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27DAC" w14:textId="77777777" w:rsidR="00444A2F" w:rsidRPr="001A43A3" w:rsidRDefault="00444A2F" w:rsidP="006826FC">
      <w:pPr>
        <w:rPr>
          <w:rFonts w:ascii="Verdana" w:hAnsi="Verdana"/>
          <w:sz w:val="24"/>
          <w:szCs w:val="24"/>
        </w:rPr>
      </w:pPr>
      <w:bookmarkStart w:id="0" w:name="_Toc426530478"/>
      <w:bookmarkStart w:id="1" w:name="_Toc426530692"/>
      <w:r w:rsidRPr="001A43A3">
        <w:rPr>
          <w:rFonts w:ascii="Verdana" w:hAnsi="Verdana"/>
          <w:sz w:val="24"/>
          <w:szCs w:val="24"/>
        </w:rPr>
        <w:t>GDDKiA Oddział w Zielonej Górze</w:t>
      </w:r>
      <w:bookmarkEnd w:id="0"/>
      <w:bookmarkEnd w:id="1"/>
    </w:p>
    <w:p w14:paraId="484BFB29" w14:textId="77777777" w:rsidR="00444A2F" w:rsidRDefault="00444A2F" w:rsidP="006826FC">
      <w:pPr>
        <w:tabs>
          <w:tab w:val="center" w:pos="4920"/>
        </w:tabs>
        <w:jc w:val="center"/>
        <w:rPr>
          <w:rFonts w:ascii="Verdana" w:hAnsi="Verdana"/>
          <w:b/>
          <w:sz w:val="28"/>
          <w:szCs w:val="28"/>
        </w:rPr>
      </w:pPr>
    </w:p>
    <w:p w14:paraId="25EF3F45" w14:textId="77777777" w:rsidR="00444A2F" w:rsidRDefault="00444A2F" w:rsidP="006826FC">
      <w:pPr>
        <w:tabs>
          <w:tab w:val="center" w:pos="4920"/>
        </w:tabs>
        <w:jc w:val="center"/>
        <w:rPr>
          <w:rFonts w:ascii="Verdana" w:hAnsi="Verdana"/>
          <w:b/>
          <w:sz w:val="28"/>
          <w:szCs w:val="28"/>
        </w:rPr>
      </w:pPr>
    </w:p>
    <w:p w14:paraId="665AF8B4" w14:textId="77777777" w:rsidR="00444A2F" w:rsidRDefault="00444A2F" w:rsidP="006826FC">
      <w:pPr>
        <w:tabs>
          <w:tab w:val="center" w:pos="4920"/>
        </w:tabs>
        <w:jc w:val="center"/>
        <w:rPr>
          <w:rFonts w:ascii="Verdana" w:hAnsi="Verdana"/>
          <w:b/>
          <w:sz w:val="28"/>
          <w:szCs w:val="28"/>
        </w:rPr>
      </w:pPr>
    </w:p>
    <w:p w14:paraId="4B040BE6" w14:textId="77777777" w:rsidR="00444A2F" w:rsidRDefault="00444A2F" w:rsidP="00771E1A">
      <w:pPr>
        <w:jc w:val="center"/>
        <w:rPr>
          <w:rFonts w:ascii="Verdana" w:hAnsi="Verdana"/>
          <w:b/>
          <w:sz w:val="40"/>
          <w:szCs w:val="40"/>
        </w:rPr>
      </w:pPr>
      <w:r w:rsidRPr="00771E1A">
        <w:rPr>
          <w:rFonts w:ascii="Verdana" w:hAnsi="Verdana"/>
          <w:b/>
          <w:sz w:val="40"/>
          <w:szCs w:val="40"/>
        </w:rPr>
        <w:t xml:space="preserve">ROZDZIAŁ </w:t>
      </w:r>
      <w:r w:rsidRPr="00FC7EBC">
        <w:rPr>
          <w:rFonts w:ascii="Verdana" w:hAnsi="Verdana"/>
          <w:b/>
          <w:sz w:val="40"/>
          <w:szCs w:val="40"/>
        </w:rPr>
        <w:t>III</w:t>
      </w:r>
    </w:p>
    <w:p w14:paraId="75494FB7" w14:textId="77777777" w:rsidR="00771E1A" w:rsidRPr="00771E1A" w:rsidRDefault="00771E1A" w:rsidP="00771E1A">
      <w:pPr>
        <w:jc w:val="center"/>
        <w:rPr>
          <w:rFonts w:ascii="Verdana" w:hAnsi="Verdana"/>
          <w:b/>
          <w:sz w:val="40"/>
          <w:szCs w:val="40"/>
        </w:rPr>
      </w:pPr>
    </w:p>
    <w:p w14:paraId="18842588" w14:textId="77777777" w:rsidR="00444A2F" w:rsidRPr="00771E1A" w:rsidRDefault="00444A2F" w:rsidP="00771E1A">
      <w:pPr>
        <w:tabs>
          <w:tab w:val="center" w:pos="4920"/>
        </w:tabs>
        <w:jc w:val="center"/>
        <w:rPr>
          <w:rFonts w:ascii="Verdana" w:hAnsi="Verdana"/>
          <w:b/>
          <w:sz w:val="40"/>
          <w:szCs w:val="40"/>
        </w:rPr>
      </w:pPr>
      <w:r w:rsidRPr="00771E1A">
        <w:rPr>
          <w:rFonts w:ascii="Verdana" w:hAnsi="Verdana"/>
          <w:b/>
          <w:sz w:val="40"/>
          <w:szCs w:val="40"/>
        </w:rPr>
        <w:t>OPIS PRZEDMIOTU ZAMÓWIENIA</w:t>
      </w:r>
    </w:p>
    <w:p w14:paraId="20A0843C" w14:textId="77777777" w:rsidR="00771E1A" w:rsidRDefault="00771E1A" w:rsidP="00771E1A">
      <w:pPr>
        <w:tabs>
          <w:tab w:val="center" w:pos="4920"/>
        </w:tabs>
        <w:jc w:val="center"/>
        <w:rPr>
          <w:rFonts w:ascii="Verdana" w:hAnsi="Verdana"/>
          <w:b/>
          <w:sz w:val="28"/>
          <w:szCs w:val="28"/>
        </w:rPr>
      </w:pPr>
    </w:p>
    <w:p w14:paraId="48FDC39E" w14:textId="77777777" w:rsidR="00771E1A" w:rsidRPr="00771E1A" w:rsidRDefault="00771E1A" w:rsidP="00771E1A">
      <w:pPr>
        <w:tabs>
          <w:tab w:val="center" w:pos="4920"/>
        </w:tabs>
        <w:jc w:val="center"/>
        <w:rPr>
          <w:rFonts w:ascii="Verdana" w:hAnsi="Verdana"/>
          <w:b/>
          <w:sz w:val="28"/>
          <w:szCs w:val="28"/>
        </w:rPr>
      </w:pPr>
    </w:p>
    <w:p w14:paraId="4A466BB9" w14:textId="77777777" w:rsidR="00444A2F" w:rsidRPr="00771E1A" w:rsidRDefault="00444A2F" w:rsidP="00771E1A">
      <w:pPr>
        <w:pStyle w:val="Standardowy1"/>
        <w:spacing w:after="240" w:line="300" w:lineRule="atLeast"/>
        <w:jc w:val="center"/>
        <w:rPr>
          <w:rFonts w:ascii="Verdana" w:hAnsi="Verdana"/>
          <w:b/>
          <w:bCs/>
          <w:spacing w:val="-4"/>
          <w:sz w:val="26"/>
          <w:szCs w:val="26"/>
        </w:rPr>
      </w:pPr>
      <w:r w:rsidRPr="00771E1A">
        <w:rPr>
          <w:rFonts w:ascii="Verdana" w:hAnsi="Verdana"/>
          <w:b/>
          <w:bCs/>
          <w:spacing w:val="-4"/>
          <w:sz w:val="26"/>
          <w:szCs w:val="26"/>
        </w:rPr>
        <w:t>Roboty i usługi w zakresie bieżącego utrzymania</w:t>
      </w:r>
    </w:p>
    <w:p w14:paraId="0A9F848F" w14:textId="77777777" w:rsidR="00444A2F" w:rsidRPr="00771E1A" w:rsidRDefault="00444A2F" w:rsidP="00771E1A">
      <w:pPr>
        <w:pStyle w:val="Standardowy1"/>
        <w:spacing w:after="240" w:line="300" w:lineRule="atLeast"/>
        <w:jc w:val="center"/>
        <w:rPr>
          <w:rFonts w:ascii="Verdana" w:hAnsi="Verdana"/>
          <w:b/>
          <w:bCs/>
          <w:spacing w:val="-4"/>
          <w:sz w:val="26"/>
          <w:szCs w:val="26"/>
        </w:rPr>
      </w:pPr>
      <w:proofErr w:type="gramStart"/>
      <w:r w:rsidRPr="00771E1A">
        <w:rPr>
          <w:rFonts w:ascii="Verdana" w:hAnsi="Verdana"/>
          <w:b/>
          <w:bCs/>
          <w:spacing w:val="-4"/>
          <w:sz w:val="26"/>
          <w:szCs w:val="26"/>
        </w:rPr>
        <w:t>drogowych</w:t>
      </w:r>
      <w:proofErr w:type="gramEnd"/>
      <w:r w:rsidRPr="00771E1A">
        <w:rPr>
          <w:rFonts w:ascii="Verdana" w:hAnsi="Verdana"/>
          <w:b/>
          <w:bCs/>
          <w:spacing w:val="-4"/>
          <w:sz w:val="26"/>
          <w:szCs w:val="26"/>
        </w:rPr>
        <w:t xml:space="preserve"> obiektów inżynierskich na drogach krajowych</w:t>
      </w:r>
    </w:p>
    <w:p w14:paraId="24AD0817" w14:textId="77777777" w:rsidR="00444A2F" w:rsidRDefault="00444A2F" w:rsidP="00771E1A">
      <w:pPr>
        <w:pStyle w:val="Standardowy1"/>
        <w:spacing w:after="240" w:line="300" w:lineRule="atLeast"/>
        <w:jc w:val="center"/>
        <w:rPr>
          <w:rFonts w:ascii="Verdana" w:hAnsi="Verdana"/>
          <w:b/>
          <w:bCs/>
          <w:spacing w:val="-4"/>
          <w:sz w:val="26"/>
          <w:szCs w:val="26"/>
        </w:rPr>
      </w:pPr>
      <w:proofErr w:type="gramStart"/>
      <w:r w:rsidRPr="00771E1A">
        <w:rPr>
          <w:rFonts w:ascii="Verdana" w:hAnsi="Verdana"/>
          <w:b/>
          <w:bCs/>
          <w:spacing w:val="-4"/>
          <w:sz w:val="26"/>
          <w:szCs w:val="26"/>
        </w:rPr>
        <w:t>administrowanych</w:t>
      </w:r>
      <w:proofErr w:type="gramEnd"/>
      <w:r w:rsidRPr="00771E1A">
        <w:rPr>
          <w:rFonts w:ascii="Verdana" w:hAnsi="Verdana"/>
          <w:b/>
          <w:bCs/>
          <w:spacing w:val="-4"/>
          <w:sz w:val="26"/>
          <w:szCs w:val="26"/>
        </w:rPr>
        <w:t xml:space="preserve"> przez </w:t>
      </w:r>
      <w:r w:rsidR="00771E1A" w:rsidRPr="00771E1A">
        <w:rPr>
          <w:rFonts w:ascii="Verdana" w:hAnsi="Verdana"/>
          <w:b/>
          <w:bCs/>
          <w:spacing w:val="-4"/>
          <w:sz w:val="26"/>
          <w:szCs w:val="26"/>
        </w:rPr>
        <w:t>GDDKiA Oddział w Zielonej Górze</w:t>
      </w:r>
    </w:p>
    <w:p w14:paraId="1D1C1F4B" w14:textId="77777777" w:rsidR="00771E1A" w:rsidRPr="00771E1A" w:rsidRDefault="00771E1A" w:rsidP="00771E1A">
      <w:pPr>
        <w:pStyle w:val="Standardowy1"/>
        <w:spacing w:after="240" w:line="300" w:lineRule="atLeast"/>
        <w:jc w:val="center"/>
        <w:rPr>
          <w:rFonts w:ascii="Verdana" w:hAnsi="Verdana"/>
          <w:b/>
          <w:bCs/>
          <w:spacing w:val="-4"/>
          <w:sz w:val="26"/>
          <w:szCs w:val="26"/>
        </w:rPr>
      </w:pPr>
    </w:p>
    <w:p w14:paraId="5AE937EB" w14:textId="096700DA" w:rsidR="00771E1A" w:rsidRDefault="00771E1A" w:rsidP="00771E1A">
      <w:pPr>
        <w:pStyle w:val="Standardowy1"/>
        <w:spacing w:after="240" w:line="300" w:lineRule="atLeast"/>
        <w:jc w:val="center"/>
        <w:rPr>
          <w:rFonts w:ascii="Verdana" w:hAnsi="Verdana"/>
          <w:b/>
          <w:bCs/>
          <w:spacing w:val="-4"/>
          <w:sz w:val="26"/>
          <w:szCs w:val="26"/>
        </w:rPr>
      </w:pPr>
      <w:proofErr w:type="gramStart"/>
      <w:r>
        <w:rPr>
          <w:rFonts w:ascii="Verdana" w:hAnsi="Verdana"/>
          <w:b/>
          <w:bCs/>
          <w:spacing w:val="-4"/>
          <w:sz w:val="26"/>
          <w:szCs w:val="26"/>
        </w:rPr>
        <w:t>z</w:t>
      </w:r>
      <w:proofErr w:type="gramEnd"/>
      <w:r>
        <w:rPr>
          <w:rFonts w:ascii="Verdana" w:hAnsi="Verdana"/>
          <w:b/>
          <w:bCs/>
          <w:spacing w:val="-4"/>
          <w:sz w:val="26"/>
          <w:szCs w:val="26"/>
        </w:rPr>
        <w:t xml:space="preserve"> podziałem na </w:t>
      </w:r>
      <w:r w:rsidR="00A43BCF">
        <w:rPr>
          <w:rFonts w:ascii="Verdana" w:hAnsi="Verdana"/>
          <w:b/>
          <w:bCs/>
          <w:spacing w:val="-4"/>
          <w:sz w:val="26"/>
          <w:szCs w:val="26"/>
        </w:rPr>
        <w:t>2</w:t>
      </w:r>
      <w:r>
        <w:rPr>
          <w:rFonts w:ascii="Verdana" w:hAnsi="Verdana"/>
          <w:b/>
          <w:bCs/>
          <w:spacing w:val="-4"/>
          <w:sz w:val="26"/>
          <w:szCs w:val="26"/>
        </w:rPr>
        <w:t xml:space="preserve"> CZĘŚCI zamówienia</w:t>
      </w:r>
    </w:p>
    <w:p w14:paraId="40130AA3" w14:textId="77777777" w:rsidR="00444A2F" w:rsidRDefault="00444A2F" w:rsidP="006826FC">
      <w:pPr>
        <w:jc w:val="both"/>
        <w:rPr>
          <w:rFonts w:ascii="Verdana" w:hAnsi="Verdana" w:cs="Arial"/>
          <w:sz w:val="20"/>
          <w:szCs w:val="20"/>
        </w:rPr>
      </w:pPr>
    </w:p>
    <w:p w14:paraId="358BE801" w14:textId="77777777" w:rsidR="00444A2F" w:rsidRDefault="00444A2F" w:rsidP="006826FC">
      <w:pPr>
        <w:jc w:val="both"/>
        <w:rPr>
          <w:rFonts w:ascii="Verdana" w:hAnsi="Verdana" w:cs="Arial"/>
          <w:sz w:val="20"/>
          <w:szCs w:val="20"/>
        </w:rPr>
      </w:pPr>
    </w:p>
    <w:p w14:paraId="53505191" w14:textId="4DF4ED08" w:rsidR="00444A2F" w:rsidRPr="009732E3" w:rsidRDefault="00287EE9" w:rsidP="006826FC">
      <w:pPr>
        <w:jc w:val="center"/>
        <w:rPr>
          <w:rFonts w:ascii="Verdana" w:hAnsi="Verdana" w:cs="Arial"/>
        </w:rPr>
      </w:pPr>
      <w:r>
        <w:rPr>
          <w:rFonts w:ascii="Verdana" w:hAnsi="Verdana" w:cs="Arial"/>
        </w:rPr>
        <w:t>Okres</w:t>
      </w:r>
      <w:r w:rsidR="00444A2F" w:rsidRPr="009732E3">
        <w:rPr>
          <w:rFonts w:ascii="Verdana" w:hAnsi="Verdana" w:cs="Arial"/>
        </w:rPr>
        <w:t xml:space="preserve"> wykonania przedmiotu </w:t>
      </w:r>
      <w:r w:rsidR="009732E3" w:rsidRPr="009732E3">
        <w:rPr>
          <w:rFonts w:ascii="Verdana" w:hAnsi="Verdana" w:cs="Arial"/>
        </w:rPr>
        <w:t>zamówienia</w:t>
      </w:r>
      <w:r w:rsidR="00444A2F" w:rsidRPr="009732E3">
        <w:rPr>
          <w:rFonts w:ascii="Verdana" w:hAnsi="Verdana" w:cs="Arial"/>
        </w:rPr>
        <w:t>:</w:t>
      </w:r>
      <w:r w:rsidR="009732E3" w:rsidRPr="009732E3">
        <w:rPr>
          <w:rFonts w:ascii="Verdana" w:hAnsi="Verdana" w:cs="Arial"/>
        </w:rPr>
        <w:t xml:space="preserve"> </w:t>
      </w:r>
      <w:r w:rsidR="00AC50DC">
        <w:rPr>
          <w:rFonts w:ascii="Verdana" w:hAnsi="Verdana" w:cs="Arial"/>
        </w:rPr>
        <w:t>24 miesiące</w:t>
      </w:r>
    </w:p>
    <w:p w14:paraId="4B561465" w14:textId="77777777" w:rsidR="00444A2F" w:rsidRDefault="00444A2F" w:rsidP="006826FC">
      <w:pPr>
        <w:jc w:val="both"/>
        <w:rPr>
          <w:rFonts w:ascii="Verdana" w:hAnsi="Verdana" w:cs="Arial"/>
          <w:b/>
          <w:sz w:val="20"/>
          <w:szCs w:val="20"/>
        </w:rPr>
      </w:pPr>
    </w:p>
    <w:p w14:paraId="40595609" w14:textId="77777777" w:rsidR="00444A2F" w:rsidRDefault="00444A2F" w:rsidP="006826FC">
      <w:pPr>
        <w:jc w:val="both"/>
        <w:rPr>
          <w:rFonts w:ascii="Verdana" w:hAnsi="Verdana" w:cs="Arial"/>
          <w:b/>
          <w:sz w:val="20"/>
          <w:szCs w:val="20"/>
        </w:rPr>
      </w:pPr>
    </w:p>
    <w:p w14:paraId="3E466DF6" w14:textId="77777777" w:rsidR="00444A2F" w:rsidRDefault="00444A2F" w:rsidP="006826FC">
      <w:pPr>
        <w:jc w:val="both"/>
        <w:rPr>
          <w:rFonts w:ascii="Verdana" w:hAnsi="Verdana" w:cs="Arial"/>
          <w:b/>
          <w:sz w:val="20"/>
          <w:szCs w:val="20"/>
        </w:rPr>
      </w:pPr>
    </w:p>
    <w:p w14:paraId="2EF55647" w14:textId="77777777" w:rsidR="00444A2F" w:rsidRDefault="00444A2F" w:rsidP="006826FC">
      <w:pPr>
        <w:jc w:val="both"/>
        <w:rPr>
          <w:rFonts w:ascii="Verdana" w:hAnsi="Verdana" w:cs="Arial"/>
          <w:b/>
          <w:sz w:val="20"/>
          <w:szCs w:val="20"/>
        </w:rPr>
      </w:pPr>
    </w:p>
    <w:p w14:paraId="14FBA874" w14:textId="77777777" w:rsidR="00444A2F" w:rsidRDefault="00444A2F" w:rsidP="006826FC">
      <w:pPr>
        <w:jc w:val="both"/>
        <w:rPr>
          <w:rFonts w:ascii="Verdana" w:hAnsi="Verdana" w:cs="Arial"/>
          <w:b/>
          <w:sz w:val="20"/>
          <w:szCs w:val="20"/>
        </w:rPr>
      </w:pPr>
    </w:p>
    <w:p w14:paraId="157A28A2" w14:textId="77777777" w:rsidR="00444A2F" w:rsidRDefault="00444A2F" w:rsidP="006826FC">
      <w:pPr>
        <w:jc w:val="both"/>
        <w:rPr>
          <w:rFonts w:ascii="Verdana" w:hAnsi="Verdana" w:cs="Arial"/>
          <w:b/>
          <w:sz w:val="20"/>
          <w:szCs w:val="20"/>
        </w:rPr>
      </w:pPr>
    </w:p>
    <w:p w14:paraId="0A759510" w14:textId="77777777" w:rsidR="00771E1A" w:rsidRDefault="00771E1A" w:rsidP="00771E1A">
      <w:pPr>
        <w:jc w:val="both"/>
        <w:rPr>
          <w:rFonts w:ascii="Verdana" w:hAnsi="Verdana" w:cs="Arial"/>
        </w:rPr>
      </w:pPr>
    </w:p>
    <w:p w14:paraId="5BE441DB" w14:textId="2F11C46F" w:rsidR="00771E1A" w:rsidRDefault="00771E1A" w:rsidP="00771E1A">
      <w:pPr>
        <w:jc w:val="both"/>
        <w:rPr>
          <w:rFonts w:ascii="Verdana" w:hAnsi="Verdana" w:cs="Arial"/>
        </w:rPr>
      </w:pPr>
      <w:r>
        <w:rPr>
          <w:rFonts w:ascii="Verdana" w:hAnsi="Verdana" w:cs="Arial"/>
        </w:rPr>
        <w:t>Zielona Góra</w:t>
      </w:r>
      <w:r w:rsidR="00444A2F">
        <w:rPr>
          <w:rFonts w:ascii="Verdana" w:hAnsi="Verdana" w:cs="Arial"/>
        </w:rPr>
        <w:t xml:space="preserve">, </w:t>
      </w:r>
      <w:r w:rsidR="003444CF">
        <w:rPr>
          <w:rFonts w:ascii="Verdana" w:hAnsi="Verdana" w:cs="Arial"/>
        </w:rPr>
        <w:t>styczeń</w:t>
      </w:r>
      <w:bookmarkStart w:id="2" w:name="_GoBack"/>
      <w:bookmarkEnd w:id="2"/>
      <w:r w:rsidR="00B449ED">
        <w:rPr>
          <w:rFonts w:ascii="Verdana" w:hAnsi="Verdana" w:cs="Arial"/>
        </w:rPr>
        <w:t xml:space="preserve"> </w:t>
      </w:r>
      <w:r w:rsidR="00A43BCF">
        <w:rPr>
          <w:rFonts w:ascii="Verdana" w:hAnsi="Verdana" w:cs="Arial"/>
        </w:rPr>
        <w:t>2020</w:t>
      </w:r>
      <w:r w:rsidR="00444A2F">
        <w:rPr>
          <w:rFonts w:ascii="Verdana" w:hAnsi="Verdana" w:cs="Arial"/>
        </w:rPr>
        <w:t xml:space="preserve"> r.</w:t>
      </w:r>
      <w:r>
        <w:rPr>
          <w:rFonts w:ascii="Verdana" w:hAnsi="Verdana" w:cs="Arial"/>
        </w:rPr>
        <w:br w:type="page"/>
      </w:r>
    </w:p>
    <w:p w14:paraId="5EBF4D7E" w14:textId="083C3410" w:rsidR="00771E1A" w:rsidRPr="001D3505" w:rsidRDefault="007519C3" w:rsidP="007519C3">
      <w:pPr>
        <w:pStyle w:val="Nagwek1"/>
        <w:rPr>
          <w:rFonts w:ascii="Verdana" w:hAnsi="Verdana"/>
          <w:color w:val="FFFFFF" w:themeColor="background1"/>
          <w:sz w:val="20"/>
          <w:szCs w:val="20"/>
        </w:rPr>
      </w:pPr>
      <w:bookmarkStart w:id="3" w:name="_Toc463530787"/>
      <w:bookmarkStart w:id="4" w:name="_Toc463530862"/>
      <w:bookmarkStart w:id="5" w:name="_Toc463607769"/>
      <w:bookmarkStart w:id="6" w:name="_Toc29470881"/>
      <w:r w:rsidRPr="001D3505">
        <w:rPr>
          <w:rFonts w:ascii="Verdana" w:hAnsi="Verdana"/>
          <w:color w:val="FFFFFF" w:themeColor="background1"/>
          <w:sz w:val="20"/>
          <w:szCs w:val="20"/>
        </w:rPr>
        <w:lastRenderedPageBreak/>
        <w:t>SPIS TRESCI:</w:t>
      </w:r>
      <w:bookmarkEnd w:id="3"/>
      <w:bookmarkEnd w:id="4"/>
      <w:bookmarkEnd w:id="5"/>
      <w:bookmarkEnd w:id="6"/>
    </w:p>
    <w:sdt>
      <w:sdtPr>
        <w:id w:val="1135222649"/>
        <w:docPartObj>
          <w:docPartGallery w:val="Table of Contents"/>
          <w:docPartUnique/>
        </w:docPartObj>
      </w:sdtPr>
      <w:sdtEndPr>
        <w:rPr>
          <w:b/>
          <w:bCs/>
        </w:rPr>
      </w:sdtEndPr>
      <w:sdtContent>
        <w:p w14:paraId="690CC9F1" w14:textId="77777777" w:rsidR="002C40AC" w:rsidRDefault="00444A2F">
          <w:pPr>
            <w:pStyle w:val="Spistreci1"/>
            <w:rPr>
              <w:rFonts w:eastAsiaTheme="minorEastAsia"/>
              <w:noProof/>
              <w:lang w:eastAsia="pl-PL"/>
            </w:rPr>
          </w:pPr>
          <w:r>
            <w:fldChar w:fldCharType="begin"/>
          </w:r>
          <w:r>
            <w:instrText xml:space="preserve"> TOC \o "1-3" \h \z \u </w:instrText>
          </w:r>
          <w:r>
            <w:fldChar w:fldCharType="separate"/>
          </w:r>
          <w:hyperlink w:anchor="_Toc29470881" w:history="1">
            <w:r w:rsidR="002C40AC" w:rsidRPr="008E56BC">
              <w:rPr>
                <w:rStyle w:val="Hipercze"/>
                <w:rFonts w:ascii="Verdana" w:hAnsi="Verdana"/>
                <w:noProof/>
              </w:rPr>
              <w:t>SPIS TRESCI:</w:t>
            </w:r>
            <w:r w:rsidR="002C40AC">
              <w:rPr>
                <w:noProof/>
                <w:webHidden/>
              </w:rPr>
              <w:tab/>
            </w:r>
            <w:r w:rsidR="002C40AC">
              <w:rPr>
                <w:noProof/>
                <w:webHidden/>
              </w:rPr>
              <w:fldChar w:fldCharType="begin"/>
            </w:r>
            <w:r w:rsidR="002C40AC">
              <w:rPr>
                <w:noProof/>
                <w:webHidden/>
              </w:rPr>
              <w:instrText xml:space="preserve"> PAGEREF _Toc29470881 \h </w:instrText>
            </w:r>
            <w:r w:rsidR="002C40AC">
              <w:rPr>
                <w:noProof/>
                <w:webHidden/>
              </w:rPr>
            </w:r>
            <w:r w:rsidR="002C40AC">
              <w:rPr>
                <w:noProof/>
                <w:webHidden/>
              </w:rPr>
              <w:fldChar w:fldCharType="separate"/>
            </w:r>
            <w:r w:rsidR="0011181C">
              <w:rPr>
                <w:noProof/>
                <w:webHidden/>
              </w:rPr>
              <w:t>2</w:t>
            </w:r>
            <w:r w:rsidR="002C40AC">
              <w:rPr>
                <w:noProof/>
                <w:webHidden/>
              </w:rPr>
              <w:fldChar w:fldCharType="end"/>
            </w:r>
          </w:hyperlink>
        </w:p>
        <w:p w14:paraId="2AAC169E" w14:textId="77777777" w:rsidR="002C40AC" w:rsidRDefault="0011181C">
          <w:pPr>
            <w:pStyle w:val="Spistreci1"/>
            <w:rPr>
              <w:rFonts w:eastAsiaTheme="minorEastAsia"/>
              <w:noProof/>
              <w:lang w:eastAsia="pl-PL"/>
            </w:rPr>
          </w:pPr>
          <w:hyperlink w:anchor="_Toc29470882" w:history="1">
            <w:r w:rsidR="002C40AC" w:rsidRPr="008E56BC">
              <w:rPr>
                <w:rStyle w:val="Hipercze"/>
                <w:rFonts w:ascii="Verdana" w:hAnsi="Verdana"/>
                <w:noProof/>
              </w:rPr>
              <w:t>I.</w:t>
            </w:r>
            <w:r w:rsidR="002C40AC">
              <w:rPr>
                <w:rFonts w:eastAsiaTheme="minorEastAsia"/>
                <w:noProof/>
                <w:lang w:eastAsia="pl-PL"/>
              </w:rPr>
              <w:tab/>
            </w:r>
            <w:r w:rsidR="002C40AC" w:rsidRPr="008E56BC">
              <w:rPr>
                <w:rStyle w:val="Hipercze"/>
                <w:rFonts w:ascii="Verdana" w:hAnsi="Verdana"/>
                <w:noProof/>
              </w:rPr>
              <w:t>PRZEDMIOT ZAMÓWIENIA</w:t>
            </w:r>
            <w:r w:rsidR="002C40AC">
              <w:rPr>
                <w:noProof/>
                <w:webHidden/>
              </w:rPr>
              <w:tab/>
            </w:r>
            <w:r w:rsidR="002C40AC">
              <w:rPr>
                <w:noProof/>
                <w:webHidden/>
              </w:rPr>
              <w:fldChar w:fldCharType="begin"/>
            </w:r>
            <w:r w:rsidR="002C40AC">
              <w:rPr>
                <w:noProof/>
                <w:webHidden/>
              </w:rPr>
              <w:instrText xml:space="preserve"> PAGEREF _Toc29470882 \h </w:instrText>
            </w:r>
            <w:r w:rsidR="002C40AC">
              <w:rPr>
                <w:noProof/>
                <w:webHidden/>
              </w:rPr>
            </w:r>
            <w:r w:rsidR="002C40AC">
              <w:rPr>
                <w:noProof/>
                <w:webHidden/>
              </w:rPr>
              <w:fldChar w:fldCharType="separate"/>
            </w:r>
            <w:r>
              <w:rPr>
                <w:noProof/>
                <w:webHidden/>
              </w:rPr>
              <w:t>6</w:t>
            </w:r>
            <w:r w:rsidR="002C40AC">
              <w:rPr>
                <w:noProof/>
                <w:webHidden/>
              </w:rPr>
              <w:fldChar w:fldCharType="end"/>
            </w:r>
          </w:hyperlink>
        </w:p>
        <w:p w14:paraId="26EC6CBD" w14:textId="77777777" w:rsidR="002C40AC" w:rsidRDefault="0011181C">
          <w:pPr>
            <w:pStyle w:val="Spistreci2"/>
            <w:tabs>
              <w:tab w:val="right" w:leader="dot" w:pos="9062"/>
            </w:tabs>
            <w:rPr>
              <w:rFonts w:eastAsiaTheme="minorEastAsia"/>
              <w:noProof/>
              <w:lang w:eastAsia="pl-PL"/>
            </w:rPr>
          </w:pPr>
          <w:hyperlink w:anchor="_Toc29470883" w:history="1">
            <w:r w:rsidR="002C40AC" w:rsidRPr="008E56BC">
              <w:rPr>
                <w:rStyle w:val="Hipercze"/>
                <w:rFonts w:ascii="Verdana" w:hAnsi="Verdana"/>
                <w:noProof/>
              </w:rPr>
              <w:t>CZĘŚĆ NR 1: Rejon w Gorzowie Wlkp.</w:t>
            </w:r>
            <w:r w:rsidR="002C40AC">
              <w:rPr>
                <w:noProof/>
                <w:webHidden/>
              </w:rPr>
              <w:tab/>
            </w:r>
            <w:r w:rsidR="002C40AC">
              <w:rPr>
                <w:noProof/>
                <w:webHidden/>
              </w:rPr>
              <w:fldChar w:fldCharType="begin"/>
            </w:r>
            <w:r w:rsidR="002C40AC">
              <w:rPr>
                <w:noProof/>
                <w:webHidden/>
              </w:rPr>
              <w:instrText xml:space="preserve"> PAGEREF _Toc29470883 \h </w:instrText>
            </w:r>
            <w:r w:rsidR="002C40AC">
              <w:rPr>
                <w:noProof/>
                <w:webHidden/>
              </w:rPr>
            </w:r>
            <w:r w:rsidR="002C40AC">
              <w:rPr>
                <w:noProof/>
                <w:webHidden/>
              </w:rPr>
              <w:fldChar w:fldCharType="separate"/>
            </w:r>
            <w:r>
              <w:rPr>
                <w:noProof/>
                <w:webHidden/>
              </w:rPr>
              <w:t>6</w:t>
            </w:r>
            <w:r w:rsidR="002C40AC">
              <w:rPr>
                <w:noProof/>
                <w:webHidden/>
              </w:rPr>
              <w:fldChar w:fldCharType="end"/>
            </w:r>
          </w:hyperlink>
        </w:p>
        <w:p w14:paraId="5714511F" w14:textId="77777777" w:rsidR="002C40AC" w:rsidRDefault="0011181C">
          <w:pPr>
            <w:pStyle w:val="Spistreci2"/>
            <w:tabs>
              <w:tab w:val="right" w:leader="dot" w:pos="9062"/>
            </w:tabs>
            <w:rPr>
              <w:rFonts w:eastAsiaTheme="minorEastAsia"/>
              <w:noProof/>
              <w:lang w:eastAsia="pl-PL"/>
            </w:rPr>
          </w:pPr>
          <w:hyperlink w:anchor="_Toc29470884" w:history="1">
            <w:r w:rsidR="002C40AC" w:rsidRPr="008E56BC">
              <w:rPr>
                <w:rStyle w:val="Hipercze"/>
                <w:rFonts w:ascii="Verdana" w:hAnsi="Verdana"/>
                <w:noProof/>
              </w:rPr>
              <w:t>CZĘŚĆ NR 3: Rejon w Słubicach</w:t>
            </w:r>
            <w:r w:rsidR="002C40AC">
              <w:rPr>
                <w:noProof/>
                <w:webHidden/>
              </w:rPr>
              <w:tab/>
            </w:r>
            <w:r w:rsidR="002C40AC">
              <w:rPr>
                <w:noProof/>
                <w:webHidden/>
              </w:rPr>
              <w:fldChar w:fldCharType="begin"/>
            </w:r>
            <w:r w:rsidR="002C40AC">
              <w:rPr>
                <w:noProof/>
                <w:webHidden/>
              </w:rPr>
              <w:instrText xml:space="preserve"> PAGEREF _Toc29470884 \h </w:instrText>
            </w:r>
            <w:r w:rsidR="002C40AC">
              <w:rPr>
                <w:noProof/>
                <w:webHidden/>
              </w:rPr>
            </w:r>
            <w:r w:rsidR="002C40AC">
              <w:rPr>
                <w:noProof/>
                <w:webHidden/>
              </w:rPr>
              <w:fldChar w:fldCharType="separate"/>
            </w:r>
            <w:r>
              <w:rPr>
                <w:noProof/>
                <w:webHidden/>
              </w:rPr>
              <w:t>7</w:t>
            </w:r>
            <w:r w:rsidR="002C40AC">
              <w:rPr>
                <w:noProof/>
                <w:webHidden/>
              </w:rPr>
              <w:fldChar w:fldCharType="end"/>
            </w:r>
          </w:hyperlink>
        </w:p>
        <w:p w14:paraId="4178F086" w14:textId="77777777" w:rsidR="002C40AC" w:rsidRDefault="0011181C">
          <w:pPr>
            <w:pStyle w:val="Spistreci1"/>
            <w:rPr>
              <w:rFonts w:eastAsiaTheme="minorEastAsia"/>
              <w:noProof/>
              <w:lang w:eastAsia="pl-PL"/>
            </w:rPr>
          </w:pPr>
          <w:hyperlink w:anchor="_Toc29470885" w:history="1">
            <w:r w:rsidR="002C40AC" w:rsidRPr="008E56BC">
              <w:rPr>
                <w:rStyle w:val="Hipercze"/>
                <w:rFonts w:ascii="Verdana" w:hAnsi="Verdana"/>
                <w:noProof/>
              </w:rPr>
              <w:t>II.</w:t>
            </w:r>
            <w:r w:rsidR="002C40AC">
              <w:rPr>
                <w:rFonts w:eastAsiaTheme="minorEastAsia"/>
                <w:noProof/>
                <w:lang w:eastAsia="pl-PL"/>
              </w:rPr>
              <w:tab/>
            </w:r>
            <w:r w:rsidR="002C40AC" w:rsidRPr="008E56BC">
              <w:rPr>
                <w:rStyle w:val="Hipercze"/>
                <w:rFonts w:ascii="Verdana" w:hAnsi="Verdana"/>
                <w:noProof/>
              </w:rPr>
              <w:t>TERMIN REALIZACJI PRAC UTRZYMANIOWYCH</w:t>
            </w:r>
            <w:r w:rsidR="002C40AC">
              <w:rPr>
                <w:noProof/>
                <w:webHidden/>
              </w:rPr>
              <w:tab/>
            </w:r>
            <w:r w:rsidR="002C40AC">
              <w:rPr>
                <w:noProof/>
                <w:webHidden/>
              </w:rPr>
              <w:fldChar w:fldCharType="begin"/>
            </w:r>
            <w:r w:rsidR="002C40AC">
              <w:rPr>
                <w:noProof/>
                <w:webHidden/>
              </w:rPr>
              <w:instrText xml:space="preserve"> PAGEREF _Toc29470885 \h </w:instrText>
            </w:r>
            <w:r w:rsidR="002C40AC">
              <w:rPr>
                <w:noProof/>
                <w:webHidden/>
              </w:rPr>
            </w:r>
            <w:r w:rsidR="002C40AC">
              <w:rPr>
                <w:noProof/>
                <w:webHidden/>
              </w:rPr>
              <w:fldChar w:fldCharType="separate"/>
            </w:r>
            <w:r>
              <w:rPr>
                <w:noProof/>
                <w:webHidden/>
              </w:rPr>
              <w:t>10</w:t>
            </w:r>
            <w:r w:rsidR="002C40AC">
              <w:rPr>
                <w:noProof/>
                <w:webHidden/>
              </w:rPr>
              <w:fldChar w:fldCharType="end"/>
            </w:r>
          </w:hyperlink>
        </w:p>
        <w:p w14:paraId="57B00B7C" w14:textId="77777777" w:rsidR="002C40AC" w:rsidRDefault="0011181C">
          <w:pPr>
            <w:pStyle w:val="Spistreci1"/>
            <w:rPr>
              <w:rFonts w:eastAsiaTheme="minorEastAsia"/>
              <w:noProof/>
              <w:lang w:eastAsia="pl-PL"/>
            </w:rPr>
          </w:pPr>
          <w:hyperlink w:anchor="_Toc29470886" w:history="1">
            <w:r w:rsidR="002C40AC" w:rsidRPr="008E56BC">
              <w:rPr>
                <w:rStyle w:val="Hipercze"/>
                <w:rFonts w:ascii="Verdana" w:hAnsi="Verdana"/>
                <w:noProof/>
              </w:rPr>
              <w:t>III.</w:t>
            </w:r>
            <w:r w:rsidR="002C40AC">
              <w:rPr>
                <w:rFonts w:eastAsiaTheme="minorEastAsia"/>
                <w:noProof/>
                <w:lang w:eastAsia="pl-PL"/>
              </w:rPr>
              <w:tab/>
            </w:r>
            <w:r w:rsidR="002C40AC" w:rsidRPr="008E56BC">
              <w:rPr>
                <w:rStyle w:val="Hipercze"/>
                <w:rFonts w:ascii="Verdana" w:hAnsi="Verdana"/>
                <w:noProof/>
              </w:rPr>
              <w:t>ZAKRES STOSOWANIA</w:t>
            </w:r>
            <w:r w:rsidR="002C40AC">
              <w:rPr>
                <w:noProof/>
                <w:webHidden/>
              </w:rPr>
              <w:tab/>
            </w:r>
            <w:r w:rsidR="002C40AC">
              <w:rPr>
                <w:noProof/>
                <w:webHidden/>
              </w:rPr>
              <w:fldChar w:fldCharType="begin"/>
            </w:r>
            <w:r w:rsidR="002C40AC">
              <w:rPr>
                <w:noProof/>
                <w:webHidden/>
              </w:rPr>
              <w:instrText xml:space="preserve"> PAGEREF _Toc29470886 \h </w:instrText>
            </w:r>
            <w:r w:rsidR="002C40AC">
              <w:rPr>
                <w:noProof/>
                <w:webHidden/>
              </w:rPr>
            </w:r>
            <w:r w:rsidR="002C40AC">
              <w:rPr>
                <w:noProof/>
                <w:webHidden/>
              </w:rPr>
              <w:fldChar w:fldCharType="separate"/>
            </w:r>
            <w:r>
              <w:rPr>
                <w:noProof/>
                <w:webHidden/>
              </w:rPr>
              <w:t>10</w:t>
            </w:r>
            <w:r w:rsidR="002C40AC">
              <w:rPr>
                <w:noProof/>
                <w:webHidden/>
              </w:rPr>
              <w:fldChar w:fldCharType="end"/>
            </w:r>
          </w:hyperlink>
        </w:p>
        <w:p w14:paraId="17B586D7" w14:textId="77777777" w:rsidR="002C40AC" w:rsidRDefault="0011181C">
          <w:pPr>
            <w:pStyle w:val="Spistreci1"/>
            <w:rPr>
              <w:rFonts w:eastAsiaTheme="minorEastAsia"/>
              <w:noProof/>
              <w:lang w:eastAsia="pl-PL"/>
            </w:rPr>
          </w:pPr>
          <w:hyperlink w:anchor="_Toc29470887" w:history="1">
            <w:r w:rsidR="002C40AC" w:rsidRPr="008E56BC">
              <w:rPr>
                <w:rStyle w:val="Hipercze"/>
                <w:rFonts w:ascii="Verdana" w:hAnsi="Verdana"/>
                <w:noProof/>
              </w:rPr>
              <w:t>IV.</w:t>
            </w:r>
            <w:r w:rsidR="002C40AC">
              <w:rPr>
                <w:rFonts w:eastAsiaTheme="minorEastAsia"/>
                <w:noProof/>
                <w:lang w:eastAsia="pl-PL"/>
              </w:rPr>
              <w:tab/>
            </w:r>
            <w:r w:rsidR="002C40AC" w:rsidRPr="008E56BC">
              <w:rPr>
                <w:rStyle w:val="Hipercze"/>
                <w:rFonts w:ascii="Verdana" w:hAnsi="Verdana"/>
                <w:noProof/>
              </w:rPr>
              <w:t>PRZEDMIAR ROBÓT</w:t>
            </w:r>
            <w:r w:rsidR="002C40AC">
              <w:rPr>
                <w:noProof/>
                <w:webHidden/>
              </w:rPr>
              <w:tab/>
            </w:r>
            <w:r w:rsidR="002C40AC">
              <w:rPr>
                <w:noProof/>
                <w:webHidden/>
              </w:rPr>
              <w:fldChar w:fldCharType="begin"/>
            </w:r>
            <w:r w:rsidR="002C40AC">
              <w:rPr>
                <w:noProof/>
                <w:webHidden/>
              </w:rPr>
              <w:instrText xml:space="preserve"> PAGEREF _Toc29470887 \h </w:instrText>
            </w:r>
            <w:r w:rsidR="002C40AC">
              <w:rPr>
                <w:noProof/>
                <w:webHidden/>
              </w:rPr>
            </w:r>
            <w:r w:rsidR="002C40AC">
              <w:rPr>
                <w:noProof/>
                <w:webHidden/>
              </w:rPr>
              <w:fldChar w:fldCharType="separate"/>
            </w:r>
            <w:r>
              <w:rPr>
                <w:noProof/>
                <w:webHidden/>
              </w:rPr>
              <w:t>10</w:t>
            </w:r>
            <w:r w:rsidR="002C40AC">
              <w:rPr>
                <w:noProof/>
                <w:webHidden/>
              </w:rPr>
              <w:fldChar w:fldCharType="end"/>
            </w:r>
          </w:hyperlink>
        </w:p>
        <w:p w14:paraId="2A02A413" w14:textId="77777777" w:rsidR="002C40AC" w:rsidRDefault="0011181C">
          <w:pPr>
            <w:pStyle w:val="Spistreci2"/>
            <w:tabs>
              <w:tab w:val="right" w:leader="dot" w:pos="9062"/>
            </w:tabs>
            <w:rPr>
              <w:rFonts w:eastAsiaTheme="minorEastAsia"/>
              <w:noProof/>
              <w:lang w:eastAsia="pl-PL"/>
            </w:rPr>
          </w:pPr>
          <w:hyperlink w:anchor="_Toc29470888" w:history="1">
            <w:r w:rsidR="002C40AC" w:rsidRPr="008E56BC">
              <w:rPr>
                <w:rStyle w:val="Hipercze"/>
                <w:rFonts w:ascii="Verdana" w:hAnsi="Verdana"/>
                <w:noProof/>
              </w:rPr>
              <w:t>CZĘŚĆ NR 1: Rejon w Gorzowie Wlkp.</w:t>
            </w:r>
            <w:r w:rsidR="002C40AC">
              <w:rPr>
                <w:noProof/>
                <w:webHidden/>
              </w:rPr>
              <w:tab/>
            </w:r>
            <w:r w:rsidR="002C40AC">
              <w:rPr>
                <w:noProof/>
                <w:webHidden/>
              </w:rPr>
              <w:fldChar w:fldCharType="begin"/>
            </w:r>
            <w:r w:rsidR="002C40AC">
              <w:rPr>
                <w:noProof/>
                <w:webHidden/>
              </w:rPr>
              <w:instrText xml:space="preserve"> PAGEREF _Toc29470888 \h </w:instrText>
            </w:r>
            <w:r w:rsidR="002C40AC">
              <w:rPr>
                <w:noProof/>
                <w:webHidden/>
              </w:rPr>
            </w:r>
            <w:r w:rsidR="002C40AC">
              <w:rPr>
                <w:noProof/>
                <w:webHidden/>
              </w:rPr>
              <w:fldChar w:fldCharType="separate"/>
            </w:r>
            <w:r>
              <w:rPr>
                <w:noProof/>
                <w:webHidden/>
              </w:rPr>
              <w:t>10</w:t>
            </w:r>
            <w:r w:rsidR="002C40AC">
              <w:rPr>
                <w:noProof/>
                <w:webHidden/>
              </w:rPr>
              <w:fldChar w:fldCharType="end"/>
            </w:r>
          </w:hyperlink>
        </w:p>
        <w:p w14:paraId="425D28B2" w14:textId="77777777" w:rsidR="002C40AC" w:rsidRDefault="0011181C">
          <w:pPr>
            <w:pStyle w:val="Spistreci2"/>
            <w:tabs>
              <w:tab w:val="right" w:leader="dot" w:pos="9062"/>
            </w:tabs>
            <w:rPr>
              <w:rFonts w:eastAsiaTheme="minorEastAsia"/>
              <w:noProof/>
              <w:lang w:eastAsia="pl-PL"/>
            </w:rPr>
          </w:pPr>
          <w:hyperlink w:anchor="_Toc29470889" w:history="1">
            <w:r w:rsidR="002C40AC" w:rsidRPr="008E56BC">
              <w:rPr>
                <w:rStyle w:val="Hipercze"/>
                <w:rFonts w:ascii="Verdana" w:hAnsi="Verdana"/>
                <w:noProof/>
              </w:rPr>
              <w:t>CZĘŚĆ NR 3: Rejon w Słubicach</w:t>
            </w:r>
            <w:r w:rsidR="002C40AC">
              <w:rPr>
                <w:noProof/>
                <w:webHidden/>
              </w:rPr>
              <w:tab/>
            </w:r>
            <w:r w:rsidR="002C40AC">
              <w:rPr>
                <w:noProof/>
                <w:webHidden/>
              </w:rPr>
              <w:fldChar w:fldCharType="begin"/>
            </w:r>
            <w:r w:rsidR="002C40AC">
              <w:rPr>
                <w:noProof/>
                <w:webHidden/>
              </w:rPr>
              <w:instrText xml:space="preserve"> PAGEREF _Toc29470889 \h </w:instrText>
            </w:r>
            <w:r w:rsidR="002C40AC">
              <w:rPr>
                <w:noProof/>
                <w:webHidden/>
              </w:rPr>
            </w:r>
            <w:r w:rsidR="002C40AC">
              <w:rPr>
                <w:noProof/>
                <w:webHidden/>
              </w:rPr>
              <w:fldChar w:fldCharType="separate"/>
            </w:r>
            <w:r>
              <w:rPr>
                <w:noProof/>
                <w:webHidden/>
              </w:rPr>
              <w:t>15</w:t>
            </w:r>
            <w:r w:rsidR="002C40AC">
              <w:rPr>
                <w:noProof/>
                <w:webHidden/>
              </w:rPr>
              <w:fldChar w:fldCharType="end"/>
            </w:r>
          </w:hyperlink>
        </w:p>
        <w:p w14:paraId="0AEF0C8F" w14:textId="77777777" w:rsidR="002C40AC" w:rsidRDefault="0011181C">
          <w:pPr>
            <w:pStyle w:val="Spistreci1"/>
            <w:rPr>
              <w:rFonts w:eastAsiaTheme="minorEastAsia"/>
              <w:noProof/>
              <w:lang w:eastAsia="pl-PL"/>
            </w:rPr>
          </w:pPr>
          <w:hyperlink w:anchor="_Toc29470890" w:history="1">
            <w:r w:rsidR="002C40AC" w:rsidRPr="008E56BC">
              <w:rPr>
                <w:rStyle w:val="Hipercze"/>
                <w:rFonts w:ascii="Verdana" w:hAnsi="Verdana"/>
                <w:noProof/>
              </w:rPr>
              <w:t>V.</w:t>
            </w:r>
            <w:r w:rsidR="002C40AC">
              <w:rPr>
                <w:rFonts w:eastAsiaTheme="minorEastAsia"/>
                <w:noProof/>
                <w:lang w:eastAsia="pl-PL"/>
              </w:rPr>
              <w:tab/>
            </w:r>
            <w:r w:rsidR="002C40AC" w:rsidRPr="008E56BC">
              <w:rPr>
                <w:rStyle w:val="Hipercze"/>
                <w:rFonts w:ascii="Verdana" w:hAnsi="Verdana"/>
                <w:noProof/>
              </w:rPr>
              <w:t>OPIS TECHNICZNY ROBÓT</w:t>
            </w:r>
            <w:r w:rsidR="002C40AC">
              <w:rPr>
                <w:noProof/>
                <w:webHidden/>
              </w:rPr>
              <w:tab/>
            </w:r>
            <w:r w:rsidR="002C40AC">
              <w:rPr>
                <w:noProof/>
                <w:webHidden/>
              </w:rPr>
              <w:fldChar w:fldCharType="begin"/>
            </w:r>
            <w:r w:rsidR="002C40AC">
              <w:rPr>
                <w:noProof/>
                <w:webHidden/>
              </w:rPr>
              <w:instrText xml:space="preserve"> PAGEREF _Toc29470890 \h </w:instrText>
            </w:r>
            <w:r w:rsidR="002C40AC">
              <w:rPr>
                <w:noProof/>
                <w:webHidden/>
              </w:rPr>
            </w:r>
            <w:r w:rsidR="002C40AC">
              <w:rPr>
                <w:noProof/>
                <w:webHidden/>
              </w:rPr>
              <w:fldChar w:fldCharType="separate"/>
            </w:r>
            <w:r>
              <w:rPr>
                <w:noProof/>
                <w:webHidden/>
              </w:rPr>
              <w:t>19</w:t>
            </w:r>
            <w:r w:rsidR="002C40AC">
              <w:rPr>
                <w:noProof/>
                <w:webHidden/>
              </w:rPr>
              <w:fldChar w:fldCharType="end"/>
            </w:r>
          </w:hyperlink>
        </w:p>
        <w:p w14:paraId="0FC17FE7" w14:textId="77777777" w:rsidR="002C40AC" w:rsidRDefault="0011181C">
          <w:pPr>
            <w:pStyle w:val="Spistreci2"/>
            <w:tabs>
              <w:tab w:val="right" w:leader="dot" w:pos="9062"/>
            </w:tabs>
            <w:rPr>
              <w:rFonts w:eastAsiaTheme="minorEastAsia"/>
              <w:noProof/>
              <w:lang w:eastAsia="pl-PL"/>
            </w:rPr>
          </w:pPr>
          <w:hyperlink w:anchor="_Toc29470891" w:history="1">
            <w:r w:rsidR="002C40AC" w:rsidRPr="008E56BC">
              <w:rPr>
                <w:rStyle w:val="Hipercze"/>
                <w:rFonts w:ascii="Verdana" w:hAnsi="Verdana"/>
                <w:noProof/>
              </w:rPr>
              <w:t>NAWIERZCHNIE JEZDNI I CHODNIKÓW</w:t>
            </w:r>
            <w:r w:rsidR="002C40AC">
              <w:rPr>
                <w:noProof/>
                <w:webHidden/>
              </w:rPr>
              <w:tab/>
            </w:r>
            <w:r w:rsidR="002C40AC">
              <w:rPr>
                <w:noProof/>
                <w:webHidden/>
              </w:rPr>
              <w:fldChar w:fldCharType="begin"/>
            </w:r>
            <w:r w:rsidR="002C40AC">
              <w:rPr>
                <w:noProof/>
                <w:webHidden/>
              </w:rPr>
              <w:instrText xml:space="preserve"> PAGEREF _Toc29470891 \h </w:instrText>
            </w:r>
            <w:r w:rsidR="002C40AC">
              <w:rPr>
                <w:noProof/>
                <w:webHidden/>
              </w:rPr>
            </w:r>
            <w:r w:rsidR="002C40AC">
              <w:rPr>
                <w:noProof/>
                <w:webHidden/>
              </w:rPr>
              <w:fldChar w:fldCharType="separate"/>
            </w:r>
            <w:r>
              <w:rPr>
                <w:noProof/>
                <w:webHidden/>
              </w:rPr>
              <w:t>19</w:t>
            </w:r>
            <w:r w:rsidR="002C40AC">
              <w:rPr>
                <w:noProof/>
                <w:webHidden/>
              </w:rPr>
              <w:fldChar w:fldCharType="end"/>
            </w:r>
          </w:hyperlink>
        </w:p>
        <w:p w14:paraId="0D546C01" w14:textId="77777777" w:rsidR="002C40AC" w:rsidRDefault="0011181C">
          <w:pPr>
            <w:pStyle w:val="Spistreci3"/>
            <w:rPr>
              <w:rFonts w:eastAsiaTheme="minorEastAsia"/>
              <w:noProof/>
              <w:lang w:eastAsia="pl-PL"/>
            </w:rPr>
          </w:pPr>
          <w:hyperlink w:anchor="_Toc29470892" w:history="1">
            <w:r w:rsidR="002C40AC" w:rsidRPr="008E56BC">
              <w:rPr>
                <w:rStyle w:val="Hipercze"/>
                <w:rFonts w:ascii="Verdana" w:hAnsi="Verdana"/>
                <w:noProof/>
              </w:rPr>
              <w:t>1.</w:t>
            </w:r>
            <w:r w:rsidR="002C40AC">
              <w:rPr>
                <w:rFonts w:eastAsiaTheme="minorEastAsia"/>
                <w:noProof/>
                <w:lang w:eastAsia="pl-PL"/>
              </w:rPr>
              <w:tab/>
            </w:r>
            <w:r w:rsidR="002C40AC" w:rsidRPr="008E56BC">
              <w:rPr>
                <w:rStyle w:val="Hipercze"/>
                <w:rFonts w:ascii="Verdana" w:hAnsi="Verdana"/>
                <w:noProof/>
              </w:rPr>
              <w:t>Frezowanie nawierzchni asfaltowych</w:t>
            </w:r>
            <w:r w:rsidR="002C40AC">
              <w:rPr>
                <w:noProof/>
                <w:webHidden/>
              </w:rPr>
              <w:tab/>
            </w:r>
            <w:r w:rsidR="002C40AC">
              <w:rPr>
                <w:noProof/>
                <w:webHidden/>
              </w:rPr>
              <w:fldChar w:fldCharType="begin"/>
            </w:r>
            <w:r w:rsidR="002C40AC">
              <w:rPr>
                <w:noProof/>
                <w:webHidden/>
              </w:rPr>
              <w:instrText xml:space="preserve"> PAGEREF _Toc29470892 \h </w:instrText>
            </w:r>
            <w:r w:rsidR="002C40AC">
              <w:rPr>
                <w:noProof/>
                <w:webHidden/>
              </w:rPr>
            </w:r>
            <w:r w:rsidR="002C40AC">
              <w:rPr>
                <w:noProof/>
                <w:webHidden/>
              </w:rPr>
              <w:fldChar w:fldCharType="separate"/>
            </w:r>
            <w:r>
              <w:rPr>
                <w:noProof/>
                <w:webHidden/>
              </w:rPr>
              <w:t>19</w:t>
            </w:r>
            <w:r w:rsidR="002C40AC">
              <w:rPr>
                <w:noProof/>
                <w:webHidden/>
              </w:rPr>
              <w:fldChar w:fldCharType="end"/>
            </w:r>
          </w:hyperlink>
        </w:p>
        <w:p w14:paraId="7AC026D8" w14:textId="77777777" w:rsidR="002C40AC" w:rsidRDefault="0011181C">
          <w:pPr>
            <w:pStyle w:val="Spistreci3"/>
            <w:rPr>
              <w:rFonts w:eastAsiaTheme="minorEastAsia"/>
              <w:noProof/>
              <w:lang w:eastAsia="pl-PL"/>
            </w:rPr>
          </w:pPr>
          <w:hyperlink w:anchor="_Toc29470893" w:history="1">
            <w:r w:rsidR="002C40AC" w:rsidRPr="008E56BC">
              <w:rPr>
                <w:rStyle w:val="Hipercze"/>
                <w:rFonts w:ascii="Verdana" w:hAnsi="Verdana"/>
                <w:noProof/>
              </w:rPr>
              <w:t>2.</w:t>
            </w:r>
            <w:r w:rsidR="002C40AC">
              <w:rPr>
                <w:rFonts w:eastAsiaTheme="minorEastAsia"/>
                <w:noProof/>
                <w:lang w:eastAsia="pl-PL"/>
              </w:rPr>
              <w:tab/>
            </w:r>
            <w:r w:rsidR="002C40AC" w:rsidRPr="008E56BC">
              <w:rPr>
                <w:rStyle w:val="Hipercze"/>
                <w:rFonts w:ascii="Verdana" w:hAnsi="Verdana"/>
                <w:noProof/>
              </w:rPr>
              <w:t>Nawierzchnie bitumiczne</w:t>
            </w:r>
            <w:r w:rsidR="002C40AC">
              <w:rPr>
                <w:noProof/>
                <w:webHidden/>
              </w:rPr>
              <w:tab/>
            </w:r>
            <w:r w:rsidR="002C40AC">
              <w:rPr>
                <w:noProof/>
                <w:webHidden/>
              </w:rPr>
              <w:fldChar w:fldCharType="begin"/>
            </w:r>
            <w:r w:rsidR="002C40AC">
              <w:rPr>
                <w:noProof/>
                <w:webHidden/>
              </w:rPr>
              <w:instrText xml:space="preserve"> PAGEREF _Toc29470893 \h </w:instrText>
            </w:r>
            <w:r w:rsidR="002C40AC">
              <w:rPr>
                <w:noProof/>
                <w:webHidden/>
              </w:rPr>
            </w:r>
            <w:r w:rsidR="002C40AC">
              <w:rPr>
                <w:noProof/>
                <w:webHidden/>
              </w:rPr>
              <w:fldChar w:fldCharType="separate"/>
            </w:r>
            <w:r>
              <w:rPr>
                <w:noProof/>
                <w:webHidden/>
              </w:rPr>
              <w:t>20</w:t>
            </w:r>
            <w:r w:rsidR="002C40AC">
              <w:rPr>
                <w:noProof/>
                <w:webHidden/>
              </w:rPr>
              <w:fldChar w:fldCharType="end"/>
            </w:r>
          </w:hyperlink>
        </w:p>
        <w:p w14:paraId="389F2D6C" w14:textId="77777777" w:rsidR="002C40AC" w:rsidRDefault="0011181C">
          <w:pPr>
            <w:pStyle w:val="Spistreci3"/>
            <w:rPr>
              <w:rFonts w:eastAsiaTheme="minorEastAsia"/>
              <w:noProof/>
              <w:lang w:eastAsia="pl-PL"/>
            </w:rPr>
          </w:pPr>
          <w:hyperlink w:anchor="_Toc29470894" w:history="1">
            <w:r w:rsidR="002C40AC" w:rsidRPr="008E56BC">
              <w:rPr>
                <w:rStyle w:val="Hipercze"/>
                <w:rFonts w:ascii="Verdana" w:hAnsi="Verdana"/>
                <w:noProof/>
              </w:rPr>
              <w:t>3.</w:t>
            </w:r>
            <w:r w:rsidR="002C40AC">
              <w:rPr>
                <w:rFonts w:eastAsiaTheme="minorEastAsia"/>
                <w:noProof/>
                <w:lang w:eastAsia="pl-PL"/>
              </w:rPr>
              <w:tab/>
            </w:r>
            <w:r w:rsidR="002C40AC" w:rsidRPr="008E56BC">
              <w:rPr>
                <w:rStyle w:val="Hipercze"/>
                <w:rFonts w:ascii="Verdana" w:hAnsi="Verdana"/>
                <w:noProof/>
              </w:rPr>
              <w:t>Wypełnianie szczelin bitumiczną masą zalewową</w:t>
            </w:r>
            <w:r w:rsidR="002C40AC">
              <w:rPr>
                <w:noProof/>
                <w:webHidden/>
              </w:rPr>
              <w:tab/>
            </w:r>
            <w:r w:rsidR="002C40AC">
              <w:rPr>
                <w:noProof/>
                <w:webHidden/>
              </w:rPr>
              <w:fldChar w:fldCharType="begin"/>
            </w:r>
            <w:r w:rsidR="002C40AC">
              <w:rPr>
                <w:noProof/>
                <w:webHidden/>
              </w:rPr>
              <w:instrText xml:space="preserve"> PAGEREF _Toc29470894 \h </w:instrText>
            </w:r>
            <w:r w:rsidR="002C40AC">
              <w:rPr>
                <w:noProof/>
                <w:webHidden/>
              </w:rPr>
            </w:r>
            <w:r w:rsidR="002C40AC">
              <w:rPr>
                <w:noProof/>
                <w:webHidden/>
              </w:rPr>
              <w:fldChar w:fldCharType="separate"/>
            </w:r>
            <w:r>
              <w:rPr>
                <w:noProof/>
                <w:webHidden/>
              </w:rPr>
              <w:t>21</w:t>
            </w:r>
            <w:r w:rsidR="002C40AC">
              <w:rPr>
                <w:noProof/>
                <w:webHidden/>
              </w:rPr>
              <w:fldChar w:fldCharType="end"/>
            </w:r>
          </w:hyperlink>
        </w:p>
        <w:p w14:paraId="4D9E52F0" w14:textId="77777777" w:rsidR="002C40AC" w:rsidRDefault="0011181C">
          <w:pPr>
            <w:pStyle w:val="Spistreci3"/>
            <w:rPr>
              <w:rFonts w:eastAsiaTheme="minorEastAsia"/>
              <w:noProof/>
              <w:lang w:eastAsia="pl-PL"/>
            </w:rPr>
          </w:pPr>
          <w:hyperlink w:anchor="_Toc29470895" w:history="1">
            <w:r w:rsidR="002C40AC" w:rsidRPr="008E56BC">
              <w:rPr>
                <w:rStyle w:val="Hipercze"/>
                <w:rFonts w:ascii="Verdana" w:hAnsi="Verdana"/>
                <w:noProof/>
              </w:rPr>
              <w:t>4.</w:t>
            </w:r>
            <w:r w:rsidR="002C40AC">
              <w:rPr>
                <w:rFonts w:eastAsiaTheme="minorEastAsia"/>
                <w:noProof/>
                <w:lang w:eastAsia="pl-PL"/>
              </w:rPr>
              <w:tab/>
            </w:r>
            <w:r w:rsidR="002C40AC" w:rsidRPr="008E56BC">
              <w:rPr>
                <w:rStyle w:val="Hipercze"/>
                <w:rFonts w:ascii="Verdana" w:hAnsi="Verdana"/>
                <w:noProof/>
              </w:rPr>
              <w:t>Naprawa nawierzchni syntetycznych stref chodnikowych</w:t>
            </w:r>
            <w:r w:rsidR="002C40AC">
              <w:rPr>
                <w:noProof/>
                <w:webHidden/>
              </w:rPr>
              <w:tab/>
            </w:r>
            <w:r w:rsidR="002C40AC">
              <w:rPr>
                <w:noProof/>
                <w:webHidden/>
              </w:rPr>
              <w:fldChar w:fldCharType="begin"/>
            </w:r>
            <w:r w:rsidR="002C40AC">
              <w:rPr>
                <w:noProof/>
                <w:webHidden/>
              </w:rPr>
              <w:instrText xml:space="preserve"> PAGEREF _Toc29470895 \h </w:instrText>
            </w:r>
            <w:r w:rsidR="002C40AC">
              <w:rPr>
                <w:noProof/>
                <w:webHidden/>
              </w:rPr>
            </w:r>
            <w:r w:rsidR="002C40AC">
              <w:rPr>
                <w:noProof/>
                <w:webHidden/>
              </w:rPr>
              <w:fldChar w:fldCharType="separate"/>
            </w:r>
            <w:r>
              <w:rPr>
                <w:noProof/>
                <w:webHidden/>
              </w:rPr>
              <w:t>21</w:t>
            </w:r>
            <w:r w:rsidR="002C40AC">
              <w:rPr>
                <w:noProof/>
                <w:webHidden/>
              </w:rPr>
              <w:fldChar w:fldCharType="end"/>
            </w:r>
          </w:hyperlink>
        </w:p>
        <w:p w14:paraId="4DE09EB3" w14:textId="77777777" w:rsidR="002C40AC" w:rsidRDefault="0011181C">
          <w:pPr>
            <w:pStyle w:val="Spistreci2"/>
            <w:tabs>
              <w:tab w:val="right" w:leader="dot" w:pos="9062"/>
            </w:tabs>
            <w:rPr>
              <w:rFonts w:eastAsiaTheme="minorEastAsia"/>
              <w:noProof/>
              <w:lang w:eastAsia="pl-PL"/>
            </w:rPr>
          </w:pPr>
          <w:hyperlink w:anchor="_Toc29470896" w:history="1">
            <w:r w:rsidR="002C40AC" w:rsidRPr="008E56BC">
              <w:rPr>
                <w:rStyle w:val="Hipercze"/>
                <w:rFonts w:ascii="Verdana" w:hAnsi="Verdana"/>
                <w:noProof/>
              </w:rPr>
              <w:t>URZĄDZENIA BEZPIECZEŃSTWA RUCHU I ZABEZPIECZAJĄCE</w:t>
            </w:r>
            <w:r w:rsidR="002C40AC">
              <w:rPr>
                <w:noProof/>
                <w:webHidden/>
              </w:rPr>
              <w:tab/>
            </w:r>
            <w:r w:rsidR="002C40AC">
              <w:rPr>
                <w:noProof/>
                <w:webHidden/>
              </w:rPr>
              <w:fldChar w:fldCharType="begin"/>
            </w:r>
            <w:r w:rsidR="002C40AC">
              <w:rPr>
                <w:noProof/>
                <w:webHidden/>
              </w:rPr>
              <w:instrText xml:space="preserve"> PAGEREF _Toc29470896 \h </w:instrText>
            </w:r>
            <w:r w:rsidR="002C40AC">
              <w:rPr>
                <w:noProof/>
                <w:webHidden/>
              </w:rPr>
            </w:r>
            <w:r w:rsidR="002C40AC">
              <w:rPr>
                <w:noProof/>
                <w:webHidden/>
              </w:rPr>
              <w:fldChar w:fldCharType="separate"/>
            </w:r>
            <w:r>
              <w:rPr>
                <w:noProof/>
                <w:webHidden/>
              </w:rPr>
              <w:t>22</w:t>
            </w:r>
            <w:r w:rsidR="002C40AC">
              <w:rPr>
                <w:noProof/>
                <w:webHidden/>
              </w:rPr>
              <w:fldChar w:fldCharType="end"/>
            </w:r>
          </w:hyperlink>
        </w:p>
        <w:p w14:paraId="3D3506E1" w14:textId="77777777" w:rsidR="002C40AC" w:rsidRDefault="0011181C">
          <w:pPr>
            <w:pStyle w:val="Spistreci3"/>
            <w:rPr>
              <w:rFonts w:eastAsiaTheme="minorEastAsia"/>
              <w:noProof/>
              <w:lang w:eastAsia="pl-PL"/>
            </w:rPr>
          </w:pPr>
          <w:hyperlink w:anchor="_Toc29470897" w:history="1">
            <w:r w:rsidR="002C40AC" w:rsidRPr="008E56BC">
              <w:rPr>
                <w:rStyle w:val="Hipercze"/>
                <w:rFonts w:ascii="Verdana" w:hAnsi="Verdana"/>
                <w:noProof/>
              </w:rPr>
              <w:t>5.</w:t>
            </w:r>
            <w:r w:rsidR="002C40AC">
              <w:rPr>
                <w:rFonts w:eastAsiaTheme="minorEastAsia"/>
                <w:noProof/>
                <w:lang w:eastAsia="pl-PL"/>
              </w:rPr>
              <w:tab/>
            </w:r>
            <w:r w:rsidR="002C40AC" w:rsidRPr="008E56BC">
              <w:rPr>
                <w:rStyle w:val="Hipercze"/>
                <w:rFonts w:ascii="Verdana" w:hAnsi="Verdana"/>
                <w:noProof/>
              </w:rPr>
              <w:t>Bariery ochronne stalowe na dojazdach do obiektu inżynierskiego i na przepustach</w:t>
            </w:r>
            <w:r w:rsidR="002C40AC">
              <w:rPr>
                <w:noProof/>
                <w:webHidden/>
              </w:rPr>
              <w:tab/>
            </w:r>
            <w:r w:rsidR="002C40AC">
              <w:rPr>
                <w:noProof/>
                <w:webHidden/>
              </w:rPr>
              <w:fldChar w:fldCharType="begin"/>
            </w:r>
            <w:r w:rsidR="002C40AC">
              <w:rPr>
                <w:noProof/>
                <w:webHidden/>
              </w:rPr>
              <w:instrText xml:space="preserve"> PAGEREF _Toc29470897 \h </w:instrText>
            </w:r>
            <w:r w:rsidR="002C40AC">
              <w:rPr>
                <w:noProof/>
                <w:webHidden/>
              </w:rPr>
            </w:r>
            <w:r w:rsidR="002C40AC">
              <w:rPr>
                <w:noProof/>
                <w:webHidden/>
              </w:rPr>
              <w:fldChar w:fldCharType="separate"/>
            </w:r>
            <w:r>
              <w:rPr>
                <w:noProof/>
                <w:webHidden/>
              </w:rPr>
              <w:t>22</w:t>
            </w:r>
            <w:r w:rsidR="002C40AC">
              <w:rPr>
                <w:noProof/>
                <w:webHidden/>
              </w:rPr>
              <w:fldChar w:fldCharType="end"/>
            </w:r>
          </w:hyperlink>
        </w:p>
        <w:p w14:paraId="3655B503" w14:textId="77777777" w:rsidR="002C40AC" w:rsidRDefault="0011181C">
          <w:pPr>
            <w:pStyle w:val="Spistreci3"/>
            <w:rPr>
              <w:rFonts w:eastAsiaTheme="minorEastAsia"/>
              <w:noProof/>
              <w:lang w:eastAsia="pl-PL"/>
            </w:rPr>
          </w:pPr>
          <w:hyperlink w:anchor="_Toc29470898" w:history="1">
            <w:r w:rsidR="002C40AC" w:rsidRPr="008E56BC">
              <w:rPr>
                <w:rStyle w:val="Hipercze"/>
                <w:rFonts w:ascii="Verdana" w:hAnsi="Verdana"/>
                <w:noProof/>
              </w:rPr>
              <w:t>6.</w:t>
            </w:r>
            <w:r w:rsidR="002C40AC">
              <w:rPr>
                <w:rFonts w:eastAsiaTheme="minorEastAsia"/>
                <w:noProof/>
                <w:lang w:eastAsia="pl-PL"/>
              </w:rPr>
              <w:tab/>
            </w:r>
            <w:r w:rsidR="002C40AC" w:rsidRPr="008E56BC">
              <w:rPr>
                <w:rStyle w:val="Hipercze"/>
                <w:rFonts w:ascii="Verdana" w:hAnsi="Verdana"/>
                <w:noProof/>
              </w:rPr>
              <w:t>Zabezpieczenie antykorozyjne elementów barier ochronnych</w:t>
            </w:r>
            <w:r w:rsidR="002C40AC">
              <w:rPr>
                <w:noProof/>
                <w:webHidden/>
              </w:rPr>
              <w:tab/>
            </w:r>
            <w:r w:rsidR="002C40AC">
              <w:rPr>
                <w:noProof/>
                <w:webHidden/>
              </w:rPr>
              <w:fldChar w:fldCharType="begin"/>
            </w:r>
            <w:r w:rsidR="002C40AC">
              <w:rPr>
                <w:noProof/>
                <w:webHidden/>
              </w:rPr>
              <w:instrText xml:space="preserve"> PAGEREF _Toc29470898 \h </w:instrText>
            </w:r>
            <w:r w:rsidR="002C40AC">
              <w:rPr>
                <w:noProof/>
                <w:webHidden/>
              </w:rPr>
            </w:r>
            <w:r w:rsidR="002C40AC">
              <w:rPr>
                <w:noProof/>
                <w:webHidden/>
              </w:rPr>
              <w:fldChar w:fldCharType="separate"/>
            </w:r>
            <w:r>
              <w:rPr>
                <w:noProof/>
                <w:webHidden/>
              </w:rPr>
              <w:t>23</w:t>
            </w:r>
            <w:r w:rsidR="002C40AC">
              <w:rPr>
                <w:noProof/>
                <w:webHidden/>
              </w:rPr>
              <w:fldChar w:fldCharType="end"/>
            </w:r>
          </w:hyperlink>
        </w:p>
        <w:p w14:paraId="110E14AD" w14:textId="77777777" w:rsidR="002C40AC" w:rsidRDefault="0011181C">
          <w:pPr>
            <w:pStyle w:val="Spistreci3"/>
            <w:rPr>
              <w:rFonts w:eastAsiaTheme="minorEastAsia"/>
              <w:noProof/>
              <w:lang w:eastAsia="pl-PL"/>
            </w:rPr>
          </w:pPr>
          <w:hyperlink w:anchor="_Toc29470899" w:history="1">
            <w:r w:rsidR="002C40AC" w:rsidRPr="008E56BC">
              <w:rPr>
                <w:rStyle w:val="Hipercze"/>
                <w:rFonts w:ascii="Verdana" w:hAnsi="Verdana"/>
                <w:noProof/>
              </w:rPr>
              <w:t>7.</w:t>
            </w:r>
            <w:r w:rsidR="002C40AC">
              <w:rPr>
                <w:rFonts w:eastAsiaTheme="minorEastAsia"/>
                <w:noProof/>
                <w:lang w:eastAsia="pl-PL"/>
              </w:rPr>
              <w:tab/>
            </w:r>
            <w:r w:rsidR="002C40AC" w:rsidRPr="008E56BC">
              <w:rPr>
                <w:rStyle w:val="Hipercze"/>
                <w:rFonts w:ascii="Verdana" w:hAnsi="Verdana"/>
                <w:noProof/>
              </w:rPr>
              <w:t>Bariery ochronne stalowe i barieroporęcze na obiektach mostowych</w:t>
            </w:r>
            <w:r w:rsidR="002C40AC">
              <w:rPr>
                <w:noProof/>
                <w:webHidden/>
              </w:rPr>
              <w:tab/>
            </w:r>
            <w:r w:rsidR="002C40AC">
              <w:rPr>
                <w:noProof/>
                <w:webHidden/>
              </w:rPr>
              <w:fldChar w:fldCharType="begin"/>
            </w:r>
            <w:r w:rsidR="002C40AC">
              <w:rPr>
                <w:noProof/>
                <w:webHidden/>
              </w:rPr>
              <w:instrText xml:space="preserve"> PAGEREF _Toc29470899 \h </w:instrText>
            </w:r>
            <w:r w:rsidR="002C40AC">
              <w:rPr>
                <w:noProof/>
                <w:webHidden/>
              </w:rPr>
            </w:r>
            <w:r w:rsidR="002C40AC">
              <w:rPr>
                <w:noProof/>
                <w:webHidden/>
              </w:rPr>
              <w:fldChar w:fldCharType="separate"/>
            </w:r>
            <w:r>
              <w:rPr>
                <w:noProof/>
                <w:webHidden/>
              </w:rPr>
              <w:t>24</w:t>
            </w:r>
            <w:r w:rsidR="002C40AC">
              <w:rPr>
                <w:noProof/>
                <w:webHidden/>
              </w:rPr>
              <w:fldChar w:fldCharType="end"/>
            </w:r>
          </w:hyperlink>
        </w:p>
        <w:p w14:paraId="643BE97E" w14:textId="77777777" w:rsidR="002C40AC" w:rsidRDefault="0011181C">
          <w:pPr>
            <w:pStyle w:val="Spistreci3"/>
            <w:rPr>
              <w:rFonts w:eastAsiaTheme="minorEastAsia"/>
              <w:noProof/>
              <w:lang w:eastAsia="pl-PL"/>
            </w:rPr>
          </w:pPr>
          <w:hyperlink w:anchor="_Toc29470900" w:history="1">
            <w:r w:rsidR="002C40AC" w:rsidRPr="008E56BC">
              <w:rPr>
                <w:rStyle w:val="Hipercze"/>
                <w:rFonts w:ascii="Verdana" w:hAnsi="Verdana"/>
                <w:noProof/>
              </w:rPr>
              <w:t>8.</w:t>
            </w:r>
            <w:r w:rsidR="002C40AC">
              <w:rPr>
                <w:rFonts w:eastAsiaTheme="minorEastAsia"/>
                <w:noProof/>
                <w:lang w:eastAsia="pl-PL"/>
              </w:rPr>
              <w:tab/>
            </w:r>
            <w:r w:rsidR="002C40AC" w:rsidRPr="008E56BC">
              <w:rPr>
                <w:rStyle w:val="Hipercze"/>
                <w:rFonts w:ascii="Verdana" w:hAnsi="Verdana"/>
                <w:noProof/>
              </w:rPr>
              <w:t>Balustrada</w:t>
            </w:r>
            <w:r w:rsidR="002C40AC">
              <w:rPr>
                <w:noProof/>
                <w:webHidden/>
              </w:rPr>
              <w:tab/>
            </w:r>
            <w:r w:rsidR="002C40AC">
              <w:rPr>
                <w:noProof/>
                <w:webHidden/>
              </w:rPr>
              <w:fldChar w:fldCharType="begin"/>
            </w:r>
            <w:r w:rsidR="002C40AC">
              <w:rPr>
                <w:noProof/>
                <w:webHidden/>
              </w:rPr>
              <w:instrText xml:space="preserve"> PAGEREF _Toc29470900 \h </w:instrText>
            </w:r>
            <w:r w:rsidR="002C40AC">
              <w:rPr>
                <w:noProof/>
                <w:webHidden/>
              </w:rPr>
            </w:r>
            <w:r w:rsidR="002C40AC">
              <w:rPr>
                <w:noProof/>
                <w:webHidden/>
              </w:rPr>
              <w:fldChar w:fldCharType="separate"/>
            </w:r>
            <w:r>
              <w:rPr>
                <w:noProof/>
                <w:webHidden/>
              </w:rPr>
              <w:t>25</w:t>
            </w:r>
            <w:r w:rsidR="002C40AC">
              <w:rPr>
                <w:noProof/>
                <w:webHidden/>
              </w:rPr>
              <w:fldChar w:fldCharType="end"/>
            </w:r>
          </w:hyperlink>
        </w:p>
        <w:p w14:paraId="69796CE6" w14:textId="77777777" w:rsidR="002C40AC" w:rsidRDefault="0011181C">
          <w:pPr>
            <w:pStyle w:val="Spistreci3"/>
            <w:rPr>
              <w:rFonts w:eastAsiaTheme="minorEastAsia"/>
              <w:noProof/>
              <w:lang w:eastAsia="pl-PL"/>
            </w:rPr>
          </w:pPr>
          <w:hyperlink w:anchor="_Toc29470901" w:history="1">
            <w:r w:rsidR="002C40AC" w:rsidRPr="008E56BC">
              <w:rPr>
                <w:rStyle w:val="Hipercze"/>
                <w:rFonts w:ascii="Verdana" w:hAnsi="Verdana"/>
                <w:noProof/>
              </w:rPr>
              <w:t>9.</w:t>
            </w:r>
            <w:r w:rsidR="002C40AC">
              <w:rPr>
                <w:rFonts w:eastAsiaTheme="minorEastAsia"/>
                <w:noProof/>
                <w:lang w:eastAsia="pl-PL"/>
              </w:rPr>
              <w:tab/>
            </w:r>
            <w:r w:rsidR="002C40AC" w:rsidRPr="008E56BC">
              <w:rPr>
                <w:rStyle w:val="Hipercze"/>
                <w:rFonts w:ascii="Verdana" w:hAnsi="Verdana"/>
                <w:noProof/>
              </w:rPr>
              <w:t>Wykonanie pełnej powłoki malarskiej z oczyszczeniem strumieniowo-ściernym powierzchni stalowej do Sa2,5</w:t>
            </w:r>
            <w:r w:rsidR="002C40AC">
              <w:rPr>
                <w:noProof/>
                <w:webHidden/>
              </w:rPr>
              <w:tab/>
            </w:r>
            <w:r w:rsidR="002C40AC">
              <w:rPr>
                <w:noProof/>
                <w:webHidden/>
              </w:rPr>
              <w:fldChar w:fldCharType="begin"/>
            </w:r>
            <w:r w:rsidR="002C40AC">
              <w:rPr>
                <w:noProof/>
                <w:webHidden/>
              </w:rPr>
              <w:instrText xml:space="preserve"> PAGEREF _Toc29470901 \h </w:instrText>
            </w:r>
            <w:r w:rsidR="002C40AC">
              <w:rPr>
                <w:noProof/>
                <w:webHidden/>
              </w:rPr>
            </w:r>
            <w:r w:rsidR="002C40AC">
              <w:rPr>
                <w:noProof/>
                <w:webHidden/>
              </w:rPr>
              <w:fldChar w:fldCharType="separate"/>
            </w:r>
            <w:r>
              <w:rPr>
                <w:noProof/>
                <w:webHidden/>
              </w:rPr>
              <w:t>26</w:t>
            </w:r>
            <w:r w:rsidR="002C40AC">
              <w:rPr>
                <w:noProof/>
                <w:webHidden/>
              </w:rPr>
              <w:fldChar w:fldCharType="end"/>
            </w:r>
          </w:hyperlink>
        </w:p>
        <w:p w14:paraId="7253A37F" w14:textId="77777777" w:rsidR="002C40AC" w:rsidRDefault="0011181C">
          <w:pPr>
            <w:pStyle w:val="Spistreci3"/>
            <w:rPr>
              <w:rFonts w:eastAsiaTheme="minorEastAsia"/>
              <w:noProof/>
              <w:lang w:eastAsia="pl-PL"/>
            </w:rPr>
          </w:pPr>
          <w:hyperlink w:anchor="_Toc29470902" w:history="1">
            <w:r w:rsidR="002C40AC" w:rsidRPr="008E56BC">
              <w:rPr>
                <w:rStyle w:val="Hipercze"/>
                <w:rFonts w:ascii="Verdana" w:hAnsi="Verdana"/>
                <w:noProof/>
              </w:rPr>
              <w:t>10.</w:t>
            </w:r>
            <w:r w:rsidR="002C40AC">
              <w:rPr>
                <w:rFonts w:eastAsiaTheme="minorEastAsia"/>
                <w:noProof/>
                <w:lang w:eastAsia="pl-PL"/>
              </w:rPr>
              <w:tab/>
            </w:r>
            <w:r w:rsidR="002C40AC" w:rsidRPr="008E56BC">
              <w:rPr>
                <w:rStyle w:val="Hipercze"/>
                <w:rFonts w:ascii="Verdana" w:hAnsi="Verdana"/>
                <w:noProof/>
              </w:rPr>
              <w:t>Renowacja istniejącej powłoki malarskiej z czyszczeniem ręcznym do St2</w:t>
            </w:r>
            <w:r w:rsidR="002C40AC">
              <w:rPr>
                <w:noProof/>
                <w:webHidden/>
              </w:rPr>
              <w:tab/>
            </w:r>
            <w:r w:rsidR="002C40AC">
              <w:rPr>
                <w:noProof/>
                <w:webHidden/>
              </w:rPr>
              <w:fldChar w:fldCharType="begin"/>
            </w:r>
            <w:r w:rsidR="002C40AC">
              <w:rPr>
                <w:noProof/>
                <w:webHidden/>
              </w:rPr>
              <w:instrText xml:space="preserve"> PAGEREF _Toc29470902 \h </w:instrText>
            </w:r>
            <w:r w:rsidR="002C40AC">
              <w:rPr>
                <w:noProof/>
                <w:webHidden/>
              </w:rPr>
            </w:r>
            <w:r w:rsidR="002C40AC">
              <w:rPr>
                <w:noProof/>
                <w:webHidden/>
              </w:rPr>
              <w:fldChar w:fldCharType="separate"/>
            </w:r>
            <w:r>
              <w:rPr>
                <w:noProof/>
                <w:webHidden/>
              </w:rPr>
              <w:t>27</w:t>
            </w:r>
            <w:r w:rsidR="002C40AC">
              <w:rPr>
                <w:noProof/>
                <w:webHidden/>
              </w:rPr>
              <w:fldChar w:fldCharType="end"/>
            </w:r>
          </w:hyperlink>
        </w:p>
        <w:p w14:paraId="0DB42737" w14:textId="77777777" w:rsidR="002C40AC" w:rsidRDefault="0011181C">
          <w:pPr>
            <w:pStyle w:val="Spistreci3"/>
            <w:rPr>
              <w:rFonts w:eastAsiaTheme="minorEastAsia"/>
              <w:noProof/>
              <w:lang w:eastAsia="pl-PL"/>
            </w:rPr>
          </w:pPr>
          <w:hyperlink w:anchor="_Toc29470903" w:history="1">
            <w:r w:rsidR="002C40AC" w:rsidRPr="008E56BC">
              <w:rPr>
                <w:rStyle w:val="Hipercze"/>
                <w:rFonts w:ascii="Verdana" w:hAnsi="Verdana"/>
                <w:noProof/>
              </w:rPr>
              <w:t>11.</w:t>
            </w:r>
            <w:r w:rsidR="002C40AC">
              <w:rPr>
                <w:rFonts w:eastAsiaTheme="minorEastAsia"/>
                <w:noProof/>
                <w:lang w:eastAsia="pl-PL"/>
              </w:rPr>
              <w:tab/>
            </w:r>
            <w:r w:rsidR="002C40AC" w:rsidRPr="008E56BC">
              <w:rPr>
                <w:rStyle w:val="Hipercze"/>
                <w:rFonts w:ascii="Verdana" w:hAnsi="Verdana"/>
                <w:noProof/>
              </w:rPr>
              <w:t>Cząstkowa renowacja istniejącej powłoki malarskiej z czyszczeniem ręcznym do St1</w:t>
            </w:r>
            <w:r w:rsidR="002C40AC">
              <w:rPr>
                <w:noProof/>
                <w:webHidden/>
              </w:rPr>
              <w:tab/>
            </w:r>
            <w:r w:rsidR="002C40AC">
              <w:rPr>
                <w:noProof/>
                <w:webHidden/>
              </w:rPr>
              <w:fldChar w:fldCharType="begin"/>
            </w:r>
            <w:r w:rsidR="002C40AC">
              <w:rPr>
                <w:noProof/>
                <w:webHidden/>
              </w:rPr>
              <w:instrText xml:space="preserve"> PAGEREF _Toc29470903 \h </w:instrText>
            </w:r>
            <w:r w:rsidR="002C40AC">
              <w:rPr>
                <w:noProof/>
                <w:webHidden/>
              </w:rPr>
            </w:r>
            <w:r w:rsidR="002C40AC">
              <w:rPr>
                <w:noProof/>
                <w:webHidden/>
              </w:rPr>
              <w:fldChar w:fldCharType="separate"/>
            </w:r>
            <w:r>
              <w:rPr>
                <w:noProof/>
                <w:webHidden/>
              </w:rPr>
              <w:t>28</w:t>
            </w:r>
            <w:r w:rsidR="002C40AC">
              <w:rPr>
                <w:noProof/>
                <w:webHidden/>
              </w:rPr>
              <w:fldChar w:fldCharType="end"/>
            </w:r>
          </w:hyperlink>
        </w:p>
        <w:p w14:paraId="535127FF" w14:textId="77777777" w:rsidR="002C40AC" w:rsidRDefault="0011181C">
          <w:pPr>
            <w:pStyle w:val="Spistreci3"/>
            <w:rPr>
              <w:rFonts w:eastAsiaTheme="minorEastAsia"/>
              <w:noProof/>
              <w:lang w:eastAsia="pl-PL"/>
            </w:rPr>
          </w:pPr>
          <w:hyperlink w:anchor="_Toc29470904" w:history="1">
            <w:r w:rsidR="002C40AC" w:rsidRPr="008E56BC">
              <w:rPr>
                <w:rStyle w:val="Hipercze"/>
                <w:rFonts w:ascii="Verdana" w:hAnsi="Verdana"/>
                <w:noProof/>
              </w:rPr>
              <w:t>12.</w:t>
            </w:r>
            <w:r w:rsidR="002C40AC">
              <w:rPr>
                <w:rFonts w:eastAsiaTheme="minorEastAsia"/>
                <w:noProof/>
                <w:lang w:eastAsia="pl-PL"/>
              </w:rPr>
              <w:tab/>
            </w:r>
            <w:r w:rsidR="002C40AC" w:rsidRPr="008E56BC">
              <w:rPr>
                <w:rStyle w:val="Hipercze"/>
                <w:rFonts w:ascii="Verdana" w:hAnsi="Verdana"/>
                <w:noProof/>
              </w:rPr>
              <w:t>Balustrady z przeciągami rurowymi przy obiekcie mostowym</w:t>
            </w:r>
            <w:r w:rsidR="002C40AC">
              <w:rPr>
                <w:noProof/>
                <w:webHidden/>
              </w:rPr>
              <w:tab/>
            </w:r>
            <w:r w:rsidR="002C40AC">
              <w:rPr>
                <w:noProof/>
                <w:webHidden/>
              </w:rPr>
              <w:fldChar w:fldCharType="begin"/>
            </w:r>
            <w:r w:rsidR="002C40AC">
              <w:rPr>
                <w:noProof/>
                <w:webHidden/>
              </w:rPr>
              <w:instrText xml:space="preserve"> PAGEREF _Toc29470904 \h </w:instrText>
            </w:r>
            <w:r w:rsidR="002C40AC">
              <w:rPr>
                <w:noProof/>
                <w:webHidden/>
              </w:rPr>
            </w:r>
            <w:r w:rsidR="002C40AC">
              <w:rPr>
                <w:noProof/>
                <w:webHidden/>
              </w:rPr>
              <w:fldChar w:fldCharType="separate"/>
            </w:r>
            <w:r>
              <w:rPr>
                <w:noProof/>
                <w:webHidden/>
              </w:rPr>
              <w:t>28</w:t>
            </w:r>
            <w:r w:rsidR="002C40AC">
              <w:rPr>
                <w:noProof/>
                <w:webHidden/>
              </w:rPr>
              <w:fldChar w:fldCharType="end"/>
            </w:r>
          </w:hyperlink>
        </w:p>
        <w:p w14:paraId="6B783242" w14:textId="77777777" w:rsidR="002C40AC" w:rsidRDefault="0011181C">
          <w:pPr>
            <w:pStyle w:val="Spistreci3"/>
            <w:rPr>
              <w:rFonts w:eastAsiaTheme="minorEastAsia"/>
              <w:noProof/>
              <w:lang w:eastAsia="pl-PL"/>
            </w:rPr>
          </w:pPr>
          <w:hyperlink w:anchor="_Toc29470905" w:history="1">
            <w:r w:rsidR="002C40AC" w:rsidRPr="008E56BC">
              <w:rPr>
                <w:rStyle w:val="Hipercze"/>
                <w:rFonts w:ascii="Verdana" w:hAnsi="Verdana"/>
                <w:noProof/>
              </w:rPr>
              <w:t>13.</w:t>
            </w:r>
            <w:r w:rsidR="002C40AC">
              <w:rPr>
                <w:rFonts w:eastAsiaTheme="minorEastAsia"/>
                <w:noProof/>
                <w:lang w:eastAsia="pl-PL"/>
              </w:rPr>
              <w:tab/>
            </w:r>
            <w:r w:rsidR="002C40AC" w:rsidRPr="008E56BC">
              <w:rPr>
                <w:rStyle w:val="Hipercze"/>
                <w:rFonts w:ascii="Verdana" w:hAnsi="Verdana"/>
                <w:noProof/>
              </w:rPr>
              <w:t>Balustrada aluminiowa - naprawa uszkodzonej balustrady z liną stalową w pochwycie lub bez liny w pochwycie</w:t>
            </w:r>
            <w:r w:rsidR="002C40AC">
              <w:rPr>
                <w:noProof/>
                <w:webHidden/>
              </w:rPr>
              <w:tab/>
            </w:r>
            <w:r w:rsidR="002C40AC">
              <w:rPr>
                <w:noProof/>
                <w:webHidden/>
              </w:rPr>
              <w:fldChar w:fldCharType="begin"/>
            </w:r>
            <w:r w:rsidR="002C40AC">
              <w:rPr>
                <w:noProof/>
                <w:webHidden/>
              </w:rPr>
              <w:instrText xml:space="preserve"> PAGEREF _Toc29470905 \h </w:instrText>
            </w:r>
            <w:r w:rsidR="002C40AC">
              <w:rPr>
                <w:noProof/>
                <w:webHidden/>
              </w:rPr>
            </w:r>
            <w:r w:rsidR="002C40AC">
              <w:rPr>
                <w:noProof/>
                <w:webHidden/>
              </w:rPr>
              <w:fldChar w:fldCharType="separate"/>
            </w:r>
            <w:r>
              <w:rPr>
                <w:noProof/>
                <w:webHidden/>
              </w:rPr>
              <w:t>29</w:t>
            </w:r>
            <w:r w:rsidR="002C40AC">
              <w:rPr>
                <w:noProof/>
                <w:webHidden/>
              </w:rPr>
              <w:fldChar w:fldCharType="end"/>
            </w:r>
          </w:hyperlink>
        </w:p>
        <w:p w14:paraId="7D2CF8E5" w14:textId="77777777" w:rsidR="002C40AC" w:rsidRDefault="0011181C">
          <w:pPr>
            <w:pStyle w:val="Spistreci3"/>
            <w:rPr>
              <w:rFonts w:eastAsiaTheme="minorEastAsia"/>
              <w:noProof/>
              <w:lang w:eastAsia="pl-PL"/>
            </w:rPr>
          </w:pPr>
          <w:hyperlink w:anchor="_Toc29470906" w:history="1">
            <w:r w:rsidR="002C40AC" w:rsidRPr="008E56BC">
              <w:rPr>
                <w:rStyle w:val="Hipercze"/>
                <w:rFonts w:ascii="Verdana" w:hAnsi="Verdana"/>
                <w:noProof/>
              </w:rPr>
              <w:t>14.</w:t>
            </w:r>
            <w:r w:rsidR="002C40AC">
              <w:rPr>
                <w:rFonts w:eastAsiaTheme="minorEastAsia"/>
                <w:noProof/>
                <w:lang w:eastAsia="pl-PL"/>
              </w:rPr>
              <w:tab/>
            </w:r>
            <w:r w:rsidR="002C40AC" w:rsidRPr="008E56BC">
              <w:rPr>
                <w:rStyle w:val="Hipercze"/>
                <w:rFonts w:ascii="Verdana" w:hAnsi="Verdana"/>
                <w:noProof/>
              </w:rPr>
              <w:t>Osłony przeciwporażeniowe</w:t>
            </w:r>
            <w:r w:rsidR="002C40AC">
              <w:rPr>
                <w:noProof/>
                <w:webHidden/>
              </w:rPr>
              <w:tab/>
            </w:r>
            <w:r w:rsidR="002C40AC">
              <w:rPr>
                <w:noProof/>
                <w:webHidden/>
              </w:rPr>
              <w:fldChar w:fldCharType="begin"/>
            </w:r>
            <w:r w:rsidR="002C40AC">
              <w:rPr>
                <w:noProof/>
                <w:webHidden/>
              </w:rPr>
              <w:instrText xml:space="preserve"> PAGEREF _Toc29470906 \h </w:instrText>
            </w:r>
            <w:r w:rsidR="002C40AC">
              <w:rPr>
                <w:noProof/>
                <w:webHidden/>
              </w:rPr>
            </w:r>
            <w:r w:rsidR="002C40AC">
              <w:rPr>
                <w:noProof/>
                <w:webHidden/>
              </w:rPr>
              <w:fldChar w:fldCharType="separate"/>
            </w:r>
            <w:r>
              <w:rPr>
                <w:noProof/>
                <w:webHidden/>
              </w:rPr>
              <w:t>30</w:t>
            </w:r>
            <w:r w:rsidR="002C40AC">
              <w:rPr>
                <w:noProof/>
                <w:webHidden/>
              </w:rPr>
              <w:fldChar w:fldCharType="end"/>
            </w:r>
          </w:hyperlink>
        </w:p>
        <w:p w14:paraId="41557130" w14:textId="77777777" w:rsidR="002C40AC" w:rsidRDefault="0011181C">
          <w:pPr>
            <w:pStyle w:val="Spistreci3"/>
            <w:rPr>
              <w:rFonts w:eastAsiaTheme="minorEastAsia"/>
              <w:noProof/>
              <w:lang w:eastAsia="pl-PL"/>
            </w:rPr>
          </w:pPr>
          <w:hyperlink w:anchor="_Toc29470907" w:history="1">
            <w:r w:rsidR="002C40AC" w:rsidRPr="008E56BC">
              <w:rPr>
                <w:rStyle w:val="Hipercze"/>
                <w:rFonts w:ascii="Verdana" w:hAnsi="Verdana"/>
                <w:noProof/>
              </w:rPr>
              <w:t>15.</w:t>
            </w:r>
            <w:r w:rsidR="002C40AC">
              <w:rPr>
                <w:rFonts w:eastAsiaTheme="minorEastAsia"/>
                <w:noProof/>
                <w:lang w:eastAsia="pl-PL"/>
              </w:rPr>
              <w:tab/>
            </w:r>
            <w:r w:rsidR="002C40AC" w:rsidRPr="008E56BC">
              <w:rPr>
                <w:rStyle w:val="Hipercze"/>
                <w:rFonts w:ascii="Verdana" w:hAnsi="Verdana"/>
                <w:noProof/>
              </w:rPr>
              <w:t>Ekrany przeciwolśnieniowe drewniane</w:t>
            </w:r>
            <w:r w:rsidR="002C40AC">
              <w:rPr>
                <w:noProof/>
                <w:webHidden/>
              </w:rPr>
              <w:tab/>
            </w:r>
            <w:r w:rsidR="002C40AC">
              <w:rPr>
                <w:noProof/>
                <w:webHidden/>
              </w:rPr>
              <w:fldChar w:fldCharType="begin"/>
            </w:r>
            <w:r w:rsidR="002C40AC">
              <w:rPr>
                <w:noProof/>
                <w:webHidden/>
              </w:rPr>
              <w:instrText xml:space="preserve"> PAGEREF _Toc29470907 \h </w:instrText>
            </w:r>
            <w:r w:rsidR="002C40AC">
              <w:rPr>
                <w:noProof/>
                <w:webHidden/>
              </w:rPr>
            </w:r>
            <w:r w:rsidR="002C40AC">
              <w:rPr>
                <w:noProof/>
                <w:webHidden/>
              </w:rPr>
              <w:fldChar w:fldCharType="separate"/>
            </w:r>
            <w:r>
              <w:rPr>
                <w:noProof/>
                <w:webHidden/>
              </w:rPr>
              <w:t>30</w:t>
            </w:r>
            <w:r w:rsidR="002C40AC">
              <w:rPr>
                <w:noProof/>
                <w:webHidden/>
              </w:rPr>
              <w:fldChar w:fldCharType="end"/>
            </w:r>
          </w:hyperlink>
        </w:p>
        <w:p w14:paraId="05E40BFE" w14:textId="77777777" w:rsidR="002C40AC" w:rsidRDefault="0011181C">
          <w:pPr>
            <w:pStyle w:val="Spistreci3"/>
            <w:rPr>
              <w:rFonts w:eastAsiaTheme="minorEastAsia"/>
              <w:noProof/>
              <w:lang w:eastAsia="pl-PL"/>
            </w:rPr>
          </w:pPr>
          <w:hyperlink w:anchor="_Toc29470908" w:history="1">
            <w:r w:rsidR="002C40AC" w:rsidRPr="008E56BC">
              <w:rPr>
                <w:rStyle w:val="Hipercze"/>
                <w:rFonts w:ascii="Verdana" w:hAnsi="Verdana"/>
                <w:noProof/>
              </w:rPr>
              <w:t>16.</w:t>
            </w:r>
            <w:r w:rsidR="002C40AC">
              <w:rPr>
                <w:rFonts w:eastAsiaTheme="minorEastAsia"/>
                <w:noProof/>
                <w:lang w:eastAsia="pl-PL"/>
              </w:rPr>
              <w:tab/>
            </w:r>
            <w:r w:rsidR="002C40AC" w:rsidRPr="008E56BC">
              <w:rPr>
                <w:rStyle w:val="Hipercze"/>
                <w:rFonts w:ascii="Verdana" w:hAnsi="Verdana"/>
                <w:noProof/>
              </w:rPr>
              <w:t>Impregnacja elementów drewnianych</w:t>
            </w:r>
            <w:r w:rsidR="002C40AC">
              <w:rPr>
                <w:noProof/>
                <w:webHidden/>
              </w:rPr>
              <w:tab/>
            </w:r>
            <w:r w:rsidR="002C40AC">
              <w:rPr>
                <w:noProof/>
                <w:webHidden/>
              </w:rPr>
              <w:fldChar w:fldCharType="begin"/>
            </w:r>
            <w:r w:rsidR="002C40AC">
              <w:rPr>
                <w:noProof/>
                <w:webHidden/>
              </w:rPr>
              <w:instrText xml:space="preserve"> PAGEREF _Toc29470908 \h </w:instrText>
            </w:r>
            <w:r w:rsidR="002C40AC">
              <w:rPr>
                <w:noProof/>
                <w:webHidden/>
              </w:rPr>
            </w:r>
            <w:r w:rsidR="002C40AC">
              <w:rPr>
                <w:noProof/>
                <w:webHidden/>
              </w:rPr>
              <w:fldChar w:fldCharType="separate"/>
            </w:r>
            <w:r>
              <w:rPr>
                <w:noProof/>
                <w:webHidden/>
              </w:rPr>
              <w:t>31</w:t>
            </w:r>
            <w:r w:rsidR="002C40AC">
              <w:rPr>
                <w:noProof/>
                <w:webHidden/>
              </w:rPr>
              <w:fldChar w:fldCharType="end"/>
            </w:r>
          </w:hyperlink>
        </w:p>
        <w:p w14:paraId="18ACC2AD" w14:textId="77777777" w:rsidR="002C40AC" w:rsidRDefault="0011181C">
          <w:pPr>
            <w:pStyle w:val="Spistreci2"/>
            <w:tabs>
              <w:tab w:val="right" w:leader="dot" w:pos="9062"/>
            </w:tabs>
            <w:rPr>
              <w:rFonts w:eastAsiaTheme="minorEastAsia"/>
              <w:noProof/>
              <w:lang w:eastAsia="pl-PL"/>
            </w:rPr>
          </w:pPr>
          <w:hyperlink w:anchor="_Toc29470909" w:history="1">
            <w:r w:rsidR="002C40AC" w:rsidRPr="008E56BC">
              <w:rPr>
                <w:rStyle w:val="Hipercze"/>
                <w:rFonts w:ascii="Verdana" w:hAnsi="Verdana"/>
                <w:noProof/>
              </w:rPr>
              <w:t>KRAWĘŻNIK I CHODNIK</w:t>
            </w:r>
            <w:r w:rsidR="002C40AC">
              <w:rPr>
                <w:noProof/>
                <w:webHidden/>
              </w:rPr>
              <w:tab/>
            </w:r>
            <w:r w:rsidR="002C40AC">
              <w:rPr>
                <w:noProof/>
                <w:webHidden/>
              </w:rPr>
              <w:fldChar w:fldCharType="begin"/>
            </w:r>
            <w:r w:rsidR="002C40AC">
              <w:rPr>
                <w:noProof/>
                <w:webHidden/>
              </w:rPr>
              <w:instrText xml:space="preserve"> PAGEREF _Toc29470909 \h </w:instrText>
            </w:r>
            <w:r w:rsidR="002C40AC">
              <w:rPr>
                <w:noProof/>
                <w:webHidden/>
              </w:rPr>
            </w:r>
            <w:r w:rsidR="002C40AC">
              <w:rPr>
                <w:noProof/>
                <w:webHidden/>
              </w:rPr>
              <w:fldChar w:fldCharType="separate"/>
            </w:r>
            <w:r>
              <w:rPr>
                <w:noProof/>
                <w:webHidden/>
              </w:rPr>
              <w:t>32</w:t>
            </w:r>
            <w:r w:rsidR="002C40AC">
              <w:rPr>
                <w:noProof/>
                <w:webHidden/>
              </w:rPr>
              <w:fldChar w:fldCharType="end"/>
            </w:r>
          </w:hyperlink>
        </w:p>
        <w:p w14:paraId="36B5318D" w14:textId="77777777" w:rsidR="002C40AC" w:rsidRDefault="0011181C">
          <w:pPr>
            <w:pStyle w:val="Spistreci3"/>
            <w:rPr>
              <w:rFonts w:eastAsiaTheme="minorEastAsia"/>
              <w:noProof/>
              <w:lang w:eastAsia="pl-PL"/>
            </w:rPr>
          </w:pPr>
          <w:hyperlink w:anchor="_Toc29470910" w:history="1">
            <w:r w:rsidR="002C40AC" w:rsidRPr="008E56BC">
              <w:rPr>
                <w:rStyle w:val="Hipercze"/>
                <w:rFonts w:ascii="Verdana" w:hAnsi="Verdana"/>
                <w:noProof/>
              </w:rPr>
              <w:t>17.</w:t>
            </w:r>
            <w:r w:rsidR="002C40AC">
              <w:rPr>
                <w:rFonts w:eastAsiaTheme="minorEastAsia"/>
                <w:noProof/>
                <w:lang w:eastAsia="pl-PL"/>
              </w:rPr>
              <w:tab/>
            </w:r>
            <w:r w:rsidR="002C40AC" w:rsidRPr="008E56BC">
              <w:rPr>
                <w:rStyle w:val="Hipercze"/>
                <w:rFonts w:ascii="Verdana" w:hAnsi="Verdana"/>
                <w:noProof/>
              </w:rPr>
              <w:t>Krawężnik z elementów betonowych lub kamiennych.</w:t>
            </w:r>
            <w:r w:rsidR="002C40AC">
              <w:rPr>
                <w:noProof/>
                <w:webHidden/>
              </w:rPr>
              <w:tab/>
            </w:r>
            <w:r w:rsidR="002C40AC">
              <w:rPr>
                <w:noProof/>
                <w:webHidden/>
              </w:rPr>
              <w:fldChar w:fldCharType="begin"/>
            </w:r>
            <w:r w:rsidR="002C40AC">
              <w:rPr>
                <w:noProof/>
                <w:webHidden/>
              </w:rPr>
              <w:instrText xml:space="preserve"> PAGEREF _Toc29470910 \h </w:instrText>
            </w:r>
            <w:r w:rsidR="002C40AC">
              <w:rPr>
                <w:noProof/>
                <w:webHidden/>
              </w:rPr>
            </w:r>
            <w:r w:rsidR="002C40AC">
              <w:rPr>
                <w:noProof/>
                <w:webHidden/>
              </w:rPr>
              <w:fldChar w:fldCharType="separate"/>
            </w:r>
            <w:r>
              <w:rPr>
                <w:noProof/>
                <w:webHidden/>
              </w:rPr>
              <w:t>32</w:t>
            </w:r>
            <w:r w:rsidR="002C40AC">
              <w:rPr>
                <w:noProof/>
                <w:webHidden/>
              </w:rPr>
              <w:fldChar w:fldCharType="end"/>
            </w:r>
          </w:hyperlink>
        </w:p>
        <w:p w14:paraId="603ACBBB" w14:textId="77777777" w:rsidR="002C40AC" w:rsidRDefault="0011181C">
          <w:pPr>
            <w:pStyle w:val="Spistreci3"/>
            <w:rPr>
              <w:rFonts w:eastAsiaTheme="minorEastAsia"/>
              <w:noProof/>
              <w:lang w:eastAsia="pl-PL"/>
            </w:rPr>
          </w:pPr>
          <w:hyperlink w:anchor="_Toc29470911" w:history="1">
            <w:r w:rsidR="002C40AC" w:rsidRPr="008E56BC">
              <w:rPr>
                <w:rStyle w:val="Hipercze"/>
                <w:rFonts w:ascii="Verdana" w:hAnsi="Verdana"/>
                <w:noProof/>
              </w:rPr>
              <w:t>18.</w:t>
            </w:r>
            <w:r w:rsidR="002C40AC">
              <w:rPr>
                <w:rFonts w:eastAsiaTheme="minorEastAsia"/>
                <w:noProof/>
                <w:lang w:eastAsia="pl-PL"/>
              </w:rPr>
              <w:tab/>
            </w:r>
            <w:r w:rsidR="002C40AC" w:rsidRPr="008E56BC">
              <w:rPr>
                <w:rStyle w:val="Hipercze"/>
                <w:rFonts w:ascii="Verdana" w:hAnsi="Verdana"/>
                <w:noProof/>
              </w:rPr>
              <w:t>Chodnik z elementów betonowych na podsypce cementowo-piaskowej.</w:t>
            </w:r>
            <w:r w:rsidR="002C40AC">
              <w:rPr>
                <w:noProof/>
                <w:webHidden/>
              </w:rPr>
              <w:tab/>
            </w:r>
            <w:r w:rsidR="002C40AC">
              <w:rPr>
                <w:noProof/>
                <w:webHidden/>
              </w:rPr>
              <w:fldChar w:fldCharType="begin"/>
            </w:r>
            <w:r w:rsidR="002C40AC">
              <w:rPr>
                <w:noProof/>
                <w:webHidden/>
              </w:rPr>
              <w:instrText xml:space="preserve"> PAGEREF _Toc29470911 \h </w:instrText>
            </w:r>
            <w:r w:rsidR="002C40AC">
              <w:rPr>
                <w:noProof/>
                <w:webHidden/>
              </w:rPr>
            </w:r>
            <w:r w:rsidR="002C40AC">
              <w:rPr>
                <w:noProof/>
                <w:webHidden/>
              </w:rPr>
              <w:fldChar w:fldCharType="separate"/>
            </w:r>
            <w:r>
              <w:rPr>
                <w:noProof/>
                <w:webHidden/>
              </w:rPr>
              <w:t>33</w:t>
            </w:r>
            <w:r w:rsidR="002C40AC">
              <w:rPr>
                <w:noProof/>
                <w:webHidden/>
              </w:rPr>
              <w:fldChar w:fldCharType="end"/>
            </w:r>
          </w:hyperlink>
        </w:p>
        <w:p w14:paraId="4AA6B926" w14:textId="77777777" w:rsidR="002C40AC" w:rsidRDefault="0011181C">
          <w:pPr>
            <w:pStyle w:val="Spistreci2"/>
            <w:tabs>
              <w:tab w:val="right" w:leader="dot" w:pos="9062"/>
            </w:tabs>
            <w:rPr>
              <w:rFonts w:eastAsiaTheme="minorEastAsia"/>
              <w:noProof/>
              <w:lang w:eastAsia="pl-PL"/>
            </w:rPr>
          </w:pPr>
          <w:hyperlink w:anchor="_Toc29470912" w:history="1">
            <w:r w:rsidR="002C40AC" w:rsidRPr="008E56BC">
              <w:rPr>
                <w:rStyle w:val="Hipercze"/>
                <w:rFonts w:ascii="Verdana" w:hAnsi="Verdana"/>
                <w:noProof/>
              </w:rPr>
              <w:t>NAPRAWA I ZABEZPIECZENIE ANTYKOROZYJNE POWIERZCHNI BETONU</w:t>
            </w:r>
            <w:r w:rsidR="002C40AC">
              <w:rPr>
                <w:noProof/>
                <w:webHidden/>
              </w:rPr>
              <w:tab/>
            </w:r>
            <w:r w:rsidR="002C40AC">
              <w:rPr>
                <w:noProof/>
                <w:webHidden/>
              </w:rPr>
              <w:fldChar w:fldCharType="begin"/>
            </w:r>
            <w:r w:rsidR="002C40AC">
              <w:rPr>
                <w:noProof/>
                <w:webHidden/>
              </w:rPr>
              <w:instrText xml:space="preserve"> PAGEREF _Toc29470912 \h </w:instrText>
            </w:r>
            <w:r w:rsidR="002C40AC">
              <w:rPr>
                <w:noProof/>
                <w:webHidden/>
              </w:rPr>
            </w:r>
            <w:r w:rsidR="002C40AC">
              <w:rPr>
                <w:noProof/>
                <w:webHidden/>
              </w:rPr>
              <w:fldChar w:fldCharType="separate"/>
            </w:r>
            <w:r>
              <w:rPr>
                <w:noProof/>
                <w:webHidden/>
              </w:rPr>
              <w:t>33</w:t>
            </w:r>
            <w:r w:rsidR="002C40AC">
              <w:rPr>
                <w:noProof/>
                <w:webHidden/>
              </w:rPr>
              <w:fldChar w:fldCharType="end"/>
            </w:r>
          </w:hyperlink>
        </w:p>
        <w:p w14:paraId="7919B613" w14:textId="77777777" w:rsidR="002C40AC" w:rsidRDefault="0011181C">
          <w:pPr>
            <w:pStyle w:val="Spistreci3"/>
            <w:rPr>
              <w:rFonts w:eastAsiaTheme="minorEastAsia"/>
              <w:noProof/>
              <w:lang w:eastAsia="pl-PL"/>
            </w:rPr>
          </w:pPr>
          <w:hyperlink w:anchor="_Toc29470913" w:history="1">
            <w:r w:rsidR="002C40AC" w:rsidRPr="008E56BC">
              <w:rPr>
                <w:rStyle w:val="Hipercze"/>
                <w:rFonts w:ascii="Verdana" w:hAnsi="Verdana"/>
                <w:noProof/>
              </w:rPr>
              <w:t>19.</w:t>
            </w:r>
            <w:r w:rsidR="002C40AC">
              <w:rPr>
                <w:rFonts w:eastAsiaTheme="minorEastAsia"/>
                <w:noProof/>
                <w:lang w:eastAsia="pl-PL"/>
              </w:rPr>
              <w:tab/>
            </w:r>
            <w:r w:rsidR="002C40AC" w:rsidRPr="008E56BC">
              <w:rPr>
                <w:rStyle w:val="Hipercze"/>
                <w:rFonts w:ascii="Verdana" w:hAnsi="Verdana"/>
                <w:noProof/>
              </w:rPr>
              <w:t>Naprawa powierzchni betonowych zaprawami typu PCC</w:t>
            </w:r>
            <w:r w:rsidR="002C40AC">
              <w:rPr>
                <w:noProof/>
                <w:webHidden/>
              </w:rPr>
              <w:tab/>
            </w:r>
            <w:r w:rsidR="002C40AC">
              <w:rPr>
                <w:noProof/>
                <w:webHidden/>
              </w:rPr>
              <w:fldChar w:fldCharType="begin"/>
            </w:r>
            <w:r w:rsidR="002C40AC">
              <w:rPr>
                <w:noProof/>
                <w:webHidden/>
              </w:rPr>
              <w:instrText xml:space="preserve"> PAGEREF _Toc29470913 \h </w:instrText>
            </w:r>
            <w:r w:rsidR="002C40AC">
              <w:rPr>
                <w:noProof/>
                <w:webHidden/>
              </w:rPr>
            </w:r>
            <w:r w:rsidR="002C40AC">
              <w:rPr>
                <w:noProof/>
                <w:webHidden/>
              </w:rPr>
              <w:fldChar w:fldCharType="separate"/>
            </w:r>
            <w:r>
              <w:rPr>
                <w:noProof/>
                <w:webHidden/>
              </w:rPr>
              <w:t>33</w:t>
            </w:r>
            <w:r w:rsidR="002C40AC">
              <w:rPr>
                <w:noProof/>
                <w:webHidden/>
              </w:rPr>
              <w:fldChar w:fldCharType="end"/>
            </w:r>
          </w:hyperlink>
        </w:p>
        <w:p w14:paraId="6A6AFDD9" w14:textId="77777777" w:rsidR="002C40AC" w:rsidRDefault="0011181C">
          <w:pPr>
            <w:pStyle w:val="Spistreci3"/>
            <w:rPr>
              <w:rFonts w:eastAsiaTheme="minorEastAsia"/>
              <w:noProof/>
              <w:lang w:eastAsia="pl-PL"/>
            </w:rPr>
          </w:pPr>
          <w:hyperlink w:anchor="_Toc29470914" w:history="1">
            <w:r w:rsidR="002C40AC" w:rsidRPr="008E56BC">
              <w:rPr>
                <w:rStyle w:val="Hipercze"/>
                <w:rFonts w:ascii="Verdana" w:hAnsi="Verdana"/>
                <w:noProof/>
              </w:rPr>
              <w:t>20.</w:t>
            </w:r>
            <w:r w:rsidR="002C40AC">
              <w:rPr>
                <w:rFonts w:eastAsiaTheme="minorEastAsia"/>
                <w:noProof/>
                <w:lang w:eastAsia="pl-PL"/>
              </w:rPr>
              <w:tab/>
            </w:r>
            <w:r w:rsidR="002C40AC" w:rsidRPr="008E56BC">
              <w:rPr>
                <w:rStyle w:val="Hipercze"/>
                <w:rFonts w:ascii="Verdana" w:hAnsi="Verdana"/>
                <w:noProof/>
              </w:rPr>
              <w:t>Iniekcja rys i pęknięć w betonie</w:t>
            </w:r>
            <w:r w:rsidR="002C40AC">
              <w:rPr>
                <w:noProof/>
                <w:webHidden/>
              </w:rPr>
              <w:tab/>
            </w:r>
            <w:r w:rsidR="002C40AC">
              <w:rPr>
                <w:noProof/>
                <w:webHidden/>
              </w:rPr>
              <w:fldChar w:fldCharType="begin"/>
            </w:r>
            <w:r w:rsidR="002C40AC">
              <w:rPr>
                <w:noProof/>
                <w:webHidden/>
              </w:rPr>
              <w:instrText xml:space="preserve"> PAGEREF _Toc29470914 \h </w:instrText>
            </w:r>
            <w:r w:rsidR="002C40AC">
              <w:rPr>
                <w:noProof/>
                <w:webHidden/>
              </w:rPr>
            </w:r>
            <w:r w:rsidR="002C40AC">
              <w:rPr>
                <w:noProof/>
                <w:webHidden/>
              </w:rPr>
              <w:fldChar w:fldCharType="separate"/>
            </w:r>
            <w:r>
              <w:rPr>
                <w:noProof/>
                <w:webHidden/>
              </w:rPr>
              <w:t>34</w:t>
            </w:r>
            <w:r w:rsidR="002C40AC">
              <w:rPr>
                <w:noProof/>
                <w:webHidden/>
              </w:rPr>
              <w:fldChar w:fldCharType="end"/>
            </w:r>
          </w:hyperlink>
        </w:p>
        <w:p w14:paraId="25994CEB" w14:textId="77777777" w:rsidR="002C40AC" w:rsidRDefault="0011181C">
          <w:pPr>
            <w:pStyle w:val="Spistreci3"/>
            <w:rPr>
              <w:rFonts w:eastAsiaTheme="minorEastAsia"/>
              <w:noProof/>
              <w:lang w:eastAsia="pl-PL"/>
            </w:rPr>
          </w:pPr>
          <w:hyperlink w:anchor="_Toc29470915" w:history="1">
            <w:r w:rsidR="002C40AC" w:rsidRPr="008E56BC">
              <w:rPr>
                <w:rStyle w:val="Hipercze"/>
                <w:rFonts w:ascii="Verdana" w:hAnsi="Verdana"/>
                <w:noProof/>
              </w:rPr>
              <w:t>21.</w:t>
            </w:r>
            <w:r w:rsidR="002C40AC">
              <w:rPr>
                <w:rFonts w:eastAsiaTheme="minorEastAsia"/>
                <w:noProof/>
                <w:lang w:eastAsia="pl-PL"/>
              </w:rPr>
              <w:tab/>
            </w:r>
            <w:r w:rsidR="002C40AC" w:rsidRPr="008E56BC">
              <w:rPr>
                <w:rStyle w:val="Hipercze"/>
                <w:rFonts w:ascii="Verdana" w:hAnsi="Verdana"/>
                <w:noProof/>
              </w:rPr>
              <w:t>Zabezpieczenie antykorozyjne prętów zbrojeniowych</w:t>
            </w:r>
            <w:r w:rsidR="002C40AC">
              <w:rPr>
                <w:noProof/>
                <w:webHidden/>
              </w:rPr>
              <w:tab/>
            </w:r>
            <w:r w:rsidR="002C40AC">
              <w:rPr>
                <w:noProof/>
                <w:webHidden/>
              </w:rPr>
              <w:fldChar w:fldCharType="begin"/>
            </w:r>
            <w:r w:rsidR="002C40AC">
              <w:rPr>
                <w:noProof/>
                <w:webHidden/>
              </w:rPr>
              <w:instrText xml:space="preserve"> PAGEREF _Toc29470915 \h </w:instrText>
            </w:r>
            <w:r w:rsidR="002C40AC">
              <w:rPr>
                <w:noProof/>
                <w:webHidden/>
              </w:rPr>
            </w:r>
            <w:r w:rsidR="002C40AC">
              <w:rPr>
                <w:noProof/>
                <w:webHidden/>
              </w:rPr>
              <w:fldChar w:fldCharType="separate"/>
            </w:r>
            <w:r>
              <w:rPr>
                <w:noProof/>
                <w:webHidden/>
              </w:rPr>
              <w:t>35</w:t>
            </w:r>
            <w:r w:rsidR="002C40AC">
              <w:rPr>
                <w:noProof/>
                <w:webHidden/>
              </w:rPr>
              <w:fldChar w:fldCharType="end"/>
            </w:r>
          </w:hyperlink>
        </w:p>
        <w:p w14:paraId="05289A1B" w14:textId="77777777" w:rsidR="002C40AC" w:rsidRDefault="0011181C">
          <w:pPr>
            <w:pStyle w:val="Spistreci3"/>
            <w:rPr>
              <w:rFonts w:eastAsiaTheme="minorEastAsia"/>
              <w:noProof/>
              <w:lang w:eastAsia="pl-PL"/>
            </w:rPr>
          </w:pPr>
          <w:hyperlink w:anchor="_Toc29470916" w:history="1">
            <w:r w:rsidR="002C40AC" w:rsidRPr="008E56BC">
              <w:rPr>
                <w:rStyle w:val="Hipercze"/>
                <w:rFonts w:ascii="Verdana" w:hAnsi="Verdana"/>
                <w:noProof/>
              </w:rPr>
              <w:t>22.</w:t>
            </w:r>
            <w:r w:rsidR="002C40AC">
              <w:rPr>
                <w:rFonts w:eastAsiaTheme="minorEastAsia"/>
                <w:noProof/>
                <w:lang w:eastAsia="pl-PL"/>
              </w:rPr>
              <w:tab/>
            </w:r>
            <w:r w:rsidR="002C40AC" w:rsidRPr="008E56BC">
              <w:rPr>
                <w:rStyle w:val="Hipercze"/>
                <w:rFonts w:ascii="Verdana" w:hAnsi="Verdana"/>
                <w:noProof/>
              </w:rPr>
              <w:t>Dodatkowe pręty zbrojeniowe</w:t>
            </w:r>
            <w:r w:rsidR="002C40AC">
              <w:rPr>
                <w:noProof/>
                <w:webHidden/>
              </w:rPr>
              <w:tab/>
            </w:r>
            <w:r w:rsidR="002C40AC">
              <w:rPr>
                <w:noProof/>
                <w:webHidden/>
              </w:rPr>
              <w:fldChar w:fldCharType="begin"/>
            </w:r>
            <w:r w:rsidR="002C40AC">
              <w:rPr>
                <w:noProof/>
                <w:webHidden/>
              </w:rPr>
              <w:instrText xml:space="preserve"> PAGEREF _Toc29470916 \h </w:instrText>
            </w:r>
            <w:r w:rsidR="002C40AC">
              <w:rPr>
                <w:noProof/>
                <w:webHidden/>
              </w:rPr>
            </w:r>
            <w:r w:rsidR="002C40AC">
              <w:rPr>
                <w:noProof/>
                <w:webHidden/>
              </w:rPr>
              <w:fldChar w:fldCharType="separate"/>
            </w:r>
            <w:r>
              <w:rPr>
                <w:noProof/>
                <w:webHidden/>
              </w:rPr>
              <w:t>35</w:t>
            </w:r>
            <w:r w:rsidR="002C40AC">
              <w:rPr>
                <w:noProof/>
                <w:webHidden/>
              </w:rPr>
              <w:fldChar w:fldCharType="end"/>
            </w:r>
          </w:hyperlink>
        </w:p>
        <w:p w14:paraId="01ACC345" w14:textId="77777777" w:rsidR="002C40AC" w:rsidRDefault="0011181C">
          <w:pPr>
            <w:pStyle w:val="Spistreci3"/>
            <w:rPr>
              <w:rFonts w:eastAsiaTheme="minorEastAsia"/>
              <w:noProof/>
              <w:lang w:eastAsia="pl-PL"/>
            </w:rPr>
          </w:pPr>
          <w:hyperlink w:anchor="_Toc29470917" w:history="1">
            <w:r w:rsidR="002C40AC" w:rsidRPr="008E56BC">
              <w:rPr>
                <w:rStyle w:val="Hipercze"/>
                <w:rFonts w:ascii="Verdana" w:hAnsi="Verdana"/>
                <w:noProof/>
              </w:rPr>
              <w:t>23.</w:t>
            </w:r>
            <w:r w:rsidR="002C40AC">
              <w:rPr>
                <w:rFonts w:eastAsiaTheme="minorEastAsia"/>
                <w:noProof/>
                <w:lang w:eastAsia="pl-PL"/>
              </w:rPr>
              <w:tab/>
            </w:r>
            <w:r w:rsidR="002C40AC" w:rsidRPr="008E56BC">
              <w:rPr>
                <w:rStyle w:val="Hipercze"/>
                <w:rFonts w:ascii="Verdana" w:hAnsi="Verdana"/>
                <w:noProof/>
              </w:rPr>
              <w:t>Pokrycie elementów betonowych powłokami ochronnymi</w:t>
            </w:r>
            <w:r w:rsidR="002C40AC">
              <w:rPr>
                <w:noProof/>
                <w:webHidden/>
              </w:rPr>
              <w:tab/>
            </w:r>
            <w:r w:rsidR="002C40AC">
              <w:rPr>
                <w:noProof/>
                <w:webHidden/>
              </w:rPr>
              <w:fldChar w:fldCharType="begin"/>
            </w:r>
            <w:r w:rsidR="002C40AC">
              <w:rPr>
                <w:noProof/>
                <w:webHidden/>
              </w:rPr>
              <w:instrText xml:space="preserve"> PAGEREF _Toc29470917 \h </w:instrText>
            </w:r>
            <w:r w:rsidR="002C40AC">
              <w:rPr>
                <w:noProof/>
                <w:webHidden/>
              </w:rPr>
            </w:r>
            <w:r w:rsidR="002C40AC">
              <w:rPr>
                <w:noProof/>
                <w:webHidden/>
              </w:rPr>
              <w:fldChar w:fldCharType="separate"/>
            </w:r>
            <w:r>
              <w:rPr>
                <w:noProof/>
                <w:webHidden/>
              </w:rPr>
              <w:t>35</w:t>
            </w:r>
            <w:r w:rsidR="002C40AC">
              <w:rPr>
                <w:noProof/>
                <w:webHidden/>
              </w:rPr>
              <w:fldChar w:fldCharType="end"/>
            </w:r>
          </w:hyperlink>
        </w:p>
        <w:p w14:paraId="5BCBF027" w14:textId="77777777" w:rsidR="002C40AC" w:rsidRDefault="0011181C">
          <w:pPr>
            <w:pStyle w:val="Spistreci3"/>
            <w:rPr>
              <w:rFonts w:eastAsiaTheme="minorEastAsia"/>
              <w:noProof/>
              <w:lang w:eastAsia="pl-PL"/>
            </w:rPr>
          </w:pPr>
          <w:hyperlink w:anchor="_Toc29470918" w:history="1">
            <w:r w:rsidR="002C40AC" w:rsidRPr="008E56BC">
              <w:rPr>
                <w:rStyle w:val="Hipercze"/>
                <w:rFonts w:ascii="Verdana" w:hAnsi="Verdana"/>
                <w:noProof/>
              </w:rPr>
              <w:t>24.</w:t>
            </w:r>
            <w:r w:rsidR="002C40AC">
              <w:rPr>
                <w:rFonts w:eastAsiaTheme="minorEastAsia"/>
                <w:noProof/>
                <w:lang w:eastAsia="pl-PL"/>
              </w:rPr>
              <w:tab/>
            </w:r>
            <w:r w:rsidR="002C40AC" w:rsidRPr="008E56BC">
              <w:rPr>
                <w:rStyle w:val="Hipercze"/>
                <w:rFonts w:ascii="Verdana" w:hAnsi="Verdana"/>
                <w:noProof/>
              </w:rPr>
              <w:t>Pokrycie elementów betonowych odziemnych powłokami izolacyjnymi.</w:t>
            </w:r>
            <w:r w:rsidR="002C40AC">
              <w:rPr>
                <w:noProof/>
                <w:webHidden/>
              </w:rPr>
              <w:tab/>
            </w:r>
            <w:r w:rsidR="002C40AC">
              <w:rPr>
                <w:noProof/>
                <w:webHidden/>
              </w:rPr>
              <w:fldChar w:fldCharType="begin"/>
            </w:r>
            <w:r w:rsidR="002C40AC">
              <w:rPr>
                <w:noProof/>
                <w:webHidden/>
              </w:rPr>
              <w:instrText xml:space="preserve"> PAGEREF _Toc29470918 \h </w:instrText>
            </w:r>
            <w:r w:rsidR="002C40AC">
              <w:rPr>
                <w:noProof/>
                <w:webHidden/>
              </w:rPr>
            </w:r>
            <w:r w:rsidR="002C40AC">
              <w:rPr>
                <w:noProof/>
                <w:webHidden/>
              </w:rPr>
              <w:fldChar w:fldCharType="separate"/>
            </w:r>
            <w:r>
              <w:rPr>
                <w:noProof/>
                <w:webHidden/>
              </w:rPr>
              <w:t>36</w:t>
            </w:r>
            <w:r w:rsidR="002C40AC">
              <w:rPr>
                <w:noProof/>
                <w:webHidden/>
              </w:rPr>
              <w:fldChar w:fldCharType="end"/>
            </w:r>
          </w:hyperlink>
        </w:p>
        <w:p w14:paraId="39C8E9F4" w14:textId="77777777" w:rsidR="002C40AC" w:rsidRDefault="0011181C">
          <w:pPr>
            <w:pStyle w:val="Spistreci2"/>
            <w:tabs>
              <w:tab w:val="right" w:leader="dot" w:pos="9062"/>
            </w:tabs>
            <w:rPr>
              <w:rFonts w:eastAsiaTheme="minorEastAsia"/>
              <w:noProof/>
              <w:lang w:eastAsia="pl-PL"/>
            </w:rPr>
          </w:pPr>
          <w:hyperlink w:anchor="_Toc29470919" w:history="1">
            <w:r w:rsidR="002C40AC" w:rsidRPr="008E56BC">
              <w:rPr>
                <w:rStyle w:val="Hipercze"/>
                <w:rFonts w:ascii="Verdana" w:hAnsi="Verdana"/>
                <w:noProof/>
              </w:rPr>
              <w:t>ZABEZPIECZENIE KONSTRUKCJI STALOWYCH</w:t>
            </w:r>
            <w:r w:rsidR="002C40AC">
              <w:rPr>
                <w:noProof/>
                <w:webHidden/>
              </w:rPr>
              <w:tab/>
            </w:r>
            <w:r w:rsidR="002C40AC">
              <w:rPr>
                <w:noProof/>
                <w:webHidden/>
              </w:rPr>
              <w:fldChar w:fldCharType="begin"/>
            </w:r>
            <w:r w:rsidR="002C40AC">
              <w:rPr>
                <w:noProof/>
                <w:webHidden/>
              </w:rPr>
              <w:instrText xml:space="preserve"> PAGEREF _Toc29470919 \h </w:instrText>
            </w:r>
            <w:r w:rsidR="002C40AC">
              <w:rPr>
                <w:noProof/>
                <w:webHidden/>
              </w:rPr>
            </w:r>
            <w:r w:rsidR="002C40AC">
              <w:rPr>
                <w:noProof/>
                <w:webHidden/>
              </w:rPr>
              <w:fldChar w:fldCharType="separate"/>
            </w:r>
            <w:r>
              <w:rPr>
                <w:noProof/>
                <w:webHidden/>
              </w:rPr>
              <w:t>36</w:t>
            </w:r>
            <w:r w:rsidR="002C40AC">
              <w:rPr>
                <w:noProof/>
                <w:webHidden/>
              </w:rPr>
              <w:fldChar w:fldCharType="end"/>
            </w:r>
          </w:hyperlink>
        </w:p>
        <w:p w14:paraId="6BC401B1" w14:textId="77777777" w:rsidR="002C40AC" w:rsidRDefault="0011181C">
          <w:pPr>
            <w:pStyle w:val="Spistreci3"/>
            <w:rPr>
              <w:rFonts w:eastAsiaTheme="minorEastAsia"/>
              <w:noProof/>
              <w:lang w:eastAsia="pl-PL"/>
            </w:rPr>
          </w:pPr>
          <w:hyperlink w:anchor="_Toc29470920" w:history="1">
            <w:r w:rsidR="002C40AC" w:rsidRPr="008E56BC">
              <w:rPr>
                <w:rStyle w:val="Hipercze"/>
                <w:rFonts w:ascii="Verdana" w:hAnsi="Verdana"/>
                <w:noProof/>
              </w:rPr>
              <w:t>25.</w:t>
            </w:r>
            <w:r w:rsidR="002C40AC">
              <w:rPr>
                <w:rFonts w:eastAsiaTheme="minorEastAsia"/>
                <w:noProof/>
                <w:lang w:eastAsia="pl-PL"/>
              </w:rPr>
              <w:tab/>
            </w:r>
            <w:r w:rsidR="002C40AC" w:rsidRPr="008E56BC">
              <w:rPr>
                <w:rStyle w:val="Hipercze"/>
                <w:rFonts w:ascii="Verdana" w:hAnsi="Verdana"/>
                <w:noProof/>
              </w:rPr>
              <w:t>Wykonanie pełnej powłoki malarskiej z czyszczeniem podłoża do Sa2,5</w:t>
            </w:r>
            <w:r w:rsidR="002C40AC">
              <w:rPr>
                <w:noProof/>
                <w:webHidden/>
              </w:rPr>
              <w:tab/>
            </w:r>
            <w:r w:rsidR="002C40AC">
              <w:rPr>
                <w:noProof/>
                <w:webHidden/>
              </w:rPr>
              <w:fldChar w:fldCharType="begin"/>
            </w:r>
            <w:r w:rsidR="002C40AC">
              <w:rPr>
                <w:noProof/>
                <w:webHidden/>
              </w:rPr>
              <w:instrText xml:space="preserve"> PAGEREF _Toc29470920 \h </w:instrText>
            </w:r>
            <w:r w:rsidR="002C40AC">
              <w:rPr>
                <w:noProof/>
                <w:webHidden/>
              </w:rPr>
            </w:r>
            <w:r w:rsidR="002C40AC">
              <w:rPr>
                <w:noProof/>
                <w:webHidden/>
              </w:rPr>
              <w:fldChar w:fldCharType="separate"/>
            </w:r>
            <w:r>
              <w:rPr>
                <w:noProof/>
                <w:webHidden/>
              </w:rPr>
              <w:t>36</w:t>
            </w:r>
            <w:r w:rsidR="002C40AC">
              <w:rPr>
                <w:noProof/>
                <w:webHidden/>
              </w:rPr>
              <w:fldChar w:fldCharType="end"/>
            </w:r>
          </w:hyperlink>
        </w:p>
        <w:p w14:paraId="5981CB26" w14:textId="77777777" w:rsidR="002C40AC" w:rsidRDefault="0011181C">
          <w:pPr>
            <w:pStyle w:val="Spistreci3"/>
            <w:rPr>
              <w:rFonts w:eastAsiaTheme="minorEastAsia"/>
              <w:noProof/>
              <w:lang w:eastAsia="pl-PL"/>
            </w:rPr>
          </w:pPr>
          <w:hyperlink w:anchor="_Toc29470921" w:history="1">
            <w:r w:rsidR="002C40AC" w:rsidRPr="008E56BC">
              <w:rPr>
                <w:rStyle w:val="Hipercze"/>
                <w:rFonts w:ascii="Verdana" w:hAnsi="Verdana"/>
                <w:noProof/>
              </w:rPr>
              <w:t>26.</w:t>
            </w:r>
            <w:r w:rsidR="002C40AC">
              <w:rPr>
                <w:rFonts w:eastAsiaTheme="minorEastAsia"/>
                <w:noProof/>
                <w:lang w:eastAsia="pl-PL"/>
              </w:rPr>
              <w:tab/>
            </w:r>
            <w:r w:rsidR="002C40AC" w:rsidRPr="008E56BC">
              <w:rPr>
                <w:rStyle w:val="Hipercze"/>
                <w:rFonts w:ascii="Verdana" w:hAnsi="Verdana"/>
                <w:noProof/>
              </w:rPr>
              <w:t>Renowacja istniejącej powłoki antykorozyjnej elementów stalowych</w:t>
            </w:r>
            <w:r w:rsidR="002C40AC">
              <w:rPr>
                <w:noProof/>
                <w:webHidden/>
              </w:rPr>
              <w:tab/>
            </w:r>
            <w:r w:rsidR="002C40AC">
              <w:rPr>
                <w:noProof/>
                <w:webHidden/>
              </w:rPr>
              <w:fldChar w:fldCharType="begin"/>
            </w:r>
            <w:r w:rsidR="002C40AC">
              <w:rPr>
                <w:noProof/>
                <w:webHidden/>
              </w:rPr>
              <w:instrText xml:space="preserve"> PAGEREF _Toc29470921 \h </w:instrText>
            </w:r>
            <w:r w:rsidR="002C40AC">
              <w:rPr>
                <w:noProof/>
                <w:webHidden/>
              </w:rPr>
            </w:r>
            <w:r w:rsidR="002C40AC">
              <w:rPr>
                <w:noProof/>
                <w:webHidden/>
              </w:rPr>
              <w:fldChar w:fldCharType="separate"/>
            </w:r>
            <w:r>
              <w:rPr>
                <w:noProof/>
                <w:webHidden/>
              </w:rPr>
              <w:t>37</w:t>
            </w:r>
            <w:r w:rsidR="002C40AC">
              <w:rPr>
                <w:noProof/>
                <w:webHidden/>
              </w:rPr>
              <w:fldChar w:fldCharType="end"/>
            </w:r>
          </w:hyperlink>
        </w:p>
        <w:p w14:paraId="635B67B7" w14:textId="77777777" w:rsidR="002C40AC" w:rsidRDefault="0011181C">
          <w:pPr>
            <w:pStyle w:val="Spistreci2"/>
            <w:tabs>
              <w:tab w:val="right" w:leader="dot" w:pos="9062"/>
            </w:tabs>
            <w:rPr>
              <w:rFonts w:eastAsiaTheme="minorEastAsia"/>
              <w:noProof/>
              <w:lang w:eastAsia="pl-PL"/>
            </w:rPr>
          </w:pPr>
          <w:hyperlink w:anchor="_Toc29470922" w:history="1">
            <w:r w:rsidR="002C40AC" w:rsidRPr="008E56BC">
              <w:rPr>
                <w:rStyle w:val="Hipercze"/>
                <w:rFonts w:ascii="Verdana" w:hAnsi="Verdana"/>
                <w:noProof/>
              </w:rPr>
              <w:t>BETON, KAMIEŃ, CEGŁA</w:t>
            </w:r>
            <w:r w:rsidR="002C40AC">
              <w:rPr>
                <w:noProof/>
                <w:webHidden/>
              </w:rPr>
              <w:tab/>
            </w:r>
            <w:r w:rsidR="002C40AC">
              <w:rPr>
                <w:noProof/>
                <w:webHidden/>
              </w:rPr>
              <w:fldChar w:fldCharType="begin"/>
            </w:r>
            <w:r w:rsidR="002C40AC">
              <w:rPr>
                <w:noProof/>
                <w:webHidden/>
              </w:rPr>
              <w:instrText xml:space="preserve"> PAGEREF _Toc29470922 \h </w:instrText>
            </w:r>
            <w:r w:rsidR="002C40AC">
              <w:rPr>
                <w:noProof/>
                <w:webHidden/>
              </w:rPr>
            </w:r>
            <w:r w:rsidR="002C40AC">
              <w:rPr>
                <w:noProof/>
                <w:webHidden/>
              </w:rPr>
              <w:fldChar w:fldCharType="separate"/>
            </w:r>
            <w:r>
              <w:rPr>
                <w:noProof/>
                <w:webHidden/>
              </w:rPr>
              <w:t>38</w:t>
            </w:r>
            <w:r w:rsidR="002C40AC">
              <w:rPr>
                <w:noProof/>
                <w:webHidden/>
              </w:rPr>
              <w:fldChar w:fldCharType="end"/>
            </w:r>
          </w:hyperlink>
        </w:p>
        <w:p w14:paraId="44A6BB6F" w14:textId="77777777" w:rsidR="002C40AC" w:rsidRDefault="0011181C">
          <w:pPr>
            <w:pStyle w:val="Spistreci3"/>
            <w:rPr>
              <w:rFonts w:eastAsiaTheme="minorEastAsia"/>
              <w:noProof/>
              <w:lang w:eastAsia="pl-PL"/>
            </w:rPr>
          </w:pPr>
          <w:hyperlink w:anchor="_Toc29470923" w:history="1">
            <w:r w:rsidR="002C40AC" w:rsidRPr="008E56BC">
              <w:rPr>
                <w:rStyle w:val="Hipercze"/>
                <w:rFonts w:ascii="Verdana" w:hAnsi="Verdana"/>
                <w:noProof/>
              </w:rPr>
              <w:t>27.</w:t>
            </w:r>
            <w:r w:rsidR="002C40AC">
              <w:rPr>
                <w:rFonts w:eastAsiaTheme="minorEastAsia"/>
                <w:noProof/>
                <w:lang w:eastAsia="pl-PL"/>
              </w:rPr>
              <w:tab/>
            </w:r>
            <w:r w:rsidR="002C40AC" w:rsidRPr="008E56BC">
              <w:rPr>
                <w:rStyle w:val="Hipercze"/>
                <w:rFonts w:ascii="Verdana" w:hAnsi="Verdana"/>
                <w:noProof/>
              </w:rPr>
              <w:t>Beton klasy C25/30 w deskowaniu</w:t>
            </w:r>
            <w:r w:rsidR="002C40AC">
              <w:rPr>
                <w:noProof/>
                <w:webHidden/>
              </w:rPr>
              <w:tab/>
            </w:r>
            <w:r w:rsidR="002C40AC">
              <w:rPr>
                <w:noProof/>
                <w:webHidden/>
              </w:rPr>
              <w:fldChar w:fldCharType="begin"/>
            </w:r>
            <w:r w:rsidR="002C40AC">
              <w:rPr>
                <w:noProof/>
                <w:webHidden/>
              </w:rPr>
              <w:instrText xml:space="preserve"> PAGEREF _Toc29470923 \h </w:instrText>
            </w:r>
            <w:r w:rsidR="002C40AC">
              <w:rPr>
                <w:noProof/>
                <w:webHidden/>
              </w:rPr>
            </w:r>
            <w:r w:rsidR="002C40AC">
              <w:rPr>
                <w:noProof/>
                <w:webHidden/>
              </w:rPr>
              <w:fldChar w:fldCharType="separate"/>
            </w:r>
            <w:r>
              <w:rPr>
                <w:noProof/>
                <w:webHidden/>
              </w:rPr>
              <w:t>38</w:t>
            </w:r>
            <w:r w:rsidR="002C40AC">
              <w:rPr>
                <w:noProof/>
                <w:webHidden/>
              </w:rPr>
              <w:fldChar w:fldCharType="end"/>
            </w:r>
          </w:hyperlink>
        </w:p>
        <w:p w14:paraId="4B717700" w14:textId="77777777" w:rsidR="002C40AC" w:rsidRDefault="0011181C">
          <w:pPr>
            <w:pStyle w:val="Spistreci3"/>
            <w:rPr>
              <w:rFonts w:eastAsiaTheme="minorEastAsia"/>
              <w:noProof/>
              <w:lang w:eastAsia="pl-PL"/>
            </w:rPr>
          </w:pPr>
          <w:hyperlink w:anchor="_Toc29470924" w:history="1">
            <w:r w:rsidR="002C40AC" w:rsidRPr="008E56BC">
              <w:rPr>
                <w:rStyle w:val="Hipercze"/>
                <w:rFonts w:ascii="Verdana" w:hAnsi="Verdana"/>
                <w:noProof/>
              </w:rPr>
              <w:t>28.</w:t>
            </w:r>
            <w:r w:rsidR="002C40AC">
              <w:rPr>
                <w:rFonts w:eastAsiaTheme="minorEastAsia"/>
                <w:noProof/>
                <w:lang w:eastAsia="pl-PL"/>
              </w:rPr>
              <w:tab/>
            </w:r>
            <w:r w:rsidR="002C40AC" w:rsidRPr="008E56BC">
              <w:rPr>
                <w:rStyle w:val="Hipercze"/>
                <w:rFonts w:ascii="Verdana" w:hAnsi="Verdana"/>
                <w:noProof/>
              </w:rPr>
              <w:t>Odbudowa konstrukcji żelbetowej (obudowy wlotów i wylotów przepustów)</w:t>
            </w:r>
            <w:r w:rsidR="002C40AC">
              <w:rPr>
                <w:noProof/>
                <w:webHidden/>
              </w:rPr>
              <w:tab/>
            </w:r>
            <w:r w:rsidR="002C40AC">
              <w:rPr>
                <w:noProof/>
                <w:webHidden/>
              </w:rPr>
              <w:fldChar w:fldCharType="begin"/>
            </w:r>
            <w:r w:rsidR="002C40AC">
              <w:rPr>
                <w:noProof/>
                <w:webHidden/>
              </w:rPr>
              <w:instrText xml:space="preserve"> PAGEREF _Toc29470924 \h </w:instrText>
            </w:r>
            <w:r w:rsidR="002C40AC">
              <w:rPr>
                <w:noProof/>
                <w:webHidden/>
              </w:rPr>
            </w:r>
            <w:r w:rsidR="002C40AC">
              <w:rPr>
                <w:noProof/>
                <w:webHidden/>
              </w:rPr>
              <w:fldChar w:fldCharType="separate"/>
            </w:r>
            <w:r>
              <w:rPr>
                <w:noProof/>
                <w:webHidden/>
              </w:rPr>
              <w:t>39</w:t>
            </w:r>
            <w:r w:rsidR="002C40AC">
              <w:rPr>
                <w:noProof/>
                <w:webHidden/>
              </w:rPr>
              <w:fldChar w:fldCharType="end"/>
            </w:r>
          </w:hyperlink>
        </w:p>
        <w:p w14:paraId="5AEF277F" w14:textId="77777777" w:rsidR="002C40AC" w:rsidRDefault="0011181C">
          <w:pPr>
            <w:pStyle w:val="Spistreci3"/>
            <w:rPr>
              <w:rFonts w:eastAsiaTheme="minorEastAsia"/>
              <w:noProof/>
              <w:lang w:eastAsia="pl-PL"/>
            </w:rPr>
          </w:pPr>
          <w:hyperlink w:anchor="_Toc29470925" w:history="1">
            <w:r w:rsidR="002C40AC" w:rsidRPr="008E56BC">
              <w:rPr>
                <w:rStyle w:val="Hipercze"/>
                <w:rFonts w:ascii="Verdana" w:hAnsi="Verdana"/>
                <w:noProof/>
              </w:rPr>
              <w:t>29.</w:t>
            </w:r>
            <w:r w:rsidR="002C40AC">
              <w:rPr>
                <w:rFonts w:eastAsiaTheme="minorEastAsia"/>
                <w:noProof/>
                <w:lang w:eastAsia="pl-PL"/>
              </w:rPr>
              <w:tab/>
            </w:r>
            <w:r w:rsidR="002C40AC" w:rsidRPr="008E56BC">
              <w:rPr>
                <w:rStyle w:val="Hipercze"/>
                <w:rFonts w:ascii="Verdana" w:hAnsi="Verdana"/>
                <w:noProof/>
              </w:rPr>
              <w:t>Uszczelnienie elementów  betonowych przepustu na łączach.</w:t>
            </w:r>
            <w:r w:rsidR="002C40AC">
              <w:rPr>
                <w:noProof/>
                <w:webHidden/>
              </w:rPr>
              <w:tab/>
            </w:r>
            <w:r w:rsidR="002C40AC">
              <w:rPr>
                <w:noProof/>
                <w:webHidden/>
              </w:rPr>
              <w:fldChar w:fldCharType="begin"/>
            </w:r>
            <w:r w:rsidR="002C40AC">
              <w:rPr>
                <w:noProof/>
                <w:webHidden/>
              </w:rPr>
              <w:instrText xml:space="preserve"> PAGEREF _Toc29470925 \h </w:instrText>
            </w:r>
            <w:r w:rsidR="002C40AC">
              <w:rPr>
                <w:noProof/>
                <w:webHidden/>
              </w:rPr>
            </w:r>
            <w:r w:rsidR="002C40AC">
              <w:rPr>
                <w:noProof/>
                <w:webHidden/>
              </w:rPr>
              <w:fldChar w:fldCharType="separate"/>
            </w:r>
            <w:r>
              <w:rPr>
                <w:noProof/>
                <w:webHidden/>
              </w:rPr>
              <w:t>40</w:t>
            </w:r>
            <w:r w:rsidR="002C40AC">
              <w:rPr>
                <w:noProof/>
                <w:webHidden/>
              </w:rPr>
              <w:fldChar w:fldCharType="end"/>
            </w:r>
          </w:hyperlink>
        </w:p>
        <w:p w14:paraId="23CB0D94" w14:textId="77777777" w:rsidR="002C40AC" w:rsidRDefault="0011181C">
          <w:pPr>
            <w:pStyle w:val="Spistreci3"/>
            <w:rPr>
              <w:rFonts w:eastAsiaTheme="minorEastAsia"/>
              <w:noProof/>
              <w:lang w:eastAsia="pl-PL"/>
            </w:rPr>
          </w:pPr>
          <w:hyperlink w:anchor="_Toc29470926" w:history="1">
            <w:r w:rsidR="002C40AC" w:rsidRPr="008E56BC">
              <w:rPr>
                <w:rStyle w:val="Hipercze"/>
                <w:rFonts w:ascii="Verdana" w:hAnsi="Verdana"/>
                <w:noProof/>
              </w:rPr>
              <w:t>30.</w:t>
            </w:r>
            <w:r w:rsidR="002C40AC">
              <w:rPr>
                <w:rFonts w:eastAsiaTheme="minorEastAsia"/>
                <w:noProof/>
                <w:lang w:eastAsia="pl-PL"/>
              </w:rPr>
              <w:tab/>
            </w:r>
            <w:r w:rsidR="002C40AC" w:rsidRPr="008E56BC">
              <w:rPr>
                <w:rStyle w:val="Hipercze"/>
                <w:rFonts w:ascii="Verdana" w:hAnsi="Verdana"/>
                <w:noProof/>
              </w:rPr>
              <w:t>Beton niekonstrukcyjny</w:t>
            </w:r>
            <w:r w:rsidR="002C40AC">
              <w:rPr>
                <w:noProof/>
                <w:webHidden/>
              </w:rPr>
              <w:tab/>
            </w:r>
            <w:r w:rsidR="002C40AC">
              <w:rPr>
                <w:noProof/>
                <w:webHidden/>
              </w:rPr>
              <w:fldChar w:fldCharType="begin"/>
            </w:r>
            <w:r w:rsidR="002C40AC">
              <w:rPr>
                <w:noProof/>
                <w:webHidden/>
              </w:rPr>
              <w:instrText xml:space="preserve"> PAGEREF _Toc29470926 \h </w:instrText>
            </w:r>
            <w:r w:rsidR="002C40AC">
              <w:rPr>
                <w:noProof/>
                <w:webHidden/>
              </w:rPr>
            </w:r>
            <w:r w:rsidR="002C40AC">
              <w:rPr>
                <w:noProof/>
                <w:webHidden/>
              </w:rPr>
              <w:fldChar w:fldCharType="separate"/>
            </w:r>
            <w:r>
              <w:rPr>
                <w:noProof/>
                <w:webHidden/>
              </w:rPr>
              <w:t>40</w:t>
            </w:r>
            <w:r w:rsidR="002C40AC">
              <w:rPr>
                <w:noProof/>
                <w:webHidden/>
              </w:rPr>
              <w:fldChar w:fldCharType="end"/>
            </w:r>
          </w:hyperlink>
        </w:p>
        <w:p w14:paraId="3FD4A375" w14:textId="77777777" w:rsidR="002C40AC" w:rsidRDefault="0011181C">
          <w:pPr>
            <w:pStyle w:val="Spistreci3"/>
            <w:rPr>
              <w:rFonts w:eastAsiaTheme="minorEastAsia"/>
              <w:noProof/>
              <w:lang w:eastAsia="pl-PL"/>
            </w:rPr>
          </w:pPr>
          <w:hyperlink w:anchor="_Toc29470927" w:history="1">
            <w:r w:rsidR="002C40AC" w:rsidRPr="008E56BC">
              <w:rPr>
                <w:rStyle w:val="Hipercze"/>
                <w:rFonts w:ascii="Verdana" w:hAnsi="Verdana"/>
                <w:noProof/>
              </w:rPr>
              <w:t>31.</w:t>
            </w:r>
            <w:r w:rsidR="002C40AC">
              <w:rPr>
                <w:rFonts w:eastAsiaTheme="minorEastAsia"/>
                <w:noProof/>
                <w:lang w:eastAsia="pl-PL"/>
              </w:rPr>
              <w:tab/>
            </w:r>
            <w:r w:rsidR="002C40AC" w:rsidRPr="008E56BC">
              <w:rPr>
                <w:rStyle w:val="Hipercze"/>
                <w:rFonts w:ascii="Verdana" w:hAnsi="Verdana"/>
                <w:noProof/>
              </w:rPr>
              <w:t>Spoinowanie elementów konstrukcji kamiennych</w:t>
            </w:r>
            <w:r w:rsidR="002C40AC">
              <w:rPr>
                <w:noProof/>
                <w:webHidden/>
              </w:rPr>
              <w:tab/>
            </w:r>
            <w:r w:rsidR="002C40AC">
              <w:rPr>
                <w:noProof/>
                <w:webHidden/>
              </w:rPr>
              <w:fldChar w:fldCharType="begin"/>
            </w:r>
            <w:r w:rsidR="002C40AC">
              <w:rPr>
                <w:noProof/>
                <w:webHidden/>
              </w:rPr>
              <w:instrText xml:space="preserve"> PAGEREF _Toc29470927 \h </w:instrText>
            </w:r>
            <w:r w:rsidR="002C40AC">
              <w:rPr>
                <w:noProof/>
                <w:webHidden/>
              </w:rPr>
            </w:r>
            <w:r w:rsidR="002C40AC">
              <w:rPr>
                <w:noProof/>
                <w:webHidden/>
              </w:rPr>
              <w:fldChar w:fldCharType="separate"/>
            </w:r>
            <w:r>
              <w:rPr>
                <w:noProof/>
                <w:webHidden/>
              </w:rPr>
              <w:t>41</w:t>
            </w:r>
            <w:r w:rsidR="002C40AC">
              <w:rPr>
                <w:noProof/>
                <w:webHidden/>
              </w:rPr>
              <w:fldChar w:fldCharType="end"/>
            </w:r>
          </w:hyperlink>
        </w:p>
        <w:p w14:paraId="5B8F9E49" w14:textId="77777777" w:rsidR="002C40AC" w:rsidRDefault="0011181C">
          <w:pPr>
            <w:pStyle w:val="Spistreci3"/>
            <w:rPr>
              <w:rFonts w:eastAsiaTheme="minorEastAsia"/>
              <w:noProof/>
              <w:lang w:eastAsia="pl-PL"/>
            </w:rPr>
          </w:pPr>
          <w:hyperlink w:anchor="_Toc29470928" w:history="1">
            <w:r w:rsidR="002C40AC" w:rsidRPr="008E56BC">
              <w:rPr>
                <w:rStyle w:val="Hipercze"/>
                <w:rFonts w:ascii="Verdana" w:hAnsi="Verdana"/>
                <w:noProof/>
              </w:rPr>
              <w:t>32.</w:t>
            </w:r>
            <w:r w:rsidR="002C40AC">
              <w:rPr>
                <w:rFonts w:eastAsiaTheme="minorEastAsia"/>
                <w:noProof/>
                <w:lang w:eastAsia="pl-PL"/>
              </w:rPr>
              <w:tab/>
            </w:r>
            <w:r w:rsidR="002C40AC" w:rsidRPr="008E56BC">
              <w:rPr>
                <w:rStyle w:val="Hipercze"/>
                <w:rFonts w:ascii="Verdana" w:hAnsi="Verdana"/>
                <w:noProof/>
              </w:rPr>
              <w:t>Likwidacja rys i pęknięć w konstrukcji kamiennej</w:t>
            </w:r>
            <w:r w:rsidR="002C40AC">
              <w:rPr>
                <w:noProof/>
                <w:webHidden/>
              </w:rPr>
              <w:tab/>
            </w:r>
            <w:r w:rsidR="002C40AC">
              <w:rPr>
                <w:noProof/>
                <w:webHidden/>
              </w:rPr>
              <w:fldChar w:fldCharType="begin"/>
            </w:r>
            <w:r w:rsidR="002C40AC">
              <w:rPr>
                <w:noProof/>
                <w:webHidden/>
              </w:rPr>
              <w:instrText xml:space="preserve"> PAGEREF _Toc29470928 \h </w:instrText>
            </w:r>
            <w:r w:rsidR="002C40AC">
              <w:rPr>
                <w:noProof/>
                <w:webHidden/>
              </w:rPr>
            </w:r>
            <w:r w:rsidR="002C40AC">
              <w:rPr>
                <w:noProof/>
                <w:webHidden/>
              </w:rPr>
              <w:fldChar w:fldCharType="separate"/>
            </w:r>
            <w:r>
              <w:rPr>
                <w:noProof/>
                <w:webHidden/>
              </w:rPr>
              <w:t>41</w:t>
            </w:r>
            <w:r w:rsidR="002C40AC">
              <w:rPr>
                <w:noProof/>
                <w:webHidden/>
              </w:rPr>
              <w:fldChar w:fldCharType="end"/>
            </w:r>
          </w:hyperlink>
        </w:p>
        <w:p w14:paraId="2FB84E1B" w14:textId="77777777" w:rsidR="002C40AC" w:rsidRDefault="0011181C">
          <w:pPr>
            <w:pStyle w:val="Spistreci3"/>
            <w:rPr>
              <w:rFonts w:eastAsiaTheme="minorEastAsia"/>
              <w:noProof/>
              <w:lang w:eastAsia="pl-PL"/>
            </w:rPr>
          </w:pPr>
          <w:hyperlink w:anchor="_Toc29470929" w:history="1">
            <w:r w:rsidR="002C40AC" w:rsidRPr="008E56BC">
              <w:rPr>
                <w:rStyle w:val="Hipercze"/>
                <w:rFonts w:ascii="Verdana" w:hAnsi="Verdana"/>
                <w:noProof/>
              </w:rPr>
              <w:t>33.</w:t>
            </w:r>
            <w:r w:rsidR="002C40AC">
              <w:rPr>
                <w:rFonts w:eastAsiaTheme="minorEastAsia"/>
                <w:noProof/>
                <w:lang w:eastAsia="pl-PL"/>
              </w:rPr>
              <w:tab/>
            </w:r>
            <w:r w:rsidR="002C40AC" w:rsidRPr="008E56BC">
              <w:rPr>
                <w:rStyle w:val="Hipercze"/>
                <w:rFonts w:ascii="Verdana" w:hAnsi="Verdana"/>
                <w:noProof/>
              </w:rPr>
              <w:t>Dobudowa fragmentu konstrukcji lub uzupełnienie ubytków konstrukcji kamiennej</w:t>
            </w:r>
            <w:r w:rsidR="002C40AC">
              <w:rPr>
                <w:noProof/>
                <w:webHidden/>
              </w:rPr>
              <w:tab/>
            </w:r>
            <w:r w:rsidR="002C40AC">
              <w:rPr>
                <w:noProof/>
                <w:webHidden/>
              </w:rPr>
              <w:fldChar w:fldCharType="begin"/>
            </w:r>
            <w:r w:rsidR="002C40AC">
              <w:rPr>
                <w:noProof/>
                <w:webHidden/>
              </w:rPr>
              <w:instrText xml:space="preserve"> PAGEREF _Toc29470929 \h </w:instrText>
            </w:r>
            <w:r w:rsidR="002C40AC">
              <w:rPr>
                <w:noProof/>
                <w:webHidden/>
              </w:rPr>
            </w:r>
            <w:r w:rsidR="002C40AC">
              <w:rPr>
                <w:noProof/>
                <w:webHidden/>
              </w:rPr>
              <w:fldChar w:fldCharType="separate"/>
            </w:r>
            <w:r>
              <w:rPr>
                <w:noProof/>
                <w:webHidden/>
              </w:rPr>
              <w:t>42</w:t>
            </w:r>
            <w:r w:rsidR="002C40AC">
              <w:rPr>
                <w:noProof/>
                <w:webHidden/>
              </w:rPr>
              <w:fldChar w:fldCharType="end"/>
            </w:r>
          </w:hyperlink>
        </w:p>
        <w:p w14:paraId="4C9937C0" w14:textId="77777777" w:rsidR="002C40AC" w:rsidRDefault="0011181C">
          <w:pPr>
            <w:pStyle w:val="Spistreci3"/>
            <w:rPr>
              <w:rFonts w:eastAsiaTheme="minorEastAsia"/>
              <w:noProof/>
              <w:lang w:eastAsia="pl-PL"/>
            </w:rPr>
          </w:pPr>
          <w:hyperlink w:anchor="_Toc29470930" w:history="1">
            <w:r w:rsidR="002C40AC" w:rsidRPr="008E56BC">
              <w:rPr>
                <w:rStyle w:val="Hipercze"/>
                <w:rFonts w:ascii="Verdana" w:hAnsi="Verdana"/>
                <w:noProof/>
              </w:rPr>
              <w:t>34.</w:t>
            </w:r>
            <w:r w:rsidR="002C40AC">
              <w:rPr>
                <w:rFonts w:eastAsiaTheme="minorEastAsia"/>
                <w:noProof/>
                <w:lang w:eastAsia="pl-PL"/>
              </w:rPr>
              <w:tab/>
            </w:r>
            <w:r w:rsidR="002C40AC" w:rsidRPr="008E56BC">
              <w:rPr>
                <w:rStyle w:val="Hipercze"/>
                <w:rFonts w:ascii="Verdana" w:hAnsi="Verdana"/>
                <w:noProof/>
              </w:rPr>
              <w:t>Spoinowanie muru ceglanego</w:t>
            </w:r>
            <w:r w:rsidR="002C40AC">
              <w:rPr>
                <w:noProof/>
                <w:webHidden/>
              </w:rPr>
              <w:tab/>
            </w:r>
            <w:r w:rsidR="002C40AC">
              <w:rPr>
                <w:noProof/>
                <w:webHidden/>
              </w:rPr>
              <w:fldChar w:fldCharType="begin"/>
            </w:r>
            <w:r w:rsidR="002C40AC">
              <w:rPr>
                <w:noProof/>
                <w:webHidden/>
              </w:rPr>
              <w:instrText xml:space="preserve"> PAGEREF _Toc29470930 \h </w:instrText>
            </w:r>
            <w:r w:rsidR="002C40AC">
              <w:rPr>
                <w:noProof/>
                <w:webHidden/>
              </w:rPr>
            </w:r>
            <w:r w:rsidR="002C40AC">
              <w:rPr>
                <w:noProof/>
                <w:webHidden/>
              </w:rPr>
              <w:fldChar w:fldCharType="separate"/>
            </w:r>
            <w:r>
              <w:rPr>
                <w:noProof/>
                <w:webHidden/>
              </w:rPr>
              <w:t>43</w:t>
            </w:r>
            <w:r w:rsidR="002C40AC">
              <w:rPr>
                <w:noProof/>
                <w:webHidden/>
              </w:rPr>
              <w:fldChar w:fldCharType="end"/>
            </w:r>
          </w:hyperlink>
        </w:p>
        <w:p w14:paraId="2CFCA7B4" w14:textId="77777777" w:rsidR="002C40AC" w:rsidRDefault="0011181C">
          <w:pPr>
            <w:pStyle w:val="Spistreci3"/>
            <w:rPr>
              <w:rFonts w:eastAsiaTheme="minorEastAsia"/>
              <w:noProof/>
              <w:lang w:eastAsia="pl-PL"/>
            </w:rPr>
          </w:pPr>
          <w:hyperlink w:anchor="_Toc29470931" w:history="1">
            <w:r w:rsidR="002C40AC" w:rsidRPr="008E56BC">
              <w:rPr>
                <w:rStyle w:val="Hipercze"/>
                <w:rFonts w:ascii="Verdana" w:hAnsi="Verdana"/>
                <w:noProof/>
              </w:rPr>
              <w:t>35.</w:t>
            </w:r>
            <w:r w:rsidR="002C40AC">
              <w:rPr>
                <w:rFonts w:eastAsiaTheme="minorEastAsia"/>
                <w:noProof/>
                <w:lang w:eastAsia="pl-PL"/>
              </w:rPr>
              <w:tab/>
            </w:r>
            <w:r w:rsidR="002C40AC" w:rsidRPr="008E56BC">
              <w:rPr>
                <w:rStyle w:val="Hipercze"/>
                <w:rFonts w:ascii="Verdana" w:hAnsi="Verdana"/>
                <w:noProof/>
              </w:rPr>
              <w:t>Likwidacja rys i pęknięć w konstrukcji ceglanej</w:t>
            </w:r>
            <w:r w:rsidR="002C40AC">
              <w:rPr>
                <w:noProof/>
                <w:webHidden/>
              </w:rPr>
              <w:tab/>
            </w:r>
            <w:r w:rsidR="002C40AC">
              <w:rPr>
                <w:noProof/>
                <w:webHidden/>
              </w:rPr>
              <w:fldChar w:fldCharType="begin"/>
            </w:r>
            <w:r w:rsidR="002C40AC">
              <w:rPr>
                <w:noProof/>
                <w:webHidden/>
              </w:rPr>
              <w:instrText xml:space="preserve"> PAGEREF _Toc29470931 \h </w:instrText>
            </w:r>
            <w:r w:rsidR="002C40AC">
              <w:rPr>
                <w:noProof/>
                <w:webHidden/>
              </w:rPr>
            </w:r>
            <w:r w:rsidR="002C40AC">
              <w:rPr>
                <w:noProof/>
                <w:webHidden/>
              </w:rPr>
              <w:fldChar w:fldCharType="separate"/>
            </w:r>
            <w:r>
              <w:rPr>
                <w:noProof/>
                <w:webHidden/>
              </w:rPr>
              <w:t>43</w:t>
            </w:r>
            <w:r w:rsidR="002C40AC">
              <w:rPr>
                <w:noProof/>
                <w:webHidden/>
              </w:rPr>
              <w:fldChar w:fldCharType="end"/>
            </w:r>
          </w:hyperlink>
        </w:p>
        <w:p w14:paraId="73BA6DE4" w14:textId="77777777" w:rsidR="002C40AC" w:rsidRDefault="0011181C">
          <w:pPr>
            <w:pStyle w:val="Spistreci3"/>
            <w:rPr>
              <w:rFonts w:eastAsiaTheme="minorEastAsia"/>
              <w:noProof/>
              <w:lang w:eastAsia="pl-PL"/>
            </w:rPr>
          </w:pPr>
          <w:hyperlink w:anchor="_Toc29470932" w:history="1">
            <w:r w:rsidR="002C40AC" w:rsidRPr="008E56BC">
              <w:rPr>
                <w:rStyle w:val="Hipercze"/>
                <w:rFonts w:ascii="Verdana" w:hAnsi="Verdana"/>
                <w:noProof/>
              </w:rPr>
              <w:t>36.</w:t>
            </w:r>
            <w:r w:rsidR="002C40AC">
              <w:rPr>
                <w:rFonts w:eastAsiaTheme="minorEastAsia"/>
                <w:noProof/>
                <w:lang w:eastAsia="pl-PL"/>
              </w:rPr>
              <w:tab/>
            </w:r>
            <w:r w:rsidR="002C40AC" w:rsidRPr="008E56BC">
              <w:rPr>
                <w:rStyle w:val="Hipercze"/>
                <w:rFonts w:ascii="Verdana" w:hAnsi="Verdana"/>
                <w:noProof/>
              </w:rPr>
              <w:t>Dobudowa fragmentu konstrukcji lub uzupełnienie ubytków konstrukcji ceglanej</w:t>
            </w:r>
            <w:r w:rsidR="002C40AC">
              <w:rPr>
                <w:noProof/>
                <w:webHidden/>
              </w:rPr>
              <w:tab/>
            </w:r>
            <w:r w:rsidR="002C40AC">
              <w:rPr>
                <w:noProof/>
                <w:webHidden/>
              </w:rPr>
              <w:fldChar w:fldCharType="begin"/>
            </w:r>
            <w:r w:rsidR="002C40AC">
              <w:rPr>
                <w:noProof/>
                <w:webHidden/>
              </w:rPr>
              <w:instrText xml:space="preserve"> PAGEREF _Toc29470932 \h </w:instrText>
            </w:r>
            <w:r w:rsidR="002C40AC">
              <w:rPr>
                <w:noProof/>
                <w:webHidden/>
              </w:rPr>
            </w:r>
            <w:r w:rsidR="002C40AC">
              <w:rPr>
                <w:noProof/>
                <w:webHidden/>
              </w:rPr>
              <w:fldChar w:fldCharType="separate"/>
            </w:r>
            <w:r>
              <w:rPr>
                <w:noProof/>
                <w:webHidden/>
              </w:rPr>
              <w:t>44</w:t>
            </w:r>
            <w:r w:rsidR="002C40AC">
              <w:rPr>
                <w:noProof/>
                <w:webHidden/>
              </w:rPr>
              <w:fldChar w:fldCharType="end"/>
            </w:r>
          </w:hyperlink>
        </w:p>
        <w:p w14:paraId="5216CB4C" w14:textId="77777777" w:rsidR="002C40AC" w:rsidRDefault="0011181C">
          <w:pPr>
            <w:pStyle w:val="Spistreci2"/>
            <w:tabs>
              <w:tab w:val="right" w:leader="dot" w:pos="9062"/>
            </w:tabs>
            <w:rPr>
              <w:rFonts w:eastAsiaTheme="minorEastAsia"/>
              <w:noProof/>
              <w:lang w:eastAsia="pl-PL"/>
            </w:rPr>
          </w:pPr>
          <w:hyperlink w:anchor="_Toc29470933" w:history="1">
            <w:r w:rsidR="002C40AC" w:rsidRPr="008E56BC">
              <w:rPr>
                <w:rStyle w:val="Hipercze"/>
                <w:rFonts w:ascii="Verdana" w:hAnsi="Verdana"/>
                <w:noProof/>
              </w:rPr>
              <w:t>DREWNO</w:t>
            </w:r>
            <w:r w:rsidR="002C40AC">
              <w:rPr>
                <w:noProof/>
                <w:webHidden/>
              </w:rPr>
              <w:tab/>
            </w:r>
            <w:r w:rsidR="002C40AC">
              <w:rPr>
                <w:noProof/>
                <w:webHidden/>
              </w:rPr>
              <w:fldChar w:fldCharType="begin"/>
            </w:r>
            <w:r w:rsidR="002C40AC">
              <w:rPr>
                <w:noProof/>
                <w:webHidden/>
              </w:rPr>
              <w:instrText xml:space="preserve"> PAGEREF _Toc29470933 \h </w:instrText>
            </w:r>
            <w:r w:rsidR="002C40AC">
              <w:rPr>
                <w:noProof/>
                <w:webHidden/>
              </w:rPr>
            </w:r>
            <w:r w:rsidR="002C40AC">
              <w:rPr>
                <w:noProof/>
                <w:webHidden/>
              </w:rPr>
              <w:fldChar w:fldCharType="separate"/>
            </w:r>
            <w:r>
              <w:rPr>
                <w:noProof/>
                <w:webHidden/>
              </w:rPr>
              <w:t>45</w:t>
            </w:r>
            <w:r w:rsidR="002C40AC">
              <w:rPr>
                <w:noProof/>
                <w:webHidden/>
              </w:rPr>
              <w:fldChar w:fldCharType="end"/>
            </w:r>
          </w:hyperlink>
        </w:p>
        <w:p w14:paraId="4F820C08" w14:textId="77777777" w:rsidR="002C40AC" w:rsidRDefault="0011181C">
          <w:pPr>
            <w:pStyle w:val="Spistreci3"/>
            <w:rPr>
              <w:rFonts w:eastAsiaTheme="minorEastAsia"/>
              <w:noProof/>
              <w:lang w:eastAsia="pl-PL"/>
            </w:rPr>
          </w:pPr>
          <w:hyperlink w:anchor="_Toc29470934" w:history="1">
            <w:r w:rsidR="002C40AC" w:rsidRPr="008E56BC">
              <w:rPr>
                <w:rStyle w:val="Hipercze"/>
                <w:rFonts w:ascii="Verdana" w:hAnsi="Verdana"/>
                <w:noProof/>
              </w:rPr>
              <w:t>37.</w:t>
            </w:r>
            <w:r w:rsidR="002C40AC">
              <w:rPr>
                <w:rFonts w:eastAsiaTheme="minorEastAsia"/>
                <w:noProof/>
                <w:lang w:eastAsia="pl-PL"/>
              </w:rPr>
              <w:tab/>
            </w:r>
            <w:r w:rsidR="002C40AC" w:rsidRPr="008E56BC">
              <w:rPr>
                <w:rStyle w:val="Hipercze"/>
                <w:rFonts w:ascii="Verdana" w:hAnsi="Verdana"/>
                <w:noProof/>
              </w:rPr>
              <w:t>Wymiana chodników drewnianych</w:t>
            </w:r>
            <w:r w:rsidR="002C40AC">
              <w:rPr>
                <w:noProof/>
                <w:webHidden/>
              </w:rPr>
              <w:tab/>
            </w:r>
            <w:r w:rsidR="002C40AC">
              <w:rPr>
                <w:noProof/>
                <w:webHidden/>
              </w:rPr>
              <w:fldChar w:fldCharType="begin"/>
            </w:r>
            <w:r w:rsidR="002C40AC">
              <w:rPr>
                <w:noProof/>
                <w:webHidden/>
              </w:rPr>
              <w:instrText xml:space="preserve"> PAGEREF _Toc29470934 \h </w:instrText>
            </w:r>
            <w:r w:rsidR="002C40AC">
              <w:rPr>
                <w:noProof/>
                <w:webHidden/>
              </w:rPr>
            </w:r>
            <w:r w:rsidR="002C40AC">
              <w:rPr>
                <w:noProof/>
                <w:webHidden/>
              </w:rPr>
              <w:fldChar w:fldCharType="separate"/>
            </w:r>
            <w:r>
              <w:rPr>
                <w:noProof/>
                <w:webHidden/>
              </w:rPr>
              <w:t>45</w:t>
            </w:r>
            <w:r w:rsidR="002C40AC">
              <w:rPr>
                <w:noProof/>
                <w:webHidden/>
              </w:rPr>
              <w:fldChar w:fldCharType="end"/>
            </w:r>
          </w:hyperlink>
        </w:p>
        <w:p w14:paraId="4B147E8D" w14:textId="77777777" w:rsidR="002C40AC" w:rsidRDefault="0011181C">
          <w:pPr>
            <w:pStyle w:val="Spistreci3"/>
            <w:rPr>
              <w:rFonts w:eastAsiaTheme="minorEastAsia"/>
              <w:noProof/>
              <w:lang w:eastAsia="pl-PL"/>
            </w:rPr>
          </w:pPr>
          <w:hyperlink w:anchor="_Toc29470935" w:history="1">
            <w:r w:rsidR="002C40AC" w:rsidRPr="008E56BC">
              <w:rPr>
                <w:rStyle w:val="Hipercze"/>
                <w:rFonts w:ascii="Verdana" w:hAnsi="Verdana"/>
                <w:noProof/>
              </w:rPr>
              <w:t>38.</w:t>
            </w:r>
            <w:r w:rsidR="002C40AC">
              <w:rPr>
                <w:rFonts w:eastAsiaTheme="minorEastAsia"/>
                <w:noProof/>
                <w:lang w:eastAsia="pl-PL"/>
              </w:rPr>
              <w:tab/>
            </w:r>
            <w:r w:rsidR="002C40AC" w:rsidRPr="008E56BC">
              <w:rPr>
                <w:rStyle w:val="Hipercze"/>
                <w:rFonts w:ascii="Verdana" w:hAnsi="Verdana"/>
                <w:noProof/>
              </w:rPr>
              <w:t>Konserwacja pomostu drewnianego</w:t>
            </w:r>
            <w:r w:rsidR="002C40AC">
              <w:rPr>
                <w:noProof/>
                <w:webHidden/>
              </w:rPr>
              <w:tab/>
            </w:r>
            <w:r w:rsidR="002C40AC">
              <w:rPr>
                <w:noProof/>
                <w:webHidden/>
              </w:rPr>
              <w:fldChar w:fldCharType="begin"/>
            </w:r>
            <w:r w:rsidR="002C40AC">
              <w:rPr>
                <w:noProof/>
                <w:webHidden/>
              </w:rPr>
              <w:instrText xml:space="preserve"> PAGEREF _Toc29470935 \h </w:instrText>
            </w:r>
            <w:r w:rsidR="002C40AC">
              <w:rPr>
                <w:noProof/>
                <w:webHidden/>
              </w:rPr>
            </w:r>
            <w:r w:rsidR="002C40AC">
              <w:rPr>
                <w:noProof/>
                <w:webHidden/>
              </w:rPr>
              <w:fldChar w:fldCharType="separate"/>
            </w:r>
            <w:r>
              <w:rPr>
                <w:noProof/>
                <w:webHidden/>
              </w:rPr>
              <w:t>46</w:t>
            </w:r>
            <w:r w:rsidR="002C40AC">
              <w:rPr>
                <w:noProof/>
                <w:webHidden/>
              </w:rPr>
              <w:fldChar w:fldCharType="end"/>
            </w:r>
          </w:hyperlink>
        </w:p>
        <w:p w14:paraId="6C47B36C" w14:textId="77777777" w:rsidR="002C40AC" w:rsidRDefault="0011181C">
          <w:pPr>
            <w:pStyle w:val="Spistreci2"/>
            <w:tabs>
              <w:tab w:val="right" w:leader="dot" w:pos="9062"/>
            </w:tabs>
            <w:rPr>
              <w:rFonts w:eastAsiaTheme="minorEastAsia"/>
              <w:noProof/>
              <w:lang w:eastAsia="pl-PL"/>
            </w:rPr>
          </w:pPr>
          <w:hyperlink w:anchor="_Toc29470936" w:history="1">
            <w:r w:rsidR="002C40AC" w:rsidRPr="008E56BC">
              <w:rPr>
                <w:rStyle w:val="Hipercze"/>
                <w:rFonts w:ascii="Verdana" w:hAnsi="Verdana"/>
                <w:noProof/>
              </w:rPr>
              <w:t>ODWODNIENIE</w:t>
            </w:r>
            <w:r w:rsidR="002C40AC">
              <w:rPr>
                <w:noProof/>
                <w:webHidden/>
              </w:rPr>
              <w:tab/>
            </w:r>
            <w:r w:rsidR="002C40AC">
              <w:rPr>
                <w:noProof/>
                <w:webHidden/>
              </w:rPr>
              <w:fldChar w:fldCharType="begin"/>
            </w:r>
            <w:r w:rsidR="002C40AC">
              <w:rPr>
                <w:noProof/>
                <w:webHidden/>
              </w:rPr>
              <w:instrText xml:space="preserve"> PAGEREF _Toc29470936 \h </w:instrText>
            </w:r>
            <w:r w:rsidR="002C40AC">
              <w:rPr>
                <w:noProof/>
                <w:webHidden/>
              </w:rPr>
            </w:r>
            <w:r w:rsidR="002C40AC">
              <w:rPr>
                <w:noProof/>
                <w:webHidden/>
              </w:rPr>
              <w:fldChar w:fldCharType="separate"/>
            </w:r>
            <w:r>
              <w:rPr>
                <w:noProof/>
                <w:webHidden/>
              </w:rPr>
              <w:t>47</w:t>
            </w:r>
            <w:r w:rsidR="002C40AC">
              <w:rPr>
                <w:noProof/>
                <w:webHidden/>
              </w:rPr>
              <w:fldChar w:fldCharType="end"/>
            </w:r>
          </w:hyperlink>
        </w:p>
        <w:p w14:paraId="15BB2C06" w14:textId="77777777" w:rsidR="002C40AC" w:rsidRDefault="0011181C">
          <w:pPr>
            <w:pStyle w:val="Spistreci3"/>
            <w:rPr>
              <w:rFonts w:eastAsiaTheme="minorEastAsia"/>
              <w:noProof/>
              <w:lang w:eastAsia="pl-PL"/>
            </w:rPr>
          </w:pPr>
          <w:hyperlink w:anchor="_Toc29470937" w:history="1">
            <w:r w:rsidR="002C40AC" w:rsidRPr="008E56BC">
              <w:rPr>
                <w:rStyle w:val="Hipercze"/>
                <w:rFonts w:ascii="Verdana" w:hAnsi="Verdana"/>
                <w:noProof/>
              </w:rPr>
              <w:t>39.</w:t>
            </w:r>
            <w:r w:rsidR="002C40AC">
              <w:rPr>
                <w:rFonts w:eastAsiaTheme="minorEastAsia"/>
                <w:noProof/>
                <w:lang w:eastAsia="pl-PL"/>
              </w:rPr>
              <w:tab/>
            </w:r>
            <w:r w:rsidR="002C40AC" w:rsidRPr="008E56BC">
              <w:rPr>
                <w:rStyle w:val="Hipercze"/>
                <w:rFonts w:ascii="Verdana" w:hAnsi="Verdana"/>
                <w:noProof/>
              </w:rPr>
              <w:t>Kanalizacja deszczowa na obiekcie</w:t>
            </w:r>
            <w:r w:rsidR="002C40AC">
              <w:rPr>
                <w:noProof/>
                <w:webHidden/>
              </w:rPr>
              <w:tab/>
            </w:r>
            <w:r w:rsidR="002C40AC">
              <w:rPr>
                <w:noProof/>
                <w:webHidden/>
              </w:rPr>
              <w:fldChar w:fldCharType="begin"/>
            </w:r>
            <w:r w:rsidR="002C40AC">
              <w:rPr>
                <w:noProof/>
                <w:webHidden/>
              </w:rPr>
              <w:instrText xml:space="preserve"> PAGEREF _Toc29470937 \h </w:instrText>
            </w:r>
            <w:r w:rsidR="002C40AC">
              <w:rPr>
                <w:noProof/>
                <w:webHidden/>
              </w:rPr>
            </w:r>
            <w:r w:rsidR="002C40AC">
              <w:rPr>
                <w:noProof/>
                <w:webHidden/>
              </w:rPr>
              <w:fldChar w:fldCharType="separate"/>
            </w:r>
            <w:r>
              <w:rPr>
                <w:noProof/>
                <w:webHidden/>
              </w:rPr>
              <w:t>47</w:t>
            </w:r>
            <w:r w:rsidR="002C40AC">
              <w:rPr>
                <w:noProof/>
                <w:webHidden/>
              </w:rPr>
              <w:fldChar w:fldCharType="end"/>
            </w:r>
          </w:hyperlink>
        </w:p>
        <w:p w14:paraId="4894AA56" w14:textId="77777777" w:rsidR="002C40AC" w:rsidRDefault="0011181C">
          <w:pPr>
            <w:pStyle w:val="Spistreci3"/>
            <w:rPr>
              <w:rFonts w:eastAsiaTheme="minorEastAsia"/>
              <w:noProof/>
              <w:lang w:eastAsia="pl-PL"/>
            </w:rPr>
          </w:pPr>
          <w:hyperlink w:anchor="_Toc29470938" w:history="1">
            <w:r w:rsidR="002C40AC" w:rsidRPr="008E56BC">
              <w:rPr>
                <w:rStyle w:val="Hipercze"/>
                <w:rFonts w:ascii="Verdana" w:hAnsi="Verdana"/>
                <w:noProof/>
              </w:rPr>
              <w:t>40.</w:t>
            </w:r>
            <w:r w:rsidR="002C40AC">
              <w:rPr>
                <w:rFonts w:eastAsiaTheme="minorEastAsia"/>
                <w:noProof/>
                <w:lang w:eastAsia="pl-PL"/>
              </w:rPr>
              <w:tab/>
            </w:r>
            <w:r w:rsidR="002C40AC" w:rsidRPr="008E56BC">
              <w:rPr>
                <w:rStyle w:val="Hipercze"/>
                <w:rFonts w:ascii="Verdana" w:hAnsi="Verdana"/>
                <w:noProof/>
              </w:rPr>
              <w:t>Wymiana rurki sączka</w:t>
            </w:r>
            <w:r w:rsidR="002C40AC">
              <w:rPr>
                <w:noProof/>
                <w:webHidden/>
              </w:rPr>
              <w:tab/>
            </w:r>
            <w:r w:rsidR="002C40AC">
              <w:rPr>
                <w:noProof/>
                <w:webHidden/>
              </w:rPr>
              <w:fldChar w:fldCharType="begin"/>
            </w:r>
            <w:r w:rsidR="002C40AC">
              <w:rPr>
                <w:noProof/>
                <w:webHidden/>
              </w:rPr>
              <w:instrText xml:space="preserve"> PAGEREF _Toc29470938 \h </w:instrText>
            </w:r>
            <w:r w:rsidR="002C40AC">
              <w:rPr>
                <w:noProof/>
                <w:webHidden/>
              </w:rPr>
            </w:r>
            <w:r w:rsidR="002C40AC">
              <w:rPr>
                <w:noProof/>
                <w:webHidden/>
              </w:rPr>
              <w:fldChar w:fldCharType="separate"/>
            </w:r>
            <w:r>
              <w:rPr>
                <w:noProof/>
                <w:webHidden/>
              </w:rPr>
              <w:t>47</w:t>
            </w:r>
            <w:r w:rsidR="002C40AC">
              <w:rPr>
                <w:noProof/>
                <w:webHidden/>
              </w:rPr>
              <w:fldChar w:fldCharType="end"/>
            </w:r>
          </w:hyperlink>
        </w:p>
        <w:p w14:paraId="0A577C03" w14:textId="77777777" w:rsidR="002C40AC" w:rsidRDefault="0011181C">
          <w:pPr>
            <w:pStyle w:val="Spistreci3"/>
            <w:rPr>
              <w:rFonts w:eastAsiaTheme="minorEastAsia"/>
              <w:noProof/>
              <w:lang w:eastAsia="pl-PL"/>
            </w:rPr>
          </w:pPr>
          <w:hyperlink w:anchor="_Toc29470939" w:history="1">
            <w:r w:rsidR="002C40AC" w:rsidRPr="008E56BC">
              <w:rPr>
                <w:rStyle w:val="Hipercze"/>
                <w:rFonts w:ascii="Verdana" w:hAnsi="Verdana"/>
                <w:noProof/>
              </w:rPr>
              <w:t>41.</w:t>
            </w:r>
            <w:r w:rsidR="002C40AC">
              <w:rPr>
                <w:rFonts w:eastAsiaTheme="minorEastAsia"/>
                <w:noProof/>
                <w:lang w:eastAsia="pl-PL"/>
              </w:rPr>
              <w:tab/>
            </w:r>
            <w:r w:rsidR="002C40AC" w:rsidRPr="008E56BC">
              <w:rPr>
                <w:rStyle w:val="Hipercze"/>
                <w:rFonts w:ascii="Verdana" w:hAnsi="Verdana"/>
                <w:noProof/>
              </w:rPr>
              <w:t>Uszczelnienie połączeń elementów systemu odwodnienia</w:t>
            </w:r>
            <w:r w:rsidR="002C40AC">
              <w:rPr>
                <w:noProof/>
                <w:webHidden/>
              </w:rPr>
              <w:tab/>
            </w:r>
            <w:r w:rsidR="002C40AC">
              <w:rPr>
                <w:noProof/>
                <w:webHidden/>
              </w:rPr>
              <w:fldChar w:fldCharType="begin"/>
            </w:r>
            <w:r w:rsidR="002C40AC">
              <w:rPr>
                <w:noProof/>
                <w:webHidden/>
              </w:rPr>
              <w:instrText xml:space="preserve"> PAGEREF _Toc29470939 \h </w:instrText>
            </w:r>
            <w:r w:rsidR="002C40AC">
              <w:rPr>
                <w:noProof/>
                <w:webHidden/>
              </w:rPr>
            </w:r>
            <w:r w:rsidR="002C40AC">
              <w:rPr>
                <w:noProof/>
                <w:webHidden/>
              </w:rPr>
              <w:fldChar w:fldCharType="separate"/>
            </w:r>
            <w:r>
              <w:rPr>
                <w:noProof/>
                <w:webHidden/>
              </w:rPr>
              <w:t>48</w:t>
            </w:r>
            <w:r w:rsidR="002C40AC">
              <w:rPr>
                <w:noProof/>
                <w:webHidden/>
              </w:rPr>
              <w:fldChar w:fldCharType="end"/>
            </w:r>
          </w:hyperlink>
        </w:p>
        <w:p w14:paraId="593D3F9A" w14:textId="77777777" w:rsidR="002C40AC" w:rsidRDefault="0011181C">
          <w:pPr>
            <w:pStyle w:val="Spistreci3"/>
            <w:rPr>
              <w:rFonts w:eastAsiaTheme="minorEastAsia"/>
              <w:noProof/>
              <w:lang w:eastAsia="pl-PL"/>
            </w:rPr>
          </w:pPr>
          <w:hyperlink w:anchor="_Toc29470940" w:history="1">
            <w:r w:rsidR="002C40AC" w:rsidRPr="008E56BC">
              <w:rPr>
                <w:rStyle w:val="Hipercze"/>
                <w:rFonts w:ascii="Verdana" w:hAnsi="Verdana"/>
                <w:noProof/>
              </w:rPr>
              <w:t>42.</w:t>
            </w:r>
            <w:r w:rsidR="002C40AC">
              <w:rPr>
                <w:rFonts w:eastAsiaTheme="minorEastAsia"/>
                <w:noProof/>
                <w:lang w:eastAsia="pl-PL"/>
              </w:rPr>
              <w:tab/>
            </w:r>
            <w:r w:rsidR="002C40AC" w:rsidRPr="008E56BC">
              <w:rPr>
                <w:rStyle w:val="Hipercze"/>
                <w:rFonts w:ascii="Verdana" w:hAnsi="Verdana"/>
                <w:noProof/>
              </w:rPr>
              <w:t>Naprawa istniejącego wpustu</w:t>
            </w:r>
            <w:r w:rsidR="002C40AC">
              <w:rPr>
                <w:noProof/>
                <w:webHidden/>
              </w:rPr>
              <w:tab/>
            </w:r>
            <w:r w:rsidR="002C40AC">
              <w:rPr>
                <w:noProof/>
                <w:webHidden/>
              </w:rPr>
              <w:fldChar w:fldCharType="begin"/>
            </w:r>
            <w:r w:rsidR="002C40AC">
              <w:rPr>
                <w:noProof/>
                <w:webHidden/>
              </w:rPr>
              <w:instrText xml:space="preserve"> PAGEREF _Toc29470940 \h </w:instrText>
            </w:r>
            <w:r w:rsidR="002C40AC">
              <w:rPr>
                <w:noProof/>
                <w:webHidden/>
              </w:rPr>
            </w:r>
            <w:r w:rsidR="002C40AC">
              <w:rPr>
                <w:noProof/>
                <w:webHidden/>
              </w:rPr>
              <w:fldChar w:fldCharType="separate"/>
            </w:r>
            <w:r>
              <w:rPr>
                <w:noProof/>
                <w:webHidden/>
              </w:rPr>
              <w:t>48</w:t>
            </w:r>
            <w:r w:rsidR="002C40AC">
              <w:rPr>
                <w:noProof/>
                <w:webHidden/>
              </w:rPr>
              <w:fldChar w:fldCharType="end"/>
            </w:r>
          </w:hyperlink>
        </w:p>
        <w:p w14:paraId="1DBDDFD9" w14:textId="77777777" w:rsidR="002C40AC" w:rsidRDefault="0011181C">
          <w:pPr>
            <w:pStyle w:val="Spistreci3"/>
            <w:rPr>
              <w:rFonts w:eastAsiaTheme="minorEastAsia"/>
              <w:noProof/>
              <w:lang w:eastAsia="pl-PL"/>
            </w:rPr>
          </w:pPr>
          <w:hyperlink w:anchor="_Toc29470941" w:history="1">
            <w:r w:rsidR="002C40AC" w:rsidRPr="008E56BC">
              <w:rPr>
                <w:rStyle w:val="Hipercze"/>
                <w:rFonts w:ascii="Verdana" w:hAnsi="Verdana"/>
                <w:noProof/>
              </w:rPr>
              <w:t>43.</w:t>
            </w:r>
            <w:r w:rsidR="002C40AC">
              <w:rPr>
                <w:rFonts w:eastAsiaTheme="minorEastAsia"/>
                <w:noProof/>
                <w:lang w:eastAsia="pl-PL"/>
              </w:rPr>
              <w:tab/>
            </w:r>
            <w:r w:rsidR="002C40AC" w:rsidRPr="008E56BC">
              <w:rPr>
                <w:rStyle w:val="Hipercze"/>
                <w:rFonts w:ascii="Verdana" w:hAnsi="Verdana"/>
                <w:noProof/>
              </w:rPr>
              <w:t>Ściek z prefabrykowanych elementów betonowych</w:t>
            </w:r>
            <w:r w:rsidR="002C40AC">
              <w:rPr>
                <w:noProof/>
                <w:webHidden/>
              </w:rPr>
              <w:tab/>
            </w:r>
            <w:r w:rsidR="002C40AC">
              <w:rPr>
                <w:noProof/>
                <w:webHidden/>
              </w:rPr>
              <w:fldChar w:fldCharType="begin"/>
            </w:r>
            <w:r w:rsidR="002C40AC">
              <w:rPr>
                <w:noProof/>
                <w:webHidden/>
              </w:rPr>
              <w:instrText xml:space="preserve"> PAGEREF _Toc29470941 \h </w:instrText>
            </w:r>
            <w:r w:rsidR="002C40AC">
              <w:rPr>
                <w:noProof/>
                <w:webHidden/>
              </w:rPr>
            </w:r>
            <w:r w:rsidR="002C40AC">
              <w:rPr>
                <w:noProof/>
                <w:webHidden/>
              </w:rPr>
              <w:fldChar w:fldCharType="separate"/>
            </w:r>
            <w:r>
              <w:rPr>
                <w:noProof/>
                <w:webHidden/>
              </w:rPr>
              <w:t>49</w:t>
            </w:r>
            <w:r w:rsidR="002C40AC">
              <w:rPr>
                <w:noProof/>
                <w:webHidden/>
              </w:rPr>
              <w:fldChar w:fldCharType="end"/>
            </w:r>
          </w:hyperlink>
        </w:p>
        <w:p w14:paraId="184146B3" w14:textId="77777777" w:rsidR="002C40AC" w:rsidRDefault="0011181C">
          <w:pPr>
            <w:pStyle w:val="Spistreci2"/>
            <w:tabs>
              <w:tab w:val="right" w:leader="dot" w:pos="9062"/>
            </w:tabs>
            <w:rPr>
              <w:rFonts w:eastAsiaTheme="minorEastAsia"/>
              <w:noProof/>
              <w:lang w:eastAsia="pl-PL"/>
            </w:rPr>
          </w:pPr>
          <w:hyperlink w:anchor="_Toc29470942" w:history="1">
            <w:r w:rsidR="002C40AC" w:rsidRPr="008E56BC">
              <w:rPr>
                <w:rStyle w:val="Hipercze"/>
                <w:rFonts w:ascii="Verdana" w:hAnsi="Verdana"/>
                <w:noProof/>
              </w:rPr>
              <w:t>ŁOŻYSKA</w:t>
            </w:r>
            <w:r w:rsidR="002C40AC">
              <w:rPr>
                <w:noProof/>
                <w:webHidden/>
              </w:rPr>
              <w:tab/>
            </w:r>
            <w:r w:rsidR="002C40AC">
              <w:rPr>
                <w:noProof/>
                <w:webHidden/>
              </w:rPr>
              <w:fldChar w:fldCharType="begin"/>
            </w:r>
            <w:r w:rsidR="002C40AC">
              <w:rPr>
                <w:noProof/>
                <w:webHidden/>
              </w:rPr>
              <w:instrText xml:space="preserve"> PAGEREF _Toc29470942 \h </w:instrText>
            </w:r>
            <w:r w:rsidR="002C40AC">
              <w:rPr>
                <w:noProof/>
                <w:webHidden/>
              </w:rPr>
            </w:r>
            <w:r w:rsidR="002C40AC">
              <w:rPr>
                <w:noProof/>
                <w:webHidden/>
              </w:rPr>
              <w:fldChar w:fldCharType="separate"/>
            </w:r>
            <w:r>
              <w:rPr>
                <w:noProof/>
                <w:webHidden/>
              </w:rPr>
              <w:t>49</w:t>
            </w:r>
            <w:r w:rsidR="002C40AC">
              <w:rPr>
                <w:noProof/>
                <w:webHidden/>
              </w:rPr>
              <w:fldChar w:fldCharType="end"/>
            </w:r>
          </w:hyperlink>
        </w:p>
        <w:p w14:paraId="1B4203B7" w14:textId="77777777" w:rsidR="002C40AC" w:rsidRDefault="0011181C">
          <w:pPr>
            <w:pStyle w:val="Spistreci3"/>
            <w:rPr>
              <w:rFonts w:eastAsiaTheme="minorEastAsia"/>
              <w:noProof/>
              <w:lang w:eastAsia="pl-PL"/>
            </w:rPr>
          </w:pPr>
          <w:hyperlink w:anchor="_Toc29470943" w:history="1">
            <w:r w:rsidR="002C40AC" w:rsidRPr="008E56BC">
              <w:rPr>
                <w:rStyle w:val="Hipercze"/>
                <w:rFonts w:ascii="Verdana" w:hAnsi="Verdana"/>
                <w:noProof/>
              </w:rPr>
              <w:t>44.</w:t>
            </w:r>
            <w:r w:rsidR="002C40AC">
              <w:rPr>
                <w:rFonts w:eastAsiaTheme="minorEastAsia"/>
                <w:noProof/>
                <w:lang w:eastAsia="pl-PL"/>
              </w:rPr>
              <w:tab/>
            </w:r>
            <w:r w:rsidR="002C40AC" w:rsidRPr="008E56BC">
              <w:rPr>
                <w:rStyle w:val="Hipercze"/>
                <w:rFonts w:ascii="Verdana" w:hAnsi="Verdana"/>
                <w:noProof/>
              </w:rPr>
              <w:t>Konserwacja łożysk</w:t>
            </w:r>
            <w:r w:rsidR="002C40AC">
              <w:rPr>
                <w:noProof/>
                <w:webHidden/>
              </w:rPr>
              <w:tab/>
            </w:r>
            <w:r w:rsidR="002C40AC">
              <w:rPr>
                <w:noProof/>
                <w:webHidden/>
              </w:rPr>
              <w:fldChar w:fldCharType="begin"/>
            </w:r>
            <w:r w:rsidR="002C40AC">
              <w:rPr>
                <w:noProof/>
                <w:webHidden/>
              </w:rPr>
              <w:instrText xml:space="preserve"> PAGEREF _Toc29470943 \h </w:instrText>
            </w:r>
            <w:r w:rsidR="002C40AC">
              <w:rPr>
                <w:noProof/>
                <w:webHidden/>
              </w:rPr>
            </w:r>
            <w:r w:rsidR="002C40AC">
              <w:rPr>
                <w:noProof/>
                <w:webHidden/>
              </w:rPr>
              <w:fldChar w:fldCharType="separate"/>
            </w:r>
            <w:r>
              <w:rPr>
                <w:noProof/>
                <w:webHidden/>
              </w:rPr>
              <w:t>49</w:t>
            </w:r>
            <w:r w:rsidR="002C40AC">
              <w:rPr>
                <w:noProof/>
                <w:webHidden/>
              </w:rPr>
              <w:fldChar w:fldCharType="end"/>
            </w:r>
          </w:hyperlink>
        </w:p>
        <w:p w14:paraId="4E955048" w14:textId="77777777" w:rsidR="002C40AC" w:rsidRDefault="0011181C">
          <w:pPr>
            <w:pStyle w:val="Spistreci2"/>
            <w:tabs>
              <w:tab w:val="right" w:leader="dot" w:pos="9062"/>
            </w:tabs>
            <w:rPr>
              <w:rFonts w:eastAsiaTheme="minorEastAsia"/>
              <w:noProof/>
              <w:lang w:eastAsia="pl-PL"/>
            </w:rPr>
          </w:pPr>
          <w:hyperlink w:anchor="_Toc29470944" w:history="1">
            <w:r w:rsidR="002C40AC" w:rsidRPr="008E56BC">
              <w:rPr>
                <w:rStyle w:val="Hipercze"/>
                <w:rFonts w:ascii="Verdana" w:hAnsi="Verdana"/>
                <w:noProof/>
              </w:rPr>
              <w:t>DYLATACJE</w:t>
            </w:r>
            <w:r w:rsidR="002C40AC">
              <w:rPr>
                <w:noProof/>
                <w:webHidden/>
              </w:rPr>
              <w:tab/>
            </w:r>
            <w:r w:rsidR="002C40AC">
              <w:rPr>
                <w:noProof/>
                <w:webHidden/>
              </w:rPr>
              <w:fldChar w:fldCharType="begin"/>
            </w:r>
            <w:r w:rsidR="002C40AC">
              <w:rPr>
                <w:noProof/>
                <w:webHidden/>
              </w:rPr>
              <w:instrText xml:space="preserve"> PAGEREF _Toc29470944 \h </w:instrText>
            </w:r>
            <w:r w:rsidR="002C40AC">
              <w:rPr>
                <w:noProof/>
                <w:webHidden/>
              </w:rPr>
            </w:r>
            <w:r w:rsidR="002C40AC">
              <w:rPr>
                <w:noProof/>
                <w:webHidden/>
              </w:rPr>
              <w:fldChar w:fldCharType="separate"/>
            </w:r>
            <w:r>
              <w:rPr>
                <w:noProof/>
                <w:webHidden/>
              </w:rPr>
              <w:t>50</w:t>
            </w:r>
            <w:r w:rsidR="002C40AC">
              <w:rPr>
                <w:noProof/>
                <w:webHidden/>
              </w:rPr>
              <w:fldChar w:fldCharType="end"/>
            </w:r>
          </w:hyperlink>
        </w:p>
        <w:p w14:paraId="5135BAF6" w14:textId="77777777" w:rsidR="002C40AC" w:rsidRDefault="0011181C">
          <w:pPr>
            <w:pStyle w:val="Spistreci3"/>
            <w:rPr>
              <w:rFonts w:eastAsiaTheme="minorEastAsia"/>
              <w:noProof/>
              <w:lang w:eastAsia="pl-PL"/>
            </w:rPr>
          </w:pPr>
          <w:hyperlink w:anchor="_Toc29470945" w:history="1">
            <w:r w:rsidR="002C40AC" w:rsidRPr="008E56BC">
              <w:rPr>
                <w:rStyle w:val="Hipercze"/>
                <w:rFonts w:ascii="Verdana" w:hAnsi="Verdana"/>
                <w:noProof/>
              </w:rPr>
              <w:t>45.</w:t>
            </w:r>
            <w:r w:rsidR="002C40AC">
              <w:rPr>
                <w:rFonts w:eastAsiaTheme="minorEastAsia"/>
                <w:noProof/>
                <w:lang w:eastAsia="pl-PL"/>
              </w:rPr>
              <w:tab/>
            </w:r>
            <w:r w:rsidR="002C40AC" w:rsidRPr="008E56BC">
              <w:rPr>
                <w:rStyle w:val="Hipercze"/>
                <w:rFonts w:ascii="Verdana" w:hAnsi="Verdana"/>
                <w:noProof/>
              </w:rPr>
              <w:t>Remont cząstkowy dylatacji bitumicznych</w:t>
            </w:r>
            <w:r w:rsidR="002C40AC">
              <w:rPr>
                <w:noProof/>
                <w:webHidden/>
              </w:rPr>
              <w:tab/>
            </w:r>
            <w:r w:rsidR="002C40AC">
              <w:rPr>
                <w:noProof/>
                <w:webHidden/>
              </w:rPr>
              <w:fldChar w:fldCharType="begin"/>
            </w:r>
            <w:r w:rsidR="002C40AC">
              <w:rPr>
                <w:noProof/>
                <w:webHidden/>
              </w:rPr>
              <w:instrText xml:space="preserve"> PAGEREF _Toc29470945 \h </w:instrText>
            </w:r>
            <w:r w:rsidR="002C40AC">
              <w:rPr>
                <w:noProof/>
                <w:webHidden/>
              </w:rPr>
            </w:r>
            <w:r w:rsidR="002C40AC">
              <w:rPr>
                <w:noProof/>
                <w:webHidden/>
              </w:rPr>
              <w:fldChar w:fldCharType="separate"/>
            </w:r>
            <w:r>
              <w:rPr>
                <w:noProof/>
                <w:webHidden/>
              </w:rPr>
              <w:t>50</w:t>
            </w:r>
            <w:r w:rsidR="002C40AC">
              <w:rPr>
                <w:noProof/>
                <w:webHidden/>
              </w:rPr>
              <w:fldChar w:fldCharType="end"/>
            </w:r>
          </w:hyperlink>
        </w:p>
        <w:p w14:paraId="15526349" w14:textId="77777777" w:rsidR="002C40AC" w:rsidRDefault="0011181C">
          <w:pPr>
            <w:pStyle w:val="Spistreci3"/>
            <w:rPr>
              <w:rFonts w:eastAsiaTheme="minorEastAsia"/>
              <w:noProof/>
              <w:lang w:eastAsia="pl-PL"/>
            </w:rPr>
          </w:pPr>
          <w:hyperlink w:anchor="_Toc29470946" w:history="1">
            <w:r w:rsidR="002C40AC" w:rsidRPr="008E56BC">
              <w:rPr>
                <w:rStyle w:val="Hipercze"/>
                <w:rFonts w:ascii="Verdana" w:hAnsi="Verdana"/>
                <w:noProof/>
              </w:rPr>
              <w:t>46.</w:t>
            </w:r>
            <w:r w:rsidR="002C40AC">
              <w:rPr>
                <w:rFonts w:eastAsiaTheme="minorEastAsia"/>
                <w:noProof/>
                <w:lang w:eastAsia="pl-PL"/>
              </w:rPr>
              <w:tab/>
            </w:r>
            <w:r w:rsidR="002C40AC" w:rsidRPr="008E56BC">
              <w:rPr>
                <w:rStyle w:val="Hipercze"/>
                <w:rFonts w:ascii="Verdana" w:hAnsi="Verdana"/>
                <w:noProof/>
              </w:rPr>
              <w:t>Wymiana dylatacji i jej elementów na drogowych obiektach inżynierskich</w:t>
            </w:r>
            <w:r w:rsidR="002C40AC">
              <w:rPr>
                <w:noProof/>
                <w:webHidden/>
              </w:rPr>
              <w:tab/>
            </w:r>
            <w:r w:rsidR="002C40AC">
              <w:rPr>
                <w:noProof/>
                <w:webHidden/>
              </w:rPr>
              <w:fldChar w:fldCharType="begin"/>
            </w:r>
            <w:r w:rsidR="002C40AC">
              <w:rPr>
                <w:noProof/>
                <w:webHidden/>
              </w:rPr>
              <w:instrText xml:space="preserve"> PAGEREF _Toc29470946 \h </w:instrText>
            </w:r>
            <w:r w:rsidR="002C40AC">
              <w:rPr>
                <w:noProof/>
                <w:webHidden/>
              </w:rPr>
            </w:r>
            <w:r w:rsidR="002C40AC">
              <w:rPr>
                <w:noProof/>
                <w:webHidden/>
              </w:rPr>
              <w:fldChar w:fldCharType="separate"/>
            </w:r>
            <w:r>
              <w:rPr>
                <w:noProof/>
                <w:webHidden/>
              </w:rPr>
              <w:t>50</w:t>
            </w:r>
            <w:r w:rsidR="002C40AC">
              <w:rPr>
                <w:noProof/>
                <w:webHidden/>
              </w:rPr>
              <w:fldChar w:fldCharType="end"/>
            </w:r>
          </w:hyperlink>
        </w:p>
        <w:p w14:paraId="14B79AEC" w14:textId="77777777" w:rsidR="002C40AC" w:rsidRDefault="0011181C">
          <w:pPr>
            <w:pStyle w:val="Spistreci2"/>
            <w:tabs>
              <w:tab w:val="right" w:leader="dot" w:pos="9062"/>
            </w:tabs>
            <w:rPr>
              <w:rFonts w:eastAsiaTheme="minorEastAsia"/>
              <w:noProof/>
              <w:lang w:eastAsia="pl-PL"/>
            </w:rPr>
          </w:pPr>
          <w:hyperlink w:anchor="_Toc29470947" w:history="1">
            <w:r w:rsidR="002C40AC" w:rsidRPr="008E56BC">
              <w:rPr>
                <w:rStyle w:val="Hipercze"/>
                <w:rFonts w:ascii="Verdana" w:hAnsi="Verdana"/>
                <w:noProof/>
              </w:rPr>
              <w:t>INNE ROBOTY MOSTOWE</w:t>
            </w:r>
            <w:r w:rsidR="002C40AC">
              <w:rPr>
                <w:noProof/>
                <w:webHidden/>
              </w:rPr>
              <w:tab/>
            </w:r>
            <w:r w:rsidR="002C40AC">
              <w:rPr>
                <w:noProof/>
                <w:webHidden/>
              </w:rPr>
              <w:fldChar w:fldCharType="begin"/>
            </w:r>
            <w:r w:rsidR="002C40AC">
              <w:rPr>
                <w:noProof/>
                <w:webHidden/>
              </w:rPr>
              <w:instrText xml:space="preserve"> PAGEREF _Toc29470947 \h </w:instrText>
            </w:r>
            <w:r w:rsidR="002C40AC">
              <w:rPr>
                <w:noProof/>
                <w:webHidden/>
              </w:rPr>
            </w:r>
            <w:r w:rsidR="002C40AC">
              <w:rPr>
                <w:noProof/>
                <w:webHidden/>
              </w:rPr>
              <w:fldChar w:fldCharType="separate"/>
            </w:r>
            <w:r>
              <w:rPr>
                <w:noProof/>
                <w:webHidden/>
              </w:rPr>
              <w:t>51</w:t>
            </w:r>
            <w:r w:rsidR="002C40AC">
              <w:rPr>
                <w:noProof/>
                <w:webHidden/>
              </w:rPr>
              <w:fldChar w:fldCharType="end"/>
            </w:r>
          </w:hyperlink>
        </w:p>
        <w:p w14:paraId="62BF1A70" w14:textId="77777777" w:rsidR="002C40AC" w:rsidRDefault="0011181C">
          <w:pPr>
            <w:pStyle w:val="Spistreci3"/>
            <w:rPr>
              <w:rFonts w:eastAsiaTheme="minorEastAsia"/>
              <w:noProof/>
              <w:lang w:eastAsia="pl-PL"/>
            </w:rPr>
          </w:pPr>
          <w:hyperlink w:anchor="_Toc29470948" w:history="1">
            <w:r w:rsidR="002C40AC" w:rsidRPr="008E56BC">
              <w:rPr>
                <w:rStyle w:val="Hipercze"/>
                <w:rFonts w:ascii="Verdana" w:hAnsi="Verdana"/>
                <w:noProof/>
              </w:rPr>
              <w:t>47.</w:t>
            </w:r>
            <w:r w:rsidR="002C40AC">
              <w:rPr>
                <w:rFonts w:eastAsiaTheme="minorEastAsia"/>
                <w:noProof/>
                <w:lang w:eastAsia="pl-PL"/>
              </w:rPr>
              <w:tab/>
            </w:r>
            <w:r w:rsidR="002C40AC" w:rsidRPr="008E56BC">
              <w:rPr>
                <w:rStyle w:val="Hipercze"/>
                <w:rFonts w:ascii="Verdana" w:hAnsi="Verdana"/>
                <w:noProof/>
              </w:rPr>
              <w:t>Roboty rozbiórkowe</w:t>
            </w:r>
            <w:r w:rsidR="002C40AC">
              <w:rPr>
                <w:noProof/>
                <w:webHidden/>
              </w:rPr>
              <w:tab/>
            </w:r>
            <w:r w:rsidR="002C40AC">
              <w:rPr>
                <w:noProof/>
                <w:webHidden/>
              </w:rPr>
              <w:fldChar w:fldCharType="begin"/>
            </w:r>
            <w:r w:rsidR="002C40AC">
              <w:rPr>
                <w:noProof/>
                <w:webHidden/>
              </w:rPr>
              <w:instrText xml:space="preserve"> PAGEREF _Toc29470948 \h </w:instrText>
            </w:r>
            <w:r w:rsidR="002C40AC">
              <w:rPr>
                <w:noProof/>
                <w:webHidden/>
              </w:rPr>
            </w:r>
            <w:r w:rsidR="002C40AC">
              <w:rPr>
                <w:noProof/>
                <w:webHidden/>
              </w:rPr>
              <w:fldChar w:fldCharType="separate"/>
            </w:r>
            <w:r>
              <w:rPr>
                <w:noProof/>
                <w:webHidden/>
              </w:rPr>
              <w:t>51</w:t>
            </w:r>
            <w:r w:rsidR="002C40AC">
              <w:rPr>
                <w:noProof/>
                <w:webHidden/>
              </w:rPr>
              <w:fldChar w:fldCharType="end"/>
            </w:r>
          </w:hyperlink>
        </w:p>
        <w:p w14:paraId="58661832" w14:textId="77777777" w:rsidR="002C40AC" w:rsidRDefault="0011181C">
          <w:pPr>
            <w:pStyle w:val="Spistreci3"/>
            <w:rPr>
              <w:rFonts w:eastAsiaTheme="minorEastAsia"/>
              <w:noProof/>
              <w:lang w:eastAsia="pl-PL"/>
            </w:rPr>
          </w:pPr>
          <w:hyperlink w:anchor="_Toc29470949" w:history="1">
            <w:r w:rsidR="002C40AC" w:rsidRPr="008E56BC">
              <w:rPr>
                <w:rStyle w:val="Hipercze"/>
                <w:rFonts w:ascii="Verdana" w:hAnsi="Verdana"/>
                <w:noProof/>
              </w:rPr>
              <w:t>48.</w:t>
            </w:r>
            <w:r w:rsidR="002C40AC">
              <w:rPr>
                <w:rFonts w:eastAsiaTheme="minorEastAsia"/>
                <w:noProof/>
                <w:lang w:eastAsia="pl-PL"/>
              </w:rPr>
              <w:tab/>
            </w:r>
            <w:r w:rsidR="002C40AC" w:rsidRPr="008E56BC">
              <w:rPr>
                <w:rStyle w:val="Hipercze"/>
                <w:rFonts w:ascii="Verdana" w:hAnsi="Verdana"/>
                <w:noProof/>
              </w:rPr>
              <w:t>Schody skarpowe</w:t>
            </w:r>
            <w:r w:rsidR="002C40AC">
              <w:rPr>
                <w:noProof/>
                <w:webHidden/>
              </w:rPr>
              <w:tab/>
            </w:r>
            <w:r w:rsidR="002C40AC">
              <w:rPr>
                <w:noProof/>
                <w:webHidden/>
              </w:rPr>
              <w:fldChar w:fldCharType="begin"/>
            </w:r>
            <w:r w:rsidR="002C40AC">
              <w:rPr>
                <w:noProof/>
                <w:webHidden/>
              </w:rPr>
              <w:instrText xml:space="preserve"> PAGEREF _Toc29470949 \h </w:instrText>
            </w:r>
            <w:r w:rsidR="002C40AC">
              <w:rPr>
                <w:noProof/>
                <w:webHidden/>
              </w:rPr>
            </w:r>
            <w:r w:rsidR="002C40AC">
              <w:rPr>
                <w:noProof/>
                <w:webHidden/>
              </w:rPr>
              <w:fldChar w:fldCharType="separate"/>
            </w:r>
            <w:r>
              <w:rPr>
                <w:noProof/>
                <w:webHidden/>
              </w:rPr>
              <w:t>52</w:t>
            </w:r>
            <w:r w:rsidR="002C40AC">
              <w:rPr>
                <w:noProof/>
                <w:webHidden/>
              </w:rPr>
              <w:fldChar w:fldCharType="end"/>
            </w:r>
          </w:hyperlink>
        </w:p>
        <w:p w14:paraId="5FBB2A60" w14:textId="77777777" w:rsidR="002C40AC" w:rsidRDefault="0011181C">
          <w:pPr>
            <w:pStyle w:val="Spistreci3"/>
            <w:rPr>
              <w:rFonts w:eastAsiaTheme="minorEastAsia"/>
              <w:noProof/>
              <w:lang w:eastAsia="pl-PL"/>
            </w:rPr>
          </w:pPr>
          <w:hyperlink w:anchor="_Toc29470950" w:history="1">
            <w:r w:rsidR="002C40AC" w:rsidRPr="008E56BC">
              <w:rPr>
                <w:rStyle w:val="Hipercze"/>
                <w:rFonts w:ascii="Verdana" w:hAnsi="Verdana"/>
                <w:noProof/>
              </w:rPr>
              <w:t>49.</w:t>
            </w:r>
            <w:r w:rsidR="002C40AC">
              <w:rPr>
                <w:rFonts w:eastAsiaTheme="minorEastAsia"/>
                <w:noProof/>
                <w:lang w:eastAsia="pl-PL"/>
              </w:rPr>
              <w:tab/>
            </w:r>
            <w:r w:rsidR="002C40AC" w:rsidRPr="008E56BC">
              <w:rPr>
                <w:rStyle w:val="Hipercze"/>
                <w:rFonts w:ascii="Verdana" w:hAnsi="Verdana"/>
                <w:noProof/>
              </w:rPr>
              <w:t>Naprawa balustrady stalowej schodów skarpowych</w:t>
            </w:r>
            <w:r w:rsidR="002C40AC">
              <w:rPr>
                <w:noProof/>
                <w:webHidden/>
              </w:rPr>
              <w:tab/>
            </w:r>
            <w:r w:rsidR="002C40AC">
              <w:rPr>
                <w:noProof/>
                <w:webHidden/>
              </w:rPr>
              <w:fldChar w:fldCharType="begin"/>
            </w:r>
            <w:r w:rsidR="002C40AC">
              <w:rPr>
                <w:noProof/>
                <w:webHidden/>
              </w:rPr>
              <w:instrText xml:space="preserve"> PAGEREF _Toc29470950 \h </w:instrText>
            </w:r>
            <w:r w:rsidR="002C40AC">
              <w:rPr>
                <w:noProof/>
                <w:webHidden/>
              </w:rPr>
            </w:r>
            <w:r w:rsidR="002C40AC">
              <w:rPr>
                <w:noProof/>
                <w:webHidden/>
              </w:rPr>
              <w:fldChar w:fldCharType="separate"/>
            </w:r>
            <w:r>
              <w:rPr>
                <w:noProof/>
                <w:webHidden/>
              </w:rPr>
              <w:t>53</w:t>
            </w:r>
            <w:r w:rsidR="002C40AC">
              <w:rPr>
                <w:noProof/>
                <w:webHidden/>
              </w:rPr>
              <w:fldChar w:fldCharType="end"/>
            </w:r>
          </w:hyperlink>
        </w:p>
        <w:p w14:paraId="2A559A84" w14:textId="77777777" w:rsidR="002C40AC" w:rsidRDefault="0011181C">
          <w:pPr>
            <w:pStyle w:val="Spistreci3"/>
            <w:rPr>
              <w:rFonts w:eastAsiaTheme="minorEastAsia"/>
              <w:noProof/>
              <w:lang w:eastAsia="pl-PL"/>
            </w:rPr>
          </w:pPr>
          <w:hyperlink w:anchor="_Toc29470951" w:history="1">
            <w:r w:rsidR="002C40AC" w:rsidRPr="008E56BC">
              <w:rPr>
                <w:rStyle w:val="Hipercze"/>
                <w:rFonts w:ascii="Verdana" w:hAnsi="Verdana"/>
                <w:noProof/>
              </w:rPr>
              <w:t>50.</w:t>
            </w:r>
            <w:r w:rsidR="002C40AC">
              <w:rPr>
                <w:rFonts w:eastAsiaTheme="minorEastAsia"/>
                <w:noProof/>
                <w:lang w:eastAsia="pl-PL"/>
              </w:rPr>
              <w:tab/>
            </w:r>
            <w:r w:rsidR="002C40AC" w:rsidRPr="008E56BC">
              <w:rPr>
                <w:rStyle w:val="Hipercze"/>
                <w:rFonts w:ascii="Verdana" w:hAnsi="Verdana"/>
                <w:noProof/>
              </w:rPr>
              <w:t>Malowanie balustrady stalowej schodów skarpowych</w:t>
            </w:r>
            <w:r w:rsidR="002C40AC">
              <w:rPr>
                <w:noProof/>
                <w:webHidden/>
              </w:rPr>
              <w:tab/>
            </w:r>
            <w:r w:rsidR="002C40AC">
              <w:rPr>
                <w:noProof/>
                <w:webHidden/>
              </w:rPr>
              <w:fldChar w:fldCharType="begin"/>
            </w:r>
            <w:r w:rsidR="002C40AC">
              <w:rPr>
                <w:noProof/>
                <w:webHidden/>
              </w:rPr>
              <w:instrText xml:space="preserve"> PAGEREF _Toc29470951 \h </w:instrText>
            </w:r>
            <w:r w:rsidR="002C40AC">
              <w:rPr>
                <w:noProof/>
                <w:webHidden/>
              </w:rPr>
            </w:r>
            <w:r w:rsidR="002C40AC">
              <w:rPr>
                <w:noProof/>
                <w:webHidden/>
              </w:rPr>
              <w:fldChar w:fldCharType="separate"/>
            </w:r>
            <w:r>
              <w:rPr>
                <w:noProof/>
                <w:webHidden/>
              </w:rPr>
              <w:t>53</w:t>
            </w:r>
            <w:r w:rsidR="002C40AC">
              <w:rPr>
                <w:noProof/>
                <w:webHidden/>
              </w:rPr>
              <w:fldChar w:fldCharType="end"/>
            </w:r>
          </w:hyperlink>
        </w:p>
        <w:p w14:paraId="3115742C" w14:textId="77777777" w:rsidR="002C40AC" w:rsidRDefault="0011181C">
          <w:pPr>
            <w:pStyle w:val="Spistreci3"/>
            <w:rPr>
              <w:rFonts w:eastAsiaTheme="minorEastAsia"/>
              <w:noProof/>
              <w:lang w:eastAsia="pl-PL"/>
            </w:rPr>
          </w:pPr>
          <w:hyperlink w:anchor="_Toc29470952" w:history="1">
            <w:r w:rsidR="002C40AC" w:rsidRPr="008E56BC">
              <w:rPr>
                <w:rStyle w:val="Hipercze"/>
                <w:rFonts w:ascii="Verdana" w:hAnsi="Verdana"/>
                <w:noProof/>
              </w:rPr>
              <w:t>51.</w:t>
            </w:r>
            <w:r w:rsidR="002C40AC">
              <w:rPr>
                <w:rFonts w:eastAsiaTheme="minorEastAsia"/>
                <w:noProof/>
                <w:lang w:eastAsia="pl-PL"/>
              </w:rPr>
              <w:tab/>
            </w:r>
            <w:r w:rsidR="002C40AC" w:rsidRPr="008E56BC">
              <w:rPr>
                <w:rStyle w:val="Hipercze"/>
                <w:rFonts w:ascii="Verdana" w:hAnsi="Verdana"/>
                <w:noProof/>
              </w:rPr>
              <w:t>Umocnienie stożków i skarp elementami betonowymi lub granitowymi</w:t>
            </w:r>
            <w:r w:rsidR="002C40AC">
              <w:rPr>
                <w:noProof/>
                <w:webHidden/>
              </w:rPr>
              <w:tab/>
            </w:r>
            <w:r w:rsidR="002C40AC">
              <w:rPr>
                <w:noProof/>
                <w:webHidden/>
              </w:rPr>
              <w:fldChar w:fldCharType="begin"/>
            </w:r>
            <w:r w:rsidR="002C40AC">
              <w:rPr>
                <w:noProof/>
                <w:webHidden/>
              </w:rPr>
              <w:instrText xml:space="preserve"> PAGEREF _Toc29470952 \h </w:instrText>
            </w:r>
            <w:r w:rsidR="002C40AC">
              <w:rPr>
                <w:noProof/>
                <w:webHidden/>
              </w:rPr>
            </w:r>
            <w:r w:rsidR="002C40AC">
              <w:rPr>
                <w:noProof/>
                <w:webHidden/>
              </w:rPr>
              <w:fldChar w:fldCharType="separate"/>
            </w:r>
            <w:r>
              <w:rPr>
                <w:noProof/>
                <w:webHidden/>
              </w:rPr>
              <w:t>54</w:t>
            </w:r>
            <w:r w:rsidR="002C40AC">
              <w:rPr>
                <w:noProof/>
                <w:webHidden/>
              </w:rPr>
              <w:fldChar w:fldCharType="end"/>
            </w:r>
          </w:hyperlink>
        </w:p>
        <w:p w14:paraId="1F169AFF" w14:textId="77777777" w:rsidR="002C40AC" w:rsidRDefault="0011181C">
          <w:pPr>
            <w:pStyle w:val="Spistreci3"/>
            <w:rPr>
              <w:rFonts w:eastAsiaTheme="minorEastAsia"/>
              <w:noProof/>
              <w:lang w:eastAsia="pl-PL"/>
            </w:rPr>
          </w:pPr>
          <w:hyperlink w:anchor="_Toc29470953" w:history="1">
            <w:r w:rsidR="002C40AC" w:rsidRPr="008E56BC">
              <w:rPr>
                <w:rStyle w:val="Hipercze"/>
                <w:rFonts w:ascii="Verdana" w:hAnsi="Verdana"/>
                <w:noProof/>
              </w:rPr>
              <w:t>52.</w:t>
            </w:r>
            <w:r w:rsidR="002C40AC">
              <w:rPr>
                <w:rFonts w:eastAsiaTheme="minorEastAsia"/>
                <w:noProof/>
                <w:lang w:eastAsia="pl-PL"/>
              </w:rPr>
              <w:tab/>
            </w:r>
            <w:r w:rsidR="002C40AC" w:rsidRPr="008E56BC">
              <w:rPr>
                <w:rStyle w:val="Hipercze"/>
                <w:rFonts w:ascii="Verdana" w:hAnsi="Verdana"/>
                <w:noProof/>
              </w:rPr>
              <w:t>Umocnienie stożków i skarp geowłókniną</w:t>
            </w:r>
            <w:r w:rsidR="002C40AC">
              <w:rPr>
                <w:noProof/>
                <w:webHidden/>
              </w:rPr>
              <w:tab/>
            </w:r>
            <w:r w:rsidR="002C40AC">
              <w:rPr>
                <w:noProof/>
                <w:webHidden/>
              </w:rPr>
              <w:fldChar w:fldCharType="begin"/>
            </w:r>
            <w:r w:rsidR="002C40AC">
              <w:rPr>
                <w:noProof/>
                <w:webHidden/>
              </w:rPr>
              <w:instrText xml:space="preserve"> PAGEREF _Toc29470953 \h </w:instrText>
            </w:r>
            <w:r w:rsidR="002C40AC">
              <w:rPr>
                <w:noProof/>
                <w:webHidden/>
              </w:rPr>
            </w:r>
            <w:r w:rsidR="002C40AC">
              <w:rPr>
                <w:noProof/>
                <w:webHidden/>
              </w:rPr>
              <w:fldChar w:fldCharType="separate"/>
            </w:r>
            <w:r>
              <w:rPr>
                <w:noProof/>
                <w:webHidden/>
              </w:rPr>
              <w:t>55</w:t>
            </w:r>
            <w:r w:rsidR="002C40AC">
              <w:rPr>
                <w:noProof/>
                <w:webHidden/>
              </w:rPr>
              <w:fldChar w:fldCharType="end"/>
            </w:r>
          </w:hyperlink>
        </w:p>
        <w:p w14:paraId="4144E867" w14:textId="77777777" w:rsidR="002C40AC" w:rsidRDefault="0011181C">
          <w:pPr>
            <w:pStyle w:val="Spistreci3"/>
            <w:rPr>
              <w:rFonts w:eastAsiaTheme="minorEastAsia"/>
              <w:noProof/>
              <w:lang w:eastAsia="pl-PL"/>
            </w:rPr>
          </w:pPr>
          <w:hyperlink w:anchor="_Toc29470954" w:history="1">
            <w:r w:rsidR="002C40AC" w:rsidRPr="008E56BC">
              <w:rPr>
                <w:rStyle w:val="Hipercze"/>
                <w:rFonts w:ascii="Verdana" w:hAnsi="Verdana"/>
                <w:noProof/>
              </w:rPr>
              <w:t>53.</w:t>
            </w:r>
            <w:r w:rsidR="002C40AC">
              <w:rPr>
                <w:rFonts w:eastAsiaTheme="minorEastAsia"/>
                <w:noProof/>
                <w:lang w:eastAsia="pl-PL"/>
              </w:rPr>
              <w:tab/>
            </w:r>
            <w:r w:rsidR="002C40AC" w:rsidRPr="008E56BC">
              <w:rPr>
                <w:rStyle w:val="Hipercze"/>
                <w:rFonts w:ascii="Verdana" w:hAnsi="Verdana"/>
                <w:noProof/>
              </w:rPr>
              <w:t>Umocnienie stożków i skarp geokratą z wypełnieniem humusem i obsianiem trawą</w:t>
            </w:r>
            <w:r w:rsidR="002C40AC">
              <w:rPr>
                <w:noProof/>
                <w:webHidden/>
              </w:rPr>
              <w:tab/>
            </w:r>
            <w:r w:rsidR="002C40AC">
              <w:rPr>
                <w:noProof/>
                <w:webHidden/>
              </w:rPr>
              <w:fldChar w:fldCharType="begin"/>
            </w:r>
            <w:r w:rsidR="002C40AC">
              <w:rPr>
                <w:noProof/>
                <w:webHidden/>
              </w:rPr>
              <w:instrText xml:space="preserve"> PAGEREF _Toc29470954 \h </w:instrText>
            </w:r>
            <w:r w:rsidR="002C40AC">
              <w:rPr>
                <w:noProof/>
                <w:webHidden/>
              </w:rPr>
            </w:r>
            <w:r w:rsidR="002C40AC">
              <w:rPr>
                <w:noProof/>
                <w:webHidden/>
              </w:rPr>
              <w:fldChar w:fldCharType="separate"/>
            </w:r>
            <w:r>
              <w:rPr>
                <w:noProof/>
                <w:webHidden/>
              </w:rPr>
              <w:t>55</w:t>
            </w:r>
            <w:r w:rsidR="002C40AC">
              <w:rPr>
                <w:noProof/>
                <w:webHidden/>
              </w:rPr>
              <w:fldChar w:fldCharType="end"/>
            </w:r>
          </w:hyperlink>
        </w:p>
        <w:p w14:paraId="0B948100" w14:textId="77777777" w:rsidR="002C40AC" w:rsidRDefault="0011181C">
          <w:pPr>
            <w:pStyle w:val="Spistreci3"/>
            <w:rPr>
              <w:rFonts w:eastAsiaTheme="minorEastAsia"/>
              <w:noProof/>
              <w:lang w:eastAsia="pl-PL"/>
            </w:rPr>
          </w:pPr>
          <w:hyperlink w:anchor="_Toc29470955" w:history="1">
            <w:r w:rsidR="002C40AC" w:rsidRPr="008E56BC">
              <w:rPr>
                <w:rStyle w:val="Hipercze"/>
                <w:rFonts w:ascii="Verdana" w:hAnsi="Verdana"/>
                <w:noProof/>
              </w:rPr>
              <w:t>54.</w:t>
            </w:r>
            <w:r w:rsidR="002C40AC">
              <w:rPr>
                <w:rFonts w:eastAsiaTheme="minorEastAsia"/>
                <w:noProof/>
                <w:lang w:eastAsia="pl-PL"/>
              </w:rPr>
              <w:tab/>
            </w:r>
            <w:r w:rsidR="002C40AC" w:rsidRPr="008E56BC">
              <w:rPr>
                <w:rStyle w:val="Hipercze"/>
                <w:rFonts w:ascii="Verdana" w:hAnsi="Verdana"/>
                <w:noProof/>
              </w:rPr>
              <w:t>Umocnienie stożków i skarp gabionami</w:t>
            </w:r>
            <w:r w:rsidR="002C40AC">
              <w:rPr>
                <w:noProof/>
                <w:webHidden/>
              </w:rPr>
              <w:tab/>
            </w:r>
            <w:r w:rsidR="002C40AC">
              <w:rPr>
                <w:noProof/>
                <w:webHidden/>
              </w:rPr>
              <w:fldChar w:fldCharType="begin"/>
            </w:r>
            <w:r w:rsidR="002C40AC">
              <w:rPr>
                <w:noProof/>
                <w:webHidden/>
              </w:rPr>
              <w:instrText xml:space="preserve"> PAGEREF _Toc29470955 \h </w:instrText>
            </w:r>
            <w:r w:rsidR="002C40AC">
              <w:rPr>
                <w:noProof/>
                <w:webHidden/>
              </w:rPr>
            </w:r>
            <w:r w:rsidR="002C40AC">
              <w:rPr>
                <w:noProof/>
                <w:webHidden/>
              </w:rPr>
              <w:fldChar w:fldCharType="separate"/>
            </w:r>
            <w:r>
              <w:rPr>
                <w:noProof/>
                <w:webHidden/>
              </w:rPr>
              <w:t>56</w:t>
            </w:r>
            <w:r w:rsidR="002C40AC">
              <w:rPr>
                <w:noProof/>
                <w:webHidden/>
              </w:rPr>
              <w:fldChar w:fldCharType="end"/>
            </w:r>
          </w:hyperlink>
        </w:p>
        <w:p w14:paraId="5B259EB6" w14:textId="77777777" w:rsidR="002C40AC" w:rsidRDefault="0011181C">
          <w:pPr>
            <w:pStyle w:val="Spistreci3"/>
            <w:rPr>
              <w:rFonts w:eastAsiaTheme="minorEastAsia"/>
              <w:noProof/>
              <w:lang w:eastAsia="pl-PL"/>
            </w:rPr>
          </w:pPr>
          <w:hyperlink w:anchor="_Toc29470956" w:history="1">
            <w:r w:rsidR="002C40AC" w:rsidRPr="008E56BC">
              <w:rPr>
                <w:rStyle w:val="Hipercze"/>
                <w:rFonts w:ascii="Verdana" w:hAnsi="Verdana"/>
                <w:noProof/>
              </w:rPr>
              <w:t>55.</w:t>
            </w:r>
            <w:r w:rsidR="002C40AC">
              <w:rPr>
                <w:rFonts w:eastAsiaTheme="minorEastAsia"/>
                <w:noProof/>
                <w:lang w:eastAsia="pl-PL"/>
              </w:rPr>
              <w:tab/>
            </w:r>
            <w:r w:rsidR="002C40AC" w:rsidRPr="008E56BC">
              <w:rPr>
                <w:rStyle w:val="Hipercze"/>
                <w:rFonts w:ascii="Verdana" w:hAnsi="Verdana"/>
                <w:noProof/>
              </w:rPr>
              <w:t>Umocnienie stożków i skarp ziemią wraz z zagęszczeniem i obsianiem trawą</w:t>
            </w:r>
            <w:r w:rsidR="002C40AC">
              <w:rPr>
                <w:noProof/>
                <w:webHidden/>
              </w:rPr>
              <w:tab/>
            </w:r>
            <w:r w:rsidR="002C40AC">
              <w:rPr>
                <w:noProof/>
                <w:webHidden/>
              </w:rPr>
              <w:fldChar w:fldCharType="begin"/>
            </w:r>
            <w:r w:rsidR="002C40AC">
              <w:rPr>
                <w:noProof/>
                <w:webHidden/>
              </w:rPr>
              <w:instrText xml:space="preserve"> PAGEREF _Toc29470956 \h </w:instrText>
            </w:r>
            <w:r w:rsidR="002C40AC">
              <w:rPr>
                <w:noProof/>
                <w:webHidden/>
              </w:rPr>
            </w:r>
            <w:r w:rsidR="002C40AC">
              <w:rPr>
                <w:noProof/>
                <w:webHidden/>
              </w:rPr>
              <w:fldChar w:fldCharType="separate"/>
            </w:r>
            <w:r>
              <w:rPr>
                <w:noProof/>
                <w:webHidden/>
              </w:rPr>
              <w:t>56</w:t>
            </w:r>
            <w:r w:rsidR="002C40AC">
              <w:rPr>
                <w:noProof/>
                <w:webHidden/>
              </w:rPr>
              <w:fldChar w:fldCharType="end"/>
            </w:r>
          </w:hyperlink>
        </w:p>
        <w:p w14:paraId="4D46916B" w14:textId="77777777" w:rsidR="002C40AC" w:rsidRDefault="0011181C">
          <w:pPr>
            <w:pStyle w:val="Spistreci3"/>
            <w:rPr>
              <w:rFonts w:eastAsiaTheme="minorEastAsia"/>
              <w:noProof/>
              <w:lang w:eastAsia="pl-PL"/>
            </w:rPr>
          </w:pPr>
          <w:hyperlink w:anchor="_Toc29470957" w:history="1">
            <w:r w:rsidR="002C40AC" w:rsidRPr="008E56BC">
              <w:rPr>
                <w:rStyle w:val="Hipercze"/>
                <w:rFonts w:ascii="Verdana" w:hAnsi="Verdana"/>
                <w:noProof/>
              </w:rPr>
              <w:t>56.</w:t>
            </w:r>
            <w:r w:rsidR="002C40AC">
              <w:rPr>
                <w:rFonts w:eastAsiaTheme="minorEastAsia"/>
                <w:noProof/>
                <w:lang w:eastAsia="pl-PL"/>
              </w:rPr>
              <w:tab/>
            </w:r>
            <w:r w:rsidR="002C40AC" w:rsidRPr="008E56BC">
              <w:rPr>
                <w:rStyle w:val="Hipercze"/>
                <w:rFonts w:ascii="Verdana" w:hAnsi="Verdana"/>
                <w:noProof/>
              </w:rPr>
              <w:t>Roboty ziemne towarzyszące robotom mostowym</w:t>
            </w:r>
            <w:r w:rsidR="002C40AC">
              <w:rPr>
                <w:noProof/>
                <w:webHidden/>
              </w:rPr>
              <w:tab/>
            </w:r>
            <w:r w:rsidR="002C40AC">
              <w:rPr>
                <w:noProof/>
                <w:webHidden/>
              </w:rPr>
              <w:fldChar w:fldCharType="begin"/>
            </w:r>
            <w:r w:rsidR="002C40AC">
              <w:rPr>
                <w:noProof/>
                <w:webHidden/>
              </w:rPr>
              <w:instrText xml:space="preserve"> PAGEREF _Toc29470957 \h </w:instrText>
            </w:r>
            <w:r w:rsidR="002C40AC">
              <w:rPr>
                <w:noProof/>
                <w:webHidden/>
              </w:rPr>
            </w:r>
            <w:r w:rsidR="002C40AC">
              <w:rPr>
                <w:noProof/>
                <w:webHidden/>
              </w:rPr>
              <w:fldChar w:fldCharType="separate"/>
            </w:r>
            <w:r>
              <w:rPr>
                <w:noProof/>
                <w:webHidden/>
              </w:rPr>
              <w:t>57</w:t>
            </w:r>
            <w:r w:rsidR="002C40AC">
              <w:rPr>
                <w:noProof/>
                <w:webHidden/>
              </w:rPr>
              <w:fldChar w:fldCharType="end"/>
            </w:r>
          </w:hyperlink>
        </w:p>
        <w:p w14:paraId="2745A5E4" w14:textId="77777777" w:rsidR="002C40AC" w:rsidRDefault="0011181C">
          <w:pPr>
            <w:pStyle w:val="Spistreci3"/>
            <w:rPr>
              <w:rFonts w:eastAsiaTheme="minorEastAsia"/>
              <w:noProof/>
              <w:lang w:eastAsia="pl-PL"/>
            </w:rPr>
          </w:pPr>
          <w:hyperlink w:anchor="_Toc29470958" w:history="1">
            <w:r w:rsidR="002C40AC" w:rsidRPr="008E56BC">
              <w:rPr>
                <w:rStyle w:val="Hipercze"/>
                <w:rFonts w:ascii="Verdana" w:hAnsi="Verdana"/>
                <w:noProof/>
              </w:rPr>
              <w:t>57.</w:t>
            </w:r>
            <w:r w:rsidR="002C40AC">
              <w:rPr>
                <w:rFonts w:eastAsiaTheme="minorEastAsia"/>
                <w:noProof/>
                <w:lang w:eastAsia="pl-PL"/>
              </w:rPr>
              <w:tab/>
            </w:r>
            <w:r w:rsidR="002C40AC" w:rsidRPr="008E56BC">
              <w:rPr>
                <w:rStyle w:val="Hipercze"/>
                <w:rFonts w:ascii="Verdana" w:hAnsi="Verdana"/>
                <w:noProof/>
              </w:rPr>
              <w:t>Ogrodzenie z siatki stalowej</w:t>
            </w:r>
            <w:r w:rsidR="002C40AC">
              <w:rPr>
                <w:noProof/>
                <w:webHidden/>
              </w:rPr>
              <w:tab/>
            </w:r>
            <w:r w:rsidR="002C40AC">
              <w:rPr>
                <w:noProof/>
                <w:webHidden/>
              </w:rPr>
              <w:fldChar w:fldCharType="begin"/>
            </w:r>
            <w:r w:rsidR="002C40AC">
              <w:rPr>
                <w:noProof/>
                <w:webHidden/>
              </w:rPr>
              <w:instrText xml:space="preserve"> PAGEREF _Toc29470958 \h </w:instrText>
            </w:r>
            <w:r w:rsidR="002C40AC">
              <w:rPr>
                <w:noProof/>
                <w:webHidden/>
              </w:rPr>
            </w:r>
            <w:r w:rsidR="002C40AC">
              <w:rPr>
                <w:noProof/>
                <w:webHidden/>
              </w:rPr>
              <w:fldChar w:fldCharType="separate"/>
            </w:r>
            <w:r>
              <w:rPr>
                <w:noProof/>
                <w:webHidden/>
              </w:rPr>
              <w:t>57</w:t>
            </w:r>
            <w:r w:rsidR="002C40AC">
              <w:rPr>
                <w:noProof/>
                <w:webHidden/>
              </w:rPr>
              <w:fldChar w:fldCharType="end"/>
            </w:r>
          </w:hyperlink>
        </w:p>
        <w:p w14:paraId="35F9E482" w14:textId="77777777" w:rsidR="002C40AC" w:rsidRDefault="0011181C">
          <w:pPr>
            <w:pStyle w:val="Spistreci3"/>
            <w:rPr>
              <w:rFonts w:eastAsiaTheme="minorEastAsia"/>
              <w:noProof/>
              <w:lang w:eastAsia="pl-PL"/>
            </w:rPr>
          </w:pPr>
          <w:hyperlink w:anchor="_Toc29470959" w:history="1">
            <w:r w:rsidR="002C40AC" w:rsidRPr="008E56BC">
              <w:rPr>
                <w:rStyle w:val="Hipercze"/>
                <w:rFonts w:ascii="Verdana" w:hAnsi="Verdana"/>
                <w:noProof/>
              </w:rPr>
              <w:t>58.</w:t>
            </w:r>
            <w:r w:rsidR="002C40AC">
              <w:rPr>
                <w:rFonts w:eastAsiaTheme="minorEastAsia"/>
                <w:noProof/>
                <w:lang w:eastAsia="pl-PL"/>
              </w:rPr>
              <w:tab/>
            </w:r>
            <w:r w:rsidR="002C40AC" w:rsidRPr="008E56BC">
              <w:rPr>
                <w:rStyle w:val="Hipercze"/>
                <w:rFonts w:ascii="Verdana" w:hAnsi="Verdana"/>
                <w:noProof/>
              </w:rPr>
              <w:t>Ręczne spawanie elementów konstrukcji</w:t>
            </w:r>
            <w:r w:rsidR="002C40AC">
              <w:rPr>
                <w:noProof/>
                <w:webHidden/>
              </w:rPr>
              <w:tab/>
            </w:r>
            <w:r w:rsidR="002C40AC">
              <w:rPr>
                <w:noProof/>
                <w:webHidden/>
              </w:rPr>
              <w:fldChar w:fldCharType="begin"/>
            </w:r>
            <w:r w:rsidR="002C40AC">
              <w:rPr>
                <w:noProof/>
                <w:webHidden/>
              </w:rPr>
              <w:instrText xml:space="preserve"> PAGEREF _Toc29470959 \h </w:instrText>
            </w:r>
            <w:r w:rsidR="002C40AC">
              <w:rPr>
                <w:noProof/>
                <w:webHidden/>
              </w:rPr>
            </w:r>
            <w:r w:rsidR="002C40AC">
              <w:rPr>
                <w:noProof/>
                <w:webHidden/>
              </w:rPr>
              <w:fldChar w:fldCharType="separate"/>
            </w:r>
            <w:r>
              <w:rPr>
                <w:noProof/>
                <w:webHidden/>
              </w:rPr>
              <w:t>58</w:t>
            </w:r>
            <w:r w:rsidR="002C40AC">
              <w:rPr>
                <w:noProof/>
                <w:webHidden/>
              </w:rPr>
              <w:fldChar w:fldCharType="end"/>
            </w:r>
          </w:hyperlink>
        </w:p>
        <w:p w14:paraId="4EC03068" w14:textId="77777777" w:rsidR="002C40AC" w:rsidRDefault="0011181C">
          <w:pPr>
            <w:pStyle w:val="Spistreci3"/>
            <w:rPr>
              <w:rFonts w:eastAsiaTheme="minorEastAsia"/>
              <w:noProof/>
              <w:lang w:eastAsia="pl-PL"/>
            </w:rPr>
          </w:pPr>
          <w:hyperlink w:anchor="_Toc29470960" w:history="1">
            <w:r w:rsidR="002C40AC" w:rsidRPr="008E56BC">
              <w:rPr>
                <w:rStyle w:val="Hipercze"/>
                <w:rFonts w:ascii="Verdana" w:hAnsi="Verdana"/>
                <w:noProof/>
              </w:rPr>
              <w:t>59.</w:t>
            </w:r>
            <w:r w:rsidR="002C40AC">
              <w:rPr>
                <w:rFonts w:eastAsiaTheme="minorEastAsia"/>
                <w:noProof/>
                <w:lang w:eastAsia="pl-PL"/>
              </w:rPr>
              <w:tab/>
            </w:r>
            <w:r w:rsidR="002C40AC" w:rsidRPr="008E56BC">
              <w:rPr>
                <w:rStyle w:val="Hipercze"/>
                <w:rFonts w:ascii="Verdana" w:hAnsi="Verdana"/>
                <w:noProof/>
              </w:rPr>
              <w:t>Połączenia elementów stalowych</w:t>
            </w:r>
            <w:r w:rsidR="002C40AC">
              <w:rPr>
                <w:noProof/>
                <w:webHidden/>
              </w:rPr>
              <w:tab/>
            </w:r>
            <w:r w:rsidR="002C40AC">
              <w:rPr>
                <w:noProof/>
                <w:webHidden/>
              </w:rPr>
              <w:fldChar w:fldCharType="begin"/>
            </w:r>
            <w:r w:rsidR="002C40AC">
              <w:rPr>
                <w:noProof/>
                <w:webHidden/>
              </w:rPr>
              <w:instrText xml:space="preserve"> PAGEREF _Toc29470960 \h </w:instrText>
            </w:r>
            <w:r w:rsidR="002C40AC">
              <w:rPr>
                <w:noProof/>
                <w:webHidden/>
              </w:rPr>
            </w:r>
            <w:r w:rsidR="002C40AC">
              <w:rPr>
                <w:noProof/>
                <w:webHidden/>
              </w:rPr>
              <w:fldChar w:fldCharType="separate"/>
            </w:r>
            <w:r>
              <w:rPr>
                <w:noProof/>
                <w:webHidden/>
              </w:rPr>
              <w:t>58</w:t>
            </w:r>
            <w:r w:rsidR="002C40AC">
              <w:rPr>
                <w:noProof/>
                <w:webHidden/>
              </w:rPr>
              <w:fldChar w:fldCharType="end"/>
            </w:r>
          </w:hyperlink>
        </w:p>
        <w:p w14:paraId="3E0DF62D" w14:textId="77777777" w:rsidR="002C40AC" w:rsidRDefault="0011181C">
          <w:pPr>
            <w:pStyle w:val="Spistreci3"/>
            <w:rPr>
              <w:rFonts w:eastAsiaTheme="minorEastAsia"/>
              <w:noProof/>
              <w:lang w:eastAsia="pl-PL"/>
            </w:rPr>
          </w:pPr>
          <w:hyperlink w:anchor="_Toc29470961" w:history="1">
            <w:r w:rsidR="002C40AC" w:rsidRPr="008E56BC">
              <w:rPr>
                <w:rStyle w:val="Hipercze"/>
                <w:rFonts w:ascii="Verdana" w:hAnsi="Verdana"/>
                <w:noProof/>
              </w:rPr>
              <w:t>60.</w:t>
            </w:r>
            <w:r w:rsidR="002C40AC">
              <w:rPr>
                <w:rFonts w:eastAsiaTheme="minorEastAsia"/>
                <w:noProof/>
                <w:lang w:eastAsia="pl-PL"/>
              </w:rPr>
              <w:tab/>
            </w:r>
            <w:r w:rsidR="002C40AC" w:rsidRPr="008E56BC">
              <w:rPr>
                <w:rStyle w:val="Hipercze"/>
                <w:rFonts w:ascii="Verdana" w:hAnsi="Verdana"/>
                <w:noProof/>
              </w:rPr>
              <w:t>Regulacja cieku pod obiektem poprzez wykonanie palisady drewnianej</w:t>
            </w:r>
            <w:r w:rsidR="002C40AC">
              <w:rPr>
                <w:noProof/>
                <w:webHidden/>
              </w:rPr>
              <w:tab/>
            </w:r>
            <w:r w:rsidR="002C40AC">
              <w:rPr>
                <w:noProof/>
                <w:webHidden/>
              </w:rPr>
              <w:fldChar w:fldCharType="begin"/>
            </w:r>
            <w:r w:rsidR="002C40AC">
              <w:rPr>
                <w:noProof/>
                <w:webHidden/>
              </w:rPr>
              <w:instrText xml:space="preserve"> PAGEREF _Toc29470961 \h </w:instrText>
            </w:r>
            <w:r w:rsidR="002C40AC">
              <w:rPr>
                <w:noProof/>
                <w:webHidden/>
              </w:rPr>
            </w:r>
            <w:r w:rsidR="002C40AC">
              <w:rPr>
                <w:noProof/>
                <w:webHidden/>
              </w:rPr>
              <w:fldChar w:fldCharType="separate"/>
            </w:r>
            <w:r>
              <w:rPr>
                <w:noProof/>
                <w:webHidden/>
              </w:rPr>
              <w:t>59</w:t>
            </w:r>
            <w:r w:rsidR="002C40AC">
              <w:rPr>
                <w:noProof/>
                <w:webHidden/>
              </w:rPr>
              <w:fldChar w:fldCharType="end"/>
            </w:r>
          </w:hyperlink>
        </w:p>
        <w:p w14:paraId="38A9E182" w14:textId="77777777" w:rsidR="002C40AC" w:rsidRDefault="0011181C">
          <w:pPr>
            <w:pStyle w:val="Spistreci3"/>
            <w:rPr>
              <w:rFonts w:eastAsiaTheme="minorEastAsia"/>
              <w:noProof/>
              <w:lang w:eastAsia="pl-PL"/>
            </w:rPr>
          </w:pPr>
          <w:hyperlink w:anchor="_Toc29470962" w:history="1">
            <w:r w:rsidR="002C40AC" w:rsidRPr="008E56BC">
              <w:rPr>
                <w:rStyle w:val="Hipercze"/>
                <w:rFonts w:ascii="Verdana" w:hAnsi="Verdana"/>
                <w:noProof/>
              </w:rPr>
              <w:t>61.</w:t>
            </w:r>
            <w:r w:rsidR="002C40AC">
              <w:rPr>
                <w:rFonts w:eastAsiaTheme="minorEastAsia"/>
                <w:noProof/>
                <w:lang w:eastAsia="pl-PL"/>
              </w:rPr>
              <w:tab/>
            </w:r>
            <w:r w:rsidR="002C40AC" w:rsidRPr="008E56BC">
              <w:rPr>
                <w:rStyle w:val="Hipercze"/>
                <w:rFonts w:ascii="Verdana" w:hAnsi="Verdana"/>
                <w:noProof/>
              </w:rPr>
              <w:t>Wykonanie umocnienia dna cieku narzutem kamiennym</w:t>
            </w:r>
            <w:r w:rsidR="002C40AC">
              <w:rPr>
                <w:noProof/>
                <w:webHidden/>
              </w:rPr>
              <w:tab/>
            </w:r>
            <w:r w:rsidR="002C40AC">
              <w:rPr>
                <w:noProof/>
                <w:webHidden/>
              </w:rPr>
              <w:fldChar w:fldCharType="begin"/>
            </w:r>
            <w:r w:rsidR="002C40AC">
              <w:rPr>
                <w:noProof/>
                <w:webHidden/>
              </w:rPr>
              <w:instrText xml:space="preserve"> PAGEREF _Toc29470962 \h </w:instrText>
            </w:r>
            <w:r w:rsidR="002C40AC">
              <w:rPr>
                <w:noProof/>
                <w:webHidden/>
              </w:rPr>
            </w:r>
            <w:r w:rsidR="002C40AC">
              <w:rPr>
                <w:noProof/>
                <w:webHidden/>
              </w:rPr>
              <w:fldChar w:fldCharType="separate"/>
            </w:r>
            <w:r>
              <w:rPr>
                <w:noProof/>
                <w:webHidden/>
              </w:rPr>
              <w:t>59</w:t>
            </w:r>
            <w:r w:rsidR="002C40AC">
              <w:rPr>
                <w:noProof/>
                <w:webHidden/>
              </w:rPr>
              <w:fldChar w:fldCharType="end"/>
            </w:r>
          </w:hyperlink>
        </w:p>
        <w:p w14:paraId="683D04CD" w14:textId="77777777" w:rsidR="002C40AC" w:rsidRDefault="0011181C">
          <w:pPr>
            <w:pStyle w:val="Spistreci3"/>
            <w:rPr>
              <w:rFonts w:eastAsiaTheme="minorEastAsia"/>
              <w:noProof/>
              <w:lang w:eastAsia="pl-PL"/>
            </w:rPr>
          </w:pPr>
          <w:hyperlink w:anchor="_Toc29470963" w:history="1">
            <w:r w:rsidR="002C40AC" w:rsidRPr="008E56BC">
              <w:rPr>
                <w:rStyle w:val="Hipercze"/>
                <w:rFonts w:ascii="Verdana" w:hAnsi="Verdana"/>
                <w:noProof/>
              </w:rPr>
              <w:t>62.</w:t>
            </w:r>
            <w:r w:rsidR="002C40AC">
              <w:rPr>
                <w:rFonts w:eastAsiaTheme="minorEastAsia"/>
                <w:noProof/>
                <w:lang w:eastAsia="pl-PL"/>
              </w:rPr>
              <w:tab/>
            </w:r>
            <w:r w:rsidR="002C40AC" w:rsidRPr="008E56BC">
              <w:rPr>
                <w:rStyle w:val="Hipercze"/>
                <w:rFonts w:ascii="Verdana" w:hAnsi="Verdana"/>
                <w:noProof/>
              </w:rPr>
              <w:t>Regulacja cieku pod obiektem poprzez umocnienie brzegu faszyną</w:t>
            </w:r>
            <w:r w:rsidR="002C40AC">
              <w:rPr>
                <w:noProof/>
                <w:webHidden/>
              </w:rPr>
              <w:tab/>
            </w:r>
            <w:r w:rsidR="002C40AC">
              <w:rPr>
                <w:noProof/>
                <w:webHidden/>
              </w:rPr>
              <w:fldChar w:fldCharType="begin"/>
            </w:r>
            <w:r w:rsidR="002C40AC">
              <w:rPr>
                <w:noProof/>
                <w:webHidden/>
              </w:rPr>
              <w:instrText xml:space="preserve"> PAGEREF _Toc29470963 \h </w:instrText>
            </w:r>
            <w:r w:rsidR="002C40AC">
              <w:rPr>
                <w:noProof/>
                <w:webHidden/>
              </w:rPr>
            </w:r>
            <w:r w:rsidR="002C40AC">
              <w:rPr>
                <w:noProof/>
                <w:webHidden/>
              </w:rPr>
              <w:fldChar w:fldCharType="separate"/>
            </w:r>
            <w:r>
              <w:rPr>
                <w:noProof/>
                <w:webHidden/>
              </w:rPr>
              <w:t>60</w:t>
            </w:r>
            <w:r w:rsidR="002C40AC">
              <w:rPr>
                <w:noProof/>
                <w:webHidden/>
              </w:rPr>
              <w:fldChar w:fldCharType="end"/>
            </w:r>
          </w:hyperlink>
        </w:p>
        <w:p w14:paraId="07EE1EBE" w14:textId="77777777" w:rsidR="002C40AC" w:rsidRDefault="0011181C">
          <w:pPr>
            <w:pStyle w:val="Spistreci3"/>
            <w:rPr>
              <w:rFonts w:eastAsiaTheme="minorEastAsia"/>
              <w:noProof/>
              <w:lang w:eastAsia="pl-PL"/>
            </w:rPr>
          </w:pPr>
          <w:hyperlink w:anchor="_Toc29470964" w:history="1">
            <w:r w:rsidR="002C40AC" w:rsidRPr="008E56BC">
              <w:rPr>
                <w:rStyle w:val="Hipercze"/>
                <w:rFonts w:ascii="Verdana" w:hAnsi="Verdana"/>
                <w:noProof/>
              </w:rPr>
              <w:t>63.</w:t>
            </w:r>
            <w:r w:rsidR="002C40AC">
              <w:rPr>
                <w:rFonts w:eastAsiaTheme="minorEastAsia"/>
                <w:noProof/>
                <w:lang w:eastAsia="pl-PL"/>
              </w:rPr>
              <w:tab/>
            </w:r>
            <w:r w:rsidR="002C40AC" w:rsidRPr="008E56BC">
              <w:rPr>
                <w:rStyle w:val="Hipercze"/>
                <w:rFonts w:ascii="Verdana" w:hAnsi="Verdana"/>
                <w:noProof/>
              </w:rPr>
              <w:t>Roboty ziemne ręczne</w:t>
            </w:r>
            <w:r w:rsidR="002C40AC">
              <w:rPr>
                <w:noProof/>
                <w:webHidden/>
              </w:rPr>
              <w:tab/>
            </w:r>
            <w:r w:rsidR="002C40AC">
              <w:rPr>
                <w:noProof/>
                <w:webHidden/>
              </w:rPr>
              <w:fldChar w:fldCharType="begin"/>
            </w:r>
            <w:r w:rsidR="002C40AC">
              <w:rPr>
                <w:noProof/>
                <w:webHidden/>
              </w:rPr>
              <w:instrText xml:space="preserve"> PAGEREF _Toc29470964 \h </w:instrText>
            </w:r>
            <w:r w:rsidR="002C40AC">
              <w:rPr>
                <w:noProof/>
                <w:webHidden/>
              </w:rPr>
            </w:r>
            <w:r w:rsidR="002C40AC">
              <w:rPr>
                <w:noProof/>
                <w:webHidden/>
              </w:rPr>
              <w:fldChar w:fldCharType="separate"/>
            </w:r>
            <w:r>
              <w:rPr>
                <w:noProof/>
                <w:webHidden/>
              </w:rPr>
              <w:t>60</w:t>
            </w:r>
            <w:r w:rsidR="002C40AC">
              <w:rPr>
                <w:noProof/>
                <w:webHidden/>
              </w:rPr>
              <w:fldChar w:fldCharType="end"/>
            </w:r>
          </w:hyperlink>
        </w:p>
        <w:p w14:paraId="551E1293" w14:textId="77777777" w:rsidR="002C40AC" w:rsidRDefault="0011181C">
          <w:pPr>
            <w:pStyle w:val="Spistreci3"/>
            <w:rPr>
              <w:rFonts w:eastAsiaTheme="minorEastAsia"/>
              <w:noProof/>
              <w:lang w:eastAsia="pl-PL"/>
            </w:rPr>
          </w:pPr>
          <w:hyperlink w:anchor="_Toc29470965" w:history="1">
            <w:r w:rsidR="002C40AC" w:rsidRPr="008E56BC">
              <w:rPr>
                <w:rStyle w:val="Hipercze"/>
                <w:rFonts w:ascii="Verdana" w:hAnsi="Verdana"/>
                <w:noProof/>
              </w:rPr>
              <w:t>64.</w:t>
            </w:r>
            <w:r w:rsidR="002C40AC">
              <w:rPr>
                <w:rFonts w:eastAsiaTheme="minorEastAsia"/>
                <w:noProof/>
                <w:lang w:eastAsia="pl-PL"/>
              </w:rPr>
              <w:tab/>
            </w:r>
            <w:r w:rsidR="002C40AC" w:rsidRPr="008E56BC">
              <w:rPr>
                <w:rStyle w:val="Hipercze"/>
                <w:rFonts w:ascii="Verdana" w:hAnsi="Verdana"/>
                <w:noProof/>
              </w:rPr>
              <w:t>Wypełnienie szczelin dylatacyjnych</w:t>
            </w:r>
            <w:r w:rsidR="002C40AC">
              <w:rPr>
                <w:noProof/>
                <w:webHidden/>
              </w:rPr>
              <w:tab/>
            </w:r>
            <w:r w:rsidR="002C40AC">
              <w:rPr>
                <w:noProof/>
                <w:webHidden/>
              </w:rPr>
              <w:fldChar w:fldCharType="begin"/>
            </w:r>
            <w:r w:rsidR="002C40AC">
              <w:rPr>
                <w:noProof/>
                <w:webHidden/>
              </w:rPr>
              <w:instrText xml:space="preserve"> PAGEREF _Toc29470965 \h </w:instrText>
            </w:r>
            <w:r w:rsidR="002C40AC">
              <w:rPr>
                <w:noProof/>
                <w:webHidden/>
              </w:rPr>
            </w:r>
            <w:r w:rsidR="002C40AC">
              <w:rPr>
                <w:noProof/>
                <w:webHidden/>
              </w:rPr>
              <w:fldChar w:fldCharType="separate"/>
            </w:r>
            <w:r>
              <w:rPr>
                <w:noProof/>
                <w:webHidden/>
              </w:rPr>
              <w:t>61</w:t>
            </w:r>
            <w:r w:rsidR="002C40AC">
              <w:rPr>
                <w:noProof/>
                <w:webHidden/>
              </w:rPr>
              <w:fldChar w:fldCharType="end"/>
            </w:r>
          </w:hyperlink>
        </w:p>
        <w:p w14:paraId="7DBB6A0A" w14:textId="77777777" w:rsidR="002C40AC" w:rsidRDefault="0011181C">
          <w:pPr>
            <w:pStyle w:val="Spistreci3"/>
            <w:rPr>
              <w:rFonts w:eastAsiaTheme="minorEastAsia"/>
              <w:noProof/>
              <w:lang w:eastAsia="pl-PL"/>
            </w:rPr>
          </w:pPr>
          <w:hyperlink w:anchor="_Toc29470966" w:history="1">
            <w:r w:rsidR="002C40AC" w:rsidRPr="008E56BC">
              <w:rPr>
                <w:rStyle w:val="Hipercze"/>
                <w:rFonts w:ascii="Verdana" w:hAnsi="Verdana"/>
                <w:noProof/>
              </w:rPr>
              <w:t>65.</w:t>
            </w:r>
            <w:r w:rsidR="002C40AC">
              <w:rPr>
                <w:rFonts w:eastAsiaTheme="minorEastAsia"/>
                <w:noProof/>
                <w:lang w:eastAsia="pl-PL"/>
              </w:rPr>
              <w:tab/>
            </w:r>
            <w:r w:rsidR="002C40AC" w:rsidRPr="008E56BC">
              <w:rPr>
                <w:rStyle w:val="Hipercze"/>
                <w:rFonts w:ascii="Verdana" w:hAnsi="Verdana"/>
                <w:noProof/>
              </w:rPr>
              <w:t>Zabezpieczenie szczelin dylatacyjnych za pomocą blach osłonowych</w:t>
            </w:r>
            <w:r w:rsidR="002C40AC">
              <w:rPr>
                <w:noProof/>
                <w:webHidden/>
              </w:rPr>
              <w:tab/>
            </w:r>
            <w:r w:rsidR="002C40AC">
              <w:rPr>
                <w:noProof/>
                <w:webHidden/>
              </w:rPr>
              <w:fldChar w:fldCharType="begin"/>
            </w:r>
            <w:r w:rsidR="002C40AC">
              <w:rPr>
                <w:noProof/>
                <w:webHidden/>
              </w:rPr>
              <w:instrText xml:space="preserve"> PAGEREF _Toc29470966 \h </w:instrText>
            </w:r>
            <w:r w:rsidR="002C40AC">
              <w:rPr>
                <w:noProof/>
                <w:webHidden/>
              </w:rPr>
            </w:r>
            <w:r w:rsidR="002C40AC">
              <w:rPr>
                <w:noProof/>
                <w:webHidden/>
              </w:rPr>
              <w:fldChar w:fldCharType="separate"/>
            </w:r>
            <w:r>
              <w:rPr>
                <w:noProof/>
                <w:webHidden/>
              </w:rPr>
              <w:t>62</w:t>
            </w:r>
            <w:r w:rsidR="002C40AC">
              <w:rPr>
                <w:noProof/>
                <w:webHidden/>
              </w:rPr>
              <w:fldChar w:fldCharType="end"/>
            </w:r>
          </w:hyperlink>
        </w:p>
        <w:p w14:paraId="19DFFD44" w14:textId="77777777" w:rsidR="002C40AC" w:rsidRDefault="0011181C">
          <w:pPr>
            <w:pStyle w:val="Spistreci3"/>
            <w:rPr>
              <w:rFonts w:eastAsiaTheme="minorEastAsia"/>
              <w:noProof/>
              <w:lang w:eastAsia="pl-PL"/>
            </w:rPr>
          </w:pPr>
          <w:hyperlink w:anchor="_Toc29470967" w:history="1">
            <w:r w:rsidR="002C40AC" w:rsidRPr="008E56BC">
              <w:rPr>
                <w:rStyle w:val="Hipercze"/>
                <w:rFonts w:ascii="Verdana" w:hAnsi="Verdana"/>
                <w:noProof/>
              </w:rPr>
              <w:t>66.</w:t>
            </w:r>
            <w:r w:rsidR="002C40AC">
              <w:rPr>
                <w:rFonts w:eastAsiaTheme="minorEastAsia"/>
                <w:noProof/>
                <w:lang w:eastAsia="pl-PL"/>
              </w:rPr>
              <w:tab/>
            </w:r>
            <w:r w:rsidR="002C40AC" w:rsidRPr="008E56BC">
              <w:rPr>
                <w:rStyle w:val="Hipercze"/>
                <w:rFonts w:ascii="Verdana" w:hAnsi="Verdana"/>
                <w:noProof/>
              </w:rPr>
              <w:t>Interwencyjna grupa robocza.</w:t>
            </w:r>
            <w:r w:rsidR="002C40AC">
              <w:rPr>
                <w:noProof/>
                <w:webHidden/>
              </w:rPr>
              <w:tab/>
            </w:r>
            <w:r w:rsidR="002C40AC">
              <w:rPr>
                <w:noProof/>
                <w:webHidden/>
              </w:rPr>
              <w:fldChar w:fldCharType="begin"/>
            </w:r>
            <w:r w:rsidR="002C40AC">
              <w:rPr>
                <w:noProof/>
                <w:webHidden/>
              </w:rPr>
              <w:instrText xml:space="preserve"> PAGEREF _Toc29470967 \h </w:instrText>
            </w:r>
            <w:r w:rsidR="002C40AC">
              <w:rPr>
                <w:noProof/>
                <w:webHidden/>
              </w:rPr>
            </w:r>
            <w:r w:rsidR="002C40AC">
              <w:rPr>
                <w:noProof/>
                <w:webHidden/>
              </w:rPr>
              <w:fldChar w:fldCharType="separate"/>
            </w:r>
            <w:r>
              <w:rPr>
                <w:noProof/>
                <w:webHidden/>
              </w:rPr>
              <w:t>62</w:t>
            </w:r>
            <w:r w:rsidR="002C40AC">
              <w:rPr>
                <w:noProof/>
                <w:webHidden/>
              </w:rPr>
              <w:fldChar w:fldCharType="end"/>
            </w:r>
          </w:hyperlink>
        </w:p>
        <w:p w14:paraId="4103E874" w14:textId="77777777" w:rsidR="002C40AC" w:rsidRDefault="0011181C">
          <w:pPr>
            <w:pStyle w:val="Spistreci3"/>
            <w:rPr>
              <w:rFonts w:eastAsiaTheme="minorEastAsia"/>
              <w:noProof/>
              <w:lang w:eastAsia="pl-PL"/>
            </w:rPr>
          </w:pPr>
          <w:hyperlink w:anchor="_Toc29470968" w:history="1">
            <w:r w:rsidR="002C40AC" w:rsidRPr="008E56BC">
              <w:rPr>
                <w:rStyle w:val="Hipercze"/>
                <w:rFonts w:ascii="Verdana" w:hAnsi="Verdana"/>
                <w:noProof/>
              </w:rPr>
              <w:t>67.</w:t>
            </w:r>
            <w:r w:rsidR="002C40AC">
              <w:rPr>
                <w:rFonts w:eastAsiaTheme="minorEastAsia"/>
                <w:noProof/>
                <w:lang w:eastAsia="pl-PL"/>
              </w:rPr>
              <w:tab/>
            </w:r>
            <w:r w:rsidR="002C40AC" w:rsidRPr="008E56BC">
              <w:rPr>
                <w:rStyle w:val="Hipercze"/>
                <w:rFonts w:ascii="Verdana" w:hAnsi="Verdana"/>
                <w:noProof/>
              </w:rPr>
              <w:t>Kontrola urządzeń dylatacyjnych z nakładkami wyciszającymi mocowanymi na śruby</w:t>
            </w:r>
            <w:r w:rsidR="002C40AC">
              <w:rPr>
                <w:noProof/>
                <w:webHidden/>
              </w:rPr>
              <w:tab/>
            </w:r>
            <w:r w:rsidR="002C40AC">
              <w:rPr>
                <w:noProof/>
                <w:webHidden/>
              </w:rPr>
              <w:fldChar w:fldCharType="begin"/>
            </w:r>
            <w:r w:rsidR="002C40AC">
              <w:rPr>
                <w:noProof/>
                <w:webHidden/>
              </w:rPr>
              <w:instrText xml:space="preserve"> PAGEREF _Toc29470968 \h </w:instrText>
            </w:r>
            <w:r w:rsidR="002C40AC">
              <w:rPr>
                <w:noProof/>
                <w:webHidden/>
              </w:rPr>
            </w:r>
            <w:r w:rsidR="002C40AC">
              <w:rPr>
                <w:noProof/>
                <w:webHidden/>
              </w:rPr>
              <w:fldChar w:fldCharType="separate"/>
            </w:r>
            <w:r>
              <w:rPr>
                <w:noProof/>
                <w:webHidden/>
              </w:rPr>
              <w:t>63</w:t>
            </w:r>
            <w:r w:rsidR="002C40AC">
              <w:rPr>
                <w:noProof/>
                <w:webHidden/>
              </w:rPr>
              <w:fldChar w:fldCharType="end"/>
            </w:r>
          </w:hyperlink>
        </w:p>
        <w:p w14:paraId="4DF9804F" w14:textId="77777777" w:rsidR="002C40AC" w:rsidRDefault="0011181C">
          <w:pPr>
            <w:pStyle w:val="Spistreci3"/>
            <w:rPr>
              <w:rFonts w:eastAsiaTheme="minorEastAsia"/>
              <w:noProof/>
              <w:lang w:eastAsia="pl-PL"/>
            </w:rPr>
          </w:pPr>
          <w:hyperlink w:anchor="_Toc29470969" w:history="1">
            <w:r w:rsidR="002C40AC" w:rsidRPr="008E56BC">
              <w:rPr>
                <w:rStyle w:val="Hipercze"/>
                <w:rFonts w:ascii="Verdana" w:hAnsi="Verdana"/>
                <w:noProof/>
              </w:rPr>
              <w:t>68.</w:t>
            </w:r>
            <w:r w:rsidR="002C40AC">
              <w:rPr>
                <w:rFonts w:eastAsiaTheme="minorEastAsia"/>
                <w:noProof/>
                <w:lang w:eastAsia="pl-PL"/>
              </w:rPr>
              <w:tab/>
            </w:r>
            <w:r w:rsidR="002C40AC" w:rsidRPr="008E56BC">
              <w:rPr>
                <w:rStyle w:val="Hipercze"/>
                <w:rFonts w:ascii="Verdana" w:hAnsi="Verdana"/>
                <w:noProof/>
              </w:rPr>
              <w:t>Usługi świadczone przez podnośnik koszowy z operatorem do prac związanych z kontrolą obiektów inżynierskich o min. zakresie wysięgnika</w:t>
            </w:r>
            <w:r w:rsidR="002C40AC">
              <w:rPr>
                <w:noProof/>
                <w:webHidden/>
              </w:rPr>
              <w:tab/>
            </w:r>
            <w:r w:rsidR="002C40AC">
              <w:rPr>
                <w:noProof/>
                <w:webHidden/>
              </w:rPr>
              <w:fldChar w:fldCharType="begin"/>
            </w:r>
            <w:r w:rsidR="002C40AC">
              <w:rPr>
                <w:noProof/>
                <w:webHidden/>
              </w:rPr>
              <w:instrText xml:space="preserve"> PAGEREF _Toc29470969 \h </w:instrText>
            </w:r>
            <w:r w:rsidR="002C40AC">
              <w:rPr>
                <w:noProof/>
                <w:webHidden/>
              </w:rPr>
            </w:r>
            <w:r w:rsidR="002C40AC">
              <w:rPr>
                <w:noProof/>
                <w:webHidden/>
              </w:rPr>
              <w:fldChar w:fldCharType="separate"/>
            </w:r>
            <w:r>
              <w:rPr>
                <w:noProof/>
                <w:webHidden/>
              </w:rPr>
              <w:t>63</w:t>
            </w:r>
            <w:r w:rsidR="002C40AC">
              <w:rPr>
                <w:noProof/>
                <w:webHidden/>
              </w:rPr>
              <w:fldChar w:fldCharType="end"/>
            </w:r>
          </w:hyperlink>
        </w:p>
        <w:p w14:paraId="77BC2C30" w14:textId="77777777" w:rsidR="002C40AC" w:rsidRDefault="0011181C">
          <w:pPr>
            <w:pStyle w:val="Spistreci3"/>
            <w:rPr>
              <w:rFonts w:eastAsiaTheme="minorEastAsia"/>
              <w:noProof/>
              <w:lang w:eastAsia="pl-PL"/>
            </w:rPr>
          </w:pPr>
          <w:hyperlink w:anchor="_Toc29470970" w:history="1">
            <w:r w:rsidR="002C40AC" w:rsidRPr="008E56BC">
              <w:rPr>
                <w:rStyle w:val="Hipercze"/>
                <w:rFonts w:ascii="Verdana" w:hAnsi="Verdana"/>
                <w:noProof/>
              </w:rPr>
              <w:t>69.</w:t>
            </w:r>
            <w:r w:rsidR="002C40AC">
              <w:rPr>
                <w:rFonts w:eastAsiaTheme="minorEastAsia"/>
                <w:noProof/>
                <w:lang w:eastAsia="pl-PL"/>
              </w:rPr>
              <w:tab/>
            </w:r>
            <w:r w:rsidR="002C40AC" w:rsidRPr="008E56BC">
              <w:rPr>
                <w:rStyle w:val="Hipercze"/>
                <w:rFonts w:ascii="Verdana" w:hAnsi="Verdana"/>
                <w:noProof/>
              </w:rPr>
              <w:t>Usługi transportowe świadczone samochodami o ładowności od 3.5 Mg do 12 Mg</w:t>
            </w:r>
            <w:r w:rsidR="002C40AC">
              <w:rPr>
                <w:noProof/>
                <w:webHidden/>
              </w:rPr>
              <w:tab/>
            </w:r>
            <w:r w:rsidR="002C40AC">
              <w:rPr>
                <w:noProof/>
                <w:webHidden/>
              </w:rPr>
              <w:fldChar w:fldCharType="begin"/>
            </w:r>
            <w:r w:rsidR="002C40AC">
              <w:rPr>
                <w:noProof/>
                <w:webHidden/>
              </w:rPr>
              <w:instrText xml:space="preserve"> PAGEREF _Toc29470970 \h </w:instrText>
            </w:r>
            <w:r w:rsidR="002C40AC">
              <w:rPr>
                <w:noProof/>
                <w:webHidden/>
              </w:rPr>
            </w:r>
            <w:r w:rsidR="002C40AC">
              <w:rPr>
                <w:noProof/>
                <w:webHidden/>
              </w:rPr>
              <w:fldChar w:fldCharType="separate"/>
            </w:r>
            <w:r>
              <w:rPr>
                <w:noProof/>
                <w:webHidden/>
              </w:rPr>
              <w:t>64</w:t>
            </w:r>
            <w:r w:rsidR="002C40AC">
              <w:rPr>
                <w:noProof/>
                <w:webHidden/>
              </w:rPr>
              <w:fldChar w:fldCharType="end"/>
            </w:r>
          </w:hyperlink>
        </w:p>
        <w:p w14:paraId="08F8374F" w14:textId="77777777" w:rsidR="002C40AC" w:rsidRDefault="0011181C">
          <w:pPr>
            <w:pStyle w:val="Spistreci3"/>
            <w:rPr>
              <w:rFonts w:eastAsiaTheme="minorEastAsia"/>
              <w:noProof/>
              <w:lang w:eastAsia="pl-PL"/>
            </w:rPr>
          </w:pPr>
          <w:hyperlink w:anchor="_Toc29470971" w:history="1">
            <w:r w:rsidR="002C40AC" w:rsidRPr="008E56BC">
              <w:rPr>
                <w:rStyle w:val="Hipercze"/>
                <w:rFonts w:ascii="Verdana" w:hAnsi="Verdana"/>
                <w:noProof/>
              </w:rPr>
              <w:t>70.</w:t>
            </w:r>
            <w:r w:rsidR="002C40AC">
              <w:rPr>
                <w:rFonts w:eastAsiaTheme="minorEastAsia"/>
                <w:noProof/>
                <w:lang w:eastAsia="pl-PL"/>
              </w:rPr>
              <w:tab/>
            </w:r>
            <w:r w:rsidR="002C40AC" w:rsidRPr="008E56BC">
              <w:rPr>
                <w:rStyle w:val="Hipercze"/>
                <w:rFonts w:ascii="Verdana" w:hAnsi="Verdana"/>
                <w:noProof/>
              </w:rPr>
              <w:t>Usługi umożliwiające wykonywanie kontroli obiektów inżynierskich na ciekach wodnych</w:t>
            </w:r>
            <w:r w:rsidR="002C40AC">
              <w:rPr>
                <w:noProof/>
                <w:webHidden/>
              </w:rPr>
              <w:tab/>
            </w:r>
            <w:r w:rsidR="002C40AC">
              <w:rPr>
                <w:noProof/>
                <w:webHidden/>
              </w:rPr>
              <w:fldChar w:fldCharType="begin"/>
            </w:r>
            <w:r w:rsidR="002C40AC">
              <w:rPr>
                <w:noProof/>
                <w:webHidden/>
              </w:rPr>
              <w:instrText xml:space="preserve"> PAGEREF _Toc29470971 \h </w:instrText>
            </w:r>
            <w:r w:rsidR="002C40AC">
              <w:rPr>
                <w:noProof/>
                <w:webHidden/>
              </w:rPr>
            </w:r>
            <w:r w:rsidR="002C40AC">
              <w:rPr>
                <w:noProof/>
                <w:webHidden/>
              </w:rPr>
              <w:fldChar w:fldCharType="separate"/>
            </w:r>
            <w:r>
              <w:rPr>
                <w:noProof/>
                <w:webHidden/>
              </w:rPr>
              <w:t>64</w:t>
            </w:r>
            <w:r w:rsidR="002C40AC">
              <w:rPr>
                <w:noProof/>
                <w:webHidden/>
              </w:rPr>
              <w:fldChar w:fldCharType="end"/>
            </w:r>
          </w:hyperlink>
        </w:p>
        <w:p w14:paraId="356E8D91" w14:textId="77777777" w:rsidR="002C40AC" w:rsidRDefault="0011181C">
          <w:pPr>
            <w:pStyle w:val="Spistreci3"/>
            <w:rPr>
              <w:rFonts w:eastAsiaTheme="minorEastAsia"/>
              <w:noProof/>
              <w:lang w:eastAsia="pl-PL"/>
            </w:rPr>
          </w:pPr>
          <w:hyperlink w:anchor="_Toc29470972" w:history="1">
            <w:r w:rsidR="002C40AC" w:rsidRPr="008E56BC">
              <w:rPr>
                <w:rStyle w:val="Hipercze"/>
                <w:rFonts w:ascii="Verdana" w:hAnsi="Verdana"/>
                <w:noProof/>
              </w:rPr>
              <w:t>71.</w:t>
            </w:r>
            <w:r w:rsidR="002C40AC">
              <w:rPr>
                <w:rFonts w:eastAsiaTheme="minorEastAsia"/>
                <w:noProof/>
                <w:lang w:eastAsia="pl-PL"/>
              </w:rPr>
              <w:tab/>
            </w:r>
            <w:r w:rsidR="002C40AC" w:rsidRPr="008E56BC">
              <w:rPr>
                <w:rStyle w:val="Hipercze"/>
                <w:rFonts w:ascii="Verdana" w:hAnsi="Verdana"/>
                <w:noProof/>
              </w:rPr>
              <w:t>Zabezpieczenie elementów konstrukcji obiektu mostowego siatkami zabezpieczającymi</w:t>
            </w:r>
            <w:r w:rsidR="002C40AC">
              <w:rPr>
                <w:noProof/>
                <w:webHidden/>
              </w:rPr>
              <w:tab/>
            </w:r>
            <w:r w:rsidR="002C40AC">
              <w:rPr>
                <w:noProof/>
                <w:webHidden/>
              </w:rPr>
              <w:fldChar w:fldCharType="begin"/>
            </w:r>
            <w:r w:rsidR="002C40AC">
              <w:rPr>
                <w:noProof/>
                <w:webHidden/>
              </w:rPr>
              <w:instrText xml:space="preserve"> PAGEREF _Toc29470972 \h </w:instrText>
            </w:r>
            <w:r w:rsidR="002C40AC">
              <w:rPr>
                <w:noProof/>
                <w:webHidden/>
              </w:rPr>
            </w:r>
            <w:r w:rsidR="002C40AC">
              <w:rPr>
                <w:noProof/>
                <w:webHidden/>
              </w:rPr>
              <w:fldChar w:fldCharType="separate"/>
            </w:r>
            <w:r>
              <w:rPr>
                <w:noProof/>
                <w:webHidden/>
              </w:rPr>
              <w:t>65</w:t>
            </w:r>
            <w:r w:rsidR="002C40AC">
              <w:rPr>
                <w:noProof/>
                <w:webHidden/>
              </w:rPr>
              <w:fldChar w:fldCharType="end"/>
            </w:r>
          </w:hyperlink>
        </w:p>
        <w:p w14:paraId="6D39D288" w14:textId="77777777" w:rsidR="002C40AC" w:rsidRDefault="0011181C">
          <w:pPr>
            <w:pStyle w:val="Spistreci1"/>
            <w:rPr>
              <w:rFonts w:eastAsiaTheme="minorEastAsia"/>
              <w:noProof/>
              <w:lang w:eastAsia="pl-PL"/>
            </w:rPr>
          </w:pPr>
          <w:hyperlink w:anchor="_Toc29470973" w:history="1">
            <w:r w:rsidR="002C40AC" w:rsidRPr="008E56BC">
              <w:rPr>
                <w:rStyle w:val="Hipercze"/>
                <w:rFonts w:ascii="Verdana" w:hAnsi="Verdana"/>
                <w:noProof/>
              </w:rPr>
              <w:t>VI.</w:t>
            </w:r>
            <w:r w:rsidR="002C40AC">
              <w:rPr>
                <w:rFonts w:eastAsiaTheme="minorEastAsia"/>
                <w:noProof/>
                <w:lang w:eastAsia="pl-PL"/>
              </w:rPr>
              <w:tab/>
            </w:r>
            <w:r w:rsidR="002C40AC" w:rsidRPr="008E56BC">
              <w:rPr>
                <w:rStyle w:val="Hipercze"/>
                <w:rFonts w:ascii="Verdana" w:hAnsi="Verdana"/>
                <w:noProof/>
              </w:rPr>
              <w:t>ZASADY WYKONYWANIA ROBÓT</w:t>
            </w:r>
            <w:r w:rsidR="002C40AC">
              <w:rPr>
                <w:noProof/>
                <w:webHidden/>
              </w:rPr>
              <w:tab/>
            </w:r>
            <w:r w:rsidR="002C40AC">
              <w:rPr>
                <w:noProof/>
                <w:webHidden/>
              </w:rPr>
              <w:fldChar w:fldCharType="begin"/>
            </w:r>
            <w:r w:rsidR="002C40AC">
              <w:rPr>
                <w:noProof/>
                <w:webHidden/>
              </w:rPr>
              <w:instrText xml:space="preserve"> PAGEREF _Toc29470973 \h </w:instrText>
            </w:r>
            <w:r w:rsidR="002C40AC">
              <w:rPr>
                <w:noProof/>
                <w:webHidden/>
              </w:rPr>
            </w:r>
            <w:r w:rsidR="002C40AC">
              <w:rPr>
                <w:noProof/>
                <w:webHidden/>
              </w:rPr>
              <w:fldChar w:fldCharType="separate"/>
            </w:r>
            <w:r>
              <w:rPr>
                <w:noProof/>
                <w:webHidden/>
              </w:rPr>
              <w:t>66</w:t>
            </w:r>
            <w:r w:rsidR="002C40AC">
              <w:rPr>
                <w:noProof/>
                <w:webHidden/>
              </w:rPr>
              <w:fldChar w:fldCharType="end"/>
            </w:r>
          </w:hyperlink>
        </w:p>
        <w:p w14:paraId="5E4EA9F5" w14:textId="77777777" w:rsidR="002C40AC" w:rsidRDefault="0011181C">
          <w:pPr>
            <w:pStyle w:val="Spistreci1"/>
            <w:rPr>
              <w:rFonts w:eastAsiaTheme="minorEastAsia"/>
              <w:noProof/>
              <w:lang w:eastAsia="pl-PL"/>
            </w:rPr>
          </w:pPr>
          <w:hyperlink w:anchor="_Toc29470974" w:history="1">
            <w:r w:rsidR="002C40AC" w:rsidRPr="008E56BC">
              <w:rPr>
                <w:rStyle w:val="Hipercze"/>
                <w:rFonts w:ascii="Verdana" w:hAnsi="Verdana"/>
                <w:noProof/>
              </w:rPr>
              <w:t>VII.</w:t>
            </w:r>
            <w:r w:rsidR="002C40AC">
              <w:rPr>
                <w:rFonts w:eastAsiaTheme="minorEastAsia"/>
                <w:noProof/>
                <w:lang w:eastAsia="pl-PL"/>
              </w:rPr>
              <w:tab/>
            </w:r>
            <w:r w:rsidR="002C40AC" w:rsidRPr="008E56BC">
              <w:rPr>
                <w:rStyle w:val="Hipercze"/>
                <w:rFonts w:ascii="Verdana" w:hAnsi="Verdana"/>
                <w:noProof/>
              </w:rPr>
              <w:t>OBOWIĄZKI WYKONAWCY</w:t>
            </w:r>
            <w:r w:rsidR="002C40AC">
              <w:rPr>
                <w:noProof/>
                <w:webHidden/>
              </w:rPr>
              <w:tab/>
            </w:r>
            <w:r w:rsidR="002C40AC">
              <w:rPr>
                <w:noProof/>
                <w:webHidden/>
              </w:rPr>
              <w:fldChar w:fldCharType="begin"/>
            </w:r>
            <w:r w:rsidR="002C40AC">
              <w:rPr>
                <w:noProof/>
                <w:webHidden/>
              </w:rPr>
              <w:instrText xml:space="preserve"> PAGEREF _Toc29470974 \h </w:instrText>
            </w:r>
            <w:r w:rsidR="002C40AC">
              <w:rPr>
                <w:noProof/>
                <w:webHidden/>
              </w:rPr>
            </w:r>
            <w:r w:rsidR="002C40AC">
              <w:rPr>
                <w:noProof/>
                <w:webHidden/>
              </w:rPr>
              <w:fldChar w:fldCharType="separate"/>
            </w:r>
            <w:r>
              <w:rPr>
                <w:noProof/>
                <w:webHidden/>
              </w:rPr>
              <w:t>68</w:t>
            </w:r>
            <w:r w:rsidR="002C40AC">
              <w:rPr>
                <w:noProof/>
                <w:webHidden/>
              </w:rPr>
              <w:fldChar w:fldCharType="end"/>
            </w:r>
          </w:hyperlink>
        </w:p>
        <w:p w14:paraId="0ADB1444" w14:textId="77777777" w:rsidR="002C40AC" w:rsidRDefault="0011181C">
          <w:pPr>
            <w:pStyle w:val="Spistreci1"/>
            <w:rPr>
              <w:rFonts w:eastAsiaTheme="minorEastAsia"/>
              <w:noProof/>
              <w:lang w:eastAsia="pl-PL"/>
            </w:rPr>
          </w:pPr>
          <w:hyperlink w:anchor="_Toc29470975" w:history="1">
            <w:r w:rsidR="002C40AC" w:rsidRPr="008E56BC">
              <w:rPr>
                <w:rStyle w:val="Hipercze"/>
                <w:rFonts w:ascii="Verdana" w:hAnsi="Verdana"/>
                <w:noProof/>
              </w:rPr>
              <w:t>VIII.</w:t>
            </w:r>
            <w:r w:rsidR="002C40AC">
              <w:rPr>
                <w:rFonts w:eastAsiaTheme="minorEastAsia"/>
                <w:noProof/>
                <w:lang w:eastAsia="pl-PL"/>
              </w:rPr>
              <w:tab/>
            </w:r>
            <w:r w:rsidR="002C40AC" w:rsidRPr="008E56BC">
              <w:rPr>
                <w:rStyle w:val="Hipercze"/>
                <w:rFonts w:ascii="Verdana" w:hAnsi="Verdana"/>
                <w:noProof/>
              </w:rPr>
              <w:t>MATERIAŁY</w:t>
            </w:r>
            <w:r w:rsidR="002C40AC">
              <w:rPr>
                <w:noProof/>
                <w:webHidden/>
              </w:rPr>
              <w:tab/>
            </w:r>
            <w:r w:rsidR="002C40AC">
              <w:rPr>
                <w:noProof/>
                <w:webHidden/>
              </w:rPr>
              <w:fldChar w:fldCharType="begin"/>
            </w:r>
            <w:r w:rsidR="002C40AC">
              <w:rPr>
                <w:noProof/>
                <w:webHidden/>
              </w:rPr>
              <w:instrText xml:space="preserve"> PAGEREF _Toc29470975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11A53CA3" w14:textId="77777777" w:rsidR="002C40AC" w:rsidRDefault="0011181C">
          <w:pPr>
            <w:pStyle w:val="Spistreci1"/>
            <w:rPr>
              <w:rFonts w:eastAsiaTheme="minorEastAsia"/>
              <w:noProof/>
              <w:lang w:eastAsia="pl-PL"/>
            </w:rPr>
          </w:pPr>
          <w:hyperlink w:anchor="_Toc29470976" w:history="1">
            <w:r w:rsidR="002C40AC" w:rsidRPr="008E56BC">
              <w:rPr>
                <w:rStyle w:val="Hipercze"/>
                <w:rFonts w:ascii="Verdana" w:hAnsi="Verdana"/>
                <w:noProof/>
              </w:rPr>
              <w:t>IX.</w:t>
            </w:r>
            <w:r w:rsidR="002C40AC">
              <w:rPr>
                <w:rFonts w:eastAsiaTheme="minorEastAsia"/>
                <w:noProof/>
                <w:lang w:eastAsia="pl-PL"/>
              </w:rPr>
              <w:tab/>
            </w:r>
            <w:r w:rsidR="002C40AC" w:rsidRPr="008E56BC">
              <w:rPr>
                <w:rStyle w:val="Hipercze"/>
                <w:rFonts w:ascii="Verdana" w:hAnsi="Verdana"/>
                <w:noProof/>
              </w:rPr>
              <w:t>SPRZĘT</w:t>
            </w:r>
            <w:r w:rsidR="002C40AC">
              <w:rPr>
                <w:noProof/>
                <w:webHidden/>
              </w:rPr>
              <w:tab/>
            </w:r>
            <w:r w:rsidR="002C40AC">
              <w:rPr>
                <w:noProof/>
                <w:webHidden/>
              </w:rPr>
              <w:fldChar w:fldCharType="begin"/>
            </w:r>
            <w:r w:rsidR="002C40AC">
              <w:rPr>
                <w:noProof/>
                <w:webHidden/>
              </w:rPr>
              <w:instrText xml:space="preserve"> PAGEREF _Toc29470976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0B13FB15" w14:textId="77777777" w:rsidR="002C40AC" w:rsidRDefault="0011181C">
          <w:pPr>
            <w:pStyle w:val="Spistreci1"/>
            <w:rPr>
              <w:rFonts w:eastAsiaTheme="minorEastAsia"/>
              <w:noProof/>
              <w:lang w:eastAsia="pl-PL"/>
            </w:rPr>
          </w:pPr>
          <w:hyperlink w:anchor="_Toc29470977" w:history="1">
            <w:r w:rsidR="002C40AC" w:rsidRPr="008E56BC">
              <w:rPr>
                <w:rStyle w:val="Hipercze"/>
                <w:rFonts w:ascii="Verdana" w:hAnsi="Verdana"/>
                <w:noProof/>
              </w:rPr>
              <w:t>X.</w:t>
            </w:r>
            <w:r w:rsidR="002C40AC">
              <w:rPr>
                <w:rFonts w:eastAsiaTheme="minorEastAsia"/>
                <w:noProof/>
                <w:lang w:eastAsia="pl-PL"/>
              </w:rPr>
              <w:tab/>
            </w:r>
            <w:r w:rsidR="002C40AC" w:rsidRPr="008E56BC">
              <w:rPr>
                <w:rStyle w:val="Hipercze"/>
                <w:rFonts w:ascii="Verdana" w:hAnsi="Verdana"/>
                <w:noProof/>
              </w:rPr>
              <w:t>ODZIEŻ</w:t>
            </w:r>
            <w:r w:rsidR="002C40AC">
              <w:rPr>
                <w:noProof/>
                <w:webHidden/>
              </w:rPr>
              <w:tab/>
            </w:r>
            <w:r w:rsidR="002C40AC">
              <w:rPr>
                <w:noProof/>
                <w:webHidden/>
              </w:rPr>
              <w:fldChar w:fldCharType="begin"/>
            </w:r>
            <w:r w:rsidR="002C40AC">
              <w:rPr>
                <w:noProof/>
                <w:webHidden/>
              </w:rPr>
              <w:instrText xml:space="preserve"> PAGEREF _Toc29470977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1893FB25" w14:textId="77777777" w:rsidR="002C40AC" w:rsidRDefault="0011181C">
          <w:pPr>
            <w:pStyle w:val="Spistreci1"/>
            <w:rPr>
              <w:rFonts w:eastAsiaTheme="minorEastAsia"/>
              <w:noProof/>
              <w:lang w:eastAsia="pl-PL"/>
            </w:rPr>
          </w:pPr>
          <w:hyperlink w:anchor="_Toc29470978" w:history="1">
            <w:r w:rsidR="002C40AC" w:rsidRPr="008E56BC">
              <w:rPr>
                <w:rStyle w:val="Hipercze"/>
                <w:rFonts w:ascii="Verdana" w:hAnsi="Verdana"/>
                <w:noProof/>
              </w:rPr>
              <w:t>XI.</w:t>
            </w:r>
            <w:r w:rsidR="002C40AC">
              <w:rPr>
                <w:rFonts w:eastAsiaTheme="minorEastAsia"/>
                <w:noProof/>
                <w:lang w:eastAsia="pl-PL"/>
              </w:rPr>
              <w:tab/>
            </w:r>
            <w:r w:rsidR="002C40AC" w:rsidRPr="008E56BC">
              <w:rPr>
                <w:rStyle w:val="Hipercze"/>
                <w:rFonts w:ascii="Verdana" w:hAnsi="Verdana"/>
                <w:noProof/>
              </w:rPr>
              <w:t>ODBIÓR USŁUG</w:t>
            </w:r>
            <w:r w:rsidR="002C40AC">
              <w:rPr>
                <w:noProof/>
                <w:webHidden/>
              </w:rPr>
              <w:tab/>
            </w:r>
            <w:r w:rsidR="002C40AC">
              <w:rPr>
                <w:noProof/>
                <w:webHidden/>
              </w:rPr>
              <w:fldChar w:fldCharType="begin"/>
            </w:r>
            <w:r w:rsidR="002C40AC">
              <w:rPr>
                <w:noProof/>
                <w:webHidden/>
              </w:rPr>
              <w:instrText xml:space="preserve"> PAGEREF _Toc29470978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00167BDC" w14:textId="77777777" w:rsidR="002C40AC" w:rsidRDefault="0011181C">
          <w:pPr>
            <w:pStyle w:val="Spistreci1"/>
            <w:rPr>
              <w:rFonts w:eastAsiaTheme="minorEastAsia"/>
              <w:noProof/>
              <w:lang w:eastAsia="pl-PL"/>
            </w:rPr>
          </w:pPr>
          <w:hyperlink w:anchor="_Toc29470979" w:history="1">
            <w:r w:rsidR="002C40AC" w:rsidRPr="008E56BC">
              <w:rPr>
                <w:rStyle w:val="Hipercze"/>
                <w:rFonts w:ascii="Verdana" w:hAnsi="Verdana"/>
                <w:noProof/>
              </w:rPr>
              <w:t>XII.</w:t>
            </w:r>
            <w:r w:rsidR="002C40AC">
              <w:rPr>
                <w:rFonts w:eastAsiaTheme="minorEastAsia"/>
                <w:noProof/>
                <w:lang w:eastAsia="pl-PL"/>
              </w:rPr>
              <w:tab/>
            </w:r>
            <w:r w:rsidR="002C40AC" w:rsidRPr="008E56BC">
              <w:rPr>
                <w:rStyle w:val="Hipercze"/>
                <w:rFonts w:ascii="Verdana" w:hAnsi="Verdana"/>
                <w:noProof/>
              </w:rPr>
              <w:t>PODSTAWA PŁATNOŚCI</w:t>
            </w:r>
            <w:r w:rsidR="002C40AC">
              <w:rPr>
                <w:noProof/>
                <w:webHidden/>
              </w:rPr>
              <w:tab/>
            </w:r>
            <w:r w:rsidR="002C40AC">
              <w:rPr>
                <w:noProof/>
                <w:webHidden/>
              </w:rPr>
              <w:fldChar w:fldCharType="begin"/>
            </w:r>
            <w:r w:rsidR="002C40AC">
              <w:rPr>
                <w:noProof/>
                <w:webHidden/>
              </w:rPr>
              <w:instrText xml:space="preserve"> PAGEREF _Toc29470979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799A49FC" w14:textId="77777777" w:rsidR="002C40AC" w:rsidRDefault="0011181C">
          <w:pPr>
            <w:pStyle w:val="Spistreci1"/>
            <w:rPr>
              <w:rFonts w:eastAsiaTheme="minorEastAsia"/>
              <w:noProof/>
              <w:lang w:eastAsia="pl-PL"/>
            </w:rPr>
          </w:pPr>
          <w:hyperlink w:anchor="_Toc29470980" w:history="1">
            <w:r w:rsidR="002C40AC" w:rsidRPr="008E56BC">
              <w:rPr>
                <w:rStyle w:val="Hipercze"/>
                <w:rFonts w:ascii="Verdana" w:hAnsi="Verdana"/>
                <w:noProof/>
              </w:rPr>
              <w:t>XIII.</w:t>
            </w:r>
            <w:r w:rsidR="002C40AC">
              <w:rPr>
                <w:rFonts w:eastAsiaTheme="minorEastAsia"/>
                <w:noProof/>
                <w:lang w:eastAsia="pl-PL"/>
              </w:rPr>
              <w:tab/>
            </w:r>
            <w:r w:rsidR="002C40AC" w:rsidRPr="008E56BC">
              <w:rPr>
                <w:rStyle w:val="Hipercze"/>
                <w:rFonts w:ascii="Verdana" w:hAnsi="Verdana"/>
                <w:noProof/>
              </w:rPr>
              <w:t>GWARANCJE</w:t>
            </w:r>
            <w:r w:rsidR="002C40AC">
              <w:rPr>
                <w:noProof/>
                <w:webHidden/>
              </w:rPr>
              <w:tab/>
            </w:r>
            <w:r w:rsidR="002C40AC">
              <w:rPr>
                <w:noProof/>
                <w:webHidden/>
              </w:rPr>
              <w:fldChar w:fldCharType="begin"/>
            </w:r>
            <w:r w:rsidR="002C40AC">
              <w:rPr>
                <w:noProof/>
                <w:webHidden/>
              </w:rPr>
              <w:instrText xml:space="preserve"> PAGEREF _Toc29470980 \h </w:instrText>
            </w:r>
            <w:r w:rsidR="002C40AC">
              <w:rPr>
                <w:noProof/>
                <w:webHidden/>
              </w:rPr>
            </w:r>
            <w:r w:rsidR="002C40AC">
              <w:rPr>
                <w:noProof/>
                <w:webHidden/>
              </w:rPr>
              <w:fldChar w:fldCharType="separate"/>
            </w:r>
            <w:r>
              <w:rPr>
                <w:noProof/>
                <w:webHidden/>
              </w:rPr>
              <w:t>70</w:t>
            </w:r>
            <w:r w:rsidR="002C40AC">
              <w:rPr>
                <w:noProof/>
                <w:webHidden/>
              </w:rPr>
              <w:fldChar w:fldCharType="end"/>
            </w:r>
          </w:hyperlink>
        </w:p>
        <w:p w14:paraId="2F15490D" w14:textId="77777777" w:rsidR="002C40AC" w:rsidRDefault="0011181C">
          <w:pPr>
            <w:pStyle w:val="Spistreci1"/>
            <w:rPr>
              <w:rFonts w:eastAsiaTheme="minorEastAsia"/>
              <w:noProof/>
              <w:lang w:eastAsia="pl-PL"/>
            </w:rPr>
          </w:pPr>
          <w:hyperlink w:anchor="_Toc29470981" w:history="1">
            <w:r w:rsidR="002C40AC" w:rsidRPr="008E56BC">
              <w:rPr>
                <w:rStyle w:val="Hipercze"/>
                <w:rFonts w:ascii="Verdana" w:hAnsi="Verdana"/>
                <w:noProof/>
                <w:kern w:val="28"/>
              </w:rPr>
              <w:t>XIV.</w:t>
            </w:r>
            <w:r w:rsidR="002C40AC">
              <w:rPr>
                <w:rFonts w:eastAsiaTheme="minorEastAsia"/>
                <w:noProof/>
                <w:lang w:eastAsia="pl-PL"/>
              </w:rPr>
              <w:tab/>
            </w:r>
            <w:r w:rsidR="002C40AC" w:rsidRPr="008E56BC">
              <w:rPr>
                <w:rStyle w:val="Hipercze"/>
                <w:rFonts w:ascii="Verdana" w:hAnsi="Verdana"/>
                <w:noProof/>
              </w:rPr>
              <w:t>SPECYFIKACJE TECHNICZNE</w:t>
            </w:r>
            <w:r w:rsidR="002C40AC">
              <w:rPr>
                <w:noProof/>
                <w:webHidden/>
              </w:rPr>
              <w:tab/>
            </w:r>
            <w:r w:rsidR="002C40AC">
              <w:rPr>
                <w:noProof/>
                <w:webHidden/>
              </w:rPr>
              <w:fldChar w:fldCharType="begin"/>
            </w:r>
            <w:r w:rsidR="002C40AC">
              <w:rPr>
                <w:noProof/>
                <w:webHidden/>
              </w:rPr>
              <w:instrText xml:space="preserve"> PAGEREF _Toc29470981 \h </w:instrText>
            </w:r>
            <w:r w:rsidR="002C40AC">
              <w:rPr>
                <w:noProof/>
                <w:webHidden/>
              </w:rPr>
            </w:r>
            <w:r w:rsidR="002C40AC">
              <w:rPr>
                <w:noProof/>
                <w:webHidden/>
              </w:rPr>
              <w:fldChar w:fldCharType="separate"/>
            </w:r>
            <w:r>
              <w:rPr>
                <w:noProof/>
                <w:webHidden/>
              </w:rPr>
              <w:t>71</w:t>
            </w:r>
            <w:r w:rsidR="002C40AC">
              <w:rPr>
                <w:noProof/>
                <w:webHidden/>
              </w:rPr>
              <w:fldChar w:fldCharType="end"/>
            </w:r>
          </w:hyperlink>
        </w:p>
        <w:p w14:paraId="034AB738" w14:textId="77777777" w:rsidR="00B97B4E" w:rsidRPr="00603F6B" w:rsidRDefault="00444A2F" w:rsidP="006826FC">
          <w:r>
            <w:rPr>
              <w:b/>
              <w:bCs/>
            </w:rPr>
            <w:fldChar w:fldCharType="end"/>
          </w:r>
        </w:p>
      </w:sdtContent>
    </w:sdt>
    <w:p w14:paraId="646386FB" w14:textId="77777777" w:rsidR="00603F6B" w:rsidRDefault="00603F6B">
      <w:pPr>
        <w:rPr>
          <w:rFonts w:ascii="Verdana" w:eastAsiaTheme="majorEastAsia" w:hAnsi="Verdana" w:cstheme="majorBidi"/>
          <w:b/>
          <w:bCs/>
          <w:sz w:val="20"/>
          <w:szCs w:val="20"/>
        </w:rPr>
      </w:pPr>
      <w:r>
        <w:rPr>
          <w:rFonts w:ascii="Verdana" w:hAnsi="Verdana"/>
          <w:sz w:val="20"/>
          <w:szCs w:val="20"/>
        </w:rPr>
        <w:br w:type="page"/>
      </w:r>
    </w:p>
    <w:p w14:paraId="593E2865" w14:textId="77777777" w:rsidR="001A43A3" w:rsidRPr="00B43301" w:rsidRDefault="00444A2F" w:rsidP="006826FC">
      <w:pPr>
        <w:pStyle w:val="Nagwek1"/>
        <w:numPr>
          <w:ilvl w:val="0"/>
          <w:numId w:val="1"/>
        </w:numPr>
        <w:rPr>
          <w:rFonts w:ascii="Verdana" w:hAnsi="Verdana"/>
          <w:color w:val="auto"/>
          <w:sz w:val="20"/>
          <w:szCs w:val="20"/>
        </w:rPr>
      </w:pPr>
      <w:bookmarkStart w:id="7" w:name="_Toc29470882"/>
      <w:r>
        <w:rPr>
          <w:rFonts w:ascii="Verdana" w:hAnsi="Verdana"/>
          <w:color w:val="auto"/>
          <w:sz w:val="20"/>
          <w:szCs w:val="20"/>
        </w:rPr>
        <w:lastRenderedPageBreak/>
        <w:t>PRZEDMIOT ZAMÓWIENIA</w:t>
      </w:r>
      <w:bookmarkEnd w:id="7"/>
    </w:p>
    <w:p w14:paraId="40A09A09" w14:textId="1D560C5D" w:rsidR="00603F6B" w:rsidRDefault="001A43A3" w:rsidP="00603F6B">
      <w:pPr>
        <w:pStyle w:val="Akapitzlist"/>
        <w:jc w:val="both"/>
        <w:rPr>
          <w:rFonts w:ascii="Verdana" w:hAnsi="Verdana"/>
          <w:sz w:val="20"/>
          <w:szCs w:val="20"/>
        </w:rPr>
      </w:pPr>
      <w:r w:rsidRPr="001A43A3">
        <w:rPr>
          <w:rFonts w:ascii="Verdana" w:hAnsi="Verdana"/>
          <w:sz w:val="20"/>
          <w:szCs w:val="20"/>
        </w:rPr>
        <w:t xml:space="preserve">Przedmiotem zamówienia są usługi oraz roboty budowlane w zakresie bieżącego utrzymania drogowych obiektów inżynierskich na drogach krajowych </w:t>
      </w:r>
      <w:r w:rsidR="00603F6B">
        <w:rPr>
          <w:rFonts w:ascii="Verdana" w:hAnsi="Verdana"/>
          <w:sz w:val="20"/>
          <w:szCs w:val="20"/>
        </w:rPr>
        <w:t>administrowanych przez GDDKiA w</w:t>
      </w:r>
      <w:r w:rsidR="0004003A">
        <w:rPr>
          <w:rFonts w:ascii="Verdana" w:hAnsi="Verdana"/>
          <w:sz w:val="20"/>
          <w:szCs w:val="20"/>
        </w:rPr>
        <w:t xml:space="preserve"> Zielonej Górze z podziałem na 2</w:t>
      </w:r>
      <w:r w:rsidR="00603F6B">
        <w:rPr>
          <w:rFonts w:ascii="Verdana" w:hAnsi="Verdana"/>
          <w:sz w:val="20"/>
          <w:szCs w:val="20"/>
        </w:rPr>
        <w:t xml:space="preserve"> części zamówienia:</w:t>
      </w:r>
    </w:p>
    <w:p w14:paraId="6C4221F6" w14:textId="77777777" w:rsidR="00603F6B" w:rsidRDefault="00603F6B" w:rsidP="00603F6B">
      <w:pPr>
        <w:pStyle w:val="Akapitzlist"/>
        <w:jc w:val="both"/>
        <w:rPr>
          <w:rFonts w:ascii="Verdana" w:hAnsi="Verdana"/>
          <w:sz w:val="20"/>
          <w:szCs w:val="20"/>
        </w:rPr>
      </w:pPr>
    </w:p>
    <w:p w14:paraId="401DBA47" w14:textId="77777777" w:rsidR="00F02AE1" w:rsidRPr="00A3377E" w:rsidRDefault="00603F6B" w:rsidP="00A3377E">
      <w:pPr>
        <w:pStyle w:val="Nagwek2"/>
        <w:ind w:firstLine="708"/>
        <w:rPr>
          <w:rFonts w:ascii="Verdana" w:hAnsi="Verdana"/>
          <w:color w:val="auto"/>
          <w:sz w:val="20"/>
          <w:szCs w:val="20"/>
        </w:rPr>
      </w:pPr>
      <w:bookmarkStart w:id="8" w:name="_Toc29470883"/>
      <w:r w:rsidRPr="00A3377E">
        <w:rPr>
          <w:rFonts w:ascii="Verdana" w:hAnsi="Verdana"/>
          <w:color w:val="auto"/>
          <w:sz w:val="20"/>
          <w:szCs w:val="20"/>
        </w:rPr>
        <w:t>CZĘŚĆ NR 1: Rejon w Gorzowie Wlkp.</w:t>
      </w:r>
      <w:bookmarkEnd w:id="8"/>
    </w:p>
    <w:p w14:paraId="4F7FFC73" w14:textId="77777777" w:rsidR="00603F6B" w:rsidRPr="00603F6B" w:rsidRDefault="00603F6B" w:rsidP="00603F6B">
      <w:pPr>
        <w:pStyle w:val="Akapitzlist"/>
        <w:jc w:val="both"/>
        <w:rPr>
          <w:rFonts w:ascii="Verdana" w:hAnsi="Verdana"/>
          <w:sz w:val="20"/>
          <w:szCs w:val="20"/>
        </w:rPr>
      </w:pPr>
    </w:p>
    <w:p w14:paraId="7C04ACA1" w14:textId="77777777" w:rsidR="001A43A3" w:rsidRPr="00F02AE1" w:rsidRDefault="001A43A3" w:rsidP="006826FC">
      <w:pPr>
        <w:pStyle w:val="Akapitzlist"/>
        <w:rPr>
          <w:rFonts w:ascii="Verdana" w:hAnsi="Verdana"/>
          <w:sz w:val="20"/>
          <w:szCs w:val="20"/>
        </w:rPr>
      </w:pPr>
      <w:r w:rsidRPr="00026560">
        <w:rPr>
          <w:rFonts w:ascii="Verdana" w:hAnsi="Verdana"/>
          <w:b/>
          <w:sz w:val="20"/>
          <w:szCs w:val="20"/>
        </w:rPr>
        <w:t>Wykaz dróg krajowych objętych zadaniem: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1"/>
        <w:gridCol w:w="3399"/>
      </w:tblGrid>
      <w:tr w:rsidR="00E66550" w:rsidRPr="00026560" w14:paraId="167B0376" w14:textId="77777777" w:rsidTr="00264E8D">
        <w:trPr>
          <w:trHeight w:val="440"/>
          <w:jc w:val="center"/>
        </w:trPr>
        <w:tc>
          <w:tcPr>
            <w:tcW w:w="5531" w:type="dxa"/>
            <w:shd w:val="clear" w:color="auto" w:fill="auto"/>
            <w:vAlign w:val="center"/>
          </w:tcPr>
          <w:p w14:paraId="450473DD" w14:textId="77777777" w:rsidR="00E66550" w:rsidRPr="00026560" w:rsidRDefault="00E66550" w:rsidP="00264E8D">
            <w:pPr>
              <w:tabs>
                <w:tab w:val="left" w:pos="720"/>
                <w:tab w:val="right" w:leader="dot" w:pos="9441"/>
              </w:tabs>
              <w:spacing w:after="0"/>
              <w:ind w:left="360"/>
              <w:jc w:val="center"/>
              <w:rPr>
                <w:rFonts w:ascii="Verdana" w:hAnsi="Verdana"/>
                <w:b/>
                <w:noProof/>
                <w:sz w:val="20"/>
                <w:szCs w:val="20"/>
              </w:rPr>
            </w:pPr>
            <w:r w:rsidRPr="00935604">
              <w:rPr>
                <w:rFonts w:ascii="Verdana" w:eastAsia="Times New Roman" w:hAnsi="Verdana" w:cs="Times New Roman"/>
                <w:b/>
                <w:noProof/>
                <w:sz w:val="20"/>
                <w:szCs w:val="20"/>
                <w:lang w:eastAsia="pl-PL"/>
              </w:rPr>
              <w:t>Numer i nazwa drogi</w:t>
            </w:r>
          </w:p>
        </w:tc>
        <w:tc>
          <w:tcPr>
            <w:tcW w:w="3399" w:type="dxa"/>
            <w:shd w:val="clear" w:color="auto" w:fill="auto"/>
            <w:vAlign w:val="center"/>
          </w:tcPr>
          <w:p w14:paraId="56DDCFD5" w14:textId="77777777" w:rsidR="00E66550" w:rsidRPr="00026560" w:rsidRDefault="00E66550" w:rsidP="00264E8D">
            <w:pPr>
              <w:tabs>
                <w:tab w:val="left" w:pos="720"/>
                <w:tab w:val="right" w:leader="dot" w:pos="9441"/>
              </w:tabs>
              <w:spacing w:after="0"/>
              <w:jc w:val="center"/>
              <w:rPr>
                <w:rFonts w:ascii="Verdana" w:hAnsi="Verdana"/>
                <w:b/>
                <w:noProof/>
                <w:sz w:val="20"/>
                <w:szCs w:val="20"/>
              </w:rPr>
            </w:pPr>
            <w:r>
              <w:rPr>
                <w:rFonts w:ascii="Verdana" w:eastAsia="Times New Roman" w:hAnsi="Verdana" w:cs="Times New Roman"/>
                <w:b/>
                <w:noProof/>
                <w:sz w:val="20"/>
                <w:szCs w:val="20"/>
                <w:lang w:eastAsia="pl-PL"/>
              </w:rPr>
              <w:t xml:space="preserve">Długość odcinka </w:t>
            </w:r>
            <w:r w:rsidRPr="00935604">
              <w:rPr>
                <w:rFonts w:ascii="Verdana" w:eastAsia="Times New Roman" w:hAnsi="Verdana" w:cs="Times New Roman"/>
                <w:b/>
                <w:noProof/>
                <w:sz w:val="20"/>
                <w:szCs w:val="20"/>
                <w:lang w:eastAsia="pl-PL"/>
              </w:rPr>
              <w:t>w km</w:t>
            </w:r>
          </w:p>
        </w:tc>
      </w:tr>
      <w:tr w:rsidR="00E66550" w:rsidRPr="00026560" w14:paraId="73030BBD" w14:textId="77777777" w:rsidTr="00264E8D">
        <w:trPr>
          <w:jc w:val="center"/>
        </w:trPr>
        <w:tc>
          <w:tcPr>
            <w:tcW w:w="5531" w:type="dxa"/>
            <w:shd w:val="clear" w:color="auto" w:fill="auto"/>
          </w:tcPr>
          <w:p w14:paraId="08407A9F" w14:textId="77777777" w:rsidR="00E66550" w:rsidRPr="00603F6B" w:rsidRDefault="00E66550" w:rsidP="00264E8D">
            <w:pPr>
              <w:spacing w:after="0"/>
              <w:rPr>
                <w:rFonts w:ascii="Verdana" w:hAnsi="Verdana"/>
                <w:b/>
                <w:bCs/>
                <w:sz w:val="18"/>
                <w:szCs w:val="18"/>
                <w:highlight w:val="yellow"/>
              </w:rPr>
            </w:pPr>
          </w:p>
          <w:p w14:paraId="2CACD472" w14:textId="77777777" w:rsidR="00E66550" w:rsidRPr="00443DA0" w:rsidRDefault="00E66550" w:rsidP="00264E8D">
            <w:pPr>
              <w:spacing w:after="0"/>
              <w:jc w:val="center"/>
              <w:rPr>
                <w:rFonts w:ascii="Verdana" w:eastAsia="Times New Roman" w:hAnsi="Verdana" w:cs="Times New Roman"/>
                <w:b/>
                <w:bCs/>
                <w:sz w:val="18"/>
                <w:szCs w:val="18"/>
                <w:lang w:eastAsia="pl-PL"/>
              </w:rPr>
            </w:pPr>
            <w:r w:rsidRPr="00443DA0">
              <w:rPr>
                <w:rFonts w:ascii="Verdana" w:eastAsia="Times New Roman" w:hAnsi="Verdana" w:cs="Times New Roman"/>
                <w:b/>
                <w:bCs/>
                <w:sz w:val="18"/>
                <w:szCs w:val="18"/>
                <w:lang w:eastAsia="pl-PL"/>
              </w:rPr>
              <w:t>Obwód Drogowy w Skwierzynie – 67,551 km</w:t>
            </w:r>
          </w:p>
          <w:p w14:paraId="7D5ED31B" w14:textId="77777777" w:rsidR="00E66550" w:rsidRPr="00603F6B" w:rsidRDefault="00E66550" w:rsidP="00264E8D">
            <w:pPr>
              <w:spacing w:after="0"/>
              <w:ind w:left="360"/>
              <w:rPr>
                <w:rFonts w:ascii="Verdana" w:eastAsia="Times New Roman" w:hAnsi="Verdana" w:cs="Times New Roman"/>
                <w:b/>
                <w:bCs/>
                <w:sz w:val="18"/>
                <w:szCs w:val="18"/>
                <w:highlight w:val="yellow"/>
                <w:lang w:eastAsia="pl-PL"/>
              </w:rPr>
            </w:pPr>
          </w:p>
          <w:p w14:paraId="39D5ADC4" w14:textId="77777777" w:rsidR="00E66550" w:rsidRPr="00EE3177" w:rsidRDefault="00E66550" w:rsidP="00264E8D">
            <w:pPr>
              <w:spacing w:after="0"/>
              <w:rPr>
                <w:rFonts w:ascii="Verdana" w:eastAsia="Times New Roman" w:hAnsi="Verdana" w:cs="Times New Roman"/>
                <w:sz w:val="18"/>
                <w:szCs w:val="18"/>
                <w:lang w:eastAsia="pl-PL"/>
              </w:rPr>
            </w:pPr>
            <w:r w:rsidRPr="00EE3177">
              <w:rPr>
                <w:rFonts w:ascii="Verdana" w:eastAsia="Times New Roman" w:hAnsi="Verdana" w:cs="Times New Roman"/>
                <w:sz w:val="18"/>
                <w:szCs w:val="18"/>
                <w:lang w:eastAsia="pl-PL"/>
              </w:rPr>
              <w:t xml:space="preserve">- droga krajowa nr 22 </w:t>
            </w:r>
          </w:p>
          <w:p w14:paraId="557814E3"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28+288 do km 53+479 = 25,191 km</w:t>
            </w:r>
          </w:p>
          <w:p w14:paraId="7AC63CC0" w14:textId="77777777" w:rsidR="00E66550" w:rsidRPr="00EE3177" w:rsidRDefault="00E66550" w:rsidP="00264E8D">
            <w:pPr>
              <w:spacing w:after="0"/>
              <w:rPr>
                <w:rFonts w:ascii="Verdana" w:eastAsia="Times New Roman" w:hAnsi="Verdana" w:cs="Times New Roman"/>
                <w:sz w:val="18"/>
                <w:szCs w:val="18"/>
                <w:lang w:eastAsia="pl-PL"/>
              </w:rPr>
            </w:pPr>
          </w:p>
          <w:p w14:paraId="22158E5C" w14:textId="77777777" w:rsidR="00E66550" w:rsidRPr="00EE3177" w:rsidRDefault="00E66550" w:rsidP="00264E8D">
            <w:pPr>
              <w:spacing w:after="0"/>
              <w:rPr>
                <w:rFonts w:ascii="Verdana" w:eastAsia="Times New Roman" w:hAnsi="Verdana" w:cs="Times New Roman"/>
                <w:sz w:val="18"/>
                <w:szCs w:val="18"/>
                <w:lang w:eastAsia="pl-PL"/>
              </w:rPr>
            </w:pPr>
            <w:r w:rsidRPr="00EE3177">
              <w:rPr>
                <w:rFonts w:ascii="Verdana" w:eastAsia="Times New Roman" w:hAnsi="Verdana" w:cs="Times New Roman"/>
                <w:sz w:val="18"/>
                <w:szCs w:val="18"/>
                <w:lang w:eastAsia="pl-PL"/>
              </w:rPr>
              <w:t>- droga krajowa nr 22a</w:t>
            </w:r>
          </w:p>
          <w:p w14:paraId="30031599"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0+000 do km 3+163 = 3,163 km</w:t>
            </w:r>
          </w:p>
          <w:p w14:paraId="01604E93" w14:textId="77777777" w:rsidR="00E66550" w:rsidRPr="00EE3177" w:rsidRDefault="00E66550" w:rsidP="00264E8D">
            <w:pPr>
              <w:spacing w:after="0"/>
              <w:rPr>
                <w:rFonts w:ascii="Verdana" w:eastAsia="Times New Roman" w:hAnsi="Verdana" w:cs="Times New Roman"/>
                <w:sz w:val="18"/>
                <w:szCs w:val="18"/>
                <w:lang w:eastAsia="pl-PL"/>
              </w:rPr>
            </w:pPr>
          </w:p>
          <w:p w14:paraId="66B31586" w14:textId="77777777" w:rsidR="00E66550" w:rsidRPr="00EE3177" w:rsidRDefault="00E66550" w:rsidP="00264E8D">
            <w:pPr>
              <w:spacing w:after="0"/>
              <w:rPr>
                <w:rFonts w:ascii="Verdana" w:eastAsia="Times New Roman" w:hAnsi="Verdana" w:cs="Times New Roman"/>
                <w:sz w:val="18"/>
                <w:szCs w:val="18"/>
                <w:lang w:eastAsia="pl-PL"/>
              </w:rPr>
            </w:pPr>
            <w:r w:rsidRPr="00EE3177">
              <w:rPr>
                <w:rFonts w:ascii="Verdana" w:eastAsia="Times New Roman" w:hAnsi="Verdana" w:cs="Times New Roman"/>
                <w:sz w:val="18"/>
                <w:szCs w:val="18"/>
                <w:lang w:eastAsia="pl-PL"/>
              </w:rPr>
              <w:t>- droga krajowa nr 24</w:t>
            </w:r>
          </w:p>
          <w:p w14:paraId="7F4D9164"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w:t>
            </w:r>
            <w:r>
              <w:rPr>
                <w:rFonts w:ascii="Verdana" w:eastAsia="Times New Roman" w:hAnsi="Verdana" w:cs="Times New Roman"/>
                <w:sz w:val="18"/>
                <w:szCs w:val="18"/>
                <w:lang w:eastAsia="pl-PL"/>
              </w:rPr>
              <w:t>dcinek</w:t>
            </w:r>
            <w:proofErr w:type="gramEnd"/>
            <w:r>
              <w:rPr>
                <w:rFonts w:ascii="Verdana" w:eastAsia="Times New Roman" w:hAnsi="Verdana" w:cs="Times New Roman"/>
                <w:sz w:val="18"/>
                <w:szCs w:val="18"/>
                <w:lang w:eastAsia="pl-PL"/>
              </w:rPr>
              <w:t xml:space="preserve"> od km 30+271 do km 53+442 = 23,151 </w:t>
            </w:r>
            <w:r w:rsidRPr="00EE3177">
              <w:rPr>
                <w:rFonts w:ascii="Verdana" w:eastAsia="Times New Roman" w:hAnsi="Verdana" w:cs="Times New Roman"/>
                <w:sz w:val="18"/>
                <w:szCs w:val="18"/>
                <w:lang w:eastAsia="pl-PL"/>
              </w:rPr>
              <w:t>km</w:t>
            </w:r>
          </w:p>
          <w:p w14:paraId="5DCF9B38"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54+343 do km 69+335 = 14,992 km</w:t>
            </w:r>
          </w:p>
          <w:p w14:paraId="008290C9" w14:textId="77777777" w:rsidR="00E66550" w:rsidRPr="00EE3177" w:rsidRDefault="00E66550" w:rsidP="00264E8D">
            <w:pPr>
              <w:spacing w:after="0"/>
              <w:ind w:left="176"/>
              <w:rPr>
                <w:rFonts w:ascii="Verdana" w:eastAsia="Times New Roman" w:hAnsi="Verdana" w:cs="Times New Roman"/>
                <w:sz w:val="18"/>
                <w:szCs w:val="18"/>
                <w:lang w:eastAsia="pl-PL"/>
              </w:rPr>
            </w:pPr>
          </w:p>
          <w:p w14:paraId="2BF90F8A" w14:textId="77777777" w:rsidR="00E66550" w:rsidRPr="00EE3177" w:rsidRDefault="00E66550" w:rsidP="00264E8D">
            <w:pPr>
              <w:spacing w:after="0"/>
              <w:rPr>
                <w:rFonts w:ascii="Verdana" w:eastAsia="Times New Roman" w:hAnsi="Verdana" w:cs="Times New Roman"/>
                <w:sz w:val="18"/>
                <w:szCs w:val="18"/>
                <w:lang w:eastAsia="pl-PL"/>
              </w:rPr>
            </w:pPr>
            <w:r w:rsidRPr="00EE3177">
              <w:rPr>
                <w:rFonts w:ascii="Verdana" w:eastAsia="Times New Roman" w:hAnsi="Verdana" w:cs="Times New Roman"/>
                <w:sz w:val="18"/>
                <w:szCs w:val="18"/>
                <w:lang w:eastAsia="pl-PL"/>
              </w:rPr>
              <w:t>- droga krajowa nr 24a</w:t>
            </w:r>
          </w:p>
          <w:p w14:paraId="0CD5F488"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0+000 do km 1+707 = 1,707 km</w:t>
            </w:r>
          </w:p>
          <w:p w14:paraId="0712CAC2" w14:textId="77777777" w:rsidR="00E66550" w:rsidRPr="00EE3177" w:rsidRDefault="00E66550" w:rsidP="00264E8D">
            <w:pPr>
              <w:spacing w:after="0"/>
              <w:ind w:left="176"/>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łącznice</w:t>
            </w:r>
            <w:proofErr w:type="gramEnd"/>
            <w:r w:rsidRPr="00EE3177">
              <w:rPr>
                <w:rFonts w:ascii="Verdana" w:eastAsia="Times New Roman" w:hAnsi="Verdana" w:cs="Times New Roman"/>
                <w:sz w:val="18"/>
                <w:szCs w:val="18"/>
                <w:lang w:eastAsia="pl-PL"/>
              </w:rPr>
              <w:t xml:space="preserve"> na węzłach = 0,528 km</w:t>
            </w:r>
          </w:p>
          <w:p w14:paraId="76F918ED" w14:textId="77777777" w:rsidR="00E66550" w:rsidRPr="00603F6B" w:rsidRDefault="00E66550" w:rsidP="00264E8D">
            <w:pPr>
              <w:spacing w:after="0"/>
              <w:ind w:left="176"/>
              <w:rPr>
                <w:rFonts w:ascii="Verdana" w:eastAsia="Times New Roman" w:hAnsi="Verdana" w:cs="Times New Roman"/>
                <w:sz w:val="18"/>
                <w:szCs w:val="18"/>
                <w:highlight w:val="yellow"/>
                <w:lang w:eastAsia="pl-PL"/>
              </w:rPr>
            </w:pPr>
          </w:p>
          <w:p w14:paraId="4D3E373E" w14:textId="77777777" w:rsidR="00E66550" w:rsidRPr="00603F6B" w:rsidRDefault="00E66550" w:rsidP="00264E8D">
            <w:pPr>
              <w:spacing w:after="0"/>
              <w:ind w:left="176"/>
              <w:rPr>
                <w:rFonts w:ascii="Verdana" w:eastAsia="Times New Roman" w:hAnsi="Verdana" w:cs="Times New Roman"/>
                <w:sz w:val="18"/>
                <w:szCs w:val="18"/>
                <w:highlight w:val="yellow"/>
                <w:lang w:eastAsia="pl-PL"/>
              </w:rPr>
            </w:pPr>
          </w:p>
        </w:tc>
        <w:tc>
          <w:tcPr>
            <w:tcW w:w="3399" w:type="dxa"/>
            <w:shd w:val="clear" w:color="auto" w:fill="auto"/>
          </w:tcPr>
          <w:p w14:paraId="66DA2069" w14:textId="77777777" w:rsidR="00E66550" w:rsidRPr="00603F6B" w:rsidRDefault="00E66550" w:rsidP="00264E8D">
            <w:pPr>
              <w:jc w:val="center"/>
              <w:rPr>
                <w:rFonts w:ascii="Verdana" w:hAnsi="Verdana"/>
                <w:sz w:val="20"/>
                <w:szCs w:val="20"/>
                <w:highlight w:val="yellow"/>
              </w:rPr>
            </w:pPr>
          </w:p>
          <w:p w14:paraId="591A42A5" w14:textId="77777777" w:rsidR="00E66550" w:rsidRPr="00603F6B" w:rsidRDefault="00E66550" w:rsidP="00264E8D">
            <w:pPr>
              <w:jc w:val="center"/>
              <w:rPr>
                <w:rFonts w:ascii="Verdana" w:hAnsi="Verdana"/>
                <w:sz w:val="20"/>
                <w:szCs w:val="20"/>
                <w:highlight w:val="yellow"/>
              </w:rPr>
            </w:pPr>
          </w:p>
          <w:p w14:paraId="5F7BA05C" w14:textId="77777777" w:rsidR="00E66550" w:rsidRDefault="00E66550" w:rsidP="00264E8D">
            <w:pPr>
              <w:spacing w:after="0"/>
              <w:rPr>
                <w:rFonts w:ascii="Verdana" w:eastAsia="Times New Roman" w:hAnsi="Verdana" w:cs="Times New Roman"/>
                <w:b/>
                <w:bCs/>
                <w:sz w:val="18"/>
                <w:szCs w:val="18"/>
                <w:lang w:eastAsia="pl-PL"/>
              </w:rPr>
            </w:pPr>
          </w:p>
          <w:p w14:paraId="24C3E342" w14:textId="77777777" w:rsidR="00E66550" w:rsidRDefault="00E66550" w:rsidP="00264E8D">
            <w:pPr>
              <w:spacing w:after="0"/>
              <w:rPr>
                <w:rFonts w:ascii="Verdana" w:eastAsia="Times New Roman" w:hAnsi="Verdana" w:cs="Times New Roman"/>
                <w:b/>
                <w:bCs/>
                <w:sz w:val="18"/>
                <w:szCs w:val="18"/>
                <w:lang w:eastAsia="pl-PL"/>
              </w:rPr>
            </w:pPr>
          </w:p>
          <w:p w14:paraId="09F21BCB" w14:textId="77777777" w:rsidR="00E66550" w:rsidRDefault="00E66550" w:rsidP="00264E8D">
            <w:pPr>
              <w:spacing w:after="0"/>
              <w:rPr>
                <w:rFonts w:ascii="Verdana" w:eastAsia="Times New Roman" w:hAnsi="Verdana" w:cs="Times New Roman"/>
                <w:b/>
                <w:bCs/>
                <w:sz w:val="18"/>
                <w:szCs w:val="18"/>
                <w:lang w:eastAsia="pl-PL"/>
              </w:rPr>
            </w:pPr>
          </w:p>
          <w:p w14:paraId="2820F2CB" w14:textId="77777777" w:rsidR="00E66550" w:rsidRPr="008620D1" w:rsidRDefault="00E66550" w:rsidP="00264E8D">
            <w:pPr>
              <w:spacing w:after="0"/>
              <w:rPr>
                <w:rFonts w:ascii="Verdana" w:eastAsia="Times New Roman" w:hAnsi="Verdana" w:cs="Times New Roman"/>
                <w:b/>
                <w:bCs/>
                <w:sz w:val="18"/>
                <w:szCs w:val="18"/>
                <w:lang w:eastAsia="pl-PL"/>
              </w:rPr>
            </w:pPr>
            <w:r w:rsidRPr="008620D1">
              <w:rPr>
                <w:rFonts w:ascii="Verdana" w:eastAsia="Times New Roman" w:hAnsi="Verdana" w:cs="Times New Roman"/>
                <w:b/>
                <w:bCs/>
                <w:sz w:val="18"/>
                <w:szCs w:val="18"/>
                <w:lang w:eastAsia="pl-PL"/>
              </w:rPr>
              <w:t>Łącznie DK 22 – 28,354 km</w:t>
            </w:r>
          </w:p>
          <w:p w14:paraId="130F2A7E" w14:textId="77777777" w:rsidR="00E66550" w:rsidRPr="008620D1" w:rsidRDefault="00E66550" w:rsidP="00264E8D">
            <w:pPr>
              <w:spacing w:after="0"/>
              <w:rPr>
                <w:rFonts w:ascii="Verdana" w:eastAsia="Times New Roman" w:hAnsi="Verdana" w:cs="Times New Roman"/>
                <w:b/>
                <w:bCs/>
                <w:sz w:val="18"/>
                <w:szCs w:val="18"/>
                <w:lang w:eastAsia="pl-PL"/>
              </w:rPr>
            </w:pPr>
            <w:r>
              <w:rPr>
                <w:rFonts w:ascii="Verdana" w:eastAsia="Times New Roman" w:hAnsi="Verdana" w:cs="Times New Roman"/>
                <w:b/>
                <w:bCs/>
                <w:sz w:val="18"/>
                <w:szCs w:val="18"/>
                <w:lang w:eastAsia="pl-PL"/>
              </w:rPr>
              <w:t>Łącznie DK 24 – 40,378</w:t>
            </w:r>
            <w:r w:rsidRPr="008620D1">
              <w:rPr>
                <w:rFonts w:ascii="Verdana" w:eastAsia="Times New Roman" w:hAnsi="Verdana" w:cs="Times New Roman"/>
                <w:b/>
                <w:bCs/>
                <w:sz w:val="18"/>
                <w:szCs w:val="18"/>
                <w:lang w:eastAsia="pl-PL"/>
              </w:rPr>
              <w:t xml:space="preserve">km </w:t>
            </w:r>
          </w:p>
          <w:p w14:paraId="47DDE7F5" w14:textId="77777777" w:rsidR="00E66550" w:rsidRPr="00603F6B" w:rsidRDefault="00E66550" w:rsidP="00264E8D">
            <w:pPr>
              <w:jc w:val="center"/>
              <w:rPr>
                <w:rFonts w:ascii="Verdana" w:hAnsi="Verdana"/>
                <w:sz w:val="20"/>
                <w:szCs w:val="20"/>
                <w:highlight w:val="yellow"/>
              </w:rPr>
            </w:pPr>
          </w:p>
          <w:p w14:paraId="27188716" w14:textId="77777777" w:rsidR="00E66550" w:rsidRPr="00603F6B" w:rsidRDefault="00E66550" w:rsidP="00264E8D">
            <w:pPr>
              <w:rPr>
                <w:rFonts w:ascii="Verdana" w:hAnsi="Verdana"/>
                <w:sz w:val="20"/>
                <w:szCs w:val="20"/>
                <w:highlight w:val="yellow"/>
              </w:rPr>
            </w:pPr>
          </w:p>
        </w:tc>
      </w:tr>
      <w:tr w:rsidR="00E66550" w:rsidRPr="00026560" w14:paraId="7642F0EA" w14:textId="77777777" w:rsidTr="00264E8D">
        <w:trPr>
          <w:jc w:val="center"/>
        </w:trPr>
        <w:tc>
          <w:tcPr>
            <w:tcW w:w="5531" w:type="dxa"/>
            <w:shd w:val="clear" w:color="auto" w:fill="auto"/>
          </w:tcPr>
          <w:p w14:paraId="56E64D11" w14:textId="77777777" w:rsidR="00E66550" w:rsidRPr="00931E08" w:rsidRDefault="00E66550" w:rsidP="00264E8D">
            <w:pPr>
              <w:rPr>
                <w:rFonts w:ascii="Verdana" w:hAnsi="Verdana"/>
                <w:sz w:val="18"/>
                <w:szCs w:val="18"/>
              </w:rPr>
            </w:pPr>
          </w:p>
          <w:p w14:paraId="5C27654F" w14:textId="77777777" w:rsidR="00E66550" w:rsidRPr="00931E08" w:rsidRDefault="00E66550" w:rsidP="00264E8D">
            <w:pPr>
              <w:jc w:val="center"/>
              <w:rPr>
                <w:rFonts w:ascii="Verdana" w:hAnsi="Verdana"/>
                <w:b/>
                <w:bCs/>
                <w:sz w:val="18"/>
                <w:szCs w:val="18"/>
              </w:rPr>
            </w:pPr>
            <w:r w:rsidRPr="00931E08">
              <w:rPr>
                <w:rFonts w:ascii="Verdana" w:hAnsi="Verdana"/>
                <w:b/>
                <w:bCs/>
                <w:sz w:val="18"/>
                <w:szCs w:val="18"/>
              </w:rPr>
              <w:t>Obwód drogowy w Strzelce Krajeńskie – 54,835 km</w:t>
            </w:r>
          </w:p>
          <w:p w14:paraId="6E666342" w14:textId="77777777" w:rsidR="00E66550" w:rsidRPr="00931E08" w:rsidRDefault="00E66550" w:rsidP="00264E8D">
            <w:pPr>
              <w:spacing w:after="0"/>
              <w:rPr>
                <w:rFonts w:ascii="Verdana" w:eastAsia="Times New Roman" w:hAnsi="Verdana" w:cs="Times New Roman"/>
                <w:sz w:val="18"/>
                <w:szCs w:val="18"/>
                <w:lang w:eastAsia="pl-PL"/>
              </w:rPr>
            </w:pPr>
            <w:r w:rsidRPr="00931E08">
              <w:rPr>
                <w:rFonts w:ascii="Verdana" w:eastAsia="Times New Roman" w:hAnsi="Verdana" w:cs="Times New Roman"/>
                <w:sz w:val="18"/>
                <w:szCs w:val="18"/>
                <w:lang w:eastAsia="pl-PL"/>
              </w:rPr>
              <w:t>- droga krajowa nr 22</w:t>
            </w:r>
          </w:p>
          <w:p w14:paraId="68FAD9D4" w14:textId="77777777" w:rsidR="00E66550" w:rsidRPr="00931E08" w:rsidRDefault="00E66550" w:rsidP="00264E8D">
            <w:pPr>
              <w:spacing w:after="0"/>
              <w:ind w:left="176"/>
              <w:rPr>
                <w:rFonts w:ascii="Verdana" w:eastAsia="Times New Roman" w:hAnsi="Verdana" w:cs="Times New Roman"/>
                <w:sz w:val="18"/>
                <w:szCs w:val="18"/>
                <w:lang w:eastAsia="pl-PL"/>
              </w:rPr>
            </w:pPr>
            <w:proofErr w:type="gramStart"/>
            <w:r w:rsidRPr="00931E08">
              <w:rPr>
                <w:rFonts w:ascii="Verdana" w:eastAsia="Times New Roman" w:hAnsi="Verdana" w:cs="Times New Roman"/>
                <w:sz w:val="18"/>
                <w:szCs w:val="18"/>
                <w:lang w:eastAsia="pl-PL"/>
              </w:rPr>
              <w:t>odcinek</w:t>
            </w:r>
            <w:proofErr w:type="gramEnd"/>
            <w:r w:rsidRPr="00931E08">
              <w:rPr>
                <w:rFonts w:ascii="Verdana" w:eastAsia="Times New Roman" w:hAnsi="Verdana" w:cs="Times New Roman"/>
                <w:sz w:val="18"/>
                <w:szCs w:val="18"/>
                <w:lang w:eastAsia="pl-PL"/>
              </w:rPr>
              <w:t xml:space="preserve"> od km 64+778 do km 119+613 = 54,835 km</w:t>
            </w:r>
          </w:p>
          <w:p w14:paraId="7A8387C8" w14:textId="77777777" w:rsidR="00E66550" w:rsidRPr="00931E08" w:rsidRDefault="00E66550" w:rsidP="00264E8D">
            <w:pPr>
              <w:spacing w:after="0"/>
              <w:rPr>
                <w:rFonts w:ascii="Verdana" w:eastAsia="Times New Roman" w:hAnsi="Verdana" w:cs="Times New Roman"/>
                <w:sz w:val="18"/>
                <w:szCs w:val="18"/>
                <w:lang w:eastAsia="pl-PL"/>
              </w:rPr>
            </w:pPr>
          </w:p>
          <w:p w14:paraId="22FD07D5" w14:textId="77777777" w:rsidR="00E66550" w:rsidRPr="00931E08" w:rsidRDefault="00E66550" w:rsidP="00264E8D">
            <w:pPr>
              <w:spacing w:after="0"/>
              <w:ind w:left="176"/>
              <w:rPr>
                <w:rFonts w:ascii="Verdana" w:hAnsi="Verdana"/>
                <w:sz w:val="18"/>
                <w:szCs w:val="18"/>
              </w:rPr>
            </w:pPr>
          </w:p>
        </w:tc>
        <w:tc>
          <w:tcPr>
            <w:tcW w:w="3399" w:type="dxa"/>
            <w:shd w:val="clear" w:color="auto" w:fill="auto"/>
          </w:tcPr>
          <w:p w14:paraId="602239BD" w14:textId="77777777" w:rsidR="00E66550" w:rsidRPr="00931E08" w:rsidRDefault="00E66550" w:rsidP="00264E8D">
            <w:pPr>
              <w:rPr>
                <w:rFonts w:ascii="Verdana" w:hAnsi="Verdana"/>
                <w:b/>
                <w:bCs/>
                <w:sz w:val="18"/>
                <w:szCs w:val="18"/>
              </w:rPr>
            </w:pPr>
          </w:p>
          <w:p w14:paraId="1C0DECD1" w14:textId="77777777" w:rsidR="00E66550" w:rsidRPr="00931E08" w:rsidRDefault="00E66550" w:rsidP="00264E8D">
            <w:pPr>
              <w:spacing w:after="0"/>
              <w:rPr>
                <w:rFonts w:ascii="Verdana" w:eastAsia="Times New Roman" w:hAnsi="Verdana" w:cs="Times New Roman"/>
                <w:b/>
                <w:bCs/>
                <w:sz w:val="18"/>
                <w:szCs w:val="18"/>
                <w:lang w:eastAsia="pl-PL"/>
              </w:rPr>
            </w:pPr>
          </w:p>
          <w:p w14:paraId="5D42C9A4" w14:textId="77777777" w:rsidR="00E66550" w:rsidRPr="00931E08" w:rsidRDefault="00E66550" w:rsidP="00264E8D">
            <w:pPr>
              <w:spacing w:after="0"/>
              <w:rPr>
                <w:rFonts w:ascii="Verdana" w:eastAsia="Times New Roman" w:hAnsi="Verdana" w:cs="Times New Roman"/>
                <w:b/>
                <w:bCs/>
                <w:sz w:val="18"/>
                <w:szCs w:val="18"/>
                <w:lang w:eastAsia="pl-PL"/>
              </w:rPr>
            </w:pPr>
            <w:r w:rsidRPr="00931E08">
              <w:rPr>
                <w:rFonts w:ascii="Verdana" w:eastAsia="Times New Roman" w:hAnsi="Verdana" w:cs="Times New Roman"/>
                <w:b/>
                <w:bCs/>
                <w:sz w:val="18"/>
                <w:szCs w:val="18"/>
                <w:lang w:eastAsia="pl-PL"/>
              </w:rPr>
              <w:t>Łącznie DK 22 – 54,835 km</w:t>
            </w:r>
          </w:p>
          <w:p w14:paraId="663E8FDD" w14:textId="77777777" w:rsidR="00E66550" w:rsidRPr="00931E08" w:rsidRDefault="00E66550" w:rsidP="00264E8D">
            <w:pPr>
              <w:spacing w:after="0"/>
              <w:rPr>
                <w:rFonts w:ascii="Verdana" w:eastAsia="Times New Roman" w:hAnsi="Verdana" w:cs="Times New Roman"/>
                <w:b/>
                <w:bCs/>
                <w:sz w:val="18"/>
                <w:szCs w:val="18"/>
                <w:lang w:eastAsia="pl-PL"/>
              </w:rPr>
            </w:pPr>
          </w:p>
          <w:p w14:paraId="0921F1B9" w14:textId="77777777" w:rsidR="00E66550" w:rsidRPr="00931E08" w:rsidRDefault="00E66550" w:rsidP="00264E8D">
            <w:pPr>
              <w:jc w:val="both"/>
              <w:rPr>
                <w:rFonts w:ascii="Verdana" w:hAnsi="Verdana"/>
                <w:sz w:val="20"/>
                <w:szCs w:val="20"/>
              </w:rPr>
            </w:pPr>
          </w:p>
        </w:tc>
      </w:tr>
      <w:tr w:rsidR="00E66550" w:rsidRPr="00026560" w14:paraId="6BAA32BD" w14:textId="77777777" w:rsidTr="00264E8D">
        <w:trPr>
          <w:jc w:val="center"/>
        </w:trPr>
        <w:tc>
          <w:tcPr>
            <w:tcW w:w="5531" w:type="dxa"/>
            <w:shd w:val="clear" w:color="auto" w:fill="auto"/>
          </w:tcPr>
          <w:p w14:paraId="01212F62" w14:textId="77777777" w:rsidR="00E66550" w:rsidRPr="00931E08" w:rsidRDefault="00E66550" w:rsidP="00264E8D">
            <w:pPr>
              <w:spacing w:after="0"/>
              <w:rPr>
                <w:rFonts w:ascii="Verdana" w:eastAsia="Times New Roman" w:hAnsi="Verdana" w:cs="Times New Roman"/>
                <w:b/>
                <w:bCs/>
                <w:sz w:val="18"/>
                <w:szCs w:val="18"/>
                <w:u w:val="single"/>
                <w:lang w:eastAsia="pl-PL"/>
              </w:rPr>
            </w:pPr>
          </w:p>
          <w:p w14:paraId="71236524" w14:textId="77777777" w:rsidR="00E66550" w:rsidRPr="00931E08" w:rsidRDefault="00E66550" w:rsidP="00264E8D">
            <w:pPr>
              <w:spacing w:after="0"/>
              <w:jc w:val="center"/>
              <w:rPr>
                <w:rFonts w:ascii="Verdana" w:eastAsia="Times New Roman" w:hAnsi="Verdana" w:cs="Times New Roman"/>
                <w:b/>
                <w:bCs/>
                <w:sz w:val="18"/>
                <w:szCs w:val="18"/>
                <w:u w:val="single"/>
                <w:lang w:eastAsia="pl-PL"/>
              </w:rPr>
            </w:pPr>
            <w:proofErr w:type="gramStart"/>
            <w:r w:rsidRPr="00931E08">
              <w:rPr>
                <w:rFonts w:ascii="Verdana" w:eastAsia="Times New Roman" w:hAnsi="Verdana" w:cs="Times New Roman"/>
                <w:b/>
                <w:bCs/>
                <w:sz w:val="18"/>
                <w:szCs w:val="18"/>
                <w:u w:val="single"/>
                <w:lang w:eastAsia="pl-PL"/>
              </w:rPr>
              <w:t>ogółem</w:t>
            </w:r>
            <w:proofErr w:type="gramEnd"/>
          </w:p>
          <w:p w14:paraId="75EC0C2A" w14:textId="77777777" w:rsidR="00E66550" w:rsidRPr="00931E08" w:rsidRDefault="00E66550" w:rsidP="00264E8D">
            <w:pPr>
              <w:spacing w:after="0"/>
              <w:rPr>
                <w:rFonts w:ascii="Verdana" w:hAnsi="Verdana"/>
                <w:sz w:val="18"/>
                <w:szCs w:val="18"/>
                <w:u w:val="single"/>
              </w:rPr>
            </w:pPr>
          </w:p>
        </w:tc>
        <w:tc>
          <w:tcPr>
            <w:tcW w:w="3399" w:type="dxa"/>
            <w:shd w:val="clear" w:color="auto" w:fill="auto"/>
          </w:tcPr>
          <w:p w14:paraId="7B9B96D3" w14:textId="77777777" w:rsidR="00E66550" w:rsidRPr="00931E08" w:rsidRDefault="00E66550" w:rsidP="00264E8D">
            <w:pPr>
              <w:spacing w:after="0"/>
              <w:jc w:val="center"/>
              <w:rPr>
                <w:rFonts w:ascii="Verdana" w:eastAsia="Times New Roman" w:hAnsi="Verdana" w:cs="Times New Roman"/>
                <w:b/>
                <w:bCs/>
                <w:sz w:val="18"/>
                <w:szCs w:val="18"/>
                <w:u w:val="single"/>
                <w:lang w:eastAsia="pl-PL"/>
              </w:rPr>
            </w:pPr>
          </w:p>
          <w:p w14:paraId="1AF60854" w14:textId="77777777" w:rsidR="00E66550" w:rsidRPr="00931E08" w:rsidRDefault="00E66550" w:rsidP="00264E8D">
            <w:pPr>
              <w:spacing w:after="0"/>
              <w:jc w:val="center"/>
              <w:rPr>
                <w:rFonts w:ascii="Verdana" w:hAnsi="Verdana"/>
                <w:sz w:val="20"/>
                <w:szCs w:val="20"/>
              </w:rPr>
            </w:pPr>
            <w:r>
              <w:rPr>
                <w:rFonts w:ascii="Verdana" w:eastAsia="Times New Roman" w:hAnsi="Verdana" w:cs="Times New Roman"/>
                <w:b/>
                <w:bCs/>
                <w:sz w:val="18"/>
                <w:szCs w:val="18"/>
                <w:u w:val="single"/>
                <w:lang w:eastAsia="pl-PL"/>
              </w:rPr>
              <w:t>123,567</w:t>
            </w:r>
            <w:r w:rsidRPr="00931E08">
              <w:rPr>
                <w:rFonts w:ascii="Verdana" w:eastAsia="Times New Roman" w:hAnsi="Verdana" w:cs="Times New Roman"/>
                <w:b/>
                <w:bCs/>
                <w:sz w:val="18"/>
                <w:szCs w:val="18"/>
                <w:u w:val="single"/>
                <w:lang w:eastAsia="pl-PL"/>
              </w:rPr>
              <w:t xml:space="preserve"> km</w:t>
            </w:r>
          </w:p>
        </w:tc>
      </w:tr>
    </w:tbl>
    <w:p w14:paraId="7B696DA6" w14:textId="77777777" w:rsidR="00E66550" w:rsidRDefault="00E66550" w:rsidP="00E66550">
      <w:pPr>
        <w:jc w:val="both"/>
        <w:rPr>
          <w:rFonts w:ascii="Verdana" w:hAnsi="Verdana"/>
          <w:sz w:val="20"/>
          <w:szCs w:val="20"/>
        </w:rPr>
      </w:pPr>
    </w:p>
    <w:p w14:paraId="16A07637" w14:textId="77777777" w:rsidR="00E66550" w:rsidRDefault="00E66550" w:rsidP="00E66550">
      <w:pPr>
        <w:ind w:firstLine="708"/>
        <w:jc w:val="both"/>
        <w:rPr>
          <w:rFonts w:ascii="Verdana" w:hAnsi="Verdana" w:cs="Arial"/>
          <w:b/>
          <w:sz w:val="20"/>
          <w:szCs w:val="20"/>
        </w:rPr>
      </w:pPr>
      <w:r w:rsidRPr="00F02AE1">
        <w:rPr>
          <w:rFonts w:ascii="Verdana" w:hAnsi="Verdana" w:cs="Arial"/>
          <w:b/>
          <w:sz w:val="20"/>
          <w:szCs w:val="20"/>
        </w:rPr>
        <w:t>Wykaz obiektów objętych zadaniem:</w:t>
      </w:r>
    </w:p>
    <w:p w14:paraId="24E3C7AA" w14:textId="77777777" w:rsidR="00E66550" w:rsidRDefault="00E66550" w:rsidP="00E66550">
      <w:pPr>
        <w:pStyle w:val="Akapitzlist"/>
        <w:numPr>
          <w:ilvl w:val="0"/>
          <w:numId w:val="4"/>
        </w:numPr>
        <w:jc w:val="both"/>
        <w:rPr>
          <w:rFonts w:ascii="Verdana" w:hAnsi="Verdana" w:cs="Arial"/>
          <w:b/>
          <w:sz w:val="20"/>
          <w:szCs w:val="20"/>
        </w:rPr>
      </w:pPr>
      <w:r w:rsidRPr="00F02AE1">
        <w:rPr>
          <w:rFonts w:ascii="Verdana" w:hAnsi="Verdana" w:cs="Arial"/>
          <w:b/>
          <w:sz w:val="20"/>
          <w:szCs w:val="20"/>
        </w:rPr>
        <w:t>Obiekty mostowe</w:t>
      </w:r>
    </w:p>
    <w:tbl>
      <w:tblPr>
        <w:tblW w:w="10017" w:type="dxa"/>
        <w:tblInd w:w="55" w:type="dxa"/>
        <w:tblCellMar>
          <w:left w:w="70" w:type="dxa"/>
          <w:right w:w="70" w:type="dxa"/>
        </w:tblCellMar>
        <w:tblLook w:val="04A0" w:firstRow="1" w:lastRow="0" w:firstColumn="1" w:lastColumn="0" w:noHBand="0" w:noVBand="1"/>
      </w:tblPr>
      <w:tblGrid>
        <w:gridCol w:w="460"/>
        <w:gridCol w:w="973"/>
        <w:gridCol w:w="1417"/>
        <w:gridCol w:w="1154"/>
        <w:gridCol w:w="2410"/>
        <w:gridCol w:w="944"/>
        <w:gridCol w:w="1165"/>
        <w:gridCol w:w="1494"/>
      </w:tblGrid>
      <w:tr w:rsidR="00E66550" w:rsidRPr="00760461" w14:paraId="7204075C"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6F9AA0"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Lp.</w:t>
            </w:r>
          </w:p>
        </w:tc>
        <w:tc>
          <w:tcPr>
            <w:tcW w:w="973" w:type="dxa"/>
            <w:tcBorders>
              <w:top w:val="single" w:sz="4" w:space="0" w:color="auto"/>
              <w:left w:val="nil"/>
              <w:bottom w:val="single" w:sz="4" w:space="0" w:color="auto"/>
              <w:right w:val="single" w:sz="4" w:space="0" w:color="auto"/>
            </w:tcBorders>
            <w:shd w:val="clear" w:color="auto" w:fill="auto"/>
            <w:noWrap/>
            <w:vAlign w:val="center"/>
          </w:tcPr>
          <w:p w14:paraId="418BCC1C"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Nr drogi</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B221BCD"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JNI</w:t>
            </w:r>
          </w:p>
        </w:tc>
        <w:tc>
          <w:tcPr>
            <w:tcW w:w="1154" w:type="dxa"/>
            <w:tcBorders>
              <w:top w:val="single" w:sz="4" w:space="0" w:color="auto"/>
              <w:left w:val="nil"/>
              <w:bottom w:val="single" w:sz="4" w:space="0" w:color="auto"/>
              <w:right w:val="single" w:sz="4" w:space="0" w:color="auto"/>
            </w:tcBorders>
            <w:shd w:val="clear" w:color="auto" w:fill="auto"/>
            <w:noWrap/>
            <w:vAlign w:val="center"/>
          </w:tcPr>
          <w:p w14:paraId="569141D7" w14:textId="77777777" w:rsidR="00E66550" w:rsidRPr="0012372D" w:rsidRDefault="00E66550" w:rsidP="00264E8D">
            <w:pPr>
              <w:pStyle w:val="Bezodstpw"/>
              <w:spacing w:line="276" w:lineRule="auto"/>
              <w:jc w:val="center"/>
              <w:rPr>
                <w:rFonts w:ascii="Verdana" w:hAnsi="Verdana"/>
                <w:b/>
                <w:sz w:val="18"/>
                <w:szCs w:val="18"/>
              </w:rPr>
            </w:pPr>
            <w:proofErr w:type="gramStart"/>
            <w:r w:rsidRPr="0012372D">
              <w:rPr>
                <w:rFonts w:ascii="Verdana" w:hAnsi="Verdana"/>
                <w:b/>
                <w:sz w:val="18"/>
                <w:szCs w:val="18"/>
              </w:rPr>
              <w:t>km</w:t>
            </w:r>
            <w:proofErr w:type="gramEnd"/>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D97C20E"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Najbliższa miejscowość</w:t>
            </w:r>
          </w:p>
        </w:tc>
        <w:tc>
          <w:tcPr>
            <w:tcW w:w="944" w:type="dxa"/>
            <w:tcBorders>
              <w:top w:val="single" w:sz="4" w:space="0" w:color="auto"/>
              <w:left w:val="nil"/>
              <w:bottom w:val="single" w:sz="4" w:space="0" w:color="auto"/>
              <w:right w:val="single" w:sz="4" w:space="0" w:color="auto"/>
            </w:tcBorders>
            <w:shd w:val="clear" w:color="auto" w:fill="auto"/>
            <w:noWrap/>
            <w:vAlign w:val="center"/>
          </w:tcPr>
          <w:p w14:paraId="61FC4A9B"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Długość</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26C70D01"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Szerokość</w:t>
            </w:r>
          </w:p>
        </w:tc>
        <w:tc>
          <w:tcPr>
            <w:tcW w:w="1494" w:type="dxa"/>
            <w:tcBorders>
              <w:top w:val="single" w:sz="4" w:space="0" w:color="auto"/>
              <w:left w:val="nil"/>
              <w:bottom w:val="single" w:sz="4" w:space="0" w:color="auto"/>
              <w:right w:val="single" w:sz="4" w:space="0" w:color="auto"/>
            </w:tcBorders>
            <w:shd w:val="clear" w:color="auto" w:fill="auto"/>
            <w:noWrap/>
            <w:vAlign w:val="center"/>
          </w:tcPr>
          <w:p w14:paraId="3D4A9A08" w14:textId="77777777" w:rsidR="00E66550" w:rsidRPr="0012372D" w:rsidRDefault="00E66550" w:rsidP="00264E8D">
            <w:pPr>
              <w:pStyle w:val="Bezodstpw"/>
              <w:spacing w:line="276" w:lineRule="auto"/>
              <w:jc w:val="center"/>
              <w:rPr>
                <w:rFonts w:ascii="Verdana" w:hAnsi="Verdana"/>
                <w:b/>
                <w:sz w:val="18"/>
                <w:szCs w:val="18"/>
              </w:rPr>
            </w:pPr>
            <w:r w:rsidRPr="0012372D">
              <w:rPr>
                <w:rFonts w:ascii="Verdana" w:hAnsi="Verdana"/>
                <w:b/>
                <w:sz w:val="18"/>
                <w:szCs w:val="18"/>
              </w:rPr>
              <w:t>Powierzchnia</w:t>
            </w:r>
          </w:p>
        </w:tc>
      </w:tr>
      <w:tr w:rsidR="00E66550" w:rsidRPr="00760461" w14:paraId="2894A789"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B4830"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232D255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5FE5486"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14210033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58FD4AF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29.374</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08316E47"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Krzeszyce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B604207"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21.70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6D1F523"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13.20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1FB61D74"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286.44</w:t>
            </w:r>
          </w:p>
        </w:tc>
      </w:tr>
      <w:tr w:rsidR="00E66550" w:rsidRPr="00760461" w14:paraId="5D53A466"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BF5AE"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1C3CF5EC"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9B30CD0"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14210034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4FF7C9A"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34.332</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85BEF25"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Graby</w:t>
            </w:r>
            <w:proofErr w:type="gramEnd"/>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9F2380E"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7.80</w:t>
            </w:r>
            <w:proofErr w:type="gramEnd"/>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C5D5438"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11.20</w:t>
            </w:r>
            <w:proofErr w:type="gramEnd"/>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7374A7BB"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87.36</w:t>
            </w:r>
            <w:proofErr w:type="gramEnd"/>
          </w:p>
        </w:tc>
      </w:tr>
      <w:tr w:rsidR="00E66550" w:rsidRPr="00760461" w14:paraId="651F3A43"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6B372" w14:textId="77777777" w:rsidR="00E66550" w:rsidRPr="006C07A5" w:rsidRDefault="00E66550" w:rsidP="00264E8D">
            <w:pPr>
              <w:pStyle w:val="Bezodstpw"/>
              <w:spacing w:line="276" w:lineRule="auto"/>
              <w:jc w:val="center"/>
              <w:rPr>
                <w:rFonts w:ascii="Verdana" w:hAnsi="Verdana"/>
                <w:sz w:val="18"/>
                <w:szCs w:val="18"/>
              </w:rPr>
            </w:pPr>
            <w:proofErr w:type="gramStart"/>
            <w:r>
              <w:rPr>
                <w:rFonts w:ascii="Verdana" w:hAnsi="Verdana"/>
                <w:sz w:val="18"/>
                <w:szCs w:val="18"/>
              </w:rPr>
              <w:t>3</w:t>
            </w:r>
            <w:proofErr w:type="gramEnd"/>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3AF06D1"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22</w:t>
            </w:r>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CA530B4"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14210035</w:t>
            </w:r>
            <w:proofErr w:type="gramEnd"/>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84A4CC0" w14:textId="77777777" w:rsidR="00E66550" w:rsidRPr="0012372D" w:rsidRDefault="00E66550" w:rsidP="00264E8D">
            <w:pPr>
              <w:pStyle w:val="Bezodstpw"/>
              <w:spacing w:line="276" w:lineRule="auto"/>
              <w:jc w:val="center"/>
              <w:rPr>
                <w:rFonts w:ascii="Verdana" w:hAnsi="Verdana"/>
                <w:sz w:val="18"/>
                <w:szCs w:val="18"/>
                <w:highlight w:val="yellow"/>
              </w:rPr>
            </w:pPr>
            <w:proofErr w:type="gramStart"/>
            <w:r w:rsidRPr="0012372D">
              <w:rPr>
                <w:rFonts w:ascii="Verdana" w:hAnsi="Verdana"/>
                <w:color w:val="000000"/>
                <w:sz w:val="18"/>
                <w:szCs w:val="18"/>
              </w:rPr>
              <w:t>42.772</w:t>
            </w:r>
            <w:proofErr w:type="gramEnd"/>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56F0FD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Rogi</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0BF2D0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15.70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1304170"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11.40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334B26E0"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178.98</w:t>
            </w:r>
          </w:p>
        </w:tc>
      </w:tr>
      <w:tr w:rsidR="00E66550" w:rsidRPr="00760461" w14:paraId="584D8F00"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B0E57"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lastRenderedPageBreak/>
              <w:t>4</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15321AA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E34C2F2"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14060004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09278EB1"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53.477</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D99C86F"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Prądocin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1FAB23A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4.45</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38311D7"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10.50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6500E9D"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46.73</w:t>
            </w:r>
          </w:p>
        </w:tc>
      </w:tr>
      <w:tr w:rsidR="00E66550" w:rsidRPr="00760461" w14:paraId="089D9123"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3D768"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5</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B738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C6F4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01023307</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5606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2.704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FAA41"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Gorzów Wlkp</w:t>
            </w:r>
            <w:r>
              <w:rPr>
                <w:rFonts w:ascii="Verdana" w:hAnsi="Verdana"/>
                <w:color w:val="000000"/>
                <w:sz w:val="18"/>
                <w:szCs w:val="18"/>
              </w:rPr>
              <w:t>.</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355D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13.00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18F0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14.60</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8923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189.80</w:t>
            </w:r>
          </w:p>
        </w:tc>
      </w:tr>
      <w:tr w:rsidR="00E66550" w:rsidRPr="00760461" w14:paraId="60004533"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5A0B1"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6</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18269E2"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324FD2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14060001</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D10E39D"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79.447</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BF8D01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Przyłęg</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3538B80"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8.00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71B671F"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10.50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314FDDE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84.00</w:t>
            </w:r>
          </w:p>
        </w:tc>
      </w:tr>
      <w:tr w:rsidR="00E66550" w:rsidRPr="00760461" w14:paraId="11F58774"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B9969"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7</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BE9097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061DF10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30004897</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5B4739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79.447</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36C3E7E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 xml:space="preserve"> Przyłęg</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14A3BC7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12.80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882FD1F"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2.80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043575D1"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35.84</w:t>
            </w:r>
          </w:p>
        </w:tc>
      </w:tr>
      <w:tr w:rsidR="00E66550" w:rsidRPr="00760461" w14:paraId="33804BA0"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A2D48"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8</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7E93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AB67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30003501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640F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96.132</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F6AF0D"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Długie</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65A7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7.60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971C7"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18.75</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EC45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142.50</w:t>
            </w:r>
          </w:p>
        </w:tc>
      </w:tr>
      <w:tr w:rsidR="00E66550" w:rsidRPr="00760461" w14:paraId="3D6E5A5B"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20E2B"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9</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A4667AF"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A0452C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14060002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22E9857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105.888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3B153B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Dobiegniew</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4E62DA8"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25.92</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D7288A2"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13,28</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DF07967"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344.22</w:t>
            </w:r>
          </w:p>
        </w:tc>
      </w:tr>
      <w:tr w:rsidR="00E66550" w:rsidRPr="00760461" w14:paraId="6D3E8CFA"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D2B4D"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10</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BC3056F"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3B452B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35007245</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77D5CC5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112.208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00DC0C2" w14:textId="77777777" w:rsidR="00E66550" w:rsidRPr="0012372D" w:rsidRDefault="00E66550" w:rsidP="00264E8D">
            <w:pPr>
              <w:pStyle w:val="Bezodstpw"/>
              <w:spacing w:line="276" w:lineRule="auto"/>
              <w:jc w:val="center"/>
              <w:rPr>
                <w:rFonts w:ascii="Verdana" w:hAnsi="Verdana"/>
                <w:sz w:val="18"/>
                <w:szCs w:val="18"/>
                <w:highlight w:val="yellow"/>
              </w:rPr>
            </w:pPr>
            <w:proofErr w:type="spellStart"/>
            <w:r w:rsidRPr="0012372D">
              <w:rPr>
                <w:rFonts w:ascii="Verdana" w:hAnsi="Verdana"/>
                <w:color w:val="000000"/>
                <w:sz w:val="18"/>
                <w:szCs w:val="18"/>
              </w:rPr>
              <w:t>Wołogoszcz</w:t>
            </w:r>
            <w:proofErr w:type="spellEnd"/>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AA8BC81" w14:textId="77777777" w:rsidR="00E66550" w:rsidRPr="0012372D" w:rsidRDefault="00E66550" w:rsidP="00264E8D">
            <w:pPr>
              <w:pStyle w:val="Bezodstpw"/>
              <w:spacing w:line="276" w:lineRule="auto"/>
              <w:jc w:val="center"/>
              <w:rPr>
                <w:rFonts w:ascii="Verdana" w:hAnsi="Verdana"/>
                <w:sz w:val="18"/>
                <w:szCs w:val="18"/>
                <w:highlight w:val="yellow"/>
              </w:rPr>
            </w:pPr>
            <w:r w:rsidRPr="009C0531">
              <w:rPr>
                <w:rFonts w:ascii="Verdana" w:hAnsi="Verdana"/>
                <w:sz w:val="18"/>
                <w:szCs w:val="18"/>
              </w:rPr>
              <w:t>5.2</w:t>
            </w:r>
            <w:r>
              <w:rPr>
                <w:rFonts w:ascii="Verdana" w:hAnsi="Verdana"/>
                <w:sz w:val="18"/>
                <w:szCs w:val="18"/>
              </w:rPr>
              <w:t>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654552B" w14:textId="77777777" w:rsidR="00E66550" w:rsidRPr="0012372D" w:rsidRDefault="00E66550" w:rsidP="00264E8D">
            <w:pPr>
              <w:pStyle w:val="Bezodstpw"/>
              <w:spacing w:line="276" w:lineRule="auto"/>
              <w:jc w:val="center"/>
              <w:rPr>
                <w:rFonts w:ascii="Verdana" w:hAnsi="Verdana"/>
                <w:sz w:val="18"/>
                <w:szCs w:val="18"/>
                <w:highlight w:val="yellow"/>
              </w:rPr>
            </w:pPr>
            <w:r>
              <w:rPr>
                <w:rFonts w:ascii="Verdana" w:hAnsi="Verdana"/>
                <w:color w:val="000000"/>
                <w:sz w:val="18"/>
                <w:szCs w:val="18"/>
              </w:rPr>
              <w:t>32</w:t>
            </w:r>
            <w:r w:rsidRPr="0012372D">
              <w:rPr>
                <w:rFonts w:ascii="Verdana" w:hAnsi="Verdana"/>
                <w:color w:val="000000"/>
                <w:sz w:val="18"/>
                <w:szCs w:val="18"/>
              </w:rPr>
              <w:t>.</w:t>
            </w:r>
            <w:r>
              <w:rPr>
                <w:rFonts w:ascii="Verdana" w:hAnsi="Verdana"/>
                <w:color w:val="000000"/>
                <w:sz w:val="18"/>
                <w:szCs w:val="18"/>
              </w:rPr>
              <w:t>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C53FDDA"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w:t>
            </w:r>
            <w:r>
              <w:rPr>
                <w:rFonts w:ascii="Verdana" w:hAnsi="Verdana"/>
                <w:color w:val="000000"/>
                <w:sz w:val="18"/>
                <w:szCs w:val="18"/>
              </w:rPr>
              <w:t>66</w:t>
            </w:r>
            <w:r w:rsidRPr="0012372D">
              <w:rPr>
                <w:rFonts w:ascii="Verdana" w:hAnsi="Verdana"/>
                <w:color w:val="000000"/>
                <w:sz w:val="18"/>
                <w:szCs w:val="18"/>
              </w:rPr>
              <w:t>.40</w:t>
            </w:r>
          </w:p>
        </w:tc>
      </w:tr>
      <w:tr w:rsidR="00E66550" w:rsidRPr="00760461" w14:paraId="7DC0B413"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B34B88"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11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0656BDB"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2DE7AD6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14060003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2BF3A05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119.581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3C5AAFE6"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Stare Osieczno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E1AEE48"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32.34</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A34374A"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10.88</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703A0AE4"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351.86</w:t>
            </w:r>
          </w:p>
        </w:tc>
      </w:tr>
      <w:tr w:rsidR="00E66550" w:rsidRPr="00760461" w14:paraId="433D6F88"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948CB"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12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18FA7262"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24</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5B02DCE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35006843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7E0CEA7"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49.887</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6649C82"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Chełmsko WD-30</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CD4F7C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53.30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11324AE3"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13.12</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16FA5EE"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699.30</w:t>
            </w:r>
          </w:p>
        </w:tc>
      </w:tr>
      <w:tr w:rsidR="00E66550" w:rsidRPr="00760461" w14:paraId="6DFD6146" w14:textId="77777777" w:rsidTr="00264E8D">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C869B" w14:textId="77777777" w:rsidR="00E66550" w:rsidRPr="006C07A5" w:rsidRDefault="00E66550" w:rsidP="00264E8D">
            <w:pPr>
              <w:pStyle w:val="Bezodstpw"/>
              <w:spacing w:line="276" w:lineRule="auto"/>
              <w:jc w:val="center"/>
              <w:rPr>
                <w:rFonts w:ascii="Verdana" w:hAnsi="Verdana"/>
                <w:sz w:val="18"/>
                <w:szCs w:val="18"/>
              </w:rPr>
            </w:pPr>
            <w:r>
              <w:rPr>
                <w:rFonts w:ascii="Verdana" w:hAnsi="Verdana"/>
                <w:sz w:val="18"/>
                <w:szCs w:val="18"/>
              </w:rPr>
              <w:t>13</w:t>
            </w:r>
          </w:p>
        </w:tc>
        <w:tc>
          <w:tcPr>
            <w:tcW w:w="973" w:type="dxa"/>
            <w:tcBorders>
              <w:top w:val="nil"/>
              <w:left w:val="single" w:sz="4" w:space="0" w:color="auto"/>
              <w:bottom w:val="single" w:sz="8" w:space="0" w:color="auto"/>
              <w:right w:val="single" w:sz="4" w:space="0" w:color="auto"/>
            </w:tcBorders>
            <w:shd w:val="clear" w:color="auto" w:fill="auto"/>
            <w:noWrap/>
            <w:vAlign w:val="bottom"/>
          </w:tcPr>
          <w:p w14:paraId="5AF4A5C0"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24</w:t>
            </w:r>
          </w:p>
        </w:tc>
        <w:tc>
          <w:tcPr>
            <w:tcW w:w="1417" w:type="dxa"/>
            <w:tcBorders>
              <w:top w:val="nil"/>
              <w:left w:val="single" w:sz="4" w:space="0" w:color="auto"/>
              <w:bottom w:val="single" w:sz="8" w:space="0" w:color="auto"/>
              <w:right w:val="single" w:sz="4" w:space="0" w:color="auto"/>
            </w:tcBorders>
            <w:shd w:val="clear" w:color="auto" w:fill="auto"/>
            <w:noWrap/>
            <w:vAlign w:val="bottom"/>
          </w:tcPr>
          <w:p w14:paraId="76878E7D"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35006844</w:t>
            </w:r>
          </w:p>
        </w:tc>
        <w:tc>
          <w:tcPr>
            <w:tcW w:w="1154" w:type="dxa"/>
            <w:tcBorders>
              <w:top w:val="nil"/>
              <w:left w:val="single" w:sz="4" w:space="0" w:color="auto"/>
              <w:bottom w:val="single" w:sz="8" w:space="0" w:color="auto"/>
              <w:right w:val="single" w:sz="4" w:space="0" w:color="auto"/>
            </w:tcBorders>
            <w:shd w:val="clear" w:color="auto" w:fill="auto"/>
            <w:noWrap/>
            <w:vAlign w:val="bottom"/>
          </w:tcPr>
          <w:p w14:paraId="49724626"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50.837</w:t>
            </w:r>
          </w:p>
        </w:tc>
        <w:tc>
          <w:tcPr>
            <w:tcW w:w="2410" w:type="dxa"/>
            <w:tcBorders>
              <w:top w:val="nil"/>
              <w:left w:val="single" w:sz="4" w:space="0" w:color="auto"/>
              <w:bottom w:val="single" w:sz="8" w:space="0" w:color="auto"/>
              <w:right w:val="single" w:sz="4" w:space="0" w:color="auto"/>
            </w:tcBorders>
            <w:shd w:val="clear" w:color="auto" w:fill="auto"/>
            <w:noWrap/>
            <w:vAlign w:val="bottom"/>
          </w:tcPr>
          <w:p w14:paraId="3FF9F9A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Chełmsko PZŚ-29</w:t>
            </w:r>
          </w:p>
        </w:tc>
        <w:tc>
          <w:tcPr>
            <w:tcW w:w="944" w:type="dxa"/>
            <w:tcBorders>
              <w:top w:val="nil"/>
              <w:left w:val="single" w:sz="4" w:space="0" w:color="auto"/>
              <w:bottom w:val="single" w:sz="8" w:space="0" w:color="auto"/>
              <w:right w:val="single" w:sz="4" w:space="0" w:color="auto"/>
            </w:tcBorders>
            <w:shd w:val="clear" w:color="auto" w:fill="auto"/>
            <w:noWrap/>
            <w:vAlign w:val="bottom"/>
          </w:tcPr>
          <w:p w14:paraId="73EB009C"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25.40</w:t>
            </w:r>
          </w:p>
        </w:tc>
        <w:tc>
          <w:tcPr>
            <w:tcW w:w="1165" w:type="dxa"/>
            <w:tcBorders>
              <w:top w:val="nil"/>
              <w:left w:val="single" w:sz="4" w:space="0" w:color="auto"/>
              <w:bottom w:val="single" w:sz="8" w:space="0" w:color="auto"/>
              <w:right w:val="single" w:sz="4" w:space="0" w:color="auto"/>
            </w:tcBorders>
            <w:shd w:val="clear" w:color="auto" w:fill="auto"/>
            <w:noWrap/>
            <w:vAlign w:val="bottom"/>
          </w:tcPr>
          <w:p w14:paraId="1983606D"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14.37</w:t>
            </w:r>
          </w:p>
        </w:tc>
        <w:tc>
          <w:tcPr>
            <w:tcW w:w="1494" w:type="dxa"/>
            <w:tcBorders>
              <w:top w:val="nil"/>
              <w:left w:val="single" w:sz="4" w:space="0" w:color="auto"/>
              <w:bottom w:val="single" w:sz="8" w:space="0" w:color="auto"/>
              <w:right w:val="single" w:sz="4" w:space="0" w:color="auto"/>
            </w:tcBorders>
            <w:shd w:val="clear" w:color="auto" w:fill="auto"/>
            <w:noWrap/>
            <w:vAlign w:val="bottom"/>
          </w:tcPr>
          <w:p w14:paraId="601703E5" w14:textId="77777777" w:rsidR="00E66550" w:rsidRPr="0012372D" w:rsidRDefault="00E66550" w:rsidP="00264E8D">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365.00</w:t>
            </w:r>
          </w:p>
        </w:tc>
      </w:tr>
    </w:tbl>
    <w:p w14:paraId="2C89A8A7" w14:textId="77777777" w:rsidR="00E66550" w:rsidRDefault="00E66550" w:rsidP="00E66550">
      <w:pPr>
        <w:jc w:val="both"/>
        <w:rPr>
          <w:rFonts w:ascii="Verdana" w:hAnsi="Verdana" w:cs="Arial"/>
          <w:b/>
          <w:sz w:val="20"/>
          <w:szCs w:val="20"/>
        </w:rPr>
      </w:pPr>
    </w:p>
    <w:p w14:paraId="3817C9A3" w14:textId="77777777" w:rsidR="00E66550" w:rsidRDefault="00E66550" w:rsidP="00E66550">
      <w:pPr>
        <w:pStyle w:val="Akapitzlist"/>
        <w:numPr>
          <w:ilvl w:val="0"/>
          <w:numId w:val="4"/>
        </w:numPr>
        <w:jc w:val="both"/>
        <w:rPr>
          <w:rFonts w:ascii="Verdana" w:hAnsi="Verdana" w:cs="Arial"/>
          <w:b/>
          <w:sz w:val="20"/>
          <w:szCs w:val="20"/>
        </w:rPr>
      </w:pPr>
      <w:r>
        <w:rPr>
          <w:rFonts w:ascii="Verdana" w:hAnsi="Verdana" w:cs="Arial"/>
          <w:b/>
          <w:sz w:val="20"/>
          <w:szCs w:val="20"/>
        </w:rPr>
        <w:t>Przepusty</w:t>
      </w:r>
    </w:p>
    <w:tbl>
      <w:tblPr>
        <w:tblW w:w="9157" w:type="dxa"/>
        <w:jc w:val="center"/>
        <w:tblCellMar>
          <w:left w:w="70" w:type="dxa"/>
          <w:right w:w="70" w:type="dxa"/>
        </w:tblCellMar>
        <w:tblLook w:val="04A0" w:firstRow="1" w:lastRow="0" w:firstColumn="1" w:lastColumn="0" w:noHBand="0" w:noVBand="1"/>
      </w:tblPr>
      <w:tblGrid>
        <w:gridCol w:w="577"/>
        <w:gridCol w:w="1297"/>
        <w:gridCol w:w="832"/>
        <w:gridCol w:w="1507"/>
        <w:gridCol w:w="2171"/>
        <w:gridCol w:w="944"/>
        <w:gridCol w:w="1829"/>
      </w:tblGrid>
      <w:tr w:rsidR="00E66550" w:rsidRPr="00DA3586" w14:paraId="3EF1D97A" w14:textId="77777777" w:rsidTr="00264E8D">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F4A2F"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Lp.</w:t>
            </w:r>
          </w:p>
        </w:tc>
        <w:tc>
          <w:tcPr>
            <w:tcW w:w="1297" w:type="dxa"/>
            <w:tcBorders>
              <w:top w:val="single" w:sz="4" w:space="0" w:color="auto"/>
              <w:left w:val="nil"/>
              <w:bottom w:val="single" w:sz="4" w:space="0" w:color="auto"/>
              <w:right w:val="single" w:sz="4" w:space="0" w:color="auto"/>
            </w:tcBorders>
            <w:shd w:val="clear" w:color="auto" w:fill="auto"/>
            <w:noWrap/>
            <w:vAlign w:val="center"/>
          </w:tcPr>
          <w:p w14:paraId="10EDA9FE"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JNI/JWP</w:t>
            </w:r>
          </w:p>
        </w:tc>
        <w:tc>
          <w:tcPr>
            <w:tcW w:w="832" w:type="dxa"/>
            <w:tcBorders>
              <w:top w:val="single" w:sz="4" w:space="0" w:color="auto"/>
              <w:left w:val="nil"/>
              <w:bottom w:val="single" w:sz="4" w:space="0" w:color="auto"/>
              <w:right w:val="single" w:sz="4" w:space="0" w:color="auto"/>
            </w:tcBorders>
            <w:shd w:val="clear" w:color="auto" w:fill="auto"/>
            <w:noWrap/>
            <w:vAlign w:val="center"/>
          </w:tcPr>
          <w:p w14:paraId="089F429A"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Droga</w:t>
            </w:r>
          </w:p>
        </w:tc>
        <w:tc>
          <w:tcPr>
            <w:tcW w:w="1507" w:type="dxa"/>
            <w:tcBorders>
              <w:top w:val="single" w:sz="4" w:space="0" w:color="auto"/>
              <w:left w:val="nil"/>
              <w:bottom w:val="single" w:sz="4" w:space="0" w:color="auto"/>
              <w:right w:val="single" w:sz="4" w:space="0" w:color="auto"/>
            </w:tcBorders>
            <w:shd w:val="clear" w:color="auto" w:fill="auto"/>
            <w:noWrap/>
            <w:vAlign w:val="center"/>
          </w:tcPr>
          <w:p w14:paraId="60CAD2CE"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Km</w:t>
            </w:r>
          </w:p>
        </w:tc>
        <w:tc>
          <w:tcPr>
            <w:tcW w:w="2171" w:type="dxa"/>
            <w:tcBorders>
              <w:top w:val="single" w:sz="4" w:space="0" w:color="auto"/>
              <w:left w:val="nil"/>
              <w:bottom w:val="single" w:sz="4" w:space="0" w:color="auto"/>
              <w:right w:val="single" w:sz="4" w:space="0" w:color="auto"/>
            </w:tcBorders>
            <w:shd w:val="clear" w:color="auto" w:fill="auto"/>
            <w:noWrap/>
            <w:vAlign w:val="center"/>
          </w:tcPr>
          <w:p w14:paraId="6005FFE7"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Miejscowość</w:t>
            </w:r>
          </w:p>
        </w:tc>
        <w:tc>
          <w:tcPr>
            <w:tcW w:w="944" w:type="dxa"/>
            <w:tcBorders>
              <w:top w:val="single" w:sz="4" w:space="0" w:color="auto"/>
              <w:left w:val="nil"/>
              <w:bottom w:val="single" w:sz="4" w:space="0" w:color="auto"/>
              <w:right w:val="single" w:sz="4" w:space="0" w:color="auto"/>
            </w:tcBorders>
            <w:shd w:val="clear" w:color="auto" w:fill="auto"/>
            <w:noWrap/>
            <w:vAlign w:val="center"/>
          </w:tcPr>
          <w:p w14:paraId="61371D4E"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Długość</w:t>
            </w:r>
          </w:p>
        </w:tc>
        <w:tc>
          <w:tcPr>
            <w:tcW w:w="1829" w:type="dxa"/>
            <w:tcBorders>
              <w:top w:val="single" w:sz="4" w:space="0" w:color="auto"/>
              <w:left w:val="nil"/>
              <w:bottom w:val="single" w:sz="4" w:space="0" w:color="auto"/>
              <w:right w:val="single" w:sz="4" w:space="0" w:color="auto"/>
            </w:tcBorders>
            <w:shd w:val="clear" w:color="auto" w:fill="auto"/>
            <w:noWrap/>
            <w:vAlign w:val="center"/>
          </w:tcPr>
          <w:p w14:paraId="1A6C11C1" w14:textId="77777777" w:rsidR="00E66550" w:rsidRPr="00DF19B1" w:rsidRDefault="00E66550" w:rsidP="00264E8D">
            <w:pPr>
              <w:pStyle w:val="Bezodstpw"/>
              <w:spacing w:line="276" w:lineRule="auto"/>
              <w:jc w:val="center"/>
              <w:rPr>
                <w:rFonts w:ascii="Verdana" w:hAnsi="Verdana"/>
                <w:b/>
                <w:sz w:val="18"/>
                <w:szCs w:val="18"/>
              </w:rPr>
            </w:pPr>
            <w:r w:rsidRPr="00DF19B1">
              <w:rPr>
                <w:rFonts w:ascii="Verdana" w:hAnsi="Verdana"/>
                <w:b/>
                <w:sz w:val="18"/>
                <w:szCs w:val="18"/>
              </w:rPr>
              <w:t>Rodzaj</w:t>
            </w:r>
          </w:p>
        </w:tc>
      </w:tr>
      <w:tr w:rsidR="00E66550" w:rsidRPr="00DA3586" w14:paraId="50A53C9D" w14:textId="77777777" w:rsidTr="00264E8D">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0F848"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sz w:val="18"/>
                <w:szCs w:val="18"/>
              </w:rPr>
              <w:t>1</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1CFA0"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14061024</w:t>
            </w:r>
          </w:p>
        </w:tc>
        <w:tc>
          <w:tcPr>
            <w:tcW w:w="8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7156C"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22</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DCA71"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74.224</w:t>
            </w:r>
          </w:p>
        </w:tc>
        <w:tc>
          <w:tcPr>
            <w:tcW w:w="21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C34B5"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Zdroisk</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ECD90"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10.400</w:t>
            </w:r>
          </w:p>
        </w:tc>
        <w:tc>
          <w:tcPr>
            <w:tcW w:w="1829" w:type="dxa"/>
            <w:tcBorders>
              <w:top w:val="single" w:sz="4" w:space="0" w:color="auto"/>
              <w:left w:val="nil"/>
              <w:bottom w:val="single" w:sz="4" w:space="0" w:color="auto"/>
              <w:right w:val="single" w:sz="4" w:space="0" w:color="auto"/>
            </w:tcBorders>
            <w:shd w:val="clear" w:color="auto" w:fill="auto"/>
            <w:noWrap/>
          </w:tcPr>
          <w:p w14:paraId="0AF0BD92" w14:textId="77777777" w:rsidR="00E66550" w:rsidRPr="00DF19B1" w:rsidRDefault="00E66550" w:rsidP="00264E8D">
            <w:pPr>
              <w:pStyle w:val="Bezodstpw"/>
              <w:spacing w:line="276" w:lineRule="auto"/>
              <w:jc w:val="center"/>
              <w:rPr>
                <w:rFonts w:ascii="Verdana" w:hAnsi="Verdana"/>
                <w:sz w:val="18"/>
                <w:szCs w:val="18"/>
              </w:rPr>
            </w:pPr>
            <w:proofErr w:type="gramStart"/>
            <w:r w:rsidRPr="00DF19B1">
              <w:rPr>
                <w:rFonts w:ascii="Verdana" w:hAnsi="Verdana"/>
                <w:sz w:val="18"/>
                <w:szCs w:val="18"/>
              </w:rPr>
              <w:t>przepust</w:t>
            </w:r>
            <w:proofErr w:type="gramEnd"/>
            <w:r w:rsidRPr="00DF19B1">
              <w:rPr>
                <w:rFonts w:ascii="Verdana" w:hAnsi="Verdana"/>
                <w:sz w:val="18"/>
                <w:szCs w:val="18"/>
              </w:rPr>
              <w:t xml:space="preserve"> &gt;= 1.5</w:t>
            </w:r>
          </w:p>
        </w:tc>
      </w:tr>
      <w:tr w:rsidR="00E66550" w:rsidRPr="00DA3586" w14:paraId="1B6E2925" w14:textId="77777777" w:rsidTr="00264E8D">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3442D"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sz w:val="18"/>
                <w:szCs w:val="18"/>
              </w:rPr>
              <w:t>2</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742B56D3"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14061025</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3DAECCD2"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22</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75F46AFA"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75.698</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3CB8FF18"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Zdroisk</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01F0261"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10.400</w:t>
            </w:r>
          </w:p>
        </w:tc>
        <w:tc>
          <w:tcPr>
            <w:tcW w:w="1829" w:type="dxa"/>
            <w:tcBorders>
              <w:top w:val="single" w:sz="4" w:space="0" w:color="auto"/>
              <w:left w:val="nil"/>
              <w:bottom w:val="single" w:sz="4" w:space="0" w:color="auto"/>
              <w:right w:val="single" w:sz="4" w:space="0" w:color="auto"/>
            </w:tcBorders>
            <w:shd w:val="clear" w:color="auto" w:fill="auto"/>
            <w:noWrap/>
          </w:tcPr>
          <w:p w14:paraId="60AB01BA" w14:textId="77777777" w:rsidR="00E66550" w:rsidRPr="00DF19B1" w:rsidRDefault="00E66550" w:rsidP="00264E8D">
            <w:pPr>
              <w:pStyle w:val="Bezodstpw"/>
              <w:spacing w:line="276" w:lineRule="auto"/>
              <w:jc w:val="center"/>
              <w:rPr>
                <w:rFonts w:ascii="Verdana" w:hAnsi="Verdana"/>
                <w:sz w:val="18"/>
                <w:szCs w:val="18"/>
              </w:rPr>
            </w:pPr>
            <w:proofErr w:type="gramStart"/>
            <w:r w:rsidRPr="00DF19B1">
              <w:rPr>
                <w:rFonts w:ascii="Verdana" w:hAnsi="Verdana"/>
                <w:sz w:val="18"/>
                <w:szCs w:val="18"/>
              </w:rPr>
              <w:t>przepust</w:t>
            </w:r>
            <w:proofErr w:type="gramEnd"/>
            <w:r w:rsidRPr="00DF19B1">
              <w:rPr>
                <w:rFonts w:ascii="Verdana" w:hAnsi="Verdana"/>
                <w:sz w:val="18"/>
                <w:szCs w:val="18"/>
              </w:rPr>
              <w:t xml:space="preserve"> &gt;= 1.5</w:t>
            </w:r>
          </w:p>
        </w:tc>
      </w:tr>
      <w:tr w:rsidR="00E66550" w:rsidRPr="00DA3586" w14:paraId="2C67C13B" w14:textId="77777777" w:rsidTr="00264E8D">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D2B7C"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sz w:val="18"/>
                <w:szCs w:val="18"/>
              </w:rPr>
              <w:t>3</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1BEA12FC"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35009349</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7DE7066A"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24</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22EE0B8B"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32.892</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213D90DD"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Wierzbno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51EB3F0F" w14:textId="77777777" w:rsidR="00E66550" w:rsidRPr="00DF19B1" w:rsidRDefault="00E66550" w:rsidP="00264E8D">
            <w:pPr>
              <w:pStyle w:val="Bezodstpw"/>
              <w:spacing w:line="276" w:lineRule="auto"/>
              <w:jc w:val="center"/>
              <w:rPr>
                <w:rFonts w:ascii="Verdana" w:hAnsi="Verdana"/>
                <w:sz w:val="18"/>
                <w:szCs w:val="18"/>
              </w:rPr>
            </w:pPr>
            <w:r w:rsidRPr="00DF19B1">
              <w:rPr>
                <w:rFonts w:ascii="Verdana" w:hAnsi="Verdana"/>
                <w:color w:val="000000"/>
                <w:sz w:val="18"/>
                <w:szCs w:val="18"/>
              </w:rPr>
              <w:t>14.000</w:t>
            </w:r>
          </w:p>
        </w:tc>
        <w:tc>
          <w:tcPr>
            <w:tcW w:w="1829" w:type="dxa"/>
            <w:tcBorders>
              <w:top w:val="single" w:sz="4" w:space="0" w:color="auto"/>
              <w:left w:val="nil"/>
              <w:bottom w:val="single" w:sz="4" w:space="0" w:color="auto"/>
              <w:right w:val="single" w:sz="4" w:space="0" w:color="auto"/>
            </w:tcBorders>
            <w:shd w:val="clear" w:color="auto" w:fill="auto"/>
            <w:noWrap/>
          </w:tcPr>
          <w:p w14:paraId="48DEF4F2" w14:textId="77777777" w:rsidR="00E66550" w:rsidRPr="00DF19B1" w:rsidRDefault="00E66550" w:rsidP="00264E8D">
            <w:pPr>
              <w:pStyle w:val="Bezodstpw"/>
              <w:spacing w:line="276" w:lineRule="auto"/>
              <w:jc w:val="center"/>
              <w:rPr>
                <w:rFonts w:ascii="Verdana" w:hAnsi="Verdana"/>
                <w:sz w:val="18"/>
                <w:szCs w:val="18"/>
              </w:rPr>
            </w:pPr>
            <w:proofErr w:type="gramStart"/>
            <w:r w:rsidRPr="00DF19B1">
              <w:rPr>
                <w:rFonts w:ascii="Verdana" w:hAnsi="Verdana"/>
                <w:sz w:val="18"/>
                <w:szCs w:val="18"/>
              </w:rPr>
              <w:t>przepust</w:t>
            </w:r>
            <w:proofErr w:type="gramEnd"/>
            <w:r w:rsidRPr="00DF19B1">
              <w:rPr>
                <w:rFonts w:ascii="Verdana" w:hAnsi="Verdana"/>
                <w:sz w:val="18"/>
                <w:szCs w:val="18"/>
              </w:rPr>
              <w:t xml:space="preserve"> &gt;= 1.5</w:t>
            </w:r>
          </w:p>
        </w:tc>
      </w:tr>
    </w:tbl>
    <w:p w14:paraId="399698C7" w14:textId="77777777" w:rsidR="00760461" w:rsidRDefault="00760461" w:rsidP="006826FC">
      <w:pPr>
        <w:jc w:val="both"/>
        <w:rPr>
          <w:rFonts w:ascii="Verdana" w:hAnsi="Verdana" w:cs="Arial"/>
          <w:b/>
          <w:sz w:val="20"/>
          <w:szCs w:val="20"/>
        </w:rPr>
      </w:pPr>
    </w:p>
    <w:p w14:paraId="057373CA" w14:textId="6CDA0E11" w:rsidR="00AF416D" w:rsidRPr="00A3377E" w:rsidRDefault="0004003A" w:rsidP="00A3377E">
      <w:pPr>
        <w:pStyle w:val="Nagwek2"/>
        <w:ind w:firstLine="708"/>
        <w:rPr>
          <w:rFonts w:ascii="Verdana" w:hAnsi="Verdana"/>
          <w:color w:val="auto"/>
          <w:sz w:val="20"/>
          <w:szCs w:val="20"/>
        </w:rPr>
      </w:pPr>
      <w:bookmarkStart w:id="9" w:name="_Toc29470884"/>
      <w:r>
        <w:rPr>
          <w:rFonts w:ascii="Verdana" w:hAnsi="Verdana"/>
          <w:color w:val="auto"/>
          <w:sz w:val="20"/>
          <w:szCs w:val="20"/>
        </w:rPr>
        <w:t>CZĘŚĆ NR 2</w:t>
      </w:r>
      <w:r w:rsidR="00AF416D" w:rsidRPr="00A3377E">
        <w:rPr>
          <w:rFonts w:ascii="Verdana" w:hAnsi="Verdana"/>
          <w:color w:val="auto"/>
          <w:sz w:val="20"/>
          <w:szCs w:val="20"/>
        </w:rPr>
        <w:t>: Rejon w Słubicach</w:t>
      </w:r>
      <w:bookmarkEnd w:id="9"/>
    </w:p>
    <w:p w14:paraId="392DB272" w14:textId="77777777" w:rsidR="00AF416D" w:rsidRPr="00603F6B" w:rsidRDefault="00AF416D" w:rsidP="00AF416D">
      <w:pPr>
        <w:pStyle w:val="Akapitzlist"/>
        <w:jc w:val="both"/>
        <w:rPr>
          <w:rFonts w:ascii="Verdana" w:hAnsi="Verdana"/>
          <w:sz w:val="20"/>
          <w:szCs w:val="20"/>
        </w:rPr>
      </w:pPr>
    </w:p>
    <w:p w14:paraId="2923A3BF" w14:textId="77777777" w:rsidR="00AF416D" w:rsidRDefault="00AF416D" w:rsidP="00AF416D">
      <w:pPr>
        <w:pStyle w:val="Akapitzlist"/>
        <w:rPr>
          <w:rFonts w:ascii="Verdana" w:hAnsi="Verdana"/>
          <w:b/>
          <w:sz w:val="20"/>
          <w:szCs w:val="20"/>
        </w:rPr>
      </w:pPr>
      <w:r w:rsidRPr="00026560">
        <w:rPr>
          <w:rFonts w:ascii="Verdana" w:hAnsi="Verdana"/>
          <w:b/>
          <w:sz w:val="20"/>
          <w:szCs w:val="20"/>
        </w:rPr>
        <w:t>Wykaz dróg krajowych objętych zadaniem: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544"/>
      </w:tblGrid>
      <w:tr w:rsidR="00A3536E" w:rsidRPr="00026560" w14:paraId="00EA1CB8" w14:textId="77777777" w:rsidTr="00A3536E">
        <w:trPr>
          <w:trHeight w:val="440"/>
          <w:jc w:val="center"/>
        </w:trPr>
        <w:tc>
          <w:tcPr>
            <w:tcW w:w="5665" w:type="dxa"/>
            <w:shd w:val="clear" w:color="auto" w:fill="auto"/>
            <w:vAlign w:val="center"/>
          </w:tcPr>
          <w:p w14:paraId="14D963C6" w14:textId="77777777" w:rsidR="00A3536E" w:rsidRPr="00026560" w:rsidRDefault="00A3536E" w:rsidP="00A3536E">
            <w:pPr>
              <w:tabs>
                <w:tab w:val="left" w:pos="720"/>
                <w:tab w:val="right" w:leader="dot" w:pos="9441"/>
              </w:tabs>
              <w:spacing w:after="0"/>
              <w:ind w:left="360"/>
              <w:jc w:val="center"/>
              <w:rPr>
                <w:rFonts w:ascii="Verdana" w:hAnsi="Verdana"/>
                <w:b/>
                <w:noProof/>
                <w:sz w:val="20"/>
                <w:szCs w:val="20"/>
              </w:rPr>
            </w:pPr>
            <w:r w:rsidRPr="00935604">
              <w:rPr>
                <w:rFonts w:ascii="Verdana" w:eastAsia="Times New Roman" w:hAnsi="Verdana" w:cs="Times New Roman"/>
                <w:b/>
                <w:noProof/>
                <w:sz w:val="20"/>
                <w:szCs w:val="20"/>
                <w:lang w:eastAsia="pl-PL"/>
              </w:rPr>
              <w:t>Numer i nazwa drogi</w:t>
            </w:r>
          </w:p>
        </w:tc>
        <w:tc>
          <w:tcPr>
            <w:tcW w:w="3544" w:type="dxa"/>
            <w:shd w:val="clear" w:color="auto" w:fill="auto"/>
            <w:vAlign w:val="center"/>
          </w:tcPr>
          <w:p w14:paraId="72D56E01" w14:textId="77777777" w:rsidR="00A3536E" w:rsidRPr="00026560" w:rsidRDefault="00A3536E" w:rsidP="00A3536E">
            <w:pPr>
              <w:tabs>
                <w:tab w:val="left" w:pos="720"/>
                <w:tab w:val="right" w:leader="dot" w:pos="9441"/>
              </w:tabs>
              <w:spacing w:after="0"/>
              <w:jc w:val="center"/>
              <w:rPr>
                <w:rFonts w:ascii="Verdana" w:hAnsi="Verdana"/>
                <w:b/>
                <w:noProof/>
                <w:sz w:val="20"/>
                <w:szCs w:val="20"/>
              </w:rPr>
            </w:pPr>
            <w:r>
              <w:rPr>
                <w:rFonts w:ascii="Verdana" w:eastAsia="Times New Roman" w:hAnsi="Verdana" w:cs="Times New Roman"/>
                <w:b/>
                <w:noProof/>
                <w:sz w:val="20"/>
                <w:szCs w:val="20"/>
                <w:lang w:eastAsia="pl-PL"/>
              </w:rPr>
              <w:t xml:space="preserve">Długość odcinka </w:t>
            </w:r>
            <w:r w:rsidRPr="00935604">
              <w:rPr>
                <w:rFonts w:ascii="Verdana" w:eastAsia="Times New Roman" w:hAnsi="Verdana" w:cs="Times New Roman"/>
                <w:b/>
                <w:noProof/>
                <w:sz w:val="20"/>
                <w:szCs w:val="20"/>
                <w:lang w:eastAsia="pl-PL"/>
              </w:rPr>
              <w:t>w km</w:t>
            </w:r>
          </w:p>
        </w:tc>
      </w:tr>
      <w:tr w:rsidR="00A3536E" w:rsidRPr="00026560" w14:paraId="67AB8BFD" w14:textId="77777777" w:rsidTr="00A3536E">
        <w:trPr>
          <w:jc w:val="center"/>
        </w:trPr>
        <w:tc>
          <w:tcPr>
            <w:tcW w:w="5665" w:type="dxa"/>
            <w:shd w:val="clear" w:color="auto" w:fill="auto"/>
          </w:tcPr>
          <w:p w14:paraId="305C782A" w14:textId="77777777" w:rsidR="00A3536E" w:rsidRPr="00603F6B" w:rsidRDefault="00A3536E" w:rsidP="00A3536E">
            <w:pPr>
              <w:spacing w:after="0"/>
              <w:jc w:val="both"/>
              <w:rPr>
                <w:rFonts w:ascii="Verdana" w:hAnsi="Verdana"/>
                <w:b/>
                <w:bCs/>
                <w:sz w:val="18"/>
                <w:szCs w:val="18"/>
                <w:highlight w:val="yellow"/>
              </w:rPr>
            </w:pPr>
          </w:p>
          <w:p w14:paraId="667ABB5F" w14:textId="77777777" w:rsidR="00A3536E" w:rsidRPr="00443DA0" w:rsidRDefault="00A3536E" w:rsidP="00A3536E">
            <w:pPr>
              <w:spacing w:after="0"/>
              <w:jc w:val="both"/>
              <w:rPr>
                <w:rFonts w:ascii="Verdana" w:eastAsia="Times New Roman" w:hAnsi="Verdana" w:cs="Times New Roman"/>
                <w:b/>
                <w:bCs/>
                <w:sz w:val="18"/>
                <w:szCs w:val="18"/>
                <w:lang w:eastAsia="pl-PL"/>
              </w:rPr>
            </w:pPr>
            <w:r w:rsidRPr="00443DA0">
              <w:rPr>
                <w:rFonts w:ascii="Verdana" w:eastAsia="Times New Roman" w:hAnsi="Verdana" w:cs="Times New Roman"/>
                <w:b/>
                <w:bCs/>
                <w:sz w:val="18"/>
                <w:szCs w:val="18"/>
                <w:lang w:eastAsia="pl-PL"/>
              </w:rPr>
              <w:t xml:space="preserve">Obwód Drogowy w </w:t>
            </w:r>
            <w:r>
              <w:rPr>
                <w:rFonts w:ascii="Verdana" w:eastAsia="Times New Roman" w:hAnsi="Verdana" w:cs="Times New Roman"/>
                <w:b/>
                <w:bCs/>
                <w:sz w:val="18"/>
                <w:szCs w:val="18"/>
                <w:lang w:eastAsia="pl-PL"/>
              </w:rPr>
              <w:t xml:space="preserve">Słubicach – 62,70 </w:t>
            </w:r>
            <w:r w:rsidRPr="00443DA0">
              <w:rPr>
                <w:rFonts w:ascii="Verdana" w:eastAsia="Times New Roman" w:hAnsi="Verdana" w:cs="Times New Roman"/>
                <w:b/>
                <w:bCs/>
                <w:sz w:val="18"/>
                <w:szCs w:val="18"/>
                <w:lang w:eastAsia="pl-PL"/>
              </w:rPr>
              <w:t>km</w:t>
            </w:r>
          </w:p>
          <w:p w14:paraId="0D73283C" w14:textId="77777777" w:rsidR="00A3536E" w:rsidRPr="00603F6B" w:rsidRDefault="00A3536E" w:rsidP="00A3536E">
            <w:pPr>
              <w:spacing w:after="0"/>
              <w:ind w:left="360"/>
              <w:jc w:val="both"/>
              <w:rPr>
                <w:rFonts w:ascii="Verdana" w:eastAsia="Times New Roman" w:hAnsi="Verdana" w:cs="Times New Roman"/>
                <w:b/>
                <w:bCs/>
                <w:sz w:val="18"/>
                <w:szCs w:val="18"/>
                <w:highlight w:val="yellow"/>
                <w:lang w:eastAsia="pl-PL"/>
              </w:rPr>
            </w:pPr>
          </w:p>
          <w:p w14:paraId="15DB3335" w14:textId="77777777" w:rsidR="00A3536E" w:rsidRPr="00EE3177" w:rsidRDefault="00A3536E" w:rsidP="00A3536E">
            <w:pPr>
              <w:spacing w:after="0"/>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 xml:space="preserve">- </w:t>
            </w:r>
            <w:r w:rsidRPr="006D0445">
              <w:rPr>
                <w:rFonts w:ascii="Verdana" w:eastAsia="Times New Roman" w:hAnsi="Verdana" w:cs="Times New Roman"/>
                <w:b/>
                <w:sz w:val="18"/>
                <w:szCs w:val="18"/>
                <w:lang w:eastAsia="pl-PL"/>
              </w:rPr>
              <w:t>droga krajowa nr 22</w:t>
            </w:r>
          </w:p>
          <w:p w14:paraId="15482E94" w14:textId="77777777" w:rsidR="00A3536E" w:rsidRPr="00EE3177" w:rsidRDefault="00A3536E" w:rsidP="00A3536E">
            <w:pPr>
              <w:spacing w:after="0"/>
              <w:ind w:left="176"/>
              <w:jc w:val="both"/>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w:t>
            </w:r>
            <w:r>
              <w:rPr>
                <w:rFonts w:ascii="Verdana" w:eastAsia="Times New Roman" w:hAnsi="Verdana" w:cs="Times New Roman"/>
                <w:sz w:val="18"/>
                <w:szCs w:val="18"/>
                <w:lang w:eastAsia="pl-PL"/>
              </w:rPr>
              <w:t>0+000 do km 14+729 = 14,729</w:t>
            </w:r>
            <w:r w:rsidRPr="00EE3177">
              <w:rPr>
                <w:rFonts w:ascii="Verdana" w:eastAsia="Times New Roman" w:hAnsi="Verdana" w:cs="Times New Roman"/>
                <w:sz w:val="18"/>
                <w:szCs w:val="18"/>
                <w:lang w:eastAsia="pl-PL"/>
              </w:rPr>
              <w:t xml:space="preserve"> km</w:t>
            </w:r>
          </w:p>
          <w:p w14:paraId="0D2FB1B2" w14:textId="77777777" w:rsidR="00A3536E" w:rsidRPr="00EE3177" w:rsidRDefault="00A3536E" w:rsidP="00A3536E">
            <w:pPr>
              <w:spacing w:after="0"/>
              <w:ind w:left="176"/>
              <w:jc w:val="both"/>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w:t>
            </w:r>
            <w:r>
              <w:rPr>
                <w:rFonts w:ascii="Verdana" w:eastAsia="Times New Roman" w:hAnsi="Verdana" w:cs="Times New Roman"/>
                <w:sz w:val="18"/>
                <w:szCs w:val="18"/>
                <w:lang w:eastAsia="pl-PL"/>
              </w:rPr>
              <w:t>25+751 do km 28+288 = 2,537</w:t>
            </w:r>
            <w:r w:rsidRPr="00EE3177">
              <w:rPr>
                <w:rFonts w:ascii="Verdana" w:eastAsia="Times New Roman" w:hAnsi="Verdana" w:cs="Times New Roman"/>
                <w:sz w:val="18"/>
                <w:szCs w:val="18"/>
                <w:lang w:eastAsia="pl-PL"/>
              </w:rPr>
              <w:t xml:space="preserve"> km</w:t>
            </w:r>
          </w:p>
          <w:p w14:paraId="79C0A98A" w14:textId="77777777" w:rsidR="00A3536E" w:rsidRDefault="00A3536E" w:rsidP="00A3536E">
            <w:pPr>
              <w:spacing w:after="0"/>
              <w:ind w:left="176"/>
              <w:jc w:val="both"/>
              <w:rPr>
                <w:rFonts w:ascii="Verdana" w:eastAsia="Times New Roman" w:hAnsi="Verdana" w:cs="Times New Roman"/>
                <w:sz w:val="18"/>
                <w:szCs w:val="18"/>
                <w:highlight w:val="yellow"/>
                <w:lang w:eastAsia="pl-PL"/>
              </w:rPr>
            </w:pPr>
          </w:p>
          <w:p w14:paraId="6F3515F4" w14:textId="77777777" w:rsidR="00A3536E" w:rsidRPr="006D0445" w:rsidRDefault="00A3536E" w:rsidP="00A3536E">
            <w:pPr>
              <w:spacing w:after="0"/>
              <w:jc w:val="both"/>
              <w:rPr>
                <w:rFonts w:ascii="Verdana" w:eastAsia="Times New Roman" w:hAnsi="Verdana" w:cs="Times New Roman"/>
                <w:b/>
                <w:sz w:val="18"/>
                <w:szCs w:val="18"/>
                <w:lang w:eastAsia="pl-PL"/>
              </w:rPr>
            </w:pPr>
            <w:r w:rsidRPr="006D0445">
              <w:rPr>
                <w:rFonts w:ascii="Verdana" w:eastAsia="Times New Roman" w:hAnsi="Verdana" w:cs="Times New Roman"/>
                <w:b/>
                <w:sz w:val="18"/>
                <w:szCs w:val="18"/>
                <w:lang w:eastAsia="pl-PL"/>
              </w:rPr>
              <w:t>- droga krajowa nr 22b</w:t>
            </w:r>
          </w:p>
          <w:p w14:paraId="62983789" w14:textId="77777777" w:rsidR="00A3536E" w:rsidRPr="00EE3177" w:rsidRDefault="00A3536E" w:rsidP="00A3536E">
            <w:pPr>
              <w:spacing w:after="0"/>
              <w:ind w:left="176"/>
              <w:jc w:val="both"/>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w:t>
            </w:r>
            <w:r>
              <w:rPr>
                <w:rFonts w:ascii="Verdana" w:eastAsia="Times New Roman" w:hAnsi="Verdana" w:cs="Times New Roman"/>
                <w:sz w:val="18"/>
                <w:szCs w:val="18"/>
                <w:lang w:eastAsia="pl-PL"/>
              </w:rPr>
              <w:t>0+000 do km 11+017 = 11+017</w:t>
            </w:r>
            <w:r w:rsidRPr="00EE3177">
              <w:rPr>
                <w:rFonts w:ascii="Verdana" w:eastAsia="Times New Roman" w:hAnsi="Verdana" w:cs="Times New Roman"/>
                <w:sz w:val="18"/>
                <w:szCs w:val="18"/>
                <w:lang w:eastAsia="pl-PL"/>
              </w:rPr>
              <w:t xml:space="preserve"> km</w:t>
            </w:r>
          </w:p>
          <w:p w14:paraId="04977364" w14:textId="77777777" w:rsidR="00A3536E" w:rsidRPr="00D41C89" w:rsidRDefault="00A3536E" w:rsidP="00A3536E">
            <w:pPr>
              <w:spacing w:after="0"/>
              <w:ind w:left="176"/>
              <w:rPr>
                <w:rFonts w:ascii="Verdana" w:eastAsia="Times New Roman" w:hAnsi="Verdana" w:cs="Times New Roman"/>
                <w:sz w:val="18"/>
                <w:szCs w:val="18"/>
                <w:lang w:eastAsia="pl-PL"/>
              </w:rPr>
            </w:pPr>
            <w:proofErr w:type="gramStart"/>
            <w:r w:rsidRPr="00D41C89">
              <w:rPr>
                <w:rFonts w:ascii="Verdana" w:eastAsia="Times New Roman" w:hAnsi="Verdana" w:cs="Times New Roman"/>
                <w:sz w:val="18"/>
                <w:szCs w:val="18"/>
                <w:lang w:eastAsia="pl-PL"/>
              </w:rPr>
              <w:t>łącznice</w:t>
            </w:r>
            <w:proofErr w:type="gramEnd"/>
            <w:r w:rsidRPr="00D41C89">
              <w:rPr>
                <w:rFonts w:ascii="Verdana" w:eastAsia="Times New Roman" w:hAnsi="Verdana" w:cs="Times New Roman"/>
                <w:sz w:val="18"/>
                <w:szCs w:val="18"/>
                <w:lang w:eastAsia="pl-PL"/>
              </w:rPr>
              <w:t xml:space="preserve"> (węzeł Lemierzyce) 1,75</w:t>
            </w:r>
            <w:r>
              <w:rPr>
                <w:rFonts w:ascii="Verdana" w:eastAsia="Times New Roman" w:hAnsi="Verdana" w:cs="Times New Roman"/>
                <w:sz w:val="18"/>
                <w:szCs w:val="18"/>
                <w:lang w:eastAsia="pl-PL"/>
              </w:rPr>
              <w:t xml:space="preserve"> km</w:t>
            </w:r>
          </w:p>
          <w:p w14:paraId="41327707" w14:textId="77777777" w:rsidR="00A3536E" w:rsidRPr="00603F6B" w:rsidRDefault="00A3536E" w:rsidP="00A3536E">
            <w:pPr>
              <w:spacing w:after="0"/>
              <w:ind w:left="176"/>
              <w:jc w:val="both"/>
              <w:rPr>
                <w:rFonts w:ascii="Verdana" w:eastAsia="Times New Roman" w:hAnsi="Verdana" w:cs="Times New Roman"/>
                <w:sz w:val="18"/>
                <w:szCs w:val="18"/>
                <w:highlight w:val="yellow"/>
                <w:lang w:eastAsia="pl-PL"/>
              </w:rPr>
            </w:pPr>
          </w:p>
          <w:p w14:paraId="480D2E1F" w14:textId="77777777" w:rsidR="00A3536E" w:rsidRPr="006D0445" w:rsidRDefault="00A3536E" w:rsidP="00A3536E">
            <w:pPr>
              <w:spacing w:after="0"/>
              <w:jc w:val="both"/>
              <w:rPr>
                <w:rFonts w:ascii="Verdana" w:eastAsia="Times New Roman" w:hAnsi="Verdana" w:cs="Times New Roman"/>
                <w:b/>
                <w:sz w:val="18"/>
                <w:szCs w:val="18"/>
                <w:lang w:eastAsia="pl-PL"/>
              </w:rPr>
            </w:pPr>
            <w:r w:rsidRPr="006D0445">
              <w:rPr>
                <w:rFonts w:ascii="Verdana" w:eastAsia="Times New Roman" w:hAnsi="Verdana" w:cs="Times New Roman"/>
                <w:b/>
                <w:sz w:val="18"/>
                <w:szCs w:val="18"/>
                <w:lang w:eastAsia="pl-PL"/>
              </w:rPr>
              <w:t>- droga krajowa nr 31</w:t>
            </w:r>
          </w:p>
          <w:p w14:paraId="3CAF284A" w14:textId="77777777" w:rsidR="00A3536E" w:rsidRDefault="00A3536E" w:rsidP="00A3536E">
            <w:pPr>
              <w:spacing w:after="0"/>
              <w:ind w:left="176"/>
              <w:jc w:val="both"/>
              <w:rPr>
                <w:rFonts w:ascii="Verdana" w:eastAsia="Times New Roman" w:hAnsi="Verdana" w:cs="Times New Roman"/>
                <w:sz w:val="18"/>
                <w:szCs w:val="18"/>
                <w:lang w:eastAsia="pl-PL"/>
              </w:rPr>
            </w:pPr>
            <w:proofErr w:type="gramStart"/>
            <w:r w:rsidRPr="00EE3177">
              <w:rPr>
                <w:rFonts w:ascii="Verdana" w:eastAsia="Times New Roman" w:hAnsi="Verdana" w:cs="Times New Roman"/>
                <w:sz w:val="18"/>
                <w:szCs w:val="18"/>
                <w:lang w:eastAsia="pl-PL"/>
              </w:rPr>
              <w:t>odcinek</w:t>
            </w:r>
            <w:proofErr w:type="gramEnd"/>
            <w:r w:rsidRPr="00EE3177">
              <w:rPr>
                <w:rFonts w:ascii="Verdana" w:eastAsia="Times New Roman" w:hAnsi="Verdana" w:cs="Times New Roman"/>
                <w:sz w:val="18"/>
                <w:szCs w:val="18"/>
                <w:lang w:eastAsia="pl-PL"/>
              </w:rPr>
              <w:t xml:space="preserve"> od km </w:t>
            </w:r>
            <w:r>
              <w:rPr>
                <w:rFonts w:ascii="Verdana" w:eastAsia="Times New Roman" w:hAnsi="Verdana" w:cs="Times New Roman"/>
                <w:sz w:val="18"/>
                <w:szCs w:val="18"/>
                <w:lang w:eastAsia="pl-PL"/>
              </w:rPr>
              <w:t>100+943 do km 135+400 = 34,457</w:t>
            </w:r>
            <w:r w:rsidRPr="00EE3177">
              <w:rPr>
                <w:rFonts w:ascii="Verdana" w:eastAsia="Times New Roman" w:hAnsi="Verdana" w:cs="Times New Roman"/>
                <w:sz w:val="18"/>
                <w:szCs w:val="18"/>
                <w:lang w:eastAsia="pl-PL"/>
              </w:rPr>
              <w:t xml:space="preserve"> km</w:t>
            </w:r>
          </w:p>
          <w:p w14:paraId="26A96E3C" w14:textId="77777777" w:rsidR="00A3536E" w:rsidRPr="00EE3177" w:rsidRDefault="00A3536E" w:rsidP="00A3536E">
            <w:pPr>
              <w:spacing w:after="0"/>
              <w:ind w:left="176"/>
              <w:jc w:val="both"/>
              <w:rPr>
                <w:rFonts w:ascii="Verdana" w:eastAsia="Times New Roman" w:hAnsi="Verdana" w:cs="Times New Roman"/>
                <w:sz w:val="18"/>
                <w:szCs w:val="18"/>
                <w:lang w:eastAsia="pl-PL"/>
              </w:rPr>
            </w:pPr>
            <w:proofErr w:type="gramStart"/>
            <w:r>
              <w:rPr>
                <w:rFonts w:ascii="Verdana" w:eastAsia="Times New Roman" w:hAnsi="Verdana" w:cs="Times New Roman"/>
                <w:sz w:val="18"/>
                <w:szCs w:val="18"/>
                <w:lang w:eastAsia="pl-PL"/>
              </w:rPr>
              <w:t>odcinek</w:t>
            </w:r>
            <w:proofErr w:type="gramEnd"/>
            <w:r>
              <w:rPr>
                <w:rFonts w:ascii="Verdana" w:eastAsia="Times New Roman" w:hAnsi="Verdana" w:cs="Times New Roman"/>
                <w:sz w:val="18"/>
                <w:szCs w:val="18"/>
                <w:lang w:eastAsia="pl-PL"/>
              </w:rPr>
              <w:t xml:space="preserve"> II jezdnia Kostrzyn od km 107+790 do km 107+916 = 0,126 km</w:t>
            </w:r>
          </w:p>
          <w:p w14:paraId="4CF6B4FC" w14:textId="77777777" w:rsidR="00A3536E" w:rsidRPr="00603F6B" w:rsidRDefault="00A3536E" w:rsidP="00A3536E">
            <w:pPr>
              <w:spacing w:after="0"/>
              <w:ind w:left="176"/>
              <w:jc w:val="both"/>
              <w:rPr>
                <w:rFonts w:ascii="Verdana" w:eastAsia="Times New Roman" w:hAnsi="Verdana" w:cs="Times New Roman"/>
                <w:sz w:val="18"/>
                <w:szCs w:val="18"/>
                <w:highlight w:val="yellow"/>
                <w:lang w:eastAsia="pl-PL"/>
              </w:rPr>
            </w:pPr>
          </w:p>
        </w:tc>
        <w:tc>
          <w:tcPr>
            <w:tcW w:w="3544" w:type="dxa"/>
            <w:shd w:val="clear" w:color="auto" w:fill="auto"/>
          </w:tcPr>
          <w:p w14:paraId="2F8A0270" w14:textId="77777777" w:rsidR="00A3536E" w:rsidRPr="00603F6B" w:rsidRDefault="00A3536E" w:rsidP="00A3536E">
            <w:pPr>
              <w:jc w:val="both"/>
              <w:rPr>
                <w:rFonts w:ascii="Verdana" w:hAnsi="Verdana"/>
                <w:sz w:val="20"/>
                <w:szCs w:val="20"/>
                <w:highlight w:val="yellow"/>
              </w:rPr>
            </w:pPr>
          </w:p>
          <w:p w14:paraId="5C8C42D3" w14:textId="77777777" w:rsidR="00A3536E" w:rsidRPr="00603F6B" w:rsidRDefault="00A3536E" w:rsidP="00A3536E">
            <w:pPr>
              <w:jc w:val="both"/>
              <w:rPr>
                <w:rFonts w:ascii="Verdana" w:hAnsi="Verdana"/>
                <w:sz w:val="20"/>
                <w:szCs w:val="20"/>
                <w:highlight w:val="yellow"/>
              </w:rPr>
            </w:pPr>
          </w:p>
          <w:p w14:paraId="0BEC8514" w14:textId="77777777" w:rsidR="00A3536E" w:rsidRDefault="00A3536E" w:rsidP="00A3536E">
            <w:pPr>
              <w:spacing w:after="0"/>
              <w:jc w:val="both"/>
              <w:rPr>
                <w:rFonts w:ascii="Verdana" w:eastAsia="Times New Roman" w:hAnsi="Verdana" w:cs="Times New Roman"/>
                <w:b/>
                <w:bCs/>
                <w:sz w:val="18"/>
                <w:szCs w:val="18"/>
                <w:lang w:eastAsia="pl-PL"/>
              </w:rPr>
            </w:pPr>
          </w:p>
          <w:p w14:paraId="0BB9FD60" w14:textId="77777777" w:rsidR="00A3536E" w:rsidRDefault="00A3536E" w:rsidP="00A3536E">
            <w:pPr>
              <w:spacing w:after="0"/>
              <w:jc w:val="both"/>
              <w:rPr>
                <w:rFonts w:ascii="Verdana" w:eastAsia="Times New Roman" w:hAnsi="Verdana" w:cs="Times New Roman"/>
                <w:b/>
                <w:bCs/>
                <w:sz w:val="18"/>
                <w:szCs w:val="18"/>
                <w:lang w:eastAsia="pl-PL"/>
              </w:rPr>
            </w:pPr>
            <w:r>
              <w:rPr>
                <w:rFonts w:ascii="Verdana" w:eastAsia="Times New Roman" w:hAnsi="Verdana" w:cs="Times New Roman"/>
                <w:b/>
                <w:bCs/>
                <w:sz w:val="18"/>
                <w:szCs w:val="18"/>
                <w:lang w:eastAsia="pl-PL"/>
              </w:rPr>
              <w:t>Łącznie DK 22 – 17,266</w:t>
            </w:r>
            <w:r w:rsidRPr="008620D1">
              <w:rPr>
                <w:rFonts w:ascii="Verdana" w:eastAsia="Times New Roman" w:hAnsi="Verdana" w:cs="Times New Roman"/>
                <w:b/>
                <w:bCs/>
                <w:sz w:val="18"/>
                <w:szCs w:val="18"/>
                <w:lang w:eastAsia="pl-PL"/>
              </w:rPr>
              <w:t xml:space="preserve"> km</w:t>
            </w:r>
          </w:p>
          <w:p w14:paraId="793A0CAF" w14:textId="77777777" w:rsidR="00A3536E" w:rsidRDefault="00A3536E" w:rsidP="00A3536E">
            <w:pPr>
              <w:spacing w:after="0"/>
              <w:jc w:val="both"/>
              <w:rPr>
                <w:rFonts w:ascii="Verdana" w:eastAsia="Times New Roman" w:hAnsi="Verdana" w:cs="Times New Roman"/>
                <w:b/>
                <w:bCs/>
                <w:sz w:val="18"/>
                <w:szCs w:val="18"/>
                <w:lang w:eastAsia="pl-PL"/>
              </w:rPr>
            </w:pPr>
          </w:p>
          <w:p w14:paraId="43059A59" w14:textId="77777777" w:rsidR="00A3536E" w:rsidRDefault="00A3536E" w:rsidP="00A3536E">
            <w:pPr>
              <w:spacing w:after="0"/>
              <w:jc w:val="both"/>
              <w:rPr>
                <w:rFonts w:ascii="Verdana" w:eastAsia="Times New Roman" w:hAnsi="Verdana" w:cs="Times New Roman"/>
                <w:b/>
                <w:bCs/>
                <w:sz w:val="18"/>
                <w:szCs w:val="18"/>
                <w:lang w:eastAsia="pl-PL"/>
              </w:rPr>
            </w:pPr>
            <w:r>
              <w:rPr>
                <w:rFonts w:ascii="Verdana" w:eastAsia="Times New Roman" w:hAnsi="Verdana" w:cs="Times New Roman"/>
                <w:b/>
                <w:bCs/>
                <w:sz w:val="18"/>
                <w:szCs w:val="18"/>
                <w:lang w:eastAsia="pl-PL"/>
              </w:rPr>
              <w:t>Łącznie DK 22b – 12,767</w:t>
            </w:r>
            <w:r w:rsidRPr="008620D1">
              <w:rPr>
                <w:rFonts w:ascii="Verdana" w:eastAsia="Times New Roman" w:hAnsi="Verdana" w:cs="Times New Roman"/>
                <w:b/>
                <w:bCs/>
                <w:sz w:val="18"/>
                <w:szCs w:val="18"/>
                <w:lang w:eastAsia="pl-PL"/>
              </w:rPr>
              <w:t xml:space="preserve"> km</w:t>
            </w:r>
          </w:p>
          <w:p w14:paraId="48FF1D13" w14:textId="77777777" w:rsidR="00A3536E" w:rsidRDefault="00A3536E" w:rsidP="00A3536E">
            <w:pPr>
              <w:spacing w:after="0"/>
              <w:jc w:val="both"/>
              <w:rPr>
                <w:rFonts w:ascii="Verdana" w:eastAsia="Times New Roman" w:hAnsi="Verdana" w:cs="Times New Roman"/>
                <w:b/>
                <w:bCs/>
                <w:sz w:val="18"/>
                <w:szCs w:val="18"/>
                <w:lang w:eastAsia="pl-PL"/>
              </w:rPr>
            </w:pPr>
          </w:p>
          <w:p w14:paraId="7E0B4C72" w14:textId="77777777" w:rsidR="00A3536E" w:rsidRPr="008620D1" w:rsidRDefault="00A3536E" w:rsidP="00A3536E">
            <w:pPr>
              <w:spacing w:after="0"/>
              <w:jc w:val="both"/>
              <w:rPr>
                <w:rFonts w:ascii="Verdana" w:eastAsia="Times New Roman" w:hAnsi="Verdana" w:cs="Times New Roman"/>
                <w:b/>
                <w:bCs/>
                <w:sz w:val="18"/>
                <w:szCs w:val="18"/>
                <w:lang w:eastAsia="pl-PL"/>
              </w:rPr>
            </w:pPr>
            <w:r>
              <w:rPr>
                <w:rFonts w:ascii="Verdana" w:eastAsia="Times New Roman" w:hAnsi="Verdana" w:cs="Times New Roman"/>
                <w:b/>
                <w:bCs/>
                <w:sz w:val="18"/>
                <w:szCs w:val="18"/>
                <w:lang w:eastAsia="pl-PL"/>
              </w:rPr>
              <w:t xml:space="preserve">Łącznie </w:t>
            </w:r>
            <w:proofErr w:type="gramStart"/>
            <w:r>
              <w:rPr>
                <w:rFonts w:ascii="Verdana" w:eastAsia="Times New Roman" w:hAnsi="Verdana" w:cs="Times New Roman"/>
                <w:b/>
                <w:bCs/>
                <w:sz w:val="18"/>
                <w:szCs w:val="18"/>
                <w:lang w:eastAsia="pl-PL"/>
              </w:rPr>
              <w:t>DK 31   – 34,583</w:t>
            </w:r>
            <w:r w:rsidRPr="008620D1">
              <w:rPr>
                <w:rFonts w:ascii="Verdana" w:eastAsia="Times New Roman" w:hAnsi="Verdana" w:cs="Times New Roman"/>
                <w:b/>
                <w:bCs/>
                <w:sz w:val="18"/>
                <w:szCs w:val="18"/>
                <w:lang w:eastAsia="pl-PL"/>
              </w:rPr>
              <w:t xml:space="preserve"> km</w:t>
            </w:r>
            <w:proofErr w:type="gramEnd"/>
          </w:p>
          <w:p w14:paraId="1280BCDC" w14:textId="77777777" w:rsidR="00A3536E" w:rsidRPr="008620D1" w:rsidRDefault="00A3536E" w:rsidP="00A3536E">
            <w:pPr>
              <w:spacing w:after="0"/>
              <w:jc w:val="both"/>
              <w:rPr>
                <w:rFonts w:ascii="Verdana" w:eastAsia="Times New Roman" w:hAnsi="Verdana" w:cs="Times New Roman"/>
                <w:b/>
                <w:bCs/>
                <w:sz w:val="18"/>
                <w:szCs w:val="18"/>
                <w:lang w:eastAsia="pl-PL"/>
              </w:rPr>
            </w:pPr>
          </w:p>
          <w:p w14:paraId="6FD9F8BE" w14:textId="77777777" w:rsidR="00A3536E" w:rsidRPr="00603F6B" w:rsidRDefault="00A3536E" w:rsidP="00A3536E">
            <w:pPr>
              <w:jc w:val="both"/>
              <w:rPr>
                <w:rFonts w:ascii="Verdana" w:hAnsi="Verdana"/>
                <w:sz w:val="20"/>
                <w:szCs w:val="20"/>
                <w:highlight w:val="yellow"/>
              </w:rPr>
            </w:pPr>
          </w:p>
          <w:p w14:paraId="18289367" w14:textId="77777777" w:rsidR="00A3536E" w:rsidRPr="00603F6B" w:rsidRDefault="00A3536E" w:rsidP="00A3536E">
            <w:pPr>
              <w:jc w:val="both"/>
              <w:rPr>
                <w:rFonts w:ascii="Verdana" w:hAnsi="Verdana"/>
                <w:sz w:val="20"/>
                <w:szCs w:val="20"/>
                <w:highlight w:val="yellow"/>
              </w:rPr>
            </w:pPr>
          </w:p>
        </w:tc>
      </w:tr>
      <w:tr w:rsidR="00A3536E" w:rsidRPr="00026560" w14:paraId="773BB537" w14:textId="77777777" w:rsidTr="00A3536E">
        <w:trPr>
          <w:jc w:val="center"/>
        </w:trPr>
        <w:tc>
          <w:tcPr>
            <w:tcW w:w="5665" w:type="dxa"/>
            <w:shd w:val="clear" w:color="auto" w:fill="auto"/>
          </w:tcPr>
          <w:p w14:paraId="3B26643E" w14:textId="77777777" w:rsidR="00A3536E" w:rsidRPr="00603F6B" w:rsidRDefault="00A3536E" w:rsidP="00A3536E">
            <w:pPr>
              <w:rPr>
                <w:rFonts w:ascii="Verdana" w:hAnsi="Verdana"/>
                <w:sz w:val="18"/>
                <w:szCs w:val="18"/>
                <w:highlight w:val="yellow"/>
              </w:rPr>
            </w:pPr>
          </w:p>
          <w:p w14:paraId="4AE0779D" w14:textId="77777777" w:rsidR="00A3536E" w:rsidRPr="005E07F7" w:rsidRDefault="00A3536E" w:rsidP="00A3536E">
            <w:pPr>
              <w:rPr>
                <w:rFonts w:ascii="Verdana" w:hAnsi="Verdana"/>
                <w:b/>
                <w:bCs/>
                <w:sz w:val="18"/>
                <w:szCs w:val="18"/>
              </w:rPr>
            </w:pPr>
            <w:r w:rsidRPr="005E07F7">
              <w:rPr>
                <w:rFonts w:ascii="Verdana" w:hAnsi="Verdana"/>
                <w:b/>
                <w:bCs/>
                <w:sz w:val="18"/>
                <w:szCs w:val="18"/>
              </w:rPr>
              <w:t xml:space="preserve">Obwód drogowy w </w:t>
            </w:r>
            <w:r>
              <w:rPr>
                <w:rFonts w:ascii="Verdana" w:hAnsi="Verdana"/>
                <w:b/>
                <w:bCs/>
                <w:sz w:val="18"/>
                <w:szCs w:val="18"/>
              </w:rPr>
              <w:t>Rzepinie – 59,945</w:t>
            </w:r>
            <w:r w:rsidRPr="005E07F7">
              <w:rPr>
                <w:rFonts w:ascii="Verdana" w:hAnsi="Verdana"/>
                <w:b/>
                <w:bCs/>
                <w:sz w:val="18"/>
                <w:szCs w:val="18"/>
              </w:rPr>
              <w:t xml:space="preserve"> km</w:t>
            </w:r>
          </w:p>
          <w:p w14:paraId="20599AC1"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t>- droga krajowa nr 2</w:t>
            </w:r>
          </w:p>
          <w:p w14:paraId="289293FD"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 xml:space="preserve">odcinek od km 0+000 do </w:t>
            </w:r>
            <w:proofErr w:type="gramStart"/>
            <w:r w:rsidRPr="00CE55AD">
              <w:rPr>
                <w:rFonts w:ascii="Verdana" w:eastAsia="Times New Roman" w:hAnsi="Verdana" w:cs="Times New Roman"/>
                <w:sz w:val="18"/>
                <w:szCs w:val="18"/>
                <w:lang w:eastAsia="pl-PL"/>
              </w:rPr>
              <w:t>km 1+995  = 1,995 km</w:t>
            </w:r>
            <w:proofErr w:type="gramEnd"/>
            <w:r w:rsidRPr="00CE55AD">
              <w:rPr>
                <w:rFonts w:ascii="Verdana" w:eastAsia="Times New Roman" w:hAnsi="Verdana" w:cs="Times New Roman"/>
                <w:sz w:val="18"/>
                <w:szCs w:val="18"/>
                <w:lang w:eastAsia="pl-PL"/>
              </w:rPr>
              <w:t xml:space="preserve"> (jezdnia północna)</w:t>
            </w:r>
          </w:p>
          <w:p w14:paraId="1A441B64" w14:textId="77777777" w:rsidR="00A3536E" w:rsidRPr="00013F49"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 xml:space="preserve">odcinek od km 0+000 do </w:t>
            </w:r>
            <w:proofErr w:type="gramStart"/>
            <w:r w:rsidRPr="00CE55AD">
              <w:rPr>
                <w:rFonts w:ascii="Verdana" w:eastAsia="Times New Roman" w:hAnsi="Verdana" w:cs="Times New Roman"/>
                <w:sz w:val="18"/>
                <w:szCs w:val="18"/>
                <w:lang w:eastAsia="pl-PL"/>
              </w:rPr>
              <w:t>km 1+995  = 1,995 km</w:t>
            </w:r>
            <w:proofErr w:type="gramEnd"/>
            <w:r w:rsidRPr="00CE55AD">
              <w:rPr>
                <w:rFonts w:ascii="Verdana" w:eastAsia="Times New Roman" w:hAnsi="Verdana" w:cs="Times New Roman"/>
                <w:sz w:val="18"/>
                <w:szCs w:val="18"/>
                <w:lang w:eastAsia="pl-PL"/>
              </w:rPr>
              <w:t xml:space="preserve"> (jezdnia południowa)</w:t>
            </w:r>
          </w:p>
          <w:p w14:paraId="41DB93EF" w14:textId="77777777" w:rsidR="00A3536E" w:rsidRDefault="00A3536E" w:rsidP="00A3536E">
            <w:pPr>
              <w:spacing w:after="0"/>
              <w:rPr>
                <w:rFonts w:ascii="Verdana" w:eastAsia="Times New Roman" w:hAnsi="Verdana" w:cs="Times New Roman"/>
                <w:sz w:val="18"/>
                <w:szCs w:val="18"/>
                <w:lang w:eastAsia="pl-PL"/>
              </w:rPr>
            </w:pPr>
          </w:p>
          <w:p w14:paraId="1FC7120A"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lastRenderedPageBreak/>
              <w:t>- droga krajowa nr 29</w:t>
            </w:r>
          </w:p>
          <w:p w14:paraId="330BD7C9"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 xml:space="preserve">29 </w:t>
            </w:r>
            <w:proofErr w:type="gramStart"/>
            <w:r w:rsidRPr="00CE55AD">
              <w:rPr>
                <w:rFonts w:ascii="Verdana" w:eastAsia="Times New Roman" w:hAnsi="Verdana" w:cs="Times New Roman"/>
                <w:sz w:val="18"/>
                <w:szCs w:val="18"/>
                <w:lang w:eastAsia="pl-PL"/>
              </w:rPr>
              <w:t>,,</w:t>
            </w:r>
            <w:proofErr w:type="gramEnd"/>
            <w:r w:rsidRPr="00CE55AD">
              <w:rPr>
                <w:rFonts w:ascii="Verdana" w:eastAsia="Times New Roman" w:hAnsi="Verdana" w:cs="Times New Roman"/>
                <w:sz w:val="18"/>
                <w:szCs w:val="18"/>
                <w:lang w:eastAsia="pl-PL"/>
              </w:rPr>
              <w:t>0” (od mostu granicznego ul. I-go Maja w Słubicach)</w:t>
            </w:r>
          </w:p>
          <w:p w14:paraId="6861FECD" w14:textId="77777777" w:rsidR="00A3536E" w:rsidRDefault="00A3536E" w:rsidP="00A3536E">
            <w:pPr>
              <w:spacing w:after="0"/>
              <w:ind w:left="176"/>
              <w:rPr>
                <w:rFonts w:ascii="Verdana" w:eastAsia="Times New Roman" w:hAnsi="Verdana" w:cs="Times New Roman"/>
                <w:sz w:val="18"/>
                <w:szCs w:val="18"/>
                <w:lang w:eastAsia="pl-PL"/>
              </w:rPr>
            </w:pPr>
            <w:proofErr w:type="gramStart"/>
            <w:r w:rsidRPr="00CE55AD">
              <w:rPr>
                <w:rFonts w:ascii="Verdana" w:eastAsia="Times New Roman" w:hAnsi="Verdana" w:cs="Times New Roman"/>
                <w:sz w:val="18"/>
                <w:szCs w:val="18"/>
                <w:lang w:eastAsia="pl-PL"/>
              </w:rPr>
              <w:t>odcinek</w:t>
            </w:r>
            <w:proofErr w:type="gramEnd"/>
            <w:r w:rsidRPr="00CE55AD">
              <w:rPr>
                <w:rFonts w:ascii="Verdana" w:eastAsia="Times New Roman" w:hAnsi="Verdana" w:cs="Times New Roman"/>
                <w:sz w:val="18"/>
                <w:szCs w:val="18"/>
                <w:lang w:eastAsia="pl-PL"/>
              </w:rPr>
              <w:t xml:space="preserve"> od km 0+000 do km 36+000 = 34,951 km</w:t>
            </w:r>
          </w:p>
          <w:p w14:paraId="1278F4F0"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 xml:space="preserve">(odcinek wyłączony od km 4+772 do km 5+821 </w:t>
            </w:r>
            <w:r>
              <w:rPr>
                <w:rFonts w:ascii="Verdana" w:eastAsia="Times New Roman" w:hAnsi="Verdana" w:cs="Times New Roman"/>
                <w:sz w:val="18"/>
                <w:szCs w:val="18"/>
                <w:lang w:eastAsia="pl-PL"/>
              </w:rPr>
              <w:t xml:space="preserve">= 1,049 km (węzeł autostradowy </w:t>
            </w:r>
            <w:r w:rsidRPr="00CE55AD">
              <w:rPr>
                <w:rFonts w:ascii="Verdana" w:eastAsia="Times New Roman" w:hAnsi="Verdana" w:cs="Times New Roman"/>
                <w:sz w:val="18"/>
                <w:szCs w:val="18"/>
                <w:lang w:eastAsia="pl-PL"/>
              </w:rPr>
              <w:t>w zarządzie AWSA)</w:t>
            </w:r>
          </w:p>
          <w:p w14:paraId="45595555"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29 ,,1” (od mostu granicznego ul. Kościuszki do Kościoła NMP w Słubicach)</w:t>
            </w:r>
            <w:r>
              <w:rPr>
                <w:rFonts w:ascii="Verdana" w:eastAsia="Times New Roman" w:hAnsi="Verdana" w:cs="Times New Roman"/>
                <w:sz w:val="18"/>
                <w:szCs w:val="18"/>
                <w:lang w:eastAsia="pl-PL"/>
              </w:rPr>
              <w:t xml:space="preserve"> </w:t>
            </w:r>
            <w:r w:rsidRPr="00CE55AD">
              <w:rPr>
                <w:rFonts w:ascii="Verdana" w:eastAsia="Times New Roman" w:hAnsi="Verdana" w:cs="Times New Roman"/>
                <w:sz w:val="18"/>
                <w:szCs w:val="18"/>
                <w:lang w:eastAsia="pl-PL"/>
              </w:rPr>
              <w:t xml:space="preserve">odcinek od km 0+000 do </w:t>
            </w:r>
            <w:proofErr w:type="gramStart"/>
            <w:r w:rsidRPr="00CE55AD">
              <w:rPr>
                <w:rFonts w:ascii="Verdana" w:eastAsia="Times New Roman" w:hAnsi="Verdana" w:cs="Times New Roman"/>
                <w:sz w:val="18"/>
                <w:szCs w:val="18"/>
                <w:lang w:eastAsia="pl-PL"/>
              </w:rPr>
              <w:t>km 1+188  = 1,188 km</w:t>
            </w:r>
            <w:proofErr w:type="gramEnd"/>
          </w:p>
          <w:p w14:paraId="0F2B75EC"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 xml:space="preserve">29 </w:t>
            </w:r>
            <w:proofErr w:type="gramStart"/>
            <w:r w:rsidRPr="00CE55AD">
              <w:rPr>
                <w:rFonts w:ascii="Verdana" w:eastAsia="Times New Roman" w:hAnsi="Verdana" w:cs="Times New Roman"/>
                <w:sz w:val="18"/>
                <w:szCs w:val="18"/>
                <w:lang w:eastAsia="pl-PL"/>
              </w:rPr>
              <w:t>,,</w:t>
            </w:r>
            <w:proofErr w:type="gramEnd"/>
            <w:r w:rsidRPr="00CE55AD">
              <w:rPr>
                <w:rFonts w:ascii="Verdana" w:eastAsia="Times New Roman" w:hAnsi="Verdana" w:cs="Times New Roman"/>
                <w:sz w:val="18"/>
                <w:szCs w:val="18"/>
                <w:lang w:eastAsia="pl-PL"/>
              </w:rPr>
              <w:t>3” (od skrzyżowania z DK-31 do ul. Konopnickiej w Słubicach)</w:t>
            </w:r>
            <w:r>
              <w:rPr>
                <w:rFonts w:ascii="Verdana" w:eastAsia="Times New Roman" w:hAnsi="Verdana" w:cs="Times New Roman"/>
                <w:sz w:val="18"/>
                <w:szCs w:val="18"/>
                <w:lang w:eastAsia="pl-PL"/>
              </w:rPr>
              <w:t xml:space="preserve"> </w:t>
            </w:r>
            <w:r w:rsidRPr="00CE55AD">
              <w:rPr>
                <w:rFonts w:ascii="Verdana" w:eastAsia="Times New Roman" w:hAnsi="Verdana" w:cs="Times New Roman"/>
                <w:sz w:val="18"/>
                <w:szCs w:val="18"/>
                <w:lang w:eastAsia="pl-PL"/>
              </w:rPr>
              <w:t xml:space="preserve">odcinek </w:t>
            </w:r>
            <w:r>
              <w:rPr>
                <w:rFonts w:ascii="Verdana" w:eastAsia="Times New Roman" w:hAnsi="Verdana" w:cs="Times New Roman"/>
                <w:sz w:val="18"/>
                <w:szCs w:val="18"/>
                <w:lang w:eastAsia="pl-PL"/>
              </w:rPr>
              <w:t>od km 0+344 do km 0+661 = 0,317</w:t>
            </w:r>
            <w:r w:rsidRPr="00CE55AD">
              <w:rPr>
                <w:rFonts w:ascii="Verdana" w:eastAsia="Times New Roman" w:hAnsi="Verdana" w:cs="Times New Roman"/>
                <w:sz w:val="18"/>
                <w:szCs w:val="18"/>
                <w:lang w:eastAsia="pl-PL"/>
              </w:rPr>
              <w:t>km</w:t>
            </w:r>
          </w:p>
          <w:p w14:paraId="1157A29F" w14:textId="77777777" w:rsidR="00A3536E"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29 ,,2” (była droga celna)</w:t>
            </w:r>
            <w:r>
              <w:rPr>
                <w:rFonts w:ascii="Verdana" w:eastAsia="Times New Roman" w:hAnsi="Verdana" w:cs="Times New Roman"/>
                <w:sz w:val="18"/>
                <w:szCs w:val="18"/>
                <w:lang w:eastAsia="pl-PL"/>
              </w:rPr>
              <w:t xml:space="preserve"> </w:t>
            </w:r>
            <w:r w:rsidRPr="00CE55AD">
              <w:rPr>
                <w:rFonts w:ascii="Verdana" w:eastAsia="Times New Roman" w:hAnsi="Verdana" w:cs="Times New Roman"/>
                <w:sz w:val="18"/>
                <w:szCs w:val="18"/>
                <w:lang w:eastAsia="pl-PL"/>
              </w:rPr>
              <w:t xml:space="preserve">odcinek od km 5+821 do </w:t>
            </w:r>
            <w:proofErr w:type="gramStart"/>
            <w:r w:rsidRPr="00CE55AD">
              <w:rPr>
                <w:rFonts w:ascii="Verdana" w:eastAsia="Times New Roman" w:hAnsi="Verdana" w:cs="Times New Roman"/>
                <w:sz w:val="18"/>
                <w:szCs w:val="18"/>
                <w:lang w:eastAsia="pl-PL"/>
              </w:rPr>
              <w:t>km 7+282  = 1,461 km</w:t>
            </w:r>
            <w:proofErr w:type="gramEnd"/>
          </w:p>
          <w:p w14:paraId="6A0676F7" w14:textId="77777777" w:rsidR="00A3536E" w:rsidRPr="00CE55AD" w:rsidRDefault="00A3536E" w:rsidP="00A3536E">
            <w:pPr>
              <w:spacing w:after="0"/>
              <w:ind w:left="176"/>
              <w:rPr>
                <w:rFonts w:ascii="Verdana" w:eastAsia="Times New Roman" w:hAnsi="Verdana" w:cs="Times New Roman"/>
                <w:sz w:val="18"/>
                <w:szCs w:val="18"/>
                <w:lang w:eastAsia="pl-PL"/>
              </w:rPr>
            </w:pPr>
            <w:r w:rsidRPr="00CE55AD">
              <w:rPr>
                <w:rFonts w:ascii="Verdana" w:eastAsia="Times New Roman" w:hAnsi="Verdana" w:cs="Times New Roman"/>
                <w:sz w:val="18"/>
                <w:szCs w:val="18"/>
                <w:lang w:eastAsia="pl-PL"/>
              </w:rPr>
              <w:t>29 łącznik ulic Kościuszki oraz Konopnickiej w km 0+661 = 0,092 km</w:t>
            </w:r>
          </w:p>
          <w:p w14:paraId="150ECD55" w14:textId="77777777" w:rsidR="00A3536E" w:rsidRDefault="00A3536E" w:rsidP="00A3536E">
            <w:pPr>
              <w:spacing w:after="0"/>
              <w:rPr>
                <w:rFonts w:ascii="Verdana" w:eastAsia="Times New Roman" w:hAnsi="Verdana" w:cs="Times New Roman"/>
                <w:sz w:val="18"/>
                <w:szCs w:val="18"/>
                <w:lang w:eastAsia="pl-PL"/>
              </w:rPr>
            </w:pPr>
          </w:p>
          <w:p w14:paraId="73E7E30F"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t>- droga krajowa nr 31</w:t>
            </w:r>
          </w:p>
          <w:p w14:paraId="21FEA499" w14:textId="77777777" w:rsidR="00A3536E" w:rsidRDefault="00A3536E" w:rsidP="00A3536E">
            <w:pPr>
              <w:spacing w:after="0"/>
              <w:ind w:left="176"/>
              <w:rPr>
                <w:rFonts w:ascii="Verdana" w:eastAsia="Times New Roman" w:hAnsi="Verdana" w:cs="Times New Roman"/>
                <w:sz w:val="18"/>
                <w:szCs w:val="18"/>
                <w:lang w:eastAsia="pl-PL"/>
              </w:rPr>
            </w:pPr>
            <w:r w:rsidRPr="001E0DE2">
              <w:rPr>
                <w:rFonts w:ascii="Verdana" w:eastAsia="Times New Roman" w:hAnsi="Verdana" w:cs="Times New Roman"/>
                <w:sz w:val="18"/>
                <w:szCs w:val="18"/>
                <w:lang w:eastAsia="pl-PL"/>
              </w:rPr>
              <w:t xml:space="preserve">odcinek od km 135+400 do </w:t>
            </w:r>
            <w:proofErr w:type="gramStart"/>
            <w:r w:rsidRPr="001E0DE2">
              <w:rPr>
                <w:rFonts w:ascii="Verdana" w:eastAsia="Times New Roman" w:hAnsi="Verdana" w:cs="Times New Roman"/>
                <w:sz w:val="18"/>
                <w:szCs w:val="18"/>
                <w:lang w:eastAsia="pl-PL"/>
              </w:rPr>
              <w:t>km 138+924  = 3,65 km</w:t>
            </w:r>
            <w:proofErr w:type="gramEnd"/>
          </w:p>
          <w:p w14:paraId="40FD35A8" w14:textId="77777777" w:rsidR="00A3536E" w:rsidRPr="001E0DE2" w:rsidRDefault="00A3536E" w:rsidP="00A3536E">
            <w:pPr>
              <w:spacing w:after="0"/>
              <w:ind w:left="176"/>
              <w:rPr>
                <w:rFonts w:ascii="Verdana" w:eastAsia="Times New Roman" w:hAnsi="Verdana" w:cs="Times New Roman"/>
                <w:sz w:val="18"/>
                <w:szCs w:val="18"/>
                <w:lang w:eastAsia="pl-PL"/>
              </w:rPr>
            </w:pPr>
            <w:r w:rsidRPr="001E0DE2">
              <w:rPr>
                <w:rFonts w:ascii="Verdana" w:eastAsia="Times New Roman" w:hAnsi="Verdana" w:cs="Times New Roman"/>
                <w:sz w:val="18"/>
                <w:szCs w:val="18"/>
                <w:lang w:eastAsia="pl-PL"/>
              </w:rPr>
              <w:t xml:space="preserve">odcinek od km 138+407 do km 138+924 (DK 31 ,,1” – II </w:t>
            </w:r>
            <w:proofErr w:type="gramStart"/>
            <w:r w:rsidRPr="001E0DE2">
              <w:rPr>
                <w:rFonts w:ascii="Verdana" w:eastAsia="Times New Roman" w:hAnsi="Verdana" w:cs="Times New Roman"/>
                <w:sz w:val="18"/>
                <w:szCs w:val="18"/>
                <w:lang w:eastAsia="pl-PL"/>
              </w:rPr>
              <w:t>jezdnia)  = 0,517 km</w:t>
            </w:r>
            <w:proofErr w:type="gramEnd"/>
          </w:p>
          <w:p w14:paraId="4D005116" w14:textId="77777777" w:rsidR="00A3536E" w:rsidRDefault="00A3536E" w:rsidP="00A3536E">
            <w:pPr>
              <w:spacing w:after="0"/>
              <w:rPr>
                <w:rFonts w:ascii="Verdana" w:eastAsia="Times New Roman" w:hAnsi="Verdana" w:cs="Times New Roman"/>
                <w:sz w:val="18"/>
                <w:szCs w:val="18"/>
                <w:lang w:eastAsia="pl-PL"/>
              </w:rPr>
            </w:pPr>
          </w:p>
          <w:p w14:paraId="203397C7"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t>- droga krajowa nr 92</w:t>
            </w:r>
          </w:p>
          <w:p w14:paraId="76527E83" w14:textId="77777777" w:rsidR="00A3536E" w:rsidRDefault="00A3536E" w:rsidP="00A3536E">
            <w:pPr>
              <w:spacing w:after="0"/>
              <w:ind w:left="176"/>
              <w:rPr>
                <w:rFonts w:ascii="Verdana" w:eastAsia="Times New Roman" w:hAnsi="Verdana" w:cs="Times New Roman"/>
                <w:sz w:val="18"/>
                <w:szCs w:val="18"/>
                <w:lang w:eastAsia="pl-PL"/>
              </w:rPr>
            </w:pPr>
            <w:r w:rsidRPr="001E0DE2">
              <w:rPr>
                <w:rFonts w:ascii="Verdana" w:eastAsia="Times New Roman" w:hAnsi="Verdana" w:cs="Times New Roman"/>
                <w:sz w:val="18"/>
                <w:szCs w:val="18"/>
                <w:lang w:eastAsia="pl-PL"/>
              </w:rPr>
              <w:t xml:space="preserve">odcinek od km 20+700 do km 34+479 (wg. nowego </w:t>
            </w:r>
            <w:proofErr w:type="spellStart"/>
            <w:proofErr w:type="gramStart"/>
            <w:r>
              <w:rPr>
                <w:rFonts w:ascii="Verdana" w:eastAsia="Times New Roman" w:hAnsi="Verdana" w:cs="Times New Roman"/>
                <w:sz w:val="18"/>
                <w:szCs w:val="18"/>
                <w:lang w:eastAsia="pl-PL"/>
              </w:rPr>
              <w:t>kilometraża</w:t>
            </w:r>
            <w:proofErr w:type="spellEnd"/>
            <w:r>
              <w:rPr>
                <w:rFonts w:ascii="Verdana" w:eastAsia="Times New Roman" w:hAnsi="Verdana" w:cs="Times New Roman"/>
                <w:sz w:val="18"/>
                <w:szCs w:val="18"/>
                <w:lang w:eastAsia="pl-PL"/>
              </w:rPr>
              <w:t xml:space="preserve">  od</w:t>
            </w:r>
            <w:proofErr w:type="gramEnd"/>
            <w:r>
              <w:rPr>
                <w:rFonts w:ascii="Verdana" w:eastAsia="Times New Roman" w:hAnsi="Verdana" w:cs="Times New Roman"/>
                <w:sz w:val="18"/>
                <w:szCs w:val="18"/>
                <w:lang w:eastAsia="pl-PL"/>
              </w:rPr>
              <w:t xml:space="preserve"> km 0+677 do km 15</w:t>
            </w:r>
            <w:r w:rsidRPr="001E0DE2">
              <w:rPr>
                <w:rFonts w:ascii="Verdana" w:eastAsia="Times New Roman" w:hAnsi="Verdana" w:cs="Times New Roman"/>
                <w:sz w:val="18"/>
                <w:szCs w:val="18"/>
                <w:lang w:eastAsia="pl-PL"/>
              </w:rPr>
              <w:t>+</w:t>
            </w:r>
            <w:r>
              <w:rPr>
                <w:rFonts w:ascii="Verdana" w:eastAsia="Times New Roman" w:hAnsi="Verdana" w:cs="Times New Roman"/>
                <w:sz w:val="18"/>
                <w:szCs w:val="18"/>
                <w:lang w:eastAsia="pl-PL"/>
              </w:rPr>
              <w:t>478)</w:t>
            </w:r>
            <w:r w:rsidRPr="001E0DE2">
              <w:rPr>
                <w:rFonts w:ascii="Verdana" w:eastAsia="Times New Roman" w:hAnsi="Verdana" w:cs="Times New Roman"/>
                <w:sz w:val="18"/>
                <w:szCs w:val="18"/>
                <w:lang w:eastAsia="pl-PL"/>
              </w:rPr>
              <w:t>= 14</w:t>
            </w:r>
            <w:r>
              <w:rPr>
                <w:rFonts w:ascii="Verdana" w:eastAsia="Times New Roman" w:hAnsi="Verdana" w:cs="Times New Roman"/>
                <w:sz w:val="18"/>
                <w:szCs w:val="18"/>
                <w:lang w:eastAsia="pl-PL"/>
              </w:rPr>
              <w:t xml:space="preserve">,801 </w:t>
            </w:r>
            <w:r w:rsidRPr="001E0DE2">
              <w:rPr>
                <w:rFonts w:ascii="Verdana" w:eastAsia="Times New Roman" w:hAnsi="Verdana" w:cs="Times New Roman"/>
                <w:sz w:val="18"/>
                <w:szCs w:val="18"/>
                <w:lang w:eastAsia="pl-PL"/>
              </w:rPr>
              <w:t>km</w:t>
            </w:r>
          </w:p>
          <w:p w14:paraId="55CC63E5" w14:textId="77777777" w:rsidR="00A3536E" w:rsidRPr="001E0DE2" w:rsidRDefault="00A3536E" w:rsidP="00A3536E">
            <w:pPr>
              <w:spacing w:after="0"/>
              <w:ind w:left="176"/>
              <w:rPr>
                <w:rFonts w:ascii="Verdana" w:eastAsia="Times New Roman" w:hAnsi="Verdana" w:cs="Times New Roman"/>
                <w:sz w:val="18"/>
                <w:szCs w:val="18"/>
                <w:lang w:eastAsia="pl-PL"/>
              </w:rPr>
            </w:pPr>
          </w:p>
        </w:tc>
        <w:tc>
          <w:tcPr>
            <w:tcW w:w="3544" w:type="dxa"/>
            <w:shd w:val="clear" w:color="auto" w:fill="auto"/>
          </w:tcPr>
          <w:p w14:paraId="1D212F38" w14:textId="77777777" w:rsidR="00A3536E" w:rsidRDefault="00A3536E" w:rsidP="00A3536E">
            <w:pPr>
              <w:spacing w:after="0"/>
              <w:jc w:val="both"/>
              <w:rPr>
                <w:rFonts w:ascii="Verdana" w:eastAsia="Times New Roman" w:hAnsi="Verdana" w:cs="Times New Roman"/>
                <w:b/>
                <w:bCs/>
                <w:sz w:val="18"/>
                <w:szCs w:val="18"/>
                <w:lang w:eastAsia="pl-PL"/>
              </w:rPr>
            </w:pPr>
          </w:p>
          <w:p w14:paraId="1D1D47D2" w14:textId="77777777" w:rsidR="00A3536E" w:rsidRDefault="00A3536E" w:rsidP="00A3536E">
            <w:pPr>
              <w:spacing w:after="0"/>
              <w:jc w:val="both"/>
              <w:rPr>
                <w:rFonts w:ascii="Verdana" w:eastAsia="Times New Roman" w:hAnsi="Verdana" w:cs="Times New Roman"/>
                <w:b/>
                <w:bCs/>
                <w:sz w:val="18"/>
                <w:szCs w:val="18"/>
                <w:lang w:eastAsia="pl-PL"/>
              </w:rPr>
            </w:pPr>
          </w:p>
          <w:p w14:paraId="0758F9EA" w14:textId="77777777" w:rsidR="00A3536E" w:rsidRDefault="00A3536E" w:rsidP="00A3536E">
            <w:pPr>
              <w:spacing w:after="0"/>
              <w:jc w:val="both"/>
              <w:rPr>
                <w:rFonts w:ascii="Verdana" w:eastAsia="Times New Roman" w:hAnsi="Verdana" w:cs="Times New Roman"/>
                <w:b/>
                <w:bCs/>
                <w:sz w:val="18"/>
                <w:szCs w:val="18"/>
                <w:lang w:eastAsia="pl-PL"/>
              </w:rPr>
            </w:pPr>
          </w:p>
          <w:p w14:paraId="7B784971" w14:textId="77777777" w:rsidR="00A3536E" w:rsidRPr="006D0445" w:rsidRDefault="00A3536E" w:rsidP="00A3536E">
            <w:pPr>
              <w:spacing w:after="0"/>
              <w:jc w:val="both"/>
              <w:rPr>
                <w:rFonts w:ascii="Verdana" w:eastAsia="Times New Roman" w:hAnsi="Verdana" w:cs="Times New Roman"/>
                <w:b/>
                <w:bCs/>
                <w:sz w:val="18"/>
                <w:szCs w:val="18"/>
                <w:lang w:eastAsia="pl-PL"/>
              </w:rPr>
            </w:pPr>
            <w:r w:rsidRPr="006D0445">
              <w:rPr>
                <w:rFonts w:ascii="Verdana" w:eastAsia="Times New Roman" w:hAnsi="Verdana" w:cs="Times New Roman"/>
                <w:b/>
                <w:bCs/>
                <w:sz w:val="18"/>
                <w:szCs w:val="18"/>
                <w:lang w:eastAsia="pl-PL"/>
              </w:rPr>
              <w:t xml:space="preserve">Łącznie </w:t>
            </w:r>
            <w:proofErr w:type="gramStart"/>
            <w:r w:rsidRPr="006D0445">
              <w:rPr>
                <w:rFonts w:ascii="Verdana" w:eastAsia="Times New Roman" w:hAnsi="Verdana" w:cs="Times New Roman"/>
                <w:b/>
                <w:bCs/>
                <w:sz w:val="18"/>
                <w:szCs w:val="18"/>
                <w:lang w:eastAsia="pl-PL"/>
              </w:rPr>
              <w:t xml:space="preserve">DK 2 </w:t>
            </w:r>
            <w:r>
              <w:rPr>
                <w:rFonts w:ascii="Verdana" w:eastAsia="Times New Roman" w:hAnsi="Verdana" w:cs="Times New Roman"/>
                <w:b/>
                <w:bCs/>
                <w:sz w:val="18"/>
                <w:szCs w:val="18"/>
                <w:lang w:eastAsia="pl-PL"/>
              </w:rPr>
              <w:t xml:space="preserve">  </w:t>
            </w:r>
            <w:r w:rsidRPr="006D0445">
              <w:rPr>
                <w:rFonts w:ascii="Verdana" w:eastAsia="Times New Roman" w:hAnsi="Verdana" w:cs="Times New Roman"/>
                <w:b/>
                <w:bCs/>
                <w:sz w:val="18"/>
                <w:szCs w:val="18"/>
                <w:lang w:eastAsia="pl-PL"/>
              </w:rPr>
              <w:t xml:space="preserve">– </w:t>
            </w:r>
            <w:r>
              <w:rPr>
                <w:rFonts w:ascii="Verdana" w:eastAsia="Times New Roman" w:hAnsi="Verdana" w:cs="Times New Roman"/>
                <w:b/>
                <w:bCs/>
                <w:sz w:val="18"/>
                <w:szCs w:val="18"/>
                <w:lang w:eastAsia="pl-PL"/>
              </w:rPr>
              <w:t xml:space="preserve">  3</w:t>
            </w:r>
            <w:r w:rsidRPr="006D0445">
              <w:rPr>
                <w:rFonts w:ascii="Verdana" w:eastAsia="Times New Roman" w:hAnsi="Verdana" w:cs="Times New Roman"/>
                <w:b/>
                <w:bCs/>
                <w:sz w:val="18"/>
                <w:szCs w:val="18"/>
                <w:lang w:eastAsia="pl-PL"/>
              </w:rPr>
              <w:t>,99</w:t>
            </w:r>
            <w:r>
              <w:rPr>
                <w:rFonts w:ascii="Verdana" w:eastAsia="Times New Roman" w:hAnsi="Verdana" w:cs="Times New Roman"/>
                <w:b/>
                <w:bCs/>
                <w:sz w:val="18"/>
                <w:szCs w:val="18"/>
                <w:lang w:eastAsia="pl-PL"/>
              </w:rPr>
              <w:t>0</w:t>
            </w:r>
            <w:r w:rsidRPr="006D0445">
              <w:rPr>
                <w:rFonts w:ascii="Verdana" w:eastAsia="Times New Roman" w:hAnsi="Verdana" w:cs="Times New Roman"/>
                <w:b/>
                <w:bCs/>
                <w:sz w:val="18"/>
                <w:szCs w:val="18"/>
                <w:lang w:eastAsia="pl-PL"/>
              </w:rPr>
              <w:t xml:space="preserve"> km</w:t>
            </w:r>
            <w:proofErr w:type="gramEnd"/>
          </w:p>
          <w:p w14:paraId="50A6602C" w14:textId="77777777" w:rsidR="00A3536E" w:rsidRDefault="00A3536E" w:rsidP="00A3536E">
            <w:pPr>
              <w:spacing w:after="0"/>
              <w:jc w:val="both"/>
              <w:rPr>
                <w:rFonts w:ascii="Verdana" w:eastAsia="Times New Roman" w:hAnsi="Verdana" w:cs="Times New Roman"/>
                <w:b/>
                <w:bCs/>
                <w:sz w:val="18"/>
                <w:szCs w:val="18"/>
                <w:lang w:eastAsia="pl-PL"/>
              </w:rPr>
            </w:pPr>
          </w:p>
          <w:p w14:paraId="19C45606" w14:textId="77777777" w:rsidR="00A3536E" w:rsidRPr="006D0445" w:rsidRDefault="00A3536E" w:rsidP="00A3536E">
            <w:pPr>
              <w:spacing w:after="0"/>
              <w:jc w:val="both"/>
              <w:rPr>
                <w:rFonts w:ascii="Verdana" w:eastAsia="Times New Roman" w:hAnsi="Verdana" w:cs="Times New Roman"/>
                <w:b/>
                <w:bCs/>
                <w:sz w:val="18"/>
                <w:szCs w:val="18"/>
                <w:lang w:eastAsia="pl-PL"/>
              </w:rPr>
            </w:pPr>
            <w:r w:rsidRPr="006D0445">
              <w:rPr>
                <w:rFonts w:ascii="Verdana" w:eastAsia="Times New Roman" w:hAnsi="Verdana" w:cs="Times New Roman"/>
                <w:b/>
                <w:bCs/>
                <w:sz w:val="18"/>
                <w:szCs w:val="18"/>
                <w:lang w:eastAsia="pl-PL"/>
              </w:rPr>
              <w:t>Łącznie DK 29 – 3</w:t>
            </w:r>
            <w:r>
              <w:rPr>
                <w:rFonts w:ascii="Verdana" w:eastAsia="Times New Roman" w:hAnsi="Verdana" w:cs="Times New Roman"/>
                <w:b/>
                <w:bCs/>
                <w:sz w:val="18"/>
                <w:szCs w:val="18"/>
                <w:lang w:eastAsia="pl-PL"/>
              </w:rPr>
              <w:t>8</w:t>
            </w:r>
            <w:r w:rsidRPr="006D0445">
              <w:rPr>
                <w:rFonts w:ascii="Verdana" w:eastAsia="Times New Roman" w:hAnsi="Verdana" w:cs="Times New Roman"/>
                <w:b/>
                <w:bCs/>
                <w:sz w:val="18"/>
                <w:szCs w:val="18"/>
                <w:lang w:eastAsia="pl-PL"/>
              </w:rPr>
              <w:t>,</w:t>
            </w:r>
            <w:r>
              <w:rPr>
                <w:rFonts w:ascii="Verdana" w:eastAsia="Times New Roman" w:hAnsi="Verdana" w:cs="Times New Roman"/>
                <w:b/>
                <w:bCs/>
                <w:sz w:val="18"/>
                <w:szCs w:val="18"/>
                <w:lang w:eastAsia="pl-PL"/>
              </w:rPr>
              <w:t>009</w:t>
            </w:r>
            <w:r w:rsidRPr="006D0445">
              <w:rPr>
                <w:rFonts w:ascii="Verdana" w:eastAsia="Times New Roman" w:hAnsi="Verdana" w:cs="Times New Roman"/>
                <w:b/>
                <w:bCs/>
                <w:sz w:val="18"/>
                <w:szCs w:val="18"/>
                <w:lang w:eastAsia="pl-PL"/>
              </w:rPr>
              <w:t xml:space="preserve"> km </w:t>
            </w:r>
          </w:p>
          <w:p w14:paraId="1C24D616" w14:textId="77777777" w:rsidR="00A3536E" w:rsidRDefault="00A3536E" w:rsidP="00A3536E">
            <w:pPr>
              <w:spacing w:after="0"/>
              <w:jc w:val="both"/>
              <w:rPr>
                <w:rFonts w:ascii="Verdana" w:eastAsia="Times New Roman" w:hAnsi="Verdana" w:cs="Times New Roman"/>
                <w:b/>
                <w:bCs/>
                <w:sz w:val="18"/>
                <w:szCs w:val="18"/>
                <w:lang w:eastAsia="pl-PL"/>
              </w:rPr>
            </w:pPr>
          </w:p>
          <w:p w14:paraId="4C35BC6B" w14:textId="77777777" w:rsidR="00A3536E" w:rsidRPr="006D0445" w:rsidRDefault="00A3536E" w:rsidP="00A3536E">
            <w:pPr>
              <w:spacing w:after="0"/>
              <w:jc w:val="both"/>
              <w:rPr>
                <w:rFonts w:ascii="Verdana" w:eastAsia="Times New Roman" w:hAnsi="Verdana" w:cs="Times New Roman"/>
                <w:b/>
                <w:bCs/>
                <w:sz w:val="18"/>
                <w:szCs w:val="18"/>
                <w:lang w:eastAsia="pl-PL"/>
              </w:rPr>
            </w:pPr>
            <w:r w:rsidRPr="006D0445">
              <w:rPr>
                <w:rFonts w:ascii="Verdana" w:eastAsia="Times New Roman" w:hAnsi="Verdana" w:cs="Times New Roman"/>
                <w:b/>
                <w:bCs/>
                <w:sz w:val="18"/>
                <w:szCs w:val="18"/>
                <w:lang w:eastAsia="pl-PL"/>
              </w:rPr>
              <w:t xml:space="preserve">Łącznie </w:t>
            </w:r>
            <w:proofErr w:type="gramStart"/>
            <w:r w:rsidRPr="006D0445">
              <w:rPr>
                <w:rFonts w:ascii="Verdana" w:eastAsia="Times New Roman" w:hAnsi="Verdana" w:cs="Times New Roman"/>
                <w:b/>
                <w:bCs/>
                <w:sz w:val="18"/>
                <w:szCs w:val="18"/>
                <w:lang w:eastAsia="pl-PL"/>
              </w:rPr>
              <w:t xml:space="preserve">DK 31 – </w:t>
            </w:r>
            <w:r>
              <w:rPr>
                <w:rFonts w:ascii="Verdana" w:eastAsia="Times New Roman" w:hAnsi="Verdana" w:cs="Times New Roman"/>
                <w:b/>
                <w:bCs/>
                <w:sz w:val="18"/>
                <w:szCs w:val="18"/>
                <w:lang w:eastAsia="pl-PL"/>
              </w:rPr>
              <w:t xml:space="preserve">  4,167</w:t>
            </w:r>
            <w:r w:rsidRPr="006D0445">
              <w:rPr>
                <w:rFonts w:ascii="Verdana" w:eastAsia="Times New Roman" w:hAnsi="Verdana" w:cs="Times New Roman"/>
                <w:b/>
                <w:bCs/>
                <w:sz w:val="18"/>
                <w:szCs w:val="18"/>
                <w:lang w:eastAsia="pl-PL"/>
              </w:rPr>
              <w:t xml:space="preserve"> km</w:t>
            </w:r>
            <w:proofErr w:type="gramEnd"/>
            <w:r w:rsidRPr="006D0445">
              <w:rPr>
                <w:rFonts w:ascii="Verdana" w:eastAsia="Times New Roman" w:hAnsi="Verdana" w:cs="Times New Roman"/>
                <w:b/>
                <w:bCs/>
                <w:sz w:val="18"/>
                <w:szCs w:val="18"/>
                <w:lang w:eastAsia="pl-PL"/>
              </w:rPr>
              <w:t xml:space="preserve"> </w:t>
            </w:r>
          </w:p>
          <w:p w14:paraId="448A3814" w14:textId="77777777" w:rsidR="00A3536E" w:rsidRDefault="00A3536E" w:rsidP="00A3536E">
            <w:pPr>
              <w:spacing w:after="0"/>
              <w:jc w:val="both"/>
              <w:rPr>
                <w:rFonts w:ascii="Verdana" w:eastAsia="Times New Roman" w:hAnsi="Verdana" w:cs="Times New Roman"/>
                <w:b/>
                <w:bCs/>
                <w:sz w:val="18"/>
                <w:szCs w:val="18"/>
                <w:lang w:eastAsia="pl-PL"/>
              </w:rPr>
            </w:pPr>
          </w:p>
          <w:p w14:paraId="05961DA1" w14:textId="77777777" w:rsidR="00A3536E" w:rsidRPr="006D0445" w:rsidRDefault="00A3536E" w:rsidP="00A3536E">
            <w:pPr>
              <w:spacing w:after="0"/>
              <w:jc w:val="both"/>
              <w:rPr>
                <w:rFonts w:ascii="Verdana" w:eastAsia="Times New Roman" w:hAnsi="Verdana" w:cs="Times New Roman"/>
                <w:b/>
                <w:bCs/>
                <w:sz w:val="18"/>
                <w:szCs w:val="18"/>
                <w:lang w:eastAsia="pl-PL"/>
              </w:rPr>
            </w:pPr>
            <w:r w:rsidRPr="006D0445">
              <w:rPr>
                <w:rFonts w:ascii="Verdana" w:eastAsia="Times New Roman" w:hAnsi="Verdana" w:cs="Times New Roman"/>
                <w:b/>
                <w:bCs/>
                <w:sz w:val="18"/>
                <w:szCs w:val="18"/>
                <w:lang w:eastAsia="pl-PL"/>
              </w:rPr>
              <w:t xml:space="preserve">Łącznie </w:t>
            </w:r>
            <w:proofErr w:type="gramStart"/>
            <w:r w:rsidRPr="006D0445">
              <w:rPr>
                <w:rFonts w:ascii="Verdana" w:eastAsia="Times New Roman" w:hAnsi="Verdana" w:cs="Times New Roman"/>
                <w:b/>
                <w:bCs/>
                <w:sz w:val="18"/>
                <w:szCs w:val="18"/>
                <w:lang w:eastAsia="pl-PL"/>
              </w:rPr>
              <w:t xml:space="preserve">DK 92 – </w:t>
            </w:r>
            <w:r>
              <w:rPr>
                <w:rFonts w:ascii="Verdana" w:eastAsia="Times New Roman" w:hAnsi="Verdana" w:cs="Times New Roman"/>
                <w:b/>
                <w:bCs/>
                <w:sz w:val="18"/>
                <w:szCs w:val="18"/>
                <w:lang w:eastAsia="pl-PL"/>
              </w:rPr>
              <w:t xml:space="preserve"> 14,801</w:t>
            </w:r>
            <w:r w:rsidRPr="006D0445">
              <w:rPr>
                <w:rFonts w:ascii="Verdana" w:eastAsia="Times New Roman" w:hAnsi="Verdana" w:cs="Times New Roman"/>
                <w:b/>
                <w:bCs/>
                <w:sz w:val="18"/>
                <w:szCs w:val="18"/>
                <w:lang w:eastAsia="pl-PL"/>
              </w:rPr>
              <w:t xml:space="preserve"> km</w:t>
            </w:r>
            <w:proofErr w:type="gramEnd"/>
            <w:r w:rsidRPr="006D0445">
              <w:rPr>
                <w:rFonts w:ascii="Verdana" w:eastAsia="Times New Roman" w:hAnsi="Verdana" w:cs="Times New Roman"/>
                <w:b/>
                <w:bCs/>
                <w:sz w:val="18"/>
                <w:szCs w:val="18"/>
                <w:lang w:eastAsia="pl-PL"/>
              </w:rPr>
              <w:t xml:space="preserve"> </w:t>
            </w:r>
          </w:p>
          <w:p w14:paraId="6AFB4C1A" w14:textId="77777777" w:rsidR="00A3536E" w:rsidRPr="00931E08" w:rsidRDefault="00A3536E" w:rsidP="00A3536E">
            <w:pPr>
              <w:jc w:val="both"/>
              <w:rPr>
                <w:rFonts w:ascii="Verdana" w:hAnsi="Verdana"/>
                <w:b/>
                <w:bCs/>
                <w:sz w:val="18"/>
                <w:szCs w:val="18"/>
              </w:rPr>
            </w:pPr>
          </w:p>
          <w:p w14:paraId="45A37E80" w14:textId="77777777" w:rsidR="00A3536E" w:rsidRPr="00931E08" w:rsidRDefault="00A3536E" w:rsidP="00A3536E">
            <w:pPr>
              <w:spacing w:after="0"/>
              <w:jc w:val="both"/>
              <w:rPr>
                <w:rFonts w:ascii="Verdana" w:eastAsia="Times New Roman" w:hAnsi="Verdana" w:cs="Times New Roman"/>
                <w:b/>
                <w:bCs/>
                <w:sz w:val="18"/>
                <w:szCs w:val="18"/>
                <w:lang w:eastAsia="pl-PL"/>
              </w:rPr>
            </w:pPr>
          </w:p>
          <w:p w14:paraId="2C38D47C" w14:textId="77777777" w:rsidR="00A3536E" w:rsidRPr="00931E08" w:rsidRDefault="00A3536E" w:rsidP="00A3536E">
            <w:pPr>
              <w:spacing w:after="0"/>
              <w:jc w:val="both"/>
              <w:rPr>
                <w:rFonts w:ascii="Verdana" w:eastAsia="Times New Roman" w:hAnsi="Verdana" w:cs="Times New Roman"/>
                <w:b/>
                <w:bCs/>
                <w:sz w:val="18"/>
                <w:szCs w:val="18"/>
                <w:lang w:eastAsia="pl-PL"/>
              </w:rPr>
            </w:pPr>
          </w:p>
          <w:p w14:paraId="1B3C66AD" w14:textId="77777777" w:rsidR="00A3536E" w:rsidRPr="00931E08" w:rsidRDefault="00A3536E" w:rsidP="00A3536E">
            <w:pPr>
              <w:jc w:val="both"/>
              <w:rPr>
                <w:rFonts w:ascii="Verdana" w:hAnsi="Verdana"/>
                <w:sz w:val="20"/>
                <w:szCs w:val="20"/>
              </w:rPr>
            </w:pPr>
          </w:p>
        </w:tc>
      </w:tr>
      <w:tr w:rsidR="00A3536E" w:rsidRPr="00026560" w14:paraId="1E07E0BA" w14:textId="77777777" w:rsidTr="00A3536E">
        <w:trPr>
          <w:jc w:val="center"/>
        </w:trPr>
        <w:tc>
          <w:tcPr>
            <w:tcW w:w="5665" w:type="dxa"/>
            <w:shd w:val="clear" w:color="auto" w:fill="auto"/>
          </w:tcPr>
          <w:p w14:paraId="48A3EBED" w14:textId="77777777" w:rsidR="00A3536E" w:rsidRPr="005E07F7" w:rsidRDefault="00A3536E" w:rsidP="00A3536E">
            <w:pPr>
              <w:jc w:val="center"/>
              <w:rPr>
                <w:rFonts w:ascii="Verdana" w:hAnsi="Verdana"/>
                <w:b/>
                <w:bCs/>
                <w:sz w:val="18"/>
                <w:szCs w:val="18"/>
              </w:rPr>
            </w:pPr>
            <w:r w:rsidRPr="005E07F7">
              <w:rPr>
                <w:rFonts w:ascii="Verdana" w:hAnsi="Verdana"/>
                <w:b/>
                <w:bCs/>
                <w:sz w:val="18"/>
                <w:szCs w:val="18"/>
              </w:rPr>
              <w:lastRenderedPageBreak/>
              <w:t>Obwód drogowy w Krośnie Odrzańskim – 67,715 km</w:t>
            </w:r>
          </w:p>
          <w:p w14:paraId="539EC122"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t>- droga krajowa nr 29</w:t>
            </w:r>
          </w:p>
          <w:p w14:paraId="0C640D9F" w14:textId="77777777" w:rsidR="00A3536E" w:rsidRPr="007B1987" w:rsidRDefault="00A3536E" w:rsidP="00A3536E">
            <w:pPr>
              <w:spacing w:after="0"/>
              <w:ind w:left="176"/>
              <w:rPr>
                <w:rFonts w:ascii="Verdana" w:eastAsia="Times New Roman" w:hAnsi="Verdana" w:cs="Times New Roman"/>
                <w:sz w:val="18"/>
                <w:szCs w:val="18"/>
                <w:lang w:eastAsia="pl-PL"/>
              </w:rPr>
            </w:pPr>
            <w:proofErr w:type="gramStart"/>
            <w:r w:rsidRPr="007B1987">
              <w:rPr>
                <w:rFonts w:ascii="Verdana" w:eastAsia="Times New Roman" w:hAnsi="Verdana" w:cs="Times New Roman"/>
                <w:sz w:val="18"/>
                <w:szCs w:val="18"/>
                <w:lang w:eastAsia="pl-PL"/>
              </w:rPr>
              <w:t>odcinek</w:t>
            </w:r>
            <w:proofErr w:type="gramEnd"/>
            <w:r w:rsidRPr="007B1987">
              <w:rPr>
                <w:rFonts w:ascii="Verdana" w:eastAsia="Times New Roman" w:hAnsi="Verdana" w:cs="Times New Roman"/>
                <w:sz w:val="18"/>
                <w:szCs w:val="18"/>
                <w:lang w:eastAsia="pl-PL"/>
              </w:rPr>
              <w:t xml:space="preserve"> od km 36+000 do km 57+628 = 21,628 km</w:t>
            </w:r>
          </w:p>
          <w:p w14:paraId="756B3F2F" w14:textId="77777777" w:rsidR="00A3536E" w:rsidRPr="00603F6B" w:rsidRDefault="00A3536E" w:rsidP="00A3536E">
            <w:pPr>
              <w:spacing w:after="0"/>
              <w:ind w:left="176"/>
              <w:rPr>
                <w:rFonts w:ascii="Verdana" w:eastAsia="Times New Roman" w:hAnsi="Verdana" w:cs="Times New Roman"/>
                <w:sz w:val="18"/>
                <w:szCs w:val="18"/>
                <w:highlight w:val="yellow"/>
                <w:lang w:eastAsia="pl-PL"/>
              </w:rPr>
            </w:pPr>
          </w:p>
          <w:p w14:paraId="2E63F7A5" w14:textId="77777777" w:rsidR="00A3536E" w:rsidRPr="006A3241" w:rsidRDefault="00A3536E" w:rsidP="00A3536E">
            <w:pPr>
              <w:spacing w:after="0"/>
              <w:rPr>
                <w:rFonts w:ascii="Verdana" w:eastAsia="Times New Roman" w:hAnsi="Verdana" w:cs="Times New Roman"/>
                <w:b/>
                <w:sz w:val="18"/>
                <w:szCs w:val="18"/>
                <w:lang w:eastAsia="pl-PL"/>
              </w:rPr>
            </w:pPr>
            <w:r w:rsidRPr="006A3241">
              <w:rPr>
                <w:rFonts w:ascii="Verdana" w:eastAsia="Times New Roman" w:hAnsi="Verdana" w:cs="Times New Roman"/>
                <w:b/>
                <w:sz w:val="18"/>
                <w:szCs w:val="18"/>
                <w:lang w:eastAsia="pl-PL"/>
              </w:rPr>
              <w:t>- droga krajowa nr 32</w:t>
            </w:r>
          </w:p>
          <w:p w14:paraId="4C203B4C" w14:textId="77777777" w:rsidR="00A3536E" w:rsidRPr="00FE0EA7" w:rsidRDefault="00A3536E" w:rsidP="00A3536E">
            <w:pPr>
              <w:spacing w:after="0"/>
              <w:ind w:left="176"/>
              <w:rPr>
                <w:rFonts w:ascii="Verdana" w:eastAsia="Times New Roman" w:hAnsi="Verdana" w:cs="Times New Roman"/>
                <w:sz w:val="18"/>
                <w:szCs w:val="18"/>
                <w:lang w:eastAsia="pl-PL"/>
              </w:rPr>
            </w:pPr>
            <w:proofErr w:type="gramStart"/>
            <w:r w:rsidRPr="00FE0EA7">
              <w:rPr>
                <w:rFonts w:ascii="Verdana" w:eastAsia="Times New Roman" w:hAnsi="Verdana" w:cs="Times New Roman"/>
                <w:sz w:val="18"/>
                <w:szCs w:val="18"/>
                <w:lang w:eastAsia="pl-PL"/>
              </w:rPr>
              <w:t>odcinek</w:t>
            </w:r>
            <w:proofErr w:type="gramEnd"/>
            <w:r w:rsidRPr="00FE0EA7">
              <w:rPr>
                <w:rFonts w:ascii="Verdana" w:eastAsia="Times New Roman" w:hAnsi="Verdana" w:cs="Times New Roman"/>
                <w:sz w:val="18"/>
                <w:szCs w:val="18"/>
                <w:lang w:eastAsia="pl-PL"/>
              </w:rPr>
              <w:t xml:space="preserve"> od km 0+000 do km 46+087 = 46,087 km</w:t>
            </w:r>
          </w:p>
          <w:p w14:paraId="0B8FC1F5" w14:textId="77777777" w:rsidR="00A3536E" w:rsidRPr="006D0445" w:rsidRDefault="00A3536E" w:rsidP="00A3536E">
            <w:pPr>
              <w:spacing w:after="0"/>
              <w:ind w:left="176"/>
              <w:rPr>
                <w:rFonts w:ascii="Verdana" w:eastAsia="Times New Roman" w:hAnsi="Verdana" w:cs="Times New Roman"/>
                <w:sz w:val="18"/>
                <w:szCs w:val="18"/>
                <w:lang w:eastAsia="pl-PL"/>
              </w:rPr>
            </w:pPr>
          </w:p>
        </w:tc>
        <w:tc>
          <w:tcPr>
            <w:tcW w:w="3544" w:type="dxa"/>
            <w:shd w:val="clear" w:color="auto" w:fill="auto"/>
          </w:tcPr>
          <w:p w14:paraId="25108456" w14:textId="77777777" w:rsidR="00A3536E" w:rsidRDefault="00A3536E" w:rsidP="00A3536E">
            <w:pPr>
              <w:spacing w:after="0"/>
              <w:rPr>
                <w:rFonts w:ascii="Verdana" w:eastAsia="Times New Roman" w:hAnsi="Verdana" w:cs="Times New Roman"/>
                <w:b/>
                <w:bCs/>
                <w:sz w:val="18"/>
                <w:szCs w:val="18"/>
                <w:lang w:eastAsia="pl-PL"/>
              </w:rPr>
            </w:pPr>
          </w:p>
          <w:p w14:paraId="05B190CA" w14:textId="77777777" w:rsidR="00A3536E" w:rsidRDefault="00A3536E" w:rsidP="00A3536E">
            <w:pPr>
              <w:spacing w:after="0"/>
              <w:rPr>
                <w:rFonts w:ascii="Verdana" w:eastAsia="Times New Roman" w:hAnsi="Verdana" w:cs="Times New Roman"/>
                <w:b/>
                <w:bCs/>
                <w:sz w:val="18"/>
                <w:szCs w:val="18"/>
                <w:lang w:eastAsia="pl-PL"/>
              </w:rPr>
            </w:pPr>
          </w:p>
          <w:p w14:paraId="080C5C0B" w14:textId="77777777" w:rsidR="00A3536E" w:rsidRDefault="00A3536E" w:rsidP="00A3536E">
            <w:pPr>
              <w:spacing w:after="0"/>
              <w:rPr>
                <w:rFonts w:ascii="Verdana" w:eastAsia="Times New Roman" w:hAnsi="Verdana" w:cs="Times New Roman"/>
                <w:b/>
                <w:bCs/>
                <w:sz w:val="18"/>
                <w:szCs w:val="18"/>
                <w:lang w:eastAsia="pl-PL"/>
              </w:rPr>
            </w:pPr>
          </w:p>
          <w:p w14:paraId="5D33D07C" w14:textId="77777777" w:rsidR="00A3536E" w:rsidRPr="00660585" w:rsidRDefault="00A3536E" w:rsidP="00A3536E">
            <w:pPr>
              <w:spacing w:after="0"/>
              <w:rPr>
                <w:rFonts w:ascii="Verdana" w:eastAsia="Times New Roman" w:hAnsi="Verdana" w:cs="Times New Roman"/>
                <w:b/>
                <w:bCs/>
                <w:sz w:val="18"/>
                <w:szCs w:val="18"/>
                <w:lang w:eastAsia="pl-PL"/>
              </w:rPr>
            </w:pPr>
            <w:r w:rsidRPr="00660585">
              <w:rPr>
                <w:rFonts w:ascii="Verdana" w:eastAsia="Times New Roman" w:hAnsi="Verdana" w:cs="Times New Roman"/>
                <w:b/>
                <w:bCs/>
                <w:sz w:val="18"/>
                <w:szCs w:val="18"/>
                <w:lang w:eastAsia="pl-PL"/>
              </w:rPr>
              <w:t xml:space="preserve">Łącznie DK 22 – </w:t>
            </w:r>
            <w:r>
              <w:rPr>
                <w:rFonts w:ascii="Verdana" w:eastAsia="Times New Roman" w:hAnsi="Verdana" w:cs="Times New Roman"/>
                <w:b/>
                <w:bCs/>
                <w:sz w:val="18"/>
                <w:szCs w:val="18"/>
                <w:lang w:eastAsia="pl-PL"/>
              </w:rPr>
              <w:t>21</w:t>
            </w:r>
            <w:r w:rsidRPr="00660585">
              <w:rPr>
                <w:rFonts w:ascii="Verdana" w:eastAsia="Times New Roman" w:hAnsi="Verdana" w:cs="Times New Roman"/>
                <w:b/>
                <w:bCs/>
                <w:sz w:val="18"/>
                <w:szCs w:val="18"/>
                <w:lang w:eastAsia="pl-PL"/>
              </w:rPr>
              <w:t>,</w:t>
            </w:r>
            <w:r>
              <w:rPr>
                <w:rFonts w:ascii="Verdana" w:eastAsia="Times New Roman" w:hAnsi="Verdana" w:cs="Times New Roman"/>
                <w:b/>
                <w:bCs/>
                <w:sz w:val="18"/>
                <w:szCs w:val="18"/>
                <w:lang w:eastAsia="pl-PL"/>
              </w:rPr>
              <w:t>628</w:t>
            </w:r>
            <w:r w:rsidRPr="00660585">
              <w:rPr>
                <w:rFonts w:ascii="Verdana" w:eastAsia="Times New Roman" w:hAnsi="Verdana" w:cs="Times New Roman"/>
                <w:b/>
                <w:bCs/>
                <w:sz w:val="18"/>
                <w:szCs w:val="18"/>
                <w:lang w:eastAsia="pl-PL"/>
              </w:rPr>
              <w:t xml:space="preserve"> km</w:t>
            </w:r>
          </w:p>
          <w:p w14:paraId="27D2119F" w14:textId="77777777" w:rsidR="00A3536E" w:rsidRDefault="00A3536E" w:rsidP="00A3536E">
            <w:pPr>
              <w:spacing w:after="0"/>
              <w:rPr>
                <w:rFonts w:ascii="Verdana" w:eastAsia="Times New Roman" w:hAnsi="Verdana" w:cs="Times New Roman"/>
                <w:b/>
                <w:bCs/>
                <w:sz w:val="18"/>
                <w:szCs w:val="18"/>
                <w:lang w:eastAsia="pl-PL"/>
              </w:rPr>
            </w:pPr>
          </w:p>
          <w:p w14:paraId="40FABBCE" w14:textId="77777777" w:rsidR="00A3536E" w:rsidRPr="00660585" w:rsidRDefault="00A3536E" w:rsidP="00A3536E">
            <w:pPr>
              <w:spacing w:after="0"/>
              <w:rPr>
                <w:rFonts w:ascii="Verdana" w:eastAsia="Times New Roman" w:hAnsi="Verdana" w:cs="Times New Roman"/>
                <w:b/>
                <w:bCs/>
                <w:sz w:val="18"/>
                <w:szCs w:val="18"/>
                <w:lang w:eastAsia="pl-PL"/>
              </w:rPr>
            </w:pPr>
            <w:r w:rsidRPr="00660585">
              <w:rPr>
                <w:rFonts w:ascii="Verdana" w:eastAsia="Times New Roman" w:hAnsi="Verdana" w:cs="Times New Roman"/>
                <w:b/>
                <w:bCs/>
                <w:sz w:val="18"/>
                <w:szCs w:val="18"/>
                <w:lang w:eastAsia="pl-PL"/>
              </w:rPr>
              <w:t>Łącznie DK 3</w:t>
            </w:r>
            <w:r>
              <w:rPr>
                <w:rFonts w:ascii="Verdana" w:eastAsia="Times New Roman" w:hAnsi="Verdana" w:cs="Times New Roman"/>
                <w:b/>
                <w:bCs/>
                <w:sz w:val="18"/>
                <w:szCs w:val="18"/>
                <w:lang w:eastAsia="pl-PL"/>
              </w:rPr>
              <w:t>2</w:t>
            </w:r>
            <w:r w:rsidRPr="00660585">
              <w:rPr>
                <w:rFonts w:ascii="Verdana" w:eastAsia="Times New Roman" w:hAnsi="Verdana" w:cs="Times New Roman"/>
                <w:b/>
                <w:bCs/>
                <w:sz w:val="18"/>
                <w:szCs w:val="18"/>
                <w:lang w:eastAsia="pl-PL"/>
              </w:rPr>
              <w:t xml:space="preserve"> – 4</w:t>
            </w:r>
            <w:r>
              <w:rPr>
                <w:rFonts w:ascii="Verdana" w:eastAsia="Times New Roman" w:hAnsi="Verdana" w:cs="Times New Roman"/>
                <w:b/>
                <w:bCs/>
                <w:sz w:val="18"/>
                <w:szCs w:val="18"/>
                <w:lang w:eastAsia="pl-PL"/>
              </w:rPr>
              <w:t>6</w:t>
            </w:r>
            <w:r w:rsidRPr="00660585">
              <w:rPr>
                <w:rFonts w:ascii="Verdana" w:eastAsia="Times New Roman" w:hAnsi="Verdana" w:cs="Times New Roman"/>
                <w:b/>
                <w:bCs/>
                <w:sz w:val="18"/>
                <w:szCs w:val="18"/>
                <w:lang w:eastAsia="pl-PL"/>
              </w:rPr>
              <w:t>,</w:t>
            </w:r>
            <w:r>
              <w:rPr>
                <w:rFonts w:ascii="Verdana" w:eastAsia="Times New Roman" w:hAnsi="Verdana" w:cs="Times New Roman"/>
                <w:b/>
                <w:bCs/>
                <w:sz w:val="18"/>
                <w:szCs w:val="18"/>
                <w:lang w:eastAsia="pl-PL"/>
              </w:rPr>
              <w:t>087</w:t>
            </w:r>
            <w:r w:rsidRPr="00660585">
              <w:rPr>
                <w:rFonts w:ascii="Verdana" w:eastAsia="Times New Roman" w:hAnsi="Verdana" w:cs="Times New Roman"/>
                <w:b/>
                <w:bCs/>
                <w:sz w:val="18"/>
                <w:szCs w:val="18"/>
                <w:lang w:eastAsia="pl-PL"/>
              </w:rPr>
              <w:t xml:space="preserve"> km </w:t>
            </w:r>
          </w:p>
          <w:p w14:paraId="6E03ACC5" w14:textId="77777777" w:rsidR="00A3536E" w:rsidRDefault="00A3536E" w:rsidP="00A3536E">
            <w:pPr>
              <w:spacing w:after="0"/>
              <w:jc w:val="both"/>
              <w:rPr>
                <w:rFonts w:ascii="Verdana" w:eastAsia="Times New Roman" w:hAnsi="Verdana" w:cs="Times New Roman"/>
                <w:b/>
                <w:bCs/>
                <w:sz w:val="18"/>
                <w:szCs w:val="18"/>
                <w:lang w:eastAsia="pl-PL"/>
              </w:rPr>
            </w:pPr>
          </w:p>
        </w:tc>
      </w:tr>
      <w:tr w:rsidR="00A3536E" w:rsidRPr="00026560" w14:paraId="7C59C0EB" w14:textId="77777777" w:rsidTr="00A3536E">
        <w:trPr>
          <w:jc w:val="center"/>
        </w:trPr>
        <w:tc>
          <w:tcPr>
            <w:tcW w:w="5665" w:type="dxa"/>
            <w:shd w:val="clear" w:color="auto" w:fill="auto"/>
          </w:tcPr>
          <w:p w14:paraId="2F450D6C" w14:textId="77777777" w:rsidR="00A3536E" w:rsidRDefault="00A3536E" w:rsidP="00A3536E">
            <w:pPr>
              <w:spacing w:after="0"/>
              <w:jc w:val="center"/>
              <w:rPr>
                <w:rFonts w:ascii="Verdana" w:eastAsia="Times New Roman" w:hAnsi="Verdana" w:cs="Times New Roman"/>
                <w:b/>
                <w:bCs/>
                <w:sz w:val="18"/>
                <w:szCs w:val="18"/>
                <w:highlight w:val="yellow"/>
                <w:lang w:eastAsia="pl-PL"/>
              </w:rPr>
            </w:pPr>
          </w:p>
          <w:p w14:paraId="0720B783" w14:textId="77777777" w:rsidR="00A3536E" w:rsidRPr="006D0445" w:rsidRDefault="00A3536E" w:rsidP="00A3536E">
            <w:pPr>
              <w:spacing w:after="0"/>
              <w:jc w:val="center"/>
              <w:rPr>
                <w:rFonts w:ascii="Verdana" w:eastAsia="Times New Roman" w:hAnsi="Verdana" w:cs="Times New Roman"/>
                <w:b/>
                <w:bCs/>
                <w:sz w:val="18"/>
                <w:szCs w:val="18"/>
                <w:lang w:eastAsia="pl-PL"/>
              </w:rPr>
            </w:pPr>
            <w:r w:rsidRPr="006D0445">
              <w:rPr>
                <w:rFonts w:ascii="Verdana" w:eastAsia="Times New Roman" w:hAnsi="Verdana" w:cs="Times New Roman"/>
                <w:b/>
                <w:bCs/>
                <w:sz w:val="18"/>
                <w:szCs w:val="18"/>
                <w:lang w:eastAsia="pl-PL"/>
              </w:rPr>
              <w:t>Obwód Drogowy w Korytach – 89,821 km</w:t>
            </w:r>
          </w:p>
          <w:p w14:paraId="0D2CD6D0" w14:textId="77777777" w:rsidR="00A3536E" w:rsidRPr="006D0445" w:rsidRDefault="00A3536E" w:rsidP="00A3536E">
            <w:pPr>
              <w:spacing w:after="0"/>
              <w:ind w:left="360"/>
              <w:rPr>
                <w:rFonts w:ascii="Verdana" w:eastAsia="Times New Roman" w:hAnsi="Verdana" w:cs="Times New Roman"/>
                <w:b/>
                <w:bCs/>
                <w:sz w:val="18"/>
                <w:szCs w:val="18"/>
                <w:lang w:eastAsia="pl-PL"/>
              </w:rPr>
            </w:pPr>
          </w:p>
          <w:p w14:paraId="0C39A236" w14:textId="77777777" w:rsidR="00A3536E" w:rsidRPr="006D0445" w:rsidRDefault="00A3536E" w:rsidP="00A3536E">
            <w:pPr>
              <w:spacing w:after="0"/>
              <w:rPr>
                <w:rFonts w:ascii="Verdana" w:eastAsia="Times New Roman" w:hAnsi="Verdana" w:cs="Times New Roman"/>
                <w:b/>
                <w:sz w:val="18"/>
                <w:szCs w:val="18"/>
                <w:lang w:eastAsia="pl-PL"/>
              </w:rPr>
            </w:pPr>
            <w:r w:rsidRPr="006D0445">
              <w:rPr>
                <w:rFonts w:ascii="Verdana" w:eastAsia="Times New Roman" w:hAnsi="Verdana" w:cs="Times New Roman"/>
                <w:b/>
                <w:sz w:val="18"/>
                <w:szCs w:val="18"/>
                <w:lang w:eastAsia="pl-PL"/>
              </w:rPr>
              <w:t xml:space="preserve">- droga krajowa nr 92 </w:t>
            </w:r>
          </w:p>
          <w:p w14:paraId="1A10B162" w14:textId="77777777" w:rsidR="00A3536E" w:rsidRPr="006D0445" w:rsidRDefault="00A3536E" w:rsidP="00A3536E">
            <w:pPr>
              <w:spacing w:after="0"/>
              <w:rPr>
                <w:rFonts w:ascii="Verdana" w:eastAsia="Times New Roman" w:hAnsi="Verdana" w:cs="Times New Roman"/>
                <w:sz w:val="18"/>
                <w:szCs w:val="18"/>
                <w:lang w:eastAsia="pl-PL"/>
              </w:rPr>
            </w:pPr>
            <w:r>
              <w:rPr>
                <w:rFonts w:ascii="Verdana" w:eastAsia="Times New Roman" w:hAnsi="Verdana" w:cs="Times New Roman"/>
                <w:sz w:val="18"/>
                <w:szCs w:val="18"/>
                <w:lang w:eastAsia="pl-PL"/>
              </w:rPr>
              <w:t xml:space="preserve">  </w:t>
            </w:r>
            <w:proofErr w:type="gramStart"/>
            <w:r>
              <w:rPr>
                <w:rFonts w:ascii="Verdana" w:eastAsia="Times New Roman" w:hAnsi="Verdana" w:cs="Times New Roman"/>
                <w:sz w:val="18"/>
                <w:szCs w:val="18"/>
                <w:lang w:eastAsia="pl-PL"/>
              </w:rPr>
              <w:t>odcinek</w:t>
            </w:r>
            <w:proofErr w:type="gramEnd"/>
            <w:r>
              <w:rPr>
                <w:rFonts w:ascii="Verdana" w:eastAsia="Times New Roman" w:hAnsi="Verdana" w:cs="Times New Roman"/>
                <w:sz w:val="18"/>
                <w:szCs w:val="18"/>
                <w:lang w:eastAsia="pl-PL"/>
              </w:rPr>
              <w:t xml:space="preserve"> od km 15+478</w:t>
            </w:r>
            <w:r w:rsidRPr="006D0445">
              <w:rPr>
                <w:rFonts w:ascii="Verdana" w:eastAsia="Times New Roman" w:hAnsi="Verdana" w:cs="Times New Roman"/>
                <w:sz w:val="18"/>
                <w:szCs w:val="18"/>
                <w:lang w:eastAsia="pl-PL"/>
              </w:rPr>
              <w:t xml:space="preserve"> do km </w:t>
            </w:r>
            <w:r>
              <w:rPr>
                <w:rFonts w:ascii="Verdana" w:eastAsia="Times New Roman" w:hAnsi="Verdana" w:cs="Times New Roman"/>
                <w:sz w:val="18"/>
                <w:szCs w:val="18"/>
                <w:lang w:eastAsia="pl-PL"/>
              </w:rPr>
              <w:t>77+966</w:t>
            </w:r>
            <w:r w:rsidRPr="006D0445">
              <w:rPr>
                <w:rFonts w:ascii="Verdana" w:eastAsia="Times New Roman" w:hAnsi="Verdana" w:cs="Times New Roman"/>
                <w:sz w:val="18"/>
                <w:szCs w:val="18"/>
                <w:lang w:eastAsia="pl-PL"/>
              </w:rPr>
              <w:t xml:space="preserve"> = </w:t>
            </w:r>
            <w:r>
              <w:rPr>
                <w:rFonts w:ascii="Verdana" w:eastAsia="Times New Roman" w:hAnsi="Verdana" w:cs="Times New Roman"/>
                <w:sz w:val="18"/>
                <w:szCs w:val="18"/>
                <w:lang w:eastAsia="pl-PL"/>
              </w:rPr>
              <w:t>62,488</w:t>
            </w:r>
            <w:r w:rsidRPr="006D0445">
              <w:rPr>
                <w:rFonts w:ascii="Verdana" w:eastAsia="Times New Roman" w:hAnsi="Verdana" w:cs="Times New Roman"/>
                <w:sz w:val="18"/>
                <w:szCs w:val="18"/>
                <w:lang w:eastAsia="pl-PL"/>
              </w:rPr>
              <w:t xml:space="preserve"> km</w:t>
            </w:r>
          </w:p>
          <w:p w14:paraId="0D71C62F" w14:textId="77777777" w:rsidR="00A3536E" w:rsidRDefault="00A3536E" w:rsidP="00A3536E">
            <w:pPr>
              <w:spacing w:after="0"/>
              <w:jc w:val="center"/>
              <w:rPr>
                <w:rFonts w:ascii="Verdana" w:eastAsia="Times New Roman" w:hAnsi="Verdana" w:cs="Times New Roman"/>
                <w:b/>
                <w:bCs/>
                <w:sz w:val="18"/>
                <w:szCs w:val="18"/>
                <w:lang w:eastAsia="pl-PL"/>
              </w:rPr>
            </w:pPr>
          </w:p>
        </w:tc>
        <w:tc>
          <w:tcPr>
            <w:tcW w:w="3544" w:type="dxa"/>
            <w:shd w:val="clear" w:color="auto" w:fill="auto"/>
          </w:tcPr>
          <w:p w14:paraId="60CCBAC9" w14:textId="77777777" w:rsidR="00A3536E" w:rsidRDefault="00A3536E" w:rsidP="00A3536E">
            <w:pPr>
              <w:spacing w:after="0"/>
              <w:rPr>
                <w:rFonts w:ascii="Verdana" w:eastAsia="Times New Roman" w:hAnsi="Verdana" w:cs="Times New Roman"/>
                <w:b/>
                <w:bCs/>
                <w:sz w:val="18"/>
                <w:szCs w:val="18"/>
                <w:lang w:eastAsia="pl-PL"/>
              </w:rPr>
            </w:pPr>
          </w:p>
          <w:p w14:paraId="29269653" w14:textId="77777777" w:rsidR="00A3536E" w:rsidRDefault="00A3536E" w:rsidP="00A3536E">
            <w:pPr>
              <w:spacing w:after="0"/>
              <w:rPr>
                <w:rFonts w:ascii="Verdana" w:eastAsia="Times New Roman" w:hAnsi="Verdana" w:cs="Times New Roman"/>
                <w:b/>
                <w:bCs/>
                <w:sz w:val="18"/>
                <w:szCs w:val="18"/>
                <w:lang w:eastAsia="pl-PL"/>
              </w:rPr>
            </w:pPr>
          </w:p>
          <w:p w14:paraId="4861B7CF" w14:textId="77777777" w:rsidR="00A3536E" w:rsidRPr="00660585" w:rsidRDefault="00A3536E" w:rsidP="00A3536E">
            <w:pPr>
              <w:spacing w:after="0"/>
              <w:rPr>
                <w:rFonts w:ascii="Verdana" w:eastAsia="Times New Roman" w:hAnsi="Verdana" w:cs="Times New Roman"/>
                <w:b/>
                <w:bCs/>
                <w:sz w:val="18"/>
                <w:szCs w:val="18"/>
                <w:lang w:eastAsia="pl-PL"/>
              </w:rPr>
            </w:pPr>
            <w:r>
              <w:rPr>
                <w:rFonts w:ascii="Verdana" w:eastAsia="Times New Roman" w:hAnsi="Verdana" w:cs="Times New Roman"/>
                <w:b/>
                <w:bCs/>
                <w:sz w:val="18"/>
                <w:szCs w:val="18"/>
                <w:lang w:eastAsia="pl-PL"/>
              </w:rPr>
              <w:t>Łącznie DK 92 – 62,488</w:t>
            </w:r>
            <w:r w:rsidRPr="00660585">
              <w:rPr>
                <w:rFonts w:ascii="Verdana" w:eastAsia="Times New Roman" w:hAnsi="Verdana" w:cs="Times New Roman"/>
                <w:b/>
                <w:bCs/>
                <w:sz w:val="18"/>
                <w:szCs w:val="18"/>
                <w:lang w:eastAsia="pl-PL"/>
              </w:rPr>
              <w:t xml:space="preserve"> km </w:t>
            </w:r>
          </w:p>
          <w:p w14:paraId="67D548E1" w14:textId="77777777" w:rsidR="00A3536E" w:rsidRDefault="00A3536E" w:rsidP="00A3536E">
            <w:pPr>
              <w:spacing w:after="0"/>
              <w:rPr>
                <w:rFonts w:ascii="Verdana" w:eastAsia="Times New Roman" w:hAnsi="Verdana" w:cs="Times New Roman"/>
                <w:b/>
                <w:bCs/>
                <w:sz w:val="18"/>
                <w:szCs w:val="18"/>
                <w:lang w:eastAsia="pl-PL"/>
              </w:rPr>
            </w:pPr>
          </w:p>
        </w:tc>
      </w:tr>
      <w:tr w:rsidR="00A3536E" w:rsidRPr="00026560" w14:paraId="2F33F6D6" w14:textId="77777777" w:rsidTr="00A3536E">
        <w:trPr>
          <w:jc w:val="center"/>
        </w:trPr>
        <w:tc>
          <w:tcPr>
            <w:tcW w:w="5665" w:type="dxa"/>
            <w:shd w:val="clear" w:color="auto" w:fill="auto"/>
          </w:tcPr>
          <w:p w14:paraId="1A4AE7C4" w14:textId="77777777" w:rsidR="00A3536E" w:rsidRPr="00931E08" w:rsidRDefault="00A3536E" w:rsidP="00A3536E">
            <w:pPr>
              <w:spacing w:after="0"/>
              <w:rPr>
                <w:rFonts w:ascii="Verdana" w:eastAsia="Times New Roman" w:hAnsi="Verdana" w:cs="Times New Roman"/>
                <w:b/>
                <w:bCs/>
                <w:sz w:val="18"/>
                <w:szCs w:val="18"/>
                <w:u w:val="single"/>
                <w:lang w:eastAsia="pl-PL"/>
              </w:rPr>
            </w:pPr>
          </w:p>
          <w:p w14:paraId="46AA0F5D" w14:textId="77777777" w:rsidR="00A3536E" w:rsidRPr="00931E08" w:rsidRDefault="00A3536E" w:rsidP="00A3536E">
            <w:pPr>
              <w:spacing w:after="0"/>
              <w:jc w:val="center"/>
              <w:rPr>
                <w:rFonts w:ascii="Verdana" w:eastAsia="Times New Roman" w:hAnsi="Verdana" w:cs="Times New Roman"/>
                <w:b/>
                <w:bCs/>
                <w:sz w:val="18"/>
                <w:szCs w:val="18"/>
                <w:u w:val="single"/>
                <w:lang w:eastAsia="pl-PL"/>
              </w:rPr>
            </w:pPr>
            <w:r>
              <w:rPr>
                <w:rFonts w:ascii="Verdana" w:eastAsia="Times New Roman" w:hAnsi="Verdana" w:cs="Times New Roman"/>
                <w:b/>
                <w:bCs/>
                <w:sz w:val="18"/>
                <w:szCs w:val="18"/>
                <w:u w:val="single"/>
                <w:lang w:eastAsia="pl-PL"/>
              </w:rPr>
              <w:t>OGÓŁEM</w:t>
            </w:r>
          </w:p>
          <w:p w14:paraId="051C2F5E" w14:textId="77777777" w:rsidR="00A3536E" w:rsidRPr="00931E08" w:rsidRDefault="00A3536E" w:rsidP="00A3536E">
            <w:pPr>
              <w:spacing w:after="0"/>
              <w:rPr>
                <w:rFonts w:ascii="Verdana" w:hAnsi="Verdana"/>
                <w:sz w:val="18"/>
                <w:szCs w:val="18"/>
                <w:u w:val="single"/>
              </w:rPr>
            </w:pPr>
          </w:p>
        </w:tc>
        <w:tc>
          <w:tcPr>
            <w:tcW w:w="3544" w:type="dxa"/>
            <w:shd w:val="clear" w:color="auto" w:fill="auto"/>
          </w:tcPr>
          <w:p w14:paraId="2551CEB1" w14:textId="77777777" w:rsidR="00A3536E" w:rsidRPr="00931E08" w:rsidRDefault="00A3536E" w:rsidP="00A3536E">
            <w:pPr>
              <w:spacing w:after="0"/>
              <w:jc w:val="center"/>
              <w:rPr>
                <w:rFonts w:ascii="Verdana" w:eastAsia="Times New Roman" w:hAnsi="Verdana" w:cs="Times New Roman"/>
                <w:b/>
                <w:bCs/>
                <w:sz w:val="18"/>
                <w:szCs w:val="18"/>
                <w:u w:val="single"/>
                <w:lang w:eastAsia="pl-PL"/>
              </w:rPr>
            </w:pPr>
          </w:p>
          <w:p w14:paraId="4E730FDA" w14:textId="77777777" w:rsidR="00A3536E" w:rsidRPr="00931E08" w:rsidRDefault="00A3536E" w:rsidP="00A3536E">
            <w:pPr>
              <w:spacing w:after="0"/>
              <w:jc w:val="center"/>
              <w:rPr>
                <w:rFonts w:ascii="Verdana" w:hAnsi="Verdana"/>
                <w:sz w:val="20"/>
                <w:szCs w:val="20"/>
              </w:rPr>
            </w:pPr>
            <w:r>
              <w:rPr>
                <w:rFonts w:ascii="Verdana" w:eastAsia="Times New Roman" w:hAnsi="Verdana" w:cs="Times New Roman"/>
                <w:b/>
                <w:bCs/>
                <w:sz w:val="18"/>
                <w:szCs w:val="18"/>
                <w:u w:val="single"/>
                <w:lang w:eastAsia="pl-PL"/>
              </w:rPr>
              <w:t xml:space="preserve">255,720 </w:t>
            </w:r>
            <w:r w:rsidRPr="00931E08">
              <w:rPr>
                <w:rFonts w:ascii="Verdana" w:eastAsia="Times New Roman" w:hAnsi="Verdana" w:cs="Times New Roman"/>
                <w:b/>
                <w:bCs/>
                <w:sz w:val="18"/>
                <w:szCs w:val="18"/>
                <w:u w:val="single"/>
                <w:lang w:eastAsia="pl-PL"/>
              </w:rPr>
              <w:t>km</w:t>
            </w:r>
          </w:p>
        </w:tc>
      </w:tr>
    </w:tbl>
    <w:p w14:paraId="77914502" w14:textId="77777777" w:rsidR="00A3536E" w:rsidRDefault="00A3536E" w:rsidP="00A3536E">
      <w:pPr>
        <w:jc w:val="both"/>
        <w:rPr>
          <w:rFonts w:ascii="Verdana" w:hAnsi="Verdana"/>
          <w:sz w:val="20"/>
          <w:szCs w:val="20"/>
        </w:rPr>
      </w:pPr>
    </w:p>
    <w:p w14:paraId="1B1152B1" w14:textId="77777777" w:rsidR="00A3536E" w:rsidRDefault="00A3536E" w:rsidP="00A3536E">
      <w:pPr>
        <w:ind w:firstLine="708"/>
        <w:jc w:val="both"/>
        <w:rPr>
          <w:rFonts w:ascii="Verdana" w:hAnsi="Verdana" w:cs="Arial"/>
          <w:b/>
          <w:sz w:val="20"/>
          <w:szCs w:val="20"/>
        </w:rPr>
      </w:pPr>
      <w:r w:rsidRPr="00F02AE1">
        <w:rPr>
          <w:rFonts w:ascii="Verdana" w:hAnsi="Verdana" w:cs="Arial"/>
          <w:b/>
          <w:sz w:val="20"/>
          <w:szCs w:val="20"/>
        </w:rPr>
        <w:t>Wykaz obiektów objętych zadaniem:</w:t>
      </w:r>
    </w:p>
    <w:p w14:paraId="029E189C" w14:textId="77777777" w:rsidR="00A3536E" w:rsidRDefault="00A3536E" w:rsidP="00A3536E">
      <w:pPr>
        <w:pStyle w:val="Akapitzlist"/>
        <w:numPr>
          <w:ilvl w:val="0"/>
          <w:numId w:val="4"/>
        </w:numPr>
        <w:jc w:val="both"/>
        <w:rPr>
          <w:rFonts w:ascii="Verdana" w:hAnsi="Verdana" w:cs="Arial"/>
          <w:b/>
          <w:sz w:val="20"/>
          <w:szCs w:val="20"/>
        </w:rPr>
      </w:pPr>
      <w:r w:rsidRPr="00F02AE1">
        <w:rPr>
          <w:rFonts w:ascii="Verdana" w:hAnsi="Verdana" w:cs="Arial"/>
          <w:b/>
          <w:sz w:val="20"/>
          <w:szCs w:val="20"/>
        </w:rPr>
        <w:t>Obiekty mostowe</w:t>
      </w:r>
    </w:p>
    <w:tbl>
      <w:tblPr>
        <w:tblW w:w="10017" w:type="dxa"/>
        <w:tblInd w:w="55" w:type="dxa"/>
        <w:tblCellMar>
          <w:left w:w="70" w:type="dxa"/>
          <w:right w:w="70" w:type="dxa"/>
        </w:tblCellMar>
        <w:tblLook w:val="04A0" w:firstRow="1" w:lastRow="0" w:firstColumn="1" w:lastColumn="0" w:noHBand="0" w:noVBand="1"/>
      </w:tblPr>
      <w:tblGrid>
        <w:gridCol w:w="460"/>
        <w:gridCol w:w="973"/>
        <w:gridCol w:w="1417"/>
        <w:gridCol w:w="1154"/>
        <w:gridCol w:w="2410"/>
        <w:gridCol w:w="944"/>
        <w:gridCol w:w="1165"/>
        <w:gridCol w:w="1494"/>
      </w:tblGrid>
      <w:tr w:rsidR="00A3536E" w:rsidRPr="00760461" w14:paraId="27760AC9"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2D704"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Lp.</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F6CBB"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Nr drogi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AF5D9"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JNI</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67210" w14:textId="77777777" w:rsidR="00A3536E" w:rsidRPr="00760461" w:rsidRDefault="00A3536E" w:rsidP="00A3536E">
            <w:pPr>
              <w:pStyle w:val="Bezodstpw"/>
              <w:spacing w:line="276" w:lineRule="auto"/>
              <w:jc w:val="center"/>
              <w:rPr>
                <w:rFonts w:ascii="Verdana" w:hAnsi="Verdana"/>
                <w:b/>
                <w:sz w:val="18"/>
                <w:szCs w:val="18"/>
              </w:rPr>
            </w:pPr>
            <w:proofErr w:type="gramStart"/>
            <w:r w:rsidRPr="00760461">
              <w:rPr>
                <w:rFonts w:ascii="Verdana" w:hAnsi="Verdana"/>
                <w:b/>
                <w:sz w:val="18"/>
                <w:szCs w:val="18"/>
              </w:rPr>
              <w:t>km</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27AE6"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Najbliższa miejscowość</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18E0A"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Długość</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2F039"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Szerokość</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68556" w14:textId="77777777" w:rsidR="00A3536E" w:rsidRPr="00760461" w:rsidRDefault="00A3536E" w:rsidP="00A3536E">
            <w:pPr>
              <w:pStyle w:val="Bezodstpw"/>
              <w:spacing w:line="276" w:lineRule="auto"/>
              <w:jc w:val="center"/>
              <w:rPr>
                <w:rFonts w:ascii="Verdana" w:hAnsi="Verdana"/>
                <w:b/>
                <w:sz w:val="18"/>
                <w:szCs w:val="18"/>
              </w:rPr>
            </w:pPr>
            <w:r w:rsidRPr="00760461">
              <w:rPr>
                <w:rFonts w:ascii="Verdana" w:hAnsi="Verdana"/>
                <w:b/>
                <w:sz w:val="18"/>
                <w:szCs w:val="18"/>
              </w:rPr>
              <w:t>Powierzchnia</w:t>
            </w:r>
          </w:p>
        </w:tc>
      </w:tr>
      <w:tr w:rsidR="00A3536E" w:rsidRPr="00760461" w14:paraId="6AC0F4F6"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892F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707BE92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5CAD212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14210044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78DE1C8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0.000</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BFA345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Kostrzyn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8B62B9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254.480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FB33F2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10.328</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A8AD2A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2628.230</w:t>
            </w:r>
          </w:p>
        </w:tc>
      </w:tr>
      <w:tr w:rsidR="00A3536E" w:rsidRPr="00760461" w14:paraId="0ED229F4"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2717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2478B8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DC0240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14210029</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F3277D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2.508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E2CF4A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Chyrzyno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DB1D02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9.700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298B583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10.200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1C2F23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98.940</w:t>
            </w:r>
          </w:p>
        </w:tc>
      </w:tr>
      <w:tr w:rsidR="00A3536E" w:rsidRPr="00760461" w14:paraId="5B28C2B5"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03B8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11955C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3FBBC8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14210030</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5B7C8B1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7.998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3EFE6F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Czarnów</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57C58C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9.700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7E66122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10.200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CD3F9F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98.940</w:t>
            </w:r>
          </w:p>
        </w:tc>
      </w:tr>
      <w:tr w:rsidR="00A3536E" w:rsidRPr="00760461" w14:paraId="459AC52D"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2750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lastRenderedPageBreak/>
              <w:t>4</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00FFD6F"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22b</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07A6325"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01023313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23A316C"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0.001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D86D1CD"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Słońsk</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82B8FF2"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23.000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4A3E1506"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3.800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AB9666A"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87.400</w:t>
            </w:r>
          </w:p>
        </w:tc>
      </w:tr>
      <w:tr w:rsidR="00A3536E" w:rsidRPr="00760461" w14:paraId="2E2CDD55"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B32E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D974C"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22b</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21959"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14210031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343E6"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0.007</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09CDC"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Słońsk</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E5048"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12.500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AA204"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11.050</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62E58"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138.130</w:t>
            </w:r>
          </w:p>
        </w:tc>
      </w:tr>
      <w:tr w:rsidR="00A3536E" w:rsidRPr="00760461" w14:paraId="3D151DE0"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3C6E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7F62F252"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22b</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1F72289"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01023311</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50F4A73A"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6.918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4C04485"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Lemierzyce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F118418"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13.540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E058E7F"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13.950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063868B2"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188.880</w:t>
            </w:r>
          </w:p>
        </w:tc>
      </w:tr>
      <w:tr w:rsidR="00A3536E" w:rsidRPr="00760461" w14:paraId="3C803FB2"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7F07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7</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D40FA1F"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22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0C83887"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01023312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6C2D4E89"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8.554</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12AC027"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Lemierzyce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01A5EAE"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43.200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EAEE9C5"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10.200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74AD2A7" w14:textId="77777777" w:rsidR="00A3536E" w:rsidRPr="003D59F9" w:rsidRDefault="00A3536E" w:rsidP="00A3536E">
            <w:pPr>
              <w:pStyle w:val="Bezodstpw"/>
              <w:spacing w:line="276" w:lineRule="auto"/>
              <w:jc w:val="center"/>
              <w:rPr>
                <w:rFonts w:ascii="Verdana" w:hAnsi="Verdana"/>
                <w:color w:val="000000"/>
                <w:sz w:val="18"/>
                <w:szCs w:val="18"/>
              </w:rPr>
            </w:pPr>
            <w:r w:rsidRPr="003D59F9">
              <w:rPr>
                <w:rFonts w:ascii="Verdana" w:hAnsi="Verdana"/>
                <w:color w:val="000000"/>
                <w:sz w:val="18"/>
                <w:szCs w:val="18"/>
              </w:rPr>
              <w:t>440.640</w:t>
            </w:r>
          </w:p>
        </w:tc>
      </w:tr>
      <w:tr w:rsidR="00A3536E" w:rsidRPr="00760461" w14:paraId="6D03DD4E"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8525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C138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24CFF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14210043</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A447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12.802</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179FF" w14:textId="77777777" w:rsidR="00A3536E" w:rsidRPr="003D59F9" w:rsidRDefault="00A3536E" w:rsidP="00A3536E">
            <w:pPr>
              <w:pStyle w:val="Bezodstpw"/>
              <w:spacing w:line="276" w:lineRule="auto"/>
              <w:jc w:val="center"/>
              <w:rPr>
                <w:rFonts w:ascii="Verdana" w:hAnsi="Verdana"/>
                <w:sz w:val="18"/>
                <w:szCs w:val="18"/>
                <w:highlight w:val="yellow"/>
              </w:rPr>
            </w:pPr>
            <w:proofErr w:type="spellStart"/>
            <w:r w:rsidRPr="003D59F9">
              <w:rPr>
                <w:rFonts w:ascii="Verdana" w:hAnsi="Verdana"/>
                <w:color w:val="000000"/>
                <w:sz w:val="18"/>
                <w:szCs w:val="18"/>
              </w:rPr>
              <w:t>Rosiejewo</w:t>
            </w:r>
            <w:proofErr w:type="spellEnd"/>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213A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15.710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8328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10.200</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8190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160.240</w:t>
            </w:r>
          </w:p>
        </w:tc>
      </w:tr>
      <w:tr w:rsidR="00A3536E" w:rsidRPr="00760461" w14:paraId="2F67E560"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DDE0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E4C044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54C8E5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17030006</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4FDF10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16.896</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D148DC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Urad</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88F1AC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7.600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502187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12.500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C7213A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95.000</w:t>
            </w:r>
          </w:p>
        </w:tc>
      </w:tr>
      <w:tr w:rsidR="00A3536E" w:rsidRPr="0012372D" w14:paraId="739A5C5C"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75E3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4445D1E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5932D3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17030007</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3A397E3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46.778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AAB5CB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Osiecznica</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B10D1C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8.500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F4D0F2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12.000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0A4AD35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102.000</w:t>
            </w:r>
          </w:p>
        </w:tc>
      </w:tr>
      <w:tr w:rsidR="00A3536E" w:rsidRPr="0012372D" w14:paraId="36A78B2F"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638A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4C4707B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5BFF32F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17030008</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685439B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53.067</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02376D4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36865C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164.000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77148DF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11.980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A96CF9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1964.710</w:t>
            </w:r>
          </w:p>
        </w:tc>
      </w:tr>
      <w:tr w:rsidR="00A3536E" w:rsidRPr="0012372D" w14:paraId="40C5E1E7"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3590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3CC0C6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605C77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17030009</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6C191C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53.855</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1B020A3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84F673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50.000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593713B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12.150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30FBA3C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607.500</w:t>
            </w:r>
          </w:p>
        </w:tc>
      </w:tr>
      <w:tr w:rsidR="00A3536E" w:rsidRPr="0012372D" w14:paraId="08269C8D"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83D0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9C8F9E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0E28B32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17030010</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A6E60B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54.090</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078071F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5A100B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15.820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CA68E6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14.120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CB2F32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223.380</w:t>
            </w:r>
          </w:p>
        </w:tc>
      </w:tr>
      <w:tr w:rsidR="00A3536E" w:rsidRPr="0012372D" w14:paraId="5A1577FF"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072F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45581C5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0450E6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17030011</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544741F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54.159</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CBB714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DF6BAD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15.820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D6AAD7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14.120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08D5C2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223.380</w:t>
            </w:r>
          </w:p>
        </w:tc>
      </w:tr>
      <w:tr w:rsidR="00A3536E" w:rsidRPr="0012372D" w14:paraId="7465B586"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9491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D655D2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4B2A52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17030012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3476FE9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54.463</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410F75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9EE79D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49.700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CC4D26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14.000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65C93E3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695.800</w:t>
            </w:r>
          </w:p>
        </w:tc>
      </w:tr>
      <w:tr w:rsidR="00A3536E" w:rsidRPr="0012372D" w14:paraId="52BE0BDF"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1D02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16</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3CC9AA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B56C59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17030013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0AE6735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54.622</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5E4A44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Krosno Odrzańskie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F7E39E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8.800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588099D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17.830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89B23E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156.900</w:t>
            </w:r>
          </w:p>
        </w:tc>
      </w:tr>
      <w:tr w:rsidR="00A3536E" w:rsidRPr="0012372D" w14:paraId="0A82A474"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A3C8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250208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6FD3BC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14210009</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BEA2AF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107.211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017FF78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Kostrzyn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54740F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179.200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995396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13.450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CC7DD5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2410.250</w:t>
            </w:r>
          </w:p>
        </w:tc>
      </w:tr>
      <w:tr w:rsidR="00A3536E" w:rsidRPr="0012372D" w14:paraId="60044860"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BADD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18</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7C77DCD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D5F89C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14210008</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7536871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107.521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7EA573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Kostrzyn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42110E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66.500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0393518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13.450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5AB846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894.420</w:t>
            </w:r>
          </w:p>
        </w:tc>
      </w:tr>
      <w:tr w:rsidR="00A3536E" w:rsidRPr="0012372D" w14:paraId="1D46E8BE"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9719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19</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4567FBE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137E0C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14210012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7B60E0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110.640</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3E45DC9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Ługi Górzyckie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192B8A5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666A8A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8.400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1B62183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67.200</w:t>
            </w:r>
          </w:p>
        </w:tc>
      </w:tr>
      <w:tr w:rsidR="00A3536E" w:rsidRPr="0012372D" w14:paraId="2F36340D"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B8BC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20</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70F1BF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9B0295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14210013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262FF12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116.924</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18438EF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Górzyca</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2D0176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41ED8C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15.600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1E6F4EF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143.520</w:t>
            </w:r>
          </w:p>
        </w:tc>
      </w:tr>
      <w:tr w:rsidR="00A3536E" w:rsidRPr="0012372D" w14:paraId="2690F9C1"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79F0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11CB44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53BB38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14210014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E62DEF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132.608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210936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Drzecin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0F2CE6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5DE5EB6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11.400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885F83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102.600</w:t>
            </w:r>
          </w:p>
        </w:tc>
      </w:tr>
      <w:tr w:rsidR="00A3536E" w:rsidRPr="0012372D" w14:paraId="3CEB8D69"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A206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F4AE21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6D08D2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01000117</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79C41A9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0.000</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33CCB4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Gubinek</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E4F341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303.160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F8E335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15.501</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D547A7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4699.300</w:t>
            </w:r>
          </w:p>
        </w:tc>
      </w:tr>
      <w:tr w:rsidR="00A3536E" w:rsidRPr="0012372D" w14:paraId="2BEC70DB"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CCEF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23</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21BD6B3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AC71CB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01001435</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3A6268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4.895</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820AE6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Gubin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8D0A44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19.300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773BFED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14.620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3ACEC2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282.170</w:t>
            </w:r>
          </w:p>
        </w:tc>
      </w:tr>
      <w:tr w:rsidR="00A3536E" w:rsidRPr="0012372D" w14:paraId="021795B9"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B24F7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24</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BA01E4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28B6D95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01001436</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09BCE45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6.298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E91334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Gubin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1369EC5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10.140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19B7CA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14.620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509C00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148.250</w:t>
            </w:r>
          </w:p>
        </w:tc>
      </w:tr>
      <w:tr w:rsidR="00A3536E" w:rsidRPr="0012372D" w14:paraId="5C504713"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785E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25</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03851B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BA310A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01001437</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39C29B3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11.370</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9C9E1B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Gubin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50E483D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9.440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9A3AE9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14.620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76DD9F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138.010</w:t>
            </w:r>
          </w:p>
        </w:tc>
      </w:tr>
      <w:tr w:rsidR="00A3536E" w:rsidRPr="0012372D" w14:paraId="51F3924B"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39C6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26</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1535EC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668BA5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2AC1433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27.188</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33D8A5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Brzózka</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AF1569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15.700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1793CC0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15.120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1C06F50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238.290</w:t>
            </w:r>
          </w:p>
        </w:tc>
      </w:tr>
      <w:tr w:rsidR="00A3536E" w:rsidRPr="0012372D" w14:paraId="39427EF1"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0254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27</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1FE3136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56CEF0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17030005</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1F1A9C63" w14:textId="77777777" w:rsidR="00A3536E" w:rsidRPr="001E0DE2" w:rsidRDefault="00A3536E" w:rsidP="00A3536E">
            <w:pPr>
              <w:pStyle w:val="Bezodstpw"/>
              <w:spacing w:line="276" w:lineRule="auto"/>
              <w:jc w:val="center"/>
              <w:rPr>
                <w:rFonts w:ascii="Verdana" w:hAnsi="Verdana"/>
                <w:sz w:val="18"/>
                <w:szCs w:val="18"/>
              </w:rPr>
            </w:pPr>
            <w:r w:rsidRPr="001E0DE2">
              <w:rPr>
                <w:rFonts w:ascii="Verdana" w:hAnsi="Verdana"/>
                <w:color w:val="000000"/>
                <w:sz w:val="18"/>
                <w:szCs w:val="18"/>
              </w:rPr>
              <w:t>28.601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AEE485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Brzózka</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259612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191.030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9F02C0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11.800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4DD681E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2254.150</w:t>
            </w:r>
          </w:p>
        </w:tc>
      </w:tr>
      <w:tr w:rsidR="00A3536E" w:rsidRPr="0012372D" w14:paraId="575225AB" w14:textId="77777777" w:rsidTr="00A3536E">
        <w:trPr>
          <w:trHeight w:val="42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CBF5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28</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1533A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AD58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17090000</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F33D3"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7,504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4091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Boczów</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D45E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115.200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F1EC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11.200</w:t>
            </w:r>
          </w:p>
        </w:tc>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9DC31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1290.240</w:t>
            </w:r>
          </w:p>
        </w:tc>
      </w:tr>
      <w:tr w:rsidR="00A3536E" w:rsidRPr="0012372D" w14:paraId="657D5D37"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BE29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29</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7CAFBF8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D53524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17090001</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0087EBC6"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25,975</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96CC22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Poźrzadło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5C6126F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16218E9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12.000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06889D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108.000</w:t>
            </w:r>
          </w:p>
        </w:tc>
      </w:tr>
      <w:tr w:rsidR="00A3536E" w:rsidRPr="0012372D" w14:paraId="38D12425"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DEBD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30</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34FD36F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131E9A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17090002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22DEBD83"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34,841</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619037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Bucze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18A69A8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96.500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4A835D5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11.200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CA1088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1080.800</w:t>
            </w:r>
          </w:p>
        </w:tc>
      </w:tr>
      <w:tr w:rsidR="00A3536E" w:rsidRPr="0012372D" w14:paraId="48103F62"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4780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31</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0B5CB30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E4CE64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17090003</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672A868F"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43,936</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578FD4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Wilkowo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D998B1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155.200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367B078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11.150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28DD2CE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1730.470</w:t>
            </w:r>
          </w:p>
        </w:tc>
      </w:tr>
      <w:tr w:rsidR="00A3536E" w:rsidRPr="0012372D" w14:paraId="3690BA17"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C658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32</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1DB0889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87610A9"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17090004</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0469CF28"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49,424</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A3CE80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Świebodzin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D9D4A3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8.000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5635611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16.550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8D9CCC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132.400</w:t>
            </w:r>
          </w:p>
        </w:tc>
      </w:tr>
      <w:tr w:rsidR="00A3536E" w:rsidRPr="0012372D" w14:paraId="54BC9BE6"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FE41D"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33</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31F0B9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90D997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01009809</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9C66298"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53,852</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AC149AB" w14:textId="77777777" w:rsidR="00A3536E" w:rsidRPr="003D59F9" w:rsidRDefault="00A3536E" w:rsidP="00A3536E">
            <w:pPr>
              <w:pStyle w:val="Bezodstpw"/>
              <w:spacing w:line="276" w:lineRule="auto"/>
              <w:jc w:val="center"/>
              <w:rPr>
                <w:rFonts w:ascii="Verdana" w:hAnsi="Verdana"/>
                <w:sz w:val="18"/>
                <w:szCs w:val="18"/>
                <w:highlight w:val="yellow"/>
              </w:rPr>
            </w:pPr>
            <w:proofErr w:type="spellStart"/>
            <w:r w:rsidRPr="003D59F9">
              <w:rPr>
                <w:rFonts w:ascii="Verdana" w:hAnsi="Verdana"/>
                <w:color w:val="000000"/>
                <w:sz w:val="18"/>
                <w:szCs w:val="18"/>
              </w:rPr>
              <w:t>Wityń</w:t>
            </w:r>
            <w:proofErr w:type="spellEnd"/>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43406E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12.000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1AF9A75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2.800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7695326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33.600</w:t>
            </w:r>
          </w:p>
        </w:tc>
      </w:tr>
      <w:tr w:rsidR="00A3536E" w:rsidRPr="0012372D" w14:paraId="76B2088D"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59CC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34</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6C4D1A9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501326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17090028</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79F83BE9"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53,852</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431F6250" w14:textId="77777777" w:rsidR="00A3536E" w:rsidRPr="003D59F9" w:rsidRDefault="00A3536E" w:rsidP="00A3536E">
            <w:pPr>
              <w:pStyle w:val="Bezodstpw"/>
              <w:spacing w:line="276" w:lineRule="auto"/>
              <w:jc w:val="center"/>
              <w:rPr>
                <w:rFonts w:ascii="Verdana" w:hAnsi="Verdana"/>
                <w:sz w:val="18"/>
                <w:szCs w:val="18"/>
                <w:highlight w:val="yellow"/>
              </w:rPr>
            </w:pPr>
            <w:proofErr w:type="spellStart"/>
            <w:r w:rsidRPr="003D59F9">
              <w:rPr>
                <w:rFonts w:ascii="Verdana" w:hAnsi="Verdana"/>
                <w:color w:val="000000"/>
                <w:sz w:val="18"/>
                <w:szCs w:val="18"/>
              </w:rPr>
              <w:t>Wityń</w:t>
            </w:r>
            <w:proofErr w:type="spellEnd"/>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60B7CE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9.000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21C30AE6"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13.000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285EBC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117.000</w:t>
            </w:r>
          </w:p>
        </w:tc>
      </w:tr>
      <w:tr w:rsidR="00A3536E" w:rsidRPr="0012372D" w14:paraId="2D787E52"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F0754"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35</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20C8EFF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57AAB76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14150000</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4B4A36F1"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76,932</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92A9D8E"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Trzciel</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2EB40E7"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37.890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4625C28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14.360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31A54C9A"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544.100</w:t>
            </w:r>
          </w:p>
        </w:tc>
      </w:tr>
      <w:tr w:rsidR="00A3536E" w:rsidRPr="0012372D" w14:paraId="5B76BB2D"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2E97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36</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913D76B"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93C058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14150001</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3EAC0A58"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77,849</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9159BB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Trzciel</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7D02F1A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27.310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74FE56E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13.260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5C58F332"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362.130</w:t>
            </w:r>
          </w:p>
        </w:tc>
      </w:tr>
      <w:tr w:rsidR="00A3536E" w:rsidRPr="0012372D" w14:paraId="3A26A313" w14:textId="77777777" w:rsidTr="00A3536E">
        <w:trPr>
          <w:trHeight w:val="28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F78A68"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37</w:t>
            </w:r>
          </w:p>
        </w:tc>
        <w:tc>
          <w:tcPr>
            <w:tcW w:w="973" w:type="dxa"/>
            <w:tcBorders>
              <w:top w:val="nil"/>
              <w:left w:val="single" w:sz="4" w:space="0" w:color="auto"/>
              <w:bottom w:val="single" w:sz="4" w:space="0" w:color="auto"/>
              <w:right w:val="single" w:sz="4" w:space="0" w:color="auto"/>
            </w:tcBorders>
            <w:shd w:val="clear" w:color="auto" w:fill="auto"/>
            <w:noWrap/>
            <w:vAlign w:val="bottom"/>
          </w:tcPr>
          <w:p w14:paraId="5785A88C"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92</w:t>
            </w: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D9FEAEF"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14150002</w:t>
            </w:r>
          </w:p>
        </w:tc>
        <w:tc>
          <w:tcPr>
            <w:tcW w:w="1154" w:type="dxa"/>
            <w:tcBorders>
              <w:top w:val="nil"/>
              <w:left w:val="single" w:sz="4" w:space="0" w:color="auto"/>
              <w:bottom w:val="single" w:sz="4" w:space="0" w:color="auto"/>
              <w:right w:val="single" w:sz="4" w:space="0" w:color="auto"/>
            </w:tcBorders>
            <w:shd w:val="clear" w:color="auto" w:fill="auto"/>
            <w:noWrap/>
            <w:vAlign w:val="bottom"/>
          </w:tcPr>
          <w:p w14:paraId="3B04B821" w14:textId="77777777" w:rsidR="00A3536E" w:rsidRPr="0082213E" w:rsidRDefault="00A3536E" w:rsidP="00A3536E">
            <w:pPr>
              <w:pStyle w:val="Bezodstpw"/>
              <w:spacing w:line="276" w:lineRule="auto"/>
              <w:jc w:val="center"/>
              <w:rPr>
                <w:rFonts w:ascii="Verdana" w:hAnsi="Verdana"/>
                <w:sz w:val="18"/>
                <w:szCs w:val="18"/>
              </w:rPr>
            </w:pPr>
            <w:r w:rsidRPr="0082213E">
              <w:rPr>
                <w:rFonts w:ascii="Verdana" w:hAnsi="Verdana"/>
                <w:sz w:val="18"/>
                <w:szCs w:val="18"/>
              </w:rPr>
              <w:t>77,933</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3F1893A5"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Trzciel</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CE4E9A0"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11.440</w:t>
            </w:r>
          </w:p>
        </w:tc>
        <w:tc>
          <w:tcPr>
            <w:tcW w:w="1165" w:type="dxa"/>
            <w:tcBorders>
              <w:top w:val="nil"/>
              <w:left w:val="single" w:sz="4" w:space="0" w:color="auto"/>
              <w:bottom w:val="single" w:sz="4" w:space="0" w:color="auto"/>
              <w:right w:val="single" w:sz="4" w:space="0" w:color="auto"/>
            </w:tcBorders>
            <w:shd w:val="clear" w:color="auto" w:fill="auto"/>
            <w:noWrap/>
            <w:vAlign w:val="bottom"/>
          </w:tcPr>
          <w:p w14:paraId="64E359F1"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13.260</w:t>
            </w:r>
          </w:p>
        </w:tc>
        <w:tc>
          <w:tcPr>
            <w:tcW w:w="1494" w:type="dxa"/>
            <w:tcBorders>
              <w:top w:val="nil"/>
              <w:left w:val="single" w:sz="4" w:space="0" w:color="auto"/>
              <w:bottom w:val="single" w:sz="4" w:space="0" w:color="auto"/>
              <w:right w:val="single" w:sz="4" w:space="0" w:color="auto"/>
            </w:tcBorders>
            <w:shd w:val="clear" w:color="auto" w:fill="auto"/>
            <w:noWrap/>
            <w:vAlign w:val="bottom"/>
          </w:tcPr>
          <w:p w14:paraId="00FE62F3" w14:textId="77777777" w:rsidR="00A3536E" w:rsidRPr="003D59F9" w:rsidRDefault="00A3536E" w:rsidP="00A3536E">
            <w:pPr>
              <w:pStyle w:val="Bezodstpw"/>
              <w:spacing w:line="276" w:lineRule="auto"/>
              <w:jc w:val="center"/>
              <w:rPr>
                <w:rFonts w:ascii="Verdana" w:hAnsi="Verdana"/>
                <w:sz w:val="18"/>
                <w:szCs w:val="18"/>
                <w:highlight w:val="yellow"/>
              </w:rPr>
            </w:pPr>
            <w:r w:rsidRPr="003D59F9">
              <w:rPr>
                <w:rFonts w:ascii="Verdana" w:hAnsi="Verdana"/>
                <w:color w:val="000000"/>
                <w:sz w:val="18"/>
                <w:szCs w:val="18"/>
              </w:rPr>
              <w:t>151.690</w:t>
            </w:r>
          </w:p>
        </w:tc>
      </w:tr>
    </w:tbl>
    <w:p w14:paraId="774ADC7A" w14:textId="77777777" w:rsidR="00A3536E" w:rsidRDefault="00A3536E" w:rsidP="00A3536E">
      <w:pPr>
        <w:jc w:val="both"/>
        <w:rPr>
          <w:rFonts w:ascii="Verdana" w:hAnsi="Verdana" w:cs="Arial"/>
          <w:b/>
          <w:sz w:val="20"/>
          <w:szCs w:val="20"/>
        </w:rPr>
      </w:pPr>
    </w:p>
    <w:p w14:paraId="0DF9320E" w14:textId="77777777" w:rsidR="00A3536E" w:rsidRDefault="00A3536E" w:rsidP="00A3536E">
      <w:pPr>
        <w:pStyle w:val="Akapitzlist"/>
        <w:numPr>
          <w:ilvl w:val="0"/>
          <w:numId w:val="4"/>
        </w:numPr>
        <w:jc w:val="both"/>
        <w:rPr>
          <w:rFonts w:ascii="Verdana" w:hAnsi="Verdana" w:cs="Arial"/>
          <w:b/>
          <w:sz w:val="20"/>
          <w:szCs w:val="20"/>
        </w:rPr>
      </w:pPr>
      <w:r>
        <w:rPr>
          <w:rFonts w:ascii="Verdana" w:hAnsi="Verdana" w:cs="Arial"/>
          <w:b/>
          <w:sz w:val="20"/>
          <w:szCs w:val="20"/>
        </w:rPr>
        <w:t>Przepusty</w:t>
      </w:r>
    </w:p>
    <w:tbl>
      <w:tblPr>
        <w:tblW w:w="9157" w:type="dxa"/>
        <w:jc w:val="center"/>
        <w:tblCellMar>
          <w:left w:w="70" w:type="dxa"/>
          <w:right w:w="70" w:type="dxa"/>
        </w:tblCellMar>
        <w:tblLook w:val="04A0" w:firstRow="1" w:lastRow="0" w:firstColumn="1" w:lastColumn="0" w:noHBand="0" w:noVBand="1"/>
      </w:tblPr>
      <w:tblGrid>
        <w:gridCol w:w="577"/>
        <w:gridCol w:w="1297"/>
        <w:gridCol w:w="1056"/>
        <w:gridCol w:w="1507"/>
        <w:gridCol w:w="2171"/>
        <w:gridCol w:w="944"/>
        <w:gridCol w:w="1829"/>
      </w:tblGrid>
      <w:tr w:rsidR="00A3536E" w:rsidRPr="00DA3586" w14:paraId="6AD19737"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1EEC5" w14:textId="77777777" w:rsidR="00A3536E" w:rsidRPr="00B43301" w:rsidRDefault="00A3536E" w:rsidP="00A3536E">
            <w:pPr>
              <w:pStyle w:val="Bezodstpw"/>
              <w:spacing w:line="276" w:lineRule="auto"/>
              <w:jc w:val="center"/>
              <w:rPr>
                <w:rFonts w:ascii="Verdana" w:hAnsi="Verdana"/>
                <w:b/>
                <w:sz w:val="18"/>
                <w:szCs w:val="18"/>
              </w:rPr>
            </w:pPr>
            <w:r>
              <w:rPr>
                <w:rFonts w:ascii="Verdana" w:hAnsi="Verdana"/>
                <w:b/>
                <w:sz w:val="18"/>
                <w:szCs w:val="18"/>
              </w:rPr>
              <w:t>Lp.</w:t>
            </w:r>
          </w:p>
        </w:tc>
        <w:tc>
          <w:tcPr>
            <w:tcW w:w="1297" w:type="dxa"/>
            <w:tcBorders>
              <w:top w:val="single" w:sz="4" w:space="0" w:color="auto"/>
              <w:left w:val="nil"/>
              <w:bottom w:val="single" w:sz="4" w:space="0" w:color="auto"/>
              <w:right w:val="single" w:sz="4" w:space="0" w:color="auto"/>
            </w:tcBorders>
            <w:shd w:val="clear" w:color="auto" w:fill="auto"/>
            <w:noWrap/>
            <w:vAlign w:val="center"/>
          </w:tcPr>
          <w:p w14:paraId="6131D16F"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JNI/JWP</w:t>
            </w:r>
          </w:p>
        </w:tc>
        <w:tc>
          <w:tcPr>
            <w:tcW w:w="832" w:type="dxa"/>
            <w:tcBorders>
              <w:top w:val="single" w:sz="4" w:space="0" w:color="auto"/>
              <w:left w:val="nil"/>
              <w:bottom w:val="single" w:sz="4" w:space="0" w:color="auto"/>
              <w:right w:val="single" w:sz="4" w:space="0" w:color="auto"/>
            </w:tcBorders>
            <w:shd w:val="clear" w:color="auto" w:fill="auto"/>
            <w:noWrap/>
            <w:vAlign w:val="center"/>
          </w:tcPr>
          <w:p w14:paraId="4F3C6F4F"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Droga</w:t>
            </w:r>
          </w:p>
        </w:tc>
        <w:tc>
          <w:tcPr>
            <w:tcW w:w="1507" w:type="dxa"/>
            <w:tcBorders>
              <w:top w:val="single" w:sz="4" w:space="0" w:color="auto"/>
              <w:left w:val="nil"/>
              <w:bottom w:val="single" w:sz="4" w:space="0" w:color="auto"/>
              <w:right w:val="single" w:sz="4" w:space="0" w:color="auto"/>
            </w:tcBorders>
            <w:shd w:val="clear" w:color="auto" w:fill="auto"/>
            <w:noWrap/>
            <w:vAlign w:val="center"/>
          </w:tcPr>
          <w:p w14:paraId="5C86F753"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Km</w:t>
            </w:r>
          </w:p>
        </w:tc>
        <w:tc>
          <w:tcPr>
            <w:tcW w:w="2171" w:type="dxa"/>
            <w:tcBorders>
              <w:top w:val="single" w:sz="4" w:space="0" w:color="auto"/>
              <w:left w:val="nil"/>
              <w:bottom w:val="single" w:sz="4" w:space="0" w:color="auto"/>
              <w:right w:val="single" w:sz="4" w:space="0" w:color="auto"/>
            </w:tcBorders>
            <w:shd w:val="clear" w:color="auto" w:fill="auto"/>
            <w:noWrap/>
            <w:vAlign w:val="center"/>
          </w:tcPr>
          <w:p w14:paraId="40CB0BE3"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Miejscowość</w:t>
            </w:r>
          </w:p>
        </w:tc>
        <w:tc>
          <w:tcPr>
            <w:tcW w:w="944" w:type="dxa"/>
            <w:tcBorders>
              <w:top w:val="single" w:sz="4" w:space="0" w:color="auto"/>
              <w:left w:val="nil"/>
              <w:bottom w:val="single" w:sz="4" w:space="0" w:color="auto"/>
              <w:right w:val="single" w:sz="4" w:space="0" w:color="auto"/>
            </w:tcBorders>
            <w:shd w:val="clear" w:color="auto" w:fill="auto"/>
            <w:noWrap/>
            <w:vAlign w:val="center"/>
          </w:tcPr>
          <w:p w14:paraId="4893CA0C"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Długość</w:t>
            </w:r>
          </w:p>
        </w:tc>
        <w:tc>
          <w:tcPr>
            <w:tcW w:w="1829" w:type="dxa"/>
            <w:tcBorders>
              <w:top w:val="single" w:sz="4" w:space="0" w:color="auto"/>
              <w:left w:val="nil"/>
              <w:bottom w:val="single" w:sz="4" w:space="0" w:color="auto"/>
              <w:right w:val="single" w:sz="4" w:space="0" w:color="auto"/>
            </w:tcBorders>
            <w:shd w:val="clear" w:color="auto" w:fill="auto"/>
            <w:noWrap/>
            <w:vAlign w:val="center"/>
          </w:tcPr>
          <w:p w14:paraId="68BB0C3E" w14:textId="77777777" w:rsidR="00A3536E" w:rsidRPr="00B43301" w:rsidRDefault="00A3536E" w:rsidP="00A3536E">
            <w:pPr>
              <w:pStyle w:val="Bezodstpw"/>
              <w:spacing w:line="276" w:lineRule="auto"/>
              <w:jc w:val="center"/>
              <w:rPr>
                <w:rFonts w:ascii="Verdana" w:hAnsi="Verdana"/>
                <w:b/>
                <w:sz w:val="18"/>
                <w:szCs w:val="18"/>
              </w:rPr>
            </w:pPr>
            <w:r w:rsidRPr="00B43301">
              <w:rPr>
                <w:rFonts w:ascii="Verdana" w:hAnsi="Verdana"/>
                <w:b/>
                <w:sz w:val="18"/>
                <w:szCs w:val="18"/>
              </w:rPr>
              <w:t>Rodzaj</w:t>
            </w:r>
          </w:p>
        </w:tc>
      </w:tr>
      <w:tr w:rsidR="00A3536E" w:rsidRPr="00DA3586" w14:paraId="45327F68"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2FA04"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E279F"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22</w:t>
            </w:r>
            <w:r>
              <w:rPr>
                <w:rFonts w:ascii="Verdana" w:hAnsi="Verdana"/>
                <w:color w:val="000000"/>
                <w:sz w:val="18"/>
                <w:szCs w:val="18"/>
              </w:rPr>
              <w:t>b</w:t>
            </w:r>
          </w:p>
        </w:tc>
        <w:tc>
          <w:tcPr>
            <w:tcW w:w="8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2D32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01002858</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A870E" w14:textId="77777777" w:rsidR="00A3536E" w:rsidRPr="0012372D" w:rsidRDefault="00A3536E" w:rsidP="00A3536E">
            <w:pPr>
              <w:pStyle w:val="Bezodstpw"/>
              <w:spacing w:line="276" w:lineRule="auto"/>
              <w:jc w:val="center"/>
              <w:rPr>
                <w:rFonts w:ascii="Verdana" w:hAnsi="Verdana"/>
                <w:sz w:val="18"/>
                <w:szCs w:val="18"/>
                <w:highlight w:val="yellow"/>
              </w:rPr>
            </w:pPr>
            <w:r>
              <w:rPr>
                <w:rFonts w:ascii="Verdana" w:hAnsi="Verdana"/>
                <w:color w:val="000000"/>
                <w:sz w:val="18"/>
                <w:szCs w:val="18"/>
              </w:rPr>
              <w:t>9.676</w:t>
            </w:r>
          </w:p>
        </w:tc>
        <w:tc>
          <w:tcPr>
            <w:tcW w:w="21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C1DC5"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Podgórze</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EE7CE"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17.400</w:t>
            </w:r>
          </w:p>
        </w:tc>
        <w:tc>
          <w:tcPr>
            <w:tcW w:w="1829" w:type="dxa"/>
            <w:tcBorders>
              <w:top w:val="single" w:sz="4" w:space="0" w:color="auto"/>
              <w:left w:val="nil"/>
              <w:bottom w:val="single" w:sz="4" w:space="0" w:color="auto"/>
              <w:right w:val="single" w:sz="4" w:space="0" w:color="auto"/>
            </w:tcBorders>
            <w:shd w:val="clear" w:color="auto" w:fill="auto"/>
            <w:noWrap/>
          </w:tcPr>
          <w:p w14:paraId="0D4FB07E"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A3586" w14:paraId="3D7CDDA6"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E840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082B28A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31</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7AC3660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14211053</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352E392B"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135.276</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4953EEA0"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Słubice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3F65F5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11.000</w:t>
            </w:r>
          </w:p>
        </w:tc>
        <w:tc>
          <w:tcPr>
            <w:tcW w:w="1829" w:type="dxa"/>
            <w:tcBorders>
              <w:top w:val="single" w:sz="4" w:space="0" w:color="auto"/>
              <w:left w:val="nil"/>
              <w:bottom w:val="single" w:sz="4" w:space="0" w:color="auto"/>
              <w:right w:val="single" w:sz="4" w:space="0" w:color="auto"/>
            </w:tcBorders>
            <w:shd w:val="clear" w:color="auto" w:fill="auto"/>
            <w:noWrap/>
          </w:tcPr>
          <w:p w14:paraId="0DB3958C"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A3586" w14:paraId="1B47CD4E"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FEF36"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6798D68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6D6A4F01"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17031025</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2265DD64" w14:textId="77777777" w:rsidR="00A3536E" w:rsidRPr="001E0DE2" w:rsidRDefault="00A3536E" w:rsidP="00A3536E">
            <w:pPr>
              <w:pStyle w:val="Bezodstpw"/>
              <w:spacing w:line="276" w:lineRule="auto"/>
              <w:jc w:val="center"/>
              <w:rPr>
                <w:rFonts w:ascii="Verdana" w:hAnsi="Verdana"/>
                <w:sz w:val="18"/>
                <w:szCs w:val="18"/>
              </w:rPr>
            </w:pPr>
            <w:r w:rsidRPr="001E0DE2">
              <w:rPr>
                <w:rFonts w:ascii="Verdana" w:hAnsi="Verdana"/>
                <w:color w:val="000000"/>
                <w:sz w:val="18"/>
                <w:szCs w:val="18"/>
              </w:rPr>
              <w:t>33.805</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38EAFAE7"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Połupin</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29A844E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44.000</w:t>
            </w:r>
          </w:p>
        </w:tc>
        <w:tc>
          <w:tcPr>
            <w:tcW w:w="1829" w:type="dxa"/>
            <w:tcBorders>
              <w:top w:val="single" w:sz="4" w:space="0" w:color="auto"/>
              <w:left w:val="nil"/>
              <w:bottom w:val="single" w:sz="4" w:space="0" w:color="auto"/>
              <w:right w:val="single" w:sz="4" w:space="0" w:color="auto"/>
            </w:tcBorders>
            <w:shd w:val="clear" w:color="auto" w:fill="auto"/>
            <w:noWrap/>
          </w:tcPr>
          <w:p w14:paraId="3767918E"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3C73EF61"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BDF36"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4</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72CEE51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0637B8B1"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35005430</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22B5123A" w14:textId="77777777" w:rsidR="00A3536E" w:rsidRPr="006B66D3" w:rsidRDefault="00A3536E" w:rsidP="00A3536E">
            <w:pPr>
              <w:pStyle w:val="Bezodstpw"/>
              <w:spacing w:line="276" w:lineRule="auto"/>
              <w:jc w:val="center"/>
              <w:rPr>
                <w:rFonts w:ascii="Verdana" w:hAnsi="Verdana"/>
                <w:sz w:val="18"/>
                <w:szCs w:val="18"/>
              </w:rPr>
            </w:pPr>
            <w:r>
              <w:rPr>
                <w:rFonts w:ascii="Verdana" w:hAnsi="Verdana"/>
                <w:sz w:val="18"/>
                <w:szCs w:val="18"/>
              </w:rPr>
              <w:t>22,965</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17891031"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Poźrzadło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03EE87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16.000</w:t>
            </w:r>
          </w:p>
        </w:tc>
        <w:tc>
          <w:tcPr>
            <w:tcW w:w="1829" w:type="dxa"/>
            <w:tcBorders>
              <w:top w:val="single" w:sz="4" w:space="0" w:color="auto"/>
              <w:left w:val="nil"/>
              <w:bottom w:val="single" w:sz="4" w:space="0" w:color="auto"/>
              <w:right w:val="single" w:sz="4" w:space="0" w:color="auto"/>
            </w:tcBorders>
            <w:shd w:val="clear" w:color="auto" w:fill="auto"/>
            <w:noWrap/>
          </w:tcPr>
          <w:p w14:paraId="0868EDB5"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6B3CC499"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32E0D"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5</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62FA80C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3F2AA317"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35005431</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61BF728F" w14:textId="77777777" w:rsidR="00A3536E" w:rsidRPr="006B66D3" w:rsidRDefault="00A3536E" w:rsidP="00A3536E">
            <w:pPr>
              <w:pStyle w:val="Bezodstpw"/>
              <w:spacing w:line="276" w:lineRule="auto"/>
              <w:jc w:val="center"/>
              <w:rPr>
                <w:rFonts w:ascii="Verdana" w:hAnsi="Verdana"/>
                <w:sz w:val="18"/>
                <w:szCs w:val="18"/>
              </w:rPr>
            </w:pPr>
            <w:r w:rsidRPr="006B66D3">
              <w:rPr>
                <w:rFonts w:ascii="Verdana" w:hAnsi="Verdana"/>
                <w:sz w:val="18"/>
                <w:szCs w:val="18"/>
              </w:rPr>
              <w:t>24,611</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089AC38D"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Poźrzadło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44CA56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15.700</w:t>
            </w:r>
          </w:p>
        </w:tc>
        <w:tc>
          <w:tcPr>
            <w:tcW w:w="1829" w:type="dxa"/>
            <w:tcBorders>
              <w:top w:val="single" w:sz="4" w:space="0" w:color="auto"/>
              <w:left w:val="nil"/>
              <w:bottom w:val="single" w:sz="4" w:space="0" w:color="auto"/>
              <w:right w:val="single" w:sz="4" w:space="0" w:color="auto"/>
            </w:tcBorders>
            <w:shd w:val="clear" w:color="auto" w:fill="auto"/>
            <w:noWrap/>
          </w:tcPr>
          <w:p w14:paraId="7B724E8F"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4430AC99"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F1D24"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6</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171DB5CA"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69D3B356"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17091095</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7993E9D8" w14:textId="77777777" w:rsidR="00A3536E" w:rsidRPr="006B66D3" w:rsidRDefault="00A3536E" w:rsidP="00A3536E">
            <w:pPr>
              <w:pStyle w:val="Bezodstpw"/>
              <w:spacing w:line="276" w:lineRule="auto"/>
              <w:jc w:val="center"/>
              <w:rPr>
                <w:rFonts w:ascii="Verdana" w:hAnsi="Verdana"/>
                <w:sz w:val="18"/>
                <w:szCs w:val="18"/>
              </w:rPr>
            </w:pPr>
            <w:r>
              <w:rPr>
                <w:rFonts w:ascii="Verdana" w:hAnsi="Verdana"/>
                <w:sz w:val="18"/>
                <w:szCs w:val="18"/>
              </w:rPr>
              <w:t>43</w:t>
            </w:r>
            <w:r w:rsidRPr="006B66D3">
              <w:rPr>
                <w:rFonts w:ascii="Verdana" w:hAnsi="Verdana"/>
                <w:sz w:val="18"/>
                <w:szCs w:val="18"/>
              </w:rPr>
              <w:t>,503</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3A7EEA1F"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Wilkowo</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31E87B6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18.000</w:t>
            </w:r>
          </w:p>
        </w:tc>
        <w:tc>
          <w:tcPr>
            <w:tcW w:w="1829" w:type="dxa"/>
            <w:tcBorders>
              <w:top w:val="single" w:sz="4" w:space="0" w:color="auto"/>
              <w:left w:val="nil"/>
              <w:bottom w:val="single" w:sz="4" w:space="0" w:color="auto"/>
              <w:right w:val="single" w:sz="4" w:space="0" w:color="auto"/>
            </w:tcBorders>
            <w:shd w:val="clear" w:color="auto" w:fill="auto"/>
            <w:noWrap/>
          </w:tcPr>
          <w:p w14:paraId="3ED31DF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21BD8009"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5A41B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7</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13973AE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2BBAB530"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14151000</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34C5B80C" w14:textId="77777777" w:rsidR="00A3536E" w:rsidRPr="006B66D3" w:rsidRDefault="00A3536E" w:rsidP="00A3536E">
            <w:pPr>
              <w:pStyle w:val="Bezodstpw"/>
              <w:spacing w:line="276" w:lineRule="auto"/>
              <w:jc w:val="center"/>
              <w:rPr>
                <w:rFonts w:ascii="Verdana" w:hAnsi="Verdana"/>
                <w:sz w:val="18"/>
                <w:szCs w:val="18"/>
              </w:rPr>
            </w:pPr>
            <w:r>
              <w:rPr>
                <w:rFonts w:ascii="Verdana" w:hAnsi="Verdana"/>
                <w:sz w:val="18"/>
                <w:szCs w:val="18"/>
              </w:rPr>
              <w:t>60,4</w:t>
            </w:r>
            <w:r w:rsidRPr="006B66D3">
              <w:rPr>
                <w:rFonts w:ascii="Verdana" w:hAnsi="Verdana"/>
                <w:sz w:val="18"/>
                <w:szCs w:val="18"/>
              </w:rPr>
              <w:t>3</w:t>
            </w:r>
            <w:r>
              <w:rPr>
                <w:rFonts w:ascii="Verdana" w:hAnsi="Verdana"/>
                <w:sz w:val="18"/>
                <w:szCs w:val="18"/>
              </w:rPr>
              <w:t>0</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2032746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Brójce</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AA7AD24"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25.600</w:t>
            </w:r>
          </w:p>
        </w:tc>
        <w:tc>
          <w:tcPr>
            <w:tcW w:w="1829" w:type="dxa"/>
            <w:tcBorders>
              <w:top w:val="single" w:sz="4" w:space="0" w:color="auto"/>
              <w:left w:val="nil"/>
              <w:bottom w:val="single" w:sz="4" w:space="0" w:color="auto"/>
              <w:right w:val="single" w:sz="4" w:space="0" w:color="auto"/>
            </w:tcBorders>
            <w:shd w:val="clear" w:color="auto" w:fill="auto"/>
            <w:noWrap/>
          </w:tcPr>
          <w:p w14:paraId="1DAA1A3E"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75EA3B37"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E5A5FE"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8</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6E1E0179"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102B771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35005432</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6E83A79B" w14:textId="77777777" w:rsidR="00A3536E" w:rsidRPr="006B66D3" w:rsidRDefault="00A3536E" w:rsidP="00A3536E">
            <w:pPr>
              <w:pStyle w:val="Bezodstpw"/>
              <w:spacing w:line="276" w:lineRule="auto"/>
              <w:jc w:val="center"/>
              <w:rPr>
                <w:rFonts w:ascii="Verdana" w:hAnsi="Verdana"/>
                <w:sz w:val="18"/>
                <w:szCs w:val="18"/>
              </w:rPr>
            </w:pPr>
            <w:r w:rsidRPr="006B66D3">
              <w:rPr>
                <w:rFonts w:ascii="Verdana" w:hAnsi="Verdana"/>
                <w:sz w:val="18"/>
                <w:szCs w:val="18"/>
              </w:rPr>
              <w:t>70,746</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4BC1DCBE" w14:textId="77777777" w:rsidR="00A3536E" w:rsidRPr="0012372D" w:rsidRDefault="00A3536E" w:rsidP="00A3536E">
            <w:pPr>
              <w:pStyle w:val="Bezodstpw"/>
              <w:spacing w:line="276" w:lineRule="auto"/>
              <w:jc w:val="center"/>
              <w:rPr>
                <w:rFonts w:ascii="Verdana" w:hAnsi="Verdana"/>
                <w:sz w:val="18"/>
                <w:szCs w:val="18"/>
                <w:highlight w:val="yellow"/>
              </w:rPr>
            </w:pPr>
            <w:proofErr w:type="spellStart"/>
            <w:r w:rsidRPr="0012372D">
              <w:rPr>
                <w:rFonts w:ascii="Verdana" w:hAnsi="Verdana"/>
                <w:color w:val="000000"/>
                <w:sz w:val="18"/>
                <w:szCs w:val="18"/>
              </w:rPr>
              <w:t>Bieleń</w:t>
            </w:r>
            <w:proofErr w:type="spellEnd"/>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673E538A"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15.700</w:t>
            </w:r>
          </w:p>
        </w:tc>
        <w:tc>
          <w:tcPr>
            <w:tcW w:w="1829" w:type="dxa"/>
            <w:tcBorders>
              <w:top w:val="single" w:sz="4" w:space="0" w:color="auto"/>
              <w:left w:val="nil"/>
              <w:bottom w:val="single" w:sz="4" w:space="0" w:color="auto"/>
              <w:right w:val="single" w:sz="4" w:space="0" w:color="auto"/>
            </w:tcBorders>
            <w:shd w:val="clear" w:color="auto" w:fill="auto"/>
            <w:noWrap/>
          </w:tcPr>
          <w:p w14:paraId="5D17D243"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5C6AD02D"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E95E2"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lastRenderedPageBreak/>
              <w:t>9</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1CF8BDF8"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0D9C95C9"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14151009</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4B2AE675" w14:textId="77777777" w:rsidR="00A3536E" w:rsidRPr="006B66D3" w:rsidRDefault="00A3536E" w:rsidP="00A3536E">
            <w:pPr>
              <w:pStyle w:val="Bezodstpw"/>
              <w:spacing w:line="276" w:lineRule="auto"/>
              <w:jc w:val="center"/>
              <w:rPr>
                <w:rFonts w:ascii="Verdana" w:hAnsi="Verdana"/>
                <w:sz w:val="18"/>
                <w:szCs w:val="18"/>
              </w:rPr>
            </w:pPr>
            <w:r w:rsidRPr="006B66D3">
              <w:rPr>
                <w:rFonts w:ascii="Verdana" w:hAnsi="Verdana"/>
                <w:sz w:val="18"/>
                <w:szCs w:val="18"/>
              </w:rPr>
              <w:t>73,938</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47D7F750"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Jasieniec</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4337859D"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15.400</w:t>
            </w:r>
          </w:p>
        </w:tc>
        <w:tc>
          <w:tcPr>
            <w:tcW w:w="1829" w:type="dxa"/>
            <w:tcBorders>
              <w:top w:val="single" w:sz="4" w:space="0" w:color="auto"/>
              <w:left w:val="nil"/>
              <w:bottom w:val="single" w:sz="4" w:space="0" w:color="auto"/>
              <w:right w:val="single" w:sz="4" w:space="0" w:color="auto"/>
            </w:tcBorders>
            <w:shd w:val="clear" w:color="auto" w:fill="auto"/>
            <w:noWrap/>
          </w:tcPr>
          <w:p w14:paraId="440DB1CD"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r w:rsidR="00A3536E" w:rsidRPr="00DF19B1" w14:paraId="60711150" w14:textId="77777777" w:rsidTr="00A3536E">
        <w:trPr>
          <w:trHeight w:val="255"/>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12BDD"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10</w:t>
            </w:r>
          </w:p>
        </w:tc>
        <w:tc>
          <w:tcPr>
            <w:tcW w:w="1297" w:type="dxa"/>
            <w:tcBorders>
              <w:top w:val="nil"/>
              <w:left w:val="single" w:sz="4" w:space="0" w:color="auto"/>
              <w:bottom w:val="single" w:sz="4" w:space="0" w:color="auto"/>
              <w:right w:val="single" w:sz="4" w:space="0" w:color="auto"/>
            </w:tcBorders>
            <w:shd w:val="clear" w:color="auto" w:fill="auto"/>
            <w:noWrap/>
            <w:vAlign w:val="bottom"/>
          </w:tcPr>
          <w:p w14:paraId="75BC64C5"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92</w:t>
            </w:r>
          </w:p>
        </w:tc>
        <w:tc>
          <w:tcPr>
            <w:tcW w:w="832" w:type="dxa"/>
            <w:tcBorders>
              <w:top w:val="nil"/>
              <w:left w:val="single" w:sz="4" w:space="0" w:color="auto"/>
              <w:bottom w:val="single" w:sz="4" w:space="0" w:color="auto"/>
              <w:right w:val="single" w:sz="4" w:space="0" w:color="auto"/>
            </w:tcBorders>
            <w:shd w:val="clear" w:color="auto" w:fill="auto"/>
            <w:noWrap/>
            <w:vAlign w:val="bottom"/>
          </w:tcPr>
          <w:p w14:paraId="5772CF34"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14151010</w:t>
            </w: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6A83DE9F" w14:textId="77777777" w:rsidR="00A3536E" w:rsidRPr="006B66D3" w:rsidRDefault="00A3536E" w:rsidP="00A3536E">
            <w:pPr>
              <w:pStyle w:val="Bezodstpw"/>
              <w:spacing w:line="276" w:lineRule="auto"/>
              <w:jc w:val="center"/>
              <w:rPr>
                <w:rFonts w:ascii="Verdana" w:hAnsi="Verdana"/>
                <w:sz w:val="18"/>
                <w:szCs w:val="18"/>
              </w:rPr>
            </w:pPr>
            <w:r w:rsidRPr="006B66D3">
              <w:rPr>
                <w:rFonts w:ascii="Verdana" w:hAnsi="Verdana"/>
                <w:sz w:val="18"/>
                <w:szCs w:val="18"/>
              </w:rPr>
              <w:t>75,030</w:t>
            </w:r>
          </w:p>
        </w:tc>
        <w:tc>
          <w:tcPr>
            <w:tcW w:w="2171" w:type="dxa"/>
            <w:tcBorders>
              <w:top w:val="nil"/>
              <w:left w:val="single" w:sz="4" w:space="0" w:color="auto"/>
              <w:bottom w:val="single" w:sz="4" w:space="0" w:color="auto"/>
              <w:right w:val="single" w:sz="4" w:space="0" w:color="auto"/>
            </w:tcBorders>
            <w:shd w:val="clear" w:color="auto" w:fill="auto"/>
            <w:noWrap/>
            <w:vAlign w:val="bottom"/>
          </w:tcPr>
          <w:p w14:paraId="600066B5"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Jasieniec</w:t>
            </w:r>
          </w:p>
        </w:tc>
        <w:tc>
          <w:tcPr>
            <w:tcW w:w="944" w:type="dxa"/>
            <w:tcBorders>
              <w:top w:val="nil"/>
              <w:left w:val="single" w:sz="4" w:space="0" w:color="auto"/>
              <w:bottom w:val="single" w:sz="4" w:space="0" w:color="auto"/>
              <w:right w:val="single" w:sz="4" w:space="0" w:color="auto"/>
            </w:tcBorders>
            <w:shd w:val="clear" w:color="auto" w:fill="auto"/>
            <w:noWrap/>
            <w:vAlign w:val="bottom"/>
          </w:tcPr>
          <w:p w14:paraId="0A710BA5"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color w:val="000000"/>
                <w:sz w:val="18"/>
                <w:szCs w:val="18"/>
              </w:rPr>
              <w:t>16.000</w:t>
            </w:r>
          </w:p>
        </w:tc>
        <w:tc>
          <w:tcPr>
            <w:tcW w:w="1829" w:type="dxa"/>
            <w:tcBorders>
              <w:top w:val="single" w:sz="4" w:space="0" w:color="auto"/>
              <w:left w:val="nil"/>
              <w:bottom w:val="single" w:sz="4" w:space="0" w:color="auto"/>
              <w:right w:val="single" w:sz="4" w:space="0" w:color="auto"/>
            </w:tcBorders>
            <w:shd w:val="clear" w:color="auto" w:fill="auto"/>
            <w:noWrap/>
          </w:tcPr>
          <w:p w14:paraId="2DD85CE9" w14:textId="77777777" w:rsidR="00A3536E" w:rsidRPr="0012372D" w:rsidRDefault="00A3536E" w:rsidP="00A3536E">
            <w:pPr>
              <w:pStyle w:val="Bezodstpw"/>
              <w:spacing w:line="276" w:lineRule="auto"/>
              <w:jc w:val="center"/>
              <w:rPr>
                <w:rFonts w:ascii="Verdana" w:hAnsi="Verdana"/>
                <w:sz w:val="18"/>
                <w:szCs w:val="18"/>
                <w:highlight w:val="yellow"/>
              </w:rPr>
            </w:pPr>
            <w:r w:rsidRPr="0012372D">
              <w:rPr>
                <w:rFonts w:ascii="Verdana" w:hAnsi="Verdana"/>
                <w:sz w:val="18"/>
                <w:szCs w:val="18"/>
              </w:rPr>
              <w:t>Przepust &gt; 1,5m</w:t>
            </w:r>
          </w:p>
        </w:tc>
      </w:tr>
    </w:tbl>
    <w:p w14:paraId="7B8062D0" w14:textId="77777777" w:rsidR="00A3536E" w:rsidRPr="00F02AE1" w:rsidRDefault="00A3536E" w:rsidP="00AF416D">
      <w:pPr>
        <w:pStyle w:val="Akapitzlist"/>
        <w:rPr>
          <w:rFonts w:ascii="Verdana" w:hAnsi="Verdana"/>
          <w:sz w:val="20"/>
          <w:szCs w:val="20"/>
        </w:rPr>
      </w:pPr>
    </w:p>
    <w:p w14:paraId="62285D8C" w14:textId="4D563E72" w:rsidR="00287EE9" w:rsidRDefault="00287EE9" w:rsidP="008135E5">
      <w:pPr>
        <w:pStyle w:val="Akapitzlist"/>
        <w:jc w:val="both"/>
        <w:rPr>
          <w:rFonts w:ascii="Verdana" w:hAnsi="Verdana"/>
          <w:b/>
          <w:sz w:val="20"/>
          <w:szCs w:val="20"/>
        </w:rPr>
      </w:pPr>
      <w:r w:rsidRPr="00287EE9">
        <w:rPr>
          <w:rFonts w:ascii="Verdana" w:hAnsi="Verdana"/>
          <w:b/>
          <w:sz w:val="20"/>
          <w:szCs w:val="20"/>
        </w:rPr>
        <w:t>Zamawiający zastrzega sobie prawo do zmiany ilości drogowych obiektów inżynierskich podyktowane na przykład zmianami administracyjnymi sieci dróg krajowych</w:t>
      </w:r>
      <w:r>
        <w:rPr>
          <w:rFonts w:ascii="Verdana" w:hAnsi="Verdana"/>
          <w:b/>
          <w:sz w:val="20"/>
          <w:szCs w:val="20"/>
        </w:rPr>
        <w:t>.</w:t>
      </w:r>
    </w:p>
    <w:p w14:paraId="39BBB9CB" w14:textId="77777777" w:rsidR="008135E5" w:rsidRDefault="008135E5" w:rsidP="008135E5">
      <w:pPr>
        <w:pStyle w:val="Nagwek1"/>
        <w:numPr>
          <w:ilvl w:val="0"/>
          <w:numId w:val="1"/>
        </w:numPr>
        <w:rPr>
          <w:rFonts w:ascii="Verdana" w:hAnsi="Verdana"/>
          <w:color w:val="auto"/>
          <w:sz w:val="20"/>
          <w:szCs w:val="20"/>
        </w:rPr>
      </w:pPr>
      <w:bookmarkStart w:id="10" w:name="_Toc29470885"/>
      <w:r w:rsidRPr="008135E5">
        <w:rPr>
          <w:rFonts w:ascii="Verdana" w:hAnsi="Verdana"/>
          <w:color w:val="auto"/>
          <w:sz w:val="20"/>
          <w:szCs w:val="20"/>
        </w:rPr>
        <w:t>TERMIN REALIZACJI PRAC UTRZYMANIOWYCH</w:t>
      </w:r>
      <w:bookmarkEnd w:id="10"/>
    </w:p>
    <w:p w14:paraId="7C6186F6" w14:textId="5F6913D2" w:rsidR="000F295E" w:rsidRPr="0057096A" w:rsidRDefault="000F295E" w:rsidP="000F295E">
      <w:pPr>
        <w:pStyle w:val="Akapitzlist"/>
        <w:spacing w:before="120" w:line="240" w:lineRule="auto"/>
        <w:ind w:left="709"/>
        <w:jc w:val="both"/>
        <w:rPr>
          <w:rFonts w:ascii="Verdana" w:hAnsi="Verdana"/>
          <w:sz w:val="20"/>
          <w:szCs w:val="20"/>
        </w:rPr>
      </w:pPr>
      <w:r w:rsidRPr="0057096A">
        <w:rPr>
          <w:rFonts w:ascii="Verdana" w:hAnsi="Verdana"/>
          <w:sz w:val="20"/>
          <w:szCs w:val="20"/>
        </w:rPr>
        <w:t xml:space="preserve">Realizacja umowy </w:t>
      </w:r>
      <w:r w:rsidRPr="0057096A">
        <w:rPr>
          <w:rFonts w:ascii="Verdana" w:hAnsi="Verdana"/>
          <w:b/>
          <w:sz w:val="20"/>
          <w:szCs w:val="20"/>
        </w:rPr>
        <w:t xml:space="preserve">rozpocznie się od </w:t>
      </w:r>
      <w:r>
        <w:rPr>
          <w:rFonts w:ascii="Verdana" w:hAnsi="Verdana"/>
          <w:b/>
          <w:sz w:val="20"/>
          <w:szCs w:val="20"/>
        </w:rPr>
        <w:t>daty zawarcia umowy, jednak</w:t>
      </w:r>
      <w:r w:rsidR="00E52060">
        <w:rPr>
          <w:rFonts w:ascii="Verdana" w:hAnsi="Verdana"/>
          <w:b/>
          <w:sz w:val="20"/>
          <w:szCs w:val="20"/>
        </w:rPr>
        <w:t xml:space="preserve"> nie wcześniej niż od 01.05.2020</w:t>
      </w:r>
      <w:proofErr w:type="gramStart"/>
      <w:r>
        <w:rPr>
          <w:rFonts w:ascii="Verdana" w:hAnsi="Verdana"/>
          <w:b/>
          <w:sz w:val="20"/>
          <w:szCs w:val="20"/>
        </w:rPr>
        <w:t>r</w:t>
      </w:r>
      <w:proofErr w:type="gramEnd"/>
      <w:r>
        <w:rPr>
          <w:rFonts w:ascii="Verdana" w:hAnsi="Verdana"/>
          <w:b/>
          <w:sz w:val="20"/>
          <w:szCs w:val="20"/>
        </w:rPr>
        <w:t xml:space="preserve">. i </w:t>
      </w:r>
      <w:r w:rsidR="00E52060">
        <w:rPr>
          <w:rFonts w:ascii="Verdana" w:hAnsi="Verdana"/>
          <w:b/>
          <w:sz w:val="20"/>
          <w:szCs w:val="20"/>
        </w:rPr>
        <w:t xml:space="preserve">trwać będzie przez okres 24 </w:t>
      </w:r>
      <w:r w:rsidR="00F05052">
        <w:rPr>
          <w:rFonts w:ascii="Verdana" w:hAnsi="Verdana"/>
          <w:b/>
          <w:sz w:val="20"/>
          <w:szCs w:val="20"/>
        </w:rPr>
        <w:t>miesiące</w:t>
      </w:r>
      <w:r w:rsidRPr="0057096A">
        <w:rPr>
          <w:rFonts w:ascii="Verdana" w:hAnsi="Verdana"/>
          <w:sz w:val="20"/>
          <w:szCs w:val="20"/>
        </w:rPr>
        <w:t>.</w:t>
      </w:r>
    </w:p>
    <w:p w14:paraId="57101550" w14:textId="0987613F" w:rsidR="008135E5" w:rsidRPr="001E0DE2" w:rsidRDefault="008135E5" w:rsidP="000F295E">
      <w:pPr>
        <w:pStyle w:val="Akapitzlist"/>
        <w:spacing w:after="0" w:line="240" w:lineRule="auto"/>
        <w:jc w:val="both"/>
        <w:rPr>
          <w:rFonts w:ascii="Verdana" w:hAnsi="Verdana"/>
          <w:sz w:val="20"/>
          <w:szCs w:val="20"/>
        </w:rPr>
      </w:pPr>
    </w:p>
    <w:p w14:paraId="1F0E804C" w14:textId="77777777" w:rsidR="00B43301" w:rsidRPr="00B43301" w:rsidRDefault="00B43301" w:rsidP="006826FC">
      <w:pPr>
        <w:pStyle w:val="Nagwek1"/>
        <w:numPr>
          <w:ilvl w:val="0"/>
          <w:numId w:val="1"/>
        </w:numPr>
        <w:rPr>
          <w:rFonts w:ascii="Verdana" w:hAnsi="Verdana"/>
          <w:color w:val="auto"/>
          <w:sz w:val="20"/>
          <w:szCs w:val="20"/>
        </w:rPr>
      </w:pPr>
      <w:bookmarkStart w:id="11" w:name="_Toc29470886"/>
      <w:r>
        <w:rPr>
          <w:rFonts w:ascii="Verdana" w:hAnsi="Verdana"/>
          <w:color w:val="auto"/>
          <w:sz w:val="20"/>
          <w:szCs w:val="20"/>
        </w:rPr>
        <w:t>ZAKRES STOSOWANIA</w:t>
      </w:r>
      <w:bookmarkEnd w:id="11"/>
    </w:p>
    <w:p w14:paraId="0A5C9C1C" w14:textId="77777777" w:rsidR="00B43301" w:rsidRPr="00B43301" w:rsidRDefault="00B43301" w:rsidP="006826FC">
      <w:pPr>
        <w:pStyle w:val="Akapitzlist"/>
        <w:spacing w:before="60"/>
        <w:jc w:val="both"/>
        <w:rPr>
          <w:rFonts w:ascii="Verdana" w:hAnsi="Verdana"/>
          <w:sz w:val="20"/>
          <w:szCs w:val="20"/>
        </w:rPr>
      </w:pPr>
      <w:r w:rsidRPr="00B43301">
        <w:rPr>
          <w:rFonts w:ascii="Verdana" w:hAnsi="Verdana"/>
          <w:sz w:val="20"/>
          <w:szCs w:val="20"/>
        </w:rPr>
        <w:t>Ustalenia zawarte w niniejszym opisie przedmiotu zamówienia dotyczą zakresu i asortymentu wykonywania robót związanych z bieżącym</w:t>
      </w:r>
      <w:r>
        <w:rPr>
          <w:rFonts w:ascii="Verdana" w:hAnsi="Verdana"/>
          <w:sz w:val="20"/>
          <w:szCs w:val="20"/>
        </w:rPr>
        <w:t xml:space="preserve"> utrzymaniem drogowych obiektów inżynierskich, </w:t>
      </w:r>
      <w:r w:rsidRPr="00B43301">
        <w:rPr>
          <w:rFonts w:ascii="Verdana" w:hAnsi="Verdana"/>
          <w:sz w:val="20"/>
          <w:szCs w:val="20"/>
        </w:rPr>
        <w:t>a także ich odbioru przez Zamawiającego.</w:t>
      </w:r>
    </w:p>
    <w:p w14:paraId="1DDD9000" w14:textId="77777777" w:rsidR="00B43301" w:rsidRPr="00B00C89" w:rsidRDefault="00B43301" w:rsidP="006826FC">
      <w:pPr>
        <w:pStyle w:val="Nagwek1"/>
        <w:numPr>
          <w:ilvl w:val="0"/>
          <w:numId w:val="1"/>
        </w:numPr>
        <w:rPr>
          <w:rFonts w:ascii="Verdana" w:hAnsi="Verdana"/>
          <w:color w:val="auto"/>
          <w:sz w:val="20"/>
          <w:szCs w:val="20"/>
        </w:rPr>
      </w:pPr>
      <w:bookmarkStart w:id="12" w:name="_Toc29470887"/>
      <w:r>
        <w:rPr>
          <w:rFonts w:ascii="Verdana" w:hAnsi="Verdana"/>
          <w:color w:val="auto"/>
          <w:sz w:val="20"/>
          <w:szCs w:val="20"/>
        </w:rPr>
        <w:t>PRZEDMIAR ROBÓT</w:t>
      </w:r>
      <w:bookmarkEnd w:id="12"/>
    </w:p>
    <w:p w14:paraId="57EA21D2" w14:textId="77777777" w:rsidR="009732E3" w:rsidRDefault="00B43301" w:rsidP="006826FC">
      <w:pPr>
        <w:pStyle w:val="Akapitzlist"/>
        <w:spacing w:before="60"/>
        <w:jc w:val="both"/>
        <w:rPr>
          <w:rFonts w:ascii="Verdana" w:hAnsi="Verdana"/>
          <w:sz w:val="20"/>
          <w:szCs w:val="20"/>
        </w:rPr>
      </w:pPr>
      <w:r w:rsidRPr="00B43301">
        <w:rPr>
          <w:rFonts w:ascii="Verdana" w:hAnsi="Verdana"/>
          <w:sz w:val="20"/>
          <w:szCs w:val="20"/>
        </w:rPr>
        <w:t>Szczegółowy wykaz robót, usług i dostaw niezbędnych do bieżącego utrzymania obiektów mostowych przedstawia tabela zbiorcza</w:t>
      </w:r>
      <w:r w:rsidR="002E1615">
        <w:rPr>
          <w:rFonts w:ascii="Verdana" w:hAnsi="Verdana"/>
          <w:b/>
          <w:sz w:val="20"/>
          <w:szCs w:val="20"/>
        </w:rPr>
        <w:t xml:space="preserve"> „Przedmiar robót”</w:t>
      </w:r>
      <w:r w:rsidR="00BD2D73">
        <w:rPr>
          <w:rFonts w:ascii="Verdana" w:hAnsi="Verdana"/>
          <w:b/>
          <w:sz w:val="20"/>
          <w:szCs w:val="20"/>
        </w:rPr>
        <w:t>.</w:t>
      </w:r>
      <w:r w:rsidR="002E1615">
        <w:rPr>
          <w:rFonts w:ascii="Verdana" w:hAnsi="Verdana"/>
          <w:b/>
          <w:sz w:val="20"/>
          <w:szCs w:val="20"/>
        </w:rPr>
        <w:t xml:space="preserve"> </w:t>
      </w:r>
      <w:r w:rsidRPr="009732E3">
        <w:rPr>
          <w:rFonts w:ascii="Verdana" w:hAnsi="Verdana"/>
          <w:sz w:val="20"/>
          <w:szCs w:val="20"/>
        </w:rPr>
        <w:t>Całość zadania będzie realizowana na podstawie zamówień cząstkowych w okresie obowiązywania umowy. Zakres robót na dany rok ustalać będzie Zamawiający po otrzymaniu środków finansowych.</w:t>
      </w:r>
    </w:p>
    <w:p w14:paraId="4C205C9D" w14:textId="77777777" w:rsidR="002E1615" w:rsidRDefault="002E1615" w:rsidP="006826FC">
      <w:pPr>
        <w:pStyle w:val="Akapitzlist"/>
        <w:spacing w:before="60"/>
        <w:jc w:val="both"/>
        <w:rPr>
          <w:rFonts w:ascii="Verdana" w:hAnsi="Verdana"/>
          <w:sz w:val="20"/>
          <w:szCs w:val="20"/>
        </w:rPr>
      </w:pPr>
    </w:p>
    <w:p w14:paraId="108DDF62" w14:textId="77777777" w:rsidR="002E1615" w:rsidRPr="004D5955" w:rsidRDefault="002E1615" w:rsidP="004D5955">
      <w:pPr>
        <w:pStyle w:val="Nagwek2"/>
        <w:ind w:firstLine="708"/>
        <w:rPr>
          <w:rFonts w:ascii="Verdana" w:hAnsi="Verdana"/>
          <w:color w:val="auto"/>
          <w:sz w:val="20"/>
          <w:szCs w:val="20"/>
        </w:rPr>
      </w:pPr>
      <w:bookmarkStart w:id="13" w:name="_Toc29470888"/>
      <w:r w:rsidRPr="004D5955">
        <w:rPr>
          <w:rFonts w:ascii="Verdana" w:hAnsi="Verdana"/>
          <w:color w:val="auto"/>
          <w:sz w:val="20"/>
          <w:szCs w:val="20"/>
        </w:rPr>
        <w:t>CZĘŚĆ NR 1: Rejon w Gorzowie Wlkp.</w:t>
      </w:r>
      <w:bookmarkEnd w:id="13"/>
    </w:p>
    <w:p w14:paraId="2DBF7F1B" w14:textId="77777777" w:rsidR="009732E3" w:rsidRPr="009732E3" w:rsidRDefault="009732E3" w:rsidP="006826FC">
      <w:pPr>
        <w:pStyle w:val="Akapitzlist"/>
        <w:spacing w:before="60"/>
        <w:jc w:val="both"/>
        <w:rPr>
          <w:rFonts w:ascii="Verdana" w:hAnsi="Verdana"/>
          <w:b/>
          <w:sz w:val="20"/>
          <w:szCs w:val="20"/>
        </w:rPr>
      </w:pPr>
    </w:p>
    <w:p w14:paraId="66B29FDC" w14:textId="77777777" w:rsidR="007B7C4C" w:rsidRPr="009732E3" w:rsidRDefault="009732E3" w:rsidP="006826FC">
      <w:pPr>
        <w:pStyle w:val="Akapitzlist"/>
        <w:jc w:val="both"/>
        <w:rPr>
          <w:rFonts w:ascii="Verdana" w:hAnsi="Verdana"/>
          <w:b/>
          <w:sz w:val="20"/>
          <w:szCs w:val="20"/>
        </w:rPr>
      </w:pPr>
      <w:r w:rsidRPr="009732E3">
        <w:rPr>
          <w:rFonts w:ascii="Verdana" w:hAnsi="Verdana"/>
          <w:b/>
          <w:sz w:val="20"/>
          <w:szCs w:val="20"/>
        </w:rPr>
        <w:t>PRZEDMIAR ROBÓT</w:t>
      </w:r>
    </w:p>
    <w:tbl>
      <w:tblPr>
        <w:tblW w:w="9320" w:type="dxa"/>
        <w:tblInd w:w="85" w:type="dxa"/>
        <w:tblCellMar>
          <w:left w:w="70" w:type="dxa"/>
          <w:right w:w="70" w:type="dxa"/>
        </w:tblCellMar>
        <w:tblLook w:val="04A0" w:firstRow="1" w:lastRow="0" w:firstColumn="1" w:lastColumn="0" w:noHBand="0" w:noVBand="1"/>
      </w:tblPr>
      <w:tblGrid>
        <w:gridCol w:w="619"/>
        <w:gridCol w:w="1361"/>
        <w:gridCol w:w="4874"/>
        <w:gridCol w:w="1253"/>
        <w:gridCol w:w="1213"/>
      </w:tblGrid>
      <w:tr w:rsidR="007B7C4C" w:rsidRPr="007B7C4C" w14:paraId="15E56B04" w14:textId="77777777" w:rsidTr="007B7C4C">
        <w:trPr>
          <w:trHeight w:val="765"/>
        </w:trPr>
        <w:tc>
          <w:tcPr>
            <w:tcW w:w="61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ABABD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spellStart"/>
            <w:r w:rsidRPr="007B7C4C">
              <w:rPr>
                <w:rFonts w:ascii="Verdana" w:eastAsia="Times New Roman" w:hAnsi="Verdana" w:cs="Arial CE"/>
                <w:sz w:val="18"/>
                <w:szCs w:val="18"/>
                <w:lang w:eastAsia="pl-PL"/>
              </w:rPr>
              <w:t>Lp</w:t>
            </w:r>
            <w:proofErr w:type="spellEnd"/>
          </w:p>
        </w:tc>
        <w:tc>
          <w:tcPr>
            <w:tcW w:w="136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DEC26A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Nr specyfikacji technicznej</w:t>
            </w:r>
          </w:p>
        </w:tc>
        <w:tc>
          <w:tcPr>
            <w:tcW w:w="487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794B77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WYSZCZEGÓLNIENIE ELEMENTÓW</w:t>
            </w:r>
          </w:p>
        </w:tc>
        <w:tc>
          <w:tcPr>
            <w:tcW w:w="12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F4EB9A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Jednostka</w:t>
            </w:r>
            <w:r w:rsidRPr="007B7C4C">
              <w:rPr>
                <w:rFonts w:ascii="Verdana" w:eastAsia="Times New Roman" w:hAnsi="Verdana" w:cs="Arial CE"/>
                <w:sz w:val="18"/>
                <w:szCs w:val="18"/>
                <w:lang w:eastAsia="pl-PL"/>
              </w:rPr>
              <w:br/>
              <w:t>[ ]</w:t>
            </w:r>
            <w:proofErr w:type="gramEnd"/>
          </w:p>
        </w:tc>
        <w:tc>
          <w:tcPr>
            <w:tcW w:w="121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A360833" w14:textId="67017A78" w:rsidR="007B7C4C" w:rsidRPr="007B7C4C" w:rsidRDefault="002D3E10" w:rsidP="007B7C4C">
            <w:pPr>
              <w:spacing w:after="0" w:line="240" w:lineRule="auto"/>
              <w:jc w:val="center"/>
              <w:rPr>
                <w:rFonts w:ascii="Verdana" w:eastAsia="Times New Roman" w:hAnsi="Verdana" w:cs="Arial CE"/>
                <w:sz w:val="18"/>
                <w:szCs w:val="18"/>
                <w:lang w:eastAsia="pl-PL"/>
              </w:rPr>
            </w:pPr>
            <w:r>
              <w:rPr>
                <w:rFonts w:ascii="Verdana" w:eastAsia="Times New Roman" w:hAnsi="Verdana" w:cs="Arial CE"/>
                <w:sz w:val="18"/>
                <w:szCs w:val="18"/>
                <w:lang w:eastAsia="pl-PL"/>
              </w:rPr>
              <w:t>Ilość robót</w:t>
            </w:r>
            <w:r>
              <w:rPr>
                <w:rFonts w:ascii="Verdana" w:eastAsia="Times New Roman" w:hAnsi="Verdana" w:cs="Arial CE"/>
                <w:sz w:val="18"/>
                <w:szCs w:val="18"/>
                <w:lang w:eastAsia="pl-PL"/>
              </w:rPr>
              <w:br/>
              <w:t>24 miesią</w:t>
            </w:r>
            <w:r w:rsidR="007B7C4C">
              <w:rPr>
                <w:rFonts w:ascii="Verdana" w:eastAsia="Times New Roman" w:hAnsi="Verdana" w:cs="Arial CE"/>
                <w:sz w:val="18"/>
                <w:szCs w:val="18"/>
                <w:lang w:eastAsia="pl-PL"/>
              </w:rPr>
              <w:t>ce</w:t>
            </w:r>
          </w:p>
        </w:tc>
      </w:tr>
      <w:tr w:rsidR="007B7C4C" w:rsidRPr="007B7C4C" w14:paraId="1842F101" w14:textId="77777777" w:rsidTr="007B7C4C">
        <w:trPr>
          <w:trHeight w:val="509"/>
        </w:trPr>
        <w:tc>
          <w:tcPr>
            <w:tcW w:w="619" w:type="dxa"/>
            <w:vMerge/>
            <w:tcBorders>
              <w:top w:val="single" w:sz="4" w:space="0" w:color="auto"/>
              <w:left w:val="single" w:sz="4" w:space="0" w:color="auto"/>
              <w:bottom w:val="single" w:sz="4" w:space="0" w:color="auto"/>
              <w:right w:val="single" w:sz="4" w:space="0" w:color="auto"/>
            </w:tcBorders>
            <w:vAlign w:val="center"/>
            <w:hideMark/>
          </w:tcPr>
          <w:p w14:paraId="1D472DCE"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14:paraId="4EB4F7E6"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vMerge/>
            <w:tcBorders>
              <w:top w:val="single" w:sz="4" w:space="0" w:color="auto"/>
              <w:left w:val="single" w:sz="4" w:space="0" w:color="auto"/>
              <w:bottom w:val="single" w:sz="4" w:space="0" w:color="auto"/>
              <w:right w:val="single" w:sz="4" w:space="0" w:color="auto"/>
            </w:tcBorders>
            <w:vAlign w:val="center"/>
            <w:hideMark/>
          </w:tcPr>
          <w:p w14:paraId="0F971803"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3280DC52"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1213" w:type="dxa"/>
            <w:vMerge/>
            <w:tcBorders>
              <w:top w:val="single" w:sz="4" w:space="0" w:color="auto"/>
              <w:left w:val="single" w:sz="4" w:space="0" w:color="auto"/>
              <w:bottom w:val="single" w:sz="4" w:space="0" w:color="auto"/>
              <w:right w:val="single" w:sz="4" w:space="0" w:color="auto"/>
            </w:tcBorders>
            <w:vAlign w:val="center"/>
            <w:hideMark/>
          </w:tcPr>
          <w:p w14:paraId="1490F63B" w14:textId="77777777" w:rsidR="007B7C4C" w:rsidRPr="007B7C4C" w:rsidRDefault="007B7C4C" w:rsidP="007B7C4C">
            <w:pPr>
              <w:spacing w:after="0" w:line="240" w:lineRule="auto"/>
              <w:rPr>
                <w:rFonts w:ascii="Verdana" w:eastAsia="Times New Roman" w:hAnsi="Verdana" w:cs="Arial CE"/>
                <w:sz w:val="18"/>
                <w:szCs w:val="18"/>
                <w:lang w:eastAsia="pl-PL"/>
              </w:rPr>
            </w:pPr>
          </w:p>
        </w:tc>
      </w:tr>
      <w:tr w:rsidR="007B7C4C" w:rsidRPr="007B7C4C" w14:paraId="016727AF"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5B24765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A</w:t>
            </w:r>
          </w:p>
        </w:tc>
        <w:tc>
          <w:tcPr>
            <w:tcW w:w="1361" w:type="dxa"/>
            <w:tcBorders>
              <w:top w:val="nil"/>
              <w:left w:val="nil"/>
              <w:bottom w:val="single" w:sz="4" w:space="0" w:color="auto"/>
              <w:right w:val="single" w:sz="4" w:space="0" w:color="auto"/>
            </w:tcBorders>
            <w:shd w:val="clear" w:color="auto" w:fill="auto"/>
            <w:noWrap/>
            <w:vAlign w:val="center"/>
            <w:hideMark/>
          </w:tcPr>
          <w:p w14:paraId="20DD1D0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B</w:t>
            </w:r>
          </w:p>
        </w:tc>
        <w:tc>
          <w:tcPr>
            <w:tcW w:w="4874" w:type="dxa"/>
            <w:tcBorders>
              <w:top w:val="nil"/>
              <w:left w:val="nil"/>
              <w:bottom w:val="single" w:sz="4" w:space="0" w:color="auto"/>
              <w:right w:val="single" w:sz="4" w:space="0" w:color="auto"/>
            </w:tcBorders>
            <w:shd w:val="clear" w:color="auto" w:fill="auto"/>
            <w:vAlign w:val="center"/>
            <w:hideMark/>
          </w:tcPr>
          <w:p w14:paraId="5DAEA60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C</w:t>
            </w:r>
          </w:p>
        </w:tc>
        <w:tc>
          <w:tcPr>
            <w:tcW w:w="1253" w:type="dxa"/>
            <w:tcBorders>
              <w:top w:val="nil"/>
              <w:left w:val="nil"/>
              <w:bottom w:val="single" w:sz="4" w:space="0" w:color="auto"/>
              <w:right w:val="single" w:sz="4" w:space="0" w:color="auto"/>
            </w:tcBorders>
            <w:shd w:val="clear" w:color="auto" w:fill="auto"/>
            <w:vAlign w:val="center"/>
            <w:hideMark/>
          </w:tcPr>
          <w:p w14:paraId="10250FC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w:t>
            </w:r>
          </w:p>
        </w:tc>
        <w:tc>
          <w:tcPr>
            <w:tcW w:w="1213" w:type="dxa"/>
            <w:tcBorders>
              <w:top w:val="nil"/>
              <w:left w:val="nil"/>
              <w:bottom w:val="single" w:sz="4" w:space="0" w:color="auto"/>
              <w:right w:val="single" w:sz="4" w:space="0" w:color="auto"/>
            </w:tcBorders>
            <w:shd w:val="clear" w:color="auto" w:fill="auto"/>
            <w:vAlign w:val="center"/>
            <w:hideMark/>
          </w:tcPr>
          <w:p w14:paraId="78DAEA9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E</w:t>
            </w:r>
          </w:p>
        </w:tc>
      </w:tr>
      <w:tr w:rsidR="007B7C4C" w:rsidRPr="007B7C4C" w14:paraId="1FE7383C"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6D6A234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1BD8A90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61D81F38"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NAWIERZCHNIE JEZDNI I CHODNIKÓW</w:t>
            </w:r>
          </w:p>
        </w:tc>
        <w:tc>
          <w:tcPr>
            <w:tcW w:w="1253" w:type="dxa"/>
            <w:tcBorders>
              <w:top w:val="nil"/>
              <w:left w:val="nil"/>
              <w:bottom w:val="single" w:sz="4" w:space="0" w:color="auto"/>
              <w:right w:val="single" w:sz="4" w:space="0" w:color="auto"/>
            </w:tcBorders>
            <w:shd w:val="clear" w:color="000000" w:fill="CCFFFF"/>
            <w:noWrap/>
            <w:vAlign w:val="center"/>
            <w:hideMark/>
          </w:tcPr>
          <w:p w14:paraId="3B32865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1C5910D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r>
      <w:tr w:rsidR="007B7C4C" w:rsidRPr="007B7C4C" w14:paraId="712EB209"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465178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c>
          <w:tcPr>
            <w:tcW w:w="1361" w:type="dxa"/>
            <w:tcBorders>
              <w:top w:val="nil"/>
              <w:left w:val="nil"/>
              <w:bottom w:val="single" w:sz="4" w:space="0" w:color="auto"/>
              <w:right w:val="single" w:sz="4" w:space="0" w:color="auto"/>
            </w:tcBorders>
            <w:shd w:val="clear" w:color="auto" w:fill="auto"/>
            <w:noWrap/>
            <w:vAlign w:val="center"/>
            <w:hideMark/>
          </w:tcPr>
          <w:p w14:paraId="3543BB8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D-05.03.11</w:t>
            </w:r>
          </w:p>
        </w:tc>
        <w:tc>
          <w:tcPr>
            <w:tcW w:w="4874" w:type="dxa"/>
            <w:tcBorders>
              <w:top w:val="nil"/>
              <w:left w:val="nil"/>
              <w:bottom w:val="single" w:sz="4" w:space="0" w:color="auto"/>
              <w:right w:val="single" w:sz="4" w:space="0" w:color="auto"/>
            </w:tcBorders>
            <w:shd w:val="clear" w:color="auto" w:fill="auto"/>
            <w:vAlign w:val="center"/>
            <w:hideMark/>
          </w:tcPr>
          <w:p w14:paraId="027E1A1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Frezowanie nawierzchni asfaltowej</w:t>
            </w:r>
          </w:p>
        </w:tc>
        <w:tc>
          <w:tcPr>
            <w:tcW w:w="1253" w:type="dxa"/>
            <w:tcBorders>
              <w:top w:val="nil"/>
              <w:left w:val="nil"/>
              <w:bottom w:val="single" w:sz="4" w:space="0" w:color="auto"/>
              <w:right w:val="single" w:sz="4" w:space="0" w:color="auto"/>
            </w:tcBorders>
            <w:shd w:val="clear" w:color="000000" w:fill="FFFFFF"/>
            <w:vAlign w:val="center"/>
            <w:hideMark/>
          </w:tcPr>
          <w:p w14:paraId="3ABAA07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24ABE2F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3B72F4E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770E5B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c>
          <w:tcPr>
            <w:tcW w:w="1361" w:type="dxa"/>
            <w:tcBorders>
              <w:top w:val="nil"/>
              <w:left w:val="nil"/>
              <w:bottom w:val="single" w:sz="4" w:space="0" w:color="auto"/>
              <w:right w:val="single" w:sz="4" w:space="0" w:color="auto"/>
            </w:tcBorders>
            <w:shd w:val="clear" w:color="auto" w:fill="auto"/>
            <w:noWrap/>
            <w:vAlign w:val="center"/>
            <w:hideMark/>
          </w:tcPr>
          <w:p w14:paraId="3129DE1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D-05.03.12</w:t>
            </w:r>
          </w:p>
        </w:tc>
        <w:tc>
          <w:tcPr>
            <w:tcW w:w="4874" w:type="dxa"/>
            <w:tcBorders>
              <w:top w:val="nil"/>
              <w:left w:val="nil"/>
              <w:bottom w:val="single" w:sz="4" w:space="0" w:color="auto"/>
              <w:right w:val="single" w:sz="4" w:space="0" w:color="auto"/>
            </w:tcBorders>
            <w:shd w:val="clear" w:color="auto" w:fill="auto"/>
            <w:vAlign w:val="center"/>
            <w:hideMark/>
          </w:tcPr>
          <w:p w14:paraId="2E3B2507"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Ułożenie warstwy z asfaltu </w:t>
            </w:r>
            <w:proofErr w:type="spellStart"/>
            <w:r w:rsidRPr="007B7C4C">
              <w:rPr>
                <w:rFonts w:ascii="Verdana" w:eastAsia="Times New Roman" w:hAnsi="Verdana" w:cs="Arial CE"/>
                <w:sz w:val="18"/>
                <w:szCs w:val="18"/>
                <w:lang w:eastAsia="pl-PL"/>
              </w:rPr>
              <w:t>twardolanego</w:t>
            </w:r>
            <w:proofErr w:type="spellEnd"/>
          </w:p>
        </w:tc>
        <w:tc>
          <w:tcPr>
            <w:tcW w:w="1253" w:type="dxa"/>
            <w:tcBorders>
              <w:top w:val="nil"/>
              <w:left w:val="nil"/>
              <w:bottom w:val="single" w:sz="4" w:space="0" w:color="auto"/>
              <w:right w:val="single" w:sz="4" w:space="0" w:color="auto"/>
            </w:tcBorders>
            <w:shd w:val="clear" w:color="000000" w:fill="FFFFFF"/>
            <w:vAlign w:val="center"/>
            <w:hideMark/>
          </w:tcPr>
          <w:p w14:paraId="2E08483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EC8766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70C915E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42A378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3</w:t>
            </w:r>
          </w:p>
        </w:tc>
        <w:tc>
          <w:tcPr>
            <w:tcW w:w="136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2A2232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D-05.03.13</w:t>
            </w:r>
            <w:proofErr w:type="gramStart"/>
            <w:r w:rsidRPr="007B7C4C">
              <w:rPr>
                <w:rFonts w:ascii="Verdana" w:eastAsia="Times New Roman" w:hAnsi="Verdana" w:cs="Arial CE"/>
                <w:sz w:val="18"/>
                <w:szCs w:val="18"/>
                <w:lang w:eastAsia="pl-PL"/>
              </w:rPr>
              <w:t>a</w:t>
            </w:r>
            <w:proofErr w:type="gramEnd"/>
          </w:p>
        </w:tc>
        <w:tc>
          <w:tcPr>
            <w:tcW w:w="4874" w:type="dxa"/>
            <w:tcBorders>
              <w:top w:val="nil"/>
              <w:left w:val="nil"/>
              <w:bottom w:val="single" w:sz="4" w:space="0" w:color="auto"/>
              <w:right w:val="single" w:sz="4" w:space="0" w:color="auto"/>
            </w:tcBorders>
            <w:shd w:val="clear" w:color="auto" w:fill="auto"/>
            <w:vAlign w:val="center"/>
            <w:hideMark/>
          </w:tcPr>
          <w:p w14:paraId="412C07A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Ułożenie nawierzchni SMA o min grubości 4 cm </w:t>
            </w:r>
          </w:p>
        </w:tc>
        <w:tc>
          <w:tcPr>
            <w:tcW w:w="1253" w:type="dxa"/>
            <w:tcBorders>
              <w:top w:val="nil"/>
              <w:left w:val="nil"/>
              <w:bottom w:val="single" w:sz="4" w:space="0" w:color="auto"/>
              <w:right w:val="single" w:sz="4" w:space="0" w:color="auto"/>
            </w:tcBorders>
            <w:shd w:val="clear" w:color="000000" w:fill="FFFFFF"/>
            <w:vAlign w:val="center"/>
            <w:hideMark/>
          </w:tcPr>
          <w:p w14:paraId="512D919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C3823F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092E054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D59D77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c>
          <w:tcPr>
            <w:tcW w:w="1361" w:type="dxa"/>
            <w:vMerge/>
            <w:tcBorders>
              <w:top w:val="nil"/>
              <w:left w:val="single" w:sz="4" w:space="0" w:color="auto"/>
              <w:bottom w:val="single" w:sz="4" w:space="0" w:color="auto"/>
              <w:right w:val="single" w:sz="4" w:space="0" w:color="auto"/>
            </w:tcBorders>
            <w:vAlign w:val="center"/>
            <w:hideMark/>
          </w:tcPr>
          <w:p w14:paraId="2AACECCB"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tcBorders>
              <w:top w:val="nil"/>
              <w:left w:val="nil"/>
              <w:bottom w:val="single" w:sz="4" w:space="0" w:color="auto"/>
              <w:right w:val="single" w:sz="4" w:space="0" w:color="auto"/>
            </w:tcBorders>
            <w:shd w:val="clear" w:color="auto" w:fill="auto"/>
            <w:vAlign w:val="center"/>
            <w:hideMark/>
          </w:tcPr>
          <w:p w14:paraId="4704F080"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dodatek za każdy następny 1 cm grubości</w:t>
            </w:r>
          </w:p>
        </w:tc>
        <w:tc>
          <w:tcPr>
            <w:tcW w:w="1253" w:type="dxa"/>
            <w:tcBorders>
              <w:top w:val="nil"/>
              <w:left w:val="nil"/>
              <w:bottom w:val="single" w:sz="4" w:space="0" w:color="auto"/>
              <w:right w:val="single" w:sz="4" w:space="0" w:color="auto"/>
            </w:tcBorders>
            <w:shd w:val="clear" w:color="000000" w:fill="FFFFFF"/>
            <w:vAlign w:val="center"/>
            <w:hideMark/>
          </w:tcPr>
          <w:p w14:paraId="238B46A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1223A9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7AF77869"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58E240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c>
          <w:tcPr>
            <w:tcW w:w="136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08FE3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D-05.03.05</w:t>
            </w:r>
          </w:p>
        </w:tc>
        <w:tc>
          <w:tcPr>
            <w:tcW w:w="4874" w:type="dxa"/>
            <w:tcBorders>
              <w:top w:val="nil"/>
              <w:left w:val="nil"/>
              <w:bottom w:val="single" w:sz="4" w:space="0" w:color="auto"/>
              <w:right w:val="single" w:sz="4" w:space="0" w:color="auto"/>
            </w:tcBorders>
            <w:shd w:val="clear" w:color="auto" w:fill="auto"/>
            <w:vAlign w:val="center"/>
            <w:hideMark/>
          </w:tcPr>
          <w:p w14:paraId="690CECAD"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Ułożenie nawierzchni z betonu asfaltowego o min grubości 4 cm </w:t>
            </w:r>
          </w:p>
        </w:tc>
        <w:tc>
          <w:tcPr>
            <w:tcW w:w="1253" w:type="dxa"/>
            <w:tcBorders>
              <w:top w:val="nil"/>
              <w:left w:val="nil"/>
              <w:bottom w:val="single" w:sz="4" w:space="0" w:color="auto"/>
              <w:right w:val="single" w:sz="4" w:space="0" w:color="auto"/>
            </w:tcBorders>
            <w:shd w:val="clear" w:color="000000" w:fill="FFFFFF"/>
            <w:vAlign w:val="center"/>
            <w:hideMark/>
          </w:tcPr>
          <w:p w14:paraId="2FE0965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5F389B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6B925EB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2D35E2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w:t>
            </w:r>
          </w:p>
        </w:tc>
        <w:tc>
          <w:tcPr>
            <w:tcW w:w="1361" w:type="dxa"/>
            <w:vMerge/>
            <w:tcBorders>
              <w:top w:val="nil"/>
              <w:left w:val="single" w:sz="4" w:space="0" w:color="auto"/>
              <w:bottom w:val="single" w:sz="4" w:space="0" w:color="auto"/>
              <w:right w:val="single" w:sz="4" w:space="0" w:color="auto"/>
            </w:tcBorders>
            <w:vAlign w:val="center"/>
            <w:hideMark/>
          </w:tcPr>
          <w:p w14:paraId="01D03B37"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tcBorders>
              <w:top w:val="nil"/>
              <w:left w:val="nil"/>
              <w:bottom w:val="single" w:sz="4" w:space="0" w:color="auto"/>
              <w:right w:val="single" w:sz="4" w:space="0" w:color="auto"/>
            </w:tcBorders>
            <w:shd w:val="clear" w:color="auto" w:fill="auto"/>
            <w:vAlign w:val="center"/>
            <w:hideMark/>
          </w:tcPr>
          <w:p w14:paraId="2C7C6B2D"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dodatek za każdy następny 1 cm grubości</w:t>
            </w:r>
          </w:p>
        </w:tc>
        <w:tc>
          <w:tcPr>
            <w:tcW w:w="1253" w:type="dxa"/>
            <w:tcBorders>
              <w:top w:val="nil"/>
              <w:left w:val="nil"/>
              <w:bottom w:val="single" w:sz="4" w:space="0" w:color="auto"/>
              <w:right w:val="single" w:sz="4" w:space="0" w:color="auto"/>
            </w:tcBorders>
            <w:shd w:val="clear" w:color="000000" w:fill="FFFFFF"/>
            <w:vAlign w:val="center"/>
            <w:hideMark/>
          </w:tcPr>
          <w:p w14:paraId="3C285EA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3C51A6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081CCA4F"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948A45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7</w:t>
            </w:r>
          </w:p>
        </w:tc>
        <w:tc>
          <w:tcPr>
            <w:tcW w:w="1361" w:type="dxa"/>
            <w:tcBorders>
              <w:top w:val="nil"/>
              <w:left w:val="nil"/>
              <w:bottom w:val="single" w:sz="4" w:space="0" w:color="auto"/>
              <w:right w:val="single" w:sz="4" w:space="0" w:color="auto"/>
            </w:tcBorders>
            <w:shd w:val="clear" w:color="auto" w:fill="auto"/>
            <w:vAlign w:val="center"/>
            <w:hideMark/>
          </w:tcPr>
          <w:p w14:paraId="22D676C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D-05.03.15</w:t>
            </w:r>
          </w:p>
        </w:tc>
        <w:tc>
          <w:tcPr>
            <w:tcW w:w="4874" w:type="dxa"/>
            <w:tcBorders>
              <w:top w:val="nil"/>
              <w:left w:val="nil"/>
              <w:bottom w:val="single" w:sz="4" w:space="0" w:color="auto"/>
              <w:right w:val="single" w:sz="4" w:space="0" w:color="auto"/>
            </w:tcBorders>
            <w:shd w:val="clear" w:color="auto" w:fill="auto"/>
            <w:vAlign w:val="center"/>
            <w:hideMark/>
          </w:tcPr>
          <w:p w14:paraId="18986959"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Naprawa (przez uszczelnienie podłużnych i poprzecznych spękań nawierzchni bitumicznych)</w:t>
            </w:r>
          </w:p>
        </w:tc>
        <w:tc>
          <w:tcPr>
            <w:tcW w:w="1253" w:type="dxa"/>
            <w:tcBorders>
              <w:top w:val="nil"/>
              <w:left w:val="nil"/>
              <w:bottom w:val="single" w:sz="4" w:space="0" w:color="auto"/>
              <w:right w:val="single" w:sz="4" w:space="0" w:color="auto"/>
            </w:tcBorders>
            <w:shd w:val="clear" w:color="000000" w:fill="FFFFFF"/>
            <w:noWrap/>
            <w:vAlign w:val="center"/>
            <w:hideMark/>
          </w:tcPr>
          <w:p w14:paraId="2A0E2AC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C8B53D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42801053"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389F2C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w:t>
            </w:r>
          </w:p>
        </w:tc>
        <w:tc>
          <w:tcPr>
            <w:tcW w:w="1361" w:type="dxa"/>
            <w:tcBorders>
              <w:top w:val="nil"/>
              <w:left w:val="nil"/>
              <w:bottom w:val="single" w:sz="4" w:space="0" w:color="auto"/>
              <w:right w:val="single" w:sz="4" w:space="0" w:color="auto"/>
            </w:tcBorders>
            <w:shd w:val="clear" w:color="auto" w:fill="auto"/>
            <w:noWrap/>
            <w:vAlign w:val="center"/>
            <w:hideMark/>
          </w:tcPr>
          <w:p w14:paraId="6E3340A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D-05.03.15</w:t>
            </w:r>
          </w:p>
        </w:tc>
        <w:tc>
          <w:tcPr>
            <w:tcW w:w="4874" w:type="dxa"/>
            <w:tcBorders>
              <w:top w:val="nil"/>
              <w:left w:val="nil"/>
              <w:bottom w:val="single" w:sz="4" w:space="0" w:color="auto"/>
              <w:right w:val="single" w:sz="4" w:space="0" w:color="auto"/>
            </w:tcBorders>
            <w:shd w:val="clear" w:color="000000" w:fill="FFFFFF"/>
            <w:vAlign w:val="center"/>
            <w:hideMark/>
          </w:tcPr>
          <w:p w14:paraId="3F439B9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Wypełnienie styku bitumiczną masą zalewową między krawężnikiem a nawierzchnią jezdni</w:t>
            </w:r>
          </w:p>
        </w:tc>
        <w:tc>
          <w:tcPr>
            <w:tcW w:w="1253" w:type="dxa"/>
            <w:tcBorders>
              <w:top w:val="nil"/>
              <w:left w:val="nil"/>
              <w:bottom w:val="single" w:sz="4" w:space="0" w:color="auto"/>
              <w:right w:val="single" w:sz="4" w:space="0" w:color="auto"/>
            </w:tcBorders>
            <w:shd w:val="clear" w:color="000000" w:fill="FFFFFF"/>
            <w:noWrap/>
            <w:vAlign w:val="center"/>
            <w:hideMark/>
          </w:tcPr>
          <w:p w14:paraId="1FB4926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D6122C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15</w:t>
            </w:r>
          </w:p>
        </w:tc>
      </w:tr>
      <w:tr w:rsidR="007B7C4C" w:rsidRPr="007B7C4C" w14:paraId="2265998E"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5FF068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lastRenderedPageBreak/>
              <w:t>9</w:t>
            </w:r>
          </w:p>
        </w:tc>
        <w:tc>
          <w:tcPr>
            <w:tcW w:w="1361" w:type="dxa"/>
            <w:tcBorders>
              <w:top w:val="nil"/>
              <w:left w:val="nil"/>
              <w:bottom w:val="single" w:sz="4" w:space="0" w:color="auto"/>
              <w:right w:val="single" w:sz="4" w:space="0" w:color="auto"/>
            </w:tcBorders>
            <w:shd w:val="clear" w:color="auto" w:fill="auto"/>
            <w:noWrap/>
            <w:vAlign w:val="center"/>
            <w:hideMark/>
          </w:tcPr>
          <w:p w14:paraId="63A9989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M-20.01.13</w:t>
            </w:r>
          </w:p>
        </w:tc>
        <w:tc>
          <w:tcPr>
            <w:tcW w:w="4874" w:type="dxa"/>
            <w:tcBorders>
              <w:top w:val="nil"/>
              <w:left w:val="nil"/>
              <w:bottom w:val="single" w:sz="4" w:space="0" w:color="auto"/>
              <w:right w:val="single" w:sz="4" w:space="0" w:color="auto"/>
            </w:tcBorders>
            <w:shd w:val="clear" w:color="auto" w:fill="auto"/>
            <w:vAlign w:val="center"/>
            <w:hideMark/>
          </w:tcPr>
          <w:p w14:paraId="7C4EEFBA"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Naprawa nawierzchni syntetycznych stref chodnikowych</w:t>
            </w:r>
          </w:p>
        </w:tc>
        <w:tc>
          <w:tcPr>
            <w:tcW w:w="1253" w:type="dxa"/>
            <w:tcBorders>
              <w:top w:val="nil"/>
              <w:left w:val="nil"/>
              <w:bottom w:val="single" w:sz="4" w:space="0" w:color="auto"/>
              <w:right w:val="single" w:sz="4" w:space="0" w:color="auto"/>
            </w:tcBorders>
            <w:shd w:val="clear" w:color="000000" w:fill="FFFFFF"/>
            <w:vAlign w:val="center"/>
            <w:hideMark/>
          </w:tcPr>
          <w:p w14:paraId="7B4FB8D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C72FD2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0B50B8BB"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2EC0A9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303D7B2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41A959EF"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URZĄDZENIA BEZPIECZEŃSTWA RUCHU I ZABEZPIECZAJĄCE</w:t>
            </w:r>
          </w:p>
        </w:tc>
        <w:tc>
          <w:tcPr>
            <w:tcW w:w="1253" w:type="dxa"/>
            <w:tcBorders>
              <w:top w:val="nil"/>
              <w:left w:val="nil"/>
              <w:bottom w:val="single" w:sz="4" w:space="0" w:color="auto"/>
              <w:right w:val="single" w:sz="4" w:space="0" w:color="auto"/>
            </w:tcBorders>
            <w:shd w:val="clear" w:color="000000" w:fill="CCFFFF"/>
            <w:noWrap/>
            <w:vAlign w:val="center"/>
            <w:hideMark/>
          </w:tcPr>
          <w:p w14:paraId="18EC017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3100EB5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B00695B"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32CB8EC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46319F5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D-07.05.01</w:t>
            </w:r>
          </w:p>
        </w:tc>
        <w:tc>
          <w:tcPr>
            <w:tcW w:w="4874" w:type="dxa"/>
            <w:tcBorders>
              <w:top w:val="nil"/>
              <w:left w:val="nil"/>
              <w:bottom w:val="single" w:sz="4" w:space="0" w:color="auto"/>
              <w:right w:val="single" w:sz="4" w:space="0" w:color="auto"/>
            </w:tcBorders>
            <w:shd w:val="clear" w:color="000000" w:fill="D9D9D9"/>
            <w:vAlign w:val="center"/>
            <w:hideMark/>
          </w:tcPr>
          <w:p w14:paraId="78BAC324"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Bariery ochronne stalowe na dojazdach do obiektu inżynierskiego i na przepustach</w:t>
            </w:r>
          </w:p>
        </w:tc>
        <w:tc>
          <w:tcPr>
            <w:tcW w:w="1253" w:type="dxa"/>
            <w:tcBorders>
              <w:top w:val="nil"/>
              <w:left w:val="nil"/>
              <w:bottom w:val="single" w:sz="4" w:space="0" w:color="auto"/>
              <w:right w:val="single" w:sz="4" w:space="0" w:color="auto"/>
            </w:tcBorders>
            <w:shd w:val="clear" w:color="000000" w:fill="D9D9D9"/>
            <w:noWrap/>
            <w:vAlign w:val="center"/>
            <w:hideMark/>
          </w:tcPr>
          <w:p w14:paraId="2FDD238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1A9D29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A02B8B7"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9D6AFF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c>
          <w:tcPr>
            <w:tcW w:w="1361" w:type="dxa"/>
            <w:tcBorders>
              <w:top w:val="nil"/>
              <w:left w:val="nil"/>
              <w:bottom w:val="single" w:sz="4" w:space="0" w:color="auto"/>
              <w:right w:val="single" w:sz="4" w:space="0" w:color="auto"/>
            </w:tcBorders>
            <w:shd w:val="clear" w:color="auto" w:fill="auto"/>
            <w:noWrap/>
            <w:vAlign w:val="center"/>
            <w:hideMark/>
          </w:tcPr>
          <w:p w14:paraId="1C2A2DFE" w14:textId="77777777" w:rsidR="007B7C4C" w:rsidRPr="007B7C4C" w:rsidRDefault="007B7C4C" w:rsidP="007B7C4C">
            <w:pPr>
              <w:spacing w:after="0" w:line="240" w:lineRule="auto"/>
              <w:jc w:val="center"/>
              <w:rPr>
                <w:rFonts w:ascii="Verdana" w:eastAsia="Times New Roman" w:hAnsi="Verdana" w:cs="Arial CE"/>
                <w:color w:val="00B050"/>
                <w:sz w:val="18"/>
                <w:szCs w:val="18"/>
                <w:lang w:eastAsia="pl-PL"/>
              </w:rPr>
            </w:pPr>
            <w:r w:rsidRPr="007B7C4C">
              <w:rPr>
                <w:rFonts w:ascii="Verdana" w:eastAsia="Times New Roman" w:hAnsi="Verdana" w:cs="Arial CE"/>
                <w:color w:val="00B05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9331BC7"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montaż nowej bariery ochronnej typu SP</w:t>
            </w:r>
          </w:p>
        </w:tc>
        <w:tc>
          <w:tcPr>
            <w:tcW w:w="1253" w:type="dxa"/>
            <w:tcBorders>
              <w:top w:val="nil"/>
              <w:left w:val="nil"/>
              <w:bottom w:val="single" w:sz="4" w:space="0" w:color="auto"/>
              <w:right w:val="single" w:sz="4" w:space="0" w:color="auto"/>
            </w:tcBorders>
            <w:shd w:val="clear" w:color="000000" w:fill="FFFFFF"/>
            <w:noWrap/>
            <w:vAlign w:val="center"/>
            <w:hideMark/>
          </w:tcPr>
          <w:p w14:paraId="58BD651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74DC7F0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57A23F27"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57517B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11</w:t>
            </w:r>
          </w:p>
        </w:tc>
        <w:tc>
          <w:tcPr>
            <w:tcW w:w="1361" w:type="dxa"/>
            <w:tcBorders>
              <w:top w:val="nil"/>
              <w:left w:val="nil"/>
              <w:bottom w:val="single" w:sz="4" w:space="0" w:color="auto"/>
              <w:right w:val="single" w:sz="4" w:space="0" w:color="auto"/>
            </w:tcBorders>
            <w:shd w:val="clear" w:color="auto" w:fill="auto"/>
            <w:noWrap/>
            <w:vAlign w:val="center"/>
            <w:hideMark/>
          </w:tcPr>
          <w:p w14:paraId="581C0CD7" w14:textId="77777777" w:rsidR="007B7C4C" w:rsidRPr="007B7C4C" w:rsidRDefault="007B7C4C" w:rsidP="007B7C4C">
            <w:pPr>
              <w:spacing w:after="0" w:line="240" w:lineRule="auto"/>
              <w:jc w:val="center"/>
              <w:rPr>
                <w:rFonts w:ascii="Verdana" w:eastAsia="Times New Roman" w:hAnsi="Verdana" w:cs="Arial CE"/>
                <w:color w:val="00B050"/>
                <w:sz w:val="18"/>
                <w:szCs w:val="18"/>
                <w:lang w:eastAsia="pl-PL"/>
              </w:rPr>
            </w:pPr>
            <w:r w:rsidRPr="007B7C4C">
              <w:rPr>
                <w:rFonts w:ascii="Verdana" w:eastAsia="Times New Roman" w:hAnsi="Verdana" w:cs="Arial CE"/>
                <w:color w:val="00B05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47257EE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montaż nowej bariery ochronnej (pozostałe typy)</w:t>
            </w:r>
          </w:p>
        </w:tc>
        <w:tc>
          <w:tcPr>
            <w:tcW w:w="1253" w:type="dxa"/>
            <w:tcBorders>
              <w:top w:val="nil"/>
              <w:left w:val="nil"/>
              <w:bottom w:val="single" w:sz="4" w:space="0" w:color="auto"/>
              <w:right w:val="single" w:sz="4" w:space="0" w:color="auto"/>
            </w:tcBorders>
            <w:shd w:val="clear" w:color="000000" w:fill="FFFFFF"/>
            <w:noWrap/>
            <w:vAlign w:val="center"/>
            <w:hideMark/>
          </w:tcPr>
          <w:p w14:paraId="0481515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701B052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6E69BD18"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65D90D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12</w:t>
            </w:r>
          </w:p>
        </w:tc>
        <w:tc>
          <w:tcPr>
            <w:tcW w:w="1361" w:type="dxa"/>
            <w:tcBorders>
              <w:top w:val="nil"/>
              <w:left w:val="nil"/>
              <w:bottom w:val="single" w:sz="4" w:space="0" w:color="auto"/>
              <w:right w:val="single" w:sz="4" w:space="0" w:color="auto"/>
            </w:tcBorders>
            <w:shd w:val="clear" w:color="auto" w:fill="auto"/>
            <w:noWrap/>
            <w:vAlign w:val="center"/>
            <w:hideMark/>
          </w:tcPr>
          <w:p w14:paraId="4E8946A4" w14:textId="77777777" w:rsidR="007B7C4C" w:rsidRPr="007B7C4C" w:rsidRDefault="007B7C4C" w:rsidP="007B7C4C">
            <w:pPr>
              <w:spacing w:after="0" w:line="240" w:lineRule="auto"/>
              <w:jc w:val="center"/>
              <w:rPr>
                <w:rFonts w:ascii="Verdana" w:eastAsia="Times New Roman" w:hAnsi="Verdana" w:cs="Arial CE"/>
                <w:color w:val="00B050"/>
                <w:sz w:val="18"/>
                <w:szCs w:val="18"/>
                <w:lang w:eastAsia="pl-PL"/>
              </w:rPr>
            </w:pPr>
            <w:r w:rsidRPr="007B7C4C">
              <w:rPr>
                <w:rFonts w:ascii="Verdana" w:eastAsia="Times New Roman" w:hAnsi="Verdana" w:cs="Arial CE"/>
                <w:color w:val="00B05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0367DB92"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wymiana uszkodzonej bariery ochronnej</w:t>
            </w:r>
          </w:p>
        </w:tc>
        <w:tc>
          <w:tcPr>
            <w:tcW w:w="1253" w:type="dxa"/>
            <w:tcBorders>
              <w:top w:val="nil"/>
              <w:left w:val="nil"/>
              <w:bottom w:val="single" w:sz="4" w:space="0" w:color="auto"/>
              <w:right w:val="single" w:sz="4" w:space="0" w:color="auto"/>
            </w:tcBorders>
            <w:shd w:val="clear" w:color="000000" w:fill="FFFFFF"/>
            <w:noWrap/>
            <w:vAlign w:val="center"/>
            <w:hideMark/>
          </w:tcPr>
          <w:p w14:paraId="425F294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57BFA6A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214D703E" w14:textId="77777777" w:rsidTr="007926AF">
        <w:trPr>
          <w:trHeight w:val="255"/>
        </w:trPr>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82CC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13</w:t>
            </w: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14:paraId="282B30F4" w14:textId="77777777" w:rsidR="007B7C4C" w:rsidRPr="007B7C4C" w:rsidRDefault="007B7C4C" w:rsidP="007B7C4C">
            <w:pPr>
              <w:spacing w:after="0" w:line="240" w:lineRule="auto"/>
              <w:jc w:val="center"/>
              <w:rPr>
                <w:rFonts w:ascii="Verdana" w:eastAsia="Times New Roman" w:hAnsi="Verdana" w:cs="Arial CE"/>
                <w:color w:val="00B050"/>
                <w:sz w:val="18"/>
                <w:szCs w:val="18"/>
                <w:lang w:eastAsia="pl-PL"/>
              </w:rPr>
            </w:pPr>
            <w:r w:rsidRPr="007B7C4C">
              <w:rPr>
                <w:rFonts w:ascii="Verdana" w:eastAsia="Times New Roman" w:hAnsi="Verdana" w:cs="Arial CE"/>
                <w:color w:val="00B050"/>
                <w:sz w:val="18"/>
                <w:szCs w:val="18"/>
                <w:lang w:eastAsia="pl-PL"/>
              </w:rPr>
              <w:t> </w:t>
            </w:r>
          </w:p>
        </w:tc>
        <w:tc>
          <w:tcPr>
            <w:tcW w:w="4874" w:type="dxa"/>
            <w:tcBorders>
              <w:top w:val="single" w:sz="4" w:space="0" w:color="auto"/>
              <w:left w:val="nil"/>
              <w:bottom w:val="single" w:sz="4" w:space="0" w:color="auto"/>
              <w:right w:val="single" w:sz="4" w:space="0" w:color="auto"/>
            </w:tcBorders>
            <w:shd w:val="clear" w:color="000000" w:fill="FFFFFF"/>
            <w:vAlign w:val="center"/>
            <w:hideMark/>
          </w:tcPr>
          <w:p w14:paraId="1C01C5E0"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demontaż barier ochronnej</w:t>
            </w:r>
          </w:p>
        </w:tc>
        <w:tc>
          <w:tcPr>
            <w:tcW w:w="1253" w:type="dxa"/>
            <w:tcBorders>
              <w:top w:val="single" w:sz="4" w:space="0" w:color="auto"/>
              <w:left w:val="nil"/>
              <w:bottom w:val="single" w:sz="4" w:space="0" w:color="auto"/>
              <w:right w:val="single" w:sz="4" w:space="0" w:color="auto"/>
            </w:tcBorders>
            <w:shd w:val="clear" w:color="000000" w:fill="FFFFFF"/>
            <w:noWrap/>
            <w:vAlign w:val="center"/>
            <w:hideMark/>
          </w:tcPr>
          <w:p w14:paraId="0B10F5E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24B7268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122B6400"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2D7CFA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14</w:t>
            </w:r>
          </w:p>
        </w:tc>
        <w:tc>
          <w:tcPr>
            <w:tcW w:w="1361" w:type="dxa"/>
            <w:tcBorders>
              <w:top w:val="nil"/>
              <w:left w:val="nil"/>
              <w:bottom w:val="single" w:sz="4" w:space="0" w:color="auto"/>
              <w:right w:val="single" w:sz="4" w:space="0" w:color="auto"/>
            </w:tcBorders>
            <w:shd w:val="clear" w:color="auto" w:fill="auto"/>
            <w:noWrap/>
            <w:vAlign w:val="center"/>
            <w:hideMark/>
          </w:tcPr>
          <w:p w14:paraId="1C45AD9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D-07.05.02 </w:t>
            </w:r>
          </w:p>
        </w:tc>
        <w:tc>
          <w:tcPr>
            <w:tcW w:w="4874" w:type="dxa"/>
            <w:tcBorders>
              <w:top w:val="nil"/>
              <w:left w:val="nil"/>
              <w:bottom w:val="single" w:sz="4" w:space="0" w:color="auto"/>
              <w:right w:val="single" w:sz="4" w:space="0" w:color="auto"/>
            </w:tcBorders>
            <w:shd w:val="clear" w:color="000000" w:fill="FFFFFF"/>
            <w:vAlign w:val="center"/>
            <w:hideMark/>
          </w:tcPr>
          <w:p w14:paraId="3821E3C8"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stare (korygowane) regulacja</w:t>
            </w:r>
          </w:p>
        </w:tc>
        <w:tc>
          <w:tcPr>
            <w:tcW w:w="1253" w:type="dxa"/>
            <w:tcBorders>
              <w:top w:val="nil"/>
              <w:left w:val="nil"/>
              <w:bottom w:val="single" w:sz="4" w:space="0" w:color="auto"/>
              <w:right w:val="single" w:sz="4" w:space="0" w:color="auto"/>
            </w:tcBorders>
            <w:shd w:val="clear" w:color="000000" w:fill="FFFFFF"/>
            <w:noWrap/>
            <w:vAlign w:val="center"/>
            <w:hideMark/>
          </w:tcPr>
          <w:p w14:paraId="072C4CA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4985196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3C4CD8F4"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5A80B9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15</w:t>
            </w:r>
          </w:p>
        </w:tc>
        <w:tc>
          <w:tcPr>
            <w:tcW w:w="1361" w:type="dxa"/>
            <w:tcBorders>
              <w:top w:val="nil"/>
              <w:left w:val="nil"/>
              <w:bottom w:val="single" w:sz="4" w:space="0" w:color="auto"/>
              <w:right w:val="single" w:sz="4" w:space="0" w:color="auto"/>
            </w:tcBorders>
            <w:shd w:val="clear" w:color="auto" w:fill="auto"/>
            <w:noWrap/>
            <w:vAlign w:val="center"/>
            <w:hideMark/>
          </w:tcPr>
          <w:p w14:paraId="3AD1BDE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D-07.05.02 </w:t>
            </w:r>
          </w:p>
        </w:tc>
        <w:tc>
          <w:tcPr>
            <w:tcW w:w="4874" w:type="dxa"/>
            <w:tcBorders>
              <w:top w:val="nil"/>
              <w:left w:val="nil"/>
              <w:bottom w:val="single" w:sz="4" w:space="0" w:color="auto"/>
              <w:right w:val="single" w:sz="4" w:space="0" w:color="auto"/>
            </w:tcBorders>
            <w:shd w:val="clear" w:color="auto" w:fill="auto"/>
            <w:vAlign w:val="center"/>
            <w:hideMark/>
          </w:tcPr>
          <w:p w14:paraId="1B6E3DA7"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Zabezpieczenie antykorozyjne elementów barier ochronnych</w:t>
            </w:r>
          </w:p>
        </w:tc>
        <w:tc>
          <w:tcPr>
            <w:tcW w:w="1253" w:type="dxa"/>
            <w:tcBorders>
              <w:top w:val="nil"/>
              <w:left w:val="nil"/>
              <w:bottom w:val="single" w:sz="4" w:space="0" w:color="auto"/>
              <w:right w:val="single" w:sz="4" w:space="0" w:color="auto"/>
            </w:tcBorders>
            <w:shd w:val="clear" w:color="000000" w:fill="FFFFFF"/>
            <w:noWrap/>
            <w:vAlign w:val="center"/>
            <w:hideMark/>
          </w:tcPr>
          <w:p w14:paraId="6F3FEC2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0252C49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12</w:t>
            </w:r>
          </w:p>
        </w:tc>
      </w:tr>
      <w:tr w:rsidR="007B7C4C" w:rsidRPr="007B7C4C" w14:paraId="1454551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6B2BEB6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vAlign w:val="center"/>
            <w:hideMark/>
          </w:tcPr>
          <w:p w14:paraId="0EF281F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M.19.01.02</w:t>
            </w:r>
          </w:p>
        </w:tc>
        <w:tc>
          <w:tcPr>
            <w:tcW w:w="4874" w:type="dxa"/>
            <w:tcBorders>
              <w:top w:val="nil"/>
              <w:left w:val="nil"/>
              <w:bottom w:val="single" w:sz="4" w:space="0" w:color="auto"/>
              <w:right w:val="single" w:sz="4" w:space="0" w:color="auto"/>
            </w:tcBorders>
            <w:shd w:val="clear" w:color="000000" w:fill="D9D9D9"/>
            <w:vAlign w:val="center"/>
            <w:hideMark/>
          </w:tcPr>
          <w:p w14:paraId="0870DFBD"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Bariery ochronne stalowe na obiektach mostowych</w:t>
            </w:r>
          </w:p>
        </w:tc>
        <w:tc>
          <w:tcPr>
            <w:tcW w:w="1253" w:type="dxa"/>
            <w:tcBorders>
              <w:top w:val="nil"/>
              <w:left w:val="nil"/>
              <w:bottom w:val="single" w:sz="4" w:space="0" w:color="auto"/>
              <w:right w:val="single" w:sz="4" w:space="0" w:color="auto"/>
            </w:tcBorders>
            <w:shd w:val="clear" w:color="000000" w:fill="D9D9D9"/>
            <w:noWrap/>
            <w:vAlign w:val="center"/>
            <w:hideMark/>
          </w:tcPr>
          <w:p w14:paraId="6D44049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656FFD4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554E253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25184C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16</w:t>
            </w:r>
          </w:p>
        </w:tc>
        <w:tc>
          <w:tcPr>
            <w:tcW w:w="1361" w:type="dxa"/>
            <w:tcBorders>
              <w:top w:val="nil"/>
              <w:left w:val="nil"/>
              <w:bottom w:val="single" w:sz="4" w:space="0" w:color="auto"/>
              <w:right w:val="single" w:sz="4" w:space="0" w:color="auto"/>
            </w:tcBorders>
            <w:shd w:val="clear" w:color="auto" w:fill="auto"/>
            <w:noWrap/>
            <w:vAlign w:val="center"/>
            <w:hideMark/>
          </w:tcPr>
          <w:p w14:paraId="0C5FF1A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57C67D5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montaż nowej bariery ochronnej typu SP</w:t>
            </w:r>
          </w:p>
        </w:tc>
        <w:tc>
          <w:tcPr>
            <w:tcW w:w="1253" w:type="dxa"/>
            <w:tcBorders>
              <w:top w:val="nil"/>
              <w:left w:val="nil"/>
              <w:bottom w:val="single" w:sz="4" w:space="0" w:color="auto"/>
              <w:right w:val="single" w:sz="4" w:space="0" w:color="auto"/>
            </w:tcBorders>
            <w:shd w:val="clear" w:color="000000" w:fill="FFFFFF"/>
            <w:noWrap/>
            <w:vAlign w:val="center"/>
            <w:hideMark/>
          </w:tcPr>
          <w:p w14:paraId="74C2819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4F2E52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54943BD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1F7A31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17</w:t>
            </w:r>
          </w:p>
        </w:tc>
        <w:tc>
          <w:tcPr>
            <w:tcW w:w="1361" w:type="dxa"/>
            <w:tcBorders>
              <w:top w:val="nil"/>
              <w:left w:val="nil"/>
              <w:bottom w:val="single" w:sz="4" w:space="0" w:color="auto"/>
              <w:right w:val="single" w:sz="4" w:space="0" w:color="auto"/>
            </w:tcBorders>
            <w:shd w:val="clear" w:color="auto" w:fill="auto"/>
            <w:noWrap/>
            <w:vAlign w:val="center"/>
            <w:hideMark/>
          </w:tcPr>
          <w:p w14:paraId="0437EAC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0372DE2"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montaż nowej bariery ochronnej (pozostałe typy)</w:t>
            </w:r>
          </w:p>
        </w:tc>
        <w:tc>
          <w:tcPr>
            <w:tcW w:w="1253" w:type="dxa"/>
            <w:tcBorders>
              <w:top w:val="nil"/>
              <w:left w:val="nil"/>
              <w:bottom w:val="single" w:sz="4" w:space="0" w:color="auto"/>
              <w:right w:val="single" w:sz="4" w:space="0" w:color="auto"/>
            </w:tcBorders>
            <w:shd w:val="clear" w:color="000000" w:fill="FFFFFF"/>
            <w:noWrap/>
            <w:vAlign w:val="center"/>
            <w:hideMark/>
          </w:tcPr>
          <w:p w14:paraId="0FE8238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7A79F3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35200EC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5C8F47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18</w:t>
            </w:r>
          </w:p>
        </w:tc>
        <w:tc>
          <w:tcPr>
            <w:tcW w:w="1361" w:type="dxa"/>
            <w:tcBorders>
              <w:top w:val="nil"/>
              <w:left w:val="nil"/>
              <w:bottom w:val="single" w:sz="4" w:space="0" w:color="auto"/>
              <w:right w:val="single" w:sz="4" w:space="0" w:color="auto"/>
            </w:tcBorders>
            <w:shd w:val="clear" w:color="auto" w:fill="auto"/>
            <w:noWrap/>
            <w:vAlign w:val="center"/>
            <w:hideMark/>
          </w:tcPr>
          <w:p w14:paraId="19580E2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2244848"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wymiana uszkodzonej bariery ochronnej</w:t>
            </w:r>
          </w:p>
        </w:tc>
        <w:tc>
          <w:tcPr>
            <w:tcW w:w="1253" w:type="dxa"/>
            <w:tcBorders>
              <w:top w:val="nil"/>
              <w:left w:val="nil"/>
              <w:bottom w:val="single" w:sz="4" w:space="0" w:color="auto"/>
              <w:right w:val="single" w:sz="4" w:space="0" w:color="auto"/>
            </w:tcBorders>
            <w:shd w:val="clear" w:color="000000" w:fill="FFFFFF"/>
            <w:noWrap/>
            <w:vAlign w:val="center"/>
            <w:hideMark/>
          </w:tcPr>
          <w:p w14:paraId="24F5E8F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8F8354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31D59B8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9E3AE0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19</w:t>
            </w:r>
          </w:p>
        </w:tc>
        <w:tc>
          <w:tcPr>
            <w:tcW w:w="1361" w:type="dxa"/>
            <w:tcBorders>
              <w:top w:val="nil"/>
              <w:left w:val="nil"/>
              <w:bottom w:val="single" w:sz="4" w:space="0" w:color="auto"/>
              <w:right w:val="single" w:sz="4" w:space="0" w:color="auto"/>
            </w:tcBorders>
            <w:shd w:val="clear" w:color="auto" w:fill="auto"/>
            <w:noWrap/>
            <w:vAlign w:val="center"/>
            <w:hideMark/>
          </w:tcPr>
          <w:p w14:paraId="1E9906A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FA238DE"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demontaż barier ochronnej</w:t>
            </w:r>
          </w:p>
        </w:tc>
        <w:tc>
          <w:tcPr>
            <w:tcW w:w="1253" w:type="dxa"/>
            <w:tcBorders>
              <w:top w:val="nil"/>
              <w:left w:val="nil"/>
              <w:bottom w:val="single" w:sz="4" w:space="0" w:color="auto"/>
              <w:right w:val="single" w:sz="4" w:space="0" w:color="auto"/>
            </w:tcBorders>
            <w:shd w:val="clear" w:color="000000" w:fill="FFFFFF"/>
            <w:noWrap/>
            <w:vAlign w:val="center"/>
            <w:hideMark/>
          </w:tcPr>
          <w:p w14:paraId="3D6C9FE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B40039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0A15636D"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ABD742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20</w:t>
            </w:r>
          </w:p>
        </w:tc>
        <w:tc>
          <w:tcPr>
            <w:tcW w:w="1361" w:type="dxa"/>
            <w:tcBorders>
              <w:top w:val="nil"/>
              <w:left w:val="nil"/>
              <w:bottom w:val="single" w:sz="4" w:space="0" w:color="auto"/>
              <w:right w:val="single" w:sz="4" w:space="0" w:color="auto"/>
            </w:tcBorders>
            <w:shd w:val="clear" w:color="auto" w:fill="auto"/>
            <w:noWrap/>
            <w:vAlign w:val="center"/>
            <w:hideMark/>
          </w:tcPr>
          <w:p w14:paraId="011E90C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0CA5F9FE"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stare (korygowane) regulacja</w:t>
            </w:r>
          </w:p>
        </w:tc>
        <w:tc>
          <w:tcPr>
            <w:tcW w:w="1253" w:type="dxa"/>
            <w:tcBorders>
              <w:top w:val="nil"/>
              <w:left w:val="nil"/>
              <w:bottom w:val="single" w:sz="4" w:space="0" w:color="auto"/>
              <w:right w:val="single" w:sz="4" w:space="0" w:color="auto"/>
            </w:tcBorders>
            <w:shd w:val="clear" w:color="000000" w:fill="FFFFFF"/>
            <w:noWrap/>
            <w:vAlign w:val="center"/>
            <w:hideMark/>
          </w:tcPr>
          <w:p w14:paraId="56743FD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4C30EA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6846EC2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719408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57211B9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M-19.01.03</w:t>
            </w:r>
          </w:p>
        </w:tc>
        <w:tc>
          <w:tcPr>
            <w:tcW w:w="4874" w:type="dxa"/>
            <w:tcBorders>
              <w:top w:val="nil"/>
              <w:left w:val="nil"/>
              <w:bottom w:val="single" w:sz="4" w:space="0" w:color="auto"/>
              <w:right w:val="single" w:sz="4" w:space="0" w:color="auto"/>
            </w:tcBorders>
            <w:shd w:val="clear" w:color="000000" w:fill="D9D9D9"/>
            <w:vAlign w:val="center"/>
            <w:hideMark/>
          </w:tcPr>
          <w:p w14:paraId="2C2B9E43"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proofErr w:type="spellStart"/>
            <w:r w:rsidRPr="007B7C4C">
              <w:rPr>
                <w:rFonts w:ascii="Verdana" w:eastAsia="Times New Roman" w:hAnsi="Verdana" w:cs="Arial CE"/>
                <w:b/>
                <w:bCs/>
                <w:color w:val="000000"/>
                <w:sz w:val="18"/>
                <w:szCs w:val="18"/>
                <w:lang w:eastAsia="pl-PL"/>
              </w:rPr>
              <w:t>Barieroporęcz</w:t>
            </w:r>
            <w:proofErr w:type="spellEnd"/>
            <w:r w:rsidRPr="007B7C4C">
              <w:rPr>
                <w:rFonts w:ascii="Verdana" w:eastAsia="Times New Roman" w:hAnsi="Verdana" w:cs="Arial CE"/>
                <w:b/>
                <w:bCs/>
                <w:sz w:val="18"/>
                <w:szCs w:val="18"/>
                <w:lang w:eastAsia="pl-PL"/>
              </w:rPr>
              <w:t xml:space="preserve"> typu sztywnego</w:t>
            </w:r>
          </w:p>
        </w:tc>
        <w:tc>
          <w:tcPr>
            <w:tcW w:w="1253" w:type="dxa"/>
            <w:tcBorders>
              <w:top w:val="nil"/>
              <w:left w:val="nil"/>
              <w:bottom w:val="single" w:sz="4" w:space="0" w:color="auto"/>
              <w:right w:val="single" w:sz="4" w:space="0" w:color="auto"/>
            </w:tcBorders>
            <w:shd w:val="clear" w:color="000000" w:fill="D9D9D9"/>
            <w:noWrap/>
            <w:vAlign w:val="center"/>
            <w:hideMark/>
          </w:tcPr>
          <w:p w14:paraId="20632B3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177E6DC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0F78EABF"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3DE3A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21</w:t>
            </w:r>
          </w:p>
        </w:tc>
        <w:tc>
          <w:tcPr>
            <w:tcW w:w="1361" w:type="dxa"/>
            <w:tcBorders>
              <w:top w:val="nil"/>
              <w:left w:val="nil"/>
              <w:bottom w:val="single" w:sz="4" w:space="0" w:color="auto"/>
              <w:right w:val="single" w:sz="4" w:space="0" w:color="auto"/>
            </w:tcBorders>
            <w:shd w:val="clear" w:color="auto" w:fill="auto"/>
            <w:noWrap/>
            <w:vAlign w:val="center"/>
            <w:hideMark/>
          </w:tcPr>
          <w:p w14:paraId="7F80ECD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00B793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montaż </w:t>
            </w:r>
            <w:proofErr w:type="spellStart"/>
            <w:r w:rsidRPr="007B7C4C">
              <w:rPr>
                <w:rFonts w:ascii="Verdana" w:eastAsia="Times New Roman" w:hAnsi="Verdana" w:cs="Arial CE"/>
                <w:color w:val="000000"/>
                <w:sz w:val="18"/>
                <w:szCs w:val="18"/>
                <w:lang w:eastAsia="pl-PL"/>
              </w:rPr>
              <w:t>barieroporęczy</w:t>
            </w:r>
            <w:proofErr w:type="spellEnd"/>
            <w:r w:rsidRPr="007B7C4C">
              <w:rPr>
                <w:rFonts w:ascii="Verdana" w:eastAsia="Times New Roman" w:hAnsi="Verdana" w:cs="Arial CE"/>
                <w:color w:val="000000"/>
                <w:sz w:val="18"/>
                <w:szCs w:val="18"/>
                <w:lang w:eastAsia="pl-PL"/>
              </w:rPr>
              <w:t xml:space="preserve"> typu SP</w:t>
            </w:r>
          </w:p>
        </w:tc>
        <w:tc>
          <w:tcPr>
            <w:tcW w:w="1253" w:type="dxa"/>
            <w:tcBorders>
              <w:top w:val="nil"/>
              <w:left w:val="nil"/>
              <w:bottom w:val="single" w:sz="4" w:space="0" w:color="auto"/>
              <w:right w:val="single" w:sz="4" w:space="0" w:color="auto"/>
            </w:tcBorders>
            <w:shd w:val="clear" w:color="000000" w:fill="FFFFFF"/>
            <w:noWrap/>
            <w:vAlign w:val="center"/>
            <w:hideMark/>
          </w:tcPr>
          <w:p w14:paraId="2336A70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2B25BD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5E8DA6B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CD24D0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22</w:t>
            </w:r>
          </w:p>
        </w:tc>
        <w:tc>
          <w:tcPr>
            <w:tcW w:w="1361" w:type="dxa"/>
            <w:tcBorders>
              <w:top w:val="nil"/>
              <w:left w:val="nil"/>
              <w:bottom w:val="single" w:sz="4" w:space="0" w:color="auto"/>
              <w:right w:val="single" w:sz="4" w:space="0" w:color="auto"/>
            </w:tcBorders>
            <w:shd w:val="clear" w:color="auto" w:fill="auto"/>
            <w:noWrap/>
            <w:vAlign w:val="center"/>
            <w:hideMark/>
          </w:tcPr>
          <w:p w14:paraId="1AE0B88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3A14612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montaż </w:t>
            </w:r>
            <w:proofErr w:type="spellStart"/>
            <w:r w:rsidRPr="007B7C4C">
              <w:rPr>
                <w:rFonts w:ascii="Verdana" w:eastAsia="Times New Roman" w:hAnsi="Verdana" w:cs="Arial CE"/>
                <w:color w:val="000000"/>
                <w:sz w:val="18"/>
                <w:szCs w:val="18"/>
                <w:lang w:eastAsia="pl-PL"/>
              </w:rPr>
              <w:t>barieroporęczy</w:t>
            </w:r>
            <w:proofErr w:type="spellEnd"/>
            <w:r w:rsidRPr="007B7C4C">
              <w:rPr>
                <w:rFonts w:ascii="Verdana" w:eastAsia="Times New Roman" w:hAnsi="Verdana" w:cs="Arial CE"/>
                <w:color w:val="000000"/>
                <w:sz w:val="18"/>
                <w:szCs w:val="18"/>
                <w:lang w:eastAsia="pl-PL"/>
              </w:rPr>
              <w:t xml:space="preserve"> (pozostałe typy)</w:t>
            </w:r>
          </w:p>
        </w:tc>
        <w:tc>
          <w:tcPr>
            <w:tcW w:w="1253" w:type="dxa"/>
            <w:tcBorders>
              <w:top w:val="nil"/>
              <w:left w:val="nil"/>
              <w:bottom w:val="single" w:sz="4" w:space="0" w:color="auto"/>
              <w:right w:val="single" w:sz="4" w:space="0" w:color="auto"/>
            </w:tcBorders>
            <w:shd w:val="clear" w:color="000000" w:fill="FFFFFF"/>
            <w:noWrap/>
            <w:vAlign w:val="center"/>
            <w:hideMark/>
          </w:tcPr>
          <w:p w14:paraId="3AE0A30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6DC5AA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72D5715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B414DE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23</w:t>
            </w:r>
          </w:p>
        </w:tc>
        <w:tc>
          <w:tcPr>
            <w:tcW w:w="1361" w:type="dxa"/>
            <w:tcBorders>
              <w:top w:val="nil"/>
              <w:left w:val="nil"/>
              <w:bottom w:val="single" w:sz="4" w:space="0" w:color="auto"/>
              <w:right w:val="single" w:sz="4" w:space="0" w:color="auto"/>
            </w:tcBorders>
            <w:shd w:val="clear" w:color="auto" w:fill="auto"/>
            <w:noWrap/>
            <w:vAlign w:val="center"/>
            <w:hideMark/>
          </w:tcPr>
          <w:p w14:paraId="1355D90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5F73BA2E"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 wymiana uszkodzonej bariery </w:t>
            </w:r>
          </w:p>
        </w:tc>
        <w:tc>
          <w:tcPr>
            <w:tcW w:w="1253" w:type="dxa"/>
            <w:tcBorders>
              <w:top w:val="nil"/>
              <w:left w:val="nil"/>
              <w:bottom w:val="single" w:sz="4" w:space="0" w:color="auto"/>
              <w:right w:val="single" w:sz="4" w:space="0" w:color="auto"/>
            </w:tcBorders>
            <w:shd w:val="clear" w:color="000000" w:fill="FFFFFF"/>
            <w:noWrap/>
            <w:vAlign w:val="center"/>
            <w:hideMark/>
          </w:tcPr>
          <w:p w14:paraId="75BA725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CC1689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0F06455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16A21A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24</w:t>
            </w:r>
          </w:p>
        </w:tc>
        <w:tc>
          <w:tcPr>
            <w:tcW w:w="1361" w:type="dxa"/>
            <w:tcBorders>
              <w:top w:val="nil"/>
              <w:left w:val="nil"/>
              <w:bottom w:val="single" w:sz="4" w:space="0" w:color="auto"/>
              <w:right w:val="single" w:sz="4" w:space="0" w:color="auto"/>
            </w:tcBorders>
            <w:shd w:val="clear" w:color="auto" w:fill="auto"/>
            <w:noWrap/>
            <w:vAlign w:val="center"/>
            <w:hideMark/>
          </w:tcPr>
          <w:p w14:paraId="5F9AA21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4A4A428C"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demontaż barier mostowych</w:t>
            </w:r>
          </w:p>
        </w:tc>
        <w:tc>
          <w:tcPr>
            <w:tcW w:w="1253" w:type="dxa"/>
            <w:tcBorders>
              <w:top w:val="nil"/>
              <w:left w:val="nil"/>
              <w:bottom w:val="single" w:sz="4" w:space="0" w:color="auto"/>
              <w:right w:val="single" w:sz="4" w:space="0" w:color="auto"/>
            </w:tcBorders>
            <w:shd w:val="clear" w:color="000000" w:fill="FFFFFF"/>
            <w:noWrap/>
            <w:vAlign w:val="center"/>
            <w:hideMark/>
          </w:tcPr>
          <w:p w14:paraId="1DE7DE8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34FFF6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779FD2B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E9F37E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25</w:t>
            </w:r>
          </w:p>
        </w:tc>
        <w:tc>
          <w:tcPr>
            <w:tcW w:w="1361" w:type="dxa"/>
            <w:tcBorders>
              <w:top w:val="nil"/>
              <w:left w:val="nil"/>
              <w:bottom w:val="single" w:sz="4" w:space="0" w:color="auto"/>
              <w:right w:val="single" w:sz="4" w:space="0" w:color="auto"/>
            </w:tcBorders>
            <w:shd w:val="clear" w:color="auto" w:fill="auto"/>
            <w:noWrap/>
            <w:vAlign w:val="center"/>
            <w:hideMark/>
          </w:tcPr>
          <w:p w14:paraId="3D2F96B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5B4EA20"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stare (korygowane) regulacja</w:t>
            </w:r>
          </w:p>
        </w:tc>
        <w:tc>
          <w:tcPr>
            <w:tcW w:w="1253" w:type="dxa"/>
            <w:tcBorders>
              <w:top w:val="nil"/>
              <w:left w:val="nil"/>
              <w:bottom w:val="single" w:sz="4" w:space="0" w:color="auto"/>
              <w:right w:val="single" w:sz="4" w:space="0" w:color="auto"/>
            </w:tcBorders>
            <w:shd w:val="clear" w:color="000000" w:fill="FFFFFF"/>
            <w:noWrap/>
            <w:vAlign w:val="center"/>
            <w:hideMark/>
          </w:tcPr>
          <w:p w14:paraId="6886C80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5B5B9A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55E0CFB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4964C12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3951DD7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14A8F259"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Balustrada</w:t>
            </w:r>
          </w:p>
        </w:tc>
        <w:tc>
          <w:tcPr>
            <w:tcW w:w="1253" w:type="dxa"/>
            <w:tcBorders>
              <w:top w:val="nil"/>
              <w:left w:val="nil"/>
              <w:bottom w:val="single" w:sz="4" w:space="0" w:color="auto"/>
              <w:right w:val="single" w:sz="4" w:space="0" w:color="auto"/>
            </w:tcBorders>
            <w:shd w:val="clear" w:color="000000" w:fill="D9D9D9"/>
            <w:noWrap/>
            <w:vAlign w:val="center"/>
            <w:hideMark/>
          </w:tcPr>
          <w:p w14:paraId="3065FFF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418C8E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22A02CDC"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C8C777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26</w:t>
            </w:r>
          </w:p>
        </w:tc>
        <w:tc>
          <w:tcPr>
            <w:tcW w:w="1361" w:type="dxa"/>
            <w:tcBorders>
              <w:top w:val="nil"/>
              <w:left w:val="nil"/>
              <w:bottom w:val="single" w:sz="4" w:space="0" w:color="auto"/>
              <w:right w:val="single" w:sz="4" w:space="0" w:color="auto"/>
            </w:tcBorders>
            <w:shd w:val="clear" w:color="auto" w:fill="auto"/>
            <w:noWrap/>
            <w:vAlign w:val="center"/>
            <w:hideMark/>
          </w:tcPr>
          <w:p w14:paraId="23D0ED7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M-19.01.04a</w:t>
            </w:r>
          </w:p>
        </w:tc>
        <w:tc>
          <w:tcPr>
            <w:tcW w:w="4874" w:type="dxa"/>
            <w:tcBorders>
              <w:top w:val="nil"/>
              <w:left w:val="nil"/>
              <w:bottom w:val="single" w:sz="4" w:space="0" w:color="auto"/>
              <w:right w:val="single" w:sz="4" w:space="0" w:color="auto"/>
            </w:tcBorders>
            <w:shd w:val="clear" w:color="000000" w:fill="FFFFFF"/>
            <w:vAlign w:val="center"/>
            <w:hideMark/>
          </w:tcPr>
          <w:p w14:paraId="2133067D"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Balustrada z płaskowników</w:t>
            </w:r>
          </w:p>
        </w:tc>
        <w:tc>
          <w:tcPr>
            <w:tcW w:w="1253" w:type="dxa"/>
            <w:tcBorders>
              <w:top w:val="nil"/>
              <w:left w:val="nil"/>
              <w:bottom w:val="single" w:sz="4" w:space="0" w:color="auto"/>
              <w:right w:val="single" w:sz="4" w:space="0" w:color="auto"/>
            </w:tcBorders>
            <w:shd w:val="clear" w:color="000000" w:fill="FFFFFF"/>
            <w:noWrap/>
            <w:vAlign w:val="center"/>
            <w:hideMark/>
          </w:tcPr>
          <w:p w14:paraId="3D8CA07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kg</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6F57BE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40</w:t>
            </w:r>
          </w:p>
        </w:tc>
      </w:tr>
      <w:tr w:rsidR="007B7C4C" w:rsidRPr="007B7C4C" w14:paraId="64811D6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5E5AD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27</w:t>
            </w:r>
          </w:p>
        </w:tc>
        <w:tc>
          <w:tcPr>
            <w:tcW w:w="1361" w:type="dxa"/>
            <w:tcBorders>
              <w:top w:val="nil"/>
              <w:left w:val="nil"/>
              <w:bottom w:val="single" w:sz="4" w:space="0" w:color="auto"/>
              <w:right w:val="single" w:sz="4" w:space="0" w:color="auto"/>
            </w:tcBorders>
            <w:shd w:val="clear" w:color="auto" w:fill="auto"/>
            <w:noWrap/>
            <w:vAlign w:val="center"/>
            <w:hideMark/>
          </w:tcPr>
          <w:p w14:paraId="07481AB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M-19.01.04b</w:t>
            </w:r>
          </w:p>
        </w:tc>
        <w:tc>
          <w:tcPr>
            <w:tcW w:w="4874" w:type="dxa"/>
            <w:tcBorders>
              <w:top w:val="nil"/>
              <w:left w:val="nil"/>
              <w:bottom w:val="single" w:sz="4" w:space="0" w:color="auto"/>
              <w:right w:val="single" w:sz="4" w:space="0" w:color="auto"/>
            </w:tcBorders>
            <w:shd w:val="clear" w:color="000000" w:fill="FFFFFF"/>
            <w:vAlign w:val="center"/>
            <w:hideMark/>
          </w:tcPr>
          <w:p w14:paraId="743672BD"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Balustrada z przeciągami rurowymi przy obiekcie mostowym</w:t>
            </w:r>
          </w:p>
        </w:tc>
        <w:tc>
          <w:tcPr>
            <w:tcW w:w="1253" w:type="dxa"/>
            <w:tcBorders>
              <w:top w:val="nil"/>
              <w:left w:val="nil"/>
              <w:bottom w:val="single" w:sz="4" w:space="0" w:color="auto"/>
              <w:right w:val="single" w:sz="4" w:space="0" w:color="auto"/>
            </w:tcBorders>
            <w:shd w:val="clear" w:color="000000" w:fill="FFFFFF"/>
            <w:noWrap/>
            <w:vAlign w:val="center"/>
            <w:hideMark/>
          </w:tcPr>
          <w:p w14:paraId="67DCB1B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kg</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899EF6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40</w:t>
            </w:r>
          </w:p>
        </w:tc>
      </w:tr>
      <w:tr w:rsidR="007B7C4C" w:rsidRPr="007B7C4C" w14:paraId="531A9D62"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852B97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28</w:t>
            </w:r>
          </w:p>
        </w:tc>
        <w:tc>
          <w:tcPr>
            <w:tcW w:w="1361" w:type="dxa"/>
            <w:vMerge w:val="restart"/>
            <w:tcBorders>
              <w:top w:val="nil"/>
              <w:left w:val="single" w:sz="4" w:space="0" w:color="auto"/>
              <w:bottom w:val="single" w:sz="4" w:space="0" w:color="000000"/>
              <w:right w:val="single" w:sz="4" w:space="0" w:color="auto"/>
            </w:tcBorders>
            <w:shd w:val="clear" w:color="auto" w:fill="auto"/>
            <w:vAlign w:val="center"/>
            <w:hideMark/>
          </w:tcPr>
          <w:p w14:paraId="28A2B08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M-14.02.01a</w:t>
            </w:r>
            <w:r w:rsidRPr="007B7C4C">
              <w:rPr>
                <w:rFonts w:ascii="Verdana" w:eastAsia="Times New Roman" w:hAnsi="Verdana" w:cs="Arial CE"/>
                <w:color w:val="000000"/>
                <w:sz w:val="18"/>
                <w:szCs w:val="18"/>
                <w:lang w:eastAsia="pl-PL"/>
              </w:rPr>
              <w:br/>
              <w:t>M-14.02.01b</w:t>
            </w:r>
          </w:p>
        </w:tc>
        <w:tc>
          <w:tcPr>
            <w:tcW w:w="4874" w:type="dxa"/>
            <w:tcBorders>
              <w:top w:val="nil"/>
              <w:left w:val="nil"/>
              <w:bottom w:val="single" w:sz="4" w:space="0" w:color="auto"/>
              <w:right w:val="single" w:sz="4" w:space="0" w:color="auto"/>
            </w:tcBorders>
            <w:shd w:val="clear" w:color="auto" w:fill="auto"/>
            <w:vAlign w:val="center"/>
            <w:hideMark/>
          </w:tcPr>
          <w:p w14:paraId="045BD74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Oczyszczenie strumieniowo-ścierne powierzchni stalowej do </w:t>
            </w:r>
            <w:proofErr w:type="spellStart"/>
            <w:r w:rsidRPr="007B7C4C">
              <w:rPr>
                <w:rFonts w:ascii="Verdana" w:eastAsia="Times New Roman" w:hAnsi="Verdana" w:cs="Arial CE"/>
                <w:color w:val="000000"/>
                <w:sz w:val="18"/>
                <w:szCs w:val="18"/>
                <w:lang w:eastAsia="pl-PL"/>
              </w:rPr>
              <w:t>Sa</w:t>
            </w:r>
            <w:proofErr w:type="spellEnd"/>
            <w:r w:rsidRPr="007B7C4C">
              <w:rPr>
                <w:rFonts w:ascii="Verdana" w:eastAsia="Times New Roman" w:hAnsi="Verdana" w:cs="Arial CE"/>
                <w:color w:val="000000"/>
                <w:sz w:val="18"/>
                <w:szCs w:val="18"/>
                <w:lang w:eastAsia="pl-PL"/>
              </w:rPr>
              <w:t xml:space="preserve"> 2,5</w:t>
            </w:r>
          </w:p>
        </w:tc>
        <w:tc>
          <w:tcPr>
            <w:tcW w:w="1253" w:type="dxa"/>
            <w:tcBorders>
              <w:top w:val="nil"/>
              <w:left w:val="nil"/>
              <w:bottom w:val="single" w:sz="4" w:space="0" w:color="auto"/>
              <w:right w:val="single" w:sz="4" w:space="0" w:color="auto"/>
            </w:tcBorders>
            <w:shd w:val="clear" w:color="000000" w:fill="FFFFFF"/>
            <w:vAlign w:val="center"/>
            <w:hideMark/>
          </w:tcPr>
          <w:p w14:paraId="525EB8A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6DDB94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45</w:t>
            </w:r>
          </w:p>
        </w:tc>
      </w:tr>
      <w:tr w:rsidR="007B7C4C" w:rsidRPr="007B7C4C" w14:paraId="5D96BDFA"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F148D5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29</w:t>
            </w:r>
          </w:p>
        </w:tc>
        <w:tc>
          <w:tcPr>
            <w:tcW w:w="1361" w:type="dxa"/>
            <w:vMerge/>
            <w:tcBorders>
              <w:top w:val="nil"/>
              <w:left w:val="single" w:sz="4" w:space="0" w:color="auto"/>
              <w:bottom w:val="single" w:sz="4" w:space="0" w:color="000000"/>
              <w:right w:val="single" w:sz="4" w:space="0" w:color="auto"/>
            </w:tcBorders>
            <w:vAlign w:val="center"/>
            <w:hideMark/>
          </w:tcPr>
          <w:p w14:paraId="127F5385"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
        </w:tc>
        <w:tc>
          <w:tcPr>
            <w:tcW w:w="4874" w:type="dxa"/>
            <w:tcBorders>
              <w:top w:val="nil"/>
              <w:left w:val="nil"/>
              <w:bottom w:val="single" w:sz="4" w:space="0" w:color="auto"/>
              <w:right w:val="single" w:sz="4" w:space="0" w:color="auto"/>
            </w:tcBorders>
            <w:shd w:val="clear" w:color="auto" w:fill="auto"/>
            <w:vAlign w:val="center"/>
            <w:hideMark/>
          </w:tcPr>
          <w:p w14:paraId="39B3D40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Wykonanie pełnej powłoki malarskiej o gr. min 180 </w:t>
            </w:r>
            <w:proofErr w:type="spellStart"/>
            <w:r w:rsidRPr="007B7C4C">
              <w:rPr>
                <w:rFonts w:ascii="Verdana" w:eastAsia="Times New Roman" w:hAnsi="Verdana" w:cs="Arial CE"/>
                <w:color w:val="000000"/>
                <w:sz w:val="18"/>
                <w:szCs w:val="18"/>
                <w:lang w:eastAsia="pl-PL"/>
              </w:rPr>
              <w:t>μm</w:t>
            </w:r>
            <w:proofErr w:type="spellEnd"/>
          </w:p>
        </w:tc>
        <w:tc>
          <w:tcPr>
            <w:tcW w:w="1253" w:type="dxa"/>
            <w:tcBorders>
              <w:top w:val="nil"/>
              <w:left w:val="nil"/>
              <w:bottom w:val="single" w:sz="4" w:space="0" w:color="auto"/>
              <w:right w:val="single" w:sz="4" w:space="0" w:color="auto"/>
            </w:tcBorders>
            <w:shd w:val="clear" w:color="000000" w:fill="FFFFFF"/>
            <w:vAlign w:val="center"/>
            <w:hideMark/>
          </w:tcPr>
          <w:p w14:paraId="42DA120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2F21ED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15</w:t>
            </w:r>
          </w:p>
        </w:tc>
      </w:tr>
      <w:tr w:rsidR="007B7C4C" w:rsidRPr="007B7C4C" w14:paraId="08E2B730"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B031AC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30</w:t>
            </w:r>
          </w:p>
        </w:tc>
        <w:tc>
          <w:tcPr>
            <w:tcW w:w="1361" w:type="dxa"/>
            <w:vMerge/>
            <w:tcBorders>
              <w:top w:val="nil"/>
              <w:left w:val="single" w:sz="4" w:space="0" w:color="auto"/>
              <w:bottom w:val="single" w:sz="4" w:space="0" w:color="000000"/>
              <w:right w:val="single" w:sz="4" w:space="0" w:color="auto"/>
            </w:tcBorders>
            <w:vAlign w:val="center"/>
            <w:hideMark/>
          </w:tcPr>
          <w:p w14:paraId="412720E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
        </w:tc>
        <w:tc>
          <w:tcPr>
            <w:tcW w:w="4874" w:type="dxa"/>
            <w:tcBorders>
              <w:top w:val="nil"/>
              <w:left w:val="nil"/>
              <w:bottom w:val="single" w:sz="4" w:space="0" w:color="auto"/>
              <w:right w:val="single" w:sz="4" w:space="0" w:color="auto"/>
            </w:tcBorders>
            <w:shd w:val="clear" w:color="auto" w:fill="auto"/>
            <w:vAlign w:val="center"/>
            <w:hideMark/>
          </w:tcPr>
          <w:p w14:paraId="15262B3E"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Wykonanie pełnej powłoki malarskiej o gr. min 220 </w:t>
            </w:r>
            <w:proofErr w:type="spellStart"/>
            <w:r w:rsidRPr="007B7C4C">
              <w:rPr>
                <w:rFonts w:ascii="Verdana" w:eastAsia="Times New Roman" w:hAnsi="Verdana" w:cs="Arial CE"/>
                <w:color w:val="000000"/>
                <w:sz w:val="18"/>
                <w:szCs w:val="18"/>
                <w:lang w:eastAsia="pl-PL"/>
              </w:rPr>
              <w:t>μm</w:t>
            </w:r>
            <w:proofErr w:type="spellEnd"/>
          </w:p>
        </w:tc>
        <w:tc>
          <w:tcPr>
            <w:tcW w:w="1253" w:type="dxa"/>
            <w:tcBorders>
              <w:top w:val="nil"/>
              <w:left w:val="nil"/>
              <w:bottom w:val="single" w:sz="4" w:space="0" w:color="auto"/>
              <w:right w:val="single" w:sz="4" w:space="0" w:color="auto"/>
            </w:tcBorders>
            <w:shd w:val="clear" w:color="000000" w:fill="FFFFFF"/>
            <w:vAlign w:val="center"/>
            <w:hideMark/>
          </w:tcPr>
          <w:p w14:paraId="74559D8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388F9C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15</w:t>
            </w:r>
          </w:p>
        </w:tc>
      </w:tr>
      <w:tr w:rsidR="007B7C4C" w:rsidRPr="007B7C4C" w14:paraId="1245DA5F"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C9A5DE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31</w:t>
            </w:r>
          </w:p>
        </w:tc>
        <w:tc>
          <w:tcPr>
            <w:tcW w:w="1361" w:type="dxa"/>
            <w:vMerge/>
            <w:tcBorders>
              <w:top w:val="nil"/>
              <w:left w:val="single" w:sz="4" w:space="0" w:color="auto"/>
              <w:bottom w:val="single" w:sz="4" w:space="0" w:color="000000"/>
              <w:right w:val="single" w:sz="4" w:space="0" w:color="auto"/>
            </w:tcBorders>
            <w:vAlign w:val="center"/>
            <w:hideMark/>
          </w:tcPr>
          <w:p w14:paraId="4910C92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
        </w:tc>
        <w:tc>
          <w:tcPr>
            <w:tcW w:w="4874" w:type="dxa"/>
            <w:tcBorders>
              <w:top w:val="nil"/>
              <w:left w:val="nil"/>
              <w:bottom w:val="single" w:sz="4" w:space="0" w:color="auto"/>
              <w:right w:val="single" w:sz="4" w:space="0" w:color="auto"/>
            </w:tcBorders>
            <w:shd w:val="clear" w:color="auto" w:fill="auto"/>
            <w:vAlign w:val="center"/>
            <w:hideMark/>
          </w:tcPr>
          <w:p w14:paraId="240272A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Wykonanie pełnej powłoki malarskiej o gr. min 360 </w:t>
            </w:r>
            <w:proofErr w:type="spellStart"/>
            <w:r w:rsidRPr="007B7C4C">
              <w:rPr>
                <w:rFonts w:ascii="Verdana" w:eastAsia="Times New Roman" w:hAnsi="Verdana" w:cs="Arial CE"/>
                <w:color w:val="000000"/>
                <w:sz w:val="18"/>
                <w:szCs w:val="18"/>
                <w:lang w:eastAsia="pl-PL"/>
              </w:rPr>
              <w:t>μm</w:t>
            </w:r>
            <w:proofErr w:type="spellEnd"/>
          </w:p>
        </w:tc>
        <w:tc>
          <w:tcPr>
            <w:tcW w:w="1253" w:type="dxa"/>
            <w:tcBorders>
              <w:top w:val="nil"/>
              <w:left w:val="nil"/>
              <w:bottom w:val="single" w:sz="4" w:space="0" w:color="auto"/>
              <w:right w:val="single" w:sz="4" w:space="0" w:color="auto"/>
            </w:tcBorders>
            <w:shd w:val="clear" w:color="000000" w:fill="FFFFFF"/>
            <w:vAlign w:val="center"/>
            <w:hideMark/>
          </w:tcPr>
          <w:p w14:paraId="0CF4559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48375A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15</w:t>
            </w:r>
          </w:p>
        </w:tc>
      </w:tr>
      <w:tr w:rsidR="007B7C4C" w:rsidRPr="007B7C4C" w14:paraId="198E5F61"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CD7194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32</w:t>
            </w:r>
          </w:p>
        </w:tc>
        <w:tc>
          <w:tcPr>
            <w:tcW w:w="1361" w:type="dxa"/>
            <w:tcBorders>
              <w:top w:val="nil"/>
              <w:left w:val="nil"/>
              <w:bottom w:val="single" w:sz="4" w:space="0" w:color="auto"/>
              <w:right w:val="single" w:sz="4" w:space="0" w:color="auto"/>
            </w:tcBorders>
            <w:shd w:val="clear" w:color="auto" w:fill="auto"/>
            <w:vAlign w:val="center"/>
            <w:hideMark/>
          </w:tcPr>
          <w:p w14:paraId="02F2479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M-14.02.01c</w:t>
            </w:r>
            <w:r w:rsidRPr="007B7C4C">
              <w:rPr>
                <w:rFonts w:ascii="Verdana" w:eastAsia="Times New Roman" w:hAnsi="Verdana" w:cs="Arial CE"/>
                <w:color w:val="000000"/>
                <w:sz w:val="18"/>
                <w:szCs w:val="18"/>
                <w:lang w:eastAsia="pl-PL"/>
              </w:rPr>
              <w:br/>
              <w:t>M-14.02.01d</w:t>
            </w:r>
          </w:p>
        </w:tc>
        <w:tc>
          <w:tcPr>
            <w:tcW w:w="4874" w:type="dxa"/>
            <w:tcBorders>
              <w:top w:val="nil"/>
              <w:left w:val="nil"/>
              <w:bottom w:val="single" w:sz="4" w:space="0" w:color="auto"/>
              <w:right w:val="single" w:sz="4" w:space="0" w:color="auto"/>
            </w:tcBorders>
            <w:shd w:val="clear" w:color="000000" w:fill="FFFFFF"/>
            <w:vAlign w:val="center"/>
            <w:hideMark/>
          </w:tcPr>
          <w:p w14:paraId="23B10A34"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Renowacja istniejącej powłoki malarskiej z czyszczeniem ręcznym do St2</w:t>
            </w:r>
          </w:p>
        </w:tc>
        <w:tc>
          <w:tcPr>
            <w:tcW w:w="1253" w:type="dxa"/>
            <w:tcBorders>
              <w:top w:val="nil"/>
              <w:left w:val="nil"/>
              <w:bottom w:val="single" w:sz="4" w:space="0" w:color="auto"/>
              <w:right w:val="single" w:sz="4" w:space="0" w:color="auto"/>
            </w:tcBorders>
            <w:shd w:val="clear" w:color="000000" w:fill="FFFFFF"/>
            <w:vAlign w:val="center"/>
            <w:hideMark/>
          </w:tcPr>
          <w:p w14:paraId="59E1360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FE2597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0F4C1A61"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5EDD47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33</w:t>
            </w:r>
          </w:p>
        </w:tc>
        <w:tc>
          <w:tcPr>
            <w:tcW w:w="1361" w:type="dxa"/>
            <w:tcBorders>
              <w:top w:val="nil"/>
              <w:left w:val="nil"/>
              <w:bottom w:val="single" w:sz="4" w:space="0" w:color="auto"/>
              <w:right w:val="single" w:sz="4" w:space="0" w:color="auto"/>
            </w:tcBorders>
            <w:shd w:val="clear" w:color="auto" w:fill="auto"/>
            <w:noWrap/>
            <w:vAlign w:val="center"/>
            <w:hideMark/>
          </w:tcPr>
          <w:p w14:paraId="0FFCDD5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M-14.02.01e</w:t>
            </w:r>
          </w:p>
        </w:tc>
        <w:tc>
          <w:tcPr>
            <w:tcW w:w="4874" w:type="dxa"/>
            <w:tcBorders>
              <w:top w:val="nil"/>
              <w:left w:val="nil"/>
              <w:bottom w:val="single" w:sz="4" w:space="0" w:color="auto"/>
              <w:right w:val="single" w:sz="4" w:space="0" w:color="auto"/>
            </w:tcBorders>
            <w:shd w:val="clear" w:color="auto" w:fill="auto"/>
            <w:vAlign w:val="center"/>
            <w:hideMark/>
          </w:tcPr>
          <w:p w14:paraId="72C3C245"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Cząstkowa renowacja istniejącej powłoki malarskiej z czyszczeniem ręcznym do St1</w:t>
            </w:r>
          </w:p>
        </w:tc>
        <w:tc>
          <w:tcPr>
            <w:tcW w:w="1253" w:type="dxa"/>
            <w:tcBorders>
              <w:top w:val="nil"/>
              <w:left w:val="nil"/>
              <w:bottom w:val="single" w:sz="4" w:space="0" w:color="auto"/>
              <w:right w:val="single" w:sz="4" w:space="0" w:color="auto"/>
            </w:tcBorders>
            <w:shd w:val="clear" w:color="000000" w:fill="FFFFFF"/>
            <w:vAlign w:val="center"/>
            <w:hideMark/>
          </w:tcPr>
          <w:p w14:paraId="5B00BA5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5F97D6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28C0F7C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759CC5C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1A5CCC5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M-19.01.04c</w:t>
            </w:r>
          </w:p>
        </w:tc>
        <w:tc>
          <w:tcPr>
            <w:tcW w:w="4874" w:type="dxa"/>
            <w:tcBorders>
              <w:top w:val="nil"/>
              <w:left w:val="nil"/>
              <w:bottom w:val="single" w:sz="4" w:space="0" w:color="auto"/>
              <w:right w:val="single" w:sz="4" w:space="0" w:color="auto"/>
            </w:tcBorders>
            <w:shd w:val="clear" w:color="000000" w:fill="D9D9D9"/>
            <w:vAlign w:val="center"/>
            <w:hideMark/>
          </w:tcPr>
          <w:p w14:paraId="75173C07"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Balustrady aluminiowe</w:t>
            </w:r>
          </w:p>
        </w:tc>
        <w:tc>
          <w:tcPr>
            <w:tcW w:w="1253" w:type="dxa"/>
            <w:tcBorders>
              <w:top w:val="nil"/>
              <w:left w:val="nil"/>
              <w:bottom w:val="single" w:sz="4" w:space="0" w:color="auto"/>
              <w:right w:val="single" w:sz="4" w:space="0" w:color="auto"/>
            </w:tcBorders>
            <w:shd w:val="clear" w:color="000000" w:fill="D9D9D9"/>
            <w:noWrap/>
            <w:vAlign w:val="center"/>
            <w:hideMark/>
          </w:tcPr>
          <w:p w14:paraId="1766DB5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FFA84A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52D40151"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DED7A3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34</w:t>
            </w:r>
          </w:p>
        </w:tc>
        <w:tc>
          <w:tcPr>
            <w:tcW w:w="1361" w:type="dxa"/>
            <w:tcBorders>
              <w:top w:val="nil"/>
              <w:left w:val="nil"/>
              <w:bottom w:val="single" w:sz="4" w:space="0" w:color="auto"/>
              <w:right w:val="single" w:sz="4" w:space="0" w:color="auto"/>
            </w:tcBorders>
            <w:shd w:val="clear" w:color="000000" w:fill="FFFFFF"/>
            <w:noWrap/>
            <w:vAlign w:val="center"/>
            <w:hideMark/>
          </w:tcPr>
          <w:p w14:paraId="6A762DF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52CDB64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Naprawa uszkodzonej balustrady z liną stalową w pochwycie</w:t>
            </w:r>
          </w:p>
        </w:tc>
        <w:tc>
          <w:tcPr>
            <w:tcW w:w="1253" w:type="dxa"/>
            <w:tcBorders>
              <w:top w:val="nil"/>
              <w:left w:val="nil"/>
              <w:bottom w:val="single" w:sz="4" w:space="0" w:color="auto"/>
              <w:right w:val="single" w:sz="4" w:space="0" w:color="auto"/>
            </w:tcBorders>
            <w:shd w:val="clear" w:color="000000" w:fill="FFFFFF"/>
            <w:noWrap/>
            <w:vAlign w:val="center"/>
            <w:hideMark/>
          </w:tcPr>
          <w:p w14:paraId="38D72E1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2110AB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755AA5F3"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A43522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35</w:t>
            </w:r>
          </w:p>
        </w:tc>
        <w:tc>
          <w:tcPr>
            <w:tcW w:w="1361" w:type="dxa"/>
            <w:tcBorders>
              <w:top w:val="nil"/>
              <w:left w:val="nil"/>
              <w:bottom w:val="single" w:sz="4" w:space="0" w:color="auto"/>
              <w:right w:val="single" w:sz="4" w:space="0" w:color="auto"/>
            </w:tcBorders>
            <w:shd w:val="clear" w:color="000000" w:fill="FFFFFF"/>
            <w:noWrap/>
            <w:vAlign w:val="center"/>
            <w:hideMark/>
          </w:tcPr>
          <w:p w14:paraId="73B4425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561F412"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Naprawa uszkodzonej balustrady bez liny w pochwycie</w:t>
            </w:r>
          </w:p>
        </w:tc>
        <w:tc>
          <w:tcPr>
            <w:tcW w:w="1253" w:type="dxa"/>
            <w:tcBorders>
              <w:top w:val="nil"/>
              <w:left w:val="nil"/>
              <w:bottom w:val="single" w:sz="4" w:space="0" w:color="auto"/>
              <w:right w:val="single" w:sz="4" w:space="0" w:color="auto"/>
            </w:tcBorders>
            <w:shd w:val="clear" w:color="000000" w:fill="FFFFFF"/>
            <w:noWrap/>
            <w:vAlign w:val="center"/>
            <w:hideMark/>
          </w:tcPr>
          <w:p w14:paraId="79DD491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94A603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1542A51B"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19D586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36</w:t>
            </w:r>
          </w:p>
        </w:tc>
        <w:tc>
          <w:tcPr>
            <w:tcW w:w="1361" w:type="dxa"/>
            <w:tcBorders>
              <w:top w:val="nil"/>
              <w:left w:val="nil"/>
              <w:bottom w:val="single" w:sz="4" w:space="0" w:color="auto"/>
              <w:right w:val="single" w:sz="4" w:space="0" w:color="auto"/>
            </w:tcBorders>
            <w:shd w:val="clear" w:color="000000" w:fill="FFFFFF"/>
            <w:noWrap/>
            <w:vAlign w:val="center"/>
            <w:hideMark/>
          </w:tcPr>
          <w:p w14:paraId="7C5574C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756EF9A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montaż balustrady aluminiowej</w:t>
            </w:r>
          </w:p>
        </w:tc>
        <w:tc>
          <w:tcPr>
            <w:tcW w:w="1253" w:type="dxa"/>
            <w:tcBorders>
              <w:top w:val="nil"/>
              <w:left w:val="nil"/>
              <w:bottom w:val="single" w:sz="4" w:space="0" w:color="auto"/>
              <w:right w:val="single" w:sz="4" w:space="0" w:color="auto"/>
            </w:tcBorders>
            <w:shd w:val="clear" w:color="000000" w:fill="FFFFFF"/>
            <w:noWrap/>
            <w:vAlign w:val="center"/>
            <w:hideMark/>
          </w:tcPr>
          <w:p w14:paraId="3D6D189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D565D3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79CBCBB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8C4B10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37</w:t>
            </w:r>
          </w:p>
        </w:tc>
        <w:tc>
          <w:tcPr>
            <w:tcW w:w="1361" w:type="dxa"/>
            <w:tcBorders>
              <w:top w:val="nil"/>
              <w:left w:val="nil"/>
              <w:bottom w:val="single" w:sz="4" w:space="0" w:color="auto"/>
              <w:right w:val="single" w:sz="4" w:space="0" w:color="auto"/>
            </w:tcBorders>
            <w:shd w:val="clear" w:color="000000" w:fill="FFFFFF"/>
            <w:noWrap/>
            <w:vAlign w:val="center"/>
            <w:hideMark/>
          </w:tcPr>
          <w:p w14:paraId="6CC870E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609FFE18"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wymiana uszkodzonej balustrady aluminiowej</w:t>
            </w:r>
          </w:p>
        </w:tc>
        <w:tc>
          <w:tcPr>
            <w:tcW w:w="1253" w:type="dxa"/>
            <w:tcBorders>
              <w:top w:val="nil"/>
              <w:left w:val="nil"/>
              <w:bottom w:val="single" w:sz="4" w:space="0" w:color="auto"/>
              <w:right w:val="single" w:sz="4" w:space="0" w:color="auto"/>
            </w:tcBorders>
            <w:shd w:val="clear" w:color="000000" w:fill="FFFFFF"/>
            <w:noWrap/>
            <w:vAlign w:val="center"/>
            <w:hideMark/>
          </w:tcPr>
          <w:p w14:paraId="74E3D72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3C0E2D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672DCAC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A5220D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38</w:t>
            </w:r>
          </w:p>
        </w:tc>
        <w:tc>
          <w:tcPr>
            <w:tcW w:w="1361" w:type="dxa"/>
            <w:tcBorders>
              <w:top w:val="nil"/>
              <w:left w:val="nil"/>
              <w:bottom w:val="single" w:sz="4" w:space="0" w:color="auto"/>
              <w:right w:val="single" w:sz="4" w:space="0" w:color="auto"/>
            </w:tcBorders>
            <w:shd w:val="clear" w:color="000000" w:fill="FFFFFF"/>
            <w:noWrap/>
            <w:vAlign w:val="center"/>
            <w:hideMark/>
          </w:tcPr>
          <w:p w14:paraId="5BC396E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7981D75D"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demontaż balustrady aluminiowej</w:t>
            </w:r>
          </w:p>
        </w:tc>
        <w:tc>
          <w:tcPr>
            <w:tcW w:w="1253" w:type="dxa"/>
            <w:tcBorders>
              <w:top w:val="nil"/>
              <w:left w:val="nil"/>
              <w:bottom w:val="single" w:sz="4" w:space="0" w:color="auto"/>
              <w:right w:val="single" w:sz="4" w:space="0" w:color="auto"/>
            </w:tcBorders>
            <w:shd w:val="clear" w:color="000000" w:fill="FFFFFF"/>
            <w:noWrap/>
            <w:vAlign w:val="center"/>
            <w:hideMark/>
          </w:tcPr>
          <w:p w14:paraId="052FFFC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D73310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341D2CC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62C9860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827311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429390A1"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Osłony przeciwporażeniowe</w:t>
            </w:r>
          </w:p>
        </w:tc>
        <w:tc>
          <w:tcPr>
            <w:tcW w:w="1253" w:type="dxa"/>
            <w:tcBorders>
              <w:top w:val="nil"/>
              <w:left w:val="nil"/>
              <w:bottom w:val="single" w:sz="4" w:space="0" w:color="auto"/>
              <w:right w:val="single" w:sz="4" w:space="0" w:color="auto"/>
            </w:tcBorders>
            <w:shd w:val="clear" w:color="000000" w:fill="D9D9D9"/>
            <w:noWrap/>
            <w:vAlign w:val="center"/>
            <w:hideMark/>
          </w:tcPr>
          <w:p w14:paraId="322056B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1DAA94D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6A2A3FA2"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E4C00B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39</w:t>
            </w:r>
          </w:p>
        </w:tc>
        <w:tc>
          <w:tcPr>
            <w:tcW w:w="1361" w:type="dxa"/>
            <w:tcBorders>
              <w:top w:val="nil"/>
              <w:left w:val="nil"/>
              <w:bottom w:val="single" w:sz="4" w:space="0" w:color="auto"/>
              <w:right w:val="single" w:sz="4" w:space="0" w:color="auto"/>
            </w:tcBorders>
            <w:shd w:val="clear" w:color="auto" w:fill="auto"/>
            <w:noWrap/>
            <w:vAlign w:val="center"/>
            <w:hideMark/>
          </w:tcPr>
          <w:p w14:paraId="24C3992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M-19.01.05</w:t>
            </w:r>
          </w:p>
        </w:tc>
        <w:tc>
          <w:tcPr>
            <w:tcW w:w="4874" w:type="dxa"/>
            <w:tcBorders>
              <w:top w:val="nil"/>
              <w:left w:val="nil"/>
              <w:bottom w:val="single" w:sz="4" w:space="0" w:color="auto"/>
              <w:right w:val="single" w:sz="4" w:space="0" w:color="auto"/>
            </w:tcBorders>
            <w:shd w:val="clear" w:color="000000" w:fill="FFFFFF"/>
            <w:vAlign w:val="center"/>
            <w:hideMark/>
          </w:tcPr>
          <w:p w14:paraId="7ED79454"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Wykonanie osłon przeciwporażeniowych</w:t>
            </w:r>
          </w:p>
        </w:tc>
        <w:tc>
          <w:tcPr>
            <w:tcW w:w="1253" w:type="dxa"/>
            <w:tcBorders>
              <w:top w:val="nil"/>
              <w:left w:val="nil"/>
              <w:bottom w:val="single" w:sz="4" w:space="0" w:color="auto"/>
              <w:right w:val="single" w:sz="4" w:space="0" w:color="auto"/>
            </w:tcBorders>
            <w:shd w:val="clear" w:color="000000" w:fill="FFFFFF"/>
            <w:vAlign w:val="center"/>
            <w:hideMark/>
          </w:tcPr>
          <w:p w14:paraId="2F6263E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CA0A6C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0.00</w:t>
            </w:r>
          </w:p>
        </w:tc>
      </w:tr>
      <w:tr w:rsidR="007B7C4C" w:rsidRPr="007B7C4C" w14:paraId="6B8FFB5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71D81E1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lastRenderedPageBreak/>
              <w:t>X</w:t>
            </w:r>
          </w:p>
        </w:tc>
        <w:tc>
          <w:tcPr>
            <w:tcW w:w="1361" w:type="dxa"/>
            <w:tcBorders>
              <w:top w:val="nil"/>
              <w:left w:val="nil"/>
              <w:bottom w:val="single" w:sz="4" w:space="0" w:color="auto"/>
              <w:right w:val="single" w:sz="4" w:space="0" w:color="auto"/>
            </w:tcBorders>
            <w:shd w:val="clear" w:color="000000" w:fill="D9D9D9"/>
            <w:noWrap/>
            <w:vAlign w:val="center"/>
            <w:hideMark/>
          </w:tcPr>
          <w:p w14:paraId="0B06417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M-19.01.09</w:t>
            </w:r>
          </w:p>
        </w:tc>
        <w:tc>
          <w:tcPr>
            <w:tcW w:w="4874" w:type="dxa"/>
            <w:tcBorders>
              <w:top w:val="nil"/>
              <w:left w:val="nil"/>
              <w:bottom w:val="single" w:sz="4" w:space="0" w:color="auto"/>
              <w:right w:val="single" w:sz="4" w:space="0" w:color="auto"/>
            </w:tcBorders>
            <w:shd w:val="clear" w:color="000000" w:fill="D9D9D9"/>
            <w:vAlign w:val="center"/>
            <w:hideMark/>
          </w:tcPr>
          <w:p w14:paraId="0A09B983"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 xml:space="preserve">Ekrany </w:t>
            </w:r>
            <w:proofErr w:type="spellStart"/>
            <w:r w:rsidRPr="007B7C4C">
              <w:rPr>
                <w:rFonts w:ascii="Verdana" w:eastAsia="Times New Roman" w:hAnsi="Verdana" w:cs="Arial CE"/>
                <w:b/>
                <w:bCs/>
                <w:color w:val="000000"/>
                <w:sz w:val="18"/>
                <w:szCs w:val="18"/>
                <w:lang w:eastAsia="pl-PL"/>
              </w:rPr>
              <w:t>przeciwolśnieniowe</w:t>
            </w:r>
            <w:proofErr w:type="spellEnd"/>
            <w:r w:rsidRPr="007B7C4C">
              <w:rPr>
                <w:rFonts w:ascii="Verdana" w:eastAsia="Times New Roman" w:hAnsi="Verdana" w:cs="Arial CE"/>
                <w:b/>
                <w:bCs/>
                <w:color w:val="000000"/>
                <w:sz w:val="18"/>
                <w:szCs w:val="18"/>
                <w:lang w:eastAsia="pl-PL"/>
              </w:rPr>
              <w:t xml:space="preserve"> drewniane</w:t>
            </w:r>
          </w:p>
        </w:tc>
        <w:tc>
          <w:tcPr>
            <w:tcW w:w="1253" w:type="dxa"/>
            <w:tcBorders>
              <w:top w:val="nil"/>
              <w:left w:val="nil"/>
              <w:bottom w:val="single" w:sz="4" w:space="0" w:color="auto"/>
              <w:right w:val="single" w:sz="4" w:space="0" w:color="auto"/>
            </w:tcBorders>
            <w:shd w:val="clear" w:color="000000" w:fill="D9D9D9"/>
            <w:noWrap/>
            <w:vAlign w:val="center"/>
            <w:hideMark/>
          </w:tcPr>
          <w:p w14:paraId="321E9D2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B807ED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11D38EC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DAA19A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40</w:t>
            </w:r>
          </w:p>
        </w:tc>
        <w:tc>
          <w:tcPr>
            <w:tcW w:w="1361" w:type="dxa"/>
            <w:tcBorders>
              <w:top w:val="nil"/>
              <w:left w:val="nil"/>
              <w:bottom w:val="single" w:sz="4" w:space="0" w:color="auto"/>
              <w:right w:val="single" w:sz="4" w:space="0" w:color="auto"/>
            </w:tcBorders>
            <w:shd w:val="clear" w:color="000000" w:fill="FFFFFF"/>
            <w:noWrap/>
            <w:vAlign w:val="center"/>
            <w:hideMark/>
          </w:tcPr>
          <w:p w14:paraId="51A664B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773C7C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Elementy wypełniające skrzydło - wymiana</w:t>
            </w:r>
          </w:p>
        </w:tc>
        <w:tc>
          <w:tcPr>
            <w:tcW w:w="1253" w:type="dxa"/>
            <w:tcBorders>
              <w:top w:val="nil"/>
              <w:left w:val="nil"/>
              <w:bottom w:val="single" w:sz="4" w:space="0" w:color="auto"/>
              <w:right w:val="single" w:sz="4" w:space="0" w:color="auto"/>
            </w:tcBorders>
            <w:shd w:val="clear" w:color="000000" w:fill="FFFFFF"/>
            <w:vAlign w:val="center"/>
            <w:hideMark/>
          </w:tcPr>
          <w:p w14:paraId="2FC3252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C764F7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027CF8A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C1A310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41</w:t>
            </w:r>
          </w:p>
        </w:tc>
        <w:tc>
          <w:tcPr>
            <w:tcW w:w="1361" w:type="dxa"/>
            <w:tcBorders>
              <w:top w:val="nil"/>
              <w:left w:val="nil"/>
              <w:bottom w:val="single" w:sz="4" w:space="0" w:color="auto"/>
              <w:right w:val="single" w:sz="4" w:space="0" w:color="auto"/>
            </w:tcBorders>
            <w:shd w:val="clear" w:color="000000" w:fill="FFFFFF"/>
            <w:noWrap/>
            <w:vAlign w:val="center"/>
            <w:hideMark/>
          </w:tcPr>
          <w:p w14:paraId="13D6C7B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31B93F2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Elementy osłonowe skrzydła - wymiana</w:t>
            </w:r>
          </w:p>
        </w:tc>
        <w:tc>
          <w:tcPr>
            <w:tcW w:w="1253" w:type="dxa"/>
            <w:tcBorders>
              <w:top w:val="nil"/>
              <w:left w:val="nil"/>
              <w:bottom w:val="single" w:sz="4" w:space="0" w:color="auto"/>
              <w:right w:val="single" w:sz="4" w:space="0" w:color="auto"/>
            </w:tcBorders>
            <w:shd w:val="clear" w:color="000000" w:fill="FFFFFF"/>
            <w:noWrap/>
            <w:vAlign w:val="center"/>
            <w:hideMark/>
          </w:tcPr>
          <w:p w14:paraId="2AB89C6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spellStart"/>
            <w:proofErr w:type="gramStart"/>
            <w:r w:rsidRPr="007B7C4C">
              <w:rPr>
                <w:rFonts w:ascii="Verdana" w:eastAsia="Times New Roman" w:hAnsi="Verdana" w:cs="Arial CE"/>
                <w:color w:val="000000"/>
                <w:sz w:val="18"/>
                <w:szCs w:val="18"/>
                <w:lang w:eastAsia="pl-PL"/>
              </w:rPr>
              <w:t>mb</w:t>
            </w:r>
            <w:proofErr w:type="spellEnd"/>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755D29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75FD371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F5AB8B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42</w:t>
            </w:r>
          </w:p>
        </w:tc>
        <w:tc>
          <w:tcPr>
            <w:tcW w:w="1361" w:type="dxa"/>
            <w:tcBorders>
              <w:top w:val="nil"/>
              <w:left w:val="nil"/>
              <w:bottom w:val="single" w:sz="4" w:space="0" w:color="auto"/>
              <w:right w:val="single" w:sz="4" w:space="0" w:color="auto"/>
            </w:tcBorders>
            <w:shd w:val="clear" w:color="000000" w:fill="FFFFFF"/>
            <w:noWrap/>
            <w:vAlign w:val="center"/>
            <w:hideMark/>
          </w:tcPr>
          <w:p w14:paraId="266D0CD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4093569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Konstrukcja wsporcza - wymiana</w:t>
            </w:r>
          </w:p>
        </w:tc>
        <w:tc>
          <w:tcPr>
            <w:tcW w:w="1253" w:type="dxa"/>
            <w:tcBorders>
              <w:top w:val="nil"/>
              <w:left w:val="nil"/>
              <w:bottom w:val="single" w:sz="4" w:space="0" w:color="auto"/>
              <w:right w:val="single" w:sz="4" w:space="0" w:color="auto"/>
            </w:tcBorders>
            <w:shd w:val="clear" w:color="000000" w:fill="FFFFFF"/>
            <w:noWrap/>
            <w:vAlign w:val="center"/>
            <w:hideMark/>
          </w:tcPr>
          <w:p w14:paraId="6F6DFD0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spellStart"/>
            <w:proofErr w:type="gramStart"/>
            <w:r w:rsidRPr="007B7C4C">
              <w:rPr>
                <w:rFonts w:ascii="Verdana" w:eastAsia="Times New Roman" w:hAnsi="Verdana" w:cs="Arial CE"/>
                <w:color w:val="000000"/>
                <w:sz w:val="18"/>
                <w:szCs w:val="18"/>
                <w:lang w:eastAsia="pl-PL"/>
              </w:rPr>
              <w:t>mb</w:t>
            </w:r>
            <w:proofErr w:type="spellEnd"/>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990E06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2821F30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E365FB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43</w:t>
            </w:r>
          </w:p>
        </w:tc>
        <w:tc>
          <w:tcPr>
            <w:tcW w:w="1361" w:type="dxa"/>
            <w:tcBorders>
              <w:top w:val="nil"/>
              <w:left w:val="nil"/>
              <w:bottom w:val="single" w:sz="4" w:space="0" w:color="auto"/>
              <w:right w:val="single" w:sz="4" w:space="0" w:color="auto"/>
            </w:tcBorders>
            <w:shd w:val="clear" w:color="auto" w:fill="auto"/>
            <w:noWrap/>
            <w:vAlign w:val="center"/>
            <w:hideMark/>
          </w:tcPr>
          <w:p w14:paraId="5703CA7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477B649D"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Impregnacja elementów drewnianych</w:t>
            </w:r>
          </w:p>
        </w:tc>
        <w:tc>
          <w:tcPr>
            <w:tcW w:w="1253" w:type="dxa"/>
            <w:tcBorders>
              <w:top w:val="nil"/>
              <w:left w:val="nil"/>
              <w:bottom w:val="single" w:sz="4" w:space="0" w:color="auto"/>
              <w:right w:val="single" w:sz="4" w:space="0" w:color="auto"/>
            </w:tcBorders>
            <w:shd w:val="clear" w:color="000000" w:fill="FFFFFF"/>
            <w:vAlign w:val="center"/>
            <w:hideMark/>
          </w:tcPr>
          <w:p w14:paraId="63CFC10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42C721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60F4D06B"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397584D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6C75635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6E713F38"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KRAWĘŻNIK I CHODNIK</w:t>
            </w:r>
          </w:p>
        </w:tc>
        <w:tc>
          <w:tcPr>
            <w:tcW w:w="1253" w:type="dxa"/>
            <w:tcBorders>
              <w:top w:val="nil"/>
              <w:left w:val="nil"/>
              <w:bottom w:val="single" w:sz="4" w:space="0" w:color="auto"/>
              <w:right w:val="single" w:sz="4" w:space="0" w:color="auto"/>
            </w:tcBorders>
            <w:shd w:val="clear" w:color="000000" w:fill="CCFFFF"/>
            <w:noWrap/>
            <w:vAlign w:val="center"/>
            <w:hideMark/>
          </w:tcPr>
          <w:p w14:paraId="09934B2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72B6916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8FC2C80" w14:textId="77777777" w:rsidTr="007B7C4C">
        <w:trPr>
          <w:trHeight w:val="48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2AEC751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4C557DA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06C23847"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 xml:space="preserve">Krawężnik z </w:t>
            </w:r>
            <w:proofErr w:type="spellStart"/>
            <w:r w:rsidRPr="007B7C4C">
              <w:rPr>
                <w:rFonts w:ascii="Verdana" w:eastAsia="Times New Roman" w:hAnsi="Verdana" w:cs="Arial CE"/>
                <w:b/>
                <w:bCs/>
                <w:color w:val="000000"/>
                <w:sz w:val="18"/>
                <w:szCs w:val="18"/>
                <w:lang w:eastAsia="pl-PL"/>
              </w:rPr>
              <w:t>elemntów</w:t>
            </w:r>
            <w:proofErr w:type="spellEnd"/>
            <w:r w:rsidRPr="007B7C4C">
              <w:rPr>
                <w:rFonts w:ascii="Verdana" w:eastAsia="Times New Roman" w:hAnsi="Verdana" w:cs="Arial CE"/>
                <w:b/>
                <w:bCs/>
                <w:color w:val="000000"/>
                <w:sz w:val="18"/>
                <w:szCs w:val="18"/>
                <w:lang w:eastAsia="pl-PL"/>
              </w:rPr>
              <w:t xml:space="preserve"> betonowych lub kamiennych</w:t>
            </w:r>
          </w:p>
        </w:tc>
        <w:tc>
          <w:tcPr>
            <w:tcW w:w="1253" w:type="dxa"/>
            <w:tcBorders>
              <w:top w:val="nil"/>
              <w:left w:val="nil"/>
              <w:bottom w:val="single" w:sz="4" w:space="0" w:color="auto"/>
              <w:right w:val="single" w:sz="4" w:space="0" w:color="auto"/>
            </w:tcBorders>
            <w:shd w:val="clear" w:color="000000" w:fill="D9D9D9"/>
            <w:noWrap/>
            <w:vAlign w:val="center"/>
            <w:hideMark/>
          </w:tcPr>
          <w:p w14:paraId="63F5AFA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63601B1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652ADB74"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D4420F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44</w:t>
            </w:r>
          </w:p>
        </w:tc>
        <w:tc>
          <w:tcPr>
            <w:tcW w:w="1361" w:type="dxa"/>
            <w:tcBorders>
              <w:top w:val="nil"/>
              <w:left w:val="nil"/>
              <w:bottom w:val="single" w:sz="4" w:space="0" w:color="auto"/>
              <w:right w:val="single" w:sz="4" w:space="0" w:color="auto"/>
            </w:tcBorders>
            <w:shd w:val="clear" w:color="auto" w:fill="auto"/>
            <w:noWrap/>
            <w:vAlign w:val="center"/>
            <w:hideMark/>
          </w:tcPr>
          <w:p w14:paraId="39B15DF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D–08.01.01</w:t>
            </w:r>
            <w:proofErr w:type="gramStart"/>
            <w:r w:rsidRPr="007B7C4C">
              <w:rPr>
                <w:rFonts w:ascii="Verdana" w:eastAsia="Times New Roman" w:hAnsi="Verdana" w:cs="Arial CE"/>
                <w:color w:val="000000"/>
                <w:sz w:val="18"/>
                <w:szCs w:val="18"/>
                <w:lang w:eastAsia="pl-PL"/>
              </w:rPr>
              <w:t>b</w:t>
            </w:r>
            <w:proofErr w:type="gramEnd"/>
            <w:r w:rsidRPr="007B7C4C">
              <w:rPr>
                <w:rFonts w:ascii="Verdana" w:eastAsia="Times New Roman" w:hAnsi="Verdana" w:cs="Arial CE"/>
                <w:color w:val="000000"/>
                <w:sz w:val="18"/>
                <w:szCs w:val="18"/>
                <w:lang w:eastAsia="pl-PL"/>
              </w:rPr>
              <w:t xml:space="preserve"> </w:t>
            </w:r>
          </w:p>
        </w:tc>
        <w:tc>
          <w:tcPr>
            <w:tcW w:w="4874" w:type="dxa"/>
            <w:tcBorders>
              <w:top w:val="nil"/>
              <w:left w:val="nil"/>
              <w:bottom w:val="single" w:sz="4" w:space="0" w:color="auto"/>
              <w:right w:val="single" w:sz="4" w:space="0" w:color="auto"/>
            </w:tcBorders>
            <w:shd w:val="clear" w:color="000000" w:fill="FFFFFF"/>
            <w:vAlign w:val="center"/>
            <w:hideMark/>
          </w:tcPr>
          <w:p w14:paraId="646E125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Krawężnik betonowy - nowy </w:t>
            </w:r>
          </w:p>
        </w:tc>
        <w:tc>
          <w:tcPr>
            <w:tcW w:w="1253" w:type="dxa"/>
            <w:tcBorders>
              <w:top w:val="nil"/>
              <w:left w:val="nil"/>
              <w:bottom w:val="single" w:sz="4" w:space="0" w:color="auto"/>
              <w:right w:val="single" w:sz="4" w:space="0" w:color="auto"/>
            </w:tcBorders>
            <w:shd w:val="clear" w:color="000000" w:fill="FFFFFF"/>
            <w:noWrap/>
            <w:vAlign w:val="center"/>
            <w:hideMark/>
          </w:tcPr>
          <w:p w14:paraId="6DC3408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68EF3C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w:t>
            </w:r>
          </w:p>
        </w:tc>
      </w:tr>
      <w:tr w:rsidR="007B7C4C" w:rsidRPr="007B7C4C" w14:paraId="2449E28E" w14:textId="77777777" w:rsidTr="007926AF">
        <w:trPr>
          <w:trHeight w:val="255"/>
        </w:trPr>
        <w:tc>
          <w:tcPr>
            <w:tcW w:w="6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31D9F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45</w:t>
            </w:r>
          </w:p>
        </w:tc>
        <w:tc>
          <w:tcPr>
            <w:tcW w:w="136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B83B6F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M-19.01.01a</w:t>
            </w:r>
          </w:p>
        </w:tc>
        <w:tc>
          <w:tcPr>
            <w:tcW w:w="4874" w:type="dxa"/>
            <w:tcBorders>
              <w:top w:val="single" w:sz="4" w:space="0" w:color="auto"/>
              <w:left w:val="nil"/>
              <w:bottom w:val="single" w:sz="4" w:space="0" w:color="auto"/>
              <w:right w:val="single" w:sz="4" w:space="0" w:color="auto"/>
            </w:tcBorders>
            <w:shd w:val="clear" w:color="000000" w:fill="FFFFFF"/>
            <w:vAlign w:val="center"/>
            <w:hideMark/>
          </w:tcPr>
          <w:p w14:paraId="370FF515"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Krawężnik </w:t>
            </w:r>
            <w:proofErr w:type="gramStart"/>
            <w:r w:rsidRPr="007B7C4C">
              <w:rPr>
                <w:rFonts w:ascii="Verdana" w:eastAsia="Times New Roman" w:hAnsi="Verdana" w:cs="Arial CE"/>
                <w:color w:val="000000"/>
                <w:sz w:val="18"/>
                <w:szCs w:val="18"/>
                <w:lang w:eastAsia="pl-PL"/>
              </w:rPr>
              <w:t>kamienny  - nowy</w:t>
            </w:r>
            <w:proofErr w:type="gramEnd"/>
            <w:r w:rsidRPr="007B7C4C">
              <w:rPr>
                <w:rFonts w:ascii="Verdana" w:eastAsia="Times New Roman" w:hAnsi="Verdana" w:cs="Arial CE"/>
                <w:color w:val="000000"/>
                <w:sz w:val="18"/>
                <w:szCs w:val="18"/>
                <w:lang w:eastAsia="pl-PL"/>
              </w:rPr>
              <w:t xml:space="preserve"> </w:t>
            </w:r>
          </w:p>
        </w:tc>
        <w:tc>
          <w:tcPr>
            <w:tcW w:w="1253" w:type="dxa"/>
            <w:tcBorders>
              <w:top w:val="single" w:sz="4" w:space="0" w:color="auto"/>
              <w:left w:val="nil"/>
              <w:bottom w:val="single" w:sz="4" w:space="0" w:color="auto"/>
              <w:right w:val="single" w:sz="4" w:space="0" w:color="auto"/>
            </w:tcBorders>
            <w:shd w:val="clear" w:color="000000" w:fill="FFFFFF"/>
            <w:noWrap/>
            <w:vAlign w:val="center"/>
            <w:hideMark/>
          </w:tcPr>
          <w:p w14:paraId="7A39F32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single" w:sz="4" w:space="0" w:color="auto"/>
              <w:left w:val="nil"/>
              <w:bottom w:val="single" w:sz="4" w:space="0" w:color="auto"/>
              <w:right w:val="single" w:sz="4" w:space="0" w:color="auto"/>
            </w:tcBorders>
            <w:shd w:val="clear" w:color="000000" w:fill="FFFFFF"/>
            <w:noWrap/>
            <w:vAlign w:val="center"/>
            <w:hideMark/>
          </w:tcPr>
          <w:p w14:paraId="1C31244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w:t>
            </w:r>
          </w:p>
        </w:tc>
      </w:tr>
      <w:tr w:rsidR="007B7C4C" w:rsidRPr="007B7C4C" w14:paraId="7E0A87E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18539D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46</w:t>
            </w:r>
          </w:p>
        </w:tc>
        <w:tc>
          <w:tcPr>
            <w:tcW w:w="1361" w:type="dxa"/>
            <w:vMerge/>
            <w:tcBorders>
              <w:top w:val="nil"/>
              <w:left w:val="single" w:sz="4" w:space="0" w:color="auto"/>
              <w:bottom w:val="single" w:sz="4" w:space="0" w:color="000000"/>
              <w:right w:val="single" w:sz="4" w:space="0" w:color="auto"/>
            </w:tcBorders>
            <w:vAlign w:val="center"/>
            <w:hideMark/>
          </w:tcPr>
          <w:p w14:paraId="2F0938FD"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
        </w:tc>
        <w:tc>
          <w:tcPr>
            <w:tcW w:w="4874" w:type="dxa"/>
            <w:tcBorders>
              <w:top w:val="nil"/>
              <w:left w:val="nil"/>
              <w:bottom w:val="single" w:sz="4" w:space="0" w:color="auto"/>
              <w:right w:val="single" w:sz="4" w:space="0" w:color="auto"/>
            </w:tcBorders>
            <w:shd w:val="clear" w:color="000000" w:fill="FFFFFF"/>
            <w:vAlign w:val="center"/>
            <w:hideMark/>
          </w:tcPr>
          <w:p w14:paraId="0FDBFEC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Krawężnik kamienny z odzysku</w:t>
            </w:r>
          </w:p>
        </w:tc>
        <w:tc>
          <w:tcPr>
            <w:tcW w:w="1253" w:type="dxa"/>
            <w:tcBorders>
              <w:top w:val="nil"/>
              <w:left w:val="nil"/>
              <w:bottom w:val="single" w:sz="4" w:space="0" w:color="auto"/>
              <w:right w:val="single" w:sz="4" w:space="0" w:color="auto"/>
            </w:tcBorders>
            <w:shd w:val="clear" w:color="000000" w:fill="FFFFFF"/>
            <w:noWrap/>
            <w:vAlign w:val="center"/>
            <w:hideMark/>
          </w:tcPr>
          <w:p w14:paraId="05C8F87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9F102F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w:t>
            </w:r>
          </w:p>
        </w:tc>
      </w:tr>
      <w:tr w:rsidR="007B7C4C" w:rsidRPr="007B7C4C" w14:paraId="2C5815A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50BA2A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47</w:t>
            </w:r>
          </w:p>
        </w:tc>
        <w:tc>
          <w:tcPr>
            <w:tcW w:w="1361" w:type="dxa"/>
            <w:tcBorders>
              <w:top w:val="nil"/>
              <w:left w:val="nil"/>
              <w:bottom w:val="single" w:sz="4" w:space="0" w:color="auto"/>
              <w:right w:val="single" w:sz="4" w:space="0" w:color="auto"/>
            </w:tcBorders>
            <w:shd w:val="clear" w:color="auto" w:fill="auto"/>
            <w:noWrap/>
            <w:vAlign w:val="center"/>
            <w:hideMark/>
          </w:tcPr>
          <w:p w14:paraId="5A6B80F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D–08.03.01 </w:t>
            </w:r>
          </w:p>
        </w:tc>
        <w:tc>
          <w:tcPr>
            <w:tcW w:w="4874" w:type="dxa"/>
            <w:tcBorders>
              <w:top w:val="nil"/>
              <w:left w:val="nil"/>
              <w:bottom w:val="single" w:sz="4" w:space="0" w:color="auto"/>
              <w:right w:val="single" w:sz="4" w:space="0" w:color="auto"/>
            </w:tcBorders>
            <w:shd w:val="clear" w:color="auto" w:fill="auto"/>
            <w:vAlign w:val="center"/>
            <w:hideMark/>
          </w:tcPr>
          <w:p w14:paraId="693F424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Obrzeże betonowe - nowe</w:t>
            </w:r>
          </w:p>
        </w:tc>
        <w:tc>
          <w:tcPr>
            <w:tcW w:w="1253" w:type="dxa"/>
            <w:tcBorders>
              <w:top w:val="nil"/>
              <w:left w:val="nil"/>
              <w:bottom w:val="single" w:sz="4" w:space="0" w:color="auto"/>
              <w:right w:val="single" w:sz="4" w:space="0" w:color="auto"/>
            </w:tcBorders>
            <w:shd w:val="clear" w:color="000000" w:fill="FFFFFF"/>
            <w:noWrap/>
            <w:vAlign w:val="center"/>
            <w:hideMark/>
          </w:tcPr>
          <w:p w14:paraId="3ADF2AC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E793E4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w:t>
            </w:r>
          </w:p>
        </w:tc>
      </w:tr>
      <w:tr w:rsidR="007B7C4C" w:rsidRPr="007B7C4C" w14:paraId="69DCF7F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4A43369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0F91AB3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62629347"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 xml:space="preserve">Chodnik z elementów </w:t>
            </w:r>
            <w:proofErr w:type="gramStart"/>
            <w:r w:rsidRPr="007B7C4C">
              <w:rPr>
                <w:rFonts w:ascii="Verdana" w:eastAsia="Times New Roman" w:hAnsi="Verdana" w:cs="Arial CE"/>
                <w:b/>
                <w:bCs/>
                <w:color w:val="000000"/>
                <w:sz w:val="18"/>
                <w:szCs w:val="18"/>
                <w:lang w:eastAsia="pl-PL"/>
              </w:rPr>
              <w:t>betonowych  na</w:t>
            </w:r>
            <w:proofErr w:type="gramEnd"/>
            <w:r w:rsidRPr="007B7C4C">
              <w:rPr>
                <w:rFonts w:ascii="Verdana" w:eastAsia="Times New Roman" w:hAnsi="Verdana" w:cs="Arial CE"/>
                <w:b/>
                <w:bCs/>
                <w:color w:val="000000"/>
                <w:sz w:val="18"/>
                <w:szCs w:val="18"/>
                <w:lang w:eastAsia="pl-PL"/>
              </w:rPr>
              <w:t xml:space="preserve"> podsypce cementowo-piaskowej</w:t>
            </w:r>
          </w:p>
        </w:tc>
        <w:tc>
          <w:tcPr>
            <w:tcW w:w="1253" w:type="dxa"/>
            <w:tcBorders>
              <w:top w:val="nil"/>
              <w:left w:val="nil"/>
              <w:bottom w:val="single" w:sz="4" w:space="0" w:color="auto"/>
              <w:right w:val="single" w:sz="4" w:space="0" w:color="auto"/>
            </w:tcBorders>
            <w:shd w:val="clear" w:color="000000" w:fill="D9D9D9"/>
            <w:noWrap/>
            <w:vAlign w:val="center"/>
            <w:hideMark/>
          </w:tcPr>
          <w:p w14:paraId="7AB9085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27830ED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17BA2C07"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D22935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48</w:t>
            </w:r>
          </w:p>
        </w:tc>
        <w:tc>
          <w:tcPr>
            <w:tcW w:w="1361" w:type="dxa"/>
            <w:tcBorders>
              <w:top w:val="nil"/>
              <w:left w:val="nil"/>
              <w:bottom w:val="single" w:sz="4" w:space="0" w:color="auto"/>
              <w:right w:val="single" w:sz="4" w:space="0" w:color="auto"/>
            </w:tcBorders>
            <w:shd w:val="clear" w:color="auto" w:fill="auto"/>
            <w:noWrap/>
            <w:vAlign w:val="center"/>
            <w:hideMark/>
          </w:tcPr>
          <w:p w14:paraId="127BD9D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D-08.02.02</w:t>
            </w:r>
          </w:p>
        </w:tc>
        <w:tc>
          <w:tcPr>
            <w:tcW w:w="4874" w:type="dxa"/>
            <w:tcBorders>
              <w:top w:val="nil"/>
              <w:left w:val="nil"/>
              <w:bottom w:val="single" w:sz="4" w:space="0" w:color="auto"/>
              <w:right w:val="single" w:sz="4" w:space="0" w:color="auto"/>
            </w:tcBorders>
            <w:shd w:val="clear" w:color="auto" w:fill="auto"/>
            <w:vAlign w:val="center"/>
            <w:hideMark/>
          </w:tcPr>
          <w:p w14:paraId="3461918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wykonanie</w:t>
            </w:r>
            <w:proofErr w:type="gramEnd"/>
            <w:r w:rsidRPr="007B7C4C">
              <w:rPr>
                <w:rFonts w:ascii="Verdana" w:eastAsia="Times New Roman" w:hAnsi="Verdana" w:cs="Arial CE"/>
                <w:color w:val="000000"/>
                <w:sz w:val="18"/>
                <w:szCs w:val="18"/>
                <w:lang w:eastAsia="pl-PL"/>
              </w:rPr>
              <w:t xml:space="preserve"> nowego chodnika z brukowej kostki betonowej szarej</w:t>
            </w:r>
          </w:p>
        </w:tc>
        <w:tc>
          <w:tcPr>
            <w:tcW w:w="1253" w:type="dxa"/>
            <w:tcBorders>
              <w:top w:val="nil"/>
              <w:left w:val="nil"/>
              <w:bottom w:val="single" w:sz="4" w:space="0" w:color="auto"/>
              <w:right w:val="single" w:sz="4" w:space="0" w:color="auto"/>
            </w:tcBorders>
            <w:shd w:val="clear" w:color="000000" w:fill="FFFFFF"/>
            <w:vAlign w:val="center"/>
            <w:hideMark/>
          </w:tcPr>
          <w:p w14:paraId="1E19DD1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14463E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40767F5A"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C37D37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49</w:t>
            </w:r>
          </w:p>
        </w:tc>
        <w:tc>
          <w:tcPr>
            <w:tcW w:w="1361" w:type="dxa"/>
            <w:tcBorders>
              <w:top w:val="nil"/>
              <w:left w:val="nil"/>
              <w:bottom w:val="single" w:sz="4" w:space="0" w:color="auto"/>
              <w:right w:val="single" w:sz="4" w:space="0" w:color="auto"/>
            </w:tcBorders>
            <w:shd w:val="clear" w:color="auto" w:fill="auto"/>
            <w:noWrap/>
            <w:vAlign w:val="center"/>
            <w:hideMark/>
          </w:tcPr>
          <w:p w14:paraId="64B8950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D-08.02.02</w:t>
            </w:r>
          </w:p>
        </w:tc>
        <w:tc>
          <w:tcPr>
            <w:tcW w:w="4874" w:type="dxa"/>
            <w:tcBorders>
              <w:top w:val="nil"/>
              <w:left w:val="nil"/>
              <w:bottom w:val="single" w:sz="4" w:space="0" w:color="auto"/>
              <w:right w:val="single" w:sz="4" w:space="0" w:color="auto"/>
            </w:tcBorders>
            <w:shd w:val="clear" w:color="auto" w:fill="auto"/>
            <w:vAlign w:val="center"/>
            <w:hideMark/>
          </w:tcPr>
          <w:p w14:paraId="18395594"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wykonanie</w:t>
            </w:r>
            <w:proofErr w:type="gramEnd"/>
            <w:r w:rsidRPr="007B7C4C">
              <w:rPr>
                <w:rFonts w:ascii="Verdana" w:eastAsia="Times New Roman" w:hAnsi="Verdana" w:cs="Arial CE"/>
                <w:color w:val="000000"/>
                <w:sz w:val="18"/>
                <w:szCs w:val="18"/>
                <w:lang w:eastAsia="pl-PL"/>
              </w:rPr>
              <w:t xml:space="preserve"> nowego chodnika z brukowej kostki betonowej kolorowej</w:t>
            </w:r>
          </w:p>
        </w:tc>
        <w:tc>
          <w:tcPr>
            <w:tcW w:w="1253" w:type="dxa"/>
            <w:tcBorders>
              <w:top w:val="nil"/>
              <w:left w:val="nil"/>
              <w:bottom w:val="single" w:sz="4" w:space="0" w:color="auto"/>
              <w:right w:val="single" w:sz="4" w:space="0" w:color="auto"/>
            </w:tcBorders>
            <w:shd w:val="clear" w:color="000000" w:fill="FFFFFF"/>
            <w:vAlign w:val="center"/>
            <w:hideMark/>
          </w:tcPr>
          <w:p w14:paraId="6A94DF2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C42244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0783FE4A" w14:textId="77777777" w:rsidTr="007B7C4C">
        <w:trPr>
          <w:trHeight w:val="76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D00652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50</w:t>
            </w:r>
          </w:p>
        </w:tc>
        <w:tc>
          <w:tcPr>
            <w:tcW w:w="1361" w:type="dxa"/>
            <w:tcBorders>
              <w:top w:val="nil"/>
              <w:left w:val="nil"/>
              <w:bottom w:val="single" w:sz="4" w:space="0" w:color="auto"/>
              <w:right w:val="single" w:sz="4" w:space="0" w:color="auto"/>
            </w:tcBorders>
            <w:shd w:val="clear" w:color="auto" w:fill="auto"/>
            <w:vAlign w:val="center"/>
            <w:hideMark/>
          </w:tcPr>
          <w:p w14:paraId="3335719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D-08.02.01</w:t>
            </w:r>
            <w:r w:rsidRPr="007B7C4C">
              <w:rPr>
                <w:rFonts w:ascii="Verdana" w:eastAsia="Times New Roman" w:hAnsi="Verdana" w:cs="Arial CE"/>
                <w:color w:val="000000"/>
                <w:sz w:val="18"/>
                <w:szCs w:val="18"/>
                <w:lang w:eastAsia="pl-PL"/>
              </w:rPr>
              <w:br/>
              <w:t>D-08.02.03</w:t>
            </w:r>
            <w:r w:rsidRPr="007B7C4C">
              <w:rPr>
                <w:rFonts w:ascii="Verdana" w:eastAsia="Times New Roman" w:hAnsi="Verdana" w:cs="Arial CE"/>
                <w:color w:val="000000"/>
                <w:sz w:val="18"/>
                <w:szCs w:val="18"/>
                <w:lang w:eastAsia="pl-PL"/>
              </w:rPr>
              <w:br/>
              <w:t>D-08.02.07</w:t>
            </w:r>
          </w:p>
        </w:tc>
        <w:tc>
          <w:tcPr>
            <w:tcW w:w="4874" w:type="dxa"/>
            <w:tcBorders>
              <w:top w:val="nil"/>
              <w:left w:val="nil"/>
              <w:bottom w:val="single" w:sz="4" w:space="0" w:color="auto"/>
              <w:right w:val="single" w:sz="4" w:space="0" w:color="auto"/>
            </w:tcBorders>
            <w:shd w:val="clear" w:color="000000" w:fill="FFFFFF"/>
            <w:vAlign w:val="center"/>
            <w:hideMark/>
          </w:tcPr>
          <w:p w14:paraId="24549C2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remont</w:t>
            </w:r>
            <w:proofErr w:type="gramEnd"/>
            <w:r w:rsidRPr="007B7C4C">
              <w:rPr>
                <w:rFonts w:ascii="Verdana" w:eastAsia="Times New Roman" w:hAnsi="Verdana" w:cs="Arial CE"/>
                <w:color w:val="000000"/>
                <w:sz w:val="18"/>
                <w:szCs w:val="18"/>
                <w:lang w:eastAsia="pl-PL"/>
              </w:rPr>
              <w:t xml:space="preserve"> (z użyciem materiału z odzysku)</w:t>
            </w:r>
          </w:p>
        </w:tc>
        <w:tc>
          <w:tcPr>
            <w:tcW w:w="1253" w:type="dxa"/>
            <w:tcBorders>
              <w:top w:val="nil"/>
              <w:left w:val="nil"/>
              <w:bottom w:val="single" w:sz="4" w:space="0" w:color="auto"/>
              <w:right w:val="single" w:sz="4" w:space="0" w:color="auto"/>
            </w:tcBorders>
            <w:shd w:val="clear" w:color="000000" w:fill="FFFFFF"/>
            <w:vAlign w:val="center"/>
            <w:hideMark/>
          </w:tcPr>
          <w:p w14:paraId="5CF86C1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158D22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20</w:t>
            </w:r>
          </w:p>
        </w:tc>
      </w:tr>
      <w:tr w:rsidR="007B7C4C" w:rsidRPr="007B7C4C" w14:paraId="1DD098DB"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6DBF0C9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5553B18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06CFA294" w14:textId="77777777" w:rsidR="007B7C4C" w:rsidRPr="007B7C4C" w:rsidRDefault="007B7C4C" w:rsidP="007B7C4C">
            <w:pPr>
              <w:spacing w:after="0" w:line="240" w:lineRule="auto"/>
              <w:rPr>
                <w:rFonts w:ascii="Verdana" w:eastAsia="Times New Roman" w:hAnsi="Verdana" w:cs="Arial CE"/>
                <w:b/>
                <w:bCs/>
                <w:sz w:val="18"/>
                <w:szCs w:val="18"/>
                <w:lang w:eastAsia="pl-PL"/>
              </w:rPr>
            </w:pPr>
            <w:r w:rsidRPr="007B7C4C">
              <w:rPr>
                <w:rFonts w:ascii="Verdana" w:eastAsia="Times New Roman" w:hAnsi="Verdana" w:cs="Arial CE"/>
                <w:b/>
                <w:bCs/>
                <w:sz w:val="18"/>
                <w:szCs w:val="18"/>
                <w:lang w:eastAsia="pl-PL"/>
              </w:rPr>
              <w:t>NAPRAWA I ZABEZPIECZENIE ANTYKOROZYJNE POWIERZCHNI BETONU</w:t>
            </w:r>
          </w:p>
        </w:tc>
        <w:tc>
          <w:tcPr>
            <w:tcW w:w="1253" w:type="dxa"/>
            <w:tcBorders>
              <w:top w:val="nil"/>
              <w:left w:val="nil"/>
              <w:bottom w:val="single" w:sz="4" w:space="0" w:color="auto"/>
              <w:right w:val="single" w:sz="4" w:space="0" w:color="auto"/>
            </w:tcBorders>
            <w:shd w:val="clear" w:color="000000" w:fill="CCFFFF"/>
            <w:noWrap/>
            <w:vAlign w:val="center"/>
            <w:hideMark/>
          </w:tcPr>
          <w:p w14:paraId="669CC34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26FB9D5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DFAE2C8"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684D98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51</w:t>
            </w:r>
          </w:p>
        </w:tc>
        <w:tc>
          <w:tcPr>
            <w:tcW w:w="136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9922C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M-20.20.15a</w:t>
            </w:r>
          </w:p>
        </w:tc>
        <w:tc>
          <w:tcPr>
            <w:tcW w:w="4874" w:type="dxa"/>
            <w:tcBorders>
              <w:top w:val="nil"/>
              <w:left w:val="nil"/>
              <w:bottom w:val="single" w:sz="4" w:space="0" w:color="auto"/>
              <w:right w:val="single" w:sz="4" w:space="0" w:color="auto"/>
            </w:tcBorders>
            <w:shd w:val="clear" w:color="000000" w:fill="FFFFFF"/>
            <w:vAlign w:val="center"/>
            <w:hideMark/>
          </w:tcPr>
          <w:p w14:paraId="3AD8CC65"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Naprawa powierzchni betonowych zaprawami typu PCC gr. warstwy 10 mm</w:t>
            </w:r>
          </w:p>
        </w:tc>
        <w:tc>
          <w:tcPr>
            <w:tcW w:w="1253" w:type="dxa"/>
            <w:tcBorders>
              <w:top w:val="nil"/>
              <w:left w:val="nil"/>
              <w:bottom w:val="single" w:sz="4" w:space="0" w:color="auto"/>
              <w:right w:val="single" w:sz="4" w:space="0" w:color="auto"/>
            </w:tcBorders>
            <w:shd w:val="clear" w:color="000000" w:fill="FFFFFF"/>
            <w:vAlign w:val="center"/>
            <w:hideMark/>
          </w:tcPr>
          <w:p w14:paraId="2A2601D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F20F24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44A7CC9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CDB08D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52</w:t>
            </w:r>
          </w:p>
        </w:tc>
        <w:tc>
          <w:tcPr>
            <w:tcW w:w="1361" w:type="dxa"/>
            <w:vMerge/>
            <w:tcBorders>
              <w:top w:val="nil"/>
              <w:left w:val="single" w:sz="4" w:space="0" w:color="auto"/>
              <w:bottom w:val="single" w:sz="4" w:space="0" w:color="000000"/>
              <w:right w:val="single" w:sz="4" w:space="0" w:color="auto"/>
            </w:tcBorders>
            <w:vAlign w:val="center"/>
            <w:hideMark/>
          </w:tcPr>
          <w:p w14:paraId="19EE250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
        </w:tc>
        <w:tc>
          <w:tcPr>
            <w:tcW w:w="4874" w:type="dxa"/>
            <w:tcBorders>
              <w:top w:val="nil"/>
              <w:left w:val="nil"/>
              <w:bottom w:val="single" w:sz="4" w:space="0" w:color="auto"/>
              <w:right w:val="single" w:sz="4" w:space="0" w:color="auto"/>
            </w:tcBorders>
            <w:shd w:val="clear" w:color="000000" w:fill="FFFFFF"/>
            <w:vAlign w:val="center"/>
            <w:hideMark/>
          </w:tcPr>
          <w:p w14:paraId="600E3A2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 dodatek </w:t>
            </w:r>
            <w:proofErr w:type="gramStart"/>
            <w:r w:rsidRPr="007B7C4C">
              <w:rPr>
                <w:rFonts w:ascii="Verdana" w:eastAsia="Times New Roman" w:hAnsi="Verdana" w:cs="Arial CE"/>
                <w:sz w:val="18"/>
                <w:szCs w:val="18"/>
                <w:lang w:eastAsia="pl-PL"/>
              </w:rPr>
              <w:t>za  każde</w:t>
            </w:r>
            <w:proofErr w:type="gramEnd"/>
            <w:r w:rsidRPr="007B7C4C">
              <w:rPr>
                <w:rFonts w:ascii="Verdana" w:eastAsia="Times New Roman" w:hAnsi="Verdana" w:cs="Arial CE"/>
                <w:sz w:val="18"/>
                <w:szCs w:val="18"/>
                <w:lang w:eastAsia="pl-PL"/>
              </w:rPr>
              <w:t xml:space="preserve"> dalsze 10 mm</w:t>
            </w:r>
          </w:p>
        </w:tc>
        <w:tc>
          <w:tcPr>
            <w:tcW w:w="1253" w:type="dxa"/>
            <w:tcBorders>
              <w:top w:val="nil"/>
              <w:left w:val="nil"/>
              <w:bottom w:val="single" w:sz="4" w:space="0" w:color="auto"/>
              <w:right w:val="single" w:sz="4" w:space="0" w:color="auto"/>
            </w:tcBorders>
            <w:shd w:val="clear" w:color="000000" w:fill="FFFFFF"/>
            <w:vAlign w:val="center"/>
            <w:hideMark/>
          </w:tcPr>
          <w:p w14:paraId="1CD8E89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860CD1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0FDAB9D9"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4604DF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53</w:t>
            </w:r>
          </w:p>
        </w:tc>
        <w:tc>
          <w:tcPr>
            <w:tcW w:w="1361" w:type="dxa"/>
            <w:tcBorders>
              <w:top w:val="nil"/>
              <w:left w:val="nil"/>
              <w:bottom w:val="single" w:sz="4" w:space="0" w:color="auto"/>
              <w:right w:val="single" w:sz="4" w:space="0" w:color="auto"/>
            </w:tcBorders>
            <w:shd w:val="clear" w:color="auto" w:fill="auto"/>
            <w:noWrap/>
            <w:vAlign w:val="center"/>
            <w:hideMark/>
          </w:tcPr>
          <w:p w14:paraId="2D9AD9E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M-20.20.15d</w:t>
            </w:r>
          </w:p>
        </w:tc>
        <w:tc>
          <w:tcPr>
            <w:tcW w:w="4874" w:type="dxa"/>
            <w:tcBorders>
              <w:top w:val="nil"/>
              <w:left w:val="nil"/>
              <w:bottom w:val="single" w:sz="4" w:space="0" w:color="auto"/>
              <w:right w:val="single" w:sz="4" w:space="0" w:color="auto"/>
            </w:tcBorders>
            <w:shd w:val="clear" w:color="000000" w:fill="FFFFFF"/>
            <w:vAlign w:val="center"/>
            <w:hideMark/>
          </w:tcPr>
          <w:p w14:paraId="28A6A4E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Iniekcja </w:t>
            </w:r>
            <w:proofErr w:type="gramStart"/>
            <w:r w:rsidRPr="007B7C4C">
              <w:rPr>
                <w:rFonts w:ascii="Verdana" w:eastAsia="Times New Roman" w:hAnsi="Verdana" w:cs="Arial CE"/>
                <w:color w:val="000000"/>
                <w:sz w:val="18"/>
                <w:szCs w:val="18"/>
                <w:lang w:eastAsia="pl-PL"/>
              </w:rPr>
              <w:t>rys  w</w:t>
            </w:r>
            <w:proofErr w:type="gramEnd"/>
            <w:r w:rsidRPr="007B7C4C">
              <w:rPr>
                <w:rFonts w:ascii="Verdana" w:eastAsia="Times New Roman" w:hAnsi="Verdana" w:cs="Arial CE"/>
                <w:color w:val="000000"/>
                <w:sz w:val="18"/>
                <w:szCs w:val="18"/>
                <w:lang w:eastAsia="pl-PL"/>
              </w:rPr>
              <w:t xml:space="preserve"> betonie</w:t>
            </w:r>
          </w:p>
        </w:tc>
        <w:tc>
          <w:tcPr>
            <w:tcW w:w="1253" w:type="dxa"/>
            <w:tcBorders>
              <w:top w:val="nil"/>
              <w:left w:val="nil"/>
              <w:bottom w:val="single" w:sz="4" w:space="0" w:color="auto"/>
              <w:right w:val="single" w:sz="4" w:space="0" w:color="auto"/>
            </w:tcBorders>
            <w:shd w:val="clear" w:color="000000" w:fill="FFFFFF"/>
            <w:noWrap/>
            <w:vAlign w:val="center"/>
            <w:hideMark/>
          </w:tcPr>
          <w:p w14:paraId="1C0FE81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9467A9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2.00</w:t>
            </w:r>
          </w:p>
        </w:tc>
      </w:tr>
      <w:tr w:rsidR="007B7C4C" w:rsidRPr="007B7C4C" w14:paraId="0E6E4E7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5518610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234ED69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228ADCD6"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Stal zbrojeniowa</w:t>
            </w:r>
          </w:p>
        </w:tc>
        <w:tc>
          <w:tcPr>
            <w:tcW w:w="1253" w:type="dxa"/>
            <w:tcBorders>
              <w:top w:val="nil"/>
              <w:left w:val="nil"/>
              <w:bottom w:val="single" w:sz="4" w:space="0" w:color="auto"/>
              <w:right w:val="single" w:sz="4" w:space="0" w:color="auto"/>
            </w:tcBorders>
            <w:shd w:val="clear" w:color="000000" w:fill="D9D9D9"/>
            <w:vAlign w:val="center"/>
            <w:hideMark/>
          </w:tcPr>
          <w:p w14:paraId="4446B4E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67965CA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124774B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8C5CB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54</w:t>
            </w:r>
          </w:p>
        </w:tc>
        <w:tc>
          <w:tcPr>
            <w:tcW w:w="1361" w:type="dxa"/>
            <w:tcBorders>
              <w:top w:val="nil"/>
              <w:left w:val="nil"/>
              <w:bottom w:val="single" w:sz="4" w:space="0" w:color="auto"/>
              <w:right w:val="single" w:sz="4" w:space="0" w:color="auto"/>
            </w:tcBorders>
            <w:shd w:val="clear" w:color="auto" w:fill="auto"/>
            <w:noWrap/>
            <w:vAlign w:val="center"/>
            <w:hideMark/>
          </w:tcPr>
          <w:p w14:paraId="1721BE8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M-20.20.15a</w:t>
            </w:r>
          </w:p>
        </w:tc>
        <w:tc>
          <w:tcPr>
            <w:tcW w:w="4874" w:type="dxa"/>
            <w:tcBorders>
              <w:top w:val="nil"/>
              <w:left w:val="nil"/>
              <w:bottom w:val="single" w:sz="4" w:space="0" w:color="auto"/>
              <w:right w:val="single" w:sz="4" w:space="0" w:color="auto"/>
            </w:tcBorders>
            <w:shd w:val="clear" w:color="auto" w:fill="auto"/>
            <w:vAlign w:val="center"/>
            <w:hideMark/>
          </w:tcPr>
          <w:p w14:paraId="0495F445"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Wzmocnienie istniejącego zbrojenia dodatkowymi prętami stalowymi</w:t>
            </w:r>
          </w:p>
        </w:tc>
        <w:tc>
          <w:tcPr>
            <w:tcW w:w="1253" w:type="dxa"/>
            <w:tcBorders>
              <w:top w:val="nil"/>
              <w:left w:val="nil"/>
              <w:bottom w:val="single" w:sz="4" w:space="0" w:color="auto"/>
              <w:right w:val="single" w:sz="4" w:space="0" w:color="auto"/>
            </w:tcBorders>
            <w:shd w:val="clear" w:color="000000" w:fill="FFFFFF"/>
            <w:noWrap/>
            <w:vAlign w:val="center"/>
            <w:hideMark/>
          </w:tcPr>
          <w:p w14:paraId="07C89E4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kg</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66D183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031A1338"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A56405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55</w:t>
            </w:r>
          </w:p>
        </w:tc>
        <w:tc>
          <w:tcPr>
            <w:tcW w:w="1361" w:type="dxa"/>
            <w:tcBorders>
              <w:top w:val="nil"/>
              <w:left w:val="nil"/>
              <w:bottom w:val="single" w:sz="4" w:space="0" w:color="auto"/>
              <w:right w:val="single" w:sz="4" w:space="0" w:color="auto"/>
            </w:tcBorders>
            <w:shd w:val="clear" w:color="auto" w:fill="auto"/>
            <w:noWrap/>
            <w:vAlign w:val="center"/>
            <w:hideMark/>
          </w:tcPr>
          <w:p w14:paraId="39EE2C1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M-20.20.15a</w:t>
            </w:r>
          </w:p>
        </w:tc>
        <w:tc>
          <w:tcPr>
            <w:tcW w:w="4874" w:type="dxa"/>
            <w:tcBorders>
              <w:top w:val="nil"/>
              <w:left w:val="nil"/>
              <w:bottom w:val="single" w:sz="4" w:space="0" w:color="auto"/>
              <w:right w:val="single" w:sz="4" w:space="0" w:color="auto"/>
            </w:tcBorders>
            <w:shd w:val="clear" w:color="auto" w:fill="auto"/>
            <w:vAlign w:val="center"/>
            <w:hideMark/>
          </w:tcPr>
          <w:p w14:paraId="011EE8FF"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Zabezpieczenie antykorozyjne prętów zbrojeniowych</w:t>
            </w:r>
          </w:p>
        </w:tc>
        <w:tc>
          <w:tcPr>
            <w:tcW w:w="1253" w:type="dxa"/>
            <w:tcBorders>
              <w:top w:val="nil"/>
              <w:left w:val="nil"/>
              <w:bottom w:val="single" w:sz="4" w:space="0" w:color="auto"/>
              <w:right w:val="single" w:sz="4" w:space="0" w:color="auto"/>
            </w:tcBorders>
            <w:shd w:val="clear" w:color="000000" w:fill="FFFFFF"/>
            <w:vAlign w:val="center"/>
            <w:hideMark/>
          </w:tcPr>
          <w:p w14:paraId="19DD224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379CF7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3A7C07B8"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1A5FFF7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FD96EC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M-20.01.08</w:t>
            </w:r>
          </w:p>
        </w:tc>
        <w:tc>
          <w:tcPr>
            <w:tcW w:w="4874" w:type="dxa"/>
            <w:tcBorders>
              <w:top w:val="nil"/>
              <w:left w:val="nil"/>
              <w:bottom w:val="single" w:sz="4" w:space="0" w:color="auto"/>
              <w:right w:val="single" w:sz="4" w:space="0" w:color="auto"/>
            </w:tcBorders>
            <w:shd w:val="clear" w:color="000000" w:fill="D9D9D9"/>
            <w:vAlign w:val="center"/>
            <w:hideMark/>
          </w:tcPr>
          <w:p w14:paraId="037C79C8"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Pokrycie elementów betonowych powłokami ochronnymi poprzez:</w:t>
            </w:r>
          </w:p>
        </w:tc>
        <w:tc>
          <w:tcPr>
            <w:tcW w:w="1253" w:type="dxa"/>
            <w:tcBorders>
              <w:top w:val="nil"/>
              <w:left w:val="nil"/>
              <w:bottom w:val="single" w:sz="4" w:space="0" w:color="auto"/>
              <w:right w:val="single" w:sz="4" w:space="0" w:color="auto"/>
            </w:tcBorders>
            <w:shd w:val="clear" w:color="000000" w:fill="D9D9D9"/>
            <w:vAlign w:val="center"/>
            <w:hideMark/>
          </w:tcPr>
          <w:p w14:paraId="59588FE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359544C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2618554F"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340E2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56</w:t>
            </w:r>
          </w:p>
        </w:tc>
        <w:tc>
          <w:tcPr>
            <w:tcW w:w="1361" w:type="dxa"/>
            <w:tcBorders>
              <w:top w:val="nil"/>
              <w:left w:val="nil"/>
              <w:bottom w:val="single" w:sz="4" w:space="0" w:color="auto"/>
              <w:right w:val="single" w:sz="4" w:space="0" w:color="auto"/>
            </w:tcBorders>
            <w:shd w:val="clear" w:color="auto" w:fill="auto"/>
            <w:noWrap/>
            <w:vAlign w:val="center"/>
            <w:hideMark/>
          </w:tcPr>
          <w:p w14:paraId="2B430A9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45F9FD0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w:t>
            </w:r>
            <w:proofErr w:type="spellStart"/>
            <w:r w:rsidRPr="007B7C4C">
              <w:rPr>
                <w:rFonts w:ascii="Verdana" w:eastAsia="Times New Roman" w:hAnsi="Verdana" w:cs="Arial CE"/>
                <w:color w:val="000000"/>
                <w:sz w:val="18"/>
                <w:szCs w:val="18"/>
                <w:lang w:eastAsia="pl-PL"/>
              </w:rPr>
              <w:t>hydrofobizację</w:t>
            </w:r>
            <w:proofErr w:type="spellEnd"/>
            <w:r w:rsidRPr="007B7C4C">
              <w:rPr>
                <w:rFonts w:ascii="Verdana" w:eastAsia="Times New Roman" w:hAnsi="Verdana" w:cs="Arial CE"/>
                <w:color w:val="000000"/>
                <w:sz w:val="18"/>
                <w:szCs w:val="18"/>
                <w:lang w:eastAsia="pl-PL"/>
              </w:rPr>
              <w:t xml:space="preserve"> powierzchni</w:t>
            </w:r>
          </w:p>
        </w:tc>
        <w:tc>
          <w:tcPr>
            <w:tcW w:w="1253" w:type="dxa"/>
            <w:tcBorders>
              <w:top w:val="nil"/>
              <w:left w:val="nil"/>
              <w:bottom w:val="single" w:sz="4" w:space="0" w:color="auto"/>
              <w:right w:val="single" w:sz="4" w:space="0" w:color="auto"/>
            </w:tcBorders>
            <w:shd w:val="clear" w:color="000000" w:fill="FFFFFF"/>
            <w:vAlign w:val="center"/>
            <w:hideMark/>
          </w:tcPr>
          <w:p w14:paraId="226BC10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AD986E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7D3F2A7D"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E8D7CF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57</w:t>
            </w:r>
          </w:p>
        </w:tc>
        <w:tc>
          <w:tcPr>
            <w:tcW w:w="1361" w:type="dxa"/>
            <w:tcBorders>
              <w:top w:val="nil"/>
              <w:left w:val="nil"/>
              <w:bottom w:val="single" w:sz="4" w:space="0" w:color="auto"/>
              <w:right w:val="single" w:sz="4" w:space="0" w:color="auto"/>
            </w:tcBorders>
            <w:shd w:val="clear" w:color="auto" w:fill="auto"/>
            <w:noWrap/>
            <w:vAlign w:val="center"/>
            <w:hideMark/>
          </w:tcPr>
          <w:p w14:paraId="64FEB05E"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19C0F44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powłoki malarskie</w:t>
            </w:r>
          </w:p>
        </w:tc>
        <w:tc>
          <w:tcPr>
            <w:tcW w:w="1253" w:type="dxa"/>
            <w:tcBorders>
              <w:top w:val="nil"/>
              <w:left w:val="nil"/>
              <w:bottom w:val="single" w:sz="4" w:space="0" w:color="auto"/>
              <w:right w:val="single" w:sz="4" w:space="0" w:color="auto"/>
            </w:tcBorders>
            <w:shd w:val="clear" w:color="000000" w:fill="FFFFFF"/>
            <w:vAlign w:val="center"/>
            <w:hideMark/>
          </w:tcPr>
          <w:p w14:paraId="1A68BB8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EEF4BE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125</w:t>
            </w:r>
          </w:p>
        </w:tc>
      </w:tr>
      <w:tr w:rsidR="007B7C4C" w:rsidRPr="007B7C4C" w14:paraId="2D6AC8E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B4DF43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58</w:t>
            </w:r>
          </w:p>
        </w:tc>
        <w:tc>
          <w:tcPr>
            <w:tcW w:w="1361" w:type="dxa"/>
            <w:tcBorders>
              <w:top w:val="nil"/>
              <w:left w:val="nil"/>
              <w:bottom w:val="single" w:sz="4" w:space="0" w:color="auto"/>
              <w:right w:val="single" w:sz="4" w:space="0" w:color="auto"/>
            </w:tcBorders>
            <w:shd w:val="clear" w:color="auto" w:fill="auto"/>
            <w:noWrap/>
            <w:vAlign w:val="center"/>
            <w:hideMark/>
          </w:tcPr>
          <w:p w14:paraId="789FF205"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2B14A1A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wyprawy</w:t>
            </w:r>
          </w:p>
        </w:tc>
        <w:tc>
          <w:tcPr>
            <w:tcW w:w="1253" w:type="dxa"/>
            <w:tcBorders>
              <w:top w:val="nil"/>
              <w:left w:val="nil"/>
              <w:bottom w:val="single" w:sz="4" w:space="0" w:color="auto"/>
              <w:right w:val="single" w:sz="4" w:space="0" w:color="auto"/>
            </w:tcBorders>
            <w:shd w:val="clear" w:color="000000" w:fill="FFFFFF"/>
            <w:vAlign w:val="center"/>
            <w:hideMark/>
          </w:tcPr>
          <w:p w14:paraId="5189620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E8347E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56A4D19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4A936A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59</w:t>
            </w:r>
          </w:p>
        </w:tc>
        <w:tc>
          <w:tcPr>
            <w:tcW w:w="1361" w:type="dxa"/>
            <w:tcBorders>
              <w:top w:val="nil"/>
              <w:left w:val="nil"/>
              <w:bottom w:val="single" w:sz="4" w:space="0" w:color="auto"/>
              <w:right w:val="single" w:sz="4" w:space="0" w:color="auto"/>
            </w:tcBorders>
            <w:shd w:val="clear" w:color="auto" w:fill="auto"/>
            <w:noWrap/>
            <w:vAlign w:val="center"/>
            <w:hideMark/>
          </w:tcPr>
          <w:p w14:paraId="1AA2997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M-15.01.05</w:t>
            </w:r>
          </w:p>
        </w:tc>
        <w:tc>
          <w:tcPr>
            <w:tcW w:w="4874" w:type="dxa"/>
            <w:tcBorders>
              <w:top w:val="nil"/>
              <w:left w:val="nil"/>
              <w:bottom w:val="single" w:sz="4" w:space="0" w:color="auto"/>
              <w:right w:val="single" w:sz="4" w:space="0" w:color="auto"/>
            </w:tcBorders>
            <w:shd w:val="clear" w:color="000000" w:fill="FFFFFF"/>
            <w:vAlign w:val="center"/>
            <w:hideMark/>
          </w:tcPr>
          <w:p w14:paraId="6AE6E46A"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Pokrycie elementów betonowych odziemnych powłokami izolacyjnymi</w:t>
            </w:r>
          </w:p>
        </w:tc>
        <w:tc>
          <w:tcPr>
            <w:tcW w:w="1253" w:type="dxa"/>
            <w:tcBorders>
              <w:top w:val="nil"/>
              <w:left w:val="nil"/>
              <w:bottom w:val="single" w:sz="4" w:space="0" w:color="auto"/>
              <w:right w:val="single" w:sz="4" w:space="0" w:color="auto"/>
            </w:tcBorders>
            <w:shd w:val="clear" w:color="000000" w:fill="FFFFFF"/>
            <w:noWrap/>
            <w:vAlign w:val="center"/>
            <w:hideMark/>
          </w:tcPr>
          <w:p w14:paraId="36D5A37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CEC772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70315CFC"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0C0A4CD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02321DD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57B04747"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ZABEZPIECZENIE KONSTRUKCJI STALOWYCH</w:t>
            </w:r>
          </w:p>
        </w:tc>
        <w:tc>
          <w:tcPr>
            <w:tcW w:w="1253" w:type="dxa"/>
            <w:tcBorders>
              <w:top w:val="nil"/>
              <w:left w:val="nil"/>
              <w:bottom w:val="single" w:sz="4" w:space="0" w:color="auto"/>
              <w:right w:val="single" w:sz="4" w:space="0" w:color="auto"/>
            </w:tcBorders>
            <w:shd w:val="clear" w:color="000000" w:fill="CCFFFF"/>
            <w:noWrap/>
            <w:vAlign w:val="center"/>
            <w:hideMark/>
          </w:tcPr>
          <w:p w14:paraId="20AB5E2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6947526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3E91E769"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0C91D6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60</w:t>
            </w:r>
          </w:p>
        </w:tc>
        <w:tc>
          <w:tcPr>
            <w:tcW w:w="1361" w:type="dxa"/>
            <w:tcBorders>
              <w:top w:val="nil"/>
              <w:left w:val="nil"/>
              <w:bottom w:val="single" w:sz="4" w:space="0" w:color="auto"/>
              <w:right w:val="single" w:sz="4" w:space="0" w:color="auto"/>
            </w:tcBorders>
            <w:shd w:val="clear" w:color="auto" w:fill="auto"/>
            <w:noWrap/>
            <w:vAlign w:val="center"/>
            <w:hideMark/>
          </w:tcPr>
          <w:p w14:paraId="2E796A4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M-14.02.01b</w:t>
            </w:r>
          </w:p>
        </w:tc>
        <w:tc>
          <w:tcPr>
            <w:tcW w:w="4874" w:type="dxa"/>
            <w:tcBorders>
              <w:top w:val="nil"/>
              <w:left w:val="nil"/>
              <w:bottom w:val="single" w:sz="4" w:space="0" w:color="auto"/>
              <w:right w:val="single" w:sz="4" w:space="0" w:color="auto"/>
            </w:tcBorders>
            <w:shd w:val="clear" w:color="auto" w:fill="auto"/>
            <w:vAlign w:val="center"/>
            <w:hideMark/>
          </w:tcPr>
          <w:p w14:paraId="02EE332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Wykonanie pełnej powłoki malarskiej o gr. min 240 </w:t>
            </w:r>
            <w:proofErr w:type="spellStart"/>
            <w:r w:rsidRPr="007B7C4C">
              <w:rPr>
                <w:rFonts w:ascii="Verdana" w:eastAsia="Times New Roman" w:hAnsi="Verdana" w:cs="Arial CE"/>
                <w:color w:val="000000"/>
                <w:sz w:val="18"/>
                <w:szCs w:val="18"/>
                <w:lang w:eastAsia="pl-PL"/>
              </w:rPr>
              <w:t>μm</w:t>
            </w:r>
            <w:proofErr w:type="spellEnd"/>
            <w:r w:rsidRPr="007B7C4C">
              <w:rPr>
                <w:rFonts w:ascii="Verdana" w:eastAsia="Times New Roman" w:hAnsi="Verdana" w:cs="Arial CE"/>
                <w:color w:val="000000"/>
                <w:sz w:val="18"/>
                <w:szCs w:val="18"/>
                <w:lang w:eastAsia="pl-PL"/>
              </w:rPr>
              <w:t xml:space="preserve"> z czyszczeniem podłoża do Sa2,5</w:t>
            </w:r>
          </w:p>
        </w:tc>
        <w:tc>
          <w:tcPr>
            <w:tcW w:w="1253" w:type="dxa"/>
            <w:tcBorders>
              <w:top w:val="nil"/>
              <w:left w:val="nil"/>
              <w:bottom w:val="single" w:sz="4" w:space="0" w:color="auto"/>
              <w:right w:val="single" w:sz="4" w:space="0" w:color="auto"/>
            </w:tcBorders>
            <w:shd w:val="clear" w:color="000000" w:fill="FFFFFF"/>
            <w:vAlign w:val="center"/>
            <w:hideMark/>
          </w:tcPr>
          <w:p w14:paraId="072D3C7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6D750D73" w14:textId="09C23A5D" w:rsidR="007B7C4C" w:rsidRPr="007B7C4C" w:rsidRDefault="004E6C7C" w:rsidP="007B7C4C">
            <w:pPr>
              <w:spacing w:after="0" w:line="240" w:lineRule="auto"/>
              <w:jc w:val="center"/>
              <w:rPr>
                <w:rFonts w:ascii="Verdana" w:eastAsia="Times New Roman" w:hAnsi="Verdana" w:cs="Arial CE"/>
                <w:sz w:val="18"/>
                <w:szCs w:val="18"/>
                <w:lang w:eastAsia="pl-PL"/>
              </w:rPr>
            </w:pPr>
            <w:r>
              <w:rPr>
                <w:rFonts w:ascii="Verdana" w:eastAsia="Times New Roman" w:hAnsi="Verdana" w:cs="Arial CE"/>
                <w:sz w:val="18"/>
                <w:szCs w:val="18"/>
                <w:lang w:eastAsia="pl-PL"/>
              </w:rPr>
              <w:t>50</w:t>
            </w:r>
          </w:p>
        </w:tc>
      </w:tr>
      <w:tr w:rsidR="007B7C4C" w:rsidRPr="007B7C4C" w14:paraId="70B73DE8"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7E676E6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61</w:t>
            </w:r>
          </w:p>
        </w:tc>
        <w:tc>
          <w:tcPr>
            <w:tcW w:w="1361" w:type="dxa"/>
            <w:tcBorders>
              <w:top w:val="nil"/>
              <w:left w:val="nil"/>
              <w:bottom w:val="single" w:sz="4" w:space="0" w:color="auto"/>
              <w:right w:val="single" w:sz="4" w:space="0" w:color="auto"/>
            </w:tcBorders>
            <w:shd w:val="clear" w:color="auto" w:fill="auto"/>
            <w:noWrap/>
            <w:vAlign w:val="center"/>
            <w:hideMark/>
          </w:tcPr>
          <w:p w14:paraId="6103354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M-14.02.01e</w:t>
            </w:r>
          </w:p>
        </w:tc>
        <w:tc>
          <w:tcPr>
            <w:tcW w:w="4874" w:type="dxa"/>
            <w:tcBorders>
              <w:top w:val="nil"/>
              <w:left w:val="nil"/>
              <w:bottom w:val="single" w:sz="4" w:space="0" w:color="auto"/>
              <w:right w:val="single" w:sz="4" w:space="0" w:color="auto"/>
            </w:tcBorders>
            <w:shd w:val="clear" w:color="auto" w:fill="auto"/>
            <w:vAlign w:val="center"/>
            <w:hideMark/>
          </w:tcPr>
          <w:p w14:paraId="532049F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Renowacja istniejącej powłoki antykorozyjnej elementów stalowych</w:t>
            </w:r>
          </w:p>
        </w:tc>
        <w:tc>
          <w:tcPr>
            <w:tcW w:w="1253" w:type="dxa"/>
            <w:tcBorders>
              <w:top w:val="nil"/>
              <w:left w:val="nil"/>
              <w:bottom w:val="single" w:sz="4" w:space="0" w:color="auto"/>
              <w:right w:val="single" w:sz="4" w:space="0" w:color="auto"/>
            </w:tcBorders>
            <w:shd w:val="clear" w:color="000000" w:fill="FFFFFF"/>
            <w:vAlign w:val="center"/>
            <w:hideMark/>
          </w:tcPr>
          <w:p w14:paraId="18C3ADF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25F630B4" w14:textId="7B45B70E" w:rsidR="007B7C4C" w:rsidRPr="007B7C4C" w:rsidRDefault="002F453C" w:rsidP="007B7C4C">
            <w:pPr>
              <w:spacing w:after="0" w:line="240" w:lineRule="auto"/>
              <w:jc w:val="center"/>
              <w:rPr>
                <w:rFonts w:ascii="Verdana" w:eastAsia="Times New Roman" w:hAnsi="Verdana" w:cs="Arial CE"/>
                <w:sz w:val="18"/>
                <w:szCs w:val="18"/>
                <w:lang w:eastAsia="pl-PL"/>
              </w:rPr>
            </w:pPr>
            <w:r>
              <w:rPr>
                <w:rFonts w:ascii="Verdana" w:eastAsia="Times New Roman" w:hAnsi="Verdana" w:cs="Arial CE"/>
                <w:sz w:val="18"/>
                <w:szCs w:val="18"/>
                <w:lang w:eastAsia="pl-PL"/>
              </w:rPr>
              <w:t>100</w:t>
            </w:r>
          </w:p>
        </w:tc>
      </w:tr>
      <w:tr w:rsidR="007B7C4C" w:rsidRPr="007B7C4C" w14:paraId="69E1F54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40CEE94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5CD8870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79C14539"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BETON, KAMIEŃ, CEGŁA</w:t>
            </w:r>
          </w:p>
        </w:tc>
        <w:tc>
          <w:tcPr>
            <w:tcW w:w="1253" w:type="dxa"/>
            <w:tcBorders>
              <w:top w:val="nil"/>
              <w:left w:val="nil"/>
              <w:bottom w:val="single" w:sz="4" w:space="0" w:color="auto"/>
              <w:right w:val="single" w:sz="4" w:space="0" w:color="auto"/>
            </w:tcBorders>
            <w:shd w:val="clear" w:color="000000" w:fill="CCFFFF"/>
            <w:noWrap/>
            <w:vAlign w:val="center"/>
            <w:hideMark/>
          </w:tcPr>
          <w:p w14:paraId="06899D9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686E488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42ED66F"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1C8B9D8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3326293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5A08FF05"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Beton konstrukcyjny</w:t>
            </w:r>
          </w:p>
        </w:tc>
        <w:tc>
          <w:tcPr>
            <w:tcW w:w="1253" w:type="dxa"/>
            <w:tcBorders>
              <w:top w:val="nil"/>
              <w:left w:val="nil"/>
              <w:bottom w:val="single" w:sz="4" w:space="0" w:color="auto"/>
              <w:right w:val="single" w:sz="4" w:space="0" w:color="auto"/>
            </w:tcBorders>
            <w:shd w:val="clear" w:color="000000" w:fill="D9D9D9"/>
            <w:noWrap/>
            <w:vAlign w:val="center"/>
            <w:hideMark/>
          </w:tcPr>
          <w:p w14:paraId="262C584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x</w:t>
            </w:r>
            <w:proofErr w:type="gramEnd"/>
          </w:p>
        </w:tc>
        <w:tc>
          <w:tcPr>
            <w:tcW w:w="1213" w:type="dxa"/>
            <w:tcBorders>
              <w:top w:val="nil"/>
              <w:left w:val="nil"/>
              <w:bottom w:val="single" w:sz="4" w:space="0" w:color="auto"/>
              <w:right w:val="single" w:sz="4" w:space="0" w:color="auto"/>
            </w:tcBorders>
            <w:shd w:val="clear" w:color="000000" w:fill="D9D9D9"/>
            <w:noWrap/>
            <w:vAlign w:val="center"/>
            <w:hideMark/>
          </w:tcPr>
          <w:p w14:paraId="0E447AF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55FD9CB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3E545B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62</w:t>
            </w:r>
          </w:p>
        </w:tc>
        <w:tc>
          <w:tcPr>
            <w:tcW w:w="1361" w:type="dxa"/>
            <w:tcBorders>
              <w:top w:val="nil"/>
              <w:left w:val="nil"/>
              <w:bottom w:val="single" w:sz="4" w:space="0" w:color="auto"/>
              <w:right w:val="single" w:sz="4" w:space="0" w:color="auto"/>
            </w:tcBorders>
            <w:shd w:val="clear" w:color="auto" w:fill="auto"/>
            <w:noWrap/>
            <w:vAlign w:val="center"/>
            <w:hideMark/>
          </w:tcPr>
          <w:p w14:paraId="4DAFDB1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M-13.01.00</w:t>
            </w:r>
          </w:p>
        </w:tc>
        <w:tc>
          <w:tcPr>
            <w:tcW w:w="4874" w:type="dxa"/>
            <w:tcBorders>
              <w:top w:val="nil"/>
              <w:left w:val="nil"/>
              <w:bottom w:val="single" w:sz="4" w:space="0" w:color="auto"/>
              <w:right w:val="single" w:sz="4" w:space="0" w:color="auto"/>
            </w:tcBorders>
            <w:shd w:val="clear" w:color="000000" w:fill="FFFFFF"/>
            <w:vAlign w:val="center"/>
            <w:hideMark/>
          </w:tcPr>
          <w:p w14:paraId="6E74CCE1"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Beton klasy C25/30 w deskowaniu</w:t>
            </w:r>
          </w:p>
        </w:tc>
        <w:tc>
          <w:tcPr>
            <w:tcW w:w="1253" w:type="dxa"/>
            <w:tcBorders>
              <w:top w:val="nil"/>
              <w:left w:val="nil"/>
              <w:bottom w:val="single" w:sz="4" w:space="0" w:color="auto"/>
              <w:right w:val="single" w:sz="4" w:space="0" w:color="auto"/>
            </w:tcBorders>
            <w:shd w:val="clear" w:color="000000" w:fill="FFFFFF"/>
            <w:vAlign w:val="center"/>
            <w:hideMark/>
          </w:tcPr>
          <w:p w14:paraId="11E4D78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32D901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7C0B2A35"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D721AE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63</w:t>
            </w:r>
          </w:p>
        </w:tc>
        <w:tc>
          <w:tcPr>
            <w:tcW w:w="1361" w:type="dxa"/>
            <w:tcBorders>
              <w:top w:val="nil"/>
              <w:left w:val="nil"/>
              <w:bottom w:val="single" w:sz="4" w:space="0" w:color="auto"/>
              <w:right w:val="single" w:sz="4" w:space="0" w:color="auto"/>
            </w:tcBorders>
            <w:shd w:val="clear" w:color="auto" w:fill="auto"/>
            <w:noWrap/>
            <w:vAlign w:val="center"/>
            <w:hideMark/>
          </w:tcPr>
          <w:p w14:paraId="1D7FFF5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M-20.20.15c</w:t>
            </w:r>
          </w:p>
        </w:tc>
        <w:tc>
          <w:tcPr>
            <w:tcW w:w="4874" w:type="dxa"/>
            <w:tcBorders>
              <w:top w:val="nil"/>
              <w:left w:val="nil"/>
              <w:bottom w:val="single" w:sz="4" w:space="0" w:color="auto"/>
              <w:right w:val="single" w:sz="4" w:space="0" w:color="auto"/>
            </w:tcBorders>
            <w:shd w:val="clear" w:color="auto" w:fill="auto"/>
            <w:vAlign w:val="center"/>
            <w:hideMark/>
          </w:tcPr>
          <w:p w14:paraId="527489F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Odbudowa konstrukcji żelbetowej (obudowy wlotów i wylotów przepustów)</w:t>
            </w:r>
          </w:p>
        </w:tc>
        <w:tc>
          <w:tcPr>
            <w:tcW w:w="1253" w:type="dxa"/>
            <w:tcBorders>
              <w:top w:val="nil"/>
              <w:left w:val="nil"/>
              <w:bottom w:val="single" w:sz="4" w:space="0" w:color="auto"/>
              <w:right w:val="single" w:sz="4" w:space="0" w:color="auto"/>
            </w:tcBorders>
            <w:shd w:val="clear" w:color="000000" w:fill="FFFFFF"/>
            <w:vAlign w:val="center"/>
            <w:hideMark/>
          </w:tcPr>
          <w:p w14:paraId="5BDED51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EA21BA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43885088"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35F25F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lastRenderedPageBreak/>
              <w:t>64</w:t>
            </w:r>
          </w:p>
        </w:tc>
        <w:tc>
          <w:tcPr>
            <w:tcW w:w="1361" w:type="dxa"/>
            <w:tcBorders>
              <w:top w:val="nil"/>
              <w:left w:val="nil"/>
              <w:bottom w:val="single" w:sz="4" w:space="0" w:color="auto"/>
              <w:right w:val="single" w:sz="4" w:space="0" w:color="auto"/>
            </w:tcBorders>
            <w:shd w:val="clear" w:color="auto" w:fill="auto"/>
            <w:noWrap/>
            <w:vAlign w:val="center"/>
            <w:hideMark/>
          </w:tcPr>
          <w:p w14:paraId="0440788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M-20.20.15a</w:t>
            </w:r>
          </w:p>
        </w:tc>
        <w:tc>
          <w:tcPr>
            <w:tcW w:w="4874" w:type="dxa"/>
            <w:tcBorders>
              <w:top w:val="nil"/>
              <w:left w:val="nil"/>
              <w:bottom w:val="single" w:sz="4" w:space="0" w:color="auto"/>
              <w:right w:val="single" w:sz="4" w:space="0" w:color="auto"/>
            </w:tcBorders>
            <w:shd w:val="clear" w:color="000000" w:fill="FFFFFF"/>
            <w:vAlign w:val="center"/>
            <w:hideMark/>
          </w:tcPr>
          <w:p w14:paraId="385CC04A"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Uszczelnienie </w:t>
            </w:r>
            <w:proofErr w:type="gramStart"/>
            <w:r w:rsidRPr="007B7C4C">
              <w:rPr>
                <w:rFonts w:ascii="Verdana" w:eastAsia="Times New Roman" w:hAnsi="Verdana" w:cs="Arial CE"/>
                <w:sz w:val="18"/>
                <w:szCs w:val="18"/>
                <w:lang w:eastAsia="pl-PL"/>
              </w:rPr>
              <w:t>elementów  betonowych</w:t>
            </w:r>
            <w:proofErr w:type="gramEnd"/>
            <w:r w:rsidRPr="007B7C4C">
              <w:rPr>
                <w:rFonts w:ascii="Verdana" w:eastAsia="Times New Roman" w:hAnsi="Verdana" w:cs="Arial CE"/>
                <w:sz w:val="18"/>
                <w:szCs w:val="18"/>
                <w:lang w:eastAsia="pl-PL"/>
              </w:rPr>
              <w:t xml:space="preserve"> przepustu na łączach.  </w:t>
            </w:r>
          </w:p>
        </w:tc>
        <w:tc>
          <w:tcPr>
            <w:tcW w:w="1253" w:type="dxa"/>
            <w:tcBorders>
              <w:top w:val="nil"/>
              <w:left w:val="nil"/>
              <w:bottom w:val="single" w:sz="4" w:space="0" w:color="auto"/>
              <w:right w:val="single" w:sz="4" w:space="0" w:color="auto"/>
            </w:tcBorders>
            <w:shd w:val="clear" w:color="000000" w:fill="FFFFFF"/>
            <w:vAlign w:val="center"/>
            <w:hideMark/>
          </w:tcPr>
          <w:p w14:paraId="5949AA4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A1645F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3301111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5F8645D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3D328AD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M-13.02.00</w:t>
            </w:r>
          </w:p>
        </w:tc>
        <w:tc>
          <w:tcPr>
            <w:tcW w:w="4874" w:type="dxa"/>
            <w:tcBorders>
              <w:top w:val="nil"/>
              <w:left w:val="nil"/>
              <w:bottom w:val="single" w:sz="4" w:space="0" w:color="auto"/>
              <w:right w:val="single" w:sz="4" w:space="0" w:color="auto"/>
            </w:tcBorders>
            <w:shd w:val="clear" w:color="000000" w:fill="D9D9D9"/>
            <w:vAlign w:val="center"/>
            <w:hideMark/>
          </w:tcPr>
          <w:p w14:paraId="57065C36"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Beton niekonstrukcyjny</w:t>
            </w:r>
          </w:p>
        </w:tc>
        <w:tc>
          <w:tcPr>
            <w:tcW w:w="1253" w:type="dxa"/>
            <w:tcBorders>
              <w:top w:val="nil"/>
              <w:left w:val="nil"/>
              <w:bottom w:val="single" w:sz="4" w:space="0" w:color="auto"/>
              <w:right w:val="single" w:sz="4" w:space="0" w:color="auto"/>
            </w:tcBorders>
            <w:shd w:val="clear" w:color="000000" w:fill="D9D9D9"/>
            <w:noWrap/>
            <w:vAlign w:val="center"/>
            <w:hideMark/>
          </w:tcPr>
          <w:p w14:paraId="2A0C5D3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x</w:t>
            </w:r>
            <w:proofErr w:type="gramEnd"/>
          </w:p>
        </w:tc>
        <w:tc>
          <w:tcPr>
            <w:tcW w:w="1213" w:type="dxa"/>
            <w:tcBorders>
              <w:top w:val="nil"/>
              <w:left w:val="nil"/>
              <w:bottom w:val="single" w:sz="4" w:space="0" w:color="auto"/>
              <w:right w:val="single" w:sz="4" w:space="0" w:color="auto"/>
            </w:tcBorders>
            <w:shd w:val="clear" w:color="000000" w:fill="D9D9D9"/>
            <w:noWrap/>
            <w:vAlign w:val="center"/>
            <w:hideMark/>
          </w:tcPr>
          <w:p w14:paraId="3761839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2E42919D"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AF8864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65</w:t>
            </w:r>
          </w:p>
        </w:tc>
        <w:tc>
          <w:tcPr>
            <w:tcW w:w="1361" w:type="dxa"/>
            <w:tcBorders>
              <w:top w:val="nil"/>
              <w:left w:val="nil"/>
              <w:bottom w:val="single" w:sz="4" w:space="0" w:color="auto"/>
              <w:right w:val="single" w:sz="4" w:space="0" w:color="auto"/>
            </w:tcBorders>
            <w:shd w:val="clear" w:color="auto" w:fill="auto"/>
            <w:noWrap/>
            <w:vAlign w:val="center"/>
            <w:hideMark/>
          </w:tcPr>
          <w:p w14:paraId="3B44281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40C39D9A"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Naprawy betonem C12/15</w:t>
            </w:r>
          </w:p>
        </w:tc>
        <w:tc>
          <w:tcPr>
            <w:tcW w:w="1253" w:type="dxa"/>
            <w:tcBorders>
              <w:top w:val="nil"/>
              <w:left w:val="nil"/>
              <w:bottom w:val="single" w:sz="4" w:space="0" w:color="auto"/>
              <w:right w:val="single" w:sz="4" w:space="0" w:color="auto"/>
            </w:tcBorders>
            <w:shd w:val="clear" w:color="000000" w:fill="FFFFFF"/>
            <w:vAlign w:val="center"/>
            <w:hideMark/>
          </w:tcPr>
          <w:p w14:paraId="2B81F83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41BEC3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6839174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AD9096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66</w:t>
            </w:r>
          </w:p>
        </w:tc>
        <w:tc>
          <w:tcPr>
            <w:tcW w:w="1361" w:type="dxa"/>
            <w:tcBorders>
              <w:top w:val="nil"/>
              <w:left w:val="nil"/>
              <w:bottom w:val="single" w:sz="4" w:space="0" w:color="auto"/>
              <w:right w:val="single" w:sz="4" w:space="0" w:color="auto"/>
            </w:tcBorders>
            <w:shd w:val="clear" w:color="auto" w:fill="auto"/>
            <w:noWrap/>
            <w:vAlign w:val="center"/>
            <w:hideMark/>
          </w:tcPr>
          <w:p w14:paraId="0349A3C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3B1E004F"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Naprawy betonem C16/20</w:t>
            </w:r>
          </w:p>
        </w:tc>
        <w:tc>
          <w:tcPr>
            <w:tcW w:w="1253" w:type="dxa"/>
            <w:tcBorders>
              <w:top w:val="nil"/>
              <w:left w:val="nil"/>
              <w:bottom w:val="single" w:sz="4" w:space="0" w:color="auto"/>
              <w:right w:val="single" w:sz="4" w:space="0" w:color="auto"/>
            </w:tcBorders>
            <w:shd w:val="clear" w:color="000000" w:fill="FFFFFF"/>
            <w:vAlign w:val="center"/>
            <w:hideMark/>
          </w:tcPr>
          <w:p w14:paraId="08FEB4D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E6B5F7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04EE154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713F564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25DE17A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M-20.20.21a</w:t>
            </w:r>
          </w:p>
        </w:tc>
        <w:tc>
          <w:tcPr>
            <w:tcW w:w="4874" w:type="dxa"/>
            <w:tcBorders>
              <w:top w:val="nil"/>
              <w:left w:val="nil"/>
              <w:bottom w:val="single" w:sz="4" w:space="0" w:color="auto"/>
              <w:right w:val="single" w:sz="4" w:space="0" w:color="auto"/>
            </w:tcBorders>
            <w:shd w:val="clear" w:color="000000" w:fill="D9D9D9"/>
            <w:vAlign w:val="center"/>
            <w:hideMark/>
          </w:tcPr>
          <w:p w14:paraId="543DE8C9"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Konstrukcje kamienne</w:t>
            </w:r>
          </w:p>
        </w:tc>
        <w:tc>
          <w:tcPr>
            <w:tcW w:w="1253" w:type="dxa"/>
            <w:tcBorders>
              <w:top w:val="nil"/>
              <w:left w:val="nil"/>
              <w:bottom w:val="single" w:sz="4" w:space="0" w:color="auto"/>
              <w:right w:val="single" w:sz="4" w:space="0" w:color="auto"/>
            </w:tcBorders>
            <w:shd w:val="clear" w:color="000000" w:fill="D9D9D9"/>
            <w:noWrap/>
            <w:vAlign w:val="center"/>
            <w:hideMark/>
          </w:tcPr>
          <w:p w14:paraId="66184AA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x</w:t>
            </w:r>
            <w:proofErr w:type="gramEnd"/>
          </w:p>
        </w:tc>
        <w:tc>
          <w:tcPr>
            <w:tcW w:w="1213" w:type="dxa"/>
            <w:tcBorders>
              <w:top w:val="nil"/>
              <w:left w:val="nil"/>
              <w:bottom w:val="single" w:sz="4" w:space="0" w:color="auto"/>
              <w:right w:val="single" w:sz="4" w:space="0" w:color="auto"/>
            </w:tcBorders>
            <w:shd w:val="clear" w:color="000000" w:fill="D9D9D9"/>
            <w:noWrap/>
            <w:vAlign w:val="center"/>
            <w:hideMark/>
          </w:tcPr>
          <w:p w14:paraId="4CF598A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20AC64D"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CB36A7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67</w:t>
            </w:r>
          </w:p>
        </w:tc>
        <w:tc>
          <w:tcPr>
            <w:tcW w:w="1361" w:type="dxa"/>
            <w:tcBorders>
              <w:top w:val="nil"/>
              <w:left w:val="nil"/>
              <w:bottom w:val="single" w:sz="4" w:space="0" w:color="auto"/>
              <w:right w:val="single" w:sz="4" w:space="0" w:color="auto"/>
            </w:tcBorders>
            <w:shd w:val="clear" w:color="auto" w:fill="auto"/>
            <w:noWrap/>
            <w:vAlign w:val="center"/>
            <w:hideMark/>
          </w:tcPr>
          <w:p w14:paraId="4A07FBA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2F4DCD6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Spoinowanie elementów konstrukcji kamiennej</w:t>
            </w:r>
          </w:p>
        </w:tc>
        <w:tc>
          <w:tcPr>
            <w:tcW w:w="1253" w:type="dxa"/>
            <w:tcBorders>
              <w:top w:val="nil"/>
              <w:left w:val="nil"/>
              <w:bottom w:val="single" w:sz="4" w:space="0" w:color="auto"/>
              <w:right w:val="single" w:sz="4" w:space="0" w:color="auto"/>
            </w:tcBorders>
            <w:shd w:val="clear" w:color="000000" w:fill="FFFFFF"/>
            <w:noWrap/>
            <w:vAlign w:val="center"/>
            <w:hideMark/>
          </w:tcPr>
          <w:p w14:paraId="56CE71F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8F6E06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53409BD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266426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68</w:t>
            </w:r>
          </w:p>
        </w:tc>
        <w:tc>
          <w:tcPr>
            <w:tcW w:w="1361" w:type="dxa"/>
            <w:tcBorders>
              <w:top w:val="nil"/>
              <w:left w:val="nil"/>
              <w:bottom w:val="single" w:sz="4" w:space="0" w:color="auto"/>
              <w:right w:val="single" w:sz="4" w:space="0" w:color="auto"/>
            </w:tcBorders>
            <w:shd w:val="clear" w:color="auto" w:fill="auto"/>
            <w:noWrap/>
            <w:vAlign w:val="center"/>
            <w:hideMark/>
          </w:tcPr>
          <w:p w14:paraId="180D44E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501823B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Likwidacja rys i pęknięć w konstrukcji kamiennej</w:t>
            </w:r>
          </w:p>
        </w:tc>
        <w:tc>
          <w:tcPr>
            <w:tcW w:w="1253" w:type="dxa"/>
            <w:tcBorders>
              <w:top w:val="nil"/>
              <w:left w:val="nil"/>
              <w:bottom w:val="single" w:sz="4" w:space="0" w:color="auto"/>
              <w:right w:val="single" w:sz="4" w:space="0" w:color="auto"/>
            </w:tcBorders>
            <w:shd w:val="clear" w:color="000000" w:fill="FFFFFF"/>
            <w:vAlign w:val="center"/>
            <w:hideMark/>
          </w:tcPr>
          <w:p w14:paraId="491ECAE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D5A7B7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0A2D8735"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0A765B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69</w:t>
            </w:r>
          </w:p>
        </w:tc>
        <w:tc>
          <w:tcPr>
            <w:tcW w:w="1361" w:type="dxa"/>
            <w:tcBorders>
              <w:top w:val="nil"/>
              <w:left w:val="nil"/>
              <w:bottom w:val="single" w:sz="4" w:space="0" w:color="auto"/>
              <w:right w:val="single" w:sz="4" w:space="0" w:color="auto"/>
            </w:tcBorders>
            <w:shd w:val="clear" w:color="auto" w:fill="auto"/>
            <w:noWrap/>
            <w:vAlign w:val="center"/>
            <w:hideMark/>
          </w:tcPr>
          <w:p w14:paraId="60F6ED4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BFACE0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Dobudowa fragmentu konstrukcji lub uzupełnienie ubytków konstrukcji kamiennej</w:t>
            </w:r>
          </w:p>
        </w:tc>
        <w:tc>
          <w:tcPr>
            <w:tcW w:w="1253" w:type="dxa"/>
            <w:tcBorders>
              <w:top w:val="nil"/>
              <w:left w:val="nil"/>
              <w:bottom w:val="single" w:sz="4" w:space="0" w:color="auto"/>
              <w:right w:val="single" w:sz="4" w:space="0" w:color="auto"/>
            </w:tcBorders>
            <w:shd w:val="clear" w:color="000000" w:fill="FFFFFF"/>
            <w:vAlign w:val="center"/>
            <w:hideMark/>
          </w:tcPr>
          <w:p w14:paraId="5FBEFD0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CFE7DD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274DF382" w14:textId="77777777" w:rsidTr="007926AF">
        <w:trPr>
          <w:trHeight w:val="255"/>
        </w:trPr>
        <w:tc>
          <w:tcPr>
            <w:tcW w:w="61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FA8AC4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single" w:sz="4" w:space="0" w:color="auto"/>
              <w:left w:val="nil"/>
              <w:bottom w:val="single" w:sz="4" w:space="0" w:color="auto"/>
              <w:right w:val="single" w:sz="4" w:space="0" w:color="auto"/>
            </w:tcBorders>
            <w:shd w:val="clear" w:color="000000" w:fill="D9D9D9"/>
            <w:noWrap/>
            <w:vAlign w:val="center"/>
            <w:hideMark/>
          </w:tcPr>
          <w:p w14:paraId="54E6308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M.20.20.21</w:t>
            </w:r>
          </w:p>
        </w:tc>
        <w:tc>
          <w:tcPr>
            <w:tcW w:w="4874" w:type="dxa"/>
            <w:tcBorders>
              <w:top w:val="single" w:sz="4" w:space="0" w:color="auto"/>
              <w:left w:val="nil"/>
              <w:bottom w:val="single" w:sz="4" w:space="0" w:color="auto"/>
              <w:right w:val="single" w:sz="4" w:space="0" w:color="auto"/>
            </w:tcBorders>
            <w:shd w:val="clear" w:color="000000" w:fill="D9D9D9"/>
            <w:vAlign w:val="center"/>
            <w:hideMark/>
          </w:tcPr>
          <w:p w14:paraId="1DE18EBB"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Konstrukcje ceglane</w:t>
            </w:r>
          </w:p>
        </w:tc>
        <w:tc>
          <w:tcPr>
            <w:tcW w:w="1253" w:type="dxa"/>
            <w:tcBorders>
              <w:top w:val="single" w:sz="4" w:space="0" w:color="auto"/>
              <w:left w:val="nil"/>
              <w:bottom w:val="single" w:sz="4" w:space="0" w:color="auto"/>
              <w:right w:val="single" w:sz="4" w:space="0" w:color="auto"/>
            </w:tcBorders>
            <w:shd w:val="clear" w:color="000000" w:fill="D9D9D9"/>
            <w:noWrap/>
            <w:vAlign w:val="center"/>
            <w:hideMark/>
          </w:tcPr>
          <w:p w14:paraId="712D58E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single" w:sz="4" w:space="0" w:color="auto"/>
              <w:left w:val="nil"/>
              <w:bottom w:val="single" w:sz="4" w:space="0" w:color="auto"/>
              <w:right w:val="single" w:sz="4" w:space="0" w:color="auto"/>
            </w:tcBorders>
            <w:shd w:val="clear" w:color="000000" w:fill="D9D9D9"/>
            <w:noWrap/>
            <w:vAlign w:val="center"/>
            <w:hideMark/>
          </w:tcPr>
          <w:p w14:paraId="73B9506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0E2BABC"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4837A5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70</w:t>
            </w:r>
          </w:p>
        </w:tc>
        <w:tc>
          <w:tcPr>
            <w:tcW w:w="1361" w:type="dxa"/>
            <w:tcBorders>
              <w:top w:val="nil"/>
              <w:left w:val="nil"/>
              <w:bottom w:val="single" w:sz="4" w:space="0" w:color="auto"/>
              <w:right w:val="single" w:sz="4" w:space="0" w:color="auto"/>
            </w:tcBorders>
            <w:shd w:val="clear" w:color="000000" w:fill="FFFFFF"/>
            <w:noWrap/>
            <w:vAlign w:val="center"/>
            <w:hideMark/>
          </w:tcPr>
          <w:p w14:paraId="72F9840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94B806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Spoinowanie konstrukcji ceglanych</w:t>
            </w:r>
          </w:p>
        </w:tc>
        <w:tc>
          <w:tcPr>
            <w:tcW w:w="1253" w:type="dxa"/>
            <w:tcBorders>
              <w:top w:val="nil"/>
              <w:left w:val="nil"/>
              <w:bottom w:val="single" w:sz="4" w:space="0" w:color="auto"/>
              <w:right w:val="single" w:sz="4" w:space="0" w:color="auto"/>
            </w:tcBorders>
            <w:shd w:val="clear" w:color="000000" w:fill="FFFFFF"/>
            <w:noWrap/>
            <w:vAlign w:val="center"/>
            <w:hideMark/>
          </w:tcPr>
          <w:p w14:paraId="108A94C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F79DB6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060A09D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522A09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71</w:t>
            </w:r>
          </w:p>
        </w:tc>
        <w:tc>
          <w:tcPr>
            <w:tcW w:w="1361" w:type="dxa"/>
            <w:tcBorders>
              <w:top w:val="nil"/>
              <w:left w:val="nil"/>
              <w:bottom w:val="single" w:sz="4" w:space="0" w:color="auto"/>
              <w:right w:val="single" w:sz="4" w:space="0" w:color="auto"/>
            </w:tcBorders>
            <w:shd w:val="clear" w:color="000000" w:fill="FFFFFF"/>
            <w:noWrap/>
            <w:vAlign w:val="center"/>
            <w:hideMark/>
          </w:tcPr>
          <w:p w14:paraId="5C7819C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0681950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Likwidacja rys i pęknięć w konstrukcji ceglanej</w:t>
            </w:r>
          </w:p>
        </w:tc>
        <w:tc>
          <w:tcPr>
            <w:tcW w:w="1253" w:type="dxa"/>
            <w:tcBorders>
              <w:top w:val="nil"/>
              <w:left w:val="nil"/>
              <w:bottom w:val="single" w:sz="4" w:space="0" w:color="auto"/>
              <w:right w:val="single" w:sz="4" w:space="0" w:color="auto"/>
            </w:tcBorders>
            <w:shd w:val="clear" w:color="000000" w:fill="FFFFFF"/>
            <w:vAlign w:val="center"/>
            <w:hideMark/>
          </w:tcPr>
          <w:p w14:paraId="343DF33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7A7A8F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1F23EA38"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A28251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72</w:t>
            </w:r>
          </w:p>
        </w:tc>
        <w:tc>
          <w:tcPr>
            <w:tcW w:w="1361" w:type="dxa"/>
            <w:tcBorders>
              <w:top w:val="nil"/>
              <w:left w:val="nil"/>
              <w:bottom w:val="single" w:sz="4" w:space="0" w:color="auto"/>
              <w:right w:val="single" w:sz="4" w:space="0" w:color="auto"/>
            </w:tcBorders>
            <w:shd w:val="clear" w:color="000000" w:fill="FFFFFF"/>
            <w:noWrap/>
            <w:vAlign w:val="center"/>
            <w:hideMark/>
          </w:tcPr>
          <w:p w14:paraId="0124C99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B56699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Dobudowa fragmentu konstrukcji lub uzupełnienie ubytków konstrukcji ceglanej</w:t>
            </w:r>
          </w:p>
        </w:tc>
        <w:tc>
          <w:tcPr>
            <w:tcW w:w="1253" w:type="dxa"/>
            <w:tcBorders>
              <w:top w:val="nil"/>
              <w:left w:val="nil"/>
              <w:bottom w:val="single" w:sz="4" w:space="0" w:color="auto"/>
              <w:right w:val="single" w:sz="4" w:space="0" w:color="auto"/>
            </w:tcBorders>
            <w:shd w:val="clear" w:color="000000" w:fill="FFFFFF"/>
            <w:vAlign w:val="center"/>
            <w:hideMark/>
          </w:tcPr>
          <w:p w14:paraId="3D1DA77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5AF3F8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4787716D"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3FDD1C3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20905AD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5CF91942"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DREWNO</w:t>
            </w:r>
          </w:p>
        </w:tc>
        <w:tc>
          <w:tcPr>
            <w:tcW w:w="1253" w:type="dxa"/>
            <w:tcBorders>
              <w:top w:val="nil"/>
              <w:left w:val="nil"/>
              <w:bottom w:val="single" w:sz="4" w:space="0" w:color="auto"/>
              <w:right w:val="single" w:sz="4" w:space="0" w:color="auto"/>
            </w:tcBorders>
            <w:shd w:val="clear" w:color="000000" w:fill="CCFFFF"/>
            <w:vAlign w:val="center"/>
            <w:hideMark/>
          </w:tcPr>
          <w:p w14:paraId="5B4AD33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6094CCF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0D732EDC"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21732B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73</w:t>
            </w:r>
          </w:p>
        </w:tc>
        <w:tc>
          <w:tcPr>
            <w:tcW w:w="1361" w:type="dxa"/>
            <w:tcBorders>
              <w:top w:val="nil"/>
              <w:left w:val="nil"/>
              <w:bottom w:val="single" w:sz="4" w:space="0" w:color="auto"/>
              <w:right w:val="single" w:sz="4" w:space="0" w:color="auto"/>
            </w:tcBorders>
            <w:shd w:val="clear" w:color="auto" w:fill="auto"/>
            <w:noWrap/>
            <w:vAlign w:val="center"/>
            <w:hideMark/>
          </w:tcPr>
          <w:p w14:paraId="3F00B72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M-20.02.03</w:t>
            </w:r>
          </w:p>
        </w:tc>
        <w:tc>
          <w:tcPr>
            <w:tcW w:w="4874" w:type="dxa"/>
            <w:tcBorders>
              <w:top w:val="nil"/>
              <w:left w:val="nil"/>
              <w:bottom w:val="single" w:sz="4" w:space="0" w:color="auto"/>
              <w:right w:val="single" w:sz="4" w:space="0" w:color="auto"/>
            </w:tcBorders>
            <w:shd w:val="clear" w:color="000000" w:fill="FFFFFF"/>
            <w:vAlign w:val="center"/>
            <w:hideMark/>
          </w:tcPr>
          <w:p w14:paraId="197FEB0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Wymiana chodników drewnianych</w:t>
            </w:r>
          </w:p>
        </w:tc>
        <w:tc>
          <w:tcPr>
            <w:tcW w:w="1253" w:type="dxa"/>
            <w:tcBorders>
              <w:top w:val="nil"/>
              <w:left w:val="nil"/>
              <w:bottom w:val="single" w:sz="4" w:space="0" w:color="auto"/>
              <w:right w:val="single" w:sz="4" w:space="0" w:color="auto"/>
            </w:tcBorders>
            <w:shd w:val="clear" w:color="000000" w:fill="FFFFFF"/>
            <w:vAlign w:val="center"/>
            <w:hideMark/>
          </w:tcPr>
          <w:p w14:paraId="5B682F6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46F0582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7FE8144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6D95B1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74</w:t>
            </w:r>
          </w:p>
        </w:tc>
        <w:tc>
          <w:tcPr>
            <w:tcW w:w="1361" w:type="dxa"/>
            <w:tcBorders>
              <w:top w:val="nil"/>
              <w:left w:val="nil"/>
              <w:bottom w:val="single" w:sz="4" w:space="0" w:color="auto"/>
              <w:right w:val="single" w:sz="4" w:space="0" w:color="auto"/>
            </w:tcBorders>
            <w:shd w:val="clear" w:color="auto" w:fill="auto"/>
            <w:noWrap/>
            <w:vAlign w:val="center"/>
            <w:hideMark/>
          </w:tcPr>
          <w:p w14:paraId="2B88E29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M-20.02.03</w:t>
            </w:r>
          </w:p>
        </w:tc>
        <w:tc>
          <w:tcPr>
            <w:tcW w:w="4874" w:type="dxa"/>
            <w:tcBorders>
              <w:top w:val="nil"/>
              <w:left w:val="nil"/>
              <w:bottom w:val="single" w:sz="4" w:space="0" w:color="auto"/>
              <w:right w:val="single" w:sz="4" w:space="0" w:color="auto"/>
            </w:tcBorders>
            <w:shd w:val="clear" w:color="auto" w:fill="auto"/>
            <w:vAlign w:val="center"/>
            <w:hideMark/>
          </w:tcPr>
          <w:p w14:paraId="3D699525"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Konserwacja pomostu drewnianego</w:t>
            </w:r>
          </w:p>
        </w:tc>
        <w:tc>
          <w:tcPr>
            <w:tcW w:w="1253" w:type="dxa"/>
            <w:tcBorders>
              <w:top w:val="nil"/>
              <w:left w:val="nil"/>
              <w:bottom w:val="single" w:sz="4" w:space="0" w:color="auto"/>
              <w:right w:val="single" w:sz="4" w:space="0" w:color="auto"/>
            </w:tcBorders>
            <w:shd w:val="clear" w:color="000000" w:fill="FFFFFF"/>
            <w:vAlign w:val="center"/>
            <w:hideMark/>
          </w:tcPr>
          <w:p w14:paraId="168B819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00F631F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40A7B082"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055F5E3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36AEF2D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70A73A82"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ODWODNIENIE</w:t>
            </w:r>
          </w:p>
        </w:tc>
        <w:tc>
          <w:tcPr>
            <w:tcW w:w="1253" w:type="dxa"/>
            <w:tcBorders>
              <w:top w:val="nil"/>
              <w:left w:val="nil"/>
              <w:bottom w:val="single" w:sz="4" w:space="0" w:color="auto"/>
              <w:right w:val="single" w:sz="4" w:space="0" w:color="auto"/>
            </w:tcBorders>
            <w:shd w:val="clear" w:color="000000" w:fill="CCFFFF"/>
            <w:noWrap/>
            <w:vAlign w:val="center"/>
            <w:hideMark/>
          </w:tcPr>
          <w:p w14:paraId="5A7C789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742B6AA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7B94836" w14:textId="77777777" w:rsidTr="007B7C4C">
        <w:trPr>
          <w:trHeight w:val="270"/>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7C2B404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224D772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10DFDB5F"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Kanalizacja deszczowa na obiekcie</w:t>
            </w:r>
          </w:p>
        </w:tc>
        <w:tc>
          <w:tcPr>
            <w:tcW w:w="1253" w:type="dxa"/>
            <w:tcBorders>
              <w:top w:val="nil"/>
              <w:left w:val="nil"/>
              <w:bottom w:val="single" w:sz="4" w:space="0" w:color="auto"/>
              <w:right w:val="single" w:sz="4" w:space="0" w:color="auto"/>
            </w:tcBorders>
            <w:shd w:val="clear" w:color="000000" w:fill="D9D9D9"/>
            <w:vAlign w:val="center"/>
            <w:hideMark/>
          </w:tcPr>
          <w:p w14:paraId="76EF8FB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F6884B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AC7E67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A141B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75</w:t>
            </w:r>
          </w:p>
        </w:tc>
        <w:tc>
          <w:tcPr>
            <w:tcW w:w="1361" w:type="dxa"/>
            <w:vMerge w:val="restart"/>
            <w:tcBorders>
              <w:top w:val="nil"/>
              <w:left w:val="single" w:sz="4" w:space="0" w:color="auto"/>
              <w:bottom w:val="single" w:sz="4" w:space="0" w:color="000000"/>
              <w:right w:val="single" w:sz="4" w:space="0" w:color="auto"/>
            </w:tcBorders>
            <w:shd w:val="clear" w:color="auto" w:fill="auto"/>
            <w:vAlign w:val="center"/>
            <w:hideMark/>
          </w:tcPr>
          <w:p w14:paraId="6074CB6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M-16.01.02b</w:t>
            </w:r>
            <w:r w:rsidRPr="007B7C4C">
              <w:rPr>
                <w:rFonts w:ascii="Verdana" w:eastAsia="Times New Roman" w:hAnsi="Verdana" w:cs="Arial CE"/>
                <w:sz w:val="18"/>
                <w:szCs w:val="18"/>
                <w:lang w:eastAsia="pl-PL"/>
              </w:rPr>
              <w:br/>
              <w:t>M-16.01.02c</w:t>
            </w:r>
            <w:r w:rsidRPr="007B7C4C">
              <w:rPr>
                <w:rFonts w:ascii="Verdana" w:eastAsia="Times New Roman" w:hAnsi="Verdana" w:cs="Arial CE"/>
                <w:sz w:val="18"/>
                <w:szCs w:val="18"/>
                <w:lang w:eastAsia="pl-PL"/>
              </w:rPr>
              <w:br/>
              <w:t>M-16.01.02d</w:t>
            </w:r>
          </w:p>
        </w:tc>
        <w:tc>
          <w:tcPr>
            <w:tcW w:w="4874" w:type="dxa"/>
            <w:tcBorders>
              <w:top w:val="nil"/>
              <w:left w:val="nil"/>
              <w:bottom w:val="single" w:sz="4" w:space="0" w:color="auto"/>
              <w:right w:val="single" w:sz="4" w:space="0" w:color="auto"/>
            </w:tcBorders>
            <w:shd w:val="clear" w:color="000000" w:fill="FFFFFF"/>
            <w:vAlign w:val="center"/>
            <w:hideMark/>
          </w:tcPr>
          <w:p w14:paraId="7BACE99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Montaż nowych rur HDPE</w:t>
            </w:r>
          </w:p>
        </w:tc>
        <w:tc>
          <w:tcPr>
            <w:tcW w:w="1253" w:type="dxa"/>
            <w:tcBorders>
              <w:top w:val="nil"/>
              <w:left w:val="nil"/>
              <w:bottom w:val="single" w:sz="4" w:space="0" w:color="auto"/>
              <w:right w:val="single" w:sz="4" w:space="0" w:color="auto"/>
            </w:tcBorders>
            <w:shd w:val="clear" w:color="000000" w:fill="FFFFFF"/>
            <w:noWrap/>
            <w:vAlign w:val="center"/>
            <w:hideMark/>
          </w:tcPr>
          <w:p w14:paraId="338938C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2538FF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67110DA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1E1C30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76</w:t>
            </w:r>
          </w:p>
        </w:tc>
        <w:tc>
          <w:tcPr>
            <w:tcW w:w="1361" w:type="dxa"/>
            <w:vMerge/>
            <w:tcBorders>
              <w:top w:val="nil"/>
              <w:left w:val="single" w:sz="4" w:space="0" w:color="auto"/>
              <w:bottom w:val="single" w:sz="4" w:space="0" w:color="000000"/>
              <w:right w:val="single" w:sz="4" w:space="0" w:color="auto"/>
            </w:tcBorders>
            <w:vAlign w:val="center"/>
            <w:hideMark/>
          </w:tcPr>
          <w:p w14:paraId="7D0445F9"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tcBorders>
              <w:top w:val="nil"/>
              <w:left w:val="nil"/>
              <w:bottom w:val="single" w:sz="4" w:space="0" w:color="auto"/>
              <w:right w:val="single" w:sz="4" w:space="0" w:color="auto"/>
            </w:tcBorders>
            <w:shd w:val="clear" w:color="000000" w:fill="FFFFFF"/>
            <w:vAlign w:val="center"/>
            <w:hideMark/>
          </w:tcPr>
          <w:p w14:paraId="27FD5EAA"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Montaż nowych rur żywic poliestrowych</w:t>
            </w:r>
          </w:p>
        </w:tc>
        <w:tc>
          <w:tcPr>
            <w:tcW w:w="1253" w:type="dxa"/>
            <w:tcBorders>
              <w:top w:val="nil"/>
              <w:left w:val="nil"/>
              <w:bottom w:val="single" w:sz="4" w:space="0" w:color="auto"/>
              <w:right w:val="single" w:sz="4" w:space="0" w:color="auto"/>
            </w:tcBorders>
            <w:shd w:val="clear" w:color="000000" w:fill="FFFFFF"/>
            <w:noWrap/>
            <w:vAlign w:val="center"/>
            <w:hideMark/>
          </w:tcPr>
          <w:p w14:paraId="3E25675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BF953C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136822E9"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446B21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77</w:t>
            </w:r>
          </w:p>
        </w:tc>
        <w:tc>
          <w:tcPr>
            <w:tcW w:w="1361" w:type="dxa"/>
            <w:vMerge/>
            <w:tcBorders>
              <w:top w:val="nil"/>
              <w:left w:val="single" w:sz="4" w:space="0" w:color="auto"/>
              <w:bottom w:val="single" w:sz="4" w:space="0" w:color="000000"/>
              <w:right w:val="single" w:sz="4" w:space="0" w:color="auto"/>
            </w:tcBorders>
            <w:vAlign w:val="center"/>
            <w:hideMark/>
          </w:tcPr>
          <w:p w14:paraId="772BDD92"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tcBorders>
              <w:top w:val="nil"/>
              <w:left w:val="nil"/>
              <w:bottom w:val="single" w:sz="4" w:space="0" w:color="auto"/>
              <w:right w:val="single" w:sz="4" w:space="0" w:color="auto"/>
            </w:tcBorders>
            <w:shd w:val="clear" w:color="000000" w:fill="FFFFFF"/>
            <w:vAlign w:val="center"/>
            <w:hideMark/>
          </w:tcPr>
          <w:p w14:paraId="68E01E7A"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Montaż nowych rur z PCV</w:t>
            </w:r>
          </w:p>
        </w:tc>
        <w:tc>
          <w:tcPr>
            <w:tcW w:w="1253" w:type="dxa"/>
            <w:tcBorders>
              <w:top w:val="nil"/>
              <w:left w:val="nil"/>
              <w:bottom w:val="single" w:sz="4" w:space="0" w:color="auto"/>
              <w:right w:val="single" w:sz="4" w:space="0" w:color="auto"/>
            </w:tcBorders>
            <w:shd w:val="clear" w:color="000000" w:fill="FFFFFF"/>
            <w:noWrap/>
            <w:vAlign w:val="center"/>
            <w:hideMark/>
          </w:tcPr>
          <w:p w14:paraId="78FE12A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461E4C7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72E8C13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D10088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78</w:t>
            </w:r>
          </w:p>
        </w:tc>
        <w:tc>
          <w:tcPr>
            <w:tcW w:w="1361" w:type="dxa"/>
            <w:vMerge/>
            <w:tcBorders>
              <w:top w:val="nil"/>
              <w:left w:val="single" w:sz="4" w:space="0" w:color="auto"/>
              <w:bottom w:val="single" w:sz="4" w:space="0" w:color="000000"/>
              <w:right w:val="single" w:sz="4" w:space="0" w:color="auto"/>
            </w:tcBorders>
            <w:vAlign w:val="center"/>
            <w:hideMark/>
          </w:tcPr>
          <w:p w14:paraId="0B24129D" w14:textId="77777777" w:rsidR="007B7C4C" w:rsidRPr="007B7C4C" w:rsidRDefault="007B7C4C" w:rsidP="007B7C4C">
            <w:pPr>
              <w:spacing w:after="0" w:line="240" w:lineRule="auto"/>
              <w:rPr>
                <w:rFonts w:ascii="Verdana" w:eastAsia="Times New Roman" w:hAnsi="Verdana" w:cs="Arial CE"/>
                <w:sz w:val="18"/>
                <w:szCs w:val="18"/>
                <w:lang w:eastAsia="pl-PL"/>
              </w:rPr>
            </w:pPr>
          </w:p>
        </w:tc>
        <w:tc>
          <w:tcPr>
            <w:tcW w:w="4874" w:type="dxa"/>
            <w:tcBorders>
              <w:top w:val="nil"/>
              <w:left w:val="nil"/>
              <w:bottom w:val="single" w:sz="4" w:space="0" w:color="auto"/>
              <w:right w:val="single" w:sz="4" w:space="0" w:color="auto"/>
            </w:tcBorders>
            <w:shd w:val="clear" w:color="000000" w:fill="FFFFFF"/>
            <w:vAlign w:val="center"/>
            <w:hideMark/>
          </w:tcPr>
          <w:p w14:paraId="01EAD64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Montaż nowych rynien  </w:t>
            </w:r>
          </w:p>
        </w:tc>
        <w:tc>
          <w:tcPr>
            <w:tcW w:w="1253" w:type="dxa"/>
            <w:tcBorders>
              <w:top w:val="nil"/>
              <w:left w:val="nil"/>
              <w:bottom w:val="single" w:sz="4" w:space="0" w:color="auto"/>
              <w:right w:val="single" w:sz="4" w:space="0" w:color="auto"/>
            </w:tcBorders>
            <w:shd w:val="clear" w:color="000000" w:fill="FFFFFF"/>
            <w:noWrap/>
            <w:vAlign w:val="center"/>
            <w:hideMark/>
          </w:tcPr>
          <w:p w14:paraId="292AE89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E2A96D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545183F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6494D6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79</w:t>
            </w:r>
          </w:p>
        </w:tc>
        <w:tc>
          <w:tcPr>
            <w:tcW w:w="1361" w:type="dxa"/>
            <w:tcBorders>
              <w:top w:val="nil"/>
              <w:left w:val="nil"/>
              <w:bottom w:val="single" w:sz="4" w:space="0" w:color="auto"/>
              <w:right w:val="single" w:sz="4" w:space="0" w:color="auto"/>
            </w:tcBorders>
            <w:shd w:val="clear" w:color="auto" w:fill="auto"/>
            <w:noWrap/>
            <w:vAlign w:val="center"/>
            <w:hideMark/>
          </w:tcPr>
          <w:p w14:paraId="252B039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000000" w:fill="FFFFFF"/>
            <w:vAlign w:val="center"/>
            <w:hideMark/>
          </w:tcPr>
          <w:p w14:paraId="7E369BC3"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Wymiana rurki sączka</w:t>
            </w:r>
          </w:p>
        </w:tc>
        <w:tc>
          <w:tcPr>
            <w:tcW w:w="1253" w:type="dxa"/>
            <w:tcBorders>
              <w:top w:val="nil"/>
              <w:left w:val="nil"/>
              <w:bottom w:val="single" w:sz="4" w:space="0" w:color="auto"/>
              <w:right w:val="single" w:sz="4" w:space="0" w:color="auto"/>
            </w:tcBorders>
            <w:shd w:val="clear" w:color="000000" w:fill="FFFFFF"/>
            <w:noWrap/>
            <w:vAlign w:val="center"/>
            <w:hideMark/>
          </w:tcPr>
          <w:p w14:paraId="1002801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szt</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000000" w:fill="FFFFFF"/>
            <w:noWrap/>
            <w:vAlign w:val="center"/>
            <w:hideMark/>
          </w:tcPr>
          <w:p w14:paraId="4AF92D7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77D721B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640B03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80</w:t>
            </w:r>
          </w:p>
        </w:tc>
        <w:tc>
          <w:tcPr>
            <w:tcW w:w="1361" w:type="dxa"/>
            <w:tcBorders>
              <w:top w:val="nil"/>
              <w:left w:val="nil"/>
              <w:bottom w:val="single" w:sz="4" w:space="0" w:color="auto"/>
              <w:right w:val="single" w:sz="4" w:space="0" w:color="auto"/>
            </w:tcBorders>
            <w:shd w:val="clear" w:color="auto" w:fill="auto"/>
            <w:noWrap/>
            <w:vAlign w:val="center"/>
            <w:hideMark/>
          </w:tcPr>
          <w:p w14:paraId="0AB4EFC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5A5F1E7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Uszczelnienie elementów systemu odwodnienia</w:t>
            </w:r>
          </w:p>
        </w:tc>
        <w:tc>
          <w:tcPr>
            <w:tcW w:w="1253" w:type="dxa"/>
            <w:tcBorders>
              <w:top w:val="nil"/>
              <w:left w:val="nil"/>
              <w:bottom w:val="single" w:sz="4" w:space="0" w:color="auto"/>
              <w:right w:val="single" w:sz="4" w:space="0" w:color="auto"/>
            </w:tcBorders>
            <w:shd w:val="clear" w:color="auto" w:fill="auto"/>
            <w:noWrap/>
            <w:vAlign w:val="center"/>
            <w:hideMark/>
          </w:tcPr>
          <w:p w14:paraId="0E20F3D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137E19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393E1284"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1334857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0F07A3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048EAB31"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 xml:space="preserve">Naprawa istniejącego wpustu </w:t>
            </w:r>
          </w:p>
        </w:tc>
        <w:tc>
          <w:tcPr>
            <w:tcW w:w="1253" w:type="dxa"/>
            <w:tcBorders>
              <w:top w:val="nil"/>
              <w:left w:val="nil"/>
              <w:bottom w:val="single" w:sz="4" w:space="0" w:color="auto"/>
              <w:right w:val="single" w:sz="4" w:space="0" w:color="auto"/>
            </w:tcBorders>
            <w:shd w:val="clear" w:color="000000" w:fill="D9D9D9"/>
            <w:vAlign w:val="center"/>
            <w:hideMark/>
          </w:tcPr>
          <w:p w14:paraId="704A244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675EC1C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89E6BDB"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D59368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81</w:t>
            </w:r>
          </w:p>
        </w:tc>
        <w:tc>
          <w:tcPr>
            <w:tcW w:w="1361" w:type="dxa"/>
            <w:tcBorders>
              <w:top w:val="nil"/>
              <w:left w:val="nil"/>
              <w:bottom w:val="single" w:sz="4" w:space="0" w:color="auto"/>
              <w:right w:val="single" w:sz="4" w:space="0" w:color="auto"/>
            </w:tcBorders>
            <w:shd w:val="clear" w:color="auto" w:fill="auto"/>
            <w:noWrap/>
            <w:vAlign w:val="center"/>
            <w:hideMark/>
          </w:tcPr>
          <w:p w14:paraId="028CE9E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000000" w:fill="FFFFFF"/>
            <w:vAlign w:val="center"/>
            <w:hideMark/>
          </w:tcPr>
          <w:p w14:paraId="72F6F49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Wymiana kratki wlotowej stalowej lub żeliwnej </w:t>
            </w:r>
          </w:p>
        </w:tc>
        <w:tc>
          <w:tcPr>
            <w:tcW w:w="1253" w:type="dxa"/>
            <w:tcBorders>
              <w:top w:val="nil"/>
              <w:left w:val="nil"/>
              <w:bottom w:val="single" w:sz="4" w:space="0" w:color="auto"/>
              <w:right w:val="single" w:sz="4" w:space="0" w:color="auto"/>
            </w:tcBorders>
            <w:shd w:val="clear" w:color="000000" w:fill="FFFFFF"/>
            <w:noWrap/>
            <w:vAlign w:val="center"/>
            <w:hideMark/>
          </w:tcPr>
          <w:p w14:paraId="07137B9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szt</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000000" w:fill="FFFFFF"/>
            <w:noWrap/>
            <w:vAlign w:val="center"/>
            <w:hideMark/>
          </w:tcPr>
          <w:p w14:paraId="1178213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0D2029B"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09C919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82</w:t>
            </w:r>
          </w:p>
        </w:tc>
        <w:tc>
          <w:tcPr>
            <w:tcW w:w="1361" w:type="dxa"/>
            <w:tcBorders>
              <w:top w:val="nil"/>
              <w:left w:val="nil"/>
              <w:bottom w:val="single" w:sz="4" w:space="0" w:color="auto"/>
              <w:right w:val="single" w:sz="4" w:space="0" w:color="auto"/>
            </w:tcBorders>
            <w:shd w:val="clear" w:color="auto" w:fill="auto"/>
            <w:noWrap/>
            <w:vAlign w:val="center"/>
            <w:hideMark/>
          </w:tcPr>
          <w:p w14:paraId="118A305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000000" w:fill="FFFFFF"/>
            <w:vAlign w:val="center"/>
            <w:hideMark/>
          </w:tcPr>
          <w:p w14:paraId="7D6C3A7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Wymiana osadnika</w:t>
            </w:r>
          </w:p>
        </w:tc>
        <w:tc>
          <w:tcPr>
            <w:tcW w:w="1253" w:type="dxa"/>
            <w:tcBorders>
              <w:top w:val="nil"/>
              <w:left w:val="nil"/>
              <w:bottom w:val="single" w:sz="4" w:space="0" w:color="auto"/>
              <w:right w:val="single" w:sz="4" w:space="0" w:color="auto"/>
            </w:tcBorders>
            <w:shd w:val="clear" w:color="000000" w:fill="FFFFFF"/>
            <w:noWrap/>
            <w:vAlign w:val="center"/>
            <w:hideMark/>
          </w:tcPr>
          <w:p w14:paraId="3C0BBE8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szt</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000000" w:fill="FFFFFF"/>
            <w:noWrap/>
            <w:vAlign w:val="center"/>
            <w:hideMark/>
          </w:tcPr>
          <w:p w14:paraId="299A559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1EFDE4B9"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3BAC71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83</w:t>
            </w:r>
          </w:p>
        </w:tc>
        <w:tc>
          <w:tcPr>
            <w:tcW w:w="1361" w:type="dxa"/>
            <w:tcBorders>
              <w:top w:val="nil"/>
              <w:left w:val="nil"/>
              <w:bottom w:val="single" w:sz="4" w:space="0" w:color="auto"/>
              <w:right w:val="single" w:sz="4" w:space="0" w:color="auto"/>
            </w:tcBorders>
            <w:shd w:val="clear" w:color="auto" w:fill="auto"/>
            <w:noWrap/>
            <w:vAlign w:val="center"/>
            <w:hideMark/>
          </w:tcPr>
          <w:p w14:paraId="1F7525A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000000" w:fill="FFFFFF"/>
            <w:vAlign w:val="center"/>
            <w:hideMark/>
          </w:tcPr>
          <w:p w14:paraId="6C3194F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Wymiana pokrywy betonowej  </w:t>
            </w:r>
          </w:p>
        </w:tc>
        <w:tc>
          <w:tcPr>
            <w:tcW w:w="1253" w:type="dxa"/>
            <w:tcBorders>
              <w:top w:val="nil"/>
              <w:left w:val="nil"/>
              <w:bottom w:val="single" w:sz="4" w:space="0" w:color="auto"/>
              <w:right w:val="single" w:sz="4" w:space="0" w:color="auto"/>
            </w:tcBorders>
            <w:shd w:val="clear" w:color="000000" w:fill="FFFFFF"/>
            <w:noWrap/>
            <w:vAlign w:val="center"/>
            <w:hideMark/>
          </w:tcPr>
          <w:p w14:paraId="452D7F4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szt</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7D78D12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31E194A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0D3C4F5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vAlign w:val="center"/>
            <w:hideMark/>
          </w:tcPr>
          <w:p w14:paraId="5DBDB1E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D-08.05.01</w:t>
            </w:r>
            <w:proofErr w:type="gramStart"/>
            <w:r w:rsidRPr="007B7C4C">
              <w:rPr>
                <w:rFonts w:ascii="Verdana" w:eastAsia="Times New Roman" w:hAnsi="Verdana" w:cs="Arial CE"/>
                <w:color w:val="000000"/>
                <w:sz w:val="18"/>
                <w:szCs w:val="18"/>
                <w:lang w:eastAsia="pl-PL"/>
              </w:rPr>
              <w:t>a</w:t>
            </w:r>
            <w:proofErr w:type="gramEnd"/>
          </w:p>
        </w:tc>
        <w:tc>
          <w:tcPr>
            <w:tcW w:w="4874" w:type="dxa"/>
            <w:tcBorders>
              <w:top w:val="nil"/>
              <w:left w:val="nil"/>
              <w:bottom w:val="single" w:sz="4" w:space="0" w:color="auto"/>
              <w:right w:val="single" w:sz="4" w:space="0" w:color="auto"/>
            </w:tcBorders>
            <w:shd w:val="clear" w:color="000000" w:fill="D9D9D9"/>
            <w:vAlign w:val="center"/>
            <w:hideMark/>
          </w:tcPr>
          <w:p w14:paraId="515E9BD8"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Ściek z prefabrykowanych elementów betonowych</w:t>
            </w:r>
          </w:p>
        </w:tc>
        <w:tc>
          <w:tcPr>
            <w:tcW w:w="1253" w:type="dxa"/>
            <w:tcBorders>
              <w:top w:val="nil"/>
              <w:left w:val="nil"/>
              <w:bottom w:val="single" w:sz="4" w:space="0" w:color="auto"/>
              <w:right w:val="single" w:sz="4" w:space="0" w:color="auto"/>
            </w:tcBorders>
            <w:shd w:val="clear" w:color="000000" w:fill="D9D9D9"/>
            <w:vAlign w:val="center"/>
            <w:hideMark/>
          </w:tcPr>
          <w:p w14:paraId="358D9E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15106AE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6B493B91" w14:textId="77777777" w:rsidTr="007B7C4C">
        <w:trPr>
          <w:trHeight w:val="76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611A79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84</w:t>
            </w:r>
          </w:p>
        </w:tc>
        <w:tc>
          <w:tcPr>
            <w:tcW w:w="1361" w:type="dxa"/>
            <w:tcBorders>
              <w:top w:val="nil"/>
              <w:left w:val="nil"/>
              <w:bottom w:val="single" w:sz="4" w:space="0" w:color="auto"/>
              <w:right w:val="single" w:sz="4" w:space="0" w:color="auto"/>
            </w:tcBorders>
            <w:shd w:val="clear" w:color="000000" w:fill="FFFFFF"/>
            <w:vAlign w:val="center"/>
            <w:hideMark/>
          </w:tcPr>
          <w:p w14:paraId="5E57E1B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strik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6C7A0AD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wykonanie nowego ścieku skarpowego z typowych elementów korytkowych na podsypce cementowo-piaskowej</w:t>
            </w:r>
          </w:p>
        </w:tc>
        <w:tc>
          <w:tcPr>
            <w:tcW w:w="1253" w:type="dxa"/>
            <w:tcBorders>
              <w:top w:val="nil"/>
              <w:left w:val="nil"/>
              <w:bottom w:val="single" w:sz="4" w:space="0" w:color="auto"/>
              <w:right w:val="single" w:sz="4" w:space="0" w:color="auto"/>
            </w:tcBorders>
            <w:shd w:val="clear" w:color="auto" w:fill="auto"/>
            <w:noWrap/>
            <w:vAlign w:val="center"/>
            <w:hideMark/>
          </w:tcPr>
          <w:p w14:paraId="20FF5F4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7FF814F7" w14:textId="40128945"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r w:rsidR="003E2C1E">
              <w:rPr>
                <w:rFonts w:ascii="Verdana" w:eastAsia="Times New Roman" w:hAnsi="Verdana" w:cs="Arial CE"/>
                <w:sz w:val="18"/>
                <w:szCs w:val="18"/>
                <w:lang w:eastAsia="pl-PL"/>
              </w:rPr>
              <w:t>0</w:t>
            </w:r>
          </w:p>
        </w:tc>
      </w:tr>
      <w:tr w:rsidR="007B7C4C" w:rsidRPr="007B7C4C" w14:paraId="38387C60" w14:textId="77777777" w:rsidTr="007B7C4C">
        <w:trPr>
          <w:trHeight w:val="76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37F22F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85</w:t>
            </w:r>
          </w:p>
        </w:tc>
        <w:tc>
          <w:tcPr>
            <w:tcW w:w="1361" w:type="dxa"/>
            <w:tcBorders>
              <w:top w:val="nil"/>
              <w:left w:val="nil"/>
              <w:bottom w:val="single" w:sz="4" w:space="0" w:color="auto"/>
              <w:right w:val="single" w:sz="4" w:space="0" w:color="auto"/>
            </w:tcBorders>
            <w:shd w:val="clear" w:color="000000" w:fill="FFFFFF"/>
            <w:vAlign w:val="center"/>
            <w:hideMark/>
          </w:tcPr>
          <w:p w14:paraId="6F6DFA6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strik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692B5D8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wykonanie nowego ścieku skarpowego z typowych elementów trapezowych na podsypce cementowo-piaskowej</w:t>
            </w:r>
          </w:p>
        </w:tc>
        <w:tc>
          <w:tcPr>
            <w:tcW w:w="1253" w:type="dxa"/>
            <w:tcBorders>
              <w:top w:val="nil"/>
              <w:left w:val="nil"/>
              <w:bottom w:val="single" w:sz="4" w:space="0" w:color="auto"/>
              <w:right w:val="single" w:sz="4" w:space="0" w:color="auto"/>
            </w:tcBorders>
            <w:shd w:val="clear" w:color="auto" w:fill="auto"/>
            <w:noWrap/>
            <w:vAlign w:val="center"/>
            <w:hideMark/>
          </w:tcPr>
          <w:p w14:paraId="3FB04C2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69673A6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769A35D4"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A084B7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86</w:t>
            </w:r>
          </w:p>
        </w:tc>
        <w:tc>
          <w:tcPr>
            <w:tcW w:w="1361" w:type="dxa"/>
            <w:tcBorders>
              <w:top w:val="nil"/>
              <w:left w:val="nil"/>
              <w:bottom w:val="single" w:sz="4" w:space="0" w:color="auto"/>
              <w:right w:val="single" w:sz="4" w:space="0" w:color="auto"/>
            </w:tcBorders>
            <w:shd w:val="clear" w:color="000000" w:fill="FFFFFF"/>
            <w:vAlign w:val="center"/>
            <w:hideMark/>
          </w:tcPr>
          <w:p w14:paraId="5B44C15E"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77BB0D82"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naprawa istniejącego ścieku </w:t>
            </w:r>
          </w:p>
        </w:tc>
        <w:tc>
          <w:tcPr>
            <w:tcW w:w="1253" w:type="dxa"/>
            <w:tcBorders>
              <w:top w:val="nil"/>
              <w:left w:val="nil"/>
              <w:bottom w:val="single" w:sz="4" w:space="0" w:color="auto"/>
              <w:right w:val="single" w:sz="4" w:space="0" w:color="auto"/>
            </w:tcBorders>
            <w:shd w:val="clear" w:color="auto" w:fill="auto"/>
            <w:noWrap/>
            <w:vAlign w:val="center"/>
            <w:hideMark/>
          </w:tcPr>
          <w:p w14:paraId="5E0236A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15F86DD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227BFFD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151001B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221EEBD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174AD547"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ŁOŻYSKA</w:t>
            </w:r>
          </w:p>
        </w:tc>
        <w:tc>
          <w:tcPr>
            <w:tcW w:w="1253" w:type="dxa"/>
            <w:tcBorders>
              <w:top w:val="nil"/>
              <w:left w:val="nil"/>
              <w:bottom w:val="single" w:sz="4" w:space="0" w:color="auto"/>
              <w:right w:val="single" w:sz="4" w:space="0" w:color="auto"/>
            </w:tcBorders>
            <w:shd w:val="clear" w:color="000000" w:fill="CCFFFF"/>
            <w:noWrap/>
            <w:vAlign w:val="center"/>
            <w:hideMark/>
          </w:tcPr>
          <w:p w14:paraId="2CE4B86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5D83C07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113AB6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A125D5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87</w:t>
            </w:r>
          </w:p>
        </w:tc>
        <w:tc>
          <w:tcPr>
            <w:tcW w:w="1361" w:type="dxa"/>
            <w:tcBorders>
              <w:top w:val="nil"/>
              <w:left w:val="nil"/>
              <w:bottom w:val="single" w:sz="4" w:space="0" w:color="auto"/>
              <w:right w:val="single" w:sz="4" w:space="0" w:color="auto"/>
            </w:tcBorders>
            <w:shd w:val="clear" w:color="auto" w:fill="auto"/>
            <w:noWrap/>
            <w:vAlign w:val="center"/>
            <w:hideMark/>
          </w:tcPr>
          <w:p w14:paraId="7D9430C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000000" w:fill="FFFFFF"/>
            <w:vAlign w:val="center"/>
            <w:hideMark/>
          </w:tcPr>
          <w:p w14:paraId="391FBEB2"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Konserwacja łożysk stalowych</w:t>
            </w:r>
          </w:p>
        </w:tc>
        <w:tc>
          <w:tcPr>
            <w:tcW w:w="1253" w:type="dxa"/>
            <w:tcBorders>
              <w:top w:val="nil"/>
              <w:left w:val="nil"/>
              <w:bottom w:val="single" w:sz="4" w:space="0" w:color="auto"/>
              <w:right w:val="single" w:sz="4" w:space="0" w:color="auto"/>
            </w:tcBorders>
            <w:shd w:val="clear" w:color="000000" w:fill="FFFFFF"/>
            <w:noWrap/>
            <w:vAlign w:val="center"/>
            <w:hideMark/>
          </w:tcPr>
          <w:p w14:paraId="11E3974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szt</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632FEFE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355A273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2AA3DF5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6BBB102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M-18.01.03a</w:t>
            </w:r>
          </w:p>
        </w:tc>
        <w:tc>
          <w:tcPr>
            <w:tcW w:w="4874" w:type="dxa"/>
            <w:tcBorders>
              <w:top w:val="nil"/>
              <w:left w:val="nil"/>
              <w:bottom w:val="single" w:sz="4" w:space="0" w:color="auto"/>
              <w:right w:val="single" w:sz="4" w:space="0" w:color="auto"/>
            </w:tcBorders>
            <w:shd w:val="clear" w:color="000000" w:fill="CCFFFF"/>
            <w:vAlign w:val="center"/>
            <w:hideMark/>
          </w:tcPr>
          <w:p w14:paraId="026766F6"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DYLATACJE</w:t>
            </w:r>
          </w:p>
        </w:tc>
        <w:tc>
          <w:tcPr>
            <w:tcW w:w="1253" w:type="dxa"/>
            <w:tcBorders>
              <w:top w:val="nil"/>
              <w:left w:val="nil"/>
              <w:bottom w:val="single" w:sz="4" w:space="0" w:color="auto"/>
              <w:right w:val="single" w:sz="4" w:space="0" w:color="auto"/>
            </w:tcBorders>
            <w:shd w:val="clear" w:color="000000" w:fill="CCFFFF"/>
            <w:noWrap/>
            <w:vAlign w:val="center"/>
            <w:hideMark/>
          </w:tcPr>
          <w:p w14:paraId="53E5A73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2C4D87A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1318E30C"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E9FA4D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88</w:t>
            </w:r>
          </w:p>
        </w:tc>
        <w:tc>
          <w:tcPr>
            <w:tcW w:w="1361" w:type="dxa"/>
            <w:tcBorders>
              <w:top w:val="nil"/>
              <w:left w:val="nil"/>
              <w:bottom w:val="single" w:sz="4" w:space="0" w:color="auto"/>
              <w:right w:val="single" w:sz="4" w:space="0" w:color="auto"/>
            </w:tcBorders>
            <w:shd w:val="clear" w:color="000000" w:fill="FFFFFF"/>
            <w:noWrap/>
            <w:vAlign w:val="center"/>
            <w:hideMark/>
          </w:tcPr>
          <w:p w14:paraId="2D831AC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9A816B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Remont cząstkowy dylatacji bitumicznych</w:t>
            </w:r>
          </w:p>
        </w:tc>
        <w:tc>
          <w:tcPr>
            <w:tcW w:w="1253" w:type="dxa"/>
            <w:tcBorders>
              <w:top w:val="nil"/>
              <w:left w:val="nil"/>
              <w:bottom w:val="single" w:sz="4" w:space="0" w:color="auto"/>
              <w:right w:val="single" w:sz="4" w:space="0" w:color="auto"/>
            </w:tcBorders>
            <w:shd w:val="clear" w:color="000000" w:fill="FFFFFF"/>
            <w:vAlign w:val="center"/>
            <w:hideMark/>
          </w:tcPr>
          <w:p w14:paraId="607D62E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4548C0C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8642C6F"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CCAF8C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89</w:t>
            </w:r>
          </w:p>
        </w:tc>
        <w:tc>
          <w:tcPr>
            <w:tcW w:w="1361" w:type="dxa"/>
            <w:tcBorders>
              <w:top w:val="nil"/>
              <w:left w:val="nil"/>
              <w:bottom w:val="single" w:sz="4" w:space="0" w:color="auto"/>
              <w:right w:val="single" w:sz="4" w:space="0" w:color="auto"/>
            </w:tcBorders>
            <w:shd w:val="clear" w:color="000000" w:fill="FFFFFF"/>
            <w:noWrap/>
            <w:vAlign w:val="center"/>
            <w:hideMark/>
          </w:tcPr>
          <w:p w14:paraId="51B6FE0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43D1A0D"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Wymiana górnej części (nawierzchniowej) dylatacji bitumicznej o </w:t>
            </w:r>
            <w:proofErr w:type="spellStart"/>
            <w:r w:rsidRPr="007B7C4C">
              <w:rPr>
                <w:rFonts w:ascii="Verdana" w:eastAsia="Times New Roman" w:hAnsi="Verdana" w:cs="Arial CE"/>
                <w:sz w:val="18"/>
                <w:szCs w:val="18"/>
                <w:lang w:eastAsia="pl-PL"/>
              </w:rPr>
              <w:t>szerokosci</w:t>
            </w:r>
            <w:proofErr w:type="spellEnd"/>
            <w:r w:rsidRPr="007B7C4C">
              <w:rPr>
                <w:rFonts w:ascii="Verdana" w:eastAsia="Times New Roman" w:hAnsi="Verdana" w:cs="Arial CE"/>
                <w:sz w:val="18"/>
                <w:szCs w:val="18"/>
                <w:lang w:eastAsia="pl-PL"/>
              </w:rPr>
              <w:t xml:space="preserve"> 50 cm</w:t>
            </w:r>
          </w:p>
        </w:tc>
        <w:tc>
          <w:tcPr>
            <w:tcW w:w="1253" w:type="dxa"/>
            <w:tcBorders>
              <w:top w:val="nil"/>
              <w:left w:val="nil"/>
              <w:bottom w:val="single" w:sz="4" w:space="0" w:color="auto"/>
              <w:right w:val="single" w:sz="4" w:space="0" w:color="auto"/>
            </w:tcBorders>
            <w:shd w:val="clear" w:color="000000" w:fill="FFFFFF"/>
            <w:noWrap/>
            <w:vAlign w:val="center"/>
            <w:hideMark/>
          </w:tcPr>
          <w:p w14:paraId="671D630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D6DCD2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3EDA444"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6095B1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90</w:t>
            </w:r>
          </w:p>
        </w:tc>
        <w:tc>
          <w:tcPr>
            <w:tcW w:w="1361" w:type="dxa"/>
            <w:tcBorders>
              <w:top w:val="nil"/>
              <w:left w:val="nil"/>
              <w:bottom w:val="single" w:sz="4" w:space="0" w:color="auto"/>
              <w:right w:val="single" w:sz="4" w:space="0" w:color="auto"/>
            </w:tcBorders>
            <w:shd w:val="clear" w:color="000000" w:fill="FFFFFF"/>
            <w:noWrap/>
            <w:vAlign w:val="center"/>
            <w:hideMark/>
          </w:tcPr>
          <w:p w14:paraId="4FF8671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07986A4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dodatek za każde 10 cm szerokości urządzenia</w:t>
            </w:r>
          </w:p>
        </w:tc>
        <w:tc>
          <w:tcPr>
            <w:tcW w:w="1253" w:type="dxa"/>
            <w:tcBorders>
              <w:top w:val="nil"/>
              <w:left w:val="nil"/>
              <w:bottom w:val="single" w:sz="4" w:space="0" w:color="auto"/>
              <w:right w:val="single" w:sz="4" w:space="0" w:color="auto"/>
            </w:tcBorders>
            <w:shd w:val="clear" w:color="000000" w:fill="FFFFFF"/>
            <w:noWrap/>
            <w:vAlign w:val="center"/>
            <w:hideMark/>
          </w:tcPr>
          <w:p w14:paraId="7D31D5B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BE1E3D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6EB913C9"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EC3885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91</w:t>
            </w:r>
          </w:p>
        </w:tc>
        <w:tc>
          <w:tcPr>
            <w:tcW w:w="1361" w:type="dxa"/>
            <w:tcBorders>
              <w:top w:val="nil"/>
              <w:left w:val="nil"/>
              <w:bottom w:val="single" w:sz="4" w:space="0" w:color="auto"/>
              <w:right w:val="single" w:sz="4" w:space="0" w:color="auto"/>
            </w:tcBorders>
            <w:shd w:val="clear" w:color="000000" w:fill="FFFFFF"/>
            <w:noWrap/>
            <w:vAlign w:val="center"/>
            <w:hideMark/>
          </w:tcPr>
          <w:p w14:paraId="5E53327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38C3378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Wymiana dylatacji bitumicznej o szerokości 50 cm</w:t>
            </w:r>
          </w:p>
        </w:tc>
        <w:tc>
          <w:tcPr>
            <w:tcW w:w="1253" w:type="dxa"/>
            <w:tcBorders>
              <w:top w:val="nil"/>
              <w:left w:val="nil"/>
              <w:bottom w:val="single" w:sz="4" w:space="0" w:color="auto"/>
              <w:right w:val="single" w:sz="4" w:space="0" w:color="auto"/>
            </w:tcBorders>
            <w:shd w:val="clear" w:color="000000" w:fill="FFFFFF"/>
            <w:noWrap/>
            <w:vAlign w:val="center"/>
            <w:hideMark/>
          </w:tcPr>
          <w:p w14:paraId="3435F00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44679B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596AC8D9"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D38F4D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92</w:t>
            </w:r>
          </w:p>
        </w:tc>
        <w:tc>
          <w:tcPr>
            <w:tcW w:w="1361" w:type="dxa"/>
            <w:tcBorders>
              <w:top w:val="nil"/>
              <w:left w:val="nil"/>
              <w:bottom w:val="single" w:sz="4" w:space="0" w:color="auto"/>
              <w:right w:val="single" w:sz="4" w:space="0" w:color="auto"/>
            </w:tcBorders>
            <w:shd w:val="clear" w:color="000000" w:fill="FFFFFF"/>
            <w:noWrap/>
            <w:vAlign w:val="center"/>
            <w:hideMark/>
          </w:tcPr>
          <w:p w14:paraId="1D15A87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2EC6DDD"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dodatek za każde 10 cm szerokości urządzenia</w:t>
            </w:r>
          </w:p>
        </w:tc>
        <w:tc>
          <w:tcPr>
            <w:tcW w:w="1253" w:type="dxa"/>
            <w:tcBorders>
              <w:top w:val="nil"/>
              <w:left w:val="nil"/>
              <w:bottom w:val="single" w:sz="4" w:space="0" w:color="auto"/>
              <w:right w:val="single" w:sz="4" w:space="0" w:color="auto"/>
            </w:tcBorders>
            <w:shd w:val="clear" w:color="000000" w:fill="FFFFFF"/>
            <w:noWrap/>
            <w:vAlign w:val="center"/>
            <w:hideMark/>
          </w:tcPr>
          <w:p w14:paraId="233F9D9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A8C74D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w:t>
            </w:r>
          </w:p>
        </w:tc>
      </w:tr>
      <w:tr w:rsidR="007B7C4C" w:rsidRPr="007B7C4C" w14:paraId="4D67C61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70A812E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7AE9511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vAlign w:val="center"/>
            <w:hideMark/>
          </w:tcPr>
          <w:p w14:paraId="63D8322C"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INNE ROBOTY MOSTOWE</w:t>
            </w:r>
          </w:p>
        </w:tc>
        <w:tc>
          <w:tcPr>
            <w:tcW w:w="1253" w:type="dxa"/>
            <w:tcBorders>
              <w:top w:val="nil"/>
              <w:left w:val="nil"/>
              <w:bottom w:val="single" w:sz="4" w:space="0" w:color="auto"/>
              <w:right w:val="single" w:sz="4" w:space="0" w:color="auto"/>
            </w:tcBorders>
            <w:shd w:val="clear" w:color="000000" w:fill="CCFFFF"/>
            <w:noWrap/>
            <w:vAlign w:val="center"/>
            <w:hideMark/>
          </w:tcPr>
          <w:p w14:paraId="7809ADF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2663600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8BEE712"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2126EFC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DCA024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M-20.20.22</w:t>
            </w:r>
          </w:p>
        </w:tc>
        <w:tc>
          <w:tcPr>
            <w:tcW w:w="4874" w:type="dxa"/>
            <w:tcBorders>
              <w:top w:val="nil"/>
              <w:left w:val="nil"/>
              <w:bottom w:val="single" w:sz="4" w:space="0" w:color="auto"/>
              <w:right w:val="single" w:sz="4" w:space="0" w:color="auto"/>
            </w:tcBorders>
            <w:shd w:val="clear" w:color="000000" w:fill="D9D9D9"/>
            <w:vAlign w:val="center"/>
            <w:hideMark/>
          </w:tcPr>
          <w:p w14:paraId="79C56AB3"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Roboty rozbiórkowe</w:t>
            </w:r>
          </w:p>
        </w:tc>
        <w:tc>
          <w:tcPr>
            <w:tcW w:w="1253" w:type="dxa"/>
            <w:tcBorders>
              <w:top w:val="nil"/>
              <w:left w:val="nil"/>
              <w:bottom w:val="single" w:sz="4" w:space="0" w:color="auto"/>
              <w:right w:val="single" w:sz="4" w:space="0" w:color="auto"/>
            </w:tcBorders>
            <w:shd w:val="clear" w:color="000000" w:fill="D9D9D9"/>
            <w:noWrap/>
            <w:vAlign w:val="center"/>
            <w:hideMark/>
          </w:tcPr>
          <w:p w14:paraId="259B553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3218A2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3637D374"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EB367A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93</w:t>
            </w:r>
          </w:p>
        </w:tc>
        <w:tc>
          <w:tcPr>
            <w:tcW w:w="1361" w:type="dxa"/>
            <w:tcBorders>
              <w:top w:val="nil"/>
              <w:left w:val="nil"/>
              <w:bottom w:val="single" w:sz="4" w:space="0" w:color="auto"/>
              <w:right w:val="single" w:sz="4" w:space="0" w:color="auto"/>
            </w:tcBorders>
            <w:shd w:val="clear" w:color="auto" w:fill="auto"/>
            <w:noWrap/>
            <w:vAlign w:val="center"/>
            <w:hideMark/>
          </w:tcPr>
          <w:p w14:paraId="239BF11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307C07F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Rozbiórka elementów z prefabrykatów betonowych</w:t>
            </w:r>
          </w:p>
        </w:tc>
        <w:tc>
          <w:tcPr>
            <w:tcW w:w="1253" w:type="dxa"/>
            <w:tcBorders>
              <w:top w:val="nil"/>
              <w:left w:val="nil"/>
              <w:bottom w:val="single" w:sz="4" w:space="0" w:color="auto"/>
              <w:right w:val="single" w:sz="4" w:space="0" w:color="auto"/>
            </w:tcBorders>
            <w:shd w:val="clear" w:color="000000" w:fill="FFFFFF"/>
            <w:vAlign w:val="center"/>
            <w:hideMark/>
          </w:tcPr>
          <w:p w14:paraId="214B8DE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A90206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438202B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6B7E04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94</w:t>
            </w:r>
          </w:p>
        </w:tc>
        <w:tc>
          <w:tcPr>
            <w:tcW w:w="1361" w:type="dxa"/>
            <w:tcBorders>
              <w:top w:val="nil"/>
              <w:left w:val="nil"/>
              <w:bottom w:val="single" w:sz="4" w:space="0" w:color="auto"/>
              <w:right w:val="single" w:sz="4" w:space="0" w:color="auto"/>
            </w:tcBorders>
            <w:shd w:val="clear" w:color="auto" w:fill="auto"/>
            <w:noWrap/>
            <w:vAlign w:val="center"/>
            <w:hideMark/>
          </w:tcPr>
          <w:p w14:paraId="27240D8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2D272EE3"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Rozbiórka elementów betonowych mostu</w:t>
            </w:r>
          </w:p>
        </w:tc>
        <w:tc>
          <w:tcPr>
            <w:tcW w:w="1253" w:type="dxa"/>
            <w:tcBorders>
              <w:top w:val="nil"/>
              <w:left w:val="nil"/>
              <w:bottom w:val="single" w:sz="4" w:space="0" w:color="auto"/>
              <w:right w:val="single" w:sz="4" w:space="0" w:color="auto"/>
            </w:tcBorders>
            <w:shd w:val="clear" w:color="000000" w:fill="FFFFFF"/>
            <w:vAlign w:val="center"/>
            <w:hideMark/>
          </w:tcPr>
          <w:p w14:paraId="533E7B3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F09515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3515233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DB01D3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lastRenderedPageBreak/>
              <w:t>95</w:t>
            </w:r>
          </w:p>
        </w:tc>
        <w:tc>
          <w:tcPr>
            <w:tcW w:w="1361" w:type="dxa"/>
            <w:tcBorders>
              <w:top w:val="nil"/>
              <w:left w:val="nil"/>
              <w:bottom w:val="single" w:sz="4" w:space="0" w:color="auto"/>
              <w:right w:val="single" w:sz="4" w:space="0" w:color="auto"/>
            </w:tcBorders>
            <w:shd w:val="clear" w:color="auto" w:fill="auto"/>
            <w:noWrap/>
            <w:vAlign w:val="center"/>
            <w:hideMark/>
          </w:tcPr>
          <w:p w14:paraId="185CEFC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4066FB8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Rozbiórka elementów żelbetowych mostu</w:t>
            </w:r>
          </w:p>
        </w:tc>
        <w:tc>
          <w:tcPr>
            <w:tcW w:w="1253" w:type="dxa"/>
            <w:tcBorders>
              <w:top w:val="nil"/>
              <w:left w:val="nil"/>
              <w:bottom w:val="single" w:sz="4" w:space="0" w:color="auto"/>
              <w:right w:val="single" w:sz="4" w:space="0" w:color="auto"/>
            </w:tcBorders>
            <w:shd w:val="clear" w:color="000000" w:fill="FFFFFF"/>
            <w:vAlign w:val="center"/>
            <w:hideMark/>
          </w:tcPr>
          <w:p w14:paraId="49CD701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953209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6CB44F3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6F47B8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96</w:t>
            </w:r>
          </w:p>
        </w:tc>
        <w:tc>
          <w:tcPr>
            <w:tcW w:w="1361" w:type="dxa"/>
            <w:tcBorders>
              <w:top w:val="nil"/>
              <w:left w:val="nil"/>
              <w:bottom w:val="single" w:sz="4" w:space="0" w:color="auto"/>
              <w:right w:val="single" w:sz="4" w:space="0" w:color="auto"/>
            </w:tcBorders>
            <w:shd w:val="clear" w:color="auto" w:fill="auto"/>
            <w:noWrap/>
            <w:vAlign w:val="center"/>
            <w:hideMark/>
          </w:tcPr>
          <w:p w14:paraId="6C32AFC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6F8E0356"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Rozbiórka elementów z kamienia lub cegły</w:t>
            </w:r>
          </w:p>
        </w:tc>
        <w:tc>
          <w:tcPr>
            <w:tcW w:w="1253" w:type="dxa"/>
            <w:tcBorders>
              <w:top w:val="nil"/>
              <w:left w:val="nil"/>
              <w:bottom w:val="single" w:sz="4" w:space="0" w:color="auto"/>
              <w:right w:val="single" w:sz="4" w:space="0" w:color="auto"/>
            </w:tcBorders>
            <w:shd w:val="clear" w:color="000000" w:fill="FFFFFF"/>
            <w:vAlign w:val="center"/>
            <w:hideMark/>
          </w:tcPr>
          <w:p w14:paraId="3622F44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60303C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62A49B23"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5C4FE91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nil"/>
              <w:right w:val="single" w:sz="4" w:space="0" w:color="auto"/>
            </w:tcBorders>
            <w:shd w:val="clear" w:color="000000" w:fill="D9D9D9"/>
            <w:noWrap/>
            <w:vAlign w:val="center"/>
            <w:hideMark/>
          </w:tcPr>
          <w:p w14:paraId="00ADF7C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M-20.01.09</w:t>
            </w:r>
          </w:p>
        </w:tc>
        <w:tc>
          <w:tcPr>
            <w:tcW w:w="4874" w:type="dxa"/>
            <w:tcBorders>
              <w:top w:val="nil"/>
              <w:left w:val="nil"/>
              <w:bottom w:val="single" w:sz="4" w:space="0" w:color="auto"/>
              <w:right w:val="single" w:sz="4" w:space="0" w:color="auto"/>
            </w:tcBorders>
            <w:shd w:val="clear" w:color="000000" w:fill="D9D9D9"/>
            <w:vAlign w:val="center"/>
            <w:hideMark/>
          </w:tcPr>
          <w:p w14:paraId="2D07D175"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Schody skarpowe</w:t>
            </w:r>
          </w:p>
        </w:tc>
        <w:tc>
          <w:tcPr>
            <w:tcW w:w="1253" w:type="dxa"/>
            <w:tcBorders>
              <w:top w:val="nil"/>
              <w:left w:val="nil"/>
              <w:bottom w:val="single" w:sz="4" w:space="0" w:color="auto"/>
              <w:right w:val="single" w:sz="4" w:space="0" w:color="auto"/>
            </w:tcBorders>
            <w:shd w:val="clear" w:color="000000" w:fill="D9D9D9"/>
            <w:noWrap/>
            <w:vAlign w:val="center"/>
            <w:hideMark/>
          </w:tcPr>
          <w:p w14:paraId="1FFB3D8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04739EE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6BDFCAA3"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FE0764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97</w:t>
            </w: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14:paraId="41265AC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77688F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wykonanie schodów</w:t>
            </w:r>
          </w:p>
        </w:tc>
        <w:tc>
          <w:tcPr>
            <w:tcW w:w="1253" w:type="dxa"/>
            <w:tcBorders>
              <w:top w:val="nil"/>
              <w:left w:val="nil"/>
              <w:bottom w:val="single" w:sz="4" w:space="0" w:color="auto"/>
              <w:right w:val="single" w:sz="4" w:space="0" w:color="auto"/>
            </w:tcBorders>
            <w:shd w:val="clear" w:color="000000" w:fill="FFFFFF"/>
            <w:noWrap/>
            <w:vAlign w:val="center"/>
            <w:hideMark/>
          </w:tcPr>
          <w:p w14:paraId="19708C4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DC223B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215046F"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36DB5C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98</w:t>
            </w:r>
          </w:p>
        </w:tc>
        <w:tc>
          <w:tcPr>
            <w:tcW w:w="1361" w:type="dxa"/>
            <w:tcBorders>
              <w:top w:val="nil"/>
              <w:left w:val="nil"/>
              <w:bottom w:val="single" w:sz="4" w:space="0" w:color="auto"/>
              <w:right w:val="single" w:sz="4" w:space="0" w:color="auto"/>
            </w:tcBorders>
            <w:shd w:val="clear" w:color="auto" w:fill="auto"/>
            <w:noWrap/>
            <w:vAlign w:val="center"/>
            <w:hideMark/>
          </w:tcPr>
          <w:p w14:paraId="22E3F9D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1EF4D02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remont schodów</w:t>
            </w:r>
          </w:p>
        </w:tc>
        <w:tc>
          <w:tcPr>
            <w:tcW w:w="1253" w:type="dxa"/>
            <w:tcBorders>
              <w:top w:val="nil"/>
              <w:left w:val="nil"/>
              <w:bottom w:val="single" w:sz="4" w:space="0" w:color="auto"/>
              <w:right w:val="single" w:sz="4" w:space="0" w:color="auto"/>
            </w:tcBorders>
            <w:shd w:val="clear" w:color="auto" w:fill="auto"/>
            <w:noWrap/>
            <w:vAlign w:val="center"/>
            <w:hideMark/>
          </w:tcPr>
          <w:p w14:paraId="30E2253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EBB4A0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5</w:t>
            </w:r>
          </w:p>
        </w:tc>
      </w:tr>
      <w:tr w:rsidR="007B7C4C" w:rsidRPr="007B7C4C" w14:paraId="01CD47F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B57C7D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99</w:t>
            </w:r>
          </w:p>
        </w:tc>
        <w:tc>
          <w:tcPr>
            <w:tcW w:w="1361" w:type="dxa"/>
            <w:tcBorders>
              <w:top w:val="nil"/>
              <w:left w:val="nil"/>
              <w:bottom w:val="single" w:sz="4" w:space="0" w:color="auto"/>
              <w:right w:val="single" w:sz="4" w:space="0" w:color="auto"/>
            </w:tcBorders>
            <w:shd w:val="clear" w:color="auto" w:fill="auto"/>
            <w:noWrap/>
            <w:vAlign w:val="center"/>
            <w:hideMark/>
          </w:tcPr>
          <w:p w14:paraId="119AD28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7B8A96AC"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Naprawa balustrady stalowej schodów skarpowych</w:t>
            </w:r>
          </w:p>
        </w:tc>
        <w:tc>
          <w:tcPr>
            <w:tcW w:w="1253" w:type="dxa"/>
            <w:tcBorders>
              <w:top w:val="nil"/>
              <w:left w:val="nil"/>
              <w:bottom w:val="single" w:sz="4" w:space="0" w:color="auto"/>
              <w:right w:val="single" w:sz="4" w:space="0" w:color="auto"/>
            </w:tcBorders>
            <w:shd w:val="clear" w:color="auto" w:fill="auto"/>
            <w:noWrap/>
            <w:vAlign w:val="center"/>
            <w:hideMark/>
          </w:tcPr>
          <w:p w14:paraId="0EC32F5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kg</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0FBAA9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2601B0A4"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B4E9D2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100</w:t>
            </w:r>
          </w:p>
        </w:tc>
        <w:tc>
          <w:tcPr>
            <w:tcW w:w="1361" w:type="dxa"/>
            <w:tcBorders>
              <w:top w:val="nil"/>
              <w:left w:val="nil"/>
              <w:bottom w:val="single" w:sz="4" w:space="0" w:color="auto"/>
              <w:right w:val="single" w:sz="4" w:space="0" w:color="auto"/>
            </w:tcBorders>
            <w:shd w:val="clear" w:color="auto" w:fill="auto"/>
            <w:noWrap/>
            <w:vAlign w:val="center"/>
            <w:hideMark/>
          </w:tcPr>
          <w:p w14:paraId="51F0CE5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M-14.02.01e</w:t>
            </w:r>
          </w:p>
        </w:tc>
        <w:tc>
          <w:tcPr>
            <w:tcW w:w="4874" w:type="dxa"/>
            <w:tcBorders>
              <w:top w:val="nil"/>
              <w:left w:val="nil"/>
              <w:bottom w:val="single" w:sz="4" w:space="0" w:color="auto"/>
              <w:right w:val="single" w:sz="4" w:space="0" w:color="auto"/>
            </w:tcBorders>
            <w:shd w:val="clear" w:color="000000" w:fill="FFFFFF"/>
            <w:vAlign w:val="center"/>
            <w:hideMark/>
          </w:tcPr>
          <w:p w14:paraId="1E29E922"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Malowanie balustrady stalowej schodów skarpowych</w:t>
            </w:r>
          </w:p>
        </w:tc>
        <w:tc>
          <w:tcPr>
            <w:tcW w:w="1253" w:type="dxa"/>
            <w:tcBorders>
              <w:top w:val="nil"/>
              <w:left w:val="nil"/>
              <w:bottom w:val="single" w:sz="4" w:space="0" w:color="auto"/>
              <w:right w:val="single" w:sz="4" w:space="0" w:color="auto"/>
            </w:tcBorders>
            <w:shd w:val="clear" w:color="auto" w:fill="auto"/>
            <w:vAlign w:val="center"/>
            <w:hideMark/>
          </w:tcPr>
          <w:p w14:paraId="48E16FE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B8FC83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3C5ED42E"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29E24D4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9BC9F5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0439F666"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Umocnienie stożków i skarp</w:t>
            </w:r>
          </w:p>
        </w:tc>
        <w:tc>
          <w:tcPr>
            <w:tcW w:w="1253" w:type="dxa"/>
            <w:tcBorders>
              <w:top w:val="nil"/>
              <w:left w:val="nil"/>
              <w:bottom w:val="single" w:sz="4" w:space="0" w:color="auto"/>
              <w:right w:val="single" w:sz="4" w:space="0" w:color="auto"/>
            </w:tcBorders>
            <w:shd w:val="clear" w:color="000000" w:fill="D9D9D9"/>
            <w:noWrap/>
            <w:vAlign w:val="center"/>
            <w:hideMark/>
          </w:tcPr>
          <w:p w14:paraId="3EAE4B1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3F83BFB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4C9B899A"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CFEB67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101</w:t>
            </w:r>
          </w:p>
        </w:tc>
        <w:tc>
          <w:tcPr>
            <w:tcW w:w="1361" w:type="dxa"/>
            <w:tcBorders>
              <w:top w:val="nil"/>
              <w:left w:val="nil"/>
              <w:bottom w:val="single" w:sz="4" w:space="0" w:color="auto"/>
              <w:right w:val="single" w:sz="4" w:space="0" w:color="auto"/>
            </w:tcBorders>
            <w:shd w:val="clear" w:color="auto" w:fill="auto"/>
            <w:noWrap/>
            <w:vAlign w:val="center"/>
            <w:hideMark/>
          </w:tcPr>
          <w:p w14:paraId="72ABA1B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M-20.01.11a</w:t>
            </w:r>
          </w:p>
        </w:tc>
        <w:tc>
          <w:tcPr>
            <w:tcW w:w="4874" w:type="dxa"/>
            <w:tcBorders>
              <w:top w:val="nil"/>
              <w:left w:val="nil"/>
              <w:bottom w:val="single" w:sz="4" w:space="0" w:color="auto"/>
              <w:right w:val="single" w:sz="4" w:space="0" w:color="auto"/>
            </w:tcBorders>
            <w:shd w:val="clear" w:color="auto" w:fill="auto"/>
            <w:vAlign w:val="center"/>
            <w:hideMark/>
          </w:tcPr>
          <w:p w14:paraId="3D67CE2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betonową kostką brukową - nową</w:t>
            </w:r>
          </w:p>
        </w:tc>
        <w:tc>
          <w:tcPr>
            <w:tcW w:w="1253" w:type="dxa"/>
            <w:tcBorders>
              <w:top w:val="nil"/>
              <w:left w:val="nil"/>
              <w:bottom w:val="single" w:sz="4" w:space="0" w:color="auto"/>
              <w:right w:val="single" w:sz="4" w:space="0" w:color="auto"/>
            </w:tcBorders>
            <w:shd w:val="clear" w:color="auto" w:fill="auto"/>
            <w:vAlign w:val="center"/>
            <w:hideMark/>
          </w:tcPr>
          <w:p w14:paraId="525DBFB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71906C6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6FF5C151" w14:textId="77777777" w:rsidTr="007926AF">
        <w:trPr>
          <w:trHeight w:val="255"/>
        </w:trPr>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ABF3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102</w:t>
            </w: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14:paraId="7F86C53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single" w:sz="4" w:space="0" w:color="auto"/>
              <w:left w:val="nil"/>
              <w:bottom w:val="single" w:sz="4" w:space="0" w:color="auto"/>
              <w:right w:val="single" w:sz="4" w:space="0" w:color="auto"/>
            </w:tcBorders>
            <w:shd w:val="clear" w:color="auto" w:fill="auto"/>
            <w:vAlign w:val="center"/>
            <w:hideMark/>
          </w:tcPr>
          <w:p w14:paraId="7048FB8A"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betonową kostką brukową - z odzysku</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14:paraId="3AE6C34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41DDAAF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5672917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206219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103</w:t>
            </w:r>
          </w:p>
        </w:tc>
        <w:tc>
          <w:tcPr>
            <w:tcW w:w="1361" w:type="dxa"/>
            <w:tcBorders>
              <w:top w:val="nil"/>
              <w:left w:val="nil"/>
              <w:bottom w:val="single" w:sz="4" w:space="0" w:color="auto"/>
              <w:right w:val="single" w:sz="4" w:space="0" w:color="auto"/>
            </w:tcBorders>
            <w:shd w:val="clear" w:color="auto" w:fill="auto"/>
            <w:noWrap/>
            <w:vAlign w:val="center"/>
            <w:hideMark/>
          </w:tcPr>
          <w:p w14:paraId="004427C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M-20.01.11c</w:t>
            </w:r>
          </w:p>
        </w:tc>
        <w:tc>
          <w:tcPr>
            <w:tcW w:w="4874" w:type="dxa"/>
            <w:tcBorders>
              <w:top w:val="nil"/>
              <w:left w:val="nil"/>
              <w:bottom w:val="single" w:sz="4" w:space="0" w:color="auto"/>
              <w:right w:val="single" w:sz="4" w:space="0" w:color="auto"/>
            </w:tcBorders>
            <w:shd w:val="clear" w:color="000000" w:fill="FFFFFF"/>
            <w:vAlign w:val="center"/>
            <w:hideMark/>
          </w:tcPr>
          <w:p w14:paraId="51B6C96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granitową kostką brukową - nową</w:t>
            </w:r>
          </w:p>
        </w:tc>
        <w:tc>
          <w:tcPr>
            <w:tcW w:w="1253" w:type="dxa"/>
            <w:tcBorders>
              <w:top w:val="nil"/>
              <w:left w:val="nil"/>
              <w:bottom w:val="single" w:sz="4" w:space="0" w:color="auto"/>
              <w:right w:val="single" w:sz="4" w:space="0" w:color="auto"/>
            </w:tcBorders>
            <w:shd w:val="clear" w:color="000000" w:fill="FFFFFF"/>
            <w:vAlign w:val="center"/>
            <w:hideMark/>
          </w:tcPr>
          <w:p w14:paraId="6C59FCB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33FECF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6DE396D2"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443D5A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104</w:t>
            </w:r>
          </w:p>
        </w:tc>
        <w:tc>
          <w:tcPr>
            <w:tcW w:w="1361" w:type="dxa"/>
            <w:tcBorders>
              <w:top w:val="nil"/>
              <w:left w:val="nil"/>
              <w:bottom w:val="single" w:sz="4" w:space="0" w:color="auto"/>
              <w:right w:val="single" w:sz="4" w:space="0" w:color="auto"/>
            </w:tcBorders>
            <w:shd w:val="clear" w:color="auto" w:fill="auto"/>
            <w:noWrap/>
            <w:vAlign w:val="center"/>
            <w:hideMark/>
          </w:tcPr>
          <w:p w14:paraId="39693E5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588758E"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granitową kostką brukową - z odzysku</w:t>
            </w:r>
          </w:p>
        </w:tc>
        <w:tc>
          <w:tcPr>
            <w:tcW w:w="1253" w:type="dxa"/>
            <w:tcBorders>
              <w:top w:val="nil"/>
              <w:left w:val="nil"/>
              <w:bottom w:val="single" w:sz="4" w:space="0" w:color="auto"/>
              <w:right w:val="single" w:sz="4" w:space="0" w:color="auto"/>
            </w:tcBorders>
            <w:shd w:val="clear" w:color="000000" w:fill="FFFFFF"/>
            <w:vAlign w:val="center"/>
            <w:hideMark/>
          </w:tcPr>
          <w:p w14:paraId="2F12910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6531F4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278ABC2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4F1DE0C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105</w:t>
            </w:r>
          </w:p>
        </w:tc>
        <w:tc>
          <w:tcPr>
            <w:tcW w:w="1361" w:type="dxa"/>
            <w:tcBorders>
              <w:top w:val="nil"/>
              <w:left w:val="nil"/>
              <w:bottom w:val="single" w:sz="4" w:space="0" w:color="auto"/>
              <w:right w:val="single" w:sz="4" w:space="0" w:color="auto"/>
            </w:tcBorders>
            <w:shd w:val="clear" w:color="auto" w:fill="auto"/>
            <w:noWrap/>
            <w:vAlign w:val="center"/>
            <w:hideMark/>
          </w:tcPr>
          <w:p w14:paraId="4844770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05970763"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płytami betonowymi - nowymi</w:t>
            </w:r>
          </w:p>
        </w:tc>
        <w:tc>
          <w:tcPr>
            <w:tcW w:w="1253" w:type="dxa"/>
            <w:tcBorders>
              <w:top w:val="nil"/>
              <w:left w:val="nil"/>
              <w:bottom w:val="single" w:sz="4" w:space="0" w:color="auto"/>
              <w:right w:val="single" w:sz="4" w:space="0" w:color="auto"/>
            </w:tcBorders>
            <w:shd w:val="clear" w:color="000000" w:fill="FFFFFF"/>
            <w:vAlign w:val="center"/>
            <w:hideMark/>
          </w:tcPr>
          <w:p w14:paraId="0E030B2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25CF94C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31107C5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06110A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106</w:t>
            </w:r>
          </w:p>
        </w:tc>
        <w:tc>
          <w:tcPr>
            <w:tcW w:w="1361" w:type="dxa"/>
            <w:tcBorders>
              <w:top w:val="nil"/>
              <w:left w:val="nil"/>
              <w:bottom w:val="single" w:sz="4" w:space="0" w:color="auto"/>
              <w:right w:val="single" w:sz="4" w:space="0" w:color="auto"/>
            </w:tcBorders>
            <w:shd w:val="clear" w:color="auto" w:fill="auto"/>
            <w:noWrap/>
            <w:vAlign w:val="center"/>
            <w:hideMark/>
          </w:tcPr>
          <w:p w14:paraId="76C9243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D7E753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płytami betonowymi - z odzysku</w:t>
            </w:r>
          </w:p>
        </w:tc>
        <w:tc>
          <w:tcPr>
            <w:tcW w:w="1253" w:type="dxa"/>
            <w:tcBorders>
              <w:top w:val="nil"/>
              <w:left w:val="nil"/>
              <w:bottom w:val="single" w:sz="4" w:space="0" w:color="auto"/>
              <w:right w:val="single" w:sz="4" w:space="0" w:color="auto"/>
            </w:tcBorders>
            <w:shd w:val="clear" w:color="000000" w:fill="FFFFFF"/>
            <w:vAlign w:val="center"/>
            <w:hideMark/>
          </w:tcPr>
          <w:p w14:paraId="1763C44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696DB6F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718C2B9B"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07EFD4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107</w:t>
            </w:r>
          </w:p>
        </w:tc>
        <w:tc>
          <w:tcPr>
            <w:tcW w:w="1361" w:type="dxa"/>
            <w:tcBorders>
              <w:top w:val="nil"/>
              <w:left w:val="nil"/>
              <w:bottom w:val="single" w:sz="4" w:space="0" w:color="auto"/>
              <w:right w:val="single" w:sz="4" w:space="0" w:color="auto"/>
            </w:tcBorders>
            <w:shd w:val="clear" w:color="auto" w:fill="auto"/>
            <w:noWrap/>
            <w:vAlign w:val="center"/>
            <w:hideMark/>
          </w:tcPr>
          <w:p w14:paraId="02C8822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M-20.01.11</w:t>
            </w:r>
          </w:p>
        </w:tc>
        <w:tc>
          <w:tcPr>
            <w:tcW w:w="4874" w:type="dxa"/>
            <w:tcBorders>
              <w:top w:val="nil"/>
              <w:left w:val="nil"/>
              <w:bottom w:val="single" w:sz="4" w:space="0" w:color="auto"/>
              <w:right w:val="single" w:sz="4" w:space="0" w:color="auto"/>
            </w:tcBorders>
            <w:shd w:val="clear" w:color="000000" w:fill="FFFFFF"/>
            <w:vAlign w:val="center"/>
            <w:hideMark/>
          </w:tcPr>
          <w:p w14:paraId="61363D2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płytami ażurowymi - nowymi</w:t>
            </w:r>
          </w:p>
        </w:tc>
        <w:tc>
          <w:tcPr>
            <w:tcW w:w="1253" w:type="dxa"/>
            <w:tcBorders>
              <w:top w:val="nil"/>
              <w:left w:val="nil"/>
              <w:bottom w:val="single" w:sz="4" w:space="0" w:color="auto"/>
              <w:right w:val="single" w:sz="4" w:space="0" w:color="auto"/>
            </w:tcBorders>
            <w:shd w:val="clear" w:color="000000" w:fill="FFFFFF"/>
            <w:vAlign w:val="center"/>
            <w:hideMark/>
          </w:tcPr>
          <w:p w14:paraId="78D4EE5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1BC8630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002696D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971C34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108</w:t>
            </w:r>
          </w:p>
        </w:tc>
        <w:tc>
          <w:tcPr>
            <w:tcW w:w="1361" w:type="dxa"/>
            <w:tcBorders>
              <w:top w:val="nil"/>
              <w:left w:val="nil"/>
              <w:bottom w:val="single" w:sz="4" w:space="0" w:color="auto"/>
              <w:right w:val="single" w:sz="4" w:space="0" w:color="auto"/>
            </w:tcBorders>
            <w:shd w:val="clear" w:color="auto" w:fill="auto"/>
            <w:noWrap/>
            <w:vAlign w:val="center"/>
            <w:hideMark/>
          </w:tcPr>
          <w:p w14:paraId="0C5C8ED3"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55DFF1F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płytami ażurowymi - z odzysku</w:t>
            </w:r>
          </w:p>
        </w:tc>
        <w:tc>
          <w:tcPr>
            <w:tcW w:w="1253" w:type="dxa"/>
            <w:tcBorders>
              <w:top w:val="nil"/>
              <w:left w:val="nil"/>
              <w:bottom w:val="single" w:sz="4" w:space="0" w:color="auto"/>
              <w:right w:val="single" w:sz="4" w:space="0" w:color="auto"/>
            </w:tcBorders>
            <w:shd w:val="clear" w:color="000000" w:fill="FFFFFF"/>
            <w:vAlign w:val="center"/>
            <w:hideMark/>
          </w:tcPr>
          <w:p w14:paraId="0B519AB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4A95B7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4C270E0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3744DF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109</w:t>
            </w:r>
          </w:p>
        </w:tc>
        <w:tc>
          <w:tcPr>
            <w:tcW w:w="1361" w:type="dxa"/>
            <w:tcBorders>
              <w:top w:val="nil"/>
              <w:left w:val="nil"/>
              <w:bottom w:val="single" w:sz="4" w:space="0" w:color="auto"/>
              <w:right w:val="single" w:sz="4" w:space="0" w:color="auto"/>
            </w:tcBorders>
            <w:shd w:val="clear" w:color="auto" w:fill="auto"/>
            <w:noWrap/>
            <w:vAlign w:val="center"/>
            <w:hideMark/>
          </w:tcPr>
          <w:p w14:paraId="7FE0544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D-06.01.02</w:t>
            </w:r>
          </w:p>
        </w:tc>
        <w:tc>
          <w:tcPr>
            <w:tcW w:w="4874" w:type="dxa"/>
            <w:tcBorders>
              <w:top w:val="nil"/>
              <w:left w:val="nil"/>
              <w:bottom w:val="single" w:sz="4" w:space="0" w:color="auto"/>
              <w:right w:val="single" w:sz="4" w:space="0" w:color="auto"/>
            </w:tcBorders>
            <w:shd w:val="clear" w:color="000000" w:fill="FFFFFF"/>
            <w:vAlign w:val="center"/>
            <w:hideMark/>
          </w:tcPr>
          <w:p w14:paraId="5C0EE616"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  geowłókniną</w:t>
            </w:r>
            <w:proofErr w:type="gramEnd"/>
          </w:p>
        </w:tc>
        <w:tc>
          <w:tcPr>
            <w:tcW w:w="1253" w:type="dxa"/>
            <w:tcBorders>
              <w:top w:val="nil"/>
              <w:left w:val="nil"/>
              <w:bottom w:val="single" w:sz="4" w:space="0" w:color="auto"/>
              <w:right w:val="single" w:sz="4" w:space="0" w:color="auto"/>
            </w:tcBorders>
            <w:shd w:val="clear" w:color="000000" w:fill="FFFFFF"/>
            <w:vAlign w:val="center"/>
            <w:hideMark/>
          </w:tcPr>
          <w:p w14:paraId="429DCB3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A899BB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3</w:t>
            </w:r>
          </w:p>
        </w:tc>
      </w:tr>
      <w:tr w:rsidR="007B7C4C" w:rsidRPr="007B7C4C" w14:paraId="6439A64D"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150E60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110</w:t>
            </w:r>
          </w:p>
        </w:tc>
        <w:tc>
          <w:tcPr>
            <w:tcW w:w="1361" w:type="dxa"/>
            <w:tcBorders>
              <w:top w:val="nil"/>
              <w:left w:val="nil"/>
              <w:bottom w:val="single" w:sz="4" w:space="0" w:color="auto"/>
              <w:right w:val="single" w:sz="4" w:space="0" w:color="auto"/>
            </w:tcBorders>
            <w:shd w:val="clear" w:color="auto" w:fill="auto"/>
            <w:noWrap/>
            <w:vAlign w:val="center"/>
            <w:hideMark/>
          </w:tcPr>
          <w:p w14:paraId="67954DB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M-20.01.11f</w:t>
            </w:r>
          </w:p>
        </w:tc>
        <w:tc>
          <w:tcPr>
            <w:tcW w:w="4874" w:type="dxa"/>
            <w:tcBorders>
              <w:top w:val="nil"/>
              <w:left w:val="nil"/>
              <w:bottom w:val="single" w:sz="4" w:space="0" w:color="auto"/>
              <w:right w:val="single" w:sz="4" w:space="0" w:color="auto"/>
            </w:tcBorders>
            <w:shd w:val="clear" w:color="000000" w:fill="FFFFFF"/>
            <w:vAlign w:val="center"/>
            <w:hideMark/>
          </w:tcPr>
          <w:p w14:paraId="65D3680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 </w:t>
            </w:r>
            <w:proofErr w:type="spellStart"/>
            <w:r w:rsidRPr="007B7C4C">
              <w:rPr>
                <w:rFonts w:ascii="Verdana" w:eastAsia="Times New Roman" w:hAnsi="Verdana" w:cs="Arial CE"/>
                <w:color w:val="000000"/>
                <w:sz w:val="18"/>
                <w:szCs w:val="18"/>
                <w:lang w:eastAsia="pl-PL"/>
              </w:rPr>
              <w:t>geokratą</w:t>
            </w:r>
            <w:proofErr w:type="spellEnd"/>
            <w:r w:rsidRPr="007B7C4C">
              <w:rPr>
                <w:rFonts w:ascii="Verdana" w:eastAsia="Times New Roman" w:hAnsi="Verdana" w:cs="Arial CE"/>
                <w:color w:val="000000"/>
                <w:sz w:val="18"/>
                <w:szCs w:val="18"/>
                <w:lang w:eastAsia="pl-PL"/>
              </w:rPr>
              <w:t xml:space="preserve"> z wypełnieniem humusem i obsianiem trawą</w:t>
            </w:r>
          </w:p>
        </w:tc>
        <w:tc>
          <w:tcPr>
            <w:tcW w:w="1253" w:type="dxa"/>
            <w:tcBorders>
              <w:top w:val="nil"/>
              <w:left w:val="nil"/>
              <w:bottom w:val="single" w:sz="4" w:space="0" w:color="auto"/>
              <w:right w:val="single" w:sz="4" w:space="0" w:color="auto"/>
            </w:tcBorders>
            <w:shd w:val="clear" w:color="000000" w:fill="FFFFFF"/>
            <w:vAlign w:val="center"/>
            <w:hideMark/>
          </w:tcPr>
          <w:p w14:paraId="7A49D83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DF968E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37FE8C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2ADD01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111</w:t>
            </w:r>
          </w:p>
        </w:tc>
        <w:tc>
          <w:tcPr>
            <w:tcW w:w="1361" w:type="dxa"/>
            <w:tcBorders>
              <w:top w:val="nil"/>
              <w:left w:val="nil"/>
              <w:bottom w:val="single" w:sz="4" w:space="0" w:color="auto"/>
              <w:right w:val="single" w:sz="4" w:space="0" w:color="auto"/>
            </w:tcBorders>
            <w:shd w:val="clear" w:color="auto" w:fill="auto"/>
            <w:noWrap/>
            <w:vAlign w:val="center"/>
            <w:hideMark/>
          </w:tcPr>
          <w:p w14:paraId="311495F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M–20.01.11d</w:t>
            </w:r>
          </w:p>
        </w:tc>
        <w:tc>
          <w:tcPr>
            <w:tcW w:w="4874" w:type="dxa"/>
            <w:tcBorders>
              <w:top w:val="nil"/>
              <w:left w:val="nil"/>
              <w:bottom w:val="single" w:sz="4" w:space="0" w:color="auto"/>
              <w:right w:val="single" w:sz="4" w:space="0" w:color="auto"/>
            </w:tcBorders>
            <w:shd w:val="clear" w:color="auto" w:fill="auto"/>
            <w:vAlign w:val="center"/>
            <w:hideMark/>
          </w:tcPr>
          <w:p w14:paraId="7DCAD503"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gabionami</w:t>
            </w:r>
          </w:p>
        </w:tc>
        <w:tc>
          <w:tcPr>
            <w:tcW w:w="1253" w:type="dxa"/>
            <w:tcBorders>
              <w:top w:val="nil"/>
              <w:left w:val="nil"/>
              <w:bottom w:val="single" w:sz="4" w:space="0" w:color="auto"/>
              <w:right w:val="single" w:sz="4" w:space="0" w:color="auto"/>
            </w:tcBorders>
            <w:shd w:val="clear" w:color="000000" w:fill="FFFFFF"/>
            <w:vAlign w:val="center"/>
            <w:hideMark/>
          </w:tcPr>
          <w:p w14:paraId="695AC69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A810A9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4BF44A97"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D11A3F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112</w:t>
            </w:r>
          </w:p>
        </w:tc>
        <w:tc>
          <w:tcPr>
            <w:tcW w:w="1361" w:type="dxa"/>
            <w:tcBorders>
              <w:top w:val="nil"/>
              <w:left w:val="nil"/>
              <w:bottom w:val="single" w:sz="4" w:space="0" w:color="auto"/>
              <w:right w:val="single" w:sz="4" w:space="0" w:color="auto"/>
            </w:tcBorders>
            <w:shd w:val="clear" w:color="auto" w:fill="auto"/>
            <w:noWrap/>
            <w:vAlign w:val="center"/>
            <w:hideMark/>
          </w:tcPr>
          <w:p w14:paraId="28CBD86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D-06.01.01</w:t>
            </w:r>
          </w:p>
        </w:tc>
        <w:tc>
          <w:tcPr>
            <w:tcW w:w="4874" w:type="dxa"/>
            <w:tcBorders>
              <w:top w:val="nil"/>
              <w:left w:val="nil"/>
              <w:bottom w:val="single" w:sz="4" w:space="0" w:color="auto"/>
              <w:right w:val="single" w:sz="4" w:space="0" w:color="auto"/>
            </w:tcBorders>
            <w:shd w:val="clear" w:color="000000" w:fill="FFFFFF"/>
            <w:vAlign w:val="center"/>
            <w:hideMark/>
          </w:tcPr>
          <w:p w14:paraId="2F39BE9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ziemią wraz z zagęszczeniem i obsianiem trawą</w:t>
            </w:r>
          </w:p>
        </w:tc>
        <w:tc>
          <w:tcPr>
            <w:tcW w:w="1253" w:type="dxa"/>
            <w:tcBorders>
              <w:top w:val="nil"/>
              <w:left w:val="nil"/>
              <w:bottom w:val="single" w:sz="4" w:space="0" w:color="auto"/>
              <w:right w:val="single" w:sz="4" w:space="0" w:color="auto"/>
            </w:tcBorders>
            <w:shd w:val="clear" w:color="000000" w:fill="FFFFFF"/>
            <w:vAlign w:val="center"/>
            <w:hideMark/>
          </w:tcPr>
          <w:p w14:paraId="5550574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6321FA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635D2B1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75DE5A4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113</w:t>
            </w:r>
          </w:p>
        </w:tc>
        <w:tc>
          <w:tcPr>
            <w:tcW w:w="1361" w:type="dxa"/>
            <w:tcBorders>
              <w:top w:val="nil"/>
              <w:left w:val="nil"/>
              <w:bottom w:val="single" w:sz="4" w:space="0" w:color="auto"/>
              <w:right w:val="single" w:sz="4" w:space="0" w:color="auto"/>
            </w:tcBorders>
            <w:shd w:val="clear" w:color="auto" w:fill="auto"/>
            <w:noWrap/>
            <w:vAlign w:val="center"/>
            <w:hideMark/>
          </w:tcPr>
          <w:p w14:paraId="6E3AEE7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D-06.01.04</w:t>
            </w:r>
          </w:p>
        </w:tc>
        <w:tc>
          <w:tcPr>
            <w:tcW w:w="4874" w:type="dxa"/>
            <w:tcBorders>
              <w:top w:val="nil"/>
              <w:left w:val="nil"/>
              <w:bottom w:val="single" w:sz="4" w:space="0" w:color="auto"/>
              <w:right w:val="single" w:sz="4" w:space="0" w:color="auto"/>
            </w:tcBorders>
            <w:shd w:val="clear" w:color="000000" w:fill="FFFFFF"/>
            <w:vAlign w:val="center"/>
            <w:hideMark/>
          </w:tcPr>
          <w:p w14:paraId="65DB8247"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Roboty ziemne towarzyszące robotom mostowym</w:t>
            </w:r>
          </w:p>
        </w:tc>
        <w:tc>
          <w:tcPr>
            <w:tcW w:w="1253" w:type="dxa"/>
            <w:tcBorders>
              <w:top w:val="nil"/>
              <w:left w:val="nil"/>
              <w:bottom w:val="single" w:sz="4" w:space="0" w:color="auto"/>
              <w:right w:val="single" w:sz="4" w:space="0" w:color="auto"/>
            </w:tcBorders>
            <w:shd w:val="clear" w:color="000000" w:fill="FFFFFF"/>
            <w:vAlign w:val="center"/>
            <w:hideMark/>
          </w:tcPr>
          <w:p w14:paraId="3121D46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9DE61D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1040E6A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084AAFB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3443558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D-07.06.03</w:t>
            </w:r>
          </w:p>
        </w:tc>
        <w:tc>
          <w:tcPr>
            <w:tcW w:w="4874" w:type="dxa"/>
            <w:tcBorders>
              <w:top w:val="nil"/>
              <w:left w:val="nil"/>
              <w:bottom w:val="single" w:sz="4" w:space="0" w:color="auto"/>
              <w:right w:val="single" w:sz="4" w:space="0" w:color="auto"/>
            </w:tcBorders>
            <w:shd w:val="clear" w:color="000000" w:fill="D9D9D9"/>
            <w:vAlign w:val="center"/>
            <w:hideMark/>
          </w:tcPr>
          <w:p w14:paraId="1634B3F3"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Ogrodzenie z siatki stalowej</w:t>
            </w:r>
          </w:p>
        </w:tc>
        <w:tc>
          <w:tcPr>
            <w:tcW w:w="1253" w:type="dxa"/>
            <w:tcBorders>
              <w:top w:val="nil"/>
              <w:left w:val="nil"/>
              <w:bottom w:val="single" w:sz="4" w:space="0" w:color="auto"/>
              <w:right w:val="single" w:sz="4" w:space="0" w:color="auto"/>
            </w:tcBorders>
            <w:shd w:val="clear" w:color="000000" w:fill="D9D9D9"/>
            <w:vAlign w:val="center"/>
            <w:hideMark/>
          </w:tcPr>
          <w:p w14:paraId="7EE82294"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2A83758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7BB471D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24DD855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114</w:t>
            </w:r>
          </w:p>
        </w:tc>
        <w:tc>
          <w:tcPr>
            <w:tcW w:w="1361" w:type="dxa"/>
            <w:tcBorders>
              <w:top w:val="nil"/>
              <w:left w:val="nil"/>
              <w:bottom w:val="single" w:sz="4" w:space="0" w:color="auto"/>
              <w:right w:val="single" w:sz="4" w:space="0" w:color="auto"/>
            </w:tcBorders>
            <w:shd w:val="clear" w:color="000000" w:fill="FFFFFF"/>
            <w:noWrap/>
            <w:vAlign w:val="center"/>
            <w:hideMark/>
          </w:tcPr>
          <w:p w14:paraId="6151FB7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2128739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Naprawa ogrodzenia z siatki w obrębie obiektu</w:t>
            </w:r>
          </w:p>
        </w:tc>
        <w:tc>
          <w:tcPr>
            <w:tcW w:w="1253" w:type="dxa"/>
            <w:tcBorders>
              <w:top w:val="nil"/>
              <w:left w:val="nil"/>
              <w:bottom w:val="single" w:sz="4" w:space="0" w:color="auto"/>
              <w:right w:val="single" w:sz="4" w:space="0" w:color="auto"/>
            </w:tcBorders>
            <w:shd w:val="clear" w:color="auto" w:fill="auto"/>
            <w:vAlign w:val="center"/>
            <w:hideMark/>
          </w:tcPr>
          <w:p w14:paraId="27E781F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7726C5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012C8E3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547F622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115</w:t>
            </w:r>
          </w:p>
        </w:tc>
        <w:tc>
          <w:tcPr>
            <w:tcW w:w="1361" w:type="dxa"/>
            <w:tcBorders>
              <w:top w:val="nil"/>
              <w:left w:val="nil"/>
              <w:bottom w:val="single" w:sz="4" w:space="0" w:color="auto"/>
              <w:right w:val="single" w:sz="4" w:space="0" w:color="auto"/>
            </w:tcBorders>
            <w:shd w:val="clear" w:color="000000" w:fill="FFFFFF"/>
            <w:noWrap/>
            <w:vAlign w:val="center"/>
            <w:hideMark/>
          </w:tcPr>
          <w:p w14:paraId="35E4419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000000" w:fill="FFFFFF"/>
            <w:vAlign w:val="center"/>
            <w:hideMark/>
          </w:tcPr>
          <w:p w14:paraId="10B4064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Naprawa </w:t>
            </w:r>
            <w:proofErr w:type="spellStart"/>
            <w:r w:rsidRPr="007B7C4C">
              <w:rPr>
                <w:rFonts w:ascii="Verdana" w:eastAsia="Times New Roman" w:hAnsi="Verdana" w:cs="Arial CE"/>
                <w:color w:val="000000"/>
                <w:sz w:val="18"/>
                <w:szCs w:val="18"/>
                <w:lang w:eastAsia="pl-PL"/>
              </w:rPr>
              <w:t>brami</w:t>
            </w:r>
            <w:proofErr w:type="spellEnd"/>
            <w:r w:rsidRPr="007B7C4C">
              <w:rPr>
                <w:rFonts w:ascii="Verdana" w:eastAsia="Times New Roman" w:hAnsi="Verdana" w:cs="Arial CE"/>
                <w:color w:val="000000"/>
                <w:sz w:val="18"/>
                <w:szCs w:val="18"/>
                <w:lang w:eastAsia="pl-PL"/>
              </w:rPr>
              <w:t xml:space="preserve"> w ogrodzeniu w obrębie obiektu</w:t>
            </w:r>
          </w:p>
        </w:tc>
        <w:tc>
          <w:tcPr>
            <w:tcW w:w="1253" w:type="dxa"/>
            <w:tcBorders>
              <w:top w:val="nil"/>
              <w:left w:val="nil"/>
              <w:bottom w:val="single" w:sz="4" w:space="0" w:color="auto"/>
              <w:right w:val="single" w:sz="4" w:space="0" w:color="auto"/>
            </w:tcBorders>
            <w:shd w:val="clear" w:color="auto" w:fill="auto"/>
            <w:vAlign w:val="center"/>
            <w:hideMark/>
          </w:tcPr>
          <w:p w14:paraId="6561D13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4A5369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2B6D5DD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25576B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25C8CF1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M-12.01.00</w:t>
            </w:r>
          </w:p>
        </w:tc>
        <w:tc>
          <w:tcPr>
            <w:tcW w:w="4874" w:type="dxa"/>
            <w:tcBorders>
              <w:top w:val="nil"/>
              <w:left w:val="nil"/>
              <w:bottom w:val="single" w:sz="4" w:space="0" w:color="auto"/>
              <w:right w:val="single" w:sz="4" w:space="0" w:color="auto"/>
            </w:tcBorders>
            <w:shd w:val="clear" w:color="000000" w:fill="D9D9D9"/>
            <w:vAlign w:val="center"/>
            <w:hideMark/>
          </w:tcPr>
          <w:p w14:paraId="23BC7A69"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Naprawa elementów stalowych</w:t>
            </w:r>
          </w:p>
        </w:tc>
        <w:tc>
          <w:tcPr>
            <w:tcW w:w="1253" w:type="dxa"/>
            <w:tcBorders>
              <w:top w:val="nil"/>
              <w:left w:val="nil"/>
              <w:bottom w:val="single" w:sz="4" w:space="0" w:color="auto"/>
              <w:right w:val="single" w:sz="4" w:space="0" w:color="auto"/>
            </w:tcBorders>
            <w:shd w:val="clear" w:color="000000" w:fill="D9D9D9"/>
            <w:vAlign w:val="center"/>
            <w:hideMark/>
          </w:tcPr>
          <w:p w14:paraId="10B0C4F5"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6880ACA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39CF61D8"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DB62CB2"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116</w:t>
            </w:r>
          </w:p>
        </w:tc>
        <w:tc>
          <w:tcPr>
            <w:tcW w:w="1361" w:type="dxa"/>
            <w:tcBorders>
              <w:top w:val="nil"/>
              <w:left w:val="nil"/>
              <w:bottom w:val="single" w:sz="4" w:space="0" w:color="auto"/>
              <w:right w:val="single" w:sz="4" w:space="0" w:color="auto"/>
            </w:tcBorders>
            <w:shd w:val="clear" w:color="auto" w:fill="auto"/>
            <w:noWrap/>
            <w:vAlign w:val="center"/>
            <w:hideMark/>
          </w:tcPr>
          <w:p w14:paraId="70DD5A7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76E56598"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Ręczne spawanie elementów konstrukcji</w:t>
            </w:r>
          </w:p>
        </w:tc>
        <w:tc>
          <w:tcPr>
            <w:tcW w:w="1253" w:type="dxa"/>
            <w:tcBorders>
              <w:top w:val="nil"/>
              <w:left w:val="nil"/>
              <w:bottom w:val="single" w:sz="4" w:space="0" w:color="auto"/>
              <w:right w:val="single" w:sz="4" w:space="0" w:color="auto"/>
            </w:tcBorders>
            <w:shd w:val="clear" w:color="auto" w:fill="auto"/>
            <w:vAlign w:val="center"/>
            <w:hideMark/>
          </w:tcPr>
          <w:p w14:paraId="59775F8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szt</w:t>
            </w:r>
            <w:proofErr w:type="gramEnd"/>
            <w:r w:rsidRPr="007B7C4C">
              <w:rPr>
                <w:rFonts w:ascii="Verdana" w:eastAsia="Times New Roman" w:hAnsi="Verdana" w:cs="Arial CE"/>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539943E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23EA4864" w14:textId="77777777" w:rsidTr="007B7C4C">
        <w:trPr>
          <w:trHeight w:val="25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3E95C4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117</w:t>
            </w:r>
          </w:p>
        </w:tc>
        <w:tc>
          <w:tcPr>
            <w:tcW w:w="1361" w:type="dxa"/>
            <w:tcBorders>
              <w:top w:val="nil"/>
              <w:left w:val="nil"/>
              <w:bottom w:val="single" w:sz="4" w:space="0" w:color="auto"/>
              <w:right w:val="single" w:sz="4" w:space="0" w:color="auto"/>
            </w:tcBorders>
            <w:shd w:val="clear" w:color="auto" w:fill="auto"/>
            <w:noWrap/>
            <w:vAlign w:val="center"/>
            <w:hideMark/>
          </w:tcPr>
          <w:p w14:paraId="0A86149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w:t>
            </w:r>
          </w:p>
        </w:tc>
        <w:tc>
          <w:tcPr>
            <w:tcW w:w="4874" w:type="dxa"/>
            <w:tcBorders>
              <w:top w:val="nil"/>
              <w:left w:val="nil"/>
              <w:bottom w:val="single" w:sz="4" w:space="0" w:color="auto"/>
              <w:right w:val="single" w:sz="4" w:space="0" w:color="auto"/>
            </w:tcBorders>
            <w:shd w:val="clear" w:color="auto" w:fill="auto"/>
            <w:vAlign w:val="center"/>
            <w:hideMark/>
          </w:tcPr>
          <w:p w14:paraId="54CFD36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Połączenia elementów stalowych </w:t>
            </w:r>
          </w:p>
        </w:tc>
        <w:tc>
          <w:tcPr>
            <w:tcW w:w="1253" w:type="dxa"/>
            <w:tcBorders>
              <w:top w:val="nil"/>
              <w:left w:val="nil"/>
              <w:bottom w:val="single" w:sz="4" w:space="0" w:color="auto"/>
              <w:right w:val="single" w:sz="4" w:space="0" w:color="auto"/>
            </w:tcBorders>
            <w:shd w:val="clear" w:color="auto" w:fill="auto"/>
            <w:vAlign w:val="center"/>
            <w:hideMark/>
          </w:tcPr>
          <w:p w14:paraId="43EE9A6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szt</w:t>
            </w:r>
            <w:proofErr w:type="gramEnd"/>
            <w:r w:rsidRPr="007B7C4C">
              <w:rPr>
                <w:rFonts w:ascii="Verdana" w:eastAsia="Times New Roman" w:hAnsi="Verdana" w:cs="Arial CE"/>
                <w:sz w:val="18"/>
                <w:szCs w:val="18"/>
                <w:lang w:eastAsia="pl-PL"/>
              </w:rPr>
              <w:t>.</w:t>
            </w:r>
          </w:p>
        </w:tc>
        <w:tc>
          <w:tcPr>
            <w:tcW w:w="1213" w:type="dxa"/>
            <w:tcBorders>
              <w:top w:val="nil"/>
              <w:left w:val="nil"/>
              <w:bottom w:val="single" w:sz="4" w:space="0" w:color="auto"/>
              <w:right w:val="single" w:sz="4" w:space="0" w:color="auto"/>
            </w:tcBorders>
            <w:shd w:val="clear" w:color="000000" w:fill="FFFFFF"/>
            <w:noWrap/>
            <w:vAlign w:val="center"/>
            <w:hideMark/>
          </w:tcPr>
          <w:p w14:paraId="33A6DFF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0352271A"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6DE7F95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7756919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4F1B62C8"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Regulacja cieku pod obiektem</w:t>
            </w:r>
          </w:p>
        </w:tc>
        <w:tc>
          <w:tcPr>
            <w:tcW w:w="1253" w:type="dxa"/>
            <w:tcBorders>
              <w:top w:val="nil"/>
              <w:left w:val="nil"/>
              <w:bottom w:val="single" w:sz="4" w:space="0" w:color="auto"/>
              <w:right w:val="single" w:sz="4" w:space="0" w:color="auto"/>
            </w:tcBorders>
            <w:shd w:val="clear" w:color="000000" w:fill="D9D9D9"/>
            <w:noWrap/>
            <w:vAlign w:val="center"/>
            <w:hideMark/>
          </w:tcPr>
          <w:p w14:paraId="68A97D4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4937F8D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16357065"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1B2BF8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118</w:t>
            </w:r>
          </w:p>
        </w:tc>
        <w:tc>
          <w:tcPr>
            <w:tcW w:w="1361" w:type="dxa"/>
            <w:tcBorders>
              <w:top w:val="nil"/>
              <w:left w:val="nil"/>
              <w:bottom w:val="single" w:sz="4" w:space="0" w:color="auto"/>
              <w:right w:val="single" w:sz="4" w:space="0" w:color="auto"/>
            </w:tcBorders>
            <w:shd w:val="clear" w:color="auto" w:fill="auto"/>
            <w:noWrap/>
            <w:vAlign w:val="center"/>
            <w:hideMark/>
          </w:tcPr>
          <w:p w14:paraId="41696E0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M-20.01.03</w:t>
            </w:r>
          </w:p>
        </w:tc>
        <w:tc>
          <w:tcPr>
            <w:tcW w:w="4874" w:type="dxa"/>
            <w:tcBorders>
              <w:top w:val="nil"/>
              <w:left w:val="nil"/>
              <w:bottom w:val="single" w:sz="4" w:space="0" w:color="auto"/>
              <w:right w:val="single" w:sz="4" w:space="0" w:color="auto"/>
            </w:tcBorders>
            <w:shd w:val="clear" w:color="000000" w:fill="FFFFFF"/>
            <w:vAlign w:val="center"/>
            <w:hideMark/>
          </w:tcPr>
          <w:p w14:paraId="04AF4CA0"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Umocnienie brzegu palisadą drewnianą</w:t>
            </w:r>
          </w:p>
        </w:tc>
        <w:tc>
          <w:tcPr>
            <w:tcW w:w="1253" w:type="dxa"/>
            <w:tcBorders>
              <w:top w:val="nil"/>
              <w:left w:val="nil"/>
              <w:bottom w:val="single" w:sz="4" w:space="0" w:color="auto"/>
              <w:right w:val="single" w:sz="4" w:space="0" w:color="auto"/>
            </w:tcBorders>
            <w:shd w:val="clear" w:color="000000" w:fill="FFFFFF"/>
            <w:noWrap/>
            <w:vAlign w:val="center"/>
            <w:hideMark/>
          </w:tcPr>
          <w:p w14:paraId="541B3D8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34149F71"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436B78D3"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B258AF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119</w:t>
            </w:r>
          </w:p>
        </w:tc>
        <w:tc>
          <w:tcPr>
            <w:tcW w:w="1361" w:type="dxa"/>
            <w:tcBorders>
              <w:top w:val="nil"/>
              <w:left w:val="nil"/>
              <w:bottom w:val="single" w:sz="4" w:space="0" w:color="auto"/>
              <w:right w:val="single" w:sz="4" w:space="0" w:color="auto"/>
            </w:tcBorders>
            <w:shd w:val="clear" w:color="auto" w:fill="auto"/>
            <w:noWrap/>
            <w:vAlign w:val="center"/>
            <w:hideMark/>
          </w:tcPr>
          <w:p w14:paraId="0A50E90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M-20.01.02</w:t>
            </w:r>
          </w:p>
        </w:tc>
        <w:tc>
          <w:tcPr>
            <w:tcW w:w="4874" w:type="dxa"/>
            <w:tcBorders>
              <w:top w:val="nil"/>
              <w:left w:val="nil"/>
              <w:bottom w:val="single" w:sz="4" w:space="0" w:color="auto"/>
              <w:right w:val="single" w:sz="4" w:space="0" w:color="auto"/>
            </w:tcBorders>
            <w:shd w:val="clear" w:color="000000" w:fill="FFFFFF"/>
            <w:vAlign w:val="center"/>
            <w:hideMark/>
          </w:tcPr>
          <w:p w14:paraId="5D081CA3"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Umocnienie dna narzutem kamiennym</w:t>
            </w:r>
          </w:p>
        </w:tc>
        <w:tc>
          <w:tcPr>
            <w:tcW w:w="1253" w:type="dxa"/>
            <w:tcBorders>
              <w:top w:val="nil"/>
              <w:left w:val="nil"/>
              <w:bottom w:val="single" w:sz="4" w:space="0" w:color="auto"/>
              <w:right w:val="single" w:sz="4" w:space="0" w:color="auto"/>
            </w:tcBorders>
            <w:shd w:val="clear" w:color="000000" w:fill="FFFFFF"/>
            <w:vAlign w:val="center"/>
            <w:hideMark/>
          </w:tcPr>
          <w:p w14:paraId="1B3F7F6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6E07FC6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0.5</w:t>
            </w:r>
          </w:p>
        </w:tc>
      </w:tr>
      <w:tr w:rsidR="007B7C4C" w:rsidRPr="007B7C4C" w14:paraId="109092B0"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D071C7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120</w:t>
            </w:r>
          </w:p>
        </w:tc>
        <w:tc>
          <w:tcPr>
            <w:tcW w:w="1361" w:type="dxa"/>
            <w:tcBorders>
              <w:top w:val="nil"/>
              <w:left w:val="nil"/>
              <w:bottom w:val="single" w:sz="4" w:space="0" w:color="auto"/>
              <w:right w:val="single" w:sz="4" w:space="0" w:color="auto"/>
            </w:tcBorders>
            <w:shd w:val="clear" w:color="auto" w:fill="auto"/>
            <w:noWrap/>
            <w:vAlign w:val="center"/>
            <w:hideMark/>
          </w:tcPr>
          <w:p w14:paraId="64DC6EC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M-20.01.20</w:t>
            </w:r>
          </w:p>
        </w:tc>
        <w:tc>
          <w:tcPr>
            <w:tcW w:w="4874" w:type="dxa"/>
            <w:tcBorders>
              <w:top w:val="nil"/>
              <w:left w:val="nil"/>
              <w:bottom w:val="single" w:sz="4" w:space="0" w:color="auto"/>
              <w:right w:val="single" w:sz="4" w:space="0" w:color="auto"/>
            </w:tcBorders>
            <w:shd w:val="clear" w:color="auto" w:fill="auto"/>
            <w:vAlign w:val="center"/>
            <w:hideMark/>
          </w:tcPr>
          <w:p w14:paraId="7791B44E"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Umocnienie brzegu faszyną</w:t>
            </w:r>
          </w:p>
        </w:tc>
        <w:tc>
          <w:tcPr>
            <w:tcW w:w="1253" w:type="dxa"/>
            <w:tcBorders>
              <w:top w:val="nil"/>
              <w:left w:val="nil"/>
              <w:bottom w:val="single" w:sz="4" w:space="0" w:color="auto"/>
              <w:right w:val="single" w:sz="4" w:space="0" w:color="auto"/>
            </w:tcBorders>
            <w:shd w:val="clear" w:color="auto" w:fill="auto"/>
            <w:noWrap/>
            <w:vAlign w:val="center"/>
            <w:hideMark/>
          </w:tcPr>
          <w:p w14:paraId="2BBF1E8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5E02129A"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1B0EEC3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15581D4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121</w:t>
            </w:r>
          </w:p>
        </w:tc>
        <w:tc>
          <w:tcPr>
            <w:tcW w:w="1361" w:type="dxa"/>
            <w:tcBorders>
              <w:top w:val="nil"/>
              <w:left w:val="nil"/>
              <w:bottom w:val="single" w:sz="4" w:space="0" w:color="auto"/>
              <w:right w:val="single" w:sz="4" w:space="0" w:color="auto"/>
            </w:tcBorders>
            <w:shd w:val="clear" w:color="auto" w:fill="auto"/>
            <w:noWrap/>
            <w:vAlign w:val="center"/>
            <w:hideMark/>
          </w:tcPr>
          <w:p w14:paraId="70677D70"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4D441352"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Roboty ziemne ręczne</w:t>
            </w:r>
          </w:p>
        </w:tc>
        <w:tc>
          <w:tcPr>
            <w:tcW w:w="1253" w:type="dxa"/>
            <w:tcBorders>
              <w:top w:val="nil"/>
              <w:left w:val="nil"/>
              <w:bottom w:val="single" w:sz="4" w:space="0" w:color="auto"/>
              <w:right w:val="single" w:sz="4" w:space="0" w:color="auto"/>
            </w:tcBorders>
            <w:shd w:val="clear" w:color="auto" w:fill="auto"/>
            <w:vAlign w:val="center"/>
            <w:hideMark/>
          </w:tcPr>
          <w:p w14:paraId="47A5FE5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m³</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461B295F"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2BE514D6"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2688D77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6ABFCA9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5ACD2B66"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Wypełnienie szczelin dylatacyjnych</w:t>
            </w:r>
          </w:p>
        </w:tc>
        <w:tc>
          <w:tcPr>
            <w:tcW w:w="1253" w:type="dxa"/>
            <w:tcBorders>
              <w:top w:val="nil"/>
              <w:left w:val="nil"/>
              <w:bottom w:val="single" w:sz="4" w:space="0" w:color="auto"/>
              <w:right w:val="single" w:sz="4" w:space="0" w:color="auto"/>
            </w:tcBorders>
            <w:shd w:val="clear" w:color="000000" w:fill="D9D9D9"/>
            <w:noWrap/>
            <w:vAlign w:val="center"/>
            <w:hideMark/>
          </w:tcPr>
          <w:p w14:paraId="0C06C8A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7B4BF43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2E8FFA28" w14:textId="77777777" w:rsidTr="007B7C4C">
        <w:trPr>
          <w:trHeight w:val="76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E5D1F6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122</w:t>
            </w:r>
          </w:p>
        </w:tc>
        <w:tc>
          <w:tcPr>
            <w:tcW w:w="1361" w:type="dxa"/>
            <w:tcBorders>
              <w:top w:val="nil"/>
              <w:left w:val="nil"/>
              <w:bottom w:val="single" w:sz="4" w:space="0" w:color="auto"/>
              <w:right w:val="single" w:sz="4" w:space="0" w:color="auto"/>
            </w:tcBorders>
            <w:shd w:val="clear" w:color="auto" w:fill="auto"/>
            <w:noWrap/>
            <w:vAlign w:val="center"/>
            <w:hideMark/>
          </w:tcPr>
          <w:p w14:paraId="258A54BD"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M-20.01.17</w:t>
            </w:r>
          </w:p>
        </w:tc>
        <w:tc>
          <w:tcPr>
            <w:tcW w:w="4874" w:type="dxa"/>
            <w:tcBorders>
              <w:top w:val="nil"/>
              <w:left w:val="nil"/>
              <w:bottom w:val="single" w:sz="4" w:space="0" w:color="auto"/>
              <w:right w:val="single" w:sz="4" w:space="0" w:color="auto"/>
            </w:tcBorders>
            <w:shd w:val="clear" w:color="000000" w:fill="FFFFFF"/>
            <w:vAlign w:val="center"/>
            <w:hideMark/>
          </w:tcPr>
          <w:p w14:paraId="46E1917B"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Wymiana masy uszczelniającej pomiędzy elementami konstrukcji materiałem trwale plastycznym</w:t>
            </w:r>
          </w:p>
        </w:tc>
        <w:tc>
          <w:tcPr>
            <w:tcW w:w="1253" w:type="dxa"/>
            <w:tcBorders>
              <w:top w:val="nil"/>
              <w:left w:val="nil"/>
              <w:bottom w:val="single" w:sz="4" w:space="0" w:color="auto"/>
              <w:right w:val="single" w:sz="4" w:space="0" w:color="auto"/>
            </w:tcBorders>
            <w:shd w:val="clear" w:color="000000" w:fill="FFFFFF"/>
            <w:noWrap/>
            <w:vAlign w:val="center"/>
            <w:hideMark/>
          </w:tcPr>
          <w:p w14:paraId="5696E5B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5F762A3"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53F55C2B" w14:textId="77777777" w:rsidTr="007B7C4C">
        <w:trPr>
          <w:trHeight w:val="765"/>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647C9C9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123</w:t>
            </w:r>
          </w:p>
        </w:tc>
        <w:tc>
          <w:tcPr>
            <w:tcW w:w="1361" w:type="dxa"/>
            <w:tcBorders>
              <w:top w:val="nil"/>
              <w:left w:val="nil"/>
              <w:bottom w:val="single" w:sz="4" w:space="0" w:color="auto"/>
              <w:right w:val="single" w:sz="4" w:space="0" w:color="auto"/>
            </w:tcBorders>
            <w:shd w:val="clear" w:color="auto" w:fill="auto"/>
            <w:noWrap/>
            <w:vAlign w:val="center"/>
            <w:hideMark/>
          </w:tcPr>
          <w:p w14:paraId="1B8FE7F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M-20.01.17</w:t>
            </w:r>
          </w:p>
        </w:tc>
        <w:tc>
          <w:tcPr>
            <w:tcW w:w="4874" w:type="dxa"/>
            <w:tcBorders>
              <w:top w:val="nil"/>
              <w:left w:val="nil"/>
              <w:bottom w:val="single" w:sz="4" w:space="0" w:color="auto"/>
              <w:right w:val="single" w:sz="4" w:space="0" w:color="auto"/>
            </w:tcBorders>
            <w:shd w:val="clear" w:color="000000" w:fill="FFFFFF"/>
            <w:vAlign w:val="center"/>
            <w:hideMark/>
          </w:tcPr>
          <w:p w14:paraId="7AC35894"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Uszczelnienie </w:t>
            </w:r>
            <w:proofErr w:type="gramStart"/>
            <w:r w:rsidRPr="007B7C4C">
              <w:rPr>
                <w:rFonts w:ascii="Verdana" w:eastAsia="Times New Roman" w:hAnsi="Verdana" w:cs="Arial CE"/>
                <w:sz w:val="18"/>
                <w:szCs w:val="18"/>
                <w:lang w:eastAsia="pl-PL"/>
              </w:rPr>
              <w:t>styków  pionowych</w:t>
            </w:r>
            <w:proofErr w:type="gramEnd"/>
            <w:r w:rsidRPr="007B7C4C">
              <w:rPr>
                <w:rFonts w:ascii="Verdana" w:eastAsia="Times New Roman" w:hAnsi="Verdana" w:cs="Arial CE"/>
                <w:sz w:val="18"/>
                <w:szCs w:val="18"/>
                <w:lang w:eastAsia="pl-PL"/>
              </w:rPr>
              <w:t xml:space="preserve"> krawężnika lub prefabrykatu gzymsowego materiałem trwale plastycznym</w:t>
            </w:r>
          </w:p>
        </w:tc>
        <w:tc>
          <w:tcPr>
            <w:tcW w:w="1253" w:type="dxa"/>
            <w:tcBorders>
              <w:top w:val="nil"/>
              <w:left w:val="nil"/>
              <w:bottom w:val="single" w:sz="4" w:space="0" w:color="auto"/>
              <w:right w:val="single" w:sz="4" w:space="0" w:color="auto"/>
            </w:tcBorders>
            <w:shd w:val="clear" w:color="000000" w:fill="FFFFFF"/>
            <w:noWrap/>
            <w:vAlign w:val="center"/>
            <w:hideMark/>
          </w:tcPr>
          <w:p w14:paraId="332A222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726CD35C"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1D18A385"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06DDBF42"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124</w:t>
            </w:r>
          </w:p>
        </w:tc>
        <w:tc>
          <w:tcPr>
            <w:tcW w:w="1361" w:type="dxa"/>
            <w:tcBorders>
              <w:top w:val="nil"/>
              <w:left w:val="nil"/>
              <w:bottom w:val="single" w:sz="4" w:space="0" w:color="auto"/>
              <w:right w:val="single" w:sz="4" w:space="0" w:color="auto"/>
            </w:tcBorders>
            <w:shd w:val="clear" w:color="auto" w:fill="auto"/>
            <w:noWrap/>
            <w:vAlign w:val="center"/>
            <w:hideMark/>
          </w:tcPr>
          <w:p w14:paraId="03FEEE1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M-18.01.04</w:t>
            </w:r>
          </w:p>
        </w:tc>
        <w:tc>
          <w:tcPr>
            <w:tcW w:w="4874" w:type="dxa"/>
            <w:tcBorders>
              <w:top w:val="nil"/>
              <w:left w:val="nil"/>
              <w:bottom w:val="single" w:sz="4" w:space="0" w:color="auto"/>
              <w:right w:val="single" w:sz="4" w:space="0" w:color="auto"/>
            </w:tcBorders>
            <w:shd w:val="clear" w:color="000000" w:fill="FFFFFF"/>
            <w:vAlign w:val="center"/>
            <w:hideMark/>
          </w:tcPr>
          <w:p w14:paraId="6600BB26"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 xml:space="preserve">Zabezpieczenie szczelin dylatacyjnych za pomocą blach osłonowych </w:t>
            </w:r>
          </w:p>
        </w:tc>
        <w:tc>
          <w:tcPr>
            <w:tcW w:w="1253" w:type="dxa"/>
            <w:tcBorders>
              <w:top w:val="nil"/>
              <w:left w:val="nil"/>
              <w:bottom w:val="single" w:sz="4" w:space="0" w:color="auto"/>
              <w:right w:val="single" w:sz="4" w:space="0" w:color="auto"/>
            </w:tcBorders>
            <w:shd w:val="clear" w:color="000000" w:fill="FFFFFF"/>
            <w:vAlign w:val="center"/>
            <w:hideMark/>
          </w:tcPr>
          <w:p w14:paraId="451895F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5B3F0E6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53022C71"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D9D9D9"/>
            <w:noWrap/>
            <w:vAlign w:val="center"/>
            <w:hideMark/>
          </w:tcPr>
          <w:p w14:paraId="5545E2D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D9D9D9"/>
            <w:noWrap/>
            <w:vAlign w:val="center"/>
            <w:hideMark/>
          </w:tcPr>
          <w:p w14:paraId="751BE416"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D9D9D9"/>
            <w:vAlign w:val="center"/>
            <w:hideMark/>
          </w:tcPr>
          <w:p w14:paraId="4A0A109C" w14:textId="77777777" w:rsidR="007B7C4C" w:rsidRPr="007B7C4C" w:rsidRDefault="007B7C4C" w:rsidP="007B7C4C">
            <w:pPr>
              <w:spacing w:after="0" w:line="240" w:lineRule="auto"/>
              <w:rPr>
                <w:rFonts w:ascii="Verdana" w:eastAsia="Times New Roman" w:hAnsi="Verdana" w:cs="Arial CE"/>
                <w:b/>
                <w:bCs/>
                <w:color w:val="000000"/>
                <w:sz w:val="18"/>
                <w:szCs w:val="18"/>
                <w:lang w:eastAsia="pl-PL"/>
              </w:rPr>
            </w:pPr>
            <w:r w:rsidRPr="007B7C4C">
              <w:rPr>
                <w:rFonts w:ascii="Verdana" w:eastAsia="Times New Roman" w:hAnsi="Verdana" w:cs="Arial CE"/>
                <w:b/>
                <w:bCs/>
                <w:color w:val="000000"/>
                <w:sz w:val="18"/>
                <w:szCs w:val="18"/>
                <w:lang w:eastAsia="pl-PL"/>
              </w:rPr>
              <w:t>Roboty różne</w:t>
            </w:r>
          </w:p>
        </w:tc>
        <w:tc>
          <w:tcPr>
            <w:tcW w:w="1253" w:type="dxa"/>
            <w:tcBorders>
              <w:top w:val="nil"/>
              <w:left w:val="nil"/>
              <w:bottom w:val="single" w:sz="4" w:space="0" w:color="auto"/>
              <w:right w:val="single" w:sz="4" w:space="0" w:color="auto"/>
            </w:tcBorders>
            <w:shd w:val="clear" w:color="000000" w:fill="D9D9D9"/>
            <w:noWrap/>
            <w:vAlign w:val="center"/>
            <w:hideMark/>
          </w:tcPr>
          <w:p w14:paraId="7F2C0ACF"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13" w:type="dxa"/>
            <w:tcBorders>
              <w:top w:val="nil"/>
              <w:left w:val="nil"/>
              <w:bottom w:val="single" w:sz="4" w:space="0" w:color="auto"/>
              <w:right w:val="single" w:sz="4" w:space="0" w:color="auto"/>
            </w:tcBorders>
            <w:shd w:val="clear" w:color="000000" w:fill="D9D9D9"/>
            <w:noWrap/>
            <w:vAlign w:val="center"/>
            <w:hideMark/>
          </w:tcPr>
          <w:p w14:paraId="57A794BE"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r w:rsidR="007B7C4C" w:rsidRPr="007B7C4C" w14:paraId="6DC40BCF"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56FC8B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125</w:t>
            </w:r>
          </w:p>
        </w:tc>
        <w:tc>
          <w:tcPr>
            <w:tcW w:w="1361" w:type="dxa"/>
            <w:tcBorders>
              <w:top w:val="nil"/>
              <w:left w:val="nil"/>
              <w:bottom w:val="single" w:sz="4" w:space="0" w:color="auto"/>
              <w:right w:val="single" w:sz="4" w:space="0" w:color="auto"/>
            </w:tcBorders>
            <w:shd w:val="clear" w:color="auto" w:fill="auto"/>
            <w:noWrap/>
            <w:vAlign w:val="center"/>
            <w:hideMark/>
          </w:tcPr>
          <w:p w14:paraId="7C73C9E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01159051"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 xml:space="preserve">Interwencyjna grupa robocza z </w:t>
            </w:r>
            <w:proofErr w:type="spellStart"/>
            <w:r w:rsidRPr="007B7C4C">
              <w:rPr>
                <w:rFonts w:ascii="Verdana" w:eastAsia="Times New Roman" w:hAnsi="Verdana" w:cs="Arial CE"/>
                <w:color w:val="000000"/>
                <w:sz w:val="18"/>
                <w:szCs w:val="18"/>
                <w:lang w:eastAsia="pl-PL"/>
              </w:rPr>
              <w:t>dojzdem</w:t>
            </w:r>
            <w:proofErr w:type="spellEnd"/>
            <w:r w:rsidRPr="007B7C4C">
              <w:rPr>
                <w:rFonts w:ascii="Verdana" w:eastAsia="Times New Roman" w:hAnsi="Verdana" w:cs="Arial CE"/>
                <w:color w:val="000000"/>
                <w:sz w:val="18"/>
                <w:szCs w:val="18"/>
                <w:lang w:eastAsia="pl-PL"/>
              </w:rPr>
              <w:t xml:space="preserve"> na miejsce robót</w:t>
            </w:r>
          </w:p>
        </w:tc>
        <w:tc>
          <w:tcPr>
            <w:tcW w:w="1253" w:type="dxa"/>
            <w:tcBorders>
              <w:top w:val="nil"/>
              <w:left w:val="nil"/>
              <w:bottom w:val="single" w:sz="4" w:space="0" w:color="auto"/>
              <w:right w:val="single" w:sz="4" w:space="0" w:color="auto"/>
            </w:tcBorders>
            <w:shd w:val="clear" w:color="auto" w:fill="auto"/>
            <w:noWrap/>
            <w:vAlign w:val="center"/>
            <w:hideMark/>
          </w:tcPr>
          <w:p w14:paraId="334E2E65"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godz</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5956B0A8"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10</w:t>
            </w:r>
          </w:p>
        </w:tc>
      </w:tr>
      <w:tr w:rsidR="007B7C4C" w:rsidRPr="007B7C4C" w14:paraId="17C140A6"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506069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126</w:t>
            </w:r>
          </w:p>
        </w:tc>
        <w:tc>
          <w:tcPr>
            <w:tcW w:w="1361" w:type="dxa"/>
            <w:tcBorders>
              <w:top w:val="nil"/>
              <w:left w:val="nil"/>
              <w:bottom w:val="single" w:sz="4" w:space="0" w:color="auto"/>
              <w:right w:val="single" w:sz="4" w:space="0" w:color="auto"/>
            </w:tcBorders>
            <w:shd w:val="clear" w:color="auto" w:fill="auto"/>
            <w:noWrap/>
            <w:vAlign w:val="center"/>
            <w:hideMark/>
          </w:tcPr>
          <w:p w14:paraId="2337115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12A10B94"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Kontrola urządzeń dylatacyjnych z nakładkami wyciszającymi</w:t>
            </w:r>
          </w:p>
        </w:tc>
        <w:tc>
          <w:tcPr>
            <w:tcW w:w="1253" w:type="dxa"/>
            <w:tcBorders>
              <w:top w:val="nil"/>
              <w:left w:val="nil"/>
              <w:bottom w:val="single" w:sz="4" w:space="0" w:color="auto"/>
              <w:right w:val="single" w:sz="4" w:space="0" w:color="auto"/>
            </w:tcBorders>
            <w:shd w:val="clear" w:color="auto" w:fill="auto"/>
            <w:noWrap/>
            <w:vAlign w:val="center"/>
            <w:hideMark/>
          </w:tcPr>
          <w:p w14:paraId="4745DF7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m</w:t>
            </w:r>
            <w:proofErr w:type="gramEnd"/>
          </w:p>
        </w:tc>
        <w:tc>
          <w:tcPr>
            <w:tcW w:w="1213" w:type="dxa"/>
            <w:tcBorders>
              <w:top w:val="nil"/>
              <w:left w:val="nil"/>
              <w:bottom w:val="single" w:sz="4" w:space="0" w:color="auto"/>
              <w:right w:val="single" w:sz="4" w:space="0" w:color="auto"/>
            </w:tcBorders>
            <w:shd w:val="clear" w:color="auto" w:fill="auto"/>
            <w:noWrap/>
            <w:vAlign w:val="center"/>
            <w:hideMark/>
          </w:tcPr>
          <w:p w14:paraId="5E9BBD7D"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24</w:t>
            </w:r>
          </w:p>
        </w:tc>
      </w:tr>
      <w:tr w:rsidR="007B7C4C" w:rsidRPr="007B7C4C" w14:paraId="3D6A71A5" w14:textId="77777777" w:rsidTr="007B7C4C">
        <w:trPr>
          <w:trHeight w:val="765"/>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BD9EAC8"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127</w:t>
            </w:r>
          </w:p>
        </w:tc>
        <w:tc>
          <w:tcPr>
            <w:tcW w:w="1361" w:type="dxa"/>
            <w:tcBorders>
              <w:top w:val="nil"/>
              <w:left w:val="nil"/>
              <w:bottom w:val="single" w:sz="4" w:space="0" w:color="auto"/>
              <w:right w:val="single" w:sz="4" w:space="0" w:color="auto"/>
            </w:tcBorders>
            <w:shd w:val="clear" w:color="auto" w:fill="auto"/>
            <w:noWrap/>
            <w:vAlign w:val="center"/>
            <w:hideMark/>
          </w:tcPr>
          <w:p w14:paraId="2210E9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7DDF7969"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Usługi świadczone przez podnośnik koszowy z operatorem do prac związanych z kontrolą obiektów inżynierskich</w:t>
            </w:r>
          </w:p>
        </w:tc>
        <w:tc>
          <w:tcPr>
            <w:tcW w:w="1253" w:type="dxa"/>
            <w:tcBorders>
              <w:top w:val="nil"/>
              <w:left w:val="nil"/>
              <w:bottom w:val="single" w:sz="4" w:space="0" w:color="auto"/>
              <w:right w:val="single" w:sz="4" w:space="0" w:color="auto"/>
            </w:tcBorders>
            <w:shd w:val="clear" w:color="auto" w:fill="auto"/>
            <w:noWrap/>
            <w:vAlign w:val="center"/>
            <w:hideMark/>
          </w:tcPr>
          <w:p w14:paraId="0141ACA1"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godz</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4F885D27"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8</w:t>
            </w:r>
          </w:p>
        </w:tc>
      </w:tr>
      <w:tr w:rsidR="007B7C4C" w:rsidRPr="007B7C4C" w14:paraId="5B33B4B0"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7968907"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lastRenderedPageBreak/>
              <w:t>128</w:t>
            </w:r>
          </w:p>
        </w:tc>
        <w:tc>
          <w:tcPr>
            <w:tcW w:w="1361" w:type="dxa"/>
            <w:tcBorders>
              <w:top w:val="nil"/>
              <w:left w:val="nil"/>
              <w:bottom w:val="single" w:sz="4" w:space="0" w:color="auto"/>
              <w:right w:val="single" w:sz="4" w:space="0" w:color="auto"/>
            </w:tcBorders>
            <w:shd w:val="clear" w:color="auto" w:fill="auto"/>
            <w:noWrap/>
            <w:vAlign w:val="center"/>
            <w:hideMark/>
          </w:tcPr>
          <w:p w14:paraId="2513B35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7FD35290"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Usługi transportowe świadczone samochodami o ładowności od 3.5 Mg do 12 Mg</w:t>
            </w:r>
          </w:p>
        </w:tc>
        <w:tc>
          <w:tcPr>
            <w:tcW w:w="1253" w:type="dxa"/>
            <w:tcBorders>
              <w:top w:val="nil"/>
              <w:left w:val="nil"/>
              <w:bottom w:val="single" w:sz="4" w:space="0" w:color="auto"/>
              <w:right w:val="single" w:sz="4" w:space="0" w:color="auto"/>
            </w:tcBorders>
            <w:shd w:val="clear" w:color="auto" w:fill="auto"/>
            <w:noWrap/>
            <w:vAlign w:val="center"/>
            <w:hideMark/>
          </w:tcPr>
          <w:p w14:paraId="69134F3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godz</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24D35A16"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1</w:t>
            </w:r>
          </w:p>
        </w:tc>
      </w:tr>
      <w:tr w:rsidR="007B7C4C" w:rsidRPr="007B7C4C" w14:paraId="13EAE35A" w14:textId="77777777" w:rsidTr="007B7C4C">
        <w:trPr>
          <w:trHeight w:val="51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9A7B4B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129</w:t>
            </w:r>
          </w:p>
        </w:tc>
        <w:tc>
          <w:tcPr>
            <w:tcW w:w="1361" w:type="dxa"/>
            <w:tcBorders>
              <w:top w:val="nil"/>
              <w:left w:val="nil"/>
              <w:bottom w:val="single" w:sz="4" w:space="0" w:color="auto"/>
              <w:right w:val="single" w:sz="4" w:space="0" w:color="auto"/>
            </w:tcBorders>
            <w:shd w:val="clear" w:color="auto" w:fill="auto"/>
            <w:noWrap/>
            <w:vAlign w:val="center"/>
            <w:hideMark/>
          </w:tcPr>
          <w:p w14:paraId="61CC4564"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748EEBA9" w14:textId="77777777" w:rsidR="007B7C4C" w:rsidRPr="007B7C4C" w:rsidRDefault="007B7C4C" w:rsidP="007B7C4C">
            <w:pPr>
              <w:spacing w:after="0" w:line="240" w:lineRule="auto"/>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Usługi umożliwiające wykonywanie kontroli obiektów inżynierskich na ciekach wodnych</w:t>
            </w:r>
          </w:p>
        </w:tc>
        <w:tc>
          <w:tcPr>
            <w:tcW w:w="1253" w:type="dxa"/>
            <w:tcBorders>
              <w:top w:val="nil"/>
              <w:left w:val="nil"/>
              <w:bottom w:val="single" w:sz="4" w:space="0" w:color="auto"/>
              <w:right w:val="single" w:sz="4" w:space="0" w:color="auto"/>
            </w:tcBorders>
            <w:shd w:val="clear" w:color="auto" w:fill="auto"/>
            <w:noWrap/>
            <w:vAlign w:val="center"/>
            <w:hideMark/>
          </w:tcPr>
          <w:p w14:paraId="29F3A68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proofErr w:type="gramStart"/>
            <w:r w:rsidRPr="007B7C4C">
              <w:rPr>
                <w:rFonts w:ascii="Verdana" w:eastAsia="Times New Roman" w:hAnsi="Verdana" w:cs="Arial CE"/>
                <w:color w:val="000000"/>
                <w:sz w:val="18"/>
                <w:szCs w:val="18"/>
                <w:lang w:eastAsia="pl-PL"/>
              </w:rPr>
              <w:t>godz</w:t>
            </w:r>
            <w:proofErr w:type="gramEnd"/>
            <w:r w:rsidRPr="007B7C4C">
              <w:rPr>
                <w:rFonts w:ascii="Verdana" w:eastAsia="Times New Roman" w:hAnsi="Verdana" w:cs="Arial CE"/>
                <w:color w:val="000000"/>
                <w:sz w:val="18"/>
                <w:szCs w:val="18"/>
                <w:lang w:eastAsia="pl-PL"/>
              </w:rPr>
              <w:t>.</w:t>
            </w:r>
          </w:p>
        </w:tc>
        <w:tc>
          <w:tcPr>
            <w:tcW w:w="1213" w:type="dxa"/>
            <w:tcBorders>
              <w:top w:val="nil"/>
              <w:left w:val="nil"/>
              <w:bottom w:val="single" w:sz="4" w:space="0" w:color="auto"/>
              <w:right w:val="single" w:sz="4" w:space="0" w:color="auto"/>
            </w:tcBorders>
            <w:shd w:val="clear" w:color="auto" w:fill="auto"/>
            <w:noWrap/>
            <w:vAlign w:val="center"/>
            <w:hideMark/>
          </w:tcPr>
          <w:p w14:paraId="03489E3B"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2</w:t>
            </w:r>
          </w:p>
        </w:tc>
      </w:tr>
      <w:tr w:rsidR="007B7C4C" w:rsidRPr="007B7C4C" w14:paraId="43C82932" w14:textId="77777777" w:rsidTr="007B7C4C">
        <w:trPr>
          <w:trHeight w:val="510"/>
        </w:trPr>
        <w:tc>
          <w:tcPr>
            <w:tcW w:w="619" w:type="dxa"/>
            <w:tcBorders>
              <w:top w:val="nil"/>
              <w:left w:val="single" w:sz="4" w:space="0" w:color="auto"/>
              <w:bottom w:val="single" w:sz="4" w:space="0" w:color="auto"/>
              <w:right w:val="single" w:sz="4" w:space="0" w:color="auto"/>
            </w:tcBorders>
            <w:shd w:val="clear" w:color="000000" w:fill="FFFFFF"/>
            <w:noWrap/>
            <w:vAlign w:val="center"/>
            <w:hideMark/>
          </w:tcPr>
          <w:p w14:paraId="3520A3BA"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130</w:t>
            </w:r>
          </w:p>
        </w:tc>
        <w:tc>
          <w:tcPr>
            <w:tcW w:w="1361" w:type="dxa"/>
            <w:tcBorders>
              <w:top w:val="nil"/>
              <w:left w:val="nil"/>
              <w:bottom w:val="single" w:sz="4" w:space="0" w:color="auto"/>
              <w:right w:val="single" w:sz="4" w:space="0" w:color="auto"/>
            </w:tcBorders>
            <w:shd w:val="clear" w:color="auto" w:fill="auto"/>
            <w:noWrap/>
            <w:vAlign w:val="center"/>
            <w:hideMark/>
          </w:tcPr>
          <w:p w14:paraId="4035F19C"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w:t>
            </w:r>
          </w:p>
        </w:tc>
        <w:tc>
          <w:tcPr>
            <w:tcW w:w="4874" w:type="dxa"/>
            <w:tcBorders>
              <w:top w:val="nil"/>
              <w:left w:val="nil"/>
              <w:bottom w:val="single" w:sz="4" w:space="0" w:color="auto"/>
              <w:right w:val="single" w:sz="4" w:space="0" w:color="auto"/>
            </w:tcBorders>
            <w:shd w:val="clear" w:color="auto" w:fill="auto"/>
            <w:vAlign w:val="center"/>
            <w:hideMark/>
          </w:tcPr>
          <w:p w14:paraId="7082BBBF" w14:textId="77777777" w:rsidR="007B7C4C" w:rsidRPr="007B7C4C" w:rsidRDefault="007B7C4C" w:rsidP="007B7C4C">
            <w:pPr>
              <w:spacing w:after="0" w:line="240" w:lineRule="auto"/>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Zabezpieczenie elementów konstrukcji obiektu mostowego siatkami</w:t>
            </w:r>
          </w:p>
        </w:tc>
        <w:tc>
          <w:tcPr>
            <w:tcW w:w="1253" w:type="dxa"/>
            <w:tcBorders>
              <w:top w:val="nil"/>
              <w:left w:val="nil"/>
              <w:bottom w:val="single" w:sz="4" w:space="0" w:color="auto"/>
              <w:right w:val="single" w:sz="4" w:space="0" w:color="auto"/>
            </w:tcBorders>
            <w:shd w:val="clear" w:color="auto" w:fill="auto"/>
            <w:vAlign w:val="center"/>
            <w:hideMark/>
          </w:tcPr>
          <w:p w14:paraId="6269729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proofErr w:type="gramStart"/>
            <w:r w:rsidRPr="007B7C4C">
              <w:rPr>
                <w:rFonts w:ascii="Verdana" w:eastAsia="Times New Roman" w:hAnsi="Verdana" w:cs="Arial CE"/>
                <w:sz w:val="18"/>
                <w:szCs w:val="18"/>
                <w:lang w:eastAsia="pl-PL"/>
              </w:rPr>
              <w:t>m²</w:t>
            </w:r>
            <w:proofErr w:type="gramEnd"/>
          </w:p>
        </w:tc>
        <w:tc>
          <w:tcPr>
            <w:tcW w:w="1213" w:type="dxa"/>
            <w:tcBorders>
              <w:top w:val="nil"/>
              <w:left w:val="nil"/>
              <w:bottom w:val="single" w:sz="4" w:space="0" w:color="auto"/>
              <w:right w:val="single" w:sz="4" w:space="0" w:color="auto"/>
            </w:tcBorders>
            <w:shd w:val="clear" w:color="000000" w:fill="FFFFFF"/>
            <w:noWrap/>
            <w:vAlign w:val="center"/>
            <w:hideMark/>
          </w:tcPr>
          <w:p w14:paraId="025CF8F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4</w:t>
            </w:r>
          </w:p>
        </w:tc>
      </w:tr>
      <w:tr w:rsidR="007B7C4C" w:rsidRPr="007B7C4C" w14:paraId="67C26468" w14:textId="77777777" w:rsidTr="007B7C4C">
        <w:trPr>
          <w:trHeight w:val="255"/>
        </w:trPr>
        <w:tc>
          <w:tcPr>
            <w:tcW w:w="619" w:type="dxa"/>
            <w:tcBorders>
              <w:top w:val="nil"/>
              <w:left w:val="single" w:sz="4" w:space="0" w:color="auto"/>
              <w:bottom w:val="single" w:sz="4" w:space="0" w:color="auto"/>
              <w:right w:val="single" w:sz="4" w:space="0" w:color="auto"/>
            </w:tcBorders>
            <w:shd w:val="clear" w:color="000000" w:fill="CCFFFF"/>
            <w:noWrap/>
            <w:vAlign w:val="center"/>
            <w:hideMark/>
          </w:tcPr>
          <w:p w14:paraId="70E13A9B"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361" w:type="dxa"/>
            <w:tcBorders>
              <w:top w:val="nil"/>
              <w:left w:val="nil"/>
              <w:bottom w:val="single" w:sz="4" w:space="0" w:color="auto"/>
              <w:right w:val="single" w:sz="4" w:space="0" w:color="auto"/>
            </w:tcBorders>
            <w:shd w:val="clear" w:color="000000" w:fill="CCFFFF"/>
            <w:noWrap/>
            <w:vAlign w:val="center"/>
            <w:hideMark/>
          </w:tcPr>
          <w:p w14:paraId="0B923C2E"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4874" w:type="dxa"/>
            <w:tcBorders>
              <w:top w:val="nil"/>
              <w:left w:val="nil"/>
              <w:bottom w:val="single" w:sz="4" w:space="0" w:color="auto"/>
              <w:right w:val="single" w:sz="4" w:space="0" w:color="auto"/>
            </w:tcBorders>
            <w:shd w:val="clear" w:color="000000" w:fill="CCFFFF"/>
            <w:noWrap/>
            <w:vAlign w:val="center"/>
            <w:hideMark/>
          </w:tcPr>
          <w:p w14:paraId="041B6B89" w14:textId="77777777" w:rsidR="007B7C4C" w:rsidRPr="007B7C4C" w:rsidRDefault="007B7C4C" w:rsidP="007B7C4C">
            <w:pPr>
              <w:spacing w:after="0" w:line="240" w:lineRule="auto"/>
              <w:jc w:val="center"/>
              <w:rPr>
                <w:rFonts w:ascii="Verdana" w:eastAsia="Times New Roman" w:hAnsi="Verdana" w:cs="Arial CE"/>
                <w:color w:val="000000"/>
                <w:sz w:val="18"/>
                <w:szCs w:val="18"/>
                <w:lang w:eastAsia="pl-PL"/>
              </w:rPr>
            </w:pPr>
            <w:r w:rsidRPr="007B7C4C">
              <w:rPr>
                <w:rFonts w:ascii="Verdana" w:eastAsia="Times New Roman" w:hAnsi="Verdana" w:cs="Arial CE"/>
                <w:color w:val="000000"/>
                <w:sz w:val="18"/>
                <w:szCs w:val="18"/>
                <w:lang w:eastAsia="pl-PL"/>
              </w:rPr>
              <w:t>X</w:t>
            </w:r>
          </w:p>
        </w:tc>
        <w:tc>
          <w:tcPr>
            <w:tcW w:w="1253" w:type="dxa"/>
            <w:tcBorders>
              <w:top w:val="nil"/>
              <w:left w:val="nil"/>
              <w:bottom w:val="single" w:sz="4" w:space="0" w:color="auto"/>
              <w:right w:val="single" w:sz="4" w:space="0" w:color="auto"/>
            </w:tcBorders>
            <w:shd w:val="clear" w:color="000000" w:fill="CCFFFF"/>
            <w:noWrap/>
            <w:vAlign w:val="center"/>
            <w:hideMark/>
          </w:tcPr>
          <w:p w14:paraId="2AF90A70"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c>
          <w:tcPr>
            <w:tcW w:w="1213" w:type="dxa"/>
            <w:tcBorders>
              <w:top w:val="nil"/>
              <w:left w:val="nil"/>
              <w:bottom w:val="single" w:sz="4" w:space="0" w:color="auto"/>
              <w:right w:val="single" w:sz="4" w:space="0" w:color="auto"/>
            </w:tcBorders>
            <w:shd w:val="clear" w:color="000000" w:fill="CCFFFF"/>
            <w:noWrap/>
            <w:vAlign w:val="center"/>
            <w:hideMark/>
          </w:tcPr>
          <w:p w14:paraId="2F122FD9" w14:textId="77777777" w:rsidR="007B7C4C" w:rsidRPr="007B7C4C" w:rsidRDefault="007B7C4C" w:rsidP="007B7C4C">
            <w:pPr>
              <w:spacing w:after="0" w:line="240" w:lineRule="auto"/>
              <w:jc w:val="center"/>
              <w:rPr>
                <w:rFonts w:ascii="Verdana" w:eastAsia="Times New Roman" w:hAnsi="Verdana" w:cs="Arial CE"/>
                <w:sz w:val="18"/>
                <w:szCs w:val="18"/>
                <w:lang w:eastAsia="pl-PL"/>
              </w:rPr>
            </w:pPr>
            <w:r w:rsidRPr="007B7C4C">
              <w:rPr>
                <w:rFonts w:ascii="Verdana" w:eastAsia="Times New Roman" w:hAnsi="Verdana" w:cs="Arial CE"/>
                <w:sz w:val="18"/>
                <w:szCs w:val="18"/>
                <w:lang w:eastAsia="pl-PL"/>
              </w:rPr>
              <w:t>X</w:t>
            </w:r>
          </w:p>
        </w:tc>
      </w:tr>
    </w:tbl>
    <w:p w14:paraId="0F906C46" w14:textId="23989A79" w:rsidR="00E37222" w:rsidRPr="004D5955" w:rsidRDefault="0004003A" w:rsidP="004D5955">
      <w:pPr>
        <w:pStyle w:val="Nagwek2"/>
        <w:ind w:firstLine="708"/>
        <w:rPr>
          <w:rFonts w:ascii="Verdana" w:hAnsi="Verdana"/>
          <w:color w:val="auto"/>
          <w:sz w:val="20"/>
          <w:szCs w:val="20"/>
        </w:rPr>
      </w:pPr>
      <w:bookmarkStart w:id="14" w:name="_Toc29470889"/>
      <w:r>
        <w:rPr>
          <w:rFonts w:ascii="Verdana" w:hAnsi="Verdana"/>
          <w:color w:val="auto"/>
          <w:sz w:val="20"/>
          <w:szCs w:val="20"/>
        </w:rPr>
        <w:t>CZĘŚĆ NR 2</w:t>
      </w:r>
      <w:r w:rsidR="00E37222" w:rsidRPr="004D5955">
        <w:rPr>
          <w:rFonts w:ascii="Verdana" w:hAnsi="Verdana"/>
          <w:color w:val="auto"/>
          <w:sz w:val="20"/>
          <w:szCs w:val="20"/>
        </w:rPr>
        <w:t>: Rejon w Słubicach</w:t>
      </w:r>
      <w:bookmarkEnd w:id="14"/>
    </w:p>
    <w:p w14:paraId="32966E68" w14:textId="77777777" w:rsidR="00E37222" w:rsidRPr="009732E3" w:rsidRDefault="00E37222" w:rsidP="00E37222">
      <w:pPr>
        <w:pStyle w:val="Akapitzlist"/>
        <w:spacing w:before="60"/>
        <w:jc w:val="both"/>
        <w:rPr>
          <w:rFonts w:ascii="Verdana" w:hAnsi="Verdana"/>
          <w:b/>
          <w:sz w:val="20"/>
          <w:szCs w:val="20"/>
        </w:rPr>
      </w:pPr>
    </w:p>
    <w:p w14:paraId="50164F5E" w14:textId="77777777" w:rsidR="00E37222" w:rsidRDefault="00E37222" w:rsidP="00E37222">
      <w:pPr>
        <w:pStyle w:val="Akapitzlist"/>
        <w:jc w:val="both"/>
        <w:rPr>
          <w:rFonts w:ascii="Verdana" w:hAnsi="Verdana"/>
          <w:b/>
          <w:sz w:val="20"/>
          <w:szCs w:val="20"/>
        </w:rPr>
      </w:pPr>
      <w:r w:rsidRPr="009732E3">
        <w:rPr>
          <w:rFonts w:ascii="Verdana" w:hAnsi="Verdana"/>
          <w:b/>
          <w:sz w:val="20"/>
          <w:szCs w:val="20"/>
        </w:rPr>
        <w:t>PRZEDMIAR ROBÓT</w:t>
      </w:r>
    </w:p>
    <w:tbl>
      <w:tblPr>
        <w:tblW w:w="9320" w:type="dxa"/>
        <w:tblInd w:w="85" w:type="dxa"/>
        <w:tblCellMar>
          <w:left w:w="70" w:type="dxa"/>
          <w:right w:w="70" w:type="dxa"/>
        </w:tblCellMar>
        <w:tblLook w:val="04A0" w:firstRow="1" w:lastRow="0" w:firstColumn="1" w:lastColumn="0" w:noHBand="0" w:noVBand="1"/>
      </w:tblPr>
      <w:tblGrid>
        <w:gridCol w:w="610"/>
        <w:gridCol w:w="1440"/>
        <w:gridCol w:w="4948"/>
        <w:gridCol w:w="1174"/>
        <w:gridCol w:w="1148"/>
      </w:tblGrid>
      <w:tr w:rsidR="00B3100E" w:rsidRPr="00B3100E" w14:paraId="357B2DCB" w14:textId="77777777" w:rsidTr="00B3100E">
        <w:trPr>
          <w:trHeight w:val="765"/>
        </w:trPr>
        <w:tc>
          <w:tcPr>
            <w:tcW w:w="61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CC5BC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spellStart"/>
            <w:r w:rsidRPr="00B3100E">
              <w:rPr>
                <w:rFonts w:ascii="Calibri" w:eastAsia="Times New Roman" w:hAnsi="Calibri" w:cs="Arial CE"/>
                <w:sz w:val="20"/>
                <w:szCs w:val="20"/>
                <w:lang w:eastAsia="pl-PL"/>
              </w:rPr>
              <w:t>Lp</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E8D7C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Nr specyfikacji technicznej</w:t>
            </w:r>
          </w:p>
        </w:tc>
        <w:tc>
          <w:tcPr>
            <w:tcW w:w="494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0ABA16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WYSZCZEGÓLNIENIE ELEMENTÓW</w:t>
            </w:r>
          </w:p>
        </w:tc>
        <w:tc>
          <w:tcPr>
            <w:tcW w:w="117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5B9C4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Jednostka</w:t>
            </w:r>
            <w:r w:rsidRPr="00B3100E">
              <w:rPr>
                <w:rFonts w:ascii="Calibri" w:eastAsia="Times New Roman" w:hAnsi="Calibri" w:cs="Arial CE"/>
                <w:sz w:val="20"/>
                <w:szCs w:val="20"/>
                <w:lang w:eastAsia="pl-PL"/>
              </w:rPr>
              <w:br/>
              <w:t>[ ]</w:t>
            </w:r>
            <w:proofErr w:type="gramEnd"/>
          </w:p>
        </w:tc>
        <w:tc>
          <w:tcPr>
            <w:tcW w:w="114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C87EC25" w14:textId="01A4AFE2" w:rsidR="00B3100E" w:rsidRPr="00B3100E" w:rsidRDefault="007926AF" w:rsidP="00B3100E">
            <w:pPr>
              <w:spacing w:after="0" w:line="240" w:lineRule="auto"/>
              <w:jc w:val="center"/>
              <w:rPr>
                <w:rFonts w:ascii="Calibri" w:eastAsia="Times New Roman" w:hAnsi="Calibri" w:cs="Arial CE"/>
                <w:sz w:val="20"/>
                <w:szCs w:val="20"/>
                <w:lang w:eastAsia="pl-PL"/>
              </w:rPr>
            </w:pPr>
            <w:r>
              <w:rPr>
                <w:rFonts w:ascii="Calibri" w:eastAsia="Times New Roman" w:hAnsi="Calibri" w:cs="Arial CE"/>
                <w:sz w:val="20"/>
                <w:szCs w:val="20"/>
                <w:lang w:eastAsia="pl-PL"/>
              </w:rPr>
              <w:t>Ilość robót</w:t>
            </w:r>
            <w:r>
              <w:rPr>
                <w:rFonts w:ascii="Calibri" w:eastAsia="Times New Roman" w:hAnsi="Calibri" w:cs="Arial CE"/>
                <w:sz w:val="20"/>
                <w:szCs w:val="20"/>
                <w:lang w:eastAsia="pl-PL"/>
              </w:rPr>
              <w:br/>
              <w:t xml:space="preserve">24 </w:t>
            </w:r>
            <w:proofErr w:type="spellStart"/>
            <w:r>
              <w:rPr>
                <w:rFonts w:ascii="Calibri" w:eastAsia="Times New Roman" w:hAnsi="Calibri" w:cs="Arial CE"/>
                <w:sz w:val="20"/>
                <w:szCs w:val="20"/>
                <w:lang w:eastAsia="pl-PL"/>
              </w:rPr>
              <w:t>miesięce</w:t>
            </w:r>
            <w:proofErr w:type="spellEnd"/>
          </w:p>
        </w:tc>
      </w:tr>
      <w:tr w:rsidR="00B3100E" w:rsidRPr="00B3100E" w14:paraId="75A1A7E2" w14:textId="77777777" w:rsidTr="00B3100E">
        <w:trPr>
          <w:trHeight w:val="509"/>
        </w:trPr>
        <w:tc>
          <w:tcPr>
            <w:tcW w:w="610" w:type="dxa"/>
            <w:vMerge/>
            <w:tcBorders>
              <w:top w:val="single" w:sz="4" w:space="0" w:color="auto"/>
              <w:left w:val="single" w:sz="4" w:space="0" w:color="auto"/>
              <w:bottom w:val="single" w:sz="4" w:space="0" w:color="auto"/>
              <w:right w:val="single" w:sz="4" w:space="0" w:color="auto"/>
            </w:tcBorders>
            <w:vAlign w:val="center"/>
            <w:hideMark/>
          </w:tcPr>
          <w:p w14:paraId="5198A361"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7C0A9E3"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vMerge/>
            <w:tcBorders>
              <w:top w:val="single" w:sz="4" w:space="0" w:color="auto"/>
              <w:left w:val="single" w:sz="4" w:space="0" w:color="auto"/>
              <w:bottom w:val="single" w:sz="4" w:space="0" w:color="auto"/>
              <w:right w:val="single" w:sz="4" w:space="0" w:color="auto"/>
            </w:tcBorders>
            <w:vAlign w:val="center"/>
            <w:hideMark/>
          </w:tcPr>
          <w:p w14:paraId="654247A6"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3AC39182"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14:paraId="7BB1F8C5" w14:textId="77777777" w:rsidR="00B3100E" w:rsidRPr="00B3100E" w:rsidRDefault="00B3100E" w:rsidP="00B3100E">
            <w:pPr>
              <w:spacing w:after="0" w:line="240" w:lineRule="auto"/>
              <w:rPr>
                <w:rFonts w:ascii="Calibri" w:eastAsia="Times New Roman" w:hAnsi="Calibri" w:cs="Arial CE"/>
                <w:sz w:val="20"/>
                <w:szCs w:val="20"/>
                <w:lang w:eastAsia="pl-PL"/>
              </w:rPr>
            </w:pPr>
          </w:p>
        </w:tc>
      </w:tr>
      <w:tr w:rsidR="00B3100E" w:rsidRPr="00B3100E" w14:paraId="6B833284"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vAlign w:val="center"/>
            <w:hideMark/>
          </w:tcPr>
          <w:p w14:paraId="55B26EE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A</w:t>
            </w:r>
          </w:p>
        </w:tc>
        <w:tc>
          <w:tcPr>
            <w:tcW w:w="1440" w:type="dxa"/>
            <w:tcBorders>
              <w:top w:val="nil"/>
              <w:left w:val="nil"/>
              <w:bottom w:val="single" w:sz="4" w:space="0" w:color="auto"/>
              <w:right w:val="single" w:sz="4" w:space="0" w:color="auto"/>
            </w:tcBorders>
            <w:shd w:val="clear" w:color="auto" w:fill="auto"/>
            <w:noWrap/>
            <w:vAlign w:val="center"/>
            <w:hideMark/>
          </w:tcPr>
          <w:p w14:paraId="3956749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B</w:t>
            </w:r>
          </w:p>
        </w:tc>
        <w:tc>
          <w:tcPr>
            <w:tcW w:w="4948" w:type="dxa"/>
            <w:tcBorders>
              <w:top w:val="nil"/>
              <w:left w:val="nil"/>
              <w:bottom w:val="single" w:sz="4" w:space="0" w:color="auto"/>
              <w:right w:val="single" w:sz="4" w:space="0" w:color="auto"/>
            </w:tcBorders>
            <w:shd w:val="clear" w:color="auto" w:fill="auto"/>
            <w:vAlign w:val="center"/>
            <w:hideMark/>
          </w:tcPr>
          <w:p w14:paraId="44C4377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C</w:t>
            </w:r>
          </w:p>
        </w:tc>
        <w:tc>
          <w:tcPr>
            <w:tcW w:w="1174" w:type="dxa"/>
            <w:tcBorders>
              <w:top w:val="nil"/>
              <w:left w:val="nil"/>
              <w:bottom w:val="single" w:sz="4" w:space="0" w:color="auto"/>
              <w:right w:val="single" w:sz="4" w:space="0" w:color="auto"/>
            </w:tcBorders>
            <w:shd w:val="clear" w:color="auto" w:fill="auto"/>
            <w:vAlign w:val="center"/>
            <w:hideMark/>
          </w:tcPr>
          <w:p w14:paraId="3690FCA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w:t>
            </w:r>
          </w:p>
        </w:tc>
        <w:tc>
          <w:tcPr>
            <w:tcW w:w="1148" w:type="dxa"/>
            <w:tcBorders>
              <w:top w:val="nil"/>
              <w:left w:val="nil"/>
              <w:bottom w:val="single" w:sz="4" w:space="0" w:color="auto"/>
              <w:right w:val="single" w:sz="4" w:space="0" w:color="auto"/>
            </w:tcBorders>
            <w:shd w:val="clear" w:color="auto" w:fill="auto"/>
            <w:vAlign w:val="center"/>
            <w:hideMark/>
          </w:tcPr>
          <w:p w14:paraId="7338F7B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E</w:t>
            </w:r>
          </w:p>
        </w:tc>
      </w:tr>
      <w:tr w:rsidR="00B3100E" w:rsidRPr="00B3100E" w14:paraId="4BB3393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2335DD7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647E5DF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5EE7EC53"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NAWIERZCHNIE JEZDNI I CHODNIKÓW</w:t>
            </w:r>
          </w:p>
        </w:tc>
        <w:tc>
          <w:tcPr>
            <w:tcW w:w="1174" w:type="dxa"/>
            <w:tcBorders>
              <w:top w:val="nil"/>
              <w:left w:val="nil"/>
              <w:bottom w:val="single" w:sz="4" w:space="0" w:color="auto"/>
              <w:right w:val="single" w:sz="4" w:space="0" w:color="auto"/>
            </w:tcBorders>
            <w:shd w:val="clear" w:color="000000" w:fill="CCFFFF"/>
            <w:noWrap/>
            <w:vAlign w:val="center"/>
            <w:hideMark/>
          </w:tcPr>
          <w:p w14:paraId="0262285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0AB137B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059F859E"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35A75D6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w:t>
            </w:r>
          </w:p>
        </w:tc>
        <w:tc>
          <w:tcPr>
            <w:tcW w:w="1440" w:type="dxa"/>
            <w:tcBorders>
              <w:top w:val="nil"/>
              <w:left w:val="nil"/>
              <w:bottom w:val="single" w:sz="4" w:space="0" w:color="auto"/>
              <w:right w:val="single" w:sz="4" w:space="0" w:color="auto"/>
            </w:tcBorders>
            <w:shd w:val="clear" w:color="auto" w:fill="auto"/>
            <w:noWrap/>
            <w:vAlign w:val="center"/>
            <w:hideMark/>
          </w:tcPr>
          <w:p w14:paraId="70B7D05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D-05.03.11</w:t>
            </w:r>
          </w:p>
        </w:tc>
        <w:tc>
          <w:tcPr>
            <w:tcW w:w="4948" w:type="dxa"/>
            <w:tcBorders>
              <w:top w:val="nil"/>
              <w:left w:val="nil"/>
              <w:bottom w:val="single" w:sz="4" w:space="0" w:color="auto"/>
              <w:right w:val="single" w:sz="4" w:space="0" w:color="auto"/>
            </w:tcBorders>
            <w:shd w:val="clear" w:color="auto" w:fill="auto"/>
            <w:vAlign w:val="center"/>
            <w:hideMark/>
          </w:tcPr>
          <w:p w14:paraId="56C0D78C"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Frezowanie nawierzchni asfaltowej</w:t>
            </w:r>
          </w:p>
        </w:tc>
        <w:tc>
          <w:tcPr>
            <w:tcW w:w="1174" w:type="dxa"/>
            <w:tcBorders>
              <w:top w:val="nil"/>
              <w:left w:val="nil"/>
              <w:bottom w:val="single" w:sz="4" w:space="0" w:color="auto"/>
              <w:right w:val="single" w:sz="4" w:space="0" w:color="auto"/>
            </w:tcBorders>
            <w:shd w:val="clear" w:color="000000" w:fill="FFFFFF"/>
            <w:vAlign w:val="center"/>
            <w:hideMark/>
          </w:tcPr>
          <w:p w14:paraId="3F1A016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63B3D92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1200</w:t>
            </w:r>
          </w:p>
        </w:tc>
      </w:tr>
      <w:tr w:rsidR="00B3100E" w:rsidRPr="00B3100E" w14:paraId="777B442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3D5B1F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c>
          <w:tcPr>
            <w:tcW w:w="1440" w:type="dxa"/>
            <w:tcBorders>
              <w:top w:val="nil"/>
              <w:left w:val="nil"/>
              <w:bottom w:val="single" w:sz="4" w:space="0" w:color="auto"/>
              <w:right w:val="single" w:sz="4" w:space="0" w:color="auto"/>
            </w:tcBorders>
            <w:shd w:val="clear" w:color="auto" w:fill="auto"/>
            <w:noWrap/>
            <w:vAlign w:val="center"/>
            <w:hideMark/>
          </w:tcPr>
          <w:p w14:paraId="48188FE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D-05.03.12</w:t>
            </w:r>
          </w:p>
        </w:tc>
        <w:tc>
          <w:tcPr>
            <w:tcW w:w="4948" w:type="dxa"/>
            <w:tcBorders>
              <w:top w:val="nil"/>
              <w:left w:val="nil"/>
              <w:bottom w:val="single" w:sz="4" w:space="0" w:color="auto"/>
              <w:right w:val="single" w:sz="4" w:space="0" w:color="auto"/>
            </w:tcBorders>
            <w:shd w:val="clear" w:color="auto" w:fill="auto"/>
            <w:vAlign w:val="center"/>
            <w:hideMark/>
          </w:tcPr>
          <w:p w14:paraId="7155FFA3"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Ułożenie warstwy z asfaltu </w:t>
            </w:r>
            <w:proofErr w:type="spellStart"/>
            <w:r w:rsidRPr="00B3100E">
              <w:rPr>
                <w:rFonts w:ascii="Calibri" w:eastAsia="Times New Roman" w:hAnsi="Calibri" w:cs="Arial CE"/>
                <w:sz w:val="20"/>
                <w:szCs w:val="20"/>
                <w:lang w:eastAsia="pl-PL"/>
              </w:rPr>
              <w:t>twardolanego</w:t>
            </w:r>
            <w:proofErr w:type="spellEnd"/>
          </w:p>
        </w:tc>
        <w:tc>
          <w:tcPr>
            <w:tcW w:w="1174" w:type="dxa"/>
            <w:tcBorders>
              <w:top w:val="nil"/>
              <w:left w:val="nil"/>
              <w:bottom w:val="single" w:sz="4" w:space="0" w:color="auto"/>
              <w:right w:val="single" w:sz="4" w:space="0" w:color="auto"/>
            </w:tcBorders>
            <w:shd w:val="clear" w:color="000000" w:fill="FFFFFF"/>
            <w:vAlign w:val="center"/>
            <w:hideMark/>
          </w:tcPr>
          <w:p w14:paraId="0B3D052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EFC7E0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w:t>
            </w:r>
          </w:p>
        </w:tc>
      </w:tr>
      <w:tr w:rsidR="00B3100E" w:rsidRPr="00B3100E" w14:paraId="3AC13E5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EF2912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B7E1F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D-05.03.13</w:t>
            </w:r>
            <w:proofErr w:type="gramStart"/>
            <w:r w:rsidRPr="00B3100E">
              <w:rPr>
                <w:rFonts w:ascii="Calibri" w:eastAsia="Times New Roman" w:hAnsi="Calibri" w:cs="Arial CE"/>
                <w:sz w:val="20"/>
                <w:szCs w:val="20"/>
                <w:lang w:eastAsia="pl-PL"/>
              </w:rPr>
              <w:t>a</w:t>
            </w:r>
            <w:proofErr w:type="gramEnd"/>
          </w:p>
        </w:tc>
        <w:tc>
          <w:tcPr>
            <w:tcW w:w="4948" w:type="dxa"/>
            <w:tcBorders>
              <w:top w:val="nil"/>
              <w:left w:val="nil"/>
              <w:bottom w:val="single" w:sz="4" w:space="0" w:color="auto"/>
              <w:right w:val="single" w:sz="4" w:space="0" w:color="auto"/>
            </w:tcBorders>
            <w:shd w:val="clear" w:color="auto" w:fill="auto"/>
            <w:vAlign w:val="center"/>
            <w:hideMark/>
          </w:tcPr>
          <w:p w14:paraId="0B653F57"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Ułożenie nawierzchni SMA o min grubości 4 cm </w:t>
            </w:r>
          </w:p>
        </w:tc>
        <w:tc>
          <w:tcPr>
            <w:tcW w:w="1174" w:type="dxa"/>
            <w:tcBorders>
              <w:top w:val="nil"/>
              <w:left w:val="nil"/>
              <w:bottom w:val="single" w:sz="4" w:space="0" w:color="auto"/>
              <w:right w:val="single" w:sz="4" w:space="0" w:color="auto"/>
            </w:tcBorders>
            <w:shd w:val="clear" w:color="000000" w:fill="FFFFFF"/>
            <w:vAlign w:val="center"/>
            <w:hideMark/>
          </w:tcPr>
          <w:p w14:paraId="463BA85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9B5491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1200</w:t>
            </w:r>
          </w:p>
        </w:tc>
      </w:tr>
      <w:tr w:rsidR="00B3100E" w:rsidRPr="00B3100E" w14:paraId="5B3A2A4C"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2813A6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c>
          <w:tcPr>
            <w:tcW w:w="1440" w:type="dxa"/>
            <w:vMerge/>
            <w:tcBorders>
              <w:top w:val="nil"/>
              <w:left w:val="single" w:sz="4" w:space="0" w:color="auto"/>
              <w:bottom w:val="single" w:sz="4" w:space="0" w:color="auto"/>
              <w:right w:val="single" w:sz="4" w:space="0" w:color="auto"/>
            </w:tcBorders>
            <w:vAlign w:val="center"/>
            <w:hideMark/>
          </w:tcPr>
          <w:p w14:paraId="52A9DD4D"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tcBorders>
              <w:top w:val="nil"/>
              <w:left w:val="nil"/>
              <w:bottom w:val="single" w:sz="4" w:space="0" w:color="auto"/>
              <w:right w:val="single" w:sz="4" w:space="0" w:color="auto"/>
            </w:tcBorders>
            <w:shd w:val="clear" w:color="auto" w:fill="auto"/>
            <w:vAlign w:val="center"/>
            <w:hideMark/>
          </w:tcPr>
          <w:p w14:paraId="599BBE0B"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dodatek za każdy następny 1 cm grubości</w:t>
            </w:r>
          </w:p>
        </w:tc>
        <w:tc>
          <w:tcPr>
            <w:tcW w:w="1174" w:type="dxa"/>
            <w:tcBorders>
              <w:top w:val="nil"/>
              <w:left w:val="nil"/>
              <w:bottom w:val="single" w:sz="4" w:space="0" w:color="auto"/>
              <w:right w:val="single" w:sz="4" w:space="0" w:color="auto"/>
            </w:tcBorders>
            <w:shd w:val="clear" w:color="000000" w:fill="FFFFFF"/>
            <w:vAlign w:val="center"/>
            <w:hideMark/>
          </w:tcPr>
          <w:p w14:paraId="46D69B7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217EF0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1200</w:t>
            </w:r>
          </w:p>
        </w:tc>
      </w:tr>
      <w:tr w:rsidR="00B3100E" w:rsidRPr="00B3100E" w14:paraId="5C6D5579"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175936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A3CE0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D-05.03.05</w:t>
            </w:r>
          </w:p>
        </w:tc>
        <w:tc>
          <w:tcPr>
            <w:tcW w:w="4948" w:type="dxa"/>
            <w:tcBorders>
              <w:top w:val="nil"/>
              <w:left w:val="nil"/>
              <w:bottom w:val="single" w:sz="4" w:space="0" w:color="auto"/>
              <w:right w:val="single" w:sz="4" w:space="0" w:color="auto"/>
            </w:tcBorders>
            <w:shd w:val="clear" w:color="auto" w:fill="auto"/>
            <w:vAlign w:val="center"/>
            <w:hideMark/>
          </w:tcPr>
          <w:p w14:paraId="05248C16"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Ułożenie nawierzchni z betonu asfaltowego o min grubości 4 cm </w:t>
            </w:r>
          </w:p>
        </w:tc>
        <w:tc>
          <w:tcPr>
            <w:tcW w:w="1174" w:type="dxa"/>
            <w:tcBorders>
              <w:top w:val="nil"/>
              <w:left w:val="nil"/>
              <w:bottom w:val="single" w:sz="4" w:space="0" w:color="auto"/>
              <w:right w:val="single" w:sz="4" w:space="0" w:color="auto"/>
            </w:tcBorders>
            <w:shd w:val="clear" w:color="000000" w:fill="FFFFFF"/>
            <w:vAlign w:val="center"/>
            <w:hideMark/>
          </w:tcPr>
          <w:p w14:paraId="661EE6D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A8B489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500</w:t>
            </w:r>
          </w:p>
        </w:tc>
      </w:tr>
      <w:tr w:rsidR="00B3100E" w:rsidRPr="00B3100E" w14:paraId="7C807C2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974E3C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w:t>
            </w:r>
          </w:p>
        </w:tc>
        <w:tc>
          <w:tcPr>
            <w:tcW w:w="1440" w:type="dxa"/>
            <w:vMerge/>
            <w:tcBorders>
              <w:top w:val="nil"/>
              <w:left w:val="single" w:sz="4" w:space="0" w:color="auto"/>
              <w:bottom w:val="single" w:sz="4" w:space="0" w:color="auto"/>
              <w:right w:val="single" w:sz="4" w:space="0" w:color="auto"/>
            </w:tcBorders>
            <w:vAlign w:val="center"/>
            <w:hideMark/>
          </w:tcPr>
          <w:p w14:paraId="4452A3C1"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tcBorders>
              <w:top w:val="nil"/>
              <w:left w:val="nil"/>
              <w:bottom w:val="single" w:sz="4" w:space="0" w:color="auto"/>
              <w:right w:val="single" w:sz="4" w:space="0" w:color="auto"/>
            </w:tcBorders>
            <w:shd w:val="clear" w:color="auto" w:fill="auto"/>
            <w:vAlign w:val="center"/>
            <w:hideMark/>
          </w:tcPr>
          <w:p w14:paraId="3160FCE1"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dodatek za każdy następny 1 cm grubości</w:t>
            </w:r>
          </w:p>
        </w:tc>
        <w:tc>
          <w:tcPr>
            <w:tcW w:w="1174" w:type="dxa"/>
            <w:tcBorders>
              <w:top w:val="nil"/>
              <w:left w:val="nil"/>
              <w:bottom w:val="single" w:sz="4" w:space="0" w:color="auto"/>
              <w:right w:val="single" w:sz="4" w:space="0" w:color="auto"/>
            </w:tcBorders>
            <w:shd w:val="clear" w:color="000000" w:fill="FFFFFF"/>
            <w:vAlign w:val="center"/>
            <w:hideMark/>
          </w:tcPr>
          <w:p w14:paraId="70D20E7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580E29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500</w:t>
            </w:r>
          </w:p>
        </w:tc>
      </w:tr>
      <w:tr w:rsidR="00B3100E" w:rsidRPr="00B3100E" w14:paraId="338C9A15"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828268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7</w:t>
            </w:r>
          </w:p>
        </w:tc>
        <w:tc>
          <w:tcPr>
            <w:tcW w:w="1440" w:type="dxa"/>
            <w:tcBorders>
              <w:top w:val="nil"/>
              <w:left w:val="nil"/>
              <w:bottom w:val="single" w:sz="4" w:space="0" w:color="auto"/>
              <w:right w:val="single" w:sz="4" w:space="0" w:color="auto"/>
            </w:tcBorders>
            <w:shd w:val="clear" w:color="auto" w:fill="auto"/>
            <w:vAlign w:val="center"/>
            <w:hideMark/>
          </w:tcPr>
          <w:p w14:paraId="675B102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D-05.03.15</w:t>
            </w:r>
          </w:p>
        </w:tc>
        <w:tc>
          <w:tcPr>
            <w:tcW w:w="4948" w:type="dxa"/>
            <w:tcBorders>
              <w:top w:val="nil"/>
              <w:left w:val="nil"/>
              <w:bottom w:val="single" w:sz="4" w:space="0" w:color="auto"/>
              <w:right w:val="single" w:sz="4" w:space="0" w:color="auto"/>
            </w:tcBorders>
            <w:shd w:val="clear" w:color="auto" w:fill="auto"/>
            <w:vAlign w:val="center"/>
            <w:hideMark/>
          </w:tcPr>
          <w:p w14:paraId="2B86FBA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Naprawa (przez uszczelnienie podłużnych i poprzecznych spękań nawierzchni bitumicznych)</w:t>
            </w:r>
          </w:p>
        </w:tc>
        <w:tc>
          <w:tcPr>
            <w:tcW w:w="1174" w:type="dxa"/>
            <w:tcBorders>
              <w:top w:val="nil"/>
              <w:left w:val="nil"/>
              <w:bottom w:val="single" w:sz="4" w:space="0" w:color="auto"/>
              <w:right w:val="single" w:sz="4" w:space="0" w:color="auto"/>
            </w:tcBorders>
            <w:shd w:val="clear" w:color="000000" w:fill="FFFFFF"/>
            <w:noWrap/>
            <w:vAlign w:val="center"/>
            <w:hideMark/>
          </w:tcPr>
          <w:p w14:paraId="7471604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C87747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300</w:t>
            </w:r>
          </w:p>
        </w:tc>
      </w:tr>
      <w:tr w:rsidR="00B3100E" w:rsidRPr="00B3100E" w14:paraId="479CDF3E"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3FFD3B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w:t>
            </w:r>
          </w:p>
        </w:tc>
        <w:tc>
          <w:tcPr>
            <w:tcW w:w="1440" w:type="dxa"/>
            <w:tcBorders>
              <w:top w:val="nil"/>
              <w:left w:val="nil"/>
              <w:bottom w:val="single" w:sz="4" w:space="0" w:color="auto"/>
              <w:right w:val="single" w:sz="4" w:space="0" w:color="auto"/>
            </w:tcBorders>
            <w:shd w:val="clear" w:color="auto" w:fill="auto"/>
            <w:noWrap/>
            <w:vAlign w:val="center"/>
            <w:hideMark/>
          </w:tcPr>
          <w:p w14:paraId="786A2D9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D-05.03.15</w:t>
            </w:r>
          </w:p>
        </w:tc>
        <w:tc>
          <w:tcPr>
            <w:tcW w:w="4948" w:type="dxa"/>
            <w:tcBorders>
              <w:top w:val="nil"/>
              <w:left w:val="nil"/>
              <w:bottom w:val="single" w:sz="4" w:space="0" w:color="auto"/>
              <w:right w:val="single" w:sz="4" w:space="0" w:color="auto"/>
            </w:tcBorders>
            <w:shd w:val="clear" w:color="000000" w:fill="FFFFFF"/>
            <w:vAlign w:val="center"/>
            <w:hideMark/>
          </w:tcPr>
          <w:p w14:paraId="1C64858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Wypełnienie styku bitumiczną masą zalewową między krawężnikiem a nawierzchnią jezdni</w:t>
            </w:r>
          </w:p>
        </w:tc>
        <w:tc>
          <w:tcPr>
            <w:tcW w:w="1174" w:type="dxa"/>
            <w:tcBorders>
              <w:top w:val="nil"/>
              <w:left w:val="nil"/>
              <w:bottom w:val="single" w:sz="4" w:space="0" w:color="auto"/>
              <w:right w:val="single" w:sz="4" w:space="0" w:color="auto"/>
            </w:tcBorders>
            <w:shd w:val="clear" w:color="000000" w:fill="FFFFFF"/>
            <w:noWrap/>
            <w:vAlign w:val="center"/>
            <w:hideMark/>
          </w:tcPr>
          <w:p w14:paraId="5762527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201BC2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w:t>
            </w:r>
          </w:p>
        </w:tc>
      </w:tr>
      <w:tr w:rsidR="00B3100E" w:rsidRPr="00B3100E" w14:paraId="7D8909A4"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82D1FB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9</w:t>
            </w:r>
          </w:p>
        </w:tc>
        <w:tc>
          <w:tcPr>
            <w:tcW w:w="1440" w:type="dxa"/>
            <w:tcBorders>
              <w:top w:val="nil"/>
              <w:left w:val="nil"/>
              <w:bottom w:val="single" w:sz="4" w:space="0" w:color="auto"/>
              <w:right w:val="single" w:sz="4" w:space="0" w:color="auto"/>
            </w:tcBorders>
            <w:shd w:val="clear" w:color="auto" w:fill="auto"/>
            <w:noWrap/>
            <w:vAlign w:val="center"/>
            <w:hideMark/>
          </w:tcPr>
          <w:p w14:paraId="2626B9A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M-20.01.13</w:t>
            </w:r>
          </w:p>
        </w:tc>
        <w:tc>
          <w:tcPr>
            <w:tcW w:w="4948" w:type="dxa"/>
            <w:tcBorders>
              <w:top w:val="nil"/>
              <w:left w:val="nil"/>
              <w:bottom w:val="single" w:sz="4" w:space="0" w:color="auto"/>
              <w:right w:val="single" w:sz="4" w:space="0" w:color="auto"/>
            </w:tcBorders>
            <w:shd w:val="clear" w:color="auto" w:fill="auto"/>
            <w:vAlign w:val="center"/>
            <w:hideMark/>
          </w:tcPr>
          <w:p w14:paraId="36ACED0C"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Naprawa nawierzchni syntetycznych stref chodnikowych</w:t>
            </w:r>
          </w:p>
        </w:tc>
        <w:tc>
          <w:tcPr>
            <w:tcW w:w="1174" w:type="dxa"/>
            <w:tcBorders>
              <w:top w:val="nil"/>
              <w:left w:val="nil"/>
              <w:bottom w:val="single" w:sz="4" w:space="0" w:color="auto"/>
              <w:right w:val="single" w:sz="4" w:space="0" w:color="auto"/>
            </w:tcBorders>
            <w:shd w:val="clear" w:color="000000" w:fill="FFFFFF"/>
            <w:vAlign w:val="center"/>
            <w:hideMark/>
          </w:tcPr>
          <w:p w14:paraId="230EB3B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6120CF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160</w:t>
            </w:r>
          </w:p>
        </w:tc>
      </w:tr>
      <w:tr w:rsidR="00B3100E" w:rsidRPr="00B3100E" w14:paraId="0A85B46A"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0D43E09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000B34F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48FB4E6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URZĄDZENIA BEZPIECZEŃSTWA RUCHU I ZABEZPIECZAJĄCE</w:t>
            </w:r>
          </w:p>
        </w:tc>
        <w:tc>
          <w:tcPr>
            <w:tcW w:w="1174" w:type="dxa"/>
            <w:tcBorders>
              <w:top w:val="nil"/>
              <w:left w:val="nil"/>
              <w:bottom w:val="single" w:sz="4" w:space="0" w:color="auto"/>
              <w:right w:val="single" w:sz="4" w:space="0" w:color="auto"/>
            </w:tcBorders>
            <w:shd w:val="clear" w:color="000000" w:fill="CCFFFF"/>
            <w:noWrap/>
            <w:vAlign w:val="center"/>
            <w:hideMark/>
          </w:tcPr>
          <w:p w14:paraId="6BFBB67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32949E3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5685292" w14:textId="77777777" w:rsidTr="007926AF">
        <w:trPr>
          <w:trHeight w:val="510"/>
        </w:trPr>
        <w:tc>
          <w:tcPr>
            <w:tcW w:w="61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670E9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7AA786A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D-07.05.01</w:t>
            </w:r>
          </w:p>
        </w:tc>
        <w:tc>
          <w:tcPr>
            <w:tcW w:w="4948" w:type="dxa"/>
            <w:tcBorders>
              <w:top w:val="single" w:sz="4" w:space="0" w:color="auto"/>
              <w:left w:val="nil"/>
              <w:bottom w:val="single" w:sz="4" w:space="0" w:color="auto"/>
              <w:right w:val="single" w:sz="4" w:space="0" w:color="auto"/>
            </w:tcBorders>
            <w:shd w:val="clear" w:color="000000" w:fill="D9D9D9"/>
            <w:vAlign w:val="center"/>
            <w:hideMark/>
          </w:tcPr>
          <w:p w14:paraId="07E59FAB"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Bariery ochronne stalowe na dojazdach do obiektu inżynierskiego i na przepustach</w:t>
            </w:r>
          </w:p>
        </w:tc>
        <w:tc>
          <w:tcPr>
            <w:tcW w:w="1174" w:type="dxa"/>
            <w:tcBorders>
              <w:top w:val="single" w:sz="4" w:space="0" w:color="auto"/>
              <w:left w:val="nil"/>
              <w:bottom w:val="single" w:sz="4" w:space="0" w:color="auto"/>
              <w:right w:val="single" w:sz="4" w:space="0" w:color="auto"/>
            </w:tcBorders>
            <w:shd w:val="clear" w:color="000000" w:fill="D9D9D9"/>
            <w:noWrap/>
            <w:vAlign w:val="center"/>
            <w:hideMark/>
          </w:tcPr>
          <w:p w14:paraId="0F2B254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single" w:sz="4" w:space="0" w:color="auto"/>
              <w:left w:val="nil"/>
              <w:bottom w:val="single" w:sz="4" w:space="0" w:color="auto"/>
              <w:right w:val="single" w:sz="4" w:space="0" w:color="auto"/>
            </w:tcBorders>
            <w:shd w:val="clear" w:color="000000" w:fill="D9D9D9"/>
            <w:noWrap/>
            <w:vAlign w:val="center"/>
            <w:hideMark/>
          </w:tcPr>
          <w:p w14:paraId="054223E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C860305"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1E349C5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w:t>
            </w:r>
          </w:p>
        </w:tc>
        <w:tc>
          <w:tcPr>
            <w:tcW w:w="1440" w:type="dxa"/>
            <w:tcBorders>
              <w:top w:val="nil"/>
              <w:left w:val="nil"/>
              <w:bottom w:val="single" w:sz="4" w:space="0" w:color="auto"/>
              <w:right w:val="single" w:sz="4" w:space="0" w:color="auto"/>
            </w:tcBorders>
            <w:shd w:val="clear" w:color="auto" w:fill="auto"/>
            <w:noWrap/>
            <w:vAlign w:val="center"/>
            <w:hideMark/>
          </w:tcPr>
          <w:p w14:paraId="635E34EE" w14:textId="77777777" w:rsidR="00B3100E" w:rsidRPr="00B3100E" w:rsidRDefault="00B3100E" w:rsidP="00B3100E">
            <w:pPr>
              <w:spacing w:after="0" w:line="240" w:lineRule="auto"/>
              <w:jc w:val="center"/>
              <w:rPr>
                <w:rFonts w:ascii="Calibri" w:eastAsia="Times New Roman" w:hAnsi="Calibri" w:cs="Arial CE"/>
                <w:color w:val="00B050"/>
                <w:sz w:val="20"/>
                <w:szCs w:val="20"/>
                <w:lang w:eastAsia="pl-PL"/>
              </w:rPr>
            </w:pPr>
            <w:r w:rsidRPr="00B3100E">
              <w:rPr>
                <w:rFonts w:ascii="Calibri" w:eastAsia="Times New Roman" w:hAnsi="Calibri" w:cs="Arial CE"/>
                <w:color w:val="00B05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0217650"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montaż nowej bariery ochronnej typu SP</w:t>
            </w:r>
          </w:p>
        </w:tc>
        <w:tc>
          <w:tcPr>
            <w:tcW w:w="1174" w:type="dxa"/>
            <w:tcBorders>
              <w:top w:val="nil"/>
              <w:left w:val="nil"/>
              <w:bottom w:val="single" w:sz="4" w:space="0" w:color="auto"/>
              <w:right w:val="single" w:sz="4" w:space="0" w:color="auto"/>
            </w:tcBorders>
            <w:shd w:val="clear" w:color="000000" w:fill="FFFFFF"/>
            <w:noWrap/>
            <w:vAlign w:val="center"/>
            <w:hideMark/>
          </w:tcPr>
          <w:p w14:paraId="0EC4AB7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29F2A3E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0FFC3720"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1C2EC29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11</w:t>
            </w:r>
          </w:p>
        </w:tc>
        <w:tc>
          <w:tcPr>
            <w:tcW w:w="1440" w:type="dxa"/>
            <w:tcBorders>
              <w:top w:val="nil"/>
              <w:left w:val="nil"/>
              <w:bottom w:val="single" w:sz="4" w:space="0" w:color="auto"/>
              <w:right w:val="single" w:sz="4" w:space="0" w:color="auto"/>
            </w:tcBorders>
            <w:shd w:val="clear" w:color="auto" w:fill="auto"/>
            <w:noWrap/>
            <w:vAlign w:val="center"/>
            <w:hideMark/>
          </w:tcPr>
          <w:p w14:paraId="48EAEFCB" w14:textId="77777777" w:rsidR="00B3100E" w:rsidRPr="00B3100E" w:rsidRDefault="00B3100E" w:rsidP="00B3100E">
            <w:pPr>
              <w:spacing w:after="0" w:line="240" w:lineRule="auto"/>
              <w:jc w:val="center"/>
              <w:rPr>
                <w:rFonts w:ascii="Calibri" w:eastAsia="Times New Roman" w:hAnsi="Calibri" w:cs="Arial CE"/>
                <w:color w:val="00B050"/>
                <w:sz w:val="20"/>
                <w:szCs w:val="20"/>
                <w:lang w:eastAsia="pl-PL"/>
              </w:rPr>
            </w:pPr>
            <w:r w:rsidRPr="00B3100E">
              <w:rPr>
                <w:rFonts w:ascii="Calibri" w:eastAsia="Times New Roman" w:hAnsi="Calibri" w:cs="Arial CE"/>
                <w:color w:val="00B05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7FE24A5"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montaż nowej bariery ochronnej (pozostałe typy)</w:t>
            </w:r>
          </w:p>
        </w:tc>
        <w:tc>
          <w:tcPr>
            <w:tcW w:w="1174" w:type="dxa"/>
            <w:tcBorders>
              <w:top w:val="nil"/>
              <w:left w:val="nil"/>
              <w:bottom w:val="single" w:sz="4" w:space="0" w:color="auto"/>
              <w:right w:val="single" w:sz="4" w:space="0" w:color="auto"/>
            </w:tcBorders>
            <w:shd w:val="clear" w:color="000000" w:fill="FFFFFF"/>
            <w:noWrap/>
            <w:vAlign w:val="center"/>
            <w:hideMark/>
          </w:tcPr>
          <w:p w14:paraId="6BD0CF5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4AF311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5C1B6BAF"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59DB775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w:t>
            </w:r>
          </w:p>
        </w:tc>
        <w:tc>
          <w:tcPr>
            <w:tcW w:w="1440" w:type="dxa"/>
            <w:tcBorders>
              <w:top w:val="nil"/>
              <w:left w:val="nil"/>
              <w:bottom w:val="single" w:sz="4" w:space="0" w:color="auto"/>
              <w:right w:val="single" w:sz="4" w:space="0" w:color="auto"/>
            </w:tcBorders>
            <w:shd w:val="clear" w:color="auto" w:fill="auto"/>
            <w:noWrap/>
            <w:vAlign w:val="center"/>
            <w:hideMark/>
          </w:tcPr>
          <w:p w14:paraId="537DADE7" w14:textId="77777777" w:rsidR="00B3100E" w:rsidRPr="00B3100E" w:rsidRDefault="00B3100E" w:rsidP="00B3100E">
            <w:pPr>
              <w:spacing w:after="0" w:line="240" w:lineRule="auto"/>
              <w:jc w:val="center"/>
              <w:rPr>
                <w:rFonts w:ascii="Calibri" w:eastAsia="Times New Roman" w:hAnsi="Calibri" w:cs="Arial CE"/>
                <w:color w:val="00B050"/>
                <w:sz w:val="20"/>
                <w:szCs w:val="20"/>
                <w:lang w:eastAsia="pl-PL"/>
              </w:rPr>
            </w:pPr>
            <w:r w:rsidRPr="00B3100E">
              <w:rPr>
                <w:rFonts w:ascii="Calibri" w:eastAsia="Times New Roman" w:hAnsi="Calibri" w:cs="Arial CE"/>
                <w:color w:val="00B05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17854F56"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wymiana uszkodzonej bariery ochronnej</w:t>
            </w:r>
          </w:p>
        </w:tc>
        <w:tc>
          <w:tcPr>
            <w:tcW w:w="1174" w:type="dxa"/>
            <w:tcBorders>
              <w:top w:val="nil"/>
              <w:left w:val="nil"/>
              <w:bottom w:val="single" w:sz="4" w:space="0" w:color="auto"/>
              <w:right w:val="single" w:sz="4" w:space="0" w:color="auto"/>
            </w:tcBorders>
            <w:shd w:val="clear" w:color="000000" w:fill="FFFFFF"/>
            <w:noWrap/>
            <w:vAlign w:val="center"/>
            <w:hideMark/>
          </w:tcPr>
          <w:p w14:paraId="7041569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15A4534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5AD946AD"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22FF0ED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13</w:t>
            </w:r>
          </w:p>
        </w:tc>
        <w:tc>
          <w:tcPr>
            <w:tcW w:w="1440" w:type="dxa"/>
            <w:tcBorders>
              <w:top w:val="nil"/>
              <w:left w:val="nil"/>
              <w:bottom w:val="single" w:sz="4" w:space="0" w:color="auto"/>
              <w:right w:val="single" w:sz="4" w:space="0" w:color="auto"/>
            </w:tcBorders>
            <w:shd w:val="clear" w:color="auto" w:fill="auto"/>
            <w:noWrap/>
            <w:vAlign w:val="center"/>
            <w:hideMark/>
          </w:tcPr>
          <w:p w14:paraId="2DE80D2B" w14:textId="77777777" w:rsidR="00B3100E" w:rsidRPr="00B3100E" w:rsidRDefault="00B3100E" w:rsidP="00B3100E">
            <w:pPr>
              <w:spacing w:after="0" w:line="240" w:lineRule="auto"/>
              <w:jc w:val="center"/>
              <w:rPr>
                <w:rFonts w:ascii="Calibri" w:eastAsia="Times New Roman" w:hAnsi="Calibri" w:cs="Arial CE"/>
                <w:color w:val="00B050"/>
                <w:sz w:val="20"/>
                <w:szCs w:val="20"/>
                <w:lang w:eastAsia="pl-PL"/>
              </w:rPr>
            </w:pPr>
            <w:r w:rsidRPr="00B3100E">
              <w:rPr>
                <w:rFonts w:ascii="Calibri" w:eastAsia="Times New Roman" w:hAnsi="Calibri" w:cs="Arial CE"/>
                <w:color w:val="00B05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A4DE8A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demontaż barier ochronnej</w:t>
            </w:r>
          </w:p>
        </w:tc>
        <w:tc>
          <w:tcPr>
            <w:tcW w:w="1174" w:type="dxa"/>
            <w:tcBorders>
              <w:top w:val="nil"/>
              <w:left w:val="nil"/>
              <w:bottom w:val="single" w:sz="4" w:space="0" w:color="auto"/>
              <w:right w:val="single" w:sz="4" w:space="0" w:color="auto"/>
            </w:tcBorders>
            <w:shd w:val="clear" w:color="000000" w:fill="FFFFFF"/>
            <w:noWrap/>
            <w:vAlign w:val="center"/>
            <w:hideMark/>
          </w:tcPr>
          <w:p w14:paraId="59E3848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085FB61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50E53DEA"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5C794F2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14</w:t>
            </w:r>
          </w:p>
        </w:tc>
        <w:tc>
          <w:tcPr>
            <w:tcW w:w="1440" w:type="dxa"/>
            <w:tcBorders>
              <w:top w:val="nil"/>
              <w:left w:val="nil"/>
              <w:bottom w:val="single" w:sz="4" w:space="0" w:color="auto"/>
              <w:right w:val="single" w:sz="4" w:space="0" w:color="auto"/>
            </w:tcBorders>
            <w:shd w:val="clear" w:color="auto" w:fill="auto"/>
            <w:noWrap/>
            <w:vAlign w:val="center"/>
            <w:hideMark/>
          </w:tcPr>
          <w:p w14:paraId="34DDC7F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D-07.05.02 </w:t>
            </w:r>
          </w:p>
        </w:tc>
        <w:tc>
          <w:tcPr>
            <w:tcW w:w="4948" w:type="dxa"/>
            <w:tcBorders>
              <w:top w:val="nil"/>
              <w:left w:val="nil"/>
              <w:bottom w:val="single" w:sz="4" w:space="0" w:color="auto"/>
              <w:right w:val="single" w:sz="4" w:space="0" w:color="auto"/>
            </w:tcBorders>
            <w:shd w:val="clear" w:color="000000" w:fill="FFFFFF"/>
            <w:vAlign w:val="center"/>
            <w:hideMark/>
          </w:tcPr>
          <w:p w14:paraId="3B4CDE77"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stare (korygowane) regulacja</w:t>
            </w:r>
          </w:p>
        </w:tc>
        <w:tc>
          <w:tcPr>
            <w:tcW w:w="1174" w:type="dxa"/>
            <w:tcBorders>
              <w:top w:val="nil"/>
              <w:left w:val="nil"/>
              <w:bottom w:val="single" w:sz="4" w:space="0" w:color="auto"/>
              <w:right w:val="single" w:sz="4" w:space="0" w:color="auto"/>
            </w:tcBorders>
            <w:shd w:val="clear" w:color="000000" w:fill="FFFFFF"/>
            <w:noWrap/>
            <w:vAlign w:val="center"/>
            <w:hideMark/>
          </w:tcPr>
          <w:p w14:paraId="0EFF5A9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75441BA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60E93BB1"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0585240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15</w:t>
            </w:r>
          </w:p>
        </w:tc>
        <w:tc>
          <w:tcPr>
            <w:tcW w:w="1440" w:type="dxa"/>
            <w:tcBorders>
              <w:top w:val="nil"/>
              <w:left w:val="nil"/>
              <w:bottom w:val="single" w:sz="4" w:space="0" w:color="auto"/>
              <w:right w:val="single" w:sz="4" w:space="0" w:color="auto"/>
            </w:tcBorders>
            <w:shd w:val="clear" w:color="auto" w:fill="auto"/>
            <w:noWrap/>
            <w:vAlign w:val="center"/>
            <w:hideMark/>
          </w:tcPr>
          <w:p w14:paraId="5FC4219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D-07.05.02 </w:t>
            </w:r>
          </w:p>
        </w:tc>
        <w:tc>
          <w:tcPr>
            <w:tcW w:w="4948" w:type="dxa"/>
            <w:tcBorders>
              <w:top w:val="nil"/>
              <w:left w:val="nil"/>
              <w:bottom w:val="single" w:sz="4" w:space="0" w:color="auto"/>
              <w:right w:val="single" w:sz="4" w:space="0" w:color="auto"/>
            </w:tcBorders>
            <w:shd w:val="clear" w:color="auto" w:fill="auto"/>
            <w:vAlign w:val="center"/>
            <w:hideMark/>
          </w:tcPr>
          <w:p w14:paraId="0248AFA4"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Zabezpieczenie antykorozyjne elementów barier ochronnych</w:t>
            </w:r>
          </w:p>
        </w:tc>
        <w:tc>
          <w:tcPr>
            <w:tcW w:w="1174" w:type="dxa"/>
            <w:tcBorders>
              <w:top w:val="nil"/>
              <w:left w:val="nil"/>
              <w:bottom w:val="single" w:sz="4" w:space="0" w:color="auto"/>
              <w:right w:val="single" w:sz="4" w:space="0" w:color="auto"/>
            </w:tcBorders>
            <w:shd w:val="clear" w:color="000000" w:fill="FFFFFF"/>
            <w:noWrap/>
            <w:vAlign w:val="center"/>
            <w:hideMark/>
          </w:tcPr>
          <w:p w14:paraId="3986D2A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044B899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5F598D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6EA3E21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vAlign w:val="center"/>
            <w:hideMark/>
          </w:tcPr>
          <w:p w14:paraId="2025A90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M.19.01.02</w:t>
            </w:r>
          </w:p>
        </w:tc>
        <w:tc>
          <w:tcPr>
            <w:tcW w:w="4948" w:type="dxa"/>
            <w:tcBorders>
              <w:top w:val="nil"/>
              <w:left w:val="nil"/>
              <w:bottom w:val="single" w:sz="4" w:space="0" w:color="auto"/>
              <w:right w:val="single" w:sz="4" w:space="0" w:color="auto"/>
            </w:tcBorders>
            <w:shd w:val="clear" w:color="000000" w:fill="D9D9D9"/>
            <w:vAlign w:val="center"/>
            <w:hideMark/>
          </w:tcPr>
          <w:p w14:paraId="5FD26A8D"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Bariery ochronne stalowe na obiektach mostowych</w:t>
            </w:r>
          </w:p>
        </w:tc>
        <w:tc>
          <w:tcPr>
            <w:tcW w:w="1174" w:type="dxa"/>
            <w:tcBorders>
              <w:top w:val="nil"/>
              <w:left w:val="nil"/>
              <w:bottom w:val="single" w:sz="4" w:space="0" w:color="auto"/>
              <w:right w:val="single" w:sz="4" w:space="0" w:color="auto"/>
            </w:tcBorders>
            <w:shd w:val="clear" w:color="000000" w:fill="D9D9D9"/>
            <w:noWrap/>
            <w:vAlign w:val="center"/>
            <w:hideMark/>
          </w:tcPr>
          <w:p w14:paraId="264E8A7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2E23295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271996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9F6413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c>
          <w:tcPr>
            <w:tcW w:w="1440" w:type="dxa"/>
            <w:tcBorders>
              <w:top w:val="nil"/>
              <w:left w:val="nil"/>
              <w:bottom w:val="single" w:sz="4" w:space="0" w:color="auto"/>
              <w:right w:val="single" w:sz="4" w:space="0" w:color="auto"/>
            </w:tcBorders>
            <w:shd w:val="clear" w:color="auto" w:fill="auto"/>
            <w:noWrap/>
            <w:vAlign w:val="center"/>
            <w:hideMark/>
          </w:tcPr>
          <w:p w14:paraId="47306FC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283E4512"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montaż nowej bariery ochronnej typu SP</w:t>
            </w:r>
          </w:p>
        </w:tc>
        <w:tc>
          <w:tcPr>
            <w:tcW w:w="1174" w:type="dxa"/>
            <w:tcBorders>
              <w:top w:val="nil"/>
              <w:left w:val="nil"/>
              <w:bottom w:val="single" w:sz="4" w:space="0" w:color="auto"/>
              <w:right w:val="single" w:sz="4" w:space="0" w:color="auto"/>
            </w:tcBorders>
            <w:shd w:val="clear" w:color="000000" w:fill="FFFFFF"/>
            <w:noWrap/>
            <w:vAlign w:val="center"/>
            <w:hideMark/>
          </w:tcPr>
          <w:p w14:paraId="77EC9A7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AEE48F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394A549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B15BE7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17</w:t>
            </w:r>
          </w:p>
        </w:tc>
        <w:tc>
          <w:tcPr>
            <w:tcW w:w="1440" w:type="dxa"/>
            <w:tcBorders>
              <w:top w:val="nil"/>
              <w:left w:val="nil"/>
              <w:bottom w:val="single" w:sz="4" w:space="0" w:color="auto"/>
              <w:right w:val="single" w:sz="4" w:space="0" w:color="auto"/>
            </w:tcBorders>
            <w:shd w:val="clear" w:color="auto" w:fill="auto"/>
            <w:noWrap/>
            <w:vAlign w:val="center"/>
            <w:hideMark/>
          </w:tcPr>
          <w:p w14:paraId="1C386C6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BA302A8"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montaż nowej bariery ochronnej (pozostałe typy)</w:t>
            </w:r>
          </w:p>
        </w:tc>
        <w:tc>
          <w:tcPr>
            <w:tcW w:w="1174" w:type="dxa"/>
            <w:tcBorders>
              <w:top w:val="nil"/>
              <w:left w:val="nil"/>
              <w:bottom w:val="single" w:sz="4" w:space="0" w:color="auto"/>
              <w:right w:val="single" w:sz="4" w:space="0" w:color="auto"/>
            </w:tcBorders>
            <w:shd w:val="clear" w:color="000000" w:fill="FFFFFF"/>
            <w:noWrap/>
            <w:vAlign w:val="center"/>
            <w:hideMark/>
          </w:tcPr>
          <w:p w14:paraId="77A9C80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76CF04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155C35C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39D0B2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18</w:t>
            </w:r>
          </w:p>
        </w:tc>
        <w:tc>
          <w:tcPr>
            <w:tcW w:w="1440" w:type="dxa"/>
            <w:tcBorders>
              <w:top w:val="nil"/>
              <w:left w:val="nil"/>
              <w:bottom w:val="single" w:sz="4" w:space="0" w:color="auto"/>
              <w:right w:val="single" w:sz="4" w:space="0" w:color="auto"/>
            </w:tcBorders>
            <w:shd w:val="clear" w:color="auto" w:fill="auto"/>
            <w:noWrap/>
            <w:vAlign w:val="center"/>
            <w:hideMark/>
          </w:tcPr>
          <w:p w14:paraId="6AC214F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2AAFEF4"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wymiana uszkodzonej bariery ochronnej</w:t>
            </w:r>
          </w:p>
        </w:tc>
        <w:tc>
          <w:tcPr>
            <w:tcW w:w="1174" w:type="dxa"/>
            <w:tcBorders>
              <w:top w:val="nil"/>
              <w:left w:val="nil"/>
              <w:bottom w:val="single" w:sz="4" w:space="0" w:color="auto"/>
              <w:right w:val="single" w:sz="4" w:space="0" w:color="auto"/>
            </w:tcBorders>
            <w:shd w:val="clear" w:color="000000" w:fill="FFFFFF"/>
            <w:noWrap/>
            <w:vAlign w:val="center"/>
            <w:hideMark/>
          </w:tcPr>
          <w:p w14:paraId="6503AB7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8D5990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50</w:t>
            </w:r>
          </w:p>
        </w:tc>
      </w:tr>
      <w:tr w:rsidR="00B3100E" w:rsidRPr="00B3100E" w14:paraId="71B7655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D87C86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19</w:t>
            </w:r>
          </w:p>
        </w:tc>
        <w:tc>
          <w:tcPr>
            <w:tcW w:w="1440" w:type="dxa"/>
            <w:tcBorders>
              <w:top w:val="nil"/>
              <w:left w:val="nil"/>
              <w:bottom w:val="single" w:sz="4" w:space="0" w:color="auto"/>
              <w:right w:val="single" w:sz="4" w:space="0" w:color="auto"/>
            </w:tcBorders>
            <w:shd w:val="clear" w:color="auto" w:fill="auto"/>
            <w:noWrap/>
            <w:vAlign w:val="center"/>
            <w:hideMark/>
          </w:tcPr>
          <w:p w14:paraId="2D20826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53372825"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demontaż barier ochronnej</w:t>
            </w:r>
          </w:p>
        </w:tc>
        <w:tc>
          <w:tcPr>
            <w:tcW w:w="1174" w:type="dxa"/>
            <w:tcBorders>
              <w:top w:val="nil"/>
              <w:left w:val="nil"/>
              <w:bottom w:val="single" w:sz="4" w:space="0" w:color="auto"/>
              <w:right w:val="single" w:sz="4" w:space="0" w:color="auto"/>
            </w:tcBorders>
            <w:shd w:val="clear" w:color="000000" w:fill="FFFFFF"/>
            <w:noWrap/>
            <w:vAlign w:val="center"/>
            <w:hideMark/>
          </w:tcPr>
          <w:p w14:paraId="060BE9E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2195AA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4014312C"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3B704E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c>
          <w:tcPr>
            <w:tcW w:w="1440" w:type="dxa"/>
            <w:tcBorders>
              <w:top w:val="nil"/>
              <w:left w:val="nil"/>
              <w:bottom w:val="single" w:sz="4" w:space="0" w:color="auto"/>
              <w:right w:val="single" w:sz="4" w:space="0" w:color="auto"/>
            </w:tcBorders>
            <w:shd w:val="clear" w:color="auto" w:fill="auto"/>
            <w:noWrap/>
            <w:vAlign w:val="center"/>
            <w:hideMark/>
          </w:tcPr>
          <w:p w14:paraId="3F4322F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0DA09DBF"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stare (korygowane) regulacja</w:t>
            </w:r>
          </w:p>
        </w:tc>
        <w:tc>
          <w:tcPr>
            <w:tcW w:w="1174" w:type="dxa"/>
            <w:tcBorders>
              <w:top w:val="nil"/>
              <w:left w:val="nil"/>
              <w:bottom w:val="single" w:sz="4" w:space="0" w:color="auto"/>
              <w:right w:val="single" w:sz="4" w:space="0" w:color="auto"/>
            </w:tcBorders>
            <w:shd w:val="clear" w:color="000000" w:fill="FFFFFF"/>
            <w:noWrap/>
            <w:vAlign w:val="center"/>
            <w:hideMark/>
          </w:tcPr>
          <w:p w14:paraId="65D0573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4AEC6F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w:t>
            </w:r>
          </w:p>
        </w:tc>
      </w:tr>
      <w:tr w:rsidR="00B3100E" w:rsidRPr="00B3100E" w14:paraId="0FEC5B1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61AF425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1B91104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M-19.01.03</w:t>
            </w:r>
          </w:p>
        </w:tc>
        <w:tc>
          <w:tcPr>
            <w:tcW w:w="4948" w:type="dxa"/>
            <w:tcBorders>
              <w:top w:val="nil"/>
              <w:left w:val="nil"/>
              <w:bottom w:val="single" w:sz="4" w:space="0" w:color="auto"/>
              <w:right w:val="single" w:sz="4" w:space="0" w:color="auto"/>
            </w:tcBorders>
            <w:shd w:val="clear" w:color="000000" w:fill="D9D9D9"/>
            <w:vAlign w:val="center"/>
            <w:hideMark/>
          </w:tcPr>
          <w:p w14:paraId="2729186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proofErr w:type="spellStart"/>
            <w:r w:rsidRPr="00B3100E">
              <w:rPr>
                <w:rFonts w:ascii="Calibri" w:eastAsia="Times New Roman" w:hAnsi="Calibri" w:cs="Arial CE"/>
                <w:b/>
                <w:bCs/>
                <w:color w:val="000000"/>
                <w:sz w:val="20"/>
                <w:szCs w:val="20"/>
                <w:lang w:eastAsia="pl-PL"/>
              </w:rPr>
              <w:t>Barieroporęcz</w:t>
            </w:r>
            <w:proofErr w:type="spellEnd"/>
            <w:r w:rsidRPr="00B3100E">
              <w:rPr>
                <w:rFonts w:ascii="Calibri" w:eastAsia="Times New Roman" w:hAnsi="Calibri" w:cs="Arial CE"/>
                <w:b/>
                <w:bCs/>
                <w:sz w:val="20"/>
                <w:szCs w:val="20"/>
                <w:lang w:eastAsia="pl-PL"/>
              </w:rPr>
              <w:t xml:space="preserve"> typu sztywnego</w:t>
            </w:r>
          </w:p>
        </w:tc>
        <w:tc>
          <w:tcPr>
            <w:tcW w:w="1174" w:type="dxa"/>
            <w:tcBorders>
              <w:top w:val="nil"/>
              <w:left w:val="nil"/>
              <w:bottom w:val="single" w:sz="4" w:space="0" w:color="auto"/>
              <w:right w:val="single" w:sz="4" w:space="0" w:color="auto"/>
            </w:tcBorders>
            <w:shd w:val="clear" w:color="000000" w:fill="D9D9D9"/>
            <w:noWrap/>
            <w:vAlign w:val="center"/>
            <w:hideMark/>
          </w:tcPr>
          <w:p w14:paraId="6E9A074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2615084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264DF44"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96FA1D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21</w:t>
            </w:r>
          </w:p>
        </w:tc>
        <w:tc>
          <w:tcPr>
            <w:tcW w:w="1440" w:type="dxa"/>
            <w:tcBorders>
              <w:top w:val="nil"/>
              <w:left w:val="nil"/>
              <w:bottom w:val="single" w:sz="4" w:space="0" w:color="auto"/>
              <w:right w:val="single" w:sz="4" w:space="0" w:color="auto"/>
            </w:tcBorders>
            <w:shd w:val="clear" w:color="auto" w:fill="auto"/>
            <w:noWrap/>
            <w:vAlign w:val="center"/>
            <w:hideMark/>
          </w:tcPr>
          <w:p w14:paraId="4AA104E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1E45201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montaż </w:t>
            </w:r>
            <w:proofErr w:type="spellStart"/>
            <w:r w:rsidRPr="00B3100E">
              <w:rPr>
                <w:rFonts w:ascii="Calibri" w:eastAsia="Times New Roman" w:hAnsi="Calibri" w:cs="Arial CE"/>
                <w:color w:val="000000"/>
                <w:sz w:val="20"/>
                <w:szCs w:val="20"/>
                <w:lang w:eastAsia="pl-PL"/>
              </w:rPr>
              <w:t>barieroporęczy</w:t>
            </w:r>
            <w:proofErr w:type="spellEnd"/>
            <w:r w:rsidRPr="00B3100E">
              <w:rPr>
                <w:rFonts w:ascii="Calibri" w:eastAsia="Times New Roman" w:hAnsi="Calibri" w:cs="Arial CE"/>
                <w:color w:val="000000"/>
                <w:sz w:val="20"/>
                <w:szCs w:val="20"/>
                <w:lang w:eastAsia="pl-PL"/>
              </w:rPr>
              <w:t xml:space="preserve"> typu SP</w:t>
            </w:r>
          </w:p>
        </w:tc>
        <w:tc>
          <w:tcPr>
            <w:tcW w:w="1174" w:type="dxa"/>
            <w:tcBorders>
              <w:top w:val="nil"/>
              <w:left w:val="nil"/>
              <w:bottom w:val="single" w:sz="4" w:space="0" w:color="auto"/>
              <w:right w:val="single" w:sz="4" w:space="0" w:color="auto"/>
            </w:tcBorders>
            <w:shd w:val="clear" w:color="000000" w:fill="FFFFFF"/>
            <w:noWrap/>
            <w:vAlign w:val="center"/>
            <w:hideMark/>
          </w:tcPr>
          <w:p w14:paraId="5CED62A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9EE9F6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6E0F859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2D6392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22</w:t>
            </w:r>
          </w:p>
        </w:tc>
        <w:tc>
          <w:tcPr>
            <w:tcW w:w="1440" w:type="dxa"/>
            <w:tcBorders>
              <w:top w:val="nil"/>
              <w:left w:val="nil"/>
              <w:bottom w:val="single" w:sz="4" w:space="0" w:color="auto"/>
              <w:right w:val="single" w:sz="4" w:space="0" w:color="auto"/>
            </w:tcBorders>
            <w:shd w:val="clear" w:color="auto" w:fill="auto"/>
            <w:noWrap/>
            <w:vAlign w:val="center"/>
            <w:hideMark/>
          </w:tcPr>
          <w:p w14:paraId="0F5B53F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DB16A3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montaż </w:t>
            </w:r>
            <w:proofErr w:type="spellStart"/>
            <w:r w:rsidRPr="00B3100E">
              <w:rPr>
                <w:rFonts w:ascii="Calibri" w:eastAsia="Times New Roman" w:hAnsi="Calibri" w:cs="Arial CE"/>
                <w:color w:val="000000"/>
                <w:sz w:val="20"/>
                <w:szCs w:val="20"/>
                <w:lang w:eastAsia="pl-PL"/>
              </w:rPr>
              <w:t>barieroporęczy</w:t>
            </w:r>
            <w:proofErr w:type="spellEnd"/>
            <w:r w:rsidRPr="00B3100E">
              <w:rPr>
                <w:rFonts w:ascii="Calibri" w:eastAsia="Times New Roman" w:hAnsi="Calibri" w:cs="Arial CE"/>
                <w:color w:val="000000"/>
                <w:sz w:val="20"/>
                <w:szCs w:val="20"/>
                <w:lang w:eastAsia="pl-PL"/>
              </w:rPr>
              <w:t xml:space="preserve"> (pozostałe typy)</w:t>
            </w:r>
          </w:p>
        </w:tc>
        <w:tc>
          <w:tcPr>
            <w:tcW w:w="1174" w:type="dxa"/>
            <w:tcBorders>
              <w:top w:val="nil"/>
              <w:left w:val="nil"/>
              <w:bottom w:val="single" w:sz="4" w:space="0" w:color="auto"/>
              <w:right w:val="single" w:sz="4" w:space="0" w:color="auto"/>
            </w:tcBorders>
            <w:shd w:val="clear" w:color="000000" w:fill="FFFFFF"/>
            <w:noWrap/>
            <w:vAlign w:val="center"/>
            <w:hideMark/>
          </w:tcPr>
          <w:p w14:paraId="5A45D73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45E3B2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AB1F4E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485679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lastRenderedPageBreak/>
              <w:t>23</w:t>
            </w:r>
          </w:p>
        </w:tc>
        <w:tc>
          <w:tcPr>
            <w:tcW w:w="1440" w:type="dxa"/>
            <w:tcBorders>
              <w:top w:val="nil"/>
              <w:left w:val="nil"/>
              <w:bottom w:val="single" w:sz="4" w:space="0" w:color="auto"/>
              <w:right w:val="single" w:sz="4" w:space="0" w:color="auto"/>
            </w:tcBorders>
            <w:shd w:val="clear" w:color="auto" w:fill="auto"/>
            <w:noWrap/>
            <w:vAlign w:val="center"/>
            <w:hideMark/>
          </w:tcPr>
          <w:p w14:paraId="6CE5103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2AABAC1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 wymiana uszkodzonej bariery </w:t>
            </w:r>
          </w:p>
        </w:tc>
        <w:tc>
          <w:tcPr>
            <w:tcW w:w="1174" w:type="dxa"/>
            <w:tcBorders>
              <w:top w:val="nil"/>
              <w:left w:val="nil"/>
              <w:bottom w:val="single" w:sz="4" w:space="0" w:color="auto"/>
              <w:right w:val="single" w:sz="4" w:space="0" w:color="auto"/>
            </w:tcBorders>
            <w:shd w:val="clear" w:color="000000" w:fill="FFFFFF"/>
            <w:noWrap/>
            <w:vAlign w:val="center"/>
            <w:hideMark/>
          </w:tcPr>
          <w:p w14:paraId="16F63C3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F6FAFA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07AE853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80C2E8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24</w:t>
            </w:r>
          </w:p>
        </w:tc>
        <w:tc>
          <w:tcPr>
            <w:tcW w:w="1440" w:type="dxa"/>
            <w:tcBorders>
              <w:top w:val="nil"/>
              <w:left w:val="nil"/>
              <w:bottom w:val="single" w:sz="4" w:space="0" w:color="auto"/>
              <w:right w:val="single" w:sz="4" w:space="0" w:color="auto"/>
            </w:tcBorders>
            <w:shd w:val="clear" w:color="auto" w:fill="auto"/>
            <w:noWrap/>
            <w:vAlign w:val="center"/>
            <w:hideMark/>
          </w:tcPr>
          <w:p w14:paraId="26620CA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1A8CE03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demontaż barier mostowych</w:t>
            </w:r>
          </w:p>
        </w:tc>
        <w:tc>
          <w:tcPr>
            <w:tcW w:w="1174" w:type="dxa"/>
            <w:tcBorders>
              <w:top w:val="nil"/>
              <w:left w:val="nil"/>
              <w:bottom w:val="single" w:sz="4" w:space="0" w:color="auto"/>
              <w:right w:val="single" w:sz="4" w:space="0" w:color="auto"/>
            </w:tcBorders>
            <w:shd w:val="clear" w:color="000000" w:fill="FFFFFF"/>
            <w:noWrap/>
            <w:vAlign w:val="center"/>
            <w:hideMark/>
          </w:tcPr>
          <w:p w14:paraId="2982DE5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C97D40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6657172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D38381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25</w:t>
            </w:r>
          </w:p>
        </w:tc>
        <w:tc>
          <w:tcPr>
            <w:tcW w:w="1440" w:type="dxa"/>
            <w:tcBorders>
              <w:top w:val="nil"/>
              <w:left w:val="nil"/>
              <w:bottom w:val="single" w:sz="4" w:space="0" w:color="auto"/>
              <w:right w:val="single" w:sz="4" w:space="0" w:color="auto"/>
            </w:tcBorders>
            <w:shd w:val="clear" w:color="auto" w:fill="auto"/>
            <w:noWrap/>
            <w:vAlign w:val="center"/>
            <w:hideMark/>
          </w:tcPr>
          <w:p w14:paraId="00CC7FE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4054A26E"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stare (korygowane) regulacja</w:t>
            </w:r>
          </w:p>
        </w:tc>
        <w:tc>
          <w:tcPr>
            <w:tcW w:w="1174" w:type="dxa"/>
            <w:tcBorders>
              <w:top w:val="nil"/>
              <w:left w:val="nil"/>
              <w:bottom w:val="single" w:sz="4" w:space="0" w:color="auto"/>
              <w:right w:val="single" w:sz="4" w:space="0" w:color="auto"/>
            </w:tcBorders>
            <w:shd w:val="clear" w:color="000000" w:fill="FFFFFF"/>
            <w:noWrap/>
            <w:vAlign w:val="center"/>
            <w:hideMark/>
          </w:tcPr>
          <w:p w14:paraId="09E82F0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B61E9E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45</w:t>
            </w:r>
          </w:p>
        </w:tc>
      </w:tr>
      <w:tr w:rsidR="00B3100E" w:rsidRPr="00B3100E" w14:paraId="59AE957F"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361F79D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7092556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38E2DC2F"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Balustrada</w:t>
            </w:r>
          </w:p>
        </w:tc>
        <w:tc>
          <w:tcPr>
            <w:tcW w:w="1174" w:type="dxa"/>
            <w:tcBorders>
              <w:top w:val="nil"/>
              <w:left w:val="nil"/>
              <w:bottom w:val="single" w:sz="4" w:space="0" w:color="auto"/>
              <w:right w:val="single" w:sz="4" w:space="0" w:color="auto"/>
            </w:tcBorders>
            <w:shd w:val="clear" w:color="000000" w:fill="D9D9D9"/>
            <w:noWrap/>
            <w:vAlign w:val="center"/>
            <w:hideMark/>
          </w:tcPr>
          <w:p w14:paraId="7225BE7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2D09527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2E2DC55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9AA0E4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26</w:t>
            </w:r>
          </w:p>
        </w:tc>
        <w:tc>
          <w:tcPr>
            <w:tcW w:w="1440" w:type="dxa"/>
            <w:tcBorders>
              <w:top w:val="nil"/>
              <w:left w:val="nil"/>
              <w:bottom w:val="single" w:sz="4" w:space="0" w:color="auto"/>
              <w:right w:val="single" w:sz="4" w:space="0" w:color="auto"/>
            </w:tcBorders>
            <w:shd w:val="clear" w:color="auto" w:fill="auto"/>
            <w:noWrap/>
            <w:vAlign w:val="center"/>
            <w:hideMark/>
          </w:tcPr>
          <w:p w14:paraId="2BF30EF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M-19.01.04a</w:t>
            </w:r>
          </w:p>
        </w:tc>
        <w:tc>
          <w:tcPr>
            <w:tcW w:w="4948" w:type="dxa"/>
            <w:tcBorders>
              <w:top w:val="nil"/>
              <w:left w:val="nil"/>
              <w:bottom w:val="single" w:sz="4" w:space="0" w:color="auto"/>
              <w:right w:val="single" w:sz="4" w:space="0" w:color="auto"/>
            </w:tcBorders>
            <w:shd w:val="clear" w:color="000000" w:fill="FFFFFF"/>
            <w:vAlign w:val="center"/>
            <w:hideMark/>
          </w:tcPr>
          <w:p w14:paraId="2691EAA8"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Balustrada z płaskowników</w:t>
            </w:r>
          </w:p>
        </w:tc>
        <w:tc>
          <w:tcPr>
            <w:tcW w:w="1174" w:type="dxa"/>
            <w:tcBorders>
              <w:top w:val="nil"/>
              <w:left w:val="nil"/>
              <w:bottom w:val="single" w:sz="4" w:space="0" w:color="auto"/>
              <w:right w:val="single" w:sz="4" w:space="0" w:color="auto"/>
            </w:tcBorders>
            <w:shd w:val="clear" w:color="000000" w:fill="FFFFFF"/>
            <w:noWrap/>
            <w:vAlign w:val="center"/>
            <w:hideMark/>
          </w:tcPr>
          <w:p w14:paraId="46E3E91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kg</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0725B8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200</w:t>
            </w:r>
          </w:p>
        </w:tc>
      </w:tr>
      <w:tr w:rsidR="00B3100E" w:rsidRPr="00B3100E" w14:paraId="279AE665"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CF7C9F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27</w:t>
            </w:r>
          </w:p>
        </w:tc>
        <w:tc>
          <w:tcPr>
            <w:tcW w:w="1440" w:type="dxa"/>
            <w:tcBorders>
              <w:top w:val="nil"/>
              <w:left w:val="nil"/>
              <w:bottom w:val="single" w:sz="4" w:space="0" w:color="auto"/>
              <w:right w:val="single" w:sz="4" w:space="0" w:color="auto"/>
            </w:tcBorders>
            <w:shd w:val="clear" w:color="auto" w:fill="auto"/>
            <w:noWrap/>
            <w:vAlign w:val="center"/>
            <w:hideMark/>
          </w:tcPr>
          <w:p w14:paraId="390C914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M-19.01.04b</w:t>
            </w:r>
          </w:p>
        </w:tc>
        <w:tc>
          <w:tcPr>
            <w:tcW w:w="4948" w:type="dxa"/>
            <w:tcBorders>
              <w:top w:val="nil"/>
              <w:left w:val="nil"/>
              <w:bottom w:val="single" w:sz="4" w:space="0" w:color="auto"/>
              <w:right w:val="single" w:sz="4" w:space="0" w:color="auto"/>
            </w:tcBorders>
            <w:shd w:val="clear" w:color="000000" w:fill="FFFFFF"/>
            <w:vAlign w:val="center"/>
            <w:hideMark/>
          </w:tcPr>
          <w:p w14:paraId="322F1F2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Balustrada z przeciągami rurowymi przy obiekcie mostowym</w:t>
            </w:r>
          </w:p>
        </w:tc>
        <w:tc>
          <w:tcPr>
            <w:tcW w:w="1174" w:type="dxa"/>
            <w:tcBorders>
              <w:top w:val="nil"/>
              <w:left w:val="nil"/>
              <w:bottom w:val="single" w:sz="4" w:space="0" w:color="auto"/>
              <w:right w:val="single" w:sz="4" w:space="0" w:color="auto"/>
            </w:tcBorders>
            <w:shd w:val="clear" w:color="000000" w:fill="FFFFFF"/>
            <w:noWrap/>
            <w:vAlign w:val="center"/>
            <w:hideMark/>
          </w:tcPr>
          <w:p w14:paraId="54C9D48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kg</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DEB514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0A4EE940"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C8567F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28</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14:paraId="24F330B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M-14.02.01a</w:t>
            </w:r>
            <w:r w:rsidRPr="00B3100E">
              <w:rPr>
                <w:rFonts w:ascii="Calibri" w:eastAsia="Times New Roman" w:hAnsi="Calibri" w:cs="Arial CE"/>
                <w:color w:val="000000"/>
                <w:sz w:val="20"/>
                <w:szCs w:val="20"/>
                <w:lang w:eastAsia="pl-PL"/>
              </w:rPr>
              <w:br/>
              <w:t>M-14.02.01b</w:t>
            </w:r>
          </w:p>
        </w:tc>
        <w:tc>
          <w:tcPr>
            <w:tcW w:w="4948" w:type="dxa"/>
            <w:tcBorders>
              <w:top w:val="nil"/>
              <w:left w:val="nil"/>
              <w:bottom w:val="single" w:sz="4" w:space="0" w:color="auto"/>
              <w:right w:val="single" w:sz="4" w:space="0" w:color="auto"/>
            </w:tcBorders>
            <w:shd w:val="clear" w:color="auto" w:fill="auto"/>
            <w:vAlign w:val="center"/>
            <w:hideMark/>
          </w:tcPr>
          <w:p w14:paraId="20A00A2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Oczyszczenie strumieniowo-ścierne powierzchni stalowej do </w:t>
            </w:r>
            <w:proofErr w:type="spellStart"/>
            <w:r w:rsidRPr="00B3100E">
              <w:rPr>
                <w:rFonts w:ascii="Calibri" w:eastAsia="Times New Roman" w:hAnsi="Calibri" w:cs="Arial CE"/>
                <w:color w:val="000000"/>
                <w:sz w:val="20"/>
                <w:szCs w:val="20"/>
                <w:lang w:eastAsia="pl-PL"/>
              </w:rPr>
              <w:t>Sa</w:t>
            </w:r>
            <w:proofErr w:type="spellEnd"/>
            <w:r w:rsidRPr="00B3100E">
              <w:rPr>
                <w:rFonts w:ascii="Calibri" w:eastAsia="Times New Roman" w:hAnsi="Calibri" w:cs="Arial CE"/>
                <w:color w:val="000000"/>
                <w:sz w:val="20"/>
                <w:szCs w:val="20"/>
                <w:lang w:eastAsia="pl-PL"/>
              </w:rPr>
              <w:t xml:space="preserve"> 2,5</w:t>
            </w:r>
          </w:p>
        </w:tc>
        <w:tc>
          <w:tcPr>
            <w:tcW w:w="1174" w:type="dxa"/>
            <w:tcBorders>
              <w:top w:val="nil"/>
              <w:left w:val="nil"/>
              <w:bottom w:val="single" w:sz="4" w:space="0" w:color="auto"/>
              <w:right w:val="single" w:sz="4" w:space="0" w:color="auto"/>
            </w:tcBorders>
            <w:shd w:val="clear" w:color="000000" w:fill="FFFFFF"/>
            <w:vAlign w:val="center"/>
            <w:hideMark/>
          </w:tcPr>
          <w:p w14:paraId="36B1A2A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7B9B48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160</w:t>
            </w:r>
          </w:p>
        </w:tc>
      </w:tr>
      <w:tr w:rsidR="00B3100E" w:rsidRPr="00B3100E" w14:paraId="691AF81C"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056DFB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29</w:t>
            </w:r>
          </w:p>
        </w:tc>
        <w:tc>
          <w:tcPr>
            <w:tcW w:w="1440" w:type="dxa"/>
            <w:vMerge/>
            <w:tcBorders>
              <w:top w:val="nil"/>
              <w:left w:val="single" w:sz="4" w:space="0" w:color="auto"/>
              <w:bottom w:val="single" w:sz="4" w:space="0" w:color="000000"/>
              <w:right w:val="single" w:sz="4" w:space="0" w:color="auto"/>
            </w:tcBorders>
            <w:vAlign w:val="center"/>
            <w:hideMark/>
          </w:tcPr>
          <w:p w14:paraId="6FD05FE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
        </w:tc>
        <w:tc>
          <w:tcPr>
            <w:tcW w:w="4948" w:type="dxa"/>
            <w:tcBorders>
              <w:top w:val="nil"/>
              <w:left w:val="nil"/>
              <w:bottom w:val="single" w:sz="4" w:space="0" w:color="auto"/>
              <w:right w:val="single" w:sz="4" w:space="0" w:color="auto"/>
            </w:tcBorders>
            <w:shd w:val="clear" w:color="auto" w:fill="auto"/>
            <w:vAlign w:val="center"/>
            <w:hideMark/>
          </w:tcPr>
          <w:p w14:paraId="27FC935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Wykonanie pełnej powłoki malarskiej o gr. min 180 </w:t>
            </w:r>
            <w:proofErr w:type="spellStart"/>
            <w:r w:rsidRPr="00B3100E">
              <w:rPr>
                <w:rFonts w:ascii="Calibri" w:eastAsia="Times New Roman" w:hAnsi="Calibri" w:cs="Arial CE"/>
                <w:color w:val="000000"/>
                <w:sz w:val="20"/>
                <w:szCs w:val="20"/>
                <w:lang w:eastAsia="pl-PL"/>
              </w:rPr>
              <w:t>μm</w:t>
            </w:r>
            <w:proofErr w:type="spellEnd"/>
          </w:p>
        </w:tc>
        <w:tc>
          <w:tcPr>
            <w:tcW w:w="1174" w:type="dxa"/>
            <w:tcBorders>
              <w:top w:val="nil"/>
              <w:left w:val="nil"/>
              <w:bottom w:val="single" w:sz="4" w:space="0" w:color="auto"/>
              <w:right w:val="single" w:sz="4" w:space="0" w:color="auto"/>
            </w:tcBorders>
            <w:shd w:val="clear" w:color="000000" w:fill="FFFFFF"/>
            <w:vAlign w:val="center"/>
            <w:hideMark/>
          </w:tcPr>
          <w:p w14:paraId="1FAC2EE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B90B27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7FE0E6EA"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AAD408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30</w:t>
            </w:r>
          </w:p>
        </w:tc>
        <w:tc>
          <w:tcPr>
            <w:tcW w:w="1440" w:type="dxa"/>
            <w:vMerge/>
            <w:tcBorders>
              <w:top w:val="nil"/>
              <w:left w:val="single" w:sz="4" w:space="0" w:color="auto"/>
              <w:bottom w:val="single" w:sz="4" w:space="0" w:color="000000"/>
              <w:right w:val="single" w:sz="4" w:space="0" w:color="auto"/>
            </w:tcBorders>
            <w:vAlign w:val="center"/>
            <w:hideMark/>
          </w:tcPr>
          <w:p w14:paraId="7392877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
        </w:tc>
        <w:tc>
          <w:tcPr>
            <w:tcW w:w="4948" w:type="dxa"/>
            <w:tcBorders>
              <w:top w:val="nil"/>
              <w:left w:val="nil"/>
              <w:bottom w:val="single" w:sz="4" w:space="0" w:color="auto"/>
              <w:right w:val="single" w:sz="4" w:space="0" w:color="auto"/>
            </w:tcBorders>
            <w:shd w:val="clear" w:color="auto" w:fill="auto"/>
            <w:vAlign w:val="center"/>
            <w:hideMark/>
          </w:tcPr>
          <w:p w14:paraId="5764A29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Wykonanie pełnej powłoki malarskiej o gr. min 220 </w:t>
            </w:r>
            <w:proofErr w:type="spellStart"/>
            <w:r w:rsidRPr="00B3100E">
              <w:rPr>
                <w:rFonts w:ascii="Calibri" w:eastAsia="Times New Roman" w:hAnsi="Calibri" w:cs="Arial CE"/>
                <w:color w:val="000000"/>
                <w:sz w:val="20"/>
                <w:szCs w:val="20"/>
                <w:lang w:eastAsia="pl-PL"/>
              </w:rPr>
              <w:t>μm</w:t>
            </w:r>
            <w:proofErr w:type="spellEnd"/>
          </w:p>
        </w:tc>
        <w:tc>
          <w:tcPr>
            <w:tcW w:w="1174" w:type="dxa"/>
            <w:tcBorders>
              <w:top w:val="nil"/>
              <w:left w:val="nil"/>
              <w:bottom w:val="single" w:sz="4" w:space="0" w:color="auto"/>
              <w:right w:val="single" w:sz="4" w:space="0" w:color="auto"/>
            </w:tcBorders>
            <w:shd w:val="clear" w:color="000000" w:fill="FFFFFF"/>
            <w:vAlign w:val="center"/>
            <w:hideMark/>
          </w:tcPr>
          <w:p w14:paraId="4ABDA51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872317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77CA7289"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20797C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31</w:t>
            </w:r>
          </w:p>
        </w:tc>
        <w:tc>
          <w:tcPr>
            <w:tcW w:w="1440" w:type="dxa"/>
            <w:vMerge/>
            <w:tcBorders>
              <w:top w:val="nil"/>
              <w:left w:val="single" w:sz="4" w:space="0" w:color="auto"/>
              <w:bottom w:val="single" w:sz="4" w:space="0" w:color="000000"/>
              <w:right w:val="single" w:sz="4" w:space="0" w:color="auto"/>
            </w:tcBorders>
            <w:vAlign w:val="center"/>
            <w:hideMark/>
          </w:tcPr>
          <w:p w14:paraId="28571918"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
        </w:tc>
        <w:tc>
          <w:tcPr>
            <w:tcW w:w="4948" w:type="dxa"/>
            <w:tcBorders>
              <w:top w:val="nil"/>
              <w:left w:val="nil"/>
              <w:bottom w:val="single" w:sz="4" w:space="0" w:color="auto"/>
              <w:right w:val="single" w:sz="4" w:space="0" w:color="auto"/>
            </w:tcBorders>
            <w:shd w:val="clear" w:color="auto" w:fill="auto"/>
            <w:vAlign w:val="center"/>
            <w:hideMark/>
          </w:tcPr>
          <w:p w14:paraId="306A792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Wykonanie pełnej powłoki malarskiej o gr. min 360 </w:t>
            </w:r>
            <w:proofErr w:type="spellStart"/>
            <w:r w:rsidRPr="00B3100E">
              <w:rPr>
                <w:rFonts w:ascii="Calibri" w:eastAsia="Times New Roman" w:hAnsi="Calibri" w:cs="Arial CE"/>
                <w:color w:val="000000"/>
                <w:sz w:val="20"/>
                <w:szCs w:val="20"/>
                <w:lang w:eastAsia="pl-PL"/>
              </w:rPr>
              <w:t>μm</w:t>
            </w:r>
            <w:proofErr w:type="spellEnd"/>
          </w:p>
        </w:tc>
        <w:tc>
          <w:tcPr>
            <w:tcW w:w="1174" w:type="dxa"/>
            <w:tcBorders>
              <w:top w:val="nil"/>
              <w:left w:val="nil"/>
              <w:bottom w:val="single" w:sz="4" w:space="0" w:color="auto"/>
              <w:right w:val="single" w:sz="4" w:space="0" w:color="auto"/>
            </w:tcBorders>
            <w:shd w:val="clear" w:color="000000" w:fill="FFFFFF"/>
            <w:vAlign w:val="center"/>
            <w:hideMark/>
          </w:tcPr>
          <w:p w14:paraId="7FB7637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96F242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5ACCA628"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C98DC7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32</w:t>
            </w:r>
          </w:p>
        </w:tc>
        <w:tc>
          <w:tcPr>
            <w:tcW w:w="1440" w:type="dxa"/>
            <w:tcBorders>
              <w:top w:val="nil"/>
              <w:left w:val="nil"/>
              <w:bottom w:val="single" w:sz="4" w:space="0" w:color="auto"/>
              <w:right w:val="single" w:sz="4" w:space="0" w:color="auto"/>
            </w:tcBorders>
            <w:shd w:val="clear" w:color="auto" w:fill="auto"/>
            <w:vAlign w:val="center"/>
            <w:hideMark/>
          </w:tcPr>
          <w:p w14:paraId="7F4EB43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M-14.02.01c</w:t>
            </w:r>
            <w:r w:rsidRPr="00B3100E">
              <w:rPr>
                <w:rFonts w:ascii="Calibri" w:eastAsia="Times New Roman" w:hAnsi="Calibri" w:cs="Arial CE"/>
                <w:color w:val="000000"/>
                <w:sz w:val="20"/>
                <w:szCs w:val="20"/>
                <w:lang w:eastAsia="pl-PL"/>
              </w:rPr>
              <w:br/>
              <w:t>M-14.02.01d</w:t>
            </w:r>
          </w:p>
        </w:tc>
        <w:tc>
          <w:tcPr>
            <w:tcW w:w="4948" w:type="dxa"/>
            <w:tcBorders>
              <w:top w:val="nil"/>
              <w:left w:val="nil"/>
              <w:bottom w:val="single" w:sz="4" w:space="0" w:color="auto"/>
              <w:right w:val="single" w:sz="4" w:space="0" w:color="auto"/>
            </w:tcBorders>
            <w:shd w:val="clear" w:color="000000" w:fill="FFFFFF"/>
            <w:vAlign w:val="center"/>
            <w:hideMark/>
          </w:tcPr>
          <w:p w14:paraId="0965A7C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Renowacja istniejącej powłoki malarskiej z czyszczeniem ręcznym do St2</w:t>
            </w:r>
          </w:p>
        </w:tc>
        <w:tc>
          <w:tcPr>
            <w:tcW w:w="1174" w:type="dxa"/>
            <w:tcBorders>
              <w:top w:val="nil"/>
              <w:left w:val="nil"/>
              <w:bottom w:val="single" w:sz="4" w:space="0" w:color="auto"/>
              <w:right w:val="single" w:sz="4" w:space="0" w:color="auto"/>
            </w:tcBorders>
            <w:shd w:val="clear" w:color="000000" w:fill="FFFFFF"/>
            <w:vAlign w:val="center"/>
            <w:hideMark/>
          </w:tcPr>
          <w:p w14:paraId="1BE1936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7E156D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160</w:t>
            </w:r>
          </w:p>
        </w:tc>
      </w:tr>
      <w:tr w:rsidR="00B3100E" w:rsidRPr="00B3100E" w14:paraId="377452F9"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80F2DA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33</w:t>
            </w:r>
          </w:p>
        </w:tc>
        <w:tc>
          <w:tcPr>
            <w:tcW w:w="1440" w:type="dxa"/>
            <w:tcBorders>
              <w:top w:val="nil"/>
              <w:left w:val="nil"/>
              <w:bottom w:val="single" w:sz="4" w:space="0" w:color="auto"/>
              <w:right w:val="single" w:sz="4" w:space="0" w:color="auto"/>
            </w:tcBorders>
            <w:shd w:val="clear" w:color="auto" w:fill="auto"/>
            <w:noWrap/>
            <w:vAlign w:val="center"/>
            <w:hideMark/>
          </w:tcPr>
          <w:p w14:paraId="7956AFA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M-14.02.01e</w:t>
            </w:r>
          </w:p>
        </w:tc>
        <w:tc>
          <w:tcPr>
            <w:tcW w:w="4948" w:type="dxa"/>
            <w:tcBorders>
              <w:top w:val="nil"/>
              <w:left w:val="nil"/>
              <w:bottom w:val="single" w:sz="4" w:space="0" w:color="auto"/>
              <w:right w:val="single" w:sz="4" w:space="0" w:color="auto"/>
            </w:tcBorders>
            <w:shd w:val="clear" w:color="auto" w:fill="auto"/>
            <w:vAlign w:val="center"/>
            <w:hideMark/>
          </w:tcPr>
          <w:p w14:paraId="0D9CEFF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Cząstkowa renowacja istniejącej powłoki malarskiej z czyszczeniem ręcznym do St1</w:t>
            </w:r>
          </w:p>
        </w:tc>
        <w:tc>
          <w:tcPr>
            <w:tcW w:w="1174" w:type="dxa"/>
            <w:tcBorders>
              <w:top w:val="nil"/>
              <w:left w:val="nil"/>
              <w:bottom w:val="single" w:sz="4" w:space="0" w:color="auto"/>
              <w:right w:val="single" w:sz="4" w:space="0" w:color="auto"/>
            </w:tcBorders>
            <w:shd w:val="clear" w:color="000000" w:fill="FFFFFF"/>
            <w:vAlign w:val="center"/>
            <w:hideMark/>
          </w:tcPr>
          <w:p w14:paraId="58AD771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1BDBFD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w:t>
            </w:r>
          </w:p>
        </w:tc>
      </w:tr>
      <w:tr w:rsidR="00B3100E" w:rsidRPr="00B3100E" w14:paraId="7B593E2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049FEE1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067D440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M-19.01.04c</w:t>
            </w:r>
          </w:p>
        </w:tc>
        <w:tc>
          <w:tcPr>
            <w:tcW w:w="4948" w:type="dxa"/>
            <w:tcBorders>
              <w:top w:val="nil"/>
              <w:left w:val="nil"/>
              <w:bottom w:val="single" w:sz="4" w:space="0" w:color="auto"/>
              <w:right w:val="single" w:sz="4" w:space="0" w:color="auto"/>
            </w:tcBorders>
            <w:shd w:val="clear" w:color="000000" w:fill="D9D9D9"/>
            <w:vAlign w:val="center"/>
            <w:hideMark/>
          </w:tcPr>
          <w:p w14:paraId="0EA723A0"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Balustrady aluminiowe</w:t>
            </w:r>
          </w:p>
        </w:tc>
        <w:tc>
          <w:tcPr>
            <w:tcW w:w="1174" w:type="dxa"/>
            <w:tcBorders>
              <w:top w:val="nil"/>
              <w:left w:val="nil"/>
              <w:bottom w:val="single" w:sz="4" w:space="0" w:color="auto"/>
              <w:right w:val="single" w:sz="4" w:space="0" w:color="auto"/>
            </w:tcBorders>
            <w:shd w:val="clear" w:color="000000" w:fill="D9D9D9"/>
            <w:noWrap/>
            <w:vAlign w:val="center"/>
            <w:hideMark/>
          </w:tcPr>
          <w:p w14:paraId="3D0E604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6B8F811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6281E325"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9B156E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34</w:t>
            </w:r>
          </w:p>
        </w:tc>
        <w:tc>
          <w:tcPr>
            <w:tcW w:w="1440" w:type="dxa"/>
            <w:tcBorders>
              <w:top w:val="nil"/>
              <w:left w:val="nil"/>
              <w:bottom w:val="single" w:sz="4" w:space="0" w:color="auto"/>
              <w:right w:val="single" w:sz="4" w:space="0" w:color="auto"/>
            </w:tcBorders>
            <w:shd w:val="clear" w:color="000000" w:fill="FFFFFF"/>
            <w:noWrap/>
            <w:vAlign w:val="center"/>
            <w:hideMark/>
          </w:tcPr>
          <w:p w14:paraId="13607AF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75A50C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Naprawa uszkodzonej balustrady z liną stalową w pochwycie</w:t>
            </w:r>
          </w:p>
        </w:tc>
        <w:tc>
          <w:tcPr>
            <w:tcW w:w="1174" w:type="dxa"/>
            <w:tcBorders>
              <w:top w:val="nil"/>
              <w:left w:val="nil"/>
              <w:bottom w:val="single" w:sz="4" w:space="0" w:color="auto"/>
              <w:right w:val="single" w:sz="4" w:space="0" w:color="auto"/>
            </w:tcBorders>
            <w:shd w:val="clear" w:color="000000" w:fill="FFFFFF"/>
            <w:noWrap/>
            <w:vAlign w:val="center"/>
            <w:hideMark/>
          </w:tcPr>
          <w:p w14:paraId="5ED92C6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C89EE2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1496C27F"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BF3FD4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35</w:t>
            </w:r>
          </w:p>
        </w:tc>
        <w:tc>
          <w:tcPr>
            <w:tcW w:w="1440" w:type="dxa"/>
            <w:tcBorders>
              <w:top w:val="nil"/>
              <w:left w:val="nil"/>
              <w:bottom w:val="single" w:sz="4" w:space="0" w:color="auto"/>
              <w:right w:val="single" w:sz="4" w:space="0" w:color="auto"/>
            </w:tcBorders>
            <w:shd w:val="clear" w:color="000000" w:fill="FFFFFF"/>
            <w:noWrap/>
            <w:vAlign w:val="center"/>
            <w:hideMark/>
          </w:tcPr>
          <w:p w14:paraId="4A474EE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2CABA94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Naprawa uszkodzonej balustrady bez liny w pochwycie</w:t>
            </w:r>
          </w:p>
        </w:tc>
        <w:tc>
          <w:tcPr>
            <w:tcW w:w="1174" w:type="dxa"/>
            <w:tcBorders>
              <w:top w:val="nil"/>
              <w:left w:val="nil"/>
              <w:bottom w:val="single" w:sz="4" w:space="0" w:color="auto"/>
              <w:right w:val="single" w:sz="4" w:space="0" w:color="auto"/>
            </w:tcBorders>
            <w:shd w:val="clear" w:color="000000" w:fill="FFFFFF"/>
            <w:noWrap/>
            <w:vAlign w:val="center"/>
            <w:hideMark/>
          </w:tcPr>
          <w:p w14:paraId="508AA23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17E47D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43956B9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6B04F6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36</w:t>
            </w:r>
          </w:p>
        </w:tc>
        <w:tc>
          <w:tcPr>
            <w:tcW w:w="1440" w:type="dxa"/>
            <w:tcBorders>
              <w:top w:val="nil"/>
              <w:left w:val="nil"/>
              <w:bottom w:val="single" w:sz="4" w:space="0" w:color="auto"/>
              <w:right w:val="single" w:sz="4" w:space="0" w:color="auto"/>
            </w:tcBorders>
            <w:shd w:val="clear" w:color="000000" w:fill="FFFFFF"/>
            <w:noWrap/>
            <w:vAlign w:val="center"/>
            <w:hideMark/>
          </w:tcPr>
          <w:p w14:paraId="64E26D3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5D84D8A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montaż balustrady aluminiowej</w:t>
            </w:r>
          </w:p>
        </w:tc>
        <w:tc>
          <w:tcPr>
            <w:tcW w:w="1174" w:type="dxa"/>
            <w:tcBorders>
              <w:top w:val="nil"/>
              <w:left w:val="nil"/>
              <w:bottom w:val="single" w:sz="4" w:space="0" w:color="auto"/>
              <w:right w:val="single" w:sz="4" w:space="0" w:color="auto"/>
            </w:tcBorders>
            <w:shd w:val="clear" w:color="000000" w:fill="FFFFFF"/>
            <w:noWrap/>
            <w:vAlign w:val="center"/>
            <w:hideMark/>
          </w:tcPr>
          <w:p w14:paraId="4C79752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A90799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w:t>
            </w:r>
          </w:p>
        </w:tc>
      </w:tr>
      <w:tr w:rsidR="00B3100E" w:rsidRPr="00B3100E" w14:paraId="1E30483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64CB87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37</w:t>
            </w:r>
          </w:p>
        </w:tc>
        <w:tc>
          <w:tcPr>
            <w:tcW w:w="1440" w:type="dxa"/>
            <w:tcBorders>
              <w:top w:val="nil"/>
              <w:left w:val="nil"/>
              <w:bottom w:val="single" w:sz="4" w:space="0" w:color="auto"/>
              <w:right w:val="single" w:sz="4" w:space="0" w:color="auto"/>
            </w:tcBorders>
            <w:shd w:val="clear" w:color="000000" w:fill="FFFFFF"/>
            <w:noWrap/>
            <w:vAlign w:val="center"/>
            <w:hideMark/>
          </w:tcPr>
          <w:p w14:paraId="584CE9A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19AC3EED"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wymiana uszkodzonej balustrady aluminiowej</w:t>
            </w:r>
          </w:p>
        </w:tc>
        <w:tc>
          <w:tcPr>
            <w:tcW w:w="1174" w:type="dxa"/>
            <w:tcBorders>
              <w:top w:val="nil"/>
              <w:left w:val="nil"/>
              <w:bottom w:val="single" w:sz="4" w:space="0" w:color="auto"/>
              <w:right w:val="single" w:sz="4" w:space="0" w:color="auto"/>
            </w:tcBorders>
            <w:shd w:val="clear" w:color="000000" w:fill="FFFFFF"/>
            <w:noWrap/>
            <w:vAlign w:val="center"/>
            <w:hideMark/>
          </w:tcPr>
          <w:p w14:paraId="7FF6D7B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BBEB4F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F03ED5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D4EFE1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38</w:t>
            </w:r>
          </w:p>
        </w:tc>
        <w:tc>
          <w:tcPr>
            <w:tcW w:w="1440" w:type="dxa"/>
            <w:tcBorders>
              <w:top w:val="nil"/>
              <w:left w:val="nil"/>
              <w:bottom w:val="single" w:sz="4" w:space="0" w:color="auto"/>
              <w:right w:val="single" w:sz="4" w:space="0" w:color="auto"/>
            </w:tcBorders>
            <w:shd w:val="clear" w:color="000000" w:fill="FFFFFF"/>
            <w:noWrap/>
            <w:vAlign w:val="center"/>
            <w:hideMark/>
          </w:tcPr>
          <w:p w14:paraId="1A773E6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6BA0F0A5"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demontaż balustrady aluminiowej</w:t>
            </w:r>
          </w:p>
        </w:tc>
        <w:tc>
          <w:tcPr>
            <w:tcW w:w="1174" w:type="dxa"/>
            <w:tcBorders>
              <w:top w:val="nil"/>
              <w:left w:val="nil"/>
              <w:bottom w:val="single" w:sz="4" w:space="0" w:color="auto"/>
              <w:right w:val="single" w:sz="4" w:space="0" w:color="auto"/>
            </w:tcBorders>
            <w:shd w:val="clear" w:color="000000" w:fill="FFFFFF"/>
            <w:noWrap/>
            <w:vAlign w:val="center"/>
            <w:hideMark/>
          </w:tcPr>
          <w:p w14:paraId="183CC8E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EF3189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524B99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54B5065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3FC0E21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65AE65D1"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Osłony przeciwporażeniowe</w:t>
            </w:r>
          </w:p>
        </w:tc>
        <w:tc>
          <w:tcPr>
            <w:tcW w:w="1174" w:type="dxa"/>
            <w:tcBorders>
              <w:top w:val="nil"/>
              <w:left w:val="nil"/>
              <w:bottom w:val="single" w:sz="4" w:space="0" w:color="auto"/>
              <w:right w:val="single" w:sz="4" w:space="0" w:color="auto"/>
            </w:tcBorders>
            <w:shd w:val="clear" w:color="000000" w:fill="D9D9D9"/>
            <w:noWrap/>
            <w:vAlign w:val="center"/>
            <w:hideMark/>
          </w:tcPr>
          <w:p w14:paraId="6E84FE7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7F23A2A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21B52F9F"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CEFA6C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39</w:t>
            </w:r>
          </w:p>
        </w:tc>
        <w:tc>
          <w:tcPr>
            <w:tcW w:w="1440" w:type="dxa"/>
            <w:tcBorders>
              <w:top w:val="nil"/>
              <w:left w:val="nil"/>
              <w:bottom w:val="single" w:sz="4" w:space="0" w:color="auto"/>
              <w:right w:val="single" w:sz="4" w:space="0" w:color="auto"/>
            </w:tcBorders>
            <w:shd w:val="clear" w:color="auto" w:fill="auto"/>
            <w:noWrap/>
            <w:vAlign w:val="center"/>
            <w:hideMark/>
          </w:tcPr>
          <w:p w14:paraId="50DCDAA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M-19.01.05</w:t>
            </w:r>
          </w:p>
        </w:tc>
        <w:tc>
          <w:tcPr>
            <w:tcW w:w="4948" w:type="dxa"/>
            <w:tcBorders>
              <w:top w:val="nil"/>
              <w:left w:val="nil"/>
              <w:bottom w:val="single" w:sz="4" w:space="0" w:color="auto"/>
              <w:right w:val="single" w:sz="4" w:space="0" w:color="auto"/>
            </w:tcBorders>
            <w:shd w:val="clear" w:color="000000" w:fill="FFFFFF"/>
            <w:vAlign w:val="center"/>
            <w:hideMark/>
          </w:tcPr>
          <w:p w14:paraId="43BC4C3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Wykonanie osłon przeciwporażeniowych</w:t>
            </w:r>
          </w:p>
        </w:tc>
        <w:tc>
          <w:tcPr>
            <w:tcW w:w="1174" w:type="dxa"/>
            <w:tcBorders>
              <w:top w:val="nil"/>
              <w:left w:val="nil"/>
              <w:bottom w:val="single" w:sz="4" w:space="0" w:color="auto"/>
              <w:right w:val="single" w:sz="4" w:space="0" w:color="auto"/>
            </w:tcBorders>
            <w:shd w:val="clear" w:color="000000" w:fill="FFFFFF"/>
            <w:vAlign w:val="center"/>
            <w:hideMark/>
          </w:tcPr>
          <w:p w14:paraId="29C5ED1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925944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32.00</w:t>
            </w:r>
          </w:p>
        </w:tc>
      </w:tr>
      <w:tr w:rsidR="00B3100E" w:rsidRPr="00B3100E" w14:paraId="01B5DBF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3EF0AE7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326204E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M-19.01.09</w:t>
            </w:r>
          </w:p>
        </w:tc>
        <w:tc>
          <w:tcPr>
            <w:tcW w:w="4948" w:type="dxa"/>
            <w:tcBorders>
              <w:top w:val="nil"/>
              <w:left w:val="nil"/>
              <w:bottom w:val="single" w:sz="4" w:space="0" w:color="auto"/>
              <w:right w:val="single" w:sz="4" w:space="0" w:color="auto"/>
            </w:tcBorders>
            <w:shd w:val="clear" w:color="000000" w:fill="D9D9D9"/>
            <w:vAlign w:val="center"/>
            <w:hideMark/>
          </w:tcPr>
          <w:p w14:paraId="75635E3F"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 xml:space="preserve">Ekrany </w:t>
            </w:r>
            <w:proofErr w:type="spellStart"/>
            <w:r w:rsidRPr="00B3100E">
              <w:rPr>
                <w:rFonts w:ascii="Calibri" w:eastAsia="Times New Roman" w:hAnsi="Calibri" w:cs="Arial CE"/>
                <w:b/>
                <w:bCs/>
                <w:color w:val="000000"/>
                <w:sz w:val="20"/>
                <w:szCs w:val="20"/>
                <w:lang w:eastAsia="pl-PL"/>
              </w:rPr>
              <w:t>przeciwolśnieniowe</w:t>
            </w:r>
            <w:proofErr w:type="spellEnd"/>
            <w:r w:rsidRPr="00B3100E">
              <w:rPr>
                <w:rFonts w:ascii="Calibri" w:eastAsia="Times New Roman" w:hAnsi="Calibri" w:cs="Arial CE"/>
                <w:b/>
                <w:bCs/>
                <w:color w:val="000000"/>
                <w:sz w:val="20"/>
                <w:szCs w:val="20"/>
                <w:lang w:eastAsia="pl-PL"/>
              </w:rPr>
              <w:t xml:space="preserve"> drewniane</w:t>
            </w:r>
          </w:p>
        </w:tc>
        <w:tc>
          <w:tcPr>
            <w:tcW w:w="1174" w:type="dxa"/>
            <w:tcBorders>
              <w:top w:val="nil"/>
              <w:left w:val="nil"/>
              <w:bottom w:val="single" w:sz="4" w:space="0" w:color="auto"/>
              <w:right w:val="single" w:sz="4" w:space="0" w:color="auto"/>
            </w:tcBorders>
            <w:shd w:val="clear" w:color="000000" w:fill="D9D9D9"/>
            <w:noWrap/>
            <w:vAlign w:val="center"/>
            <w:hideMark/>
          </w:tcPr>
          <w:p w14:paraId="00237D8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6C93EB4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F81AED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8C4341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40</w:t>
            </w:r>
          </w:p>
        </w:tc>
        <w:tc>
          <w:tcPr>
            <w:tcW w:w="1440" w:type="dxa"/>
            <w:tcBorders>
              <w:top w:val="nil"/>
              <w:left w:val="nil"/>
              <w:bottom w:val="single" w:sz="4" w:space="0" w:color="auto"/>
              <w:right w:val="single" w:sz="4" w:space="0" w:color="auto"/>
            </w:tcBorders>
            <w:shd w:val="clear" w:color="000000" w:fill="FFFFFF"/>
            <w:noWrap/>
            <w:vAlign w:val="center"/>
            <w:hideMark/>
          </w:tcPr>
          <w:p w14:paraId="5A0E903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BBFCAF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Elementy wypełniające skrzydło - wymiana</w:t>
            </w:r>
          </w:p>
        </w:tc>
        <w:tc>
          <w:tcPr>
            <w:tcW w:w="1174" w:type="dxa"/>
            <w:tcBorders>
              <w:top w:val="nil"/>
              <w:left w:val="nil"/>
              <w:bottom w:val="single" w:sz="4" w:space="0" w:color="auto"/>
              <w:right w:val="single" w:sz="4" w:space="0" w:color="auto"/>
            </w:tcBorders>
            <w:shd w:val="clear" w:color="000000" w:fill="FFFFFF"/>
            <w:vAlign w:val="center"/>
            <w:hideMark/>
          </w:tcPr>
          <w:p w14:paraId="07D9A9D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456582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w:t>
            </w:r>
          </w:p>
        </w:tc>
      </w:tr>
      <w:tr w:rsidR="00B3100E" w:rsidRPr="00B3100E" w14:paraId="7850BC82"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D1CFE3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41</w:t>
            </w:r>
          </w:p>
        </w:tc>
        <w:tc>
          <w:tcPr>
            <w:tcW w:w="1440" w:type="dxa"/>
            <w:tcBorders>
              <w:top w:val="nil"/>
              <w:left w:val="nil"/>
              <w:bottom w:val="single" w:sz="4" w:space="0" w:color="auto"/>
              <w:right w:val="single" w:sz="4" w:space="0" w:color="auto"/>
            </w:tcBorders>
            <w:shd w:val="clear" w:color="000000" w:fill="FFFFFF"/>
            <w:noWrap/>
            <w:vAlign w:val="center"/>
            <w:hideMark/>
          </w:tcPr>
          <w:p w14:paraId="0C515FD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28D6AF9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Elementy osłonowe skrzydła - wymiana</w:t>
            </w:r>
          </w:p>
        </w:tc>
        <w:tc>
          <w:tcPr>
            <w:tcW w:w="1174" w:type="dxa"/>
            <w:tcBorders>
              <w:top w:val="nil"/>
              <w:left w:val="nil"/>
              <w:bottom w:val="single" w:sz="4" w:space="0" w:color="auto"/>
              <w:right w:val="single" w:sz="4" w:space="0" w:color="auto"/>
            </w:tcBorders>
            <w:shd w:val="clear" w:color="000000" w:fill="FFFFFF"/>
            <w:noWrap/>
            <w:vAlign w:val="center"/>
            <w:hideMark/>
          </w:tcPr>
          <w:p w14:paraId="4F1C2B8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spellStart"/>
            <w:proofErr w:type="gramStart"/>
            <w:r w:rsidRPr="00B3100E">
              <w:rPr>
                <w:rFonts w:ascii="Calibri" w:eastAsia="Times New Roman" w:hAnsi="Calibri" w:cs="Arial CE"/>
                <w:color w:val="000000"/>
                <w:sz w:val="20"/>
                <w:szCs w:val="20"/>
                <w:lang w:eastAsia="pl-PL"/>
              </w:rPr>
              <w:t>mb</w:t>
            </w:r>
            <w:proofErr w:type="spellEnd"/>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6BF69F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w:t>
            </w:r>
          </w:p>
        </w:tc>
      </w:tr>
      <w:tr w:rsidR="00B3100E" w:rsidRPr="00B3100E" w14:paraId="6983EF74"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C5CC5A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42</w:t>
            </w:r>
          </w:p>
        </w:tc>
        <w:tc>
          <w:tcPr>
            <w:tcW w:w="1440" w:type="dxa"/>
            <w:tcBorders>
              <w:top w:val="nil"/>
              <w:left w:val="nil"/>
              <w:bottom w:val="single" w:sz="4" w:space="0" w:color="auto"/>
              <w:right w:val="single" w:sz="4" w:space="0" w:color="auto"/>
            </w:tcBorders>
            <w:shd w:val="clear" w:color="000000" w:fill="FFFFFF"/>
            <w:noWrap/>
            <w:vAlign w:val="center"/>
            <w:hideMark/>
          </w:tcPr>
          <w:p w14:paraId="1E169BD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4644AB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Konstrukcja wsporcza - wymiana</w:t>
            </w:r>
          </w:p>
        </w:tc>
        <w:tc>
          <w:tcPr>
            <w:tcW w:w="1174" w:type="dxa"/>
            <w:tcBorders>
              <w:top w:val="nil"/>
              <w:left w:val="nil"/>
              <w:bottom w:val="single" w:sz="4" w:space="0" w:color="auto"/>
              <w:right w:val="single" w:sz="4" w:space="0" w:color="auto"/>
            </w:tcBorders>
            <w:shd w:val="clear" w:color="000000" w:fill="FFFFFF"/>
            <w:noWrap/>
            <w:vAlign w:val="center"/>
            <w:hideMark/>
          </w:tcPr>
          <w:p w14:paraId="7693F5C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spellStart"/>
            <w:proofErr w:type="gramStart"/>
            <w:r w:rsidRPr="00B3100E">
              <w:rPr>
                <w:rFonts w:ascii="Calibri" w:eastAsia="Times New Roman" w:hAnsi="Calibri" w:cs="Arial CE"/>
                <w:color w:val="000000"/>
                <w:sz w:val="20"/>
                <w:szCs w:val="20"/>
                <w:lang w:eastAsia="pl-PL"/>
              </w:rPr>
              <w:t>mb</w:t>
            </w:r>
            <w:proofErr w:type="spellEnd"/>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54880D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w:t>
            </w:r>
          </w:p>
        </w:tc>
      </w:tr>
      <w:tr w:rsidR="00B3100E" w:rsidRPr="00B3100E" w14:paraId="1023A9C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586213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43</w:t>
            </w:r>
          </w:p>
        </w:tc>
        <w:tc>
          <w:tcPr>
            <w:tcW w:w="1440" w:type="dxa"/>
            <w:tcBorders>
              <w:top w:val="nil"/>
              <w:left w:val="nil"/>
              <w:bottom w:val="single" w:sz="4" w:space="0" w:color="auto"/>
              <w:right w:val="single" w:sz="4" w:space="0" w:color="auto"/>
            </w:tcBorders>
            <w:shd w:val="clear" w:color="auto" w:fill="auto"/>
            <w:noWrap/>
            <w:vAlign w:val="center"/>
            <w:hideMark/>
          </w:tcPr>
          <w:p w14:paraId="05B4056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6641226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Impregnacja elementów drewnianych</w:t>
            </w:r>
          </w:p>
        </w:tc>
        <w:tc>
          <w:tcPr>
            <w:tcW w:w="1174" w:type="dxa"/>
            <w:tcBorders>
              <w:top w:val="nil"/>
              <w:left w:val="nil"/>
              <w:bottom w:val="single" w:sz="4" w:space="0" w:color="auto"/>
              <w:right w:val="single" w:sz="4" w:space="0" w:color="auto"/>
            </w:tcBorders>
            <w:shd w:val="clear" w:color="000000" w:fill="FFFFFF"/>
            <w:vAlign w:val="center"/>
            <w:hideMark/>
          </w:tcPr>
          <w:p w14:paraId="6BD0BFC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259F54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200</w:t>
            </w:r>
          </w:p>
        </w:tc>
      </w:tr>
      <w:tr w:rsidR="00B3100E" w:rsidRPr="00B3100E" w14:paraId="67085F08"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4335940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797CD51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4507B98F"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KRAWĘŻNIK I CHODNIK</w:t>
            </w:r>
          </w:p>
        </w:tc>
        <w:tc>
          <w:tcPr>
            <w:tcW w:w="1174" w:type="dxa"/>
            <w:tcBorders>
              <w:top w:val="nil"/>
              <w:left w:val="nil"/>
              <w:bottom w:val="single" w:sz="4" w:space="0" w:color="auto"/>
              <w:right w:val="single" w:sz="4" w:space="0" w:color="auto"/>
            </w:tcBorders>
            <w:shd w:val="clear" w:color="000000" w:fill="CCFFFF"/>
            <w:noWrap/>
            <w:vAlign w:val="center"/>
            <w:hideMark/>
          </w:tcPr>
          <w:p w14:paraId="5466737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7969B31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DB10D55" w14:textId="77777777" w:rsidTr="00B3100E">
        <w:trPr>
          <w:trHeight w:val="480"/>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4732A27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7C9003B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3BEBD581"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 xml:space="preserve">Krawężnik z </w:t>
            </w:r>
            <w:proofErr w:type="spellStart"/>
            <w:r w:rsidRPr="00B3100E">
              <w:rPr>
                <w:rFonts w:ascii="Calibri" w:eastAsia="Times New Roman" w:hAnsi="Calibri" w:cs="Arial CE"/>
                <w:b/>
                <w:bCs/>
                <w:color w:val="000000"/>
                <w:sz w:val="20"/>
                <w:szCs w:val="20"/>
                <w:lang w:eastAsia="pl-PL"/>
              </w:rPr>
              <w:t>elemntów</w:t>
            </w:r>
            <w:proofErr w:type="spellEnd"/>
            <w:r w:rsidRPr="00B3100E">
              <w:rPr>
                <w:rFonts w:ascii="Calibri" w:eastAsia="Times New Roman" w:hAnsi="Calibri" w:cs="Arial CE"/>
                <w:b/>
                <w:bCs/>
                <w:color w:val="000000"/>
                <w:sz w:val="20"/>
                <w:szCs w:val="20"/>
                <w:lang w:eastAsia="pl-PL"/>
              </w:rPr>
              <w:t xml:space="preserve"> betonowych lub kamiennych</w:t>
            </w:r>
          </w:p>
        </w:tc>
        <w:tc>
          <w:tcPr>
            <w:tcW w:w="1174" w:type="dxa"/>
            <w:tcBorders>
              <w:top w:val="nil"/>
              <w:left w:val="nil"/>
              <w:bottom w:val="single" w:sz="4" w:space="0" w:color="auto"/>
              <w:right w:val="single" w:sz="4" w:space="0" w:color="auto"/>
            </w:tcBorders>
            <w:shd w:val="clear" w:color="000000" w:fill="D9D9D9"/>
            <w:noWrap/>
            <w:vAlign w:val="center"/>
            <w:hideMark/>
          </w:tcPr>
          <w:p w14:paraId="616A951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50E6B4C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703A612"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C5938B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44</w:t>
            </w:r>
          </w:p>
        </w:tc>
        <w:tc>
          <w:tcPr>
            <w:tcW w:w="1440" w:type="dxa"/>
            <w:tcBorders>
              <w:top w:val="nil"/>
              <w:left w:val="nil"/>
              <w:bottom w:val="single" w:sz="4" w:space="0" w:color="auto"/>
              <w:right w:val="single" w:sz="4" w:space="0" w:color="auto"/>
            </w:tcBorders>
            <w:shd w:val="clear" w:color="auto" w:fill="auto"/>
            <w:noWrap/>
            <w:vAlign w:val="center"/>
            <w:hideMark/>
          </w:tcPr>
          <w:p w14:paraId="15E19F3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D–08.01.01</w:t>
            </w:r>
            <w:proofErr w:type="gramStart"/>
            <w:r w:rsidRPr="00B3100E">
              <w:rPr>
                <w:rFonts w:ascii="Calibri" w:eastAsia="Times New Roman" w:hAnsi="Calibri" w:cs="Arial CE"/>
                <w:color w:val="000000"/>
                <w:sz w:val="20"/>
                <w:szCs w:val="20"/>
                <w:lang w:eastAsia="pl-PL"/>
              </w:rPr>
              <w:t>b</w:t>
            </w:r>
            <w:proofErr w:type="gramEnd"/>
            <w:r w:rsidRPr="00B3100E">
              <w:rPr>
                <w:rFonts w:ascii="Calibri" w:eastAsia="Times New Roman" w:hAnsi="Calibri" w:cs="Arial CE"/>
                <w:color w:val="000000"/>
                <w:sz w:val="20"/>
                <w:szCs w:val="20"/>
                <w:lang w:eastAsia="pl-PL"/>
              </w:rPr>
              <w:t xml:space="preserve"> </w:t>
            </w:r>
          </w:p>
        </w:tc>
        <w:tc>
          <w:tcPr>
            <w:tcW w:w="4948" w:type="dxa"/>
            <w:tcBorders>
              <w:top w:val="nil"/>
              <w:left w:val="nil"/>
              <w:bottom w:val="single" w:sz="4" w:space="0" w:color="auto"/>
              <w:right w:val="single" w:sz="4" w:space="0" w:color="auto"/>
            </w:tcBorders>
            <w:shd w:val="clear" w:color="000000" w:fill="FFFFFF"/>
            <w:vAlign w:val="center"/>
            <w:hideMark/>
          </w:tcPr>
          <w:p w14:paraId="0BA5FFE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Krawężnik betonowy - nowy </w:t>
            </w:r>
          </w:p>
        </w:tc>
        <w:tc>
          <w:tcPr>
            <w:tcW w:w="1174" w:type="dxa"/>
            <w:tcBorders>
              <w:top w:val="nil"/>
              <w:left w:val="nil"/>
              <w:bottom w:val="single" w:sz="4" w:space="0" w:color="auto"/>
              <w:right w:val="single" w:sz="4" w:space="0" w:color="auto"/>
            </w:tcBorders>
            <w:shd w:val="clear" w:color="000000" w:fill="FFFFFF"/>
            <w:noWrap/>
            <w:vAlign w:val="center"/>
            <w:hideMark/>
          </w:tcPr>
          <w:p w14:paraId="7A575BF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46F25A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22</w:t>
            </w:r>
          </w:p>
        </w:tc>
      </w:tr>
      <w:tr w:rsidR="00B3100E" w:rsidRPr="00B3100E" w14:paraId="748D3C8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206E1C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45</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D11201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M-19.01.01a</w:t>
            </w:r>
          </w:p>
        </w:tc>
        <w:tc>
          <w:tcPr>
            <w:tcW w:w="4948" w:type="dxa"/>
            <w:tcBorders>
              <w:top w:val="nil"/>
              <w:left w:val="nil"/>
              <w:bottom w:val="single" w:sz="4" w:space="0" w:color="auto"/>
              <w:right w:val="single" w:sz="4" w:space="0" w:color="auto"/>
            </w:tcBorders>
            <w:shd w:val="clear" w:color="000000" w:fill="FFFFFF"/>
            <w:vAlign w:val="center"/>
            <w:hideMark/>
          </w:tcPr>
          <w:p w14:paraId="15099336"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Krawężnik </w:t>
            </w:r>
            <w:proofErr w:type="gramStart"/>
            <w:r w:rsidRPr="00B3100E">
              <w:rPr>
                <w:rFonts w:ascii="Calibri" w:eastAsia="Times New Roman" w:hAnsi="Calibri" w:cs="Arial CE"/>
                <w:color w:val="000000"/>
                <w:sz w:val="20"/>
                <w:szCs w:val="20"/>
                <w:lang w:eastAsia="pl-PL"/>
              </w:rPr>
              <w:t>kamienny  - nowy</w:t>
            </w:r>
            <w:proofErr w:type="gramEnd"/>
            <w:r w:rsidRPr="00B3100E">
              <w:rPr>
                <w:rFonts w:ascii="Calibri" w:eastAsia="Times New Roman" w:hAnsi="Calibri" w:cs="Arial CE"/>
                <w:color w:val="000000"/>
                <w:sz w:val="20"/>
                <w:szCs w:val="20"/>
                <w:lang w:eastAsia="pl-PL"/>
              </w:rPr>
              <w:t xml:space="preserve"> </w:t>
            </w:r>
          </w:p>
        </w:tc>
        <w:tc>
          <w:tcPr>
            <w:tcW w:w="1174" w:type="dxa"/>
            <w:tcBorders>
              <w:top w:val="nil"/>
              <w:left w:val="nil"/>
              <w:bottom w:val="single" w:sz="4" w:space="0" w:color="auto"/>
              <w:right w:val="single" w:sz="4" w:space="0" w:color="auto"/>
            </w:tcBorders>
            <w:shd w:val="clear" w:color="000000" w:fill="FFFFFF"/>
            <w:noWrap/>
            <w:vAlign w:val="center"/>
            <w:hideMark/>
          </w:tcPr>
          <w:p w14:paraId="2B614B9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E9CE86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699B312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9587B0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46</w:t>
            </w:r>
          </w:p>
        </w:tc>
        <w:tc>
          <w:tcPr>
            <w:tcW w:w="1440" w:type="dxa"/>
            <w:vMerge/>
            <w:tcBorders>
              <w:top w:val="nil"/>
              <w:left w:val="single" w:sz="4" w:space="0" w:color="auto"/>
              <w:bottom w:val="single" w:sz="4" w:space="0" w:color="000000"/>
              <w:right w:val="single" w:sz="4" w:space="0" w:color="auto"/>
            </w:tcBorders>
            <w:vAlign w:val="center"/>
            <w:hideMark/>
          </w:tcPr>
          <w:p w14:paraId="0273E5C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
        </w:tc>
        <w:tc>
          <w:tcPr>
            <w:tcW w:w="4948" w:type="dxa"/>
            <w:tcBorders>
              <w:top w:val="nil"/>
              <w:left w:val="nil"/>
              <w:bottom w:val="single" w:sz="4" w:space="0" w:color="auto"/>
              <w:right w:val="single" w:sz="4" w:space="0" w:color="auto"/>
            </w:tcBorders>
            <w:shd w:val="clear" w:color="000000" w:fill="FFFFFF"/>
            <w:vAlign w:val="center"/>
            <w:hideMark/>
          </w:tcPr>
          <w:p w14:paraId="3341D16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Krawężnik kamienny z odzysku</w:t>
            </w:r>
          </w:p>
        </w:tc>
        <w:tc>
          <w:tcPr>
            <w:tcW w:w="1174" w:type="dxa"/>
            <w:tcBorders>
              <w:top w:val="nil"/>
              <w:left w:val="nil"/>
              <w:bottom w:val="single" w:sz="4" w:space="0" w:color="auto"/>
              <w:right w:val="single" w:sz="4" w:space="0" w:color="auto"/>
            </w:tcBorders>
            <w:shd w:val="clear" w:color="000000" w:fill="FFFFFF"/>
            <w:noWrap/>
            <w:vAlign w:val="center"/>
            <w:hideMark/>
          </w:tcPr>
          <w:p w14:paraId="7F0BA11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C30723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50</w:t>
            </w:r>
          </w:p>
        </w:tc>
      </w:tr>
      <w:tr w:rsidR="00B3100E" w:rsidRPr="00B3100E" w14:paraId="6001FEAC"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1B9786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47</w:t>
            </w:r>
          </w:p>
        </w:tc>
        <w:tc>
          <w:tcPr>
            <w:tcW w:w="1440" w:type="dxa"/>
            <w:tcBorders>
              <w:top w:val="nil"/>
              <w:left w:val="nil"/>
              <w:bottom w:val="single" w:sz="4" w:space="0" w:color="auto"/>
              <w:right w:val="single" w:sz="4" w:space="0" w:color="auto"/>
            </w:tcBorders>
            <w:shd w:val="clear" w:color="auto" w:fill="auto"/>
            <w:noWrap/>
            <w:vAlign w:val="center"/>
            <w:hideMark/>
          </w:tcPr>
          <w:p w14:paraId="434D4CC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D–08.03.01 </w:t>
            </w:r>
          </w:p>
        </w:tc>
        <w:tc>
          <w:tcPr>
            <w:tcW w:w="4948" w:type="dxa"/>
            <w:tcBorders>
              <w:top w:val="nil"/>
              <w:left w:val="nil"/>
              <w:bottom w:val="single" w:sz="4" w:space="0" w:color="auto"/>
              <w:right w:val="single" w:sz="4" w:space="0" w:color="auto"/>
            </w:tcBorders>
            <w:shd w:val="clear" w:color="auto" w:fill="auto"/>
            <w:vAlign w:val="center"/>
            <w:hideMark/>
          </w:tcPr>
          <w:p w14:paraId="0787591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Obrzeże betonowe - nowe</w:t>
            </w:r>
          </w:p>
        </w:tc>
        <w:tc>
          <w:tcPr>
            <w:tcW w:w="1174" w:type="dxa"/>
            <w:tcBorders>
              <w:top w:val="nil"/>
              <w:left w:val="nil"/>
              <w:bottom w:val="single" w:sz="4" w:space="0" w:color="auto"/>
              <w:right w:val="single" w:sz="4" w:space="0" w:color="auto"/>
            </w:tcBorders>
            <w:shd w:val="clear" w:color="000000" w:fill="FFFFFF"/>
            <w:noWrap/>
            <w:vAlign w:val="center"/>
            <w:hideMark/>
          </w:tcPr>
          <w:p w14:paraId="6E70CBC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8473D2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10F897DF"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4793EFE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1167BF4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54219D0C"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 xml:space="preserve">Chodnik z elementów </w:t>
            </w:r>
            <w:proofErr w:type="gramStart"/>
            <w:r w:rsidRPr="00B3100E">
              <w:rPr>
                <w:rFonts w:ascii="Calibri" w:eastAsia="Times New Roman" w:hAnsi="Calibri" w:cs="Arial CE"/>
                <w:b/>
                <w:bCs/>
                <w:color w:val="000000"/>
                <w:sz w:val="20"/>
                <w:szCs w:val="20"/>
                <w:lang w:eastAsia="pl-PL"/>
              </w:rPr>
              <w:t>betonowych  na</w:t>
            </w:r>
            <w:proofErr w:type="gramEnd"/>
            <w:r w:rsidRPr="00B3100E">
              <w:rPr>
                <w:rFonts w:ascii="Calibri" w:eastAsia="Times New Roman" w:hAnsi="Calibri" w:cs="Arial CE"/>
                <w:b/>
                <w:bCs/>
                <w:color w:val="000000"/>
                <w:sz w:val="20"/>
                <w:szCs w:val="20"/>
                <w:lang w:eastAsia="pl-PL"/>
              </w:rPr>
              <w:t xml:space="preserve"> podsypce cementowo-piaskowej</w:t>
            </w:r>
          </w:p>
        </w:tc>
        <w:tc>
          <w:tcPr>
            <w:tcW w:w="1174" w:type="dxa"/>
            <w:tcBorders>
              <w:top w:val="nil"/>
              <w:left w:val="nil"/>
              <w:bottom w:val="single" w:sz="4" w:space="0" w:color="auto"/>
              <w:right w:val="single" w:sz="4" w:space="0" w:color="auto"/>
            </w:tcBorders>
            <w:shd w:val="clear" w:color="000000" w:fill="D9D9D9"/>
            <w:noWrap/>
            <w:vAlign w:val="center"/>
            <w:hideMark/>
          </w:tcPr>
          <w:p w14:paraId="2892AD2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1E0A6CB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A0CBF08"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BE70A2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48</w:t>
            </w:r>
          </w:p>
        </w:tc>
        <w:tc>
          <w:tcPr>
            <w:tcW w:w="1440" w:type="dxa"/>
            <w:tcBorders>
              <w:top w:val="nil"/>
              <w:left w:val="nil"/>
              <w:bottom w:val="single" w:sz="4" w:space="0" w:color="auto"/>
              <w:right w:val="single" w:sz="4" w:space="0" w:color="auto"/>
            </w:tcBorders>
            <w:shd w:val="clear" w:color="auto" w:fill="auto"/>
            <w:noWrap/>
            <w:vAlign w:val="center"/>
            <w:hideMark/>
          </w:tcPr>
          <w:p w14:paraId="597C255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D-08.02.02</w:t>
            </w:r>
          </w:p>
        </w:tc>
        <w:tc>
          <w:tcPr>
            <w:tcW w:w="4948" w:type="dxa"/>
            <w:tcBorders>
              <w:top w:val="nil"/>
              <w:left w:val="nil"/>
              <w:bottom w:val="single" w:sz="4" w:space="0" w:color="auto"/>
              <w:right w:val="single" w:sz="4" w:space="0" w:color="auto"/>
            </w:tcBorders>
            <w:shd w:val="clear" w:color="auto" w:fill="auto"/>
            <w:vAlign w:val="center"/>
            <w:hideMark/>
          </w:tcPr>
          <w:p w14:paraId="0AB28CC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wykonanie</w:t>
            </w:r>
            <w:proofErr w:type="gramEnd"/>
            <w:r w:rsidRPr="00B3100E">
              <w:rPr>
                <w:rFonts w:ascii="Calibri" w:eastAsia="Times New Roman" w:hAnsi="Calibri" w:cs="Arial CE"/>
                <w:color w:val="000000"/>
                <w:sz w:val="20"/>
                <w:szCs w:val="20"/>
                <w:lang w:eastAsia="pl-PL"/>
              </w:rPr>
              <w:t xml:space="preserve"> nowego chodnika z brukowej kostki betonowej szarej</w:t>
            </w:r>
          </w:p>
        </w:tc>
        <w:tc>
          <w:tcPr>
            <w:tcW w:w="1174" w:type="dxa"/>
            <w:tcBorders>
              <w:top w:val="nil"/>
              <w:left w:val="nil"/>
              <w:bottom w:val="single" w:sz="4" w:space="0" w:color="auto"/>
              <w:right w:val="single" w:sz="4" w:space="0" w:color="auto"/>
            </w:tcBorders>
            <w:shd w:val="clear" w:color="000000" w:fill="FFFFFF"/>
            <w:vAlign w:val="center"/>
            <w:hideMark/>
          </w:tcPr>
          <w:p w14:paraId="7ECE500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BE20CA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100</w:t>
            </w:r>
          </w:p>
        </w:tc>
      </w:tr>
      <w:tr w:rsidR="00B3100E" w:rsidRPr="00B3100E" w14:paraId="56EEFDE0"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609779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49</w:t>
            </w:r>
          </w:p>
        </w:tc>
        <w:tc>
          <w:tcPr>
            <w:tcW w:w="1440" w:type="dxa"/>
            <w:tcBorders>
              <w:top w:val="nil"/>
              <w:left w:val="nil"/>
              <w:bottom w:val="single" w:sz="4" w:space="0" w:color="auto"/>
              <w:right w:val="single" w:sz="4" w:space="0" w:color="auto"/>
            </w:tcBorders>
            <w:shd w:val="clear" w:color="auto" w:fill="auto"/>
            <w:noWrap/>
            <w:vAlign w:val="center"/>
            <w:hideMark/>
          </w:tcPr>
          <w:p w14:paraId="043E967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D-08.02.02</w:t>
            </w:r>
          </w:p>
        </w:tc>
        <w:tc>
          <w:tcPr>
            <w:tcW w:w="4948" w:type="dxa"/>
            <w:tcBorders>
              <w:top w:val="nil"/>
              <w:left w:val="nil"/>
              <w:bottom w:val="single" w:sz="4" w:space="0" w:color="auto"/>
              <w:right w:val="single" w:sz="4" w:space="0" w:color="auto"/>
            </w:tcBorders>
            <w:shd w:val="clear" w:color="auto" w:fill="auto"/>
            <w:vAlign w:val="center"/>
            <w:hideMark/>
          </w:tcPr>
          <w:p w14:paraId="701FBB5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wykonanie</w:t>
            </w:r>
            <w:proofErr w:type="gramEnd"/>
            <w:r w:rsidRPr="00B3100E">
              <w:rPr>
                <w:rFonts w:ascii="Calibri" w:eastAsia="Times New Roman" w:hAnsi="Calibri" w:cs="Arial CE"/>
                <w:color w:val="000000"/>
                <w:sz w:val="20"/>
                <w:szCs w:val="20"/>
                <w:lang w:eastAsia="pl-PL"/>
              </w:rPr>
              <w:t xml:space="preserve"> nowego chodnika z brukowej kostki betonowej kolorowej</w:t>
            </w:r>
          </w:p>
        </w:tc>
        <w:tc>
          <w:tcPr>
            <w:tcW w:w="1174" w:type="dxa"/>
            <w:tcBorders>
              <w:top w:val="nil"/>
              <w:left w:val="nil"/>
              <w:bottom w:val="single" w:sz="4" w:space="0" w:color="auto"/>
              <w:right w:val="single" w:sz="4" w:space="0" w:color="auto"/>
            </w:tcBorders>
            <w:shd w:val="clear" w:color="000000" w:fill="FFFFFF"/>
            <w:vAlign w:val="center"/>
            <w:hideMark/>
          </w:tcPr>
          <w:p w14:paraId="0C6387A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156B87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100</w:t>
            </w:r>
          </w:p>
        </w:tc>
      </w:tr>
      <w:tr w:rsidR="00B3100E" w:rsidRPr="00B3100E" w14:paraId="79E57E30" w14:textId="77777777" w:rsidTr="00B3100E">
        <w:trPr>
          <w:trHeight w:val="76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98E5C0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50</w:t>
            </w:r>
          </w:p>
        </w:tc>
        <w:tc>
          <w:tcPr>
            <w:tcW w:w="1440" w:type="dxa"/>
            <w:tcBorders>
              <w:top w:val="nil"/>
              <w:left w:val="nil"/>
              <w:bottom w:val="single" w:sz="4" w:space="0" w:color="auto"/>
              <w:right w:val="single" w:sz="4" w:space="0" w:color="auto"/>
            </w:tcBorders>
            <w:shd w:val="clear" w:color="auto" w:fill="auto"/>
            <w:vAlign w:val="center"/>
            <w:hideMark/>
          </w:tcPr>
          <w:p w14:paraId="556C863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D-08.02.01</w:t>
            </w:r>
            <w:r w:rsidRPr="00B3100E">
              <w:rPr>
                <w:rFonts w:ascii="Calibri" w:eastAsia="Times New Roman" w:hAnsi="Calibri" w:cs="Arial CE"/>
                <w:color w:val="000000"/>
                <w:sz w:val="20"/>
                <w:szCs w:val="20"/>
                <w:lang w:eastAsia="pl-PL"/>
              </w:rPr>
              <w:br/>
              <w:t>D-08.02.03</w:t>
            </w:r>
            <w:r w:rsidRPr="00B3100E">
              <w:rPr>
                <w:rFonts w:ascii="Calibri" w:eastAsia="Times New Roman" w:hAnsi="Calibri" w:cs="Arial CE"/>
                <w:color w:val="000000"/>
                <w:sz w:val="20"/>
                <w:szCs w:val="20"/>
                <w:lang w:eastAsia="pl-PL"/>
              </w:rPr>
              <w:br/>
              <w:t>D-08.02.07</w:t>
            </w:r>
          </w:p>
        </w:tc>
        <w:tc>
          <w:tcPr>
            <w:tcW w:w="4948" w:type="dxa"/>
            <w:tcBorders>
              <w:top w:val="nil"/>
              <w:left w:val="nil"/>
              <w:bottom w:val="single" w:sz="4" w:space="0" w:color="auto"/>
              <w:right w:val="single" w:sz="4" w:space="0" w:color="auto"/>
            </w:tcBorders>
            <w:shd w:val="clear" w:color="000000" w:fill="FFFFFF"/>
            <w:vAlign w:val="center"/>
            <w:hideMark/>
          </w:tcPr>
          <w:p w14:paraId="3F654BB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remont</w:t>
            </w:r>
            <w:proofErr w:type="gramEnd"/>
            <w:r w:rsidRPr="00B3100E">
              <w:rPr>
                <w:rFonts w:ascii="Calibri" w:eastAsia="Times New Roman" w:hAnsi="Calibri" w:cs="Arial CE"/>
                <w:color w:val="000000"/>
                <w:sz w:val="20"/>
                <w:szCs w:val="20"/>
                <w:lang w:eastAsia="pl-PL"/>
              </w:rPr>
              <w:t xml:space="preserve"> (z użyciem materiału z odzysku)</w:t>
            </w:r>
          </w:p>
        </w:tc>
        <w:tc>
          <w:tcPr>
            <w:tcW w:w="1174" w:type="dxa"/>
            <w:tcBorders>
              <w:top w:val="nil"/>
              <w:left w:val="nil"/>
              <w:bottom w:val="single" w:sz="4" w:space="0" w:color="auto"/>
              <w:right w:val="single" w:sz="4" w:space="0" w:color="auto"/>
            </w:tcBorders>
            <w:shd w:val="clear" w:color="000000" w:fill="FFFFFF"/>
            <w:vAlign w:val="center"/>
            <w:hideMark/>
          </w:tcPr>
          <w:p w14:paraId="2C156DC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D20AEF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6837D4DE"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742701A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17784EF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7D7B5DEE" w14:textId="77777777" w:rsidR="00B3100E" w:rsidRPr="00B3100E" w:rsidRDefault="00B3100E" w:rsidP="00B3100E">
            <w:pPr>
              <w:spacing w:after="0" w:line="240" w:lineRule="auto"/>
              <w:rPr>
                <w:rFonts w:ascii="Calibri" w:eastAsia="Times New Roman" w:hAnsi="Calibri" w:cs="Arial CE"/>
                <w:b/>
                <w:bCs/>
                <w:sz w:val="20"/>
                <w:szCs w:val="20"/>
                <w:lang w:eastAsia="pl-PL"/>
              </w:rPr>
            </w:pPr>
            <w:r w:rsidRPr="00B3100E">
              <w:rPr>
                <w:rFonts w:ascii="Calibri" w:eastAsia="Times New Roman" w:hAnsi="Calibri" w:cs="Arial CE"/>
                <w:b/>
                <w:bCs/>
                <w:sz w:val="20"/>
                <w:szCs w:val="20"/>
                <w:lang w:eastAsia="pl-PL"/>
              </w:rPr>
              <w:t>NAPRAWA I ZABEZPIECZENIE ANTYKOROZYJNE POWIERZCHNI BETONU</w:t>
            </w:r>
          </w:p>
        </w:tc>
        <w:tc>
          <w:tcPr>
            <w:tcW w:w="1174" w:type="dxa"/>
            <w:tcBorders>
              <w:top w:val="nil"/>
              <w:left w:val="nil"/>
              <w:bottom w:val="single" w:sz="4" w:space="0" w:color="auto"/>
              <w:right w:val="single" w:sz="4" w:space="0" w:color="auto"/>
            </w:tcBorders>
            <w:shd w:val="clear" w:color="000000" w:fill="CCFFFF"/>
            <w:noWrap/>
            <w:vAlign w:val="center"/>
            <w:hideMark/>
          </w:tcPr>
          <w:p w14:paraId="00CF76B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320AED2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19BC099E"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0EE31B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lastRenderedPageBreak/>
              <w:t>51</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F6DCC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M-20.20.15a</w:t>
            </w:r>
          </w:p>
        </w:tc>
        <w:tc>
          <w:tcPr>
            <w:tcW w:w="4948" w:type="dxa"/>
            <w:tcBorders>
              <w:top w:val="nil"/>
              <w:left w:val="nil"/>
              <w:bottom w:val="single" w:sz="4" w:space="0" w:color="auto"/>
              <w:right w:val="single" w:sz="4" w:space="0" w:color="auto"/>
            </w:tcBorders>
            <w:shd w:val="clear" w:color="000000" w:fill="FFFFFF"/>
            <w:vAlign w:val="center"/>
            <w:hideMark/>
          </w:tcPr>
          <w:p w14:paraId="758186B3"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Naprawa powierzchni betonowych zaprawami typu PCC gr. warstwy 10 mm</w:t>
            </w:r>
          </w:p>
        </w:tc>
        <w:tc>
          <w:tcPr>
            <w:tcW w:w="1174" w:type="dxa"/>
            <w:tcBorders>
              <w:top w:val="nil"/>
              <w:left w:val="nil"/>
              <w:bottom w:val="single" w:sz="4" w:space="0" w:color="auto"/>
              <w:right w:val="single" w:sz="4" w:space="0" w:color="auto"/>
            </w:tcBorders>
            <w:shd w:val="clear" w:color="000000" w:fill="FFFFFF"/>
            <w:vAlign w:val="center"/>
            <w:hideMark/>
          </w:tcPr>
          <w:p w14:paraId="0519864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F401D9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311150D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DC9AB1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52</w:t>
            </w:r>
          </w:p>
        </w:tc>
        <w:tc>
          <w:tcPr>
            <w:tcW w:w="1440" w:type="dxa"/>
            <w:vMerge/>
            <w:tcBorders>
              <w:top w:val="nil"/>
              <w:left w:val="single" w:sz="4" w:space="0" w:color="auto"/>
              <w:bottom w:val="single" w:sz="4" w:space="0" w:color="000000"/>
              <w:right w:val="single" w:sz="4" w:space="0" w:color="auto"/>
            </w:tcBorders>
            <w:vAlign w:val="center"/>
            <w:hideMark/>
          </w:tcPr>
          <w:p w14:paraId="1CB68AF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
        </w:tc>
        <w:tc>
          <w:tcPr>
            <w:tcW w:w="4948" w:type="dxa"/>
            <w:tcBorders>
              <w:top w:val="nil"/>
              <w:left w:val="nil"/>
              <w:bottom w:val="single" w:sz="4" w:space="0" w:color="auto"/>
              <w:right w:val="single" w:sz="4" w:space="0" w:color="auto"/>
            </w:tcBorders>
            <w:shd w:val="clear" w:color="000000" w:fill="FFFFFF"/>
            <w:vAlign w:val="center"/>
            <w:hideMark/>
          </w:tcPr>
          <w:p w14:paraId="21FF1E19"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 dodatek </w:t>
            </w:r>
            <w:proofErr w:type="gramStart"/>
            <w:r w:rsidRPr="00B3100E">
              <w:rPr>
                <w:rFonts w:ascii="Calibri" w:eastAsia="Times New Roman" w:hAnsi="Calibri" w:cs="Arial CE"/>
                <w:sz w:val="20"/>
                <w:szCs w:val="20"/>
                <w:lang w:eastAsia="pl-PL"/>
              </w:rPr>
              <w:t>za  każde</w:t>
            </w:r>
            <w:proofErr w:type="gramEnd"/>
            <w:r w:rsidRPr="00B3100E">
              <w:rPr>
                <w:rFonts w:ascii="Calibri" w:eastAsia="Times New Roman" w:hAnsi="Calibri" w:cs="Arial CE"/>
                <w:sz w:val="20"/>
                <w:szCs w:val="20"/>
                <w:lang w:eastAsia="pl-PL"/>
              </w:rPr>
              <w:t xml:space="preserve"> dalsze 10 mm</w:t>
            </w:r>
          </w:p>
        </w:tc>
        <w:tc>
          <w:tcPr>
            <w:tcW w:w="1174" w:type="dxa"/>
            <w:tcBorders>
              <w:top w:val="nil"/>
              <w:left w:val="nil"/>
              <w:bottom w:val="single" w:sz="4" w:space="0" w:color="auto"/>
              <w:right w:val="single" w:sz="4" w:space="0" w:color="auto"/>
            </w:tcBorders>
            <w:shd w:val="clear" w:color="000000" w:fill="FFFFFF"/>
            <w:vAlign w:val="center"/>
            <w:hideMark/>
          </w:tcPr>
          <w:p w14:paraId="5332672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FACBE6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19B6AAF3"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056C5F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53</w:t>
            </w:r>
          </w:p>
        </w:tc>
        <w:tc>
          <w:tcPr>
            <w:tcW w:w="1440" w:type="dxa"/>
            <w:tcBorders>
              <w:top w:val="nil"/>
              <w:left w:val="nil"/>
              <w:bottom w:val="single" w:sz="4" w:space="0" w:color="auto"/>
              <w:right w:val="single" w:sz="4" w:space="0" w:color="auto"/>
            </w:tcBorders>
            <w:shd w:val="clear" w:color="auto" w:fill="auto"/>
            <w:noWrap/>
            <w:vAlign w:val="center"/>
            <w:hideMark/>
          </w:tcPr>
          <w:p w14:paraId="1BF4316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M-20.20.15d</w:t>
            </w:r>
          </w:p>
        </w:tc>
        <w:tc>
          <w:tcPr>
            <w:tcW w:w="4948" w:type="dxa"/>
            <w:tcBorders>
              <w:top w:val="nil"/>
              <w:left w:val="nil"/>
              <w:bottom w:val="single" w:sz="4" w:space="0" w:color="auto"/>
              <w:right w:val="single" w:sz="4" w:space="0" w:color="auto"/>
            </w:tcBorders>
            <w:shd w:val="clear" w:color="000000" w:fill="FFFFFF"/>
            <w:vAlign w:val="center"/>
            <w:hideMark/>
          </w:tcPr>
          <w:p w14:paraId="0217EC2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Iniekcja </w:t>
            </w:r>
            <w:proofErr w:type="gramStart"/>
            <w:r w:rsidRPr="00B3100E">
              <w:rPr>
                <w:rFonts w:ascii="Calibri" w:eastAsia="Times New Roman" w:hAnsi="Calibri" w:cs="Arial CE"/>
                <w:color w:val="000000"/>
                <w:sz w:val="20"/>
                <w:szCs w:val="20"/>
                <w:lang w:eastAsia="pl-PL"/>
              </w:rPr>
              <w:t>rys  w</w:t>
            </w:r>
            <w:proofErr w:type="gramEnd"/>
            <w:r w:rsidRPr="00B3100E">
              <w:rPr>
                <w:rFonts w:ascii="Calibri" w:eastAsia="Times New Roman" w:hAnsi="Calibri" w:cs="Arial CE"/>
                <w:color w:val="000000"/>
                <w:sz w:val="20"/>
                <w:szCs w:val="20"/>
                <w:lang w:eastAsia="pl-PL"/>
              </w:rPr>
              <w:t xml:space="preserve"> betonie</w:t>
            </w:r>
          </w:p>
        </w:tc>
        <w:tc>
          <w:tcPr>
            <w:tcW w:w="1174" w:type="dxa"/>
            <w:tcBorders>
              <w:top w:val="nil"/>
              <w:left w:val="nil"/>
              <w:bottom w:val="single" w:sz="4" w:space="0" w:color="auto"/>
              <w:right w:val="single" w:sz="4" w:space="0" w:color="auto"/>
            </w:tcBorders>
            <w:shd w:val="clear" w:color="000000" w:fill="FFFFFF"/>
            <w:noWrap/>
            <w:vAlign w:val="center"/>
            <w:hideMark/>
          </w:tcPr>
          <w:p w14:paraId="6ACB4AB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3FE315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50.00</w:t>
            </w:r>
          </w:p>
        </w:tc>
      </w:tr>
      <w:tr w:rsidR="00B3100E" w:rsidRPr="00B3100E" w14:paraId="00764854"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0FC8DA7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2770A9F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28355A2C"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Stal zbrojeniowa</w:t>
            </w:r>
          </w:p>
        </w:tc>
        <w:tc>
          <w:tcPr>
            <w:tcW w:w="1174" w:type="dxa"/>
            <w:tcBorders>
              <w:top w:val="nil"/>
              <w:left w:val="nil"/>
              <w:bottom w:val="single" w:sz="4" w:space="0" w:color="auto"/>
              <w:right w:val="single" w:sz="4" w:space="0" w:color="auto"/>
            </w:tcBorders>
            <w:shd w:val="clear" w:color="000000" w:fill="D9D9D9"/>
            <w:vAlign w:val="center"/>
            <w:hideMark/>
          </w:tcPr>
          <w:p w14:paraId="21D123F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6F5DE71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1BE351A7"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4C1673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54</w:t>
            </w:r>
          </w:p>
        </w:tc>
        <w:tc>
          <w:tcPr>
            <w:tcW w:w="1440" w:type="dxa"/>
            <w:tcBorders>
              <w:top w:val="nil"/>
              <w:left w:val="nil"/>
              <w:bottom w:val="single" w:sz="4" w:space="0" w:color="auto"/>
              <w:right w:val="single" w:sz="4" w:space="0" w:color="auto"/>
            </w:tcBorders>
            <w:shd w:val="clear" w:color="auto" w:fill="auto"/>
            <w:noWrap/>
            <w:vAlign w:val="center"/>
            <w:hideMark/>
          </w:tcPr>
          <w:p w14:paraId="1AA1019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M-20.20.15a</w:t>
            </w:r>
          </w:p>
        </w:tc>
        <w:tc>
          <w:tcPr>
            <w:tcW w:w="4948" w:type="dxa"/>
            <w:tcBorders>
              <w:top w:val="nil"/>
              <w:left w:val="nil"/>
              <w:bottom w:val="single" w:sz="4" w:space="0" w:color="auto"/>
              <w:right w:val="single" w:sz="4" w:space="0" w:color="auto"/>
            </w:tcBorders>
            <w:shd w:val="clear" w:color="auto" w:fill="auto"/>
            <w:vAlign w:val="center"/>
            <w:hideMark/>
          </w:tcPr>
          <w:p w14:paraId="2DC60E83"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Wzmocnienie istniejącego zbrojenia dodatkowymi prętami stalowymi</w:t>
            </w:r>
          </w:p>
        </w:tc>
        <w:tc>
          <w:tcPr>
            <w:tcW w:w="1174" w:type="dxa"/>
            <w:tcBorders>
              <w:top w:val="nil"/>
              <w:left w:val="nil"/>
              <w:bottom w:val="single" w:sz="4" w:space="0" w:color="auto"/>
              <w:right w:val="single" w:sz="4" w:space="0" w:color="auto"/>
            </w:tcBorders>
            <w:shd w:val="clear" w:color="000000" w:fill="FFFFFF"/>
            <w:noWrap/>
            <w:vAlign w:val="center"/>
            <w:hideMark/>
          </w:tcPr>
          <w:p w14:paraId="2227949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kg</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37BB53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2F6A0E51"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AC02B4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55</w:t>
            </w:r>
          </w:p>
        </w:tc>
        <w:tc>
          <w:tcPr>
            <w:tcW w:w="1440" w:type="dxa"/>
            <w:tcBorders>
              <w:top w:val="nil"/>
              <w:left w:val="nil"/>
              <w:bottom w:val="single" w:sz="4" w:space="0" w:color="auto"/>
              <w:right w:val="single" w:sz="4" w:space="0" w:color="auto"/>
            </w:tcBorders>
            <w:shd w:val="clear" w:color="auto" w:fill="auto"/>
            <w:noWrap/>
            <w:vAlign w:val="center"/>
            <w:hideMark/>
          </w:tcPr>
          <w:p w14:paraId="3948A10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M-20.20.15a</w:t>
            </w:r>
          </w:p>
        </w:tc>
        <w:tc>
          <w:tcPr>
            <w:tcW w:w="4948" w:type="dxa"/>
            <w:tcBorders>
              <w:top w:val="nil"/>
              <w:left w:val="nil"/>
              <w:bottom w:val="single" w:sz="4" w:space="0" w:color="auto"/>
              <w:right w:val="single" w:sz="4" w:space="0" w:color="auto"/>
            </w:tcBorders>
            <w:shd w:val="clear" w:color="auto" w:fill="auto"/>
            <w:vAlign w:val="center"/>
            <w:hideMark/>
          </w:tcPr>
          <w:p w14:paraId="325559FD"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Zabezpieczenie antykorozyjne prętów zbrojeniowych</w:t>
            </w:r>
          </w:p>
        </w:tc>
        <w:tc>
          <w:tcPr>
            <w:tcW w:w="1174" w:type="dxa"/>
            <w:tcBorders>
              <w:top w:val="nil"/>
              <w:left w:val="nil"/>
              <w:bottom w:val="single" w:sz="4" w:space="0" w:color="auto"/>
              <w:right w:val="single" w:sz="4" w:space="0" w:color="auto"/>
            </w:tcBorders>
            <w:shd w:val="clear" w:color="000000" w:fill="FFFFFF"/>
            <w:vAlign w:val="center"/>
            <w:hideMark/>
          </w:tcPr>
          <w:p w14:paraId="0F6A025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0E8D61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BB27571"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12B40AE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2011F7DD"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M-20.01.08</w:t>
            </w:r>
          </w:p>
        </w:tc>
        <w:tc>
          <w:tcPr>
            <w:tcW w:w="4948" w:type="dxa"/>
            <w:tcBorders>
              <w:top w:val="nil"/>
              <w:left w:val="nil"/>
              <w:bottom w:val="single" w:sz="4" w:space="0" w:color="auto"/>
              <w:right w:val="single" w:sz="4" w:space="0" w:color="auto"/>
            </w:tcBorders>
            <w:shd w:val="clear" w:color="000000" w:fill="D9D9D9"/>
            <w:vAlign w:val="center"/>
            <w:hideMark/>
          </w:tcPr>
          <w:p w14:paraId="6C5E8D82"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Pokrycie elementów betonowych powłokami ochronnymi poprzez:</w:t>
            </w:r>
          </w:p>
        </w:tc>
        <w:tc>
          <w:tcPr>
            <w:tcW w:w="1174" w:type="dxa"/>
            <w:tcBorders>
              <w:top w:val="nil"/>
              <w:left w:val="nil"/>
              <w:bottom w:val="single" w:sz="4" w:space="0" w:color="auto"/>
              <w:right w:val="single" w:sz="4" w:space="0" w:color="auto"/>
            </w:tcBorders>
            <w:shd w:val="clear" w:color="000000" w:fill="D9D9D9"/>
            <w:vAlign w:val="center"/>
            <w:hideMark/>
          </w:tcPr>
          <w:p w14:paraId="0267A53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5D3A2BE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EB610E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8502F9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56</w:t>
            </w:r>
          </w:p>
        </w:tc>
        <w:tc>
          <w:tcPr>
            <w:tcW w:w="1440" w:type="dxa"/>
            <w:tcBorders>
              <w:top w:val="nil"/>
              <w:left w:val="nil"/>
              <w:bottom w:val="single" w:sz="4" w:space="0" w:color="auto"/>
              <w:right w:val="single" w:sz="4" w:space="0" w:color="auto"/>
            </w:tcBorders>
            <w:shd w:val="clear" w:color="auto" w:fill="auto"/>
            <w:noWrap/>
            <w:vAlign w:val="center"/>
            <w:hideMark/>
          </w:tcPr>
          <w:p w14:paraId="273E8EE5"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25FCB545"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w:t>
            </w:r>
            <w:proofErr w:type="spellStart"/>
            <w:r w:rsidRPr="00B3100E">
              <w:rPr>
                <w:rFonts w:ascii="Calibri" w:eastAsia="Times New Roman" w:hAnsi="Calibri" w:cs="Arial CE"/>
                <w:color w:val="000000"/>
                <w:sz w:val="20"/>
                <w:szCs w:val="20"/>
                <w:lang w:eastAsia="pl-PL"/>
              </w:rPr>
              <w:t>hydrofobizację</w:t>
            </w:r>
            <w:proofErr w:type="spellEnd"/>
            <w:r w:rsidRPr="00B3100E">
              <w:rPr>
                <w:rFonts w:ascii="Calibri" w:eastAsia="Times New Roman" w:hAnsi="Calibri" w:cs="Arial CE"/>
                <w:color w:val="000000"/>
                <w:sz w:val="20"/>
                <w:szCs w:val="20"/>
                <w:lang w:eastAsia="pl-PL"/>
              </w:rPr>
              <w:t xml:space="preserve"> powierzchni</w:t>
            </w:r>
          </w:p>
        </w:tc>
        <w:tc>
          <w:tcPr>
            <w:tcW w:w="1174" w:type="dxa"/>
            <w:tcBorders>
              <w:top w:val="nil"/>
              <w:left w:val="nil"/>
              <w:bottom w:val="single" w:sz="4" w:space="0" w:color="auto"/>
              <w:right w:val="single" w:sz="4" w:space="0" w:color="auto"/>
            </w:tcBorders>
            <w:shd w:val="clear" w:color="000000" w:fill="FFFFFF"/>
            <w:vAlign w:val="center"/>
            <w:hideMark/>
          </w:tcPr>
          <w:p w14:paraId="6AC2D5E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F94135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1282515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9B4094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57</w:t>
            </w:r>
          </w:p>
        </w:tc>
        <w:tc>
          <w:tcPr>
            <w:tcW w:w="1440" w:type="dxa"/>
            <w:tcBorders>
              <w:top w:val="nil"/>
              <w:left w:val="nil"/>
              <w:bottom w:val="single" w:sz="4" w:space="0" w:color="auto"/>
              <w:right w:val="single" w:sz="4" w:space="0" w:color="auto"/>
            </w:tcBorders>
            <w:shd w:val="clear" w:color="auto" w:fill="auto"/>
            <w:noWrap/>
            <w:vAlign w:val="center"/>
            <w:hideMark/>
          </w:tcPr>
          <w:p w14:paraId="7AD5813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6BCC498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powłoki malarskie</w:t>
            </w:r>
          </w:p>
        </w:tc>
        <w:tc>
          <w:tcPr>
            <w:tcW w:w="1174" w:type="dxa"/>
            <w:tcBorders>
              <w:top w:val="nil"/>
              <w:left w:val="nil"/>
              <w:bottom w:val="single" w:sz="4" w:space="0" w:color="auto"/>
              <w:right w:val="single" w:sz="4" w:space="0" w:color="auto"/>
            </w:tcBorders>
            <w:shd w:val="clear" w:color="000000" w:fill="FFFFFF"/>
            <w:vAlign w:val="center"/>
            <w:hideMark/>
          </w:tcPr>
          <w:p w14:paraId="172D421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E4C5C6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100</w:t>
            </w:r>
          </w:p>
        </w:tc>
      </w:tr>
      <w:tr w:rsidR="00B3100E" w:rsidRPr="00B3100E" w14:paraId="092B4752"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C77094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58</w:t>
            </w:r>
          </w:p>
        </w:tc>
        <w:tc>
          <w:tcPr>
            <w:tcW w:w="1440" w:type="dxa"/>
            <w:tcBorders>
              <w:top w:val="nil"/>
              <w:left w:val="nil"/>
              <w:bottom w:val="single" w:sz="4" w:space="0" w:color="auto"/>
              <w:right w:val="single" w:sz="4" w:space="0" w:color="auto"/>
            </w:tcBorders>
            <w:shd w:val="clear" w:color="auto" w:fill="auto"/>
            <w:noWrap/>
            <w:vAlign w:val="center"/>
            <w:hideMark/>
          </w:tcPr>
          <w:p w14:paraId="6DAB31F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5BA7EC4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wyprawy</w:t>
            </w:r>
          </w:p>
        </w:tc>
        <w:tc>
          <w:tcPr>
            <w:tcW w:w="1174" w:type="dxa"/>
            <w:tcBorders>
              <w:top w:val="nil"/>
              <w:left w:val="nil"/>
              <w:bottom w:val="single" w:sz="4" w:space="0" w:color="auto"/>
              <w:right w:val="single" w:sz="4" w:space="0" w:color="auto"/>
            </w:tcBorders>
            <w:shd w:val="clear" w:color="000000" w:fill="FFFFFF"/>
            <w:vAlign w:val="center"/>
            <w:hideMark/>
          </w:tcPr>
          <w:p w14:paraId="541F3D4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D7E811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100</w:t>
            </w:r>
          </w:p>
        </w:tc>
      </w:tr>
      <w:tr w:rsidR="00B3100E" w:rsidRPr="00B3100E" w14:paraId="28126C39"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C5BC0D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59</w:t>
            </w:r>
          </w:p>
        </w:tc>
        <w:tc>
          <w:tcPr>
            <w:tcW w:w="1440" w:type="dxa"/>
            <w:tcBorders>
              <w:top w:val="nil"/>
              <w:left w:val="nil"/>
              <w:bottom w:val="single" w:sz="4" w:space="0" w:color="auto"/>
              <w:right w:val="single" w:sz="4" w:space="0" w:color="auto"/>
            </w:tcBorders>
            <w:shd w:val="clear" w:color="auto" w:fill="auto"/>
            <w:noWrap/>
            <w:vAlign w:val="center"/>
            <w:hideMark/>
          </w:tcPr>
          <w:p w14:paraId="4702172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M-15.01.05</w:t>
            </w:r>
          </w:p>
        </w:tc>
        <w:tc>
          <w:tcPr>
            <w:tcW w:w="4948" w:type="dxa"/>
            <w:tcBorders>
              <w:top w:val="nil"/>
              <w:left w:val="nil"/>
              <w:bottom w:val="single" w:sz="4" w:space="0" w:color="auto"/>
              <w:right w:val="single" w:sz="4" w:space="0" w:color="auto"/>
            </w:tcBorders>
            <w:shd w:val="clear" w:color="000000" w:fill="FFFFFF"/>
            <w:vAlign w:val="center"/>
            <w:hideMark/>
          </w:tcPr>
          <w:p w14:paraId="36400B1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Pokrycie elementów betonowych odziemnych powłokami izolacyjnymi</w:t>
            </w:r>
          </w:p>
        </w:tc>
        <w:tc>
          <w:tcPr>
            <w:tcW w:w="1174" w:type="dxa"/>
            <w:tcBorders>
              <w:top w:val="nil"/>
              <w:left w:val="nil"/>
              <w:bottom w:val="single" w:sz="4" w:space="0" w:color="auto"/>
              <w:right w:val="single" w:sz="4" w:space="0" w:color="auto"/>
            </w:tcBorders>
            <w:shd w:val="clear" w:color="000000" w:fill="FFFFFF"/>
            <w:noWrap/>
            <w:vAlign w:val="center"/>
            <w:hideMark/>
          </w:tcPr>
          <w:p w14:paraId="51F640D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F22E0A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w:t>
            </w:r>
          </w:p>
        </w:tc>
      </w:tr>
      <w:tr w:rsidR="00B3100E" w:rsidRPr="00B3100E" w14:paraId="2216A1A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65CE87A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3F37977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52BAA31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ZABEZPIECZENIE KONSTRUKCJI STALOWYCH</w:t>
            </w:r>
          </w:p>
        </w:tc>
        <w:tc>
          <w:tcPr>
            <w:tcW w:w="1174" w:type="dxa"/>
            <w:tcBorders>
              <w:top w:val="nil"/>
              <w:left w:val="nil"/>
              <w:bottom w:val="single" w:sz="4" w:space="0" w:color="auto"/>
              <w:right w:val="single" w:sz="4" w:space="0" w:color="auto"/>
            </w:tcBorders>
            <w:shd w:val="clear" w:color="000000" w:fill="CCFFFF"/>
            <w:noWrap/>
            <w:vAlign w:val="center"/>
            <w:hideMark/>
          </w:tcPr>
          <w:p w14:paraId="5D0FBB0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3F86667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1C3EF5FF"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594542A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60</w:t>
            </w:r>
          </w:p>
        </w:tc>
        <w:tc>
          <w:tcPr>
            <w:tcW w:w="1440" w:type="dxa"/>
            <w:tcBorders>
              <w:top w:val="nil"/>
              <w:left w:val="nil"/>
              <w:bottom w:val="single" w:sz="4" w:space="0" w:color="auto"/>
              <w:right w:val="single" w:sz="4" w:space="0" w:color="auto"/>
            </w:tcBorders>
            <w:shd w:val="clear" w:color="auto" w:fill="auto"/>
            <w:noWrap/>
            <w:vAlign w:val="center"/>
            <w:hideMark/>
          </w:tcPr>
          <w:p w14:paraId="511A4A6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M-14.02.01b</w:t>
            </w:r>
          </w:p>
        </w:tc>
        <w:tc>
          <w:tcPr>
            <w:tcW w:w="4948" w:type="dxa"/>
            <w:tcBorders>
              <w:top w:val="nil"/>
              <w:left w:val="nil"/>
              <w:bottom w:val="single" w:sz="4" w:space="0" w:color="auto"/>
              <w:right w:val="single" w:sz="4" w:space="0" w:color="auto"/>
            </w:tcBorders>
            <w:shd w:val="clear" w:color="auto" w:fill="auto"/>
            <w:vAlign w:val="center"/>
            <w:hideMark/>
          </w:tcPr>
          <w:p w14:paraId="78A5D79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Wykonanie pełnej powłoki malarskiej o gr. min 240 </w:t>
            </w:r>
            <w:proofErr w:type="spellStart"/>
            <w:r w:rsidRPr="00B3100E">
              <w:rPr>
                <w:rFonts w:ascii="Calibri" w:eastAsia="Times New Roman" w:hAnsi="Calibri" w:cs="Arial CE"/>
                <w:color w:val="000000"/>
                <w:sz w:val="20"/>
                <w:szCs w:val="20"/>
                <w:lang w:eastAsia="pl-PL"/>
              </w:rPr>
              <w:t>μm</w:t>
            </w:r>
            <w:proofErr w:type="spellEnd"/>
            <w:r w:rsidRPr="00B3100E">
              <w:rPr>
                <w:rFonts w:ascii="Calibri" w:eastAsia="Times New Roman" w:hAnsi="Calibri" w:cs="Arial CE"/>
                <w:color w:val="000000"/>
                <w:sz w:val="20"/>
                <w:szCs w:val="20"/>
                <w:lang w:eastAsia="pl-PL"/>
              </w:rPr>
              <w:t xml:space="preserve"> z czyszczeniem podłoża do Sa2,5</w:t>
            </w:r>
          </w:p>
        </w:tc>
        <w:tc>
          <w:tcPr>
            <w:tcW w:w="1174" w:type="dxa"/>
            <w:tcBorders>
              <w:top w:val="nil"/>
              <w:left w:val="nil"/>
              <w:bottom w:val="single" w:sz="4" w:space="0" w:color="auto"/>
              <w:right w:val="single" w:sz="4" w:space="0" w:color="auto"/>
            </w:tcBorders>
            <w:shd w:val="clear" w:color="000000" w:fill="FFFFFF"/>
            <w:vAlign w:val="center"/>
            <w:hideMark/>
          </w:tcPr>
          <w:p w14:paraId="0D4CAB3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51509A5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80</w:t>
            </w:r>
          </w:p>
        </w:tc>
      </w:tr>
      <w:tr w:rsidR="00B3100E" w:rsidRPr="00B3100E" w14:paraId="6AD14269"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366FF60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61</w:t>
            </w:r>
          </w:p>
        </w:tc>
        <w:tc>
          <w:tcPr>
            <w:tcW w:w="1440" w:type="dxa"/>
            <w:tcBorders>
              <w:top w:val="nil"/>
              <w:left w:val="nil"/>
              <w:bottom w:val="single" w:sz="4" w:space="0" w:color="auto"/>
              <w:right w:val="single" w:sz="4" w:space="0" w:color="auto"/>
            </w:tcBorders>
            <w:shd w:val="clear" w:color="auto" w:fill="auto"/>
            <w:noWrap/>
            <w:vAlign w:val="center"/>
            <w:hideMark/>
          </w:tcPr>
          <w:p w14:paraId="003F365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M-14.02.01e</w:t>
            </w:r>
          </w:p>
        </w:tc>
        <w:tc>
          <w:tcPr>
            <w:tcW w:w="4948" w:type="dxa"/>
            <w:tcBorders>
              <w:top w:val="nil"/>
              <w:left w:val="nil"/>
              <w:bottom w:val="single" w:sz="4" w:space="0" w:color="auto"/>
              <w:right w:val="single" w:sz="4" w:space="0" w:color="auto"/>
            </w:tcBorders>
            <w:shd w:val="clear" w:color="auto" w:fill="auto"/>
            <w:vAlign w:val="center"/>
            <w:hideMark/>
          </w:tcPr>
          <w:p w14:paraId="1413F3A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Renowacja istniejącej powłoki antykorozyjnej elementów stalowych</w:t>
            </w:r>
          </w:p>
        </w:tc>
        <w:tc>
          <w:tcPr>
            <w:tcW w:w="1174" w:type="dxa"/>
            <w:tcBorders>
              <w:top w:val="nil"/>
              <w:left w:val="nil"/>
              <w:bottom w:val="single" w:sz="4" w:space="0" w:color="auto"/>
              <w:right w:val="single" w:sz="4" w:space="0" w:color="auto"/>
            </w:tcBorders>
            <w:shd w:val="clear" w:color="000000" w:fill="FFFFFF"/>
            <w:vAlign w:val="center"/>
            <w:hideMark/>
          </w:tcPr>
          <w:p w14:paraId="5C7838C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0B26CE9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26FF4C1D"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78EDAD2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5117B5E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15AA8D47"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BETON, KAMIEŃ, CEGŁA</w:t>
            </w:r>
          </w:p>
        </w:tc>
        <w:tc>
          <w:tcPr>
            <w:tcW w:w="1174" w:type="dxa"/>
            <w:tcBorders>
              <w:top w:val="nil"/>
              <w:left w:val="nil"/>
              <w:bottom w:val="single" w:sz="4" w:space="0" w:color="auto"/>
              <w:right w:val="single" w:sz="4" w:space="0" w:color="auto"/>
            </w:tcBorders>
            <w:shd w:val="clear" w:color="000000" w:fill="CCFFFF"/>
            <w:noWrap/>
            <w:vAlign w:val="center"/>
            <w:hideMark/>
          </w:tcPr>
          <w:p w14:paraId="4AFAAA4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0D62EBD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084233A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2B17AB4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4613C71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7FC8E16A"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Beton konstrukcyjny</w:t>
            </w:r>
          </w:p>
        </w:tc>
        <w:tc>
          <w:tcPr>
            <w:tcW w:w="1174" w:type="dxa"/>
            <w:tcBorders>
              <w:top w:val="nil"/>
              <w:left w:val="nil"/>
              <w:bottom w:val="single" w:sz="4" w:space="0" w:color="auto"/>
              <w:right w:val="single" w:sz="4" w:space="0" w:color="auto"/>
            </w:tcBorders>
            <w:shd w:val="clear" w:color="000000" w:fill="D9D9D9"/>
            <w:noWrap/>
            <w:vAlign w:val="center"/>
            <w:hideMark/>
          </w:tcPr>
          <w:p w14:paraId="587CA49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x</w:t>
            </w:r>
            <w:proofErr w:type="gramEnd"/>
          </w:p>
        </w:tc>
        <w:tc>
          <w:tcPr>
            <w:tcW w:w="1148" w:type="dxa"/>
            <w:tcBorders>
              <w:top w:val="nil"/>
              <w:left w:val="nil"/>
              <w:bottom w:val="single" w:sz="4" w:space="0" w:color="auto"/>
              <w:right w:val="single" w:sz="4" w:space="0" w:color="auto"/>
            </w:tcBorders>
            <w:shd w:val="clear" w:color="000000" w:fill="D9D9D9"/>
            <w:noWrap/>
            <w:vAlign w:val="center"/>
            <w:hideMark/>
          </w:tcPr>
          <w:p w14:paraId="40C2B26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B0EDE7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EC4E75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62</w:t>
            </w:r>
          </w:p>
        </w:tc>
        <w:tc>
          <w:tcPr>
            <w:tcW w:w="1440" w:type="dxa"/>
            <w:tcBorders>
              <w:top w:val="nil"/>
              <w:left w:val="nil"/>
              <w:bottom w:val="single" w:sz="4" w:space="0" w:color="auto"/>
              <w:right w:val="single" w:sz="4" w:space="0" w:color="auto"/>
            </w:tcBorders>
            <w:shd w:val="clear" w:color="auto" w:fill="auto"/>
            <w:noWrap/>
            <w:vAlign w:val="center"/>
            <w:hideMark/>
          </w:tcPr>
          <w:p w14:paraId="12EB9B4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M-13.01.00</w:t>
            </w:r>
          </w:p>
        </w:tc>
        <w:tc>
          <w:tcPr>
            <w:tcW w:w="4948" w:type="dxa"/>
            <w:tcBorders>
              <w:top w:val="nil"/>
              <w:left w:val="nil"/>
              <w:bottom w:val="single" w:sz="4" w:space="0" w:color="auto"/>
              <w:right w:val="single" w:sz="4" w:space="0" w:color="auto"/>
            </w:tcBorders>
            <w:shd w:val="clear" w:color="000000" w:fill="FFFFFF"/>
            <w:vAlign w:val="center"/>
            <w:hideMark/>
          </w:tcPr>
          <w:p w14:paraId="73B0756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Beton klasy C25/30 w deskowaniu</w:t>
            </w:r>
          </w:p>
        </w:tc>
        <w:tc>
          <w:tcPr>
            <w:tcW w:w="1174" w:type="dxa"/>
            <w:tcBorders>
              <w:top w:val="nil"/>
              <w:left w:val="nil"/>
              <w:bottom w:val="single" w:sz="4" w:space="0" w:color="auto"/>
              <w:right w:val="single" w:sz="4" w:space="0" w:color="auto"/>
            </w:tcBorders>
            <w:shd w:val="clear" w:color="000000" w:fill="FFFFFF"/>
            <w:vAlign w:val="center"/>
            <w:hideMark/>
          </w:tcPr>
          <w:p w14:paraId="53954B0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16D597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w:t>
            </w:r>
          </w:p>
        </w:tc>
      </w:tr>
      <w:tr w:rsidR="00B3100E" w:rsidRPr="00B3100E" w14:paraId="0CC5C77D"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47A1F3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63</w:t>
            </w:r>
          </w:p>
        </w:tc>
        <w:tc>
          <w:tcPr>
            <w:tcW w:w="1440" w:type="dxa"/>
            <w:tcBorders>
              <w:top w:val="nil"/>
              <w:left w:val="nil"/>
              <w:bottom w:val="single" w:sz="4" w:space="0" w:color="auto"/>
              <w:right w:val="single" w:sz="4" w:space="0" w:color="auto"/>
            </w:tcBorders>
            <w:shd w:val="clear" w:color="auto" w:fill="auto"/>
            <w:noWrap/>
            <w:vAlign w:val="center"/>
            <w:hideMark/>
          </w:tcPr>
          <w:p w14:paraId="5C0CC85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M-20.20.15c</w:t>
            </w:r>
          </w:p>
        </w:tc>
        <w:tc>
          <w:tcPr>
            <w:tcW w:w="4948" w:type="dxa"/>
            <w:tcBorders>
              <w:top w:val="nil"/>
              <w:left w:val="nil"/>
              <w:bottom w:val="single" w:sz="4" w:space="0" w:color="auto"/>
              <w:right w:val="single" w:sz="4" w:space="0" w:color="auto"/>
            </w:tcBorders>
            <w:shd w:val="clear" w:color="auto" w:fill="auto"/>
            <w:vAlign w:val="center"/>
            <w:hideMark/>
          </w:tcPr>
          <w:p w14:paraId="716F7EE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Odbudowa konstrukcji żelbetowej (obudowy wlotów i wylotów przepustów)</w:t>
            </w:r>
          </w:p>
        </w:tc>
        <w:tc>
          <w:tcPr>
            <w:tcW w:w="1174" w:type="dxa"/>
            <w:tcBorders>
              <w:top w:val="nil"/>
              <w:left w:val="nil"/>
              <w:bottom w:val="single" w:sz="4" w:space="0" w:color="auto"/>
              <w:right w:val="single" w:sz="4" w:space="0" w:color="auto"/>
            </w:tcBorders>
            <w:shd w:val="clear" w:color="000000" w:fill="FFFFFF"/>
            <w:vAlign w:val="center"/>
            <w:hideMark/>
          </w:tcPr>
          <w:p w14:paraId="5D63A1E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2471A3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0CED9C9E"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A82C48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64</w:t>
            </w:r>
          </w:p>
        </w:tc>
        <w:tc>
          <w:tcPr>
            <w:tcW w:w="1440" w:type="dxa"/>
            <w:tcBorders>
              <w:top w:val="nil"/>
              <w:left w:val="nil"/>
              <w:bottom w:val="single" w:sz="4" w:space="0" w:color="auto"/>
              <w:right w:val="single" w:sz="4" w:space="0" w:color="auto"/>
            </w:tcBorders>
            <w:shd w:val="clear" w:color="auto" w:fill="auto"/>
            <w:noWrap/>
            <w:vAlign w:val="center"/>
            <w:hideMark/>
          </w:tcPr>
          <w:p w14:paraId="25BA38C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M-20.20.15a</w:t>
            </w:r>
          </w:p>
        </w:tc>
        <w:tc>
          <w:tcPr>
            <w:tcW w:w="4948" w:type="dxa"/>
            <w:tcBorders>
              <w:top w:val="nil"/>
              <w:left w:val="nil"/>
              <w:bottom w:val="single" w:sz="4" w:space="0" w:color="auto"/>
              <w:right w:val="single" w:sz="4" w:space="0" w:color="auto"/>
            </w:tcBorders>
            <w:shd w:val="clear" w:color="000000" w:fill="FFFFFF"/>
            <w:vAlign w:val="center"/>
            <w:hideMark/>
          </w:tcPr>
          <w:p w14:paraId="7420D393"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Uszczelnienie </w:t>
            </w:r>
            <w:proofErr w:type="gramStart"/>
            <w:r w:rsidRPr="00B3100E">
              <w:rPr>
                <w:rFonts w:ascii="Calibri" w:eastAsia="Times New Roman" w:hAnsi="Calibri" w:cs="Arial CE"/>
                <w:sz w:val="20"/>
                <w:szCs w:val="20"/>
                <w:lang w:eastAsia="pl-PL"/>
              </w:rPr>
              <w:t>elementów  betonowych</w:t>
            </w:r>
            <w:proofErr w:type="gramEnd"/>
            <w:r w:rsidRPr="00B3100E">
              <w:rPr>
                <w:rFonts w:ascii="Calibri" w:eastAsia="Times New Roman" w:hAnsi="Calibri" w:cs="Arial CE"/>
                <w:sz w:val="20"/>
                <w:szCs w:val="20"/>
                <w:lang w:eastAsia="pl-PL"/>
              </w:rPr>
              <w:t xml:space="preserve"> przepustu na łączach.  </w:t>
            </w:r>
          </w:p>
        </w:tc>
        <w:tc>
          <w:tcPr>
            <w:tcW w:w="1174" w:type="dxa"/>
            <w:tcBorders>
              <w:top w:val="nil"/>
              <w:left w:val="nil"/>
              <w:bottom w:val="single" w:sz="4" w:space="0" w:color="auto"/>
              <w:right w:val="single" w:sz="4" w:space="0" w:color="auto"/>
            </w:tcBorders>
            <w:shd w:val="clear" w:color="000000" w:fill="FFFFFF"/>
            <w:vAlign w:val="center"/>
            <w:hideMark/>
          </w:tcPr>
          <w:p w14:paraId="2A61B1D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0EFDC9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w:t>
            </w:r>
          </w:p>
        </w:tc>
      </w:tr>
      <w:tr w:rsidR="00B3100E" w:rsidRPr="00B3100E" w14:paraId="57FDA72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129E092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53D1110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M-13.02.00</w:t>
            </w:r>
          </w:p>
        </w:tc>
        <w:tc>
          <w:tcPr>
            <w:tcW w:w="4948" w:type="dxa"/>
            <w:tcBorders>
              <w:top w:val="nil"/>
              <w:left w:val="nil"/>
              <w:bottom w:val="single" w:sz="4" w:space="0" w:color="auto"/>
              <w:right w:val="single" w:sz="4" w:space="0" w:color="auto"/>
            </w:tcBorders>
            <w:shd w:val="clear" w:color="000000" w:fill="D9D9D9"/>
            <w:vAlign w:val="center"/>
            <w:hideMark/>
          </w:tcPr>
          <w:p w14:paraId="1686965E"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Beton niekonstrukcyjny</w:t>
            </w:r>
          </w:p>
        </w:tc>
        <w:tc>
          <w:tcPr>
            <w:tcW w:w="1174" w:type="dxa"/>
            <w:tcBorders>
              <w:top w:val="nil"/>
              <w:left w:val="nil"/>
              <w:bottom w:val="single" w:sz="4" w:space="0" w:color="auto"/>
              <w:right w:val="single" w:sz="4" w:space="0" w:color="auto"/>
            </w:tcBorders>
            <w:shd w:val="clear" w:color="000000" w:fill="D9D9D9"/>
            <w:noWrap/>
            <w:vAlign w:val="center"/>
            <w:hideMark/>
          </w:tcPr>
          <w:p w14:paraId="4443501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x</w:t>
            </w:r>
            <w:proofErr w:type="gramEnd"/>
          </w:p>
        </w:tc>
        <w:tc>
          <w:tcPr>
            <w:tcW w:w="1148" w:type="dxa"/>
            <w:tcBorders>
              <w:top w:val="nil"/>
              <w:left w:val="nil"/>
              <w:bottom w:val="single" w:sz="4" w:space="0" w:color="auto"/>
              <w:right w:val="single" w:sz="4" w:space="0" w:color="auto"/>
            </w:tcBorders>
            <w:shd w:val="clear" w:color="000000" w:fill="D9D9D9"/>
            <w:noWrap/>
            <w:vAlign w:val="center"/>
            <w:hideMark/>
          </w:tcPr>
          <w:p w14:paraId="6564682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286B3F3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90208A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65</w:t>
            </w:r>
          </w:p>
        </w:tc>
        <w:tc>
          <w:tcPr>
            <w:tcW w:w="1440" w:type="dxa"/>
            <w:tcBorders>
              <w:top w:val="nil"/>
              <w:left w:val="nil"/>
              <w:bottom w:val="single" w:sz="4" w:space="0" w:color="auto"/>
              <w:right w:val="single" w:sz="4" w:space="0" w:color="auto"/>
            </w:tcBorders>
            <w:shd w:val="clear" w:color="auto" w:fill="auto"/>
            <w:noWrap/>
            <w:vAlign w:val="center"/>
            <w:hideMark/>
          </w:tcPr>
          <w:p w14:paraId="1E12390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C224C8F"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Naprawy betonem C12/15</w:t>
            </w:r>
          </w:p>
        </w:tc>
        <w:tc>
          <w:tcPr>
            <w:tcW w:w="1174" w:type="dxa"/>
            <w:tcBorders>
              <w:top w:val="nil"/>
              <w:left w:val="nil"/>
              <w:bottom w:val="single" w:sz="4" w:space="0" w:color="auto"/>
              <w:right w:val="single" w:sz="4" w:space="0" w:color="auto"/>
            </w:tcBorders>
            <w:shd w:val="clear" w:color="000000" w:fill="FFFFFF"/>
            <w:vAlign w:val="center"/>
            <w:hideMark/>
          </w:tcPr>
          <w:p w14:paraId="0ADFD85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87AC1D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3306894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5648F8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66</w:t>
            </w:r>
          </w:p>
        </w:tc>
        <w:tc>
          <w:tcPr>
            <w:tcW w:w="1440" w:type="dxa"/>
            <w:tcBorders>
              <w:top w:val="nil"/>
              <w:left w:val="nil"/>
              <w:bottom w:val="single" w:sz="4" w:space="0" w:color="auto"/>
              <w:right w:val="single" w:sz="4" w:space="0" w:color="auto"/>
            </w:tcBorders>
            <w:shd w:val="clear" w:color="auto" w:fill="auto"/>
            <w:noWrap/>
            <w:vAlign w:val="center"/>
            <w:hideMark/>
          </w:tcPr>
          <w:p w14:paraId="6DE2D52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2183254"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Naprawy betonem C16/20</w:t>
            </w:r>
          </w:p>
        </w:tc>
        <w:tc>
          <w:tcPr>
            <w:tcW w:w="1174" w:type="dxa"/>
            <w:tcBorders>
              <w:top w:val="nil"/>
              <w:left w:val="nil"/>
              <w:bottom w:val="single" w:sz="4" w:space="0" w:color="auto"/>
              <w:right w:val="single" w:sz="4" w:space="0" w:color="auto"/>
            </w:tcBorders>
            <w:shd w:val="clear" w:color="000000" w:fill="FFFFFF"/>
            <w:vAlign w:val="center"/>
            <w:hideMark/>
          </w:tcPr>
          <w:p w14:paraId="654F8F6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83DB99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18FF912D" w14:textId="77777777" w:rsidTr="00847083">
        <w:trPr>
          <w:trHeight w:val="255"/>
        </w:trPr>
        <w:tc>
          <w:tcPr>
            <w:tcW w:w="61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CCD99C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16911C1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M-20.20.21a</w:t>
            </w:r>
          </w:p>
        </w:tc>
        <w:tc>
          <w:tcPr>
            <w:tcW w:w="4948" w:type="dxa"/>
            <w:tcBorders>
              <w:top w:val="single" w:sz="4" w:space="0" w:color="auto"/>
              <w:left w:val="nil"/>
              <w:bottom w:val="single" w:sz="4" w:space="0" w:color="auto"/>
              <w:right w:val="single" w:sz="4" w:space="0" w:color="auto"/>
            </w:tcBorders>
            <w:shd w:val="clear" w:color="000000" w:fill="D9D9D9"/>
            <w:vAlign w:val="center"/>
            <w:hideMark/>
          </w:tcPr>
          <w:p w14:paraId="57F086E9"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Konstrukcje kamienne</w:t>
            </w:r>
          </w:p>
        </w:tc>
        <w:tc>
          <w:tcPr>
            <w:tcW w:w="1174" w:type="dxa"/>
            <w:tcBorders>
              <w:top w:val="single" w:sz="4" w:space="0" w:color="auto"/>
              <w:left w:val="nil"/>
              <w:bottom w:val="single" w:sz="4" w:space="0" w:color="auto"/>
              <w:right w:val="single" w:sz="4" w:space="0" w:color="auto"/>
            </w:tcBorders>
            <w:shd w:val="clear" w:color="000000" w:fill="D9D9D9"/>
            <w:noWrap/>
            <w:vAlign w:val="center"/>
            <w:hideMark/>
          </w:tcPr>
          <w:p w14:paraId="4174749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x</w:t>
            </w:r>
            <w:proofErr w:type="gramEnd"/>
          </w:p>
        </w:tc>
        <w:tc>
          <w:tcPr>
            <w:tcW w:w="1148" w:type="dxa"/>
            <w:tcBorders>
              <w:top w:val="single" w:sz="4" w:space="0" w:color="auto"/>
              <w:left w:val="nil"/>
              <w:bottom w:val="single" w:sz="4" w:space="0" w:color="auto"/>
              <w:right w:val="single" w:sz="4" w:space="0" w:color="auto"/>
            </w:tcBorders>
            <w:shd w:val="clear" w:color="000000" w:fill="D9D9D9"/>
            <w:noWrap/>
            <w:vAlign w:val="center"/>
            <w:hideMark/>
          </w:tcPr>
          <w:p w14:paraId="2BA94D1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42486BF"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F711DB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67</w:t>
            </w:r>
          </w:p>
        </w:tc>
        <w:tc>
          <w:tcPr>
            <w:tcW w:w="1440" w:type="dxa"/>
            <w:tcBorders>
              <w:top w:val="nil"/>
              <w:left w:val="nil"/>
              <w:bottom w:val="single" w:sz="4" w:space="0" w:color="auto"/>
              <w:right w:val="single" w:sz="4" w:space="0" w:color="auto"/>
            </w:tcBorders>
            <w:shd w:val="clear" w:color="auto" w:fill="auto"/>
            <w:noWrap/>
            <w:vAlign w:val="center"/>
            <w:hideMark/>
          </w:tcPr>
          <w:p w14:paraId="518D384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31B4532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Spoinowanie elementów konstrukcji kamiennej</w:t>
            </w:r>
          </w:p>
        </w:tc>
        <w:tc>
          <w:tcPr>
            <w:tcW w:w="1174" w:type="dxa"/>
            <w:tcBorders>
              <w:top w:val="nil"/>
              <w:left w:val="nil"/>
              <w:bottom w:val="single" w:sz="4" w:space="0" w:color="auto"/>
              <w:right w:val="single" w:sz="4" w:space="0" w:color="auto"/>
            </w:tcBorders>
            <w:shd w:val="clear" w:color="000000" w:fill="FFFFFF"/>
            <w:noWrap/>
            <w:vAlign w:val="center"/>
            <w:hideMark/>
          </w:tcPr>
          <w:p w14:paraId="6DE7FAA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788BF6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36517FFF"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852389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68</w:t>
            </w:r>
          </w:p>
        </w:tc>
        <w:tc>
          <w:tcPr>
            <w:tcW w:w="1440" w:type="dxa"/>
            <w:tcBorders>
              <w:top w:val="nil"/>
              <w:left w:val="nil"/>
              <w:bottom w:val="single" w:sz="4" w:space="0" w:color="auto"/>
              <w:right w:val="single" w:sz="4" w:space="0" w:color="auto"/>
            </w:tcBorders>
            <w:shd w:val="clear" w:color="auto" w:fill="auto"/>
            <w:noWrap/>
            <w:vAlign w:val="center"/>
            <w:hideMark/>
          </w:tcPr>
          <w:p w14:paraId="25528FB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B61220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Likwidacja rys i pęknięć w konstrukcji kamiennej</w:t>
            </w:r>
          </w:p>
        </w:tc>
        <w:tc>
          <w:tcPr>
            <w:tcW w:w="1174" w:type="dxa"/>
            <w:tcBorders>
              <w:top w:val="nil"/>
              <w:left w:val="nil"/>
              <w:bottom w:val="single" w:sz="4" w:space="0" w:color="auto"/>
              <w:right w:val="single" w:sz="4" w:space="0" w:color="auto"/>
            </w:tcBorders>
            <w:shd w:val="clear" w:color="000000" w:fill="FFFFFF"/>
            <w:vAlign w:val="center"/>
            <w:hideMark/>
          </w:tcPr>
          <w:p w14:paraId="0863FEC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F31D8A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1C550490"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FA820E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69</w:t>
            </w:r>
          </w:p>
        </w:tc>
        <w:tc>
          <w:tcPr>
            <w:tcW w:w="1440" w:type="dxa"/>
            <w:tcBorders>
              <w:top w:val="nil"/>
              <w:left w:val="nil"/>
              <w:bottom w:val="single" w:sz="4" w:space="0" w:color="auto"/>
              <w:right w:val="single" w:sz="4" w:space="0" w:color="auto"/>
            </w:tcBorders>
            <w:shd w:val="clear" w:color="auto" w:fill="auto"/>
            <w:noWrap/>
            <w:vAlign w:val="center"/>
            <w:hideMark/>
          </w:tcPr>
          <w:p w14:paraId="2002C11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24B574E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Dobudowa fragmentu konstrukcji lub uzupełnienie ubytków konstrukcji kamiennej</w:t>
            </w:r>
          </w:p>
        </w:tc>
        <w:tc>
          <w:tcPr>
            <w:tcW w:w="1174" w:type="dxa"/>
            <w:tcBorders>
              <w:top w:val="nil"/>
              <w:left w:val="nil"/>
              <w:bottom w:val="single" w:sz="4" w:space="0" w:color="auto"/>
              <w:right w:val="single" w:sz="4" w:space="0" w:color="auto"/>
            </w:tcBorders>
            <w:shd w:val="clear" w:color="000000" w:fill="FFFFFF"/>
            <w:vAlign w:val="center"/>
            <w:hideMark/>
          </w:tcPr>
          <w:p w14:paraId="60539A7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2589B9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w:t>
            </w:r>
          </w:p>
        </w:tc>
      </w:tr>
      <w:tr w:rsidR="00B3100E" w:rsidRPr="00B3100E" w14:paraId="462DCA8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049CB79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0B3C244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M.20.20.21</w:t>
            </w:r>
          </w:p>
        </w:tc>
        <w:tc>
          <w:tcPr>
            <w:tcW w:w="4948" w:type="dxa"/>
            <w:tcBorders>
              <w:top w:val="nil"/>
              <w:left w:val="nil"/>
              <w:bottom w:val="single" w:sz="4" w:space="0" w:color="auto"/>
              <w:right w:val="single" w:sz="4" w:space="0" w:color="auto"/>
            </w:tcBorders>
            <w:shd w:val="clear" w:color="000000" w:fill="D9D9D9"/>
            <w:vAlign w:val="center"/>
            <w:hideMark/>
          </w:tcPr>
          <w:p w14:paraId="1D496EE6"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Konstrukcje ceglane</w:t>
            </w:r>
          </w:p>
        </w:tc>
        <w:tc>
          <w:tcPr>
            <w:tcW w:w="1174" w:type="dxa"/>
            <w:tcBorders>
              <w:top w:val="nil"/>
              <w:left w:val="nil"/>
              <w:bottom w:val="single" w:sz="4" w:space="0" w:color="auto"/>
              <w:right w:val="single" w:sz="4" w:space="0" w:color="auto"/>
            </w:tcBorders>
            <w:shd w:val="clear" w:color="000000" w:fill="D9D9D9"/>
            <w:noWrap/>
            <w:vAlign w:val="center"/>
            <w:hideMark/>
          </w:tcPr>
          <w:p w14:paraId="253027A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436CF63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40E55FA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5BFB29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70</w:t>
            </w:r>
          </w:p>
        </w:tc>
        <w:tc>
          <w:tcPr>
            <w:tcW w:w="1440" w:type="dxa"/>
            <w:tcBorders>
              <w:top w:val="nil"/>
              <w:left w:val="nil"/>
              <w:bottom w:val="single" w:sz="4" w:space="0" w:color="auto"/>
              <w:right w:val="single" w:sz="4" w:space="0" w:color="auto"/>
            </w:tcBorders>
            <w:shd w:val="clear" w:color="000000" w:fill="FFFFFF"/>
            <w:noWrap/>
            <w:vAlign w:val="center"/>
            <w:hideMark/>
          </w:tcPr>
          <w:p w14:paraId="063386B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01C3692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Spoinowanie konstrukcji ceglanych</w:t>
            </w:r>
          </w:p>
        </w:tc>
        <w:tc>
          <w:tcPr>
            <w:tcW w:w="1174" w:type="dxa"/>
            <w:tcBorders>
              <w:top w:val="nil"/>
              <w:left w:val="nil"/>
              <w:bottom w:val="single" w:sz="4" w:space="0" w:color="auto"/>
              <w:right w:val="single" w:sz="4" w:space="0" w:color="auto"/>
            </w:tcBorders>
            <w:shd w:val="clear" w:color="000000" w:fill="FFFFFF"/>
            <w:noWrap/>
            <w:vAlign w:val="center"/>
            <w:hideMark/>
          </w:tcPr>
          <w:p w14:paraId="40A6CF9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A77CC4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24</w:t>
            </w:r>
          </w:p>
        </w:tc>
      </w:tr>
      <w:tr w:rsidR="00B3100E" w:rsidRPr="00B3100E" w14:paraId="5F65410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A93F7B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71</w:t>
            </w:r>
          </w:p>
        </w:tc>
        <w:tc>
          <w:tcPr>
            <w:tcW w:w="1440" w:type="dxa"/>
            <w:tcBorders>
              <w:top w:val="nil"/>
              <w:left w:val="nil"/>
              <w:bottom w:val="single" w:sz="4" w:space="0" w:color="auto"/>
              <w:right w:val="single" w:sz="4" w:space="0" w:color="auto"/>
            </w:tcBorders>
            <w:shd w:val="clear" w:color="000000" w:fill="FFFFFF"/>
            <w:noWrap/>
            <w:vAlign w:val="center"/>
            <w:hideMark/>
          </w:tcPr>
          <w:p w14:paraId="5993041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810D3A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Likwidacja rys i pęknięć w konstrukcji ceglanej</w:t>
            </w:r>
          </w:p>
        </w:tc>
        <w:tc>
          <w:tcPr>
            <w:tcW w:w="1174" w:type="dxa"/>
            <w:tcBorders>
              <w:top w:val="nil"/>
              <w:left w:val="nil"/>
              <w:bottom w:val="single" w:sz="4" w:space="0" w:color="auto"/>
              <w:right w:val="single" w:sz="4" w:space="0" w:color="auto"/>
            </w:tcBorders>
            <w:shd w:val="clear" w:color="000000" w:fill="FFFFFF"/>
            <w:vAlign w:val="center"/>
            <w:hideMark/>
          </w:tcPr>
          <w:p w14:paraId="38956E3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7B1E9D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4B6AE28B"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A7CE53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72</w:t>
            </w:r>
          </w:p>
        </w:tc>
        <w:tc>
          <w:tcPr>
            <w:tcW w:w="1440" w:type="dxa"/>
            <w:tcBorders>
              <w:top w:val="nil"/>
              <w:left w:val="nil"/>
              <w:bottom w:val="single" w:sz="4" w:space="0" w:color="auto"/>
              <w:right w:val="single" w:sz="4" w:space="0" w:color="auto"/>
            </w:tcBorders>
            <w:shd w:val="clear" w:color="000000" w:fill="FFFFFF"/>
            <w:noWrap/>
            <w:vAlign w:val="center"/>
            <w:hideMark/>
          </w:tcPr>
          <w:p w14:paraId="34732F6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41ED440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Dobudowa fragmentu konstrukcji lub uzupełnienie ubytków konstrukcji ceglanej</w:t>
            </w:r>
          </w:p>
        </w:tc>
        <w:tc>
          <w:tcPr>
            <w:tcW w:w="1174" w:type="dxa"/>
            <w:tcBorders>
              <w:top w:val="nil"/>
              <w:left w:val="nil"/>
              <w:bottom w:val="single" w:sz="4" w:space="0" w:color="auto"/>
              <w:right w:val="single" w:sz="4" w:space="0" w:color="auto"/>
            </w:tcBorders>
            <w:shd w:val="clear" w:color="000000" w:fill="FFFFFF"/>
            <w:vAlign w:val="center"/>
            <w:hideMark/>
          </w:tcPr>
          <w:p w14:paraId="4657855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6A2B79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617F4EF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5E81C68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33AA600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2A326906"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DREWNO</w:t>
            </w:r>
          </w:p>
        </w:tc>
        <w:tc>
          <w:tcPr>
            <w:tcW w:w="1174" w:type="dxa"/>
            <w:tcBorders>
              <w:top w:val="nil"/>
              <w:left w:val="nil"/>
              <w:bottom w:val="single" w:sz="4" w:space="0" w:color="auto"/>
              <w:right w:val="single" w:sz="4" w:space="0" w:color="auto"/>
            </w:tcBorders>
            <w:shd w:val="clear" w:color="000000" w:fill="CCFFFF"/>
            <w:vAlign w:val="center"/>
            <w:hideMark/>
          </w:tcPr>
          <w:p w14:paraId="6AF3D06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268F460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543A46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C0454C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73</w:t>
            </w:r>
          </w:p>
        </w:tc>
        <w:tc>
          <w:tcPr>
            <w:tcW w:w="1440" w:type="dxa"/>
            <w:tcBorders>
              <w:top w:val="nil"/>
              <w:left w:val="nil"/>
              <w:bottom w:val="single" w:sz="4" w:space="0" w:color="auto"/>
              <w:right w:val="single" w:sz="4" w:space="0" w:color="auto"/>
            </w:tcBorders>
            <w:shd w:val="clear" w:color="auto" w:fill="auto"/>
            <w:noWrap/>
            <w:vAlign w:val="center"/>
            <w:hideMark/>
          </w:tcPr>
          <w:p w14:paraId="7D365A3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M-20.02.03</w:t>
            </w:r>
          </w:p>
        </w:tc>
        <w:tc>
          <w:tcPr>
            <w:tcW w:w="4948" w:type="dxa"/>
            <w:tcBorders>
              <w:top w:val="nil"/>
              <w:left w:val="nil"/>
              <w:bottom w:val="single" w:sz="4" w:space="0" w:color="auto"/>
              <w:right w:val="single" w:sz="4" w:space="0" w:color="auto"/>
            </w:tcBorders>
            <w:shd w:val="clear" w:color="000000" w:fill="FFFFFF"/>
            <w:vAlign w:val="center"/>
            <w:hideMark/>
          </w:tcPr>
          <w:p w14:paraId="292F17A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Wymiana chodników drewnianych</w:t>
            </w:r>
          </w:p>
        </w:tc>
        <w:tc>
          <w:tcPr>
            <w:tcW w:w="1174" w:type="dxa"/>
            <w:tcBorders>
              <w:top w:val="nil"/>
              <w:left w:val="nil"/>
              <w:bottom w:val="single" w:sz="4" w:space="0" w:color="auto"/>
              <w:right w:val="single" w:sz="4" w:space="0" w:color="auto"/>
            </w:tcBorders>
            <w:shd w:val="clear" w:color="000000" w:fill="FFFFFF"/>
            <w:vAlign w:val="center"/>
            <w:hideMark/>
          </w:tcPr>
          <w:p w14:paraId="0EAAC29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7F74CA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03B3C23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F074DE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74</w:t>
            </w:r>
          </w:p>
        </w:tc>
        <w:tc>
          <w:tcPr>
            <w:tcW w:w="1440" w:type="dxa"/>
            <w:tcBorders>
              <w:top w:val="nil"/>
              <w:left w:val="nil"/>
              <w:bottom w:val="single" w:sz="4" w:space="0" w:color="auto"/>
              <w:right w:val="single" w:sz="4" w:space="0" w:color="auto"/>
            </w:tcBorders>
            <w:shd w:val="clear" w:color="auto" w:fill="auto"/>
            <w:noWrap/>
            <w:vAlign w:val="center"/>
            <w:hideMark/>
          </w:tcPr>
          <w:p w14:paraId="16435C6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M-20.02.03</w:t>
            </w:r>
          </w:p>
        </w:tc>
        <w:tc>
          <w:tcPr>
            <w:tcW w:w="4948" w:type="dxa"/>
            <w:tcBorders>
              <w:top w:val="nil"/>
              <w:left w:val="nil"/>
              <w:bottom w:val="single" w:sz="4" w:space="0" w:color="auto"/>
              <w:right w:val="single" w:sz="4" w:space="0" w:color="auto"/>
            </w:tcBorders>
            <w:shd w:val="clear" w:color="auto" w:fill="auto"/>
            <w:vAlign w:val="center"/>
            <w:hideMark/>
          </w:tcPr>
          <w:p w14:paraId="313D711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Konserwacja pomostu drewnianego</w:t>
            </w:r>
          </w:p>
        </w:tc>
        <w:tc>
          <w:tcPr>
            <w:tcW w:w="1174" w:type="dxa"/>
            <w:tcBorders>
              <w:top w:val="nil"/>
              <w:left w:val="nil"/>
              <w:bottom w:val="single" w:sz="4" w:space="0" w:color="auto"/>
              <w:right w:val="single" w:sz="4" w:space="0" w:color="auto"/>
            </w:tcBorders>
            <w:shd w:val="clear" w:color="000000" w:fill="FFFFFF"/>
            <w:vAlign w:val="center"/>
            <w:hideMark/>
          </w:tcPr>
          <w:p w14:paraId="1D28D26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21D939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200</w:t>
            </w:r>
          </w:p>
        </w:tc>
      </w:tr>
      <w:tr w:rsidR="00B3100E" w:rsidRPr="00B3100E" w14:paraId="5B3371C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222EF1A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7DF9718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65861EEA"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ODWODNIENIE</w:t>
            </w:r>
          </w:p>
        </w:tc>
        <w:tc>
          <w:tcPr>
            <w:tcW w:w="1174" w:type="dxa"/>
            <w:tcBorders>
              <w:top w:val="nil"/>
              <w:left w:val="nil"/>
              <w:bottom w:val="single" w:sz="4" w:space="0" w:color="auto"/>
              <w:right w:val="single" w:sz="4" w:space="0" w:color="auto"/>
            </w:tcBorders>
            <w:shd w:val="clear" w:color="000000" w:fill="CCFFFF"/>
            <w:noWrap/>
            <w:vAlign w:val="center"/>
            <w:hideMark/>
          </w:tcPr>
          <w:p w14:paraId="655CD80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35D8DA1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02E8617E" w14:textId="77777777" w:rsidTr="00B3100E">
        <w:trPr>
          <w:trHeight w:val="270"/>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5F9FEB4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1512E24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107FC0EC"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Kanalizacja deszczowa na obiekcie</w:t>
            </w:r>
          </w:p>
        </w:tc>
        <w:tc>
          <w:tcPr>
            <w:tcW w:w="1174" w:type="dxa"/>
            <w:tcBorders>
              <w:top w:val="nil"/>
              <w:left w:val="nil"/>
              <w:bottom w:val="single" w:sz="4" w:space="0" w:color="auto"/>
              <w:right w:val="single" w:sz="4" w:space="0" w:color="auto"/>
            </w:tcBorders>
            <w:shd w:val="clear" w:color="000000" w:fill="D9D9D9"/>
            <w:vAlign w:val="center"/>
            <w:hideMark/>
          </w:tcPr>
          <w:p w14:paraId="1018CC4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22611ED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082D6F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7F0D44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75</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14:paraId="5D0C4F6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M-16.01.02b</w:t>
            </w:r>
            <w:r w:rsidRPr="00B3100E">
              <w:rPr>
                <w:rFonts w:ascii="Calibri" w:eastAsia="Times New Roman" w:hAnsi="Calibri" w:cs="Arial CE"/>
                <w:sz w:val="20"/>
                <w:szCs w:val="20"/>
                <w:lang w:eastAsia="pl-PL"/>
              </w:rPr>
              <w:br/>
              <w:t>M-16.01.02c</w:t>
            </w:r>
            <w:r w:rsidRPr="00B3100E">
              <w:rPr>
                <w:rFonts w:ascii="Calibri" w:eastAsia="Times New Roman" w:hAnsi="Calibri" w:cs="Arial CE"/>
                <w:sz w:val="20"/>
                <w:szCs w:val="20"/>
                <w:lang w:eastAsia="pl-PL"/>
              </w:rPr>
              <w:br/>
              <w:t>M-16.01.02d</w:t>
            </w:r>
          </w:p>
        </w:tc>
        <w:tc>
          <w:tcPr>
            <w:tcW w:w="4948" w:type="dxa"/>
            <w:tcBorders>
              <w:top w:val="nil"/>
              <w:left w:val="nil"/>
              <w:bottom w:val="single" w:sz="4" w:space="0" w:color="auto"/>
              <w:right w:val="single" w:sz="4" w:space="0" w:color="auto"/>
            </w:tcBorders>
            <w:shd w:val="clear" w:color="000000" w:fill="FFFFFF"/>
            <w:vAlign w:val="center"/>
            <w:hideMark/>
          </w:tcPr>
          <w:p w14:paraId="3C50232D"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Montaż nowych rur HDPE</w:t>
            </w:r>
          </w:p>
        </w:tc>
        <w:tc>
          <w:tcPr>
            <w:tcW w:w="1174" w:type="dxa"/>
            <w:tcBorders>
              <w:top w:val="nil"/>
              <w:left w:val="nil"/>
              <w:bottom w:val="single" w:sz="4" w:space="0" w:color="auto"/>
              <w:right w:val="single" w:sz="4" w:space="0" w:color="auto"/>
            </w:tcBorders>
            <w:shd w:val="clear" w:color="000000" w:fill="FFFFFF"/>
            <w:noWrap/>
            <w:vAlign w:val="center"/>
            <w:hideMark/>
          </w:tcPr>
          <w:p w14:paraId="6962449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9EF685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r>
      <w:tr w:rsidR="00B3100E" w:rsidRPr="00B3100E" w14:paraId="1AD5577D"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67E1AF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76</w:t>
            </w:r>
          </w:p>
        </w:tc>
        <w:tc>
          <w:tcPr>
            <w:tcW w:w="1440" w:type="dxa"/>
            <w:vMerge/>
            <w:tcBorders>
              <w:top w:val="nil"/>
              <w:left w:val="single" w:sz="4" w:space="0" w:color="auto"/>
              <w:bottom w:val="single" w:sz="4" w:space="0" w:color="000000"/>
              <w:right w:val="single" w:sz="4" w:space="0" w:color="auto"/>
            </w:tcBorders>
            <w:vAlign w:val="center"/>
            <w:hideMark/>
          </w:tcPr>
          <w:p w14:paraId="0EDCA5EF"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tcBorders>
              <w:top w:val="nil"/>
              <w:left w:val="nil"/>
              <w:bottom w:val="single" w:sz="4" w:space="0" w:color="auto"/>
              <w:right w:val="single" w:sz="4" w:space="0" w:color="auto"/>
            </w:tcBorders>
            <w:shd w:val="clear" w:color="000000" w:fill="FFFFFF"/>
            <w:vAlign w:val="center"/>
            <w:hideMark/>
          </w:tcPr>
          <w:p w14:paraId="41D68A8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Montaż nowych rur żywic poliestrowych</w:t>
            </w:r>
          </w:p>
        </w:tc>
        <w:tc>
          <w:tcPr>
            <w:tcW w:w="1174" w:type="dxa"/>
            <w:tcBorders>
              <w:top w:val="nil"/>
              <w:left w:val="nil"/>
              <w:bottom w:val="single" w:sz="4" w:space="0" w:color="auto"/>
              <w:right w:val="single" w:sz="4" w:space="0" w:color="auto"/>
            </w:tcBorders>
            <w:shd w:val="clear" w:color="000000" w:fill="FFFFFF"/>
            <w:noWrap/>
            <w:vAlign w:val="center"/>
            <w:hideMark/>
          </w:tcPr>
          <w:p w14:paraId="5E8C580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91A8E6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6855DD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58A22F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77</w:t>
            </w:r>
          </w:p>
        </w:tc>
        <w:tc>
          <w:tcPr>
            <w:tcW w:w="1440" w:type="dxa"/>
            <w:vMerge/>
            <w:tcBorders>
              <w:top w:val="nil"/>
              <w:left w:val="single" w:sz="4" w:space="0" w:color="auto"/>
              <w:bottom w:val="single" w:sz="4" w:space="0" w:color="000000"/>
              <w:right w:val="single" w:sz="4" w:space="0" w:color="auto"/>
            </w:tcBorders>
            <w:vAlign w:val="center"/>
            <w:hideMark/>
          </w:tcPr>
          <w:p w14:paraId="1F6D0FD1"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tcBorders>
              <w:top w:val="nil"/>
              <w:left w:val="nil"/>
              <w:bottom w:val="single" w:sz="4" w:space="0" w:color="auto"/>
              <w:right w:val="single" w:sz="4" w:space="0" w:color="auto"/>
            </w:tcBorders>
            <w:shd w:val="clear" w:color="000000" w:fill="FFFFFF"/>
            <w:vAlign w:val="center"/>
            <w:hideMark/>
          </w:tcPr>
          <w:p w14:paraId="3604787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Montaż nowych rur z PCV</w:t>
            </w:r>
          </w:p>
        </w:tc>
        <w:tc>
          <w:tcPr>
            <w:tcW w:w="1174" w:type="dxa"/>
            <w:tcBorders>
              <w:top w:val="nil"/>
              <w:left w:val="nil"/>
              <w:bottom w:val="single" w:sz="4" w:space="0" w:color="auto"/>
              <w:right w:val="single" w:sz="4" w:space="0" w:color="auto"/>
            </w:tcBorders>
            <w:shd w:val="clear" w:color="000000" w:fill="FFFFFF"/>
            <w:noWrap/>
            <w:vAlign w:val="center"/>
            <w:hideMark/>
          </w:tcPr>
          <w:p w14:paraId="648EB8F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25A8AA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33E5CD8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56CE32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78</w:t>
            </w:r>
          </w:p>
        </w:tc>
        <w:tc>
          <w:tcPr>
            <w:tcW w:w="1440" w:type="dxa"/>
            <w:vMerge/>
            <w:tcBorders>
              <w:top w:val="nil"/>
              <w:left w:val="single" w:sz="4" w:space="0" w:color="auto"/>
              <w:bottom w:val="single" w:sz="4" w:space="0" w:color="000000"/>
              <w:right w:val="single" w:sz="4" w:space="0" w:color="auto"/>
            </w:tcBorders>
            <w:vAlign w:val="center"/>
            <w:hideMark/>
          </w:tcPr>
          <w:p w14:paraId="6D535344" w14:textId="77777777" w:rsidR="00B3100E" w:rsidRPr="00B3100E" w:rsidRDefault="00B3100E" w:rsidP="00B3100E">
            <w:pPr>
              <w:spacing w:after="0" w:line="240" w:lineRule="auto"/>
              <w:rPr>
                <w:rFonts w:ascii="Calibri" w:eastAsia="Times New Roman" w:hAnsi="Calibri" w:cs="Arial CE"/>
                <w:sz w:val="20"/>
                <w:szCs w:val="20"/>
                <w:lang w:eastAsia="pl-PL"/>
              </w:rPr>
            </w:pPr>
          </w:p>
        </w:tc>
        <w:tc>
          <w:tcPr>
            <w:tcW w:w="4948" w:type="dxa"/>
            <w:tcBorders>
              <w:top w:val="nil"/>
              <w:left w:val="nil"/>
              <w:bottom w:val="single" w:sz="4" w:space="0" w:color="auto"/>
              <w:right w:val="single" w:sz="4" w:space="0" w:color="auto"/>
            </w:tcBorders>
            <w:shd w:val="clear" w:color="000000" w:fill="FFFFFF"/>
            <w:vAlign w:val="center"/>
            <w:hideMark/>
          </w:tcPr>
          <w:p w14:paraId="30AE3A89"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Montaż nowych rynien  </w:t>
            </w:r>
          </w:p>
        </w:tc>
        <w:tc>
          <w:tcPr>
            <w:tcW w:w="1174" w:type="dxa"/>
            <w:tcBorders>
              <w:top w:val="nil"/>
              <w:left w:val="nil"/>
              <w:bottom w:val="single" w:sz="4" w:space="0" w:color="auto"/>
              <w:right w:val="single" w:sz="4" w:space="0" w:color="auto"/>
            </w:tcBorders>
            <w:shd w:val="clear" w:color="000000" w:fill="FFFFFF"/>
            <w:noWrap/>
            <w:vAlign w:val="center"/>
            <w:hideMark/>
          </w:tcPr>
          <w:p w14:paraId="270863B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7E694C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8</w:t>
            </w:r>
          </w:p>
        </w:tc>
      </w:tr>
      <w:tr w:rsidR="00B3100E" w:rsidRPr="00B3100E" w14:paraId="0437AC4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20AF2A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lastRenderedPageBreak/>
              <w:t>79</w:t>
            </w:r>
          </w:p>
        </w:tc>
        <w:tc>
          <w:tcPr>
            <w:tcW w:w="1440" w:type="dxa"/>
            <w:tcBorders>
              <w:top w:val="nil"/>
              <w:left w:val="nil"/>
              <w:bottom w:val="single" w:sz="4" w:space="0" w:color="auto"/>
              <w:right w:val="single" w:sz="4" w:space="0" w:color="auto"/>
            </w:tcBorders>
            <w:shd w:val="clear" w:color="auto" w:fill="auto"/>
            <w:noWrap/>
            <w:vAlign w:val="center"/>
            <w:hideMark/>
          </w:tcPr>
          <w:p w14:paraId="490C1AD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000000" w:fill="FFFFFF"/>
            <w:vAlign w:val="center"/>
            <w:hideMark/>
          </w:tcPr>
          <w:p w14:paraId="706E244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Wymiana rurki sączka</w:t>
            </w:r>
          </w:p>
        </w:tc>
        <w:tc>
          <w:tcPr>
            <w:tcW w:w="1174" w:type="dxa"/>
            <w:tcBorders>
              <w:top w:val="nil"/>
              <w:left w:val="nil"/>
              <w:bottom w:val="single" w:sz="4" w:space="0" w:color="auto"/>
              <w:right w:val="single" w:sz="4" w:space="0" w:color="auto"/>
            </w:tcBorders>
            <w:shd w:val="clear" w:color="000000" w:fill="FFFFFF"/>
            <w:noWrap/>
            <w:vAlign w:val="center"/>
            <w:hideMark/>
          </w:tcPr>
          <w:p w14:paraId="4C71F1B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szt</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000000" w:fill="FFFFFF"/>
            <w:noWrap/>
            <w:vAlign w:val="center"/>
            <w:hideMark/>
          </w:tcPr>
          <w:p w14:paraId="4A53999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8</w:t>
            </w:r>
          </w:p>
        </w:tc>
      </w:tr>
      <w:tr w:rsidR="00B3100E" w:rsidRPr="00B3100E" w14:paraId="20F723AB"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6D87CF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80</w:t>
            </w:r>
          </w:p>
        </w:tc>
        <w:tc>
          <w:tcPr>
            <w:tcW w:w="1440" w:type="dxa"/>
            <w:tcBorders>
              <w:top w:val="nil"/>
              <w:left w:val="nil"/>
              <w:bottom w:val="single" w:sz="4" w:space="0" w:color="auto"/>
              <w:right w:val="single" w:sz="4" w:space="0" w:color="auto"/>
            </w:tcBorders>
            <w:shd w:val="clear" w:color="auto" w:fill="auto"/>
            <w:noWrap/>
            <w:vAlign w:val="center"/>
            <w:hideMark/>
          </w:tcPr>
          <w:p w14:paraId="1A3E64B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66AADD0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Uszczelnienie elementów systemu odwodnienia</w:t>
            </w:r>
          </w:p>
        </w:tc>
        <w:tc>
          <w:tcPr>
            <w:tcW w:w="1174" w:type="dxa"/>
            <w:tcBorders>
              <w:top w:val="nil"/>
              <w:left w:val="nil"/>
              <w:bottom w:val="single" w:sz="4" w:space="0" w:color="auto"/>
              <w:right w:val="single" w:sz="4" w:space="0" w:color="auto"/>
            </w:tcBorders>
            <w:shd w:val="clear" w:color="auto" w:fill="auto"/>
            <w:noWrap/>
            <w:vAlign w:val="center"/>
            <w:hideMark/>
          </w:tcPr>
          <w:p w14:paraId="43ED5A5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3B063F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r>
      <w:tr w:rsidR="00B3100E" w:rsidRPr="00B3100E" w14:paraId="66373DD4"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4420080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1BE1A5A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3A9CC3B9"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 xml:space="preserve">Naprawa istniejącego wpustu </w:t>
            </w:r>
          </w:p>
        </w:tc>
        <w:tc>
          <w:tcPr>
            <w:tcW w:w="1174" w:type="dxa"/>
            <w:tcBorders>
              <w:top w:val="nil"/>
              <w:left w:val="nil"/>
              <w:bottom w:val="single" w:sz="4" w:space="0" w:color="auto"/>
              <w:right w:val="single" w:sz="4" w:space="0" w:color="auto"/>
            </w:tcBorders>
            <w:shd w:val="clear" w:color="000000" w:fill="D9D9D9"/>
            <w:vAlign w:val="center"/>
            <w:hideMark/>
          </w:tcPr>
          <w:p w14:paraId="2B0D51B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3903EA1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3DC97A1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04BDBE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81</w:t>
            </w:r>
          </w:p>
        </w:tc>
        <w:tc>
          <w:tcPr>
            <w:tcW w:w="1440" w:type="dxa"/>
            <w:tcBorders>
              <w:top w:val="nil"/>
              <w:left w:val="nil"/>
              <w:bottom w:val="single" w:sz="4" w:space="0" w:color="auto"/>
              <w:right w:val="single" w:sz="4" w:space="0" w:color="auto"/>
            </w:tcBorders>
            <w:shd w:val="clear" w:color="auto" w:fill="auto"/>
            <w:noWrap/>
            <w:vAlign w:val="center"/>
            <w:hideMark/>
          </w:tcPr>
          <w:p w14:paraId="29414B9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000000" w:fill="FFFFFF"/>
            <w:vAlign w:val="center"/>
            <w:hideMark/>
          </w:tcPr>
          <w:p w14:paraId="48FD01A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Wymiana kratki wlotowej stalowej lub żeliwnej </w:t>
            </w:r>
          </w:p>
        </w:tc>
        <w:tc>
          <w:tcPr>
            <w:tcW w:w="1174" w:type="dxa"/>
            <w:tcBorders>
              <w:top w:val="nil"/>
              <w:left w:val="nil"/>
              <w:bottom w:val="single" w:sz="4" w:space="0" w:color="auto"/>
              <w:right w:val="single" w:sz="4" w:space="0" w:color="auto"/>
            </w:tcBorders>
            <w:shd w:val="clear" w:color="000000" w:fill="FFFFFF"/>
            <w:noWrap/>
            <w:vAlign w:val="center"/>
            <w:hideMark/>
          </w:tcPr>
          <w:p w14:paraId="2D35F0F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szt</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000000" w:fill="FFFFFF"/>
            <w:noWrap/>
            <w:vAlign w:val="center"/>
            <w:hideMark/>
          </w:tcPr>
          <w:p w14:paraId="0969E02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5C56612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55D54C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82</w:t>
            </w:r>
          </w:p>
        </w:tc>
        <w:tc>
          <w:tcPr>
            <w:tcW w:w="1440" w:type="dxa"/>
            <w:tcBorders>
              <w:top w:val="nil"/>
              <w:left w:val="nil"/>
              <w:bottom w:val="single" w:sz="4" w:space="0" w:color="auto"/>
              <w:right w:val="single" w:sz="4" w:space="0" w:color="auto"/>
            </w:tcBorders>
            <w:shd w:val="clear" w:color="auto" w:fill="auto"/>
            <w:noWrap/>
            <w:vAlign w:val="center"/>
            <w:hideMark/>
          </w:tcPr>
          <w:p w14:paraId="1889B49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000000" w:fill="FFFFFF"/>
            <w:vAlign w:val="center"/>
            <w:hideMark/>
          </w:tcPr>
          <w:p w14:paraId="75E14F6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Wymiana osadnika</w:t>
            </w:r>
          </w:p>
        </w:tc>
        <w:tc>
          <w:tcPr>
            <w:tcW w:w="1174" w:type="dxa"/>
            <w:tcBorders>
              <w:top w:val="nil"/>
              <w:left w:val="nil"/>
              <w:bottom w:val="single" w:sz="4" w:space="0" w:color="auto"/>
              <w:right w:val="single" w:sz="4" w:space="0" w:color="auto"/>
            </w:tcBorders>
            <w:shd w:val="clear" w:color="000000" w:fill="FFFFFF"/>
            <w:noWrap/>
            <w:vAlign w:val="center"/>
            <w:hideMark/>
          </w:tcPr>
          <w:p w14:paraId="5FB11B9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szt</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000000" w:fill="FFFFFF"/>
            <w:noWrap/>
            <w:vAlign w:val="center"/>
            <w:hideMark/>
          </w:tcPr>
          <w:p w14:paraId="287CF1D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5747EE7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8D9064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83</w:t>
            </w:r>
          </w:p>
        </w:tc>
        <w:tc>
          <w:tcPr>
            <w:tcW w:w="1440" w:type="dxa"/>
            <w:tcBorders>
              <w:top w:val="nil"/>
              <w:left w:val="nil"/>
              <w:bottom w:val="single" w:sz="4" w:space="0" w:color="auto"/>
              <w:right w:val="single" w:sz="4" w:space="0" w:color="auto"/>
            </w:tcBorders>
            <w:shd w:val="clear" w:color="auto" w:fill="auto"/>
            <w:noWrap/>
            <w:vAlign w:val="center"/>
            <w:hideMark/>
          </w:tcPr>
          <w:p w14:paraId="38D2C31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000000" w:fill="FFFFFF"/>
            <w:vAlign w:val="center"/>
            <w:hideMark/>
          </w:tcPr>
          <w:p w14:paraId="0892EF0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Wymiana pokrywy betonowej  </w:t>
            </w:r>
          </w:p>
        </w:tc>
        <w:tc>
          <w:tcPr>
            <w:tcW w:w="1174" w:type="dxa"/>
            <w:tcBorders>
              <w:top w:val="nil"/>
              <w:left w:val="nil"/>
              <w:bottom w:val="single" w:sz="4" w:space="0" w:color="auto"/>
              <w:right w:val="single" w:sz="4" w:space="0" w:color="auto"/>
            </w:tcBorders>
            <w:shd w:val="clear" w:color="000000" w:fill="FFFFFF"/>
            <w:noWrap/>
            <w:vAlign w:val="center"/>
            <w:hideMark/>
          </w:tcPr>
          <w:p w14:paraId="07E960D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szt</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1F35353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4E86E9AF"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7D939FB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vAlign w:val="center"/>
            <w:hideMark/>
          </w:tcPr>
          <w:p w14:paraId="23625B6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D-08.05.01</w:t>
            </w:r>
            <w:proofErr w:type="gramStart"/>
            <w:r w:rsidRPr="00B3100E">
              <w:rPr>
                <w:rFonts w:ascii="Calibri" w:eastAsia="Times New Roman" w:hAnsi="Calibri" w:cs="Arial CE"/>
                <w:color w:val="000000"/>
                <w:sz w:val="20"/>
                <w:szCs w:val="20"/>
                <w:lang w:eastAsia="pl-PL"/>
              </w:rPr>
              <w:t>a</w:t>
            </w:r>
            <w:proofErr w:type="gramEnd"/>
          </w:p>
        </w:tc>
        <w:tc>
          <w:tcPr>
            <w:tcW w:w="4948" w:type="dxa"/>
            <w:tcBorders>
              <w:top w:val="nil"/>
              <w:left w:val="nil"/>
              <w:bottom w:val="single" w:sz="4" w:space="0" w:color="auto"/>
              <w:right w:val="single" w:sz="4" w:space="0" w:color="auto"/>
            </w:tcBorders>
            <w:shd w:val="clear" w:color="000000" w:fill="D9D9D9"/>
            <w:vAlign w:val="center"/>
            <w:hideMark/>
          </w:tcPr>
          <w:p w14:paraId="0F59ACC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Ściek z prefabrykowanych elementów betonowych</w:t>
            </w:r>
          </w:p>
        </w:tc>
        <w:tc>
          <w:tcPr>
            <w:tcW w:w="1174" w:type="dxa"/>
            <w:tcBorders>
              <w:top w:val="nil"/>
              <w:left w:val="nil"/>
              <w:bottom w:val="single" w:sz="4" w:space="0" w:color="auto"/>
              <w:right w:val="single" w:sz="4" w:space="0" w:color="auto"/>
            </w:tcBorders>
            <w:shd w:val="clear" w:color="000000" w:fill="D9D9D9"/>
            <w:vAlign w:val="center"/>
            <w:hideMark/>
          </w:tcPr>
          <w:p w14:paraId="7E461BC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62A4275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630D5551" w14:textId="77777777" w:rsidTr="00B3100E">
        <w:trPr>
          <w:trHeight w:val="76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8BFC2A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84</w:t>
            </w:r>
          </w:p>
        </w:tc>
        <w:tc>
          <w:tcPr>
            <w:tcW w:w="1440" w:type="dxa"/>
            <w:tcBorders>
              <w:top w:val="nil"/>
              <w:left w:val="nil"/>
              <w:bottom w:val="single" w:sz="4" w:space="0" w:color="auto"/>
              <w:right w:val="single" w:sz="4" w:space="0" w:color="auto"/>
            </w:tcBorders>
            <w:shd w:val="clear" w:color="000000" w:fill="FFFFFF"/>
            <w:vAlign w:val="center"/>
            <w:hideMark/>
          </w:tcPr>
          <w:p w14:paraId="5F9C5A76"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strik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0C474520"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wykonanie nowego ścieku skarpowego z typowych elementów korytkowych na podsypce cementowo-piaskowej</w:t>
            </w:r>
          </w:p>
        </w:tc>
        <w:tc>
          <w:tcPr>
            <w:tcW w:w="1174" w:type="dxa"/>
            <w:tcBorders>
              <w:top w:val="nil"/>
              <w:left w:val="nil"/>
              <w:bottom w:val="single" w:sz="4" w:space="0" w:color="auto"/>
              <w:right w:val="single" w:sz="4" w:space="0" w:color="auto"/>
            </w:tcBorders>
            <w:shd w:val="clear" w:color="auto" w:fill="auto"/>
            <w:noWrap/>
            <w:vAlign w:val="center"/>
            <w:hideMark/>
          </w:tcPr>
          <w:p w14:paraId="2533917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65FC4C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32</w:t>
            </w:r>
          </w:p>
        </w:tc>
      </w:tr>
      <w:tr w:rsidR="00B3100E" w:rsidRPr="00B3100E" w14:paraId="4AA07D49" w14:textId="77777777" w:rsidTr="00B3100E">
        <w:trPr>
          <w:trHeight w:val="76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18EFFC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85</w:t>
            </w:r>
          </w:p>
        </w:tc>
        <w:tc>
          <w:tcPr>
            <w:tcW w:w="1440" w:type="dxa"/>
            <w:tcBorders>
              <w:top w:val="nil"/>
              <w:left w:val="nil"/>
              <w:bottom w:val="single" w:sz="4" w:space="0" w:color="auto"/>
              <w:right w:val="single" w:sz="4" w:space="0" w:color="auto"/>
            </w:tcBorders>
            <w:shd w:val="clear" w:color="000000" w:fill="FFFFFF"/>
            <w:vAlign w:val="center"/>
            <w:hideMark/>
          </w:tcPr>
          <w:p w14:paraId="35F68E9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strik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4EC8296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wykonanie nowego ścieku skarpowego z typowych elementów trapezowych na podsypce cementowo-piaskowej</w:t>
            </w:r>
          </w:p>
        </w:tc>
        <w:tc>
          <w:tcPr>
            <w:tcW w:w="1174" w:type="dxa"/>
            <w:tcBorders>
              <w:top w:val="nil"/>
              <w:left w:val="nil"/>
              <w:bottom w:val="single" w:sz="4" w:space="0" w:color="auto"/>
              <w:right w:val="single" w:sz="4" w:space="0" w:color="auto"/>
            </w:tcBorders>
            <w:shd w:val="clear" w:color="auto" w:fill="auto"/>
            <w:noWrap/>
            <w:vAlign w:val="center"/>
            <w:hideMark/>
          </w:tcPr>
          <w:p w14:paraId="6FE8BD9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EBD2E2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60DFC4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9F341A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86</w:t>
            </w:r>
          </w:p>
        </w:tc>
        <w:tc>
          <w:tcPr>
            <w:tcW w:w="1440" w:type="dxa"/>
            <w:tcBorders>
              <w:top w:val="nil"/>
              <w:left w:val="nil"/>
              <w:bottom w:val="single" w:sz="4" w:space="0" w:color="auto"/>
              <w:right w:val="single" w:sz="4" w:space="0" w:color="auto"/>
            </w:tcBorders>
            <w:shd w:val="clear" w:color="000000" w:fill="FFFFFF"/>
            <w:vAlign w:val="center"/>
            <w:hideMark/>
          </w:tcPr>
          <w:p w14:paraId="542B296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16DFCD3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naprawa istniejącego ścieku </w:t>
            </w:r>
          </w:p>
        </w:tc>
        <w:tc>
          <w:tcPr>
            <w:tcW w:w="1174" w:type="dxa"/>
            <w:tcBorders>
              <w:top w:val="nil"/>
              <w:left w:val="nil"/>
              <w:bottom w:val="single" w:sz="4" w:space="0" w:color="auto"/>
              <w:right w:val="single" w:sz="4" w:space="0" w:color="auto"/>
            </w:tcBorders>
            <w:shd w:val="clear" w:color="auto" w:fill="auto"/>
            <w:noWrap/>
            <w:vAlign w:val="center"/>
            <w:hideMark/>
          </w:tcPr>
          <w:p w14:paraId="22D0F32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50BF04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7082BF3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119529B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226ECC4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0F9F24AC"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ŁOŻYSKA</w:t>
            </w:r>
          </w:p>
        </w:tc>
        <w:tc>
          <w:tcPr>
            <w:tcW w:w="1174" w:type="dxa"/>
            <w:tcBorders>
              <w:top w:val="nil"/>
              <w:left w:val="nil"/>
              <w:bottom w:val="single" w:sz="4" w:space="0" w:color="auto"/>
              <w:right w:val="single" w:sz="4" w:space="0" w:color="auto"/>
            </w:tcBorders>
            <w:shd w:val="clear" w:color="000000" w:fill="CCFFFF"/>
            <w:noWrap/>
            <w:vAlign w:val="center"/>
            <w:hideMark/>
          </w:tcPr>
          <w:p w14:paraId="674E976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4D1317B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DBA656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2EFAAF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87</w:t>
            </w:r>
          </w:p>
        </w:tc>
        <w:tc>
          <w:tcPr>
            <w:tcW w:w="1440" w:type="dxa"/>
            <w:tcBorders>
              <w:top w:val="nil"/>
              <w:left w:val="nil"/>
              <w:bottom w:val="single" w:sz="4" w:space="0" w:color="auto"/>
              <w:right w:val="single" w:sz="4" w:space="0" w:color="auto"/>
            </w:tcBorders>
            <w:shd w:val="clear" w:color="auto" w:fill="auto"/>
            <w:noWrap/>
            <w:vAlign w:val="center"/>
            <w:hideMark/>
          </w:tcPr>
          <w:p w14:paraId="1F7E2F2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000000" w:fill="FFFFFF"/>
            <w:vAlign w:val="center"/>
            <w:hideMark/>
          </w:tcPr>
          <w:p w14:paraId="46E4B7B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Konserwacja łożysk stalowych</w:t>
            </w:r>
          </w:p>
        </w:tc>
        <w:tc>
          <w:tcPr>
            <w:tcW w:w="1174" w:type="dxa"/>
            <w:tcBorders>
              <w:top w:val="nil"/>
              <w:left w:val="nil"/>
              <w:bottom w:val="single" w:sz="4" w:space="0" w:color="auto"/>
              <w:right w:val="single" w:sz="4" w:space="0" w:color="auto"/>
            </w:tcBorders>
            <w:shd w:val="clear" w:color="000000" w:fill="FFFFFF"/>
            <w:noWrap/>
            <w:vAlign w:val="center"/>
            <w:hideMark/>
          </w:tcPr>
          <w:p w14:paraId="4F682C8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szt</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6A80794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r>
      <w:tr w:rsidR="00B3100E" w:rsidRPr="00B3100E" w14:paraId="64DCCEA8"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52D0DF8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321B55D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M-18.01.03a</w:t>
            </w:r>
          </w:p>
        </w:tc>
        <w:tc>
          <w:tcPr>
            <w:tcW w:w="4948" w:type="dxa"/>
            <w:tcBorders>
              <w:top w:val="nil"/>
              <w:left w:val="nil"/>
              <w:bottom w:val="single" w:sz="4" w:space="0" w:color="auto"/>
              <w:right w:val="single" w:sz="4" w:space="0" w:color="auto"/>
            </w:tcBorders>
            <w:shd w:val="clear" w:color="000000" w:fill="CCFFFF"/>
            <w:vAlign w:val="center"/>
            <w:hideMark/>
          </w:tcPr>
          <w:p w14:paraId="5DB819BA"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DYLATACJE</w:t>
            </w:r>
          </w:p>
        </w:tc>
        <w:tc>
          <w:tcPr>
            <w:tcW w:w="1174" w:type="dxa"/>
            <w:tcBorders>
              <w:top w:val="nil"/>
              <w:left w:val="nil"/>
              <w:bottom w:val="single" w:sz="4" w:space="0" w:color="auto"/>
              <w:right w:val="single" w:sz="4" w:space="0" w:color="auto"/>
            </w:tcBorders>
            <w:shd w:val="clear" w:color="000000" w:fill="CCFFFF"/>
            <w:noWrap/>
            <w:vAlign w:val="center"/>
            <w:hideMark/>
          </w:tcPr>
          <w:p w14:paraId="7ABFD68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2C94D5D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2DAF9EEF"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05F0E14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88</w:t>
            </w:r>
          </w:p>
        </w:tc>
        <w:tc>
          <w:tcPr>
            <w:tcW w:w="1440" w:type="dxa"/>
            <w:tcBorders>
              <w:top w:val="nil"/>
              <w:left w:val="nil"/>
              <w:bottom w:val="single" w:sz="4" w:space="0" w:color="auto"/>
              <w:right w:val="single" w:sz="4" w:space="0" w:color="auto"/>
            </w:tcBorders>
            <w:shd w:val="clear" w:color="000000" w:fill="FFFFFF"/>
            <w:noWrap/>
            <w:vAlign w:val="center"/>
            <w:hideMark/>
          </w:tcPr>
          <w:p w14:paraId="04FFC10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29E028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Remont cząstkowy dylatacji bitumicznych</w:t>
            </w:r>
          </w:p>
        </w:tc>
        <w:tc>
          <w:tcPr>
            <w:tcW w:w="1174" w:type="dxa"/>
            <w:tcBorders>
              <w:top w:val="nil"/>
              <w:left w:val="nil"/>
              <w:bottom w:val="single" w:sz="4" w:space="0" w:color="auto"/>
              <w:right w:val="single" w:sz="4" w:space="0" w:color="auto"/>
            </w:tcBorders>
            <w:shd w:val="clear" w:color="000000" w:fill="FFFFFF"/>
            <w:vAlign w:val="center"/>
            <w:hideMark/>
          </w:tcPr>
          <w:p w14:paraId="62D33FE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5D47FC8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r>
      <w:tr w:rsidR="00B3100E" w:rsidRPr="00B3100E" w14:paraId="01FFDA4E"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571132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89</w:t>
            </w:r>
          </w:p>
        </w:tc>
        <w:tc>
          <w:tcPr>
            <w:tcW w:w="1440" w:type="dxa"/>
            <w:tcBorders>
              <w:top w:val="nil"/>
              <w:left w:val="nil"/>
              <w:bottom w:val="single" w:sz="4" w:space="0" w:color="auto"/>
              <w:right w:val="single" w:sz="4" w:space="0" w:color="auto"/>
            </w:tcBorders>
            <w:shd w:val="clear" w:color="000000" w:fill="FFFFFF"/>
            <w:noWrap/>
            <w:vAlign w:val="center"/>
            <w:hideMark/>
          </w:tcPr>
          <w:p w14:paraId="1DF7F72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4CD1CABE"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Wymiana górnej części (nawierzchniowej) dylatacji bitumicznej o </w:t>
            </w:r>
            <w:proofErr w:type="spellStart"/>
            <w:r w:rsidRPr="00B3100E">
              <w:rPr>
                <w:rFonts w:ascii="Calibri" w:eastAsia="Times New Roman" w:hAnsi="Calibri" w:cs="Arial CE"/>
                <w:sz w:val="20"/>
                <w:szCs w:val="20"/>
                <w:lang w:eastAsia="pl-PL"/>
              </w:rPr>
              <w:t>szerokosci</w:t>
            </w:r>
            <w:proofErr w:type="spellEnd"/>
            <w:r w:rsidRPr="00B3100E">
              <w:rPr>
                <w:rFonts w:ascii="Calibri" w:eastAsia="Times New Roman" w:hAnsi="Calibri" w:cs="Arial CE"/>
                <w:sz w:val="20"/>
                <w:szCs w:val="20"/>
                <w:lang w:eastAsia="pl-PL"/>
              </w:rPr>
              <w:t xml:space="preserve"> 50 cm</w:t>
            </w:r>
          </w:p>
        </w:tc>
        <w:tc>
          <w:tcPr>
            <w:tcW w:w="1174" w:type="dxa"/>
            <w:tcBorders>
              <w:top w:val="nil"/>
              <w:left w:val="nil"/>
              <w:bottom w:val="single" w:sz="4" w:space="0" w:color="auto"/>
              <w:right w:val="single" w:sz="4" w:space="0" w:color="auto"/>
            </w:tcBorders>
            <w:shd w:val="clear" w:color="000000" w:fill="FFFFFF"/>
            <w:noWrap/>
            <w:vAlign w:val="center"/>
            <w:hideMark/>
          </w:tcPr>
          <w:p w14:paraId="275BB59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45312A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B4C23B8"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F668DF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90</w:t>
            </w:r>
          </w:p>
        </w:tc>
        <w:tc>
          <w:tcPr>
            <w:tcW w:w="1440" w:type="dxa"/>
            <w:tcBorders>
              <w:top w:val="nil"/>
              <w:left w:val="nil"/>
              <w:bottom w:val="single" w:sz="4" w:space="0" w:color="auto"/>
              <w:right w:val="single" w:sz="4" w:space="0" w:color="auto"/>
            </w:tcBorders>
            <w:shd w:val="clear" w:color="000000" w:fill="FFFFFF"/>
            <w:noWrap/>
            <w:vAlign w:val="center"/>
            <w:hideMark/>
          </w:tcPr>
          <w:p w14:paraId="2C604BD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054965A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dodatek za każde 10 cm szerokości urządzenia</w:t>
            </w:r>
          </w:p>
        </w:tc>
        <w:tc>
          <w:tcPr>
            <w:tcW w:w="1174" w:type="dxa"/>
            <w:tcBorders>
              <w:top w:val="nil"/>
              <w:left w:val="nil"/>
              <w:bottom w:val="single" w:sz="4" w:space="0" w:color="auto"/>
              <w:right w:val="single" w:sz="4" w:space="0" w:color="auto"/>
            </w:tcBorders>
            <w:shd w:val="clear" w:color="000000" w:fill="FFFFFF"/>
            <w:noWrap/>
            <w:vAlign w:val="center"/>
            <w:hideMark/>
          </w:tcPr>
          <w:p w14:paraId="6BCE3BA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1D3F43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C7A463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302FF7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91</w:t>
            </w:r>
          </w:p>
        </w:tc>
        <w:tc>
          <w:tcPr>
            <w:tcW w:w="1440" w:type="dxa"/>
            <w:tcBorders>
              <w:top w:val="nil"/>
              <w:left w:val="nil"/>
              <w:bottom w:val="single" w:sz="4" w:space="0" w:color="auto"/>
              <w:right w:val="single" w:sz="4" w:space="0" w:color="auto"/>
            </w:tcBorders>
            <w:shd w:val="clear" w:color="000000" w:fill="FFFFFF"/>
            <w:noWrap/>
            <w:vAlign w:val="center"/>
            <w:hideMark/>
          </w:tcPr>
          <w:p w14:paraId="351060B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505AFB16"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Wymiana dylatacji bitumicznej o szerokości 50 cm</w:t>
            </w:r>
          </w:p>
        </w:tc>
        <w:tc>
          <w:tcPr>
            <w:tcW w:w="1174" w:type="dxa"/>
            <w:tcBorders>
              <w:top w:val="nil"/>
              <w:left w:val="nil"/>
              <w:bottom w:val="single" w:sz="4" w:space="0" w:color="auto"/>
              <w:right w:val="single" w:sz="4" w:space="0" w:color="auto"/>
            </w:tcBorders>
            <w:shd w:val="clear" w:color="000000" w:fill="FFFFFF"/>
            <w:noWrap/>
            <w:vAlign w:val="center"/>
            <w:hideMark/>
          </w:tcPr>
          <w:p w14:paraId="4D5F541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D29825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24</w:t>
            </w:r>
          </w:p>
        </w:tc>
      </w:tr>
      <w:tr w:rsidR="00B3100E" w:rsidRPr="00B3100E" w14:paraId="5BFEDC6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9E429B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92</w:t>
            </w:r>
          </w:p>
        </w:tc>
        <w:tc>
          <w:tcPr>
            <w:tcW w:w="1440" w:type="dxa"/>
            <w:tcBorders>
              <w:top w:val="nil"/>
              <w:left w:val="nil"/>
              <w:bottom w:val="single" w:sz="4" w:space="0" w:color="auto"/>
              <w:right w:val="single" w:sz="4" w:space="0" w:color="auto"/>
            </w:tcBorders>
            <w:shd w:val="clear" w:color="000000" w:fill="FFFFFF"/>
            <w:noWrap/>
            <w:vAlign w:val="center"/>
            <w:hideMark/>
          </w:tcPr>
          <w:p w14:paraId="6121D9E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AB14D21"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dodatek za każde 10 cm szerokości urządzenia</w:t>
            </w:r>
          </w:p>
        </w:tc>
        <w:tc>
          <w:tcPr>
            <w:tcW w:w="1174" w:type="dxa"/>
            <w:tcBorders>
              <w:top w:val="nil"/>
              <w:left w:val="nil"/>
              <w:bottom w:val="single" w:sz="4" w:space="0" w:color="auto"/>
              <w:right w:val="single" w:sz="4" w:space="0" w:color="auto"/>
            </w:tcBorders>
            <w:shd w:val="clear" w:color="000000" w:fill="FFFFFF"/>
            <w:noWrap/>
            <w:vAlign w:val="center"/>
            <w:hideMark/>
          </w:tcPr>
          <w:p w14:paraId="2EE8DF8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6D31CA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24</w:t>
            </w:r>
          </w:p>
        </w:tc>
      </w:tr>
      <w:tr w:rsidR="00B3100E" w:rsidRPr="00B3100E" w14:paraId="4F64FDC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5B5A3BE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2FB9CB2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vAlign w:val="center"/>
            <w:hideMark/>
          </w:tcPr>
          <w:p w14:paraId="05B2E7F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INNE ROBOTY MOSTOWE</w:t>
            </w:r>
          </w:p>
        </w:tc>
        <w:tc>
          <w:tcPr>
            <w:tcW w:w="1174" w:type="dxa"/>
            <w:tcBorders>
              <w:top w:val="nil"/>
              <w:left w:val="nil"/>
              <w:bottom w:val="single" w:sz="4" w:space="0" w:color="auto"/>
              <w:right w:val="single" w:sz="4" w:space="0" w:color="auto"/>
            </w:tcBorders>
            <w:shd w:val="clear" w:color="000000" w:fill="CCFFFF"/>
            <w:noWrap/>
            <w:vAlign w:val="center"/>
            <w:hideMark/>
          </w:tcPr>
          <w:p w14:paraId="3B79B7F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4792376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0A56B1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7068A96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7A3907F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M-20.20.22</w:t>
            </w:r>
          </w:p>
        </w:tc>
        <w:tc>
          <w:tcPr>
            <w:tcW w:w="4948" w:type="dxa"/>
            <w:tcBorders>
              <w:top w:val="nil"/>
              <w:left w:val="nil"/>
              <w:bottom w:val="single" w:sz="4" w:space="0" w:color="auto"/>
              <w:right w:val="single" w:sz="4" w:space="0" w:color="auto"/>
            </w:tcBorders>
            <w:shd w:val="clear" w:color="000000" w:fill="D9D9D9"/>
            <w:vAlign w:val="center"/>
            <w:hideMark/>
          </w:tcPr>
          <w:p w14:paraId="78F3D703"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Roboty rozbiórkowe</w:t>
            </w:r>
          </w:p>
        </w:tc>
        <w:tc>
          <w:tcPr>
            <w:tcW w:w="1174" w:type="dxa"/>
            <w:tcBorders>
              <w:top w:val="nil"/>
              <w:left w:val="nil"/>
              <w:bottom w:val="single" w:sz="4" w:space="0" w:color="auto"/>
              <w:right w:val="single" w:sz="4" w:space="0" w:color="auto"/>
            </w:tcBorders>
            <w:shd w:val="clear" w:color="000000" w:fill="D9D9D9"/>
            <w:noWrap/>
            <w:vAlign w:val="center"/>
            <w:hideMark/>
          </w:tcPr>
          <w:p w14:paraId="3D8C7C2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5184044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12699BD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50A33E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93</w:t>
            </w:r>
          </w:p>
        </w:tc>
        <w:tc>
          <w:tcPr>
            <w:tcW w:w="1440" w:type="dxa"/>
            <w:tcBorders>
              <w:top w:val="nil"/>
              <w:left w:val="nil"/>
              <w:bottom w:val="single" w:sz="4" w:space="0" w:color="auto"/>
              <w:right w:val="single" w:sz="4" w:space="0" w:color="auto"/>
            </w:tcBorders>
            <w:shd w:val="clear" w:color="auto" w:fill="auto"/>
            <w:noWrap/>
            <w:vAlign w:val="center"/>
            <w:hideMark/>
          </w:tcPr>
          <w:p w14:paraId="23755FD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8EA5C99"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Rozbiórka elementów z prefabrykatów betonowych</w:t>
            </w:r>
          </w:p>
        </w:tc>
        <w:tc>
          <w:tcPr>
            <w:tcW w:w="1174" w:type="dxa"/>
            <w:tcBorders>
              <w:top w:val="nil"/>
              <w:left w:val="nil"/>
              <w:bottom w:val="single" w:sz="4" w:space="0" w:color="auto"/>
              <w:right w:val="single" w:sz="4" w:space="0" w:color="auto"/>
            </w:tcBorders>
            <w:shd w:val="clear" w:color="000000" w:fill="FFFFFF"/>
            <w:vAlign w:val="center"/>
            <w:hideMark/>
          </w:tcPr>
          <w:p w14:paraId="01EF3AD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1B11B1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w:t>
            </w:r>
          </w:p>
        </w:tc>
      </w:tr>
      <w:tr w:rsidR="00B3100E" w:rsidRPr="00B3100E" w14:paraId="2F44A5D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88CB7C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94</w:t>
            </w:r>
          </w:p>
        </w:tc>
        <w:tc>
          <w:tcPr>
            <w:tcW w:w="1440" w:type="dxa"/>
            <w:tcBorders>
              <w:top w:val="nil"/>
              <w:left w:val="nil"/>
              <w:bottom w:val="single" w:sz="4" w:space="0" w:color="auto"/>
              <w:right w:val="single" w:sz="4" w:space="0" w:color="auto"/>
            </w:tcBorders>
            <w:shd w:val="clear" w:color="auto" w:fill="auto"/>
            <w:noWrap/>
            <w:vAlign w:val="center"/>
            <w:hideMark/>
          </w:tcPr>
          <w:p w14:paraId="49737FB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EF6BC3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Rozbiórka elementów betonowych mostu</w:t>
            </w:r>
          </w:p>
        </w:tc>
        <w:tc>
          <w:tcPr>
            <w:tcW w:w="1174" w:type="dxa"/>
            <w:tcBorders>
              <w:top w:val="nil"/>
              <w:left w:val="nil"/>
              <w:bottom w:val="single" w:sz="4" w:space="0" w:color="auto"/>
              <w:right w:val="single" w:sz="4" w:space="0" w:color="auto"/>
            </w:tcBorders>
            <w:shd w:val="clear" w:color="000000" w:fill="FFFFFF"/>
            <w:vAlign w:val="center"/>
            <w:hideMark/>
          </w:tcPr>
          <w:p w14:paraId="0AA02B3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DA648D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782A1F4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799EA4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95</w:t>
            </w:r>
          </w:p>
        </w:tc>
        <w:tc>
          <w:tcPr>
            <w:tcW w:w="1440" w:type="dxa"/>
            <w:tcBorders>
              <w:top w:val="nil"/>
              <w:left w:val="nil"/>
              <w:bottom w:val="single" w:sz="4" w:space="0" w:color="auto"/>
              <w:right w:val="single" w:sz="4" w:space="0" w:color="auto"/>
            </w:tcBorders>
            <w:shd w:val="clear" w:color="auto" w:fill="auto"/>
            <w:noWrap/>
            <w:vAlign w:val="center"/>
            <w:hideMark/>
          </w:tcPr>
          <w:p w14:paraId="66BCF40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9EB0C7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Rozbiórka elementów żelbetowych mostu</w:t>
            </w:r>
          </w:p>
        </w:tc>
        <w:tc>
          <w:tcPr>
            <w:tcW w:w="1174" w:type="dxa"/>
            <w:tcBorders>
              <w:top w:val="nil"/>
              <w:left w:val="nil"/>
              <w:bottom w:val="single" w:sz="4" w:space="0" w:color="auto"/>
              <w:right w:val="single" w:sz="4" w:space="0" w:color="auto"/>
            </w:tcBorders>
            <w:shd w:val="clear" w:color="000000" w:fill="FFFFFF"/>
            <w:vAlign w:val="center"/>
            <w:hideMark/>
          </w:tcPr>
          <w:p w14:paraId="4949C2C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DC1A02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w:t>
            </w:r>
          </w:p>
        </w:tc>
      </w:tr>
      <w:tr w:rsidR="00B3100E" w:rsidRPr="00B3100E" w14:paraId="0B37DD7E"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2FE031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96</w:t>
            </w:r>
          </w:p>
        </w:tc>
        <w:tc>
          <w:tcPr>
            <w:tcW w:w="1440" w:type="dxa"/>
            <w:tcBorders>
              <w:top w:val="nil"/>
              <w:left w:val="nil"/>
              <w:bottom w:val="single" w:sz="4" w:space="0" w:color="auto"/>
              <w:right w:val="single" w:sz="4" w:space="0" w:color="auto"/>
            </w:tcBorders>
            <w:shd w:val="clear" w:color="auto" w:fill="auto"/>
            <w:noWrap/>
            <w:vAlign w:val="center"/>
            <w:hideMark/>
          </w:tcPr>
          <w:p w14:paraId="65C85FC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530FC690"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Rozbiórka elementów z kamienia lub cegły</w:t>
            </w:r>
          </w:p>
        </w:tc>
        <w:tc>
          <w:tcPr>
            <w:tcW w:w="1174" w:type="dxa"/>
            <w:tcBorders>
              <w:top w:val="nil"/>
              <w:left w:val="nil"/>
              <w:bottom w:val="single" w:sz="4" w:space="0" w:color="auto"/>
              <w:right w:val="single" w:sz="4" w:space="0" w:color="auto"/>
            </w:tcBorders>
            <w:shd w:val="clear" w:color="000000" w:fill="FFFFFF"/>
            <w:vAlign w:val="center"/>
            <w:hideMark/>
          </w:tcPr>
          <w:p w14:paraId="1F416EA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C3F15E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w:t>
            </w:r>
          </w:p>
        </w:tc>
      </w:tr>
      <w:tr w:rsidR="00B3100E" w:rsidRPr="00B3100E" w14:paraId="06AFF96D"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7938E27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nil"/>
              <w:right w:val="single" w:sz="4" w:space="0" w:color="auto"/>
            </w:tcBorders>
            <w:shd w:val="clear" w:color="000000" w:fill="D9D9D9"/>
            <w:noWrap/>
            <w:vAlign w:val="center"/>
            <w:hideMark/>
          </w:tcPr>
          <w:p w14:paraId="165407A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M-20.01.09</w:t>
            </w:r>
          </w:p>
        </w:tc>
        <w:tc>
          <w:tcPr>
            <w:tcW w:w="4948" w:type="dxa"/>
            <w:tcBorders>
              <w:top w:val="nil"/>
              <w:left w:val="nil"/>
              <w:bottom w:val="single" w:sz="4" w:space="0" w:color="auto"/>
              <w:right w:val="single" w:sz="4" w:space="0" w:color="auto"/>
            </w:tcBorders>
            <w:shd w:val="clear" w:color="000000" w:fill="D9D9D9"/>
            <w:vAlign w:val="center"/>
            <w:hideMark/>
          </w:tcPr>
          <w:p w14:paraId="30B77727"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Schody skarpowe</w:t>
            </w:r>
          </w:p>
        </w:tc>
        <w:tc>
          <w:tcPr>
            <w:tcW w:w="1174" w:type="dxa"/>
            <w:tcBorders>
              <w:top w:val="nil"/>
              <w:left w:val="nil"/>
              <w:bottom w:val="single" w:sz="4" w:space="0" w:color="auto"/>
              <w:right w:val="single" w:sz="4" w:space="0" w:color="auto"/>
            </w:tcBorders>
            <w:shd w:val="clear" w:color="000000" w:fill="D9D9D9"/>
            <w:noWrap/>
            <w:vAlign w:val="center"/>
            <w:hideMark/>
          </w:tcPr>
          <w:p w14:paraId="0962DDF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30E9716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4FFD155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80073E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346A822A"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75104FA9"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wykonanie schodów</w:t>
            </w:r>
          </w:p>
        </w:tc>
        <w:tc>
          <w:tcPr>
            <w:tcW w:w="1174" w:type="dxa"/>
            <w:tcBorders>
              <w:top w:val="nil"/>
              <w:left w:val="nil"/>
              <w:bottom w:val="single" w:sz="4" w:space="0" w:color="auto"/>
              <w:right w:val="single" w:sz="4" w:space="0" w:color="auto"/>
            </w:tcBorders>
            <w:shd w:val="clear" w:color="000000" w:fill="FFFFFF"/>
            <w:noWrap/>
            <w:vAlign w:val="center"/>
            <w:hideMark/>
          </w:tcPr>
          <w:p w14:paraId="0DCCEE6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9E2770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18</w:t>
            </w:r>
          </w:p>
        </w:tc>
      </w:tr>
      <w:tr w:rsidR="00B3100E" w:rsidRPr="00B3100E" w14:paraId="1CCE7BD7"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B27B31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98</w:t>
            </w:r>
          </w:p>
        </w:tc>
        <w:tc>
          <w:tcPr>
            <w:tcW w:w="1440" w:type="dxa"/>
            <w:tcBorders>
              <w:top w:val="nil"/>
              <w:left w:val="nil"/>
              <w:bottom w:val="single" w:sz="4" w:space="0" w:color="auto"/>
              <w:right w:val="single" w:sz="4" w:space="0" w:color="auto"/>
            </w:tcBorders>
            <w:shd w:val="clear" w:color="auto" w:fill="auto"/>
            <w:noWrap/>
            <w:vAlign w:val="center"/>
            <w:hideMark/>
          </w:tcPr>
          <w:p w14:paraId="7D0E846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30FB01D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remont schodów</w:t>
            </w:r>
          </w:p>
        </w:tc>
        <w:tc>
          <w:tcPr>
            <w:tcW w:w="1174" w:type="dxa"/>
            <w:tcBorders>
              <w:top w:val="nil"/>
              <w:left w:val="nil"/>
              <w:bottom w:val="single" w:sz="4" w:space="0" w:color="auto"/>
              <w:right w:val="single" w:sz="4" w:space="0" w:color="auto"/>
            </w:tcBorders>
            <w:shd w:val="clear" w:color="auto" w:fill="auto"/>
            <w:noWrap/>
            <w:vAlign w:val="center"/>
            <w:hideMark/>
          </w:tcPr>
          <w:p w14:paraId="28838B6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986A0A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3DD06F5" w14:textId="77777777" w:rsidTr="00847083">
        <w:trPr>
          <w:trHeight w:val="510"/>
        </w:trPr>
        <w:tc>
          <w:tcPr>
            <w:tcW w:w="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71B80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99</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7DADC4F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single" w:sz="4" w:space="0" w:color="auto"/>
              <w:left w:val="nil"/>
              <w:bottom w:val="single" w:sz="4" w:space="0" w:color="auto"/>
              <w:right w:val="single" w:sz="4" w:space="0" w:color="auto"/>
            </w:tcBorders>
            <w:shd w:val="clear" w:color="000000" w:fill="FFFFFF"/>
            <w:vAlign w:val="center"/>
            <w:hideMark/>
          </w:tcPr>
          <w:p w14:paraId="0E6A7BE5"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Naprawa balustrady stalowej schodów skarpowych</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14:paraId="261FC85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kg</w:t>
            </w:r>
            <w:proofErr w:type="gramEnd"/>
          </w:p>
        </w:tc>
        <w:tc>
          <w:tcPr>
            <w:tcW w:w="1148" w:type="dxa"/>
            <w:tcBorders>
              <w:top w:val="single" w:sz="4" w:space="0" w:color="auto"/>
              <w:left w:val="nil"/>
              <w:bottom w:val="single" w:sz="4" w:space="0" w:color="auto"/>
              <w:right w:val="single" w:sz="4" w:space="0" w:color="auto"/>
            </w:tcBorders>
            <w:shd w:val="clear" w:color="000000" w:fill="FFFFFF"/>
            <w:noWrap/>
            <w:vAlign w:val="center"/>
            <w:hideMark/>
          </w:tcPr>
          <w:p w14:paraId="2C55D51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6D897E7A"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0160CDE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100</w:t>
            </w:r>
          </w:p>
        </w:tc>
        <w:tc>
          <w:tcPr>
            <w:tcW w:w="1440" w:type="dxa"/>
            <w:tcBorders>
              <w:top w:val="nil"/>
              <w:left w:val="nil"/>
              <w:bottom w:val="single" w:sz="4" w:space="0" w:color="auto"/>
              <w:right w:val="single" w:sz="4" w:space="0" w:color="auto"/>
            </w:tcBorders>
            <w:shd w:val="clear" w:color="auto" w:fill="auto"/>
            <w:noWrap/>
            <w:vAlign w:val="center"/>
            <w:hideMark/>
          </w:tcPr>
          <w:p w14:paraId="79C7FC2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M-14.02.01e</w:t>
            </w:r>
          </w:p>
        </w:tc>
        <w:tc>
          <w:tcPr>
            <w:tcW w:w="4948" w:type="dxa"/>
            <w:tcBorders>
              <w:top w:val="nil"/>
              <w:left w:val="nil"/>
              <w:bottom w:val="single" w:sz="4" w:space="0" w:color="auto"/>
              <w:right w:val="single" w:sz="4" w:space="0" w:color="auto"/>
            </w:tcBorders>
            <w:shd w:val="clear" w:color="000000" w:fill="FFFFFF"/>
            <w:vAlign w:val="center"/>
            <w:hideMark/>
          </w:tcPr>
          <w:p w14:paraId="0821007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Malowanie balustrady stalowej schodów skarpowych</w:t>
            </w:r>
          </w:p>
        </w:tc>
        <w:tc>
          <w:tcPr>
            <w:tcW w:w="1174" w:type="dxa"/>
            <w:tcBorders>
              <w:top w:val="nil"/>
              <w:left w:val="nil"/>
              <w:bottom w:val="single" w:sz="4" w:space="0" w:color="auto"/>
              <w:right w:val="single" w:sz="4" w:space="0" w:color="auto"/>
            </w:tcBorders>
            <w:shd w:val="clear" w:color="auto" w:fill="auto"/>
            <w:vAlign w:val="center"/>
            <w:hideMark/>
          </w:tcPr>
          <w:p w14:paraId="751CBA1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A1CCA4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70</w:t>
            </w:r>
          </w:p>
        </w:tc>
      </w:tr>
      <w:tr w:rsidR="00B3100E" w:rsidRPr="00B3100E" w14:paraId="2C27754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4EC6095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1E61A56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2314175F"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Umocnienie stożków i skarp</w:t>
            </w:r>
          </w:p>
        </w:tc>
        <w:tc>
          <w:tcPr>
            <w:tcW w:w="1174" w:type="dxa"/>
            <w:tcBorders>
              <w:top w:val="nil"/>
              <w:left w:val="nil"/>
              <w:bottom w:val="single" w:sz="4" w:space="0" w:color="auto"/>
              <w:right w:val="single" w:sz="4" w:space="0" w:color="auto"/>
            </w:tcBorders>
            <w:shd w:val="clear" w:color="000000" w:fill="D9D9D9"/>
            <w:noWrap/>
            <w:vAlign w:val="center"/>
            <w:hideMark/>
          </w:tcPr>
          <w:p w14:paraId="54D16A0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00DCA80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10CAA733"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00CA0E7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101</w:t>
            </w:r>
          </w:p>
        </w:tc>
        <w:tc>
          <w:tcPr>
            <w:tcW w:w="1440" w:type="dxa"/>
            <w:tcBorders>
              <w:top w:val="nil"/>
              <w:left w:val="nil"/>
              <w:bottom w:val="single" w:sz="4" w:space="0" w:color="auto"/>
              <w:right w:val="single" w:sz="4" w:space="0" w:color="auto"/>
            </w:tcBorders>
            <w:shd w:val="clear" w:color="auto" w:fill="auto"/>
            <w:noWrap/>
            <w:vAlign w:val="center"/>
            <w:hideMark/>
          </w:tcPr>
          <w:p w14:paraId="629AA88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M-20.01.11a</w:t>
            </w:r>
          </w:p>
        </w:tc>
        <w:tc>
          <w:tcPr>
            <w:tcW w:w="4948" w:type="dxa"/>
            <w:tcBorders>
              <w:top w:val="nil"/>
              <w:left w:val="nil"/>
              <w:bottom w:val="single" w:sz="4" w:space="0" w:color="auto"/>
              <w:right w:val="single" w:sz="4" w:space="0" w:color="auto"/>
            </w:tcBorders>
            <w:shd w:val="clear" w:color="auto" w:fill="auto"/>
            <w:vAlign w:val="center"/>
            <w:hideMark/>
          </w:tcPr>
          <w:p w14:paraId="623F9CA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betonową kostką brukową - nową</w:t>
            </w:r>
          </w:p>
        </w:tc>
        <w:tc>
          <w:tcPr>
            <w:tcW w:w="1174" w:type="dxa"/>
            <w:tcBorders>
              <w:top w:val="nil"/>
              <w:left w:val="nil"/>
              <w:bottom w:val="single" w:sz="4" w:space="0" w:color="auto"/>
              <w:right w:val="single" w:sz="4" w:space="0" w:color="auto"/>
            </w:tcBorders>
            <w:shd w:val="clear" w:color="auto" w:fill="auto"/>
            <w:vAlign w:val="center"/>
            <w:hideMark/>
          </w:tcPr>
          <w:p w14:paraId="3D69349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0814609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1182ECD5"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497D0C4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102</w:t>
            </w:r>
          </w:p>
        </w:tc>
        <w:tc>
          <w:tcPr>
            <w:tcW w:w="1440" w:type="dxa"/>
            <w:tcBorders>
              <w:top w:val="nil"/>
              <w:left w:val="nil"/>
              <w:bottom w:val="single" w:sz="4" w:space="0" w:color="auto"/>
              <w:right w:val="single" w:sz="4" w:space="0" w:color="auto"/>
            </w:tcBorders>
            <w:shd w:val="clear" w:color="auto" w:fill="auto"/>
            <w:noWrap/>
            <w:vAlign w:val="center"/>
            <w:hideMark/>
          </w:tcPr>
          <w:p w14:paraId="5D4D7EF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010DF01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betonową kostką brukową - z odzysku</w:t>
            </w:r>
          </w:p>
        </w:tc>
        <w:tc>
          <w:tcPr>
            <w:tcW w:w="1174" w:type="dxa"/>
            <w:tcBorders>
              <w:top w:val="nil"/>
              <w:left w:val="nil"/>
              <w:bottom w:val="single" w:sz="4" w:space="0" w:color="auto"/>
              <w:right w:val="single" w:sz="4" w:space="0" w:color="auto"/>
            </w:tcBorders>
            <w:shd w:val="clear" w:color="auto" w:fill="auto"/>
            <w:vAlign w:val="center"/>
            <w:hideMark/>
          </w:tcPr>
          <w:p w14:paraId="0EC0EBC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1A217B4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18E4B872"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6C472A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103</w:t>
            </w:r>
          </w:p>
        </w:tc>
        <w:tc>
          <w:tcPr>
            <w:tcW w:w="1440" w:type="dxa"/>
            <w:tcBorders>
              <w:top w:val="nil"/>
              <w:left w:val="nil"/>
              <w:bottom w:val="single" w:sz="4" w:space="0" w:color="auto"/>
              <w:right w:val="single" w:sz="4" w:space="0" w:color="auto"/>
            </w:tcBorders>
            <w:shd w:val="clear" w:color="auto" w:fill="auto"/>
            <w:noWrap/>
            <w:vAlign w:val="center"/>
            <w:hideMark/>
          </w:tcPr>
          <w:p w14:paraId="196EFC2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M-20.01.11c</w:t>
            </w:r>
          </w:p>
        </w:tc>
        <w:tc>
          <w:tcPr>
            <w:tcW w:w="4948" w:type="dxa"/>
            <w:tcBorders>
              <w:top w:val="nil"/>
              <w:left w:val="nil"/>
              <w:bottom w:val="single" w:sz="4" w:space="0" w:color="auto"/>
              <w:right w:val="single" w:sz="4" w:space="0" w:color="auto"/>
            </w:tcBorders>
            <w:shd w:val="clear" w:color="000000" w:fill="FFFFFF"/>
            <w:vAlign w:val="center"/>
            <w:hideMark/>
          </w:tcPr>
          <w:p w14:paraId="51CCE61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granitową kostką brukową - nową</w:t>
            </w:r>
          </w:p>
        </w:tc>
        <w:tc>
          <w:tcPr>
            <w:tcW w:w="1174" w:type="dxa"/>
            <w:tcBorders>
              <w:top w:val="nil"/>
              <w:left w:val="nil"/>
              <w:bottom w:val="single" w:sz="4" w:space="0" w:color="auto"/>
              <w:right w:val="single" w:sz="4" w:space="0" w:color="auto"/>
            </w:tcBorders>
            <w:shd w:val="clear" w:color="000000" w:fill="FFFFFF"/>
            <w:vAlign w:val="center"/>
            <w:hideMark/>
          </w:tcPr>
          <w:p w14:paraId="3CA3225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59687F3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8</w:t>
            </w:r>
          </w:p>
        </w:tc>
      </w:tr>
      <w:tr w:rsidR="00B3100E" w:rsidRPr="00B3100E" w14:paraId="30105A0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984BCF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104</w:t>
            </w:r>
          </w:p>
        </w:tc>
        <w:tc>
          <w:tcPr>
            <w:tcW w:w="1440" w:type="dxa"/>
            <w:tcBorders>
              <w:top w:val="nil"/>
              <w:left w:val="nil"/>
              <w:bottom w:val="single" w:sz="4" w:space="0" w:color="auto"/>
              <w:right w:val="single" w:sz="4" w:space="0" w:color="auto"/>
            </w:tcBorders>
            <w:shd w:val="clear" w:color="auto" w:fill="auto"/>
            <w:noWrap/>
            <w:vAlign w:val="center"/>
            <w:hideMark/>
          </w:tcPr>
          <w:p w14:paraId="14530C0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510050E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granitową kostką brukową - z odzysku</w:t>
            </w:r>
          </w:p>
        </w:tc>
        <w:tc>
          <w:tcPr>
            <w:tcW w:w="1174" w:type="dxa"/>
            <w:tcBorders>
              <w:top w:val="nil"/>
              <w:left w:val="nil"/>
              <w:bottom w:val="single" w:sz="4" w:space="0" w:color="auto"/>
              <w:right w:val="single" w:sz="4" w:space="0" w:color="auto"/>
            </w:tcBorders>
            <w:shd w:val="clear" w:color="000000" w:fill="FFFFFF"/>
            <w:vAlign w:val="center"/>
            <w:hideMark/>
          </w:tcPr>
          <w:p w14:paraId="142BFC1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672E03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4506E13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E59788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105</w:t>
            </w:r>
          </w:p>
        </w:tc>
        <w:tc>
          <w:tcPr>
            <w:tcW w:w="1440" w:type="dxa"/>
            <w:tcBorders>
              <w:top w:val="nil"/>
              <w:left w:val="nil"/>
              <w:bottom w:val="single" w:sz="4" w:space="0" w:color="auto"/>
              <w:right w:val="single" w:sz="4" w:space="0" w:color="auto"/>
            </w:tcBorders>
            <w:shd w:val="clear" w:color="auto" w:fill="auto"/>
            <w:noWrap/>
            <w:vAlign w:val="center"/>
            <w:hideMark/>
          </w:tcPr>
          <w:p w14:paraId="4970EA2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0BD35BE5"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płytami betonowymi - nowymi</w:t>
            </w:r>
          </w:p>
        </w:tc>
        <w:tc>
          <w:tcPr>
            <w:tcW w:w="1174" w:type="dxa"/>
            <w:tcBorders>
              <w:top w:val="nil"/>
              <w:left w:val="nil"/>
              <w:bottom w:val="single" w:sz="4" w:space="0" w:color="auto"/>
              <w:right w:val="single" w:sz="4" w:space="0" w:color="auto"/>
            </w:tcBorders>
            <w:shd w:val="clear" w:color="000000" w:fill="FFFFFF"/>
            <w:vAlign w:val="center"/>
            <w:hideMark/>
          </w:tcPr>
          <w:p w14:paraId="46791A7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2EF9ED0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w:t>
            </w:r>
          </w:p>
        </w:tc>
      </w:tr>
      <w:tr w:rsidR="00B3100E" w:rsidRPr="00B3100E" w14:paraId="1D411A92"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3F9B86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106</w:t>
            </w:r>
          </w:p>
        </w:tc>
        <w:tc>
          <w:tcPr>
            <w:tcW w:w="1440" w:type="dxa"/>
            <w:tcBorders>
              <w:top w:val="nil"/>
              <w:left w:val="nil"/>
              <w:bottom w:val="single" w:sz="4" w:space="0" w:color="auto"/>
              <w:right w:val="single" w:sz="4" w:space="0" w:color="auto"/>
            </w:tcBorders>
            <w:shd w:val="clear" w:color="auto" w:fill="auto"/>
            <w:noWrap/>
            <w:vAlign w:val="center"/>
            <w:hideMark/>
          </w:tcPr>
          <w:p w14:paraId="0E23B8E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0B7886C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płytami betonowymi - z odzysku</w:t>
            </w:r>
          </w:p>
        </w:tc>
        <w:tc>
          <w:tcPr>
            <w:tcW w:w="1174" w:type="dxa"/>
            <w:tcBorders>
              <w:top w:val="nil"/>
              <w:left w:val="nil"/>
              <w:bottom w:val="single" w:sz="4" w:space="0" w:color="auto"/>
              <w:right w:val="single" w:sz="4" w:space="0" w:color="auto"/>
            </w:tcBorders>
            <w:shd w:val="clear" w:color="000000" w:fill="FFFFFF"/>
            <w:vAlign w:val="center"/>
            <w:hideMark/>
          </w:tcPr>
          <w:p w14:paraId="29D8320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603076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18</w:t>
            </w:r>
          </w:p>
        </w:tc>
      </w:tr>
      <w:tr w:rsidR="00B3100E" w:rsidRPr="00B3100E" w14:paraId="13D5031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5A5266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107</w:t>
            </w:r>
          </w:p>
        </w:tc>
        <w:tc>
          <w:tcPr>
            <w:tcW w:w="1440" w:type="dxa"/>
            <w:tcBorders>
              <w:top w:val="nil"/>
              <w:left w:val="nil"/>
              <w:bottom w:val="single" w:sz="4" w:space="0" w:color="auto"/>
              <w:right w:val="single" w:sz="4" w:space="0" w:color="auto"/>
            </w:tcBorders>
            <w:shd w:val="clear" w:color="auto" w:fill="auto"/>
            <w:noWrap/>
            <w:vAlign w:val="center"/>
            <w:hideMark/>
          </w:tcPr>
          <w:p w14:paraId="0BC0508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M-20.01.11</w:t>
            </w:r>
          </w:p>
        </w:tc>
        <w:tc>
          <w:tcPr>
            <w:tcW w:w="4948" w:type="dxa"/>
            <w:tcBorders>
              <w:top w:val="nil"/>
              <w:left w:val="nil"/>
              <w:bottom w:val="single" w:sz="4" w:space="0" w:color="auto"/>
              <w:right w:val="single" w:sz="4" w:space="0" w:color="auto"/>
            </w:tcBorders>
            <w:shd w:val="clear" w:color="000000" w:fill="FFFFFF"/>
            <w:vAlign w:val="center"/>
            <w:hideMark/>
          </w:tcPr>
          <w:p w14:paraId="6BDE53EF"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płytami ażurowymi - nowymi</w:t>
            </w:r>
          </w:p>
        </w:tc>
        <w:tc>
          <w:tcPr>
            <w:tcW w:w="1174" w:type="dxa"/>
            <w:tcBorders>
              <w:top w:val="nil"/>
              <w:left w:val="nil"/>
              <w:bottom w:val="single" w:sz="4" w:space="0" w:color="auto"/>
              <w:right w:val="single" w:sz="4" w:space="0" w:color="auto"/>
            </w:tcBorders>
            <w:shd w:val="clear" w:color="000000" w:fill="FFFFFF"/>
            <w:vAlign w:val="center"/>
            <w:hideMark/>
          </w:tcPr>
          <w:p w14:paraId="4B46F28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BD41FC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63AF0B8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DE480D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108</w:t>
            </w:r>
          </w:p>
        </w:tc>
        <w:tc>
          <w:tcPr>
            <w:tcW w:w="1440" w:type="dxa"/>
            <w:tcBorders>
              <w:top w:val="nil"/>
              <w:left w:val="nil"/>
              <w:bottom w:val="single" w:sz="4" w:space="0" w:color="auto"/>
              <w:right w:val="single" w:sz="4" w:space="0" w:color="auto"/>
            </w:tcBorders>
            <w:shd w:val="clear" w:color="auto" w:fill="auto"/>
            <w:noWrap/>
            <w:vAlign w:val="center"/>
            <w:hideMark/>
          </w:tcPr>
          <w:p w14:paraId="7230939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4C9C25FC"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płytami ażurowymi - z odzysku</w:t>
            </w:r>
          </w:p>
        </w:tc>
        <w:tc>
          <w:tcPr>
            <w:tcW w:w="1174" w:type="dxa"/>
            <w:tcBorders>
              <w:top w:val="nil"/>
              <w:left w:val="nil"/>
              <w:bottom w:val="single" w:sz="4" w:space="0" w:color="auto"/>
              <w:right w:val="single" w:sz="4" w:space="0" w:color="auto"/>
            </w:tcBorders>
            <w:shd w:val="clear" w:color="000000" w:fill="FFFFFF"/>
            <w:vAlign w:val="center"/>
            <w:hideMark/>
          </w:tcPr>
          <w:p w14:paraId="1D6A0BB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84F424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7A3C07F6"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4D5A943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109</w:t>
            </w:r>
          </w:p>
        </w:tc>
        <w:tc>
          <w:tcPr>
            <w:tcW w:w="1440" w:type="dxa"/>
            <w:tcBorders>
              <w:top w:val="nil"/>
              <w:left w:val="nil"/>
              <w:bottom w:val="single" w:sz="4" w:space="0" w:color="auto"/>
              <w:right w:val="single" w:sz="4" w:space="0" w:color="auto"/>
            </w:tcBorders>
            <w:shd w:val="clear" w:color="auto" w:fill="auto"/>
            <w:noWrap/>
            <w:vAlign w:val="center"/>
            <w:hideMark/>
          </w:tcPr>
          <w:p w14:paraId="26F5993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D-06.01.02</w:t>
            </w:r>
          </w:p>
        </w:tc>
        <w:tc>
          <w:tcPr>
            <w:tcW w:w="4948" w:type="dxa"/>
            <w:tcBorders>
              <w:top w:val="nil"/>
              <w:left w:val="nil"/>
              <w:bottom w:val="single" w:sz="4" w:space="0" w:color="auto"/>
              <w:right w:val="single" w:sz="4" w:space="0" w:color="auto"/>
            </w:tcBorders>
            <w:shd w:val="clear" w:color="000000" w:fill="FFFFFF"/>
            <w:vAlign w:val="center"/>
            <w:hideMark/>
          </w:tcPr>
          <w:p w14:paraId="3704920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  geowłókniną</w:t>
            </w:r>
            <w:proofErr w:type="gramEnd"/>
          </w:p>
        </w:tc>
        <w:tc>
          <w:tcPr>
            <w:tcW w:w="1174" w:type="dxa"/>
            <w:tcBorders>
              <w:top w:val="nil"/>
              <w:left w:val="nil"/>
              <w:bottom w:val="single" w:sz="4" w:space="0" w:color="auto"/>
              <w:right w:val="single" w:sz="4" w:space="0" w:color="auto"/>
            </w:tcBorders>
            <w:shd w:val="clear" w:color="000000" w:fill="FFFFFF"/>
            <w:vAlign w:val="center"/>
            <w:hideMark/>
          </w:tcPr>
          <w:p w14:paraId="4562DA5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7C5F974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w:t>
            </w:r>
          </w:p>
        </w:tc>
      </w:tr>
      <w:tr w:rsidR="00B3100E" w:rsidRPr="00B3100E" w14:paraId="53CC23F9"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C0A61F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110</w:t>
            </w:r>
          </w:p>
        </w:tc>
        <w:tc>
          <w:tcPr>
            <w:tcW w:w="1440" w:type="dxa"/>
            <w:tcBorders>
              <w:top w:val="nil"/>
              <w:left w:val="nil"/>
              <w:bottom w:val="single" w:sz="4" w:space="0" w:color="auto"/>
              <w:right w:val="single" w:sz="4" w:space="0" w:color="auto"/>
            </w:tcBorders>
            <w:shd w:val="clear" w:color="auto" w:fill="auto"/>
            <w:noWrap/>
            <w:vAlign w:val="center"/>
            <w:hideMark/>
          </w:tcPr>
          <w:p w14:paraId="655D862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M-20.01.11f</w:t>
            </w:r>
          </w:p>
        </w:tc>
        <w:tc>
          <w:tcPr>
            <w:tcW w:w="4948" w:type="dxa"/>
            <w:tcBorders>
              <w:top w:val="nil"/>
              <w:left w:val="nil"/>
              <w:bottom w:val="single" w:sz="4" w:space="0" w:color="auto"/>
              <w:right w:val="single" w:sz="4" w:space="0" w:color="auto"/>
            </w:tcBorders>
            <w:shd w:val="clear" w:color="000000" w:fill="FFFFFF"/>
            <w:vAlign w:val="center"/>
            <w:hideMark/>
          </w:tcPr>
          <w:p w14:paraId="4FF0EB1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 </w:t>
            </w:r>
            <w:proofErr w:type="spellStart"/>
            <w:r w:rsidRPr="00B3100E">
              <w:rPr>
                <w:rFonts w:ascii="Calibri" w:eastAsia="Times New Roman" w:hAnsi="Calibri" w:cs="Arial CE"/>
                <w:color w:val="000000"/>
                <w:sz w:val="20"/>
                <w:szCs w:val="20"/>
                <w:lang w:eastAsia="pl-PL"/>
              </w:rPr>
              <w:t>geokratą</w:t>
            </w:r>
            <w:proofErr w:type="spellEnd"/>
            <w:r w:rsidRPr="00B3100E">
              <w:rPr>
                <w:rFonts w:ascii="Calibri" w:eastAsia="Times New Roman" w:hAnsi="Calibri" w:cs="Arial CE"/>
                <w:color w:val="000000"/>
                <w:sz w:val="20"/>
                <w:szCs w:val="20"/>
                <w:lang w:eastAsia="pl-PL"/>
              </w:rPr>
              <w:t xml:space="preserve"> z wypełnieniem humusem i obsianiem trawą</w:t>
            </w:r>
          </w:p>
        </w:tc>
        <w:tc>
          <w:tcPr>
            <w:tcW w:w="1174" w:type="dxa"/>
            <w:tcBorders>
              <w:top w:val="nil"/>
              <w:left w:val="nil"/>
              <w:bottom w:val="single" w:sz="4" w:space="0" w:color="auto"/>
              <w:right w:val="single" w:sz="4" w:space="0" w:color="auto"/>
            </w:tcBorders>
            <w:shd w:val="clear" w:color="000000" w:fill="FFFFFF"/>
            <w:vAlign w:val="center"/>
            <w:hideMark/>
          </w:tcPr>
          <w:p w14:paraId="68770E5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A6F1D8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10</w:t>
            </w:r>
          </w:p>
        </w:tc>
      </w:tr>
      <w:tr w:rsidR="00B3100E" w:rsidRPr="00B3100E" w14:paraId="7C9ED80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98CEB2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111</w:t>
            </w:r>
          </w:p>
        </w:tc>
        <w:tc>
          <w:tcPr>
            <w:tcW w:w="1440" w:type="dxa"/>
            <w:tcBorders>
              <w:top w:val="nil"/>
              <w:left w:val="nil"/>
              <w:bottom w:val="single" w:sz="4" w:space="0" w:color="auto"/>
              <w:right w:val="single" w:sz="4" w:space="0" w:color="auto"/>
            </w:tcBorders>
            <w:shd w:val="clear" w:color="auto" w:fill="auto"/>
            <w:noWrap/>
            <w:vAlign w:val="center"/>
            <w:hideMark/>
          </w:tcPr>
          <w:p w14:paraId="0E27613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M–20.01.11d</w:t>
            </w:r>
          </w:p>
        </w:tc>
        <w:tc>
          <w:tcPr>
            <w:tcW w:w="4948" w:type="dxa"/>
            <w:tcBorders>
              <w:top w:val="nil"/>
              <w:left w:val="nil"/>
              <w:bottom w:val="single" w:sz="4" w:space="0" w:color="auto"/>
              <w:right w:val="single" w:sz="4" w:space="0" w:color="auto"/>
            </w:tcBorders>
            <w:shd w:val="clear" w:color="auto" w:fill="auto"/>
            <w:vAlign w:val="center"/>
            <w:hideMark/>
          </w:tcPr>
          <w:p w14:paraId="17C9271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gabionami</w:t>
            </w:r>
          </w:p>
        </w:tc>
        <w:tc>
          <w:tcPr>
            <w:tcW w:w="1174" w:type="dxa"/>
            <w:tcBorders>
              <w:top w:val="nil"/>
              <w:left w:val="nil"/>
              <w:bottom w:val="single" w:sz="4" w:space="0" w:color="auto"/>
              <w:right w:val="single" w:sz="4" w:space="0" w:color="auto"/>
            </w:tcBorders>
            <w:shd w:val="clear" w:color="000000" w:fill="FFFFFF"/>
            <w:vAlign w:val="center"/>
            <w:hideMark/>
          </w:tcPr>
          <w:p w14:paraId="1AEE5CD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56CDE7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727F5CC9"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4D1DD0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112</w:t>
            </w:r>
          </w:p>
        </w:tc>
        <w:tc>
          <w:tcPr>
            <w:tcW w:w="1440" w:type="dxa"/>
            <w:tcBorders>
              <w:top w:val="nil"/>
              <w:left w:val="nil"/>
              <w:bottom w:val="single" w:sz="4" w:space="0" w:color="auto"/>
              <w:right w:val="single" w:sz="4" w:space="0" w:color="auto"/>
            </w:tcBorders>
            <w:shd w:val="clear" w:color="auto" w:fill="auto"/>
            <w:noWrap/>
            <w:vAlign w:val="center"/>
            <w:hideMark/>
          </w:tcPr>
          <w:p w14:paraId="321A469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D-06.01.01</w:t>
            </w:r>
          </w:p>
        </w:tc>
        <w:tc>
          <w:tcPr>
            <w:tcW w:w="4948" w:type="dxa"/>
            <w:tcBorders>
              <w:top w:val="nil"/>
              <w:left w:val="nil"/>
              <w:bottom w:val="single" w:sz="4" w:space="0" w:color="auto"/>
              <w:right w:val="single" w:sz="4" w:space="0" w:color="auto"/>
            </w:tcBorders>
            <w:shd w:val="clear" w:color="000000" w:fill="FFFFFF"/>
            <w:vAlign w:val="center"/>
            <w:hideMark/>
          </w:tcPr>
          <w:p w14:paraId="3511F27B"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ziemią wraz z zagęszczeniem i obsianiem trawą</w:t>
            </w:r>
          </w:p>
        </w:tc>
        <w:tc>
          <w:tcPr>
            <w:tcW w:w="1174" w:type="dxa"/>
            <w:tcBorders>
              <w:top w:val="nil"/>
              <w:left w:val="nil"/>
              <w:bottom w:val="single" w:sz="4" w:space="0" w:color="auto"/>
              <w:right w:val="single" w:sz="4" w:space="0" w:color="auto"/>
            </w:tcBorders>
            <w:shd w:val="clear" w:color="000000" w:fill="FFFFFF"/>
            <w:vAlign w:val="center"/>
            <w:hideMark/>
          </w:tcPr>
          <w:p w14:paraId="0C902F4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127375E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34</w:t>
            </w:r>
          </w:p>
        </w:tc>
      </w:tr>
      <w:tr w:rsidR="00B3100E" w:rsidRPr="00B3100E" w14:paraId="38F7D8C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1B176F80"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113</w:t>
            </w:r>
          </w:p>
        </w:tc>
        <w:tc>
          <w:tcPr>
            <w:tcW w:w="1440" w:type="dxa"/>
            <w:tcBorders>
              <w:top w:val="nil"/>
              <w:left w:val="nil"/>
              <w:bottom w:val="single" w:sz="4" w:space="0" w:color="auto"/>
              <w:right w:val="single" w:sz="4" w:space="0" w:color="auto"/>
            </w:tcBorders>
            <w:shd w:val="clear" w:color="auto" w:fill="auto"/>
            <w:noWrap/>
            <w:vAlign w:val="center"/>
            <w:hideMark/>
          </w:tcPr>
          <w:p w14:paraId="6D1D4B4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D-06.01.04</w:t>
            </w:r>
          </w:p>
        </w:tc>
        <w:tc>
          <w:tcPr>
            <w:tcW w:w="4948" w:type="dxa"/>
            <w:tcBorders>
              <w:top w:val="nil"/>
              <w:left w:val="nil"/>
              <w:bottom w:val="single" w:sz="4" w:space="0" w:color="auto"/>
              <w:right w:val="single" w:sz="4" w:space="0" w:color="auto"/>
            </w:tcBorders>
            <w:shd w:val="clear" w:color="000000" w:fill="FFFFFF"/>
            <w:vAlign w:val="center"/>
            <w:hideMark/>
          </w:tcPr>
          <w:p w14:paraId="17DEC5F5"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Roboty ziemne towarzyszące robotom mostowym</w:t>
            </w:r>
          </w:p>
        </w:tc>
        <w:tc>
          <w:tcPr>
            <w:tcW w:w="1174" w:type="dxa"/>
            <w:tcBorders>
              <w:top w:val="nil"/>
              <w:left w:val="nil"/>
              <w:bottom w:val="single" w:sz="4" w:space="0" w:color="auto"/>
              <w:right w:val="single" w:sz="4" w:space="0" w:color="auto"/>
            </w:tcBorders>
            <w:shd w:val="clear" w:color="000000" w:fill="FFFFFF"/>
            <w:vAlign w:val="center"/>
            <w:hideMark/>
          </w:tcPr>
          <w:p w14:paraId="585CFA9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205F0E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40</w:t>
            </w:r>
          </w:p>
        </w:tc>
      </w:tr>
      <w:tr w:rsidR="00B3100E" w:rsidRPr="00B3100E" w14:paraId="15FF359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17437A9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lastRenderedPageBreak/>
              <w:t>X</w:t>
            </w:r>
          </w:p>
        </w:tc>
        <w:tc>
          <w:tcPr>
            <w:tcW w:w="1440" w:type="dxa"/>
            <w:tcBorders>
              <w:top w:val="nil"/>
              <w:left w:val="nil"/>
              <w:bottom w:val="single" w:sz="4" w:space="0" w:color="auto"/>
              <w:right w:val="single" w:sz="4" w:space="0" w:color="auto"/>
            </w:tcBorders>
            <w:shd w:val="clear" w:color="000000" w:fill="D9D9D9"/>
            <w:noWrap/>
            <w:vAlign w:val="center"/>
            <w:hideMark/>
          </w:tcPr>
          <w:p w14:paraId="12C219B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D-07.06.03</w:t>
            </w:r>
          </w:p>
        </w:tc>
        <w:tc>
          <w:tcPr>
            <w:tcW w:w="4948" w:type="dxa"/>
            <w:tcBorders>
              <w:top w:val="nil"/>
              <w:left w:val="nil"/>
              <w:bottom w:val="single" w:sz="4" w:space="0" w:color="auto"/>
              <w:right w:val="single" w:sz="4" w:space="0" w:color="auto"/>
            </w:tcBorders>
            <w:shd w:val="clear" w:color="000000" w:fill="D9D9D9"/>
            <w:vAlign w:val="center"/>
            <w:hideMark/>
          </w:tcPr>
          <w:p w14:paraId="3B606F4C"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Ogrodzenie z siatki stalowej</w:t>
            </w:r>
          </w:p>
        </w:tc>
        <w:tc>
          <w:tcPr>
            <w:tcW w:w="1174" w:type="dxa"/>
            <w:tcBorders>
              <w:top w:val="nil"/>
              <w:left w:val="nil"/>
              <w:bottom w:val="single" w:sz="4" w:space="0" w:color="auto"/>
              <w:right w:val="single" w:sz="4" w:space="0" w:color="auto"/>
            </w:tcBorders>
            <w:shd w:val="clear" w:color="000000" w:fill="D9D9D9"/>
            <w:vAlign w:val="center"/>
            <w:hideMark/>
          </w:tcPr>
          <w:p w14:paraId="7D9A81D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2B73D6A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6AB9AA9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7AB6AE2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114</w:t>
            </w:r>
          </w:p>
        </w:tc>
        <w:tc>
          <w:tcPr>
            <w:tcW w:w="1440" w:type="dxa"/>
            <w:tcBorders>
              <w:top w:val="nil"/>
              <w:left w:val="nil"/>
              <w:bottom w:val="single" w:sz="4" w:space="0" w:color="auto"/>
              <w:right w:val="single" w:sz="4" w:space="0" w:color="auto"/>
            </w:tcBorders>
            <w:shd w:val="clear" w:color="000000" w:fill="FFFFFF"/>
            <w:noWrap/>
            <w:vAlign w:val="center"/>
            <w:hideMark/>
          </w:tcPr>
          <w:p w14:paraId="4D44DE8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66197CFD"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Naprawa ogrodzenia z siatki w obrębie obiektu</w:t>
            </w:r>
          </w:p>
        </w:tc>
        <w:tc>
          <w:tcPr>
            <w:tcW w:w="1174" w:type="dxa"/>
            <w:tcBorders>
              <w:top w:val="nil"/>
              <w:left w:val="nil"/>
              <w:bottom w:val="single" w:sz="4" w:space="0" w:color="auto"/>
              <w:right w:val="single" w:sz="4" w:space="0" w:color="auto"/>
            </w:tcBorders>
            <w:shd w:val="clear" w:color="auto" w:fill="auto"/>
            <w:vAlign w:val="center"/>
            <w:hideMark/>
          </w:tcPr>
          <w:p w14:paraId="7ADCEC9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086D78A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E0A14B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FD2C84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115</w:t>
            </w:r>
          </w:p>
        </w:tc>
        <w:tc>
          <w:tcPr>
            <w:tcW w:w="1440" w:type="dxa"/>
            <w:tcBorders>
              <w:top w:val="nil"/>
              <w:left w:val="nil"/>
              <w:bottom w:val="single" w:sz="4" w:space="0" w:color="auto"/>
              <w:right w:val="single" w:sz="4" w:space="0" w:color="auto"/>
            </w:tcBorders>
            <w:shd w:val="clear" w:color="000000" w:fill="FFFFFF"/>
            <w:noWrap/>
            <w:vAlign w:val="center"/>
            <w:hideMark/>
          </w:tcPr>
          <w:p w14:paraId="045A796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000000" w:fill="FFFFFF"/>
            <w:vAlign w:val="center"/>
            <w:hideMark/>
          </w:tcPr>
          <w:p w14:paraId="1DF03904"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Naprawa bram w ogrodzeniu w obrębie obiektu</w:t>
            </w:r>
          </w:p>
        </w:tc>
        <w:tc>
          <w:tcPr>
            <w:tcW w:w="1174" w:type="dxa"/>
            <w:tcBorders>
              <w:top w:val="nil"/>
              <w:left w:val="nil"/>
              <w:bottom w:val="single" w:sz="4" w:space="0" w:color="auto"/>
              <w:right w:val="single" w:sz="4" w:space="0" w:color="auto"/>
            </w:tcBorders>
            <w:shd w:val="clear" w:color="auto" w:fill="auto"/>
            <w:vAlign w:val="center"/>
            <w:hideMark/>
          </w:tcPr>
          <w:p w14:paraId="23C804B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B69345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w:t>
            </w:r>
          </w:p>
        </w:tc>
      </w:tr>
      <w:tr w:rsidR="00B3100E" w:rsidRPr="00B3100E" w14:paraId="33A001A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03C8CCC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4963C4A8"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M-12.01.00</w:t>
            </w:r>
          </w:p>
        </w:tc>
        <w:tc>
          <w:tcPr>
            <w:tcW w:w="4948" w:type="dxa"/>
            <w:tcBorders>
              <w:top w:val="nil"/>
              <w:left w:val="nil"/>
              <w:bottom w:val="single" w:sz="4" w:space="0" w:color="auto"/>
              <w:right w:val="single" w:sz="4" w:space="0" w:color="auto"/>
            </w:tcBorders>
            <w:shd w:val="clear" w:color="000000" w:fill="D9D9D9"/>
            <w:vAlign w:val="center"/>
            <w:hideMark/>
          </w:tcPr>
          <w:p w14:paraId="137C31E2"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Naprawa elementów stalowych</w:t>
            </w:r>
          </w:p>
        </w:tc>
        <w:tc>
          <w:tcPr>
            <w:tcW w:w="1174" w:type="dxa"/>
            <w:tcBorders>
              <w:top w:val="nil"/>
              <w:left w:val="nil"/>
              <w:bottom w:val="single" w:sz="4" w:space="0" w:color="auto"/>
              <w:right w:val="single" w:sz="4" w:space="0" w:color="auto"/>
            </w:tcBorders>
            <w:shd w:val="clear" w:color="000000" w:fill="D9D9D9"/>
            <w:vAlign w:val="center"/>
            <w:hideMark/>
          </w:tcPr>
          <w:p w14:paraId="1E925E3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7034C61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7B88A283"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1C6B237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116</w:t>
            </w:r>
          </w:p>
        </w:tc>
        <w:tc>
          <w:tcPr>
            <w:tcW w:w="1440" w:type="dxa"/>
            <w:tcBorders>
              <w:top w:val="nil"/>
              <w:left w:val="nil"/>
              <w:bottom w:val="single" w:sz="4" w:space="0" w:color="auto"/>
              <w:right w:val="single" w:sz="4" w:space="0" w:color="auto"/>
            </w:tcBorders>
            <w:shd w:val="clear" w:color="auto" w:fill="auto"/>
            <w:noWrap/>
            <w:vAlign w:val="center"/>
            <w:hideMark/>
          </w:tcPr>
          <w:p w14:paraId="553CDCA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1AEAE57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Ręczne spawanie elementów konstrukcji</w:t>
            </w:r>
          </w:p>
        </w:tc>
        <w:tc>
          <w:tcPr>
            <w:tcW w:w="1174" w:type="dxa"/>
            <w:tcBorders>
              <w:top w:val="nil"/>
              <w:left w:val="nil"/>
              <w:bottom w:val="single" w:sz="4" w:space="0" w:color="auto"/>
              <w:right w:val="single" w:sz="4" w:space="0" w:color="auto"/>
            </w:tcBorders>
            <w:shd w:val="clear" w:color="auto" w:fill="auto"/>
            <w:vAlign w:val="center"/>
            <w:hideMark/>
          </w:tcPr>
          <w:p w14:paraId="4072C3ED"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szt</w:t>
            </w:r>
            <w:proofErr w:type="gramEnd"/>
            <w:r w:rsidRPr="00B3100E">
              <w:rPr>
                <w:rFonts w:ascii="Calibri" w:eastAsia="Times New Roman" w:hAnsi="Calibri" w:cs="Arial CE"/>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0DD33AEF"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18</w:t>
            </w:r>
          </w:p>
        </w:tc>
      </w:tr>
      <w:tr w:rsidR="00B3100E" w:rsidRPr="00B3100E" w14:paraId="0D207650" w14:textId="77777777" w:rsidTr="00B3100E">
        <w:trPr>
          <w:trHeight w:val="25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43CF649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117</w:t>
            </w:r>
          </w:p>
        </w:tc>
        <w:tc>
          <w:tcPr>
            <w:tcW w:w="1440" w:type="dxa"/>
            <w:tcBorders>
              <w:top w:val="nil"/>
              <w:left w:val="nil"/>
              <w:bottom w:val="single" w:sz="4" w:space="0" w:color="auto"/>
              <w:right w:val="single" w:sz="4" w:space="0" w:color="auto"/>
            </w:tcBorders>
            <w:shd w:val="clear" w:color="auto" w:fill="auto"/>
            <w:noWrap/>
            <w:vAlign w:val="center"/>
            <w:hideMark/>
          </w:tcPr>
          <w:p w14:paraId="0651D49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w:t>
            </w:r>
          </w:p>
        </w:tc>
        <w:tc>
          <w:tcPr>
            <w:tcW w:w="4948" w:type="dxa"/>
            <w:tcBorders>
              <w:top w:val="nil"/>
              <w:left w:val="nil"/>
              <w:bottom w:val="single" w:sz="4" w:space="0" w:color="auto"/>
              <w:right w:val="single" w:sz="4" w:space="0" w:color="auto"/>
            </w:tcBorders>
            <w:shd w:val="clear" w:color="auto" w:fill="auto"/>
            <w:vAlign w:val="center"/>
            <w:hideMark/>
          </w:tcPr>
          <w:p w14:paraId="0C554407"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Połączenia elementów stalowych </w:t>
            </w:r>
          </w:p>
        </w:tc>
        <w:tc>
          <w:tcPr>
            <w:tcW w:w="1174" w:type="dxa"/>
            <w:tcBorders>
              <w:top w:val="nil"/>
              <w:left w:val="nil"/>
              <w:bottom w:val="single" w:sz="4" w:space="0" w:color="auto"/>
              <w:right w:val="single" w:sz="4" w:space="0" w:color="auto"/>
            </w:tcBorders>
            <w:shd w:val="clear" w:color="auto" w:fill="auto"/>
            <w:vAlign w:val="center"/>
            <w:hideMark/>
          </w:tcPr>
          <w:p w14:paraId="3E1F899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szt</w:t>
            </w:r>
            <w:proofErr w:type="gramEnd"/>
            <w:r w:rsidRPr="00B3100E">
              <w:rPr>
                <w:rFonts w:ascii="Calibri" w:eastAsia="Times New Roman" w:hAnsi="Calibri" w:cs="Arial CE"/>
                <w:sz w:val="20"/>
                <w:szCs w:val="20"/>
                <w:lang w:eastAsia="pl-PL"/>
              </w:rPr>
              <w:t>.</w:t>
            </w:r>
          </w:p>
        </w:tc>
        <w:tc>
          <w:tcPr>
            <w:tcW w:w="1148" w:type="dxa"/>
            <w:tcBorders>
              <w:top w:val="nil"/>
              <w:left w:val="nil"/>
              <w:bottom w:val="single" w:sz="4" w:space="0" w:color="auto"/>
              <w:right w:val="single" w:sz="4" w:space="0" w:color="auto"/>
            </w:tcBorders>
            <w:shd w:val="clear" w:color="000000" w:fill="FFFFFF"/>
            <w:noWrap/>
            <w:vAlign w:val="center"/>
            <w:hideMark/>
          </w:tcPr>
          <w:p w14:paraId="5AEE903E"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w:t>
            </w:r>
          </w:p>
        </w:tc>
      </w:tr>
      <w:tr w:rsidR="00B3100E" w:rsidRPr="00B3100E" w14:paraId="3F834D20"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3167A21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6FC2540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0D1F4EB1"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Regulacja cieku pod obiektem</w:t>
            </w:r>
          </w:p>
        </w:tc>
        <w:tc>
          <w:tcPr>
            <w:tcW w:w="1174" w:type="dxa"/>
            <w:tcBorders>
              <w:top w:val="nil"/>
              <w:left w:val="nil"/>
              <w:bottom w:val="single" w:sz="4" w:space="0" w:color="auto"/>
              <w:right w:val="single" w:sz="4" w:space="0" w:color="auto"/>
            </w:tcBorders>
            <w:shd w:val="clear" w:color="000000" w:fill="D9D9D9"/>
            <w:noWrap/>
            <w:vAlign w:val="center"/>
            <w:hideMark/>
          </w:tcPr>
          <w:p w14:paraId="051A995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687A866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50B0FEB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B329C7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118</w:t>
            </w:r>
          </w:p>
        </w:tc>
        <w:tc>
          <w:tcPr>
            <w:tcW w:w="1440" w:type="dxa"/>
            <w:tcBorders>
              <w:top w:val="nil"/>
              <w:left w:val="nil"/>
              <w:bottom w:val="single" w:sz="4" w:space="0" w:color="auto"/>
              <w:right w:val="single" w:sz="4" w:space="0" w:color="auto"/>
            </w:tcBorders>
            <w:shd w:val="clear" w:color="auto" w:fill="auto"/>
            <w:noWrap/>
            <w:vAlign w:val="center"/>
            <w:hideMark/>
          </w:tcPr>
          <w:p w14:paraId="4FA8706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M-20.01.03</w:t>
            </w:r>
          </w:p>
        </w:tc>
        <w:tc>
          <w:tcPr>
            <w:tcW w:w="4948" w:type="dxa"/>
            <w:tcBorders>
              <w:top w:val="nil"/>
              <w:left w:val="nil"/>
              <w:bottom w:val="single" w:sz="4" w:space="0" w:color="auto"/>
              <w:right w:val="single" w:sz="4" w:space="0" w:color="auto"/>
            </w:tcBorders>
            <w:shd w:val="clear" w:color="000000" w:fill="FFFFFF"/>
            <w:vAlign w:val="center"/>
            <w:hideMark/>
          </w:tcPr>
          <w:p w14:paraId="0BECA84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Umocnienie brzegu palisadą drewnianą</w:t>
            </w:r>
          </w:p>
        </w:tc>
        <w:tc>
          <w:tcPr>
            <w:tcW w:w="1174" w:type="dxa"/>
            <w:tcBorders>
              <w:top w:val="nil"/>
              <w:left w:val="nil"/>
              <w:bottom w:val="single" w:sz="4" w:space="0" w:color="auto"/>
              <w:right w:val="single" w:sz="4" w:space="0" w:color="auto"/>
            </w:tcBorders>
            <w:shd w:val="clear" w:color="000000" w:fill="FFFFFF"/>
            <w:noWrap/>
            <w:vAlign w:val="center"/>
            <w:hideMark/>
          </w:tcPr>
          <w:p w14:paraId="10FFD67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41D2D7E3"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16</w:t>
            </w:r>
          </w:p>
        </w:tc>
      </w:tr>
      <w:tr w:rsidR="00B3100E" w:rsidRPr="00B3100E" w14:paraId="2306CBFC"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3127EDB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119</w:t>
            </w:r>
          </w:p>
        </w:tc>
        <w:tc>
          <w:tcPr>
            <w:tcW w:w="1440" w:type="dxa"/>
            <w:tcBorders>
              <w:top w:val="nil"/>
              <w:left w:val="nil"/>
              <w:bottom w:val="single" w:sz="4" w:space="0" w:color="auto"/>
              <w:right w:val="single" w:sz="4" w:space="0" w:color="auto"/>
            </w:tcBorders>
            <w:shd w:val="clear" w:color="auto" w:fill="auto"/>
            <w:noWrap/>
            <w:vAlign w:val="center"/>
            <w:hideMark/>
          </w:tcPr>
          <w:p w14:paraId="63D6A93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M-20.01.02</w:t>
            </w:r>
          </w:p>
        </w:tc>
        <w:tc>
          <w:tcPr>
            <w:tcW w:w="4948" w:type="dxa"/>
            <w:tcBorders>
              <w:top w:val="nil"/>
              <w:left w:val="nil"/>
              <w:bottom w:val="single" w:sz="4" w:space="0" w:color="auto"/>
              <w:right w:val="single" w:sz="4" w:space="0" w:color="auto"/>
            </w:tcBorders>
            <w:shd w:val="clear" w:color="000000" w:fill="FFFFFF"/>
            <w:vAlign w:val="center"/>
            <w:hideMark/>
          </w:tcPr>
          <w:p w14:paraId="3D2798B9"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Umocnienie dna narzutem kamiennym</w:t>
            </w:r>
          </w:p>
        </w:tc>
        <w:tc>
          <w:tcPr>
            <w:tcW w:w="1174" w:type="dxa"/>
            <w:tcBorders>
              <w:top w:val="nil"/>
              <w:left w:val="nil"/>
              <w:bottom w:val="single" w:sz="4" w:space="0" w:color="auto"/>
              <w:right w:val="single" w:sz="4" w:space="0" w:color="auto"/>
            </w:tcBorders>
            <w:shd w:val="clear" w:color="000000" w:fill="FFFFFF"/>
            <w:vAlign w:val="center"/>
            <w:hideMark/>
          </w:tcPr>
          <w:p w14:paraId="331ACBF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260EDB7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394A3054"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6CC554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120</w:t>
            </w:r>
          </w:p>
        </w:tc>
        <w:tc>
          <w:tcPr>
            <w:tcW w:w="1440" w:type="dxa"/>
            <w:tcBorders>
              <w:top w:val="nil"/>
              <w:left w:val="nil"/>
              <w:bottom w:val="single" w:sz="4" w:space="0" w:color="auto"/>
              <w:right w:val="single" w:sz="4" w:space="0" w:color="auto"/>
            </w:tcBorders>
            <w:shd w:val="clear" w:color="auto" w:fill="auto"/>
            <w:noWrap/>
            <w:vAlign w:val="center"/>
            <w:hideMark/>
          </w:tcPr>
          <w:p w14:paraId="77EFFFE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M-20.01.20</w:t>
            </w:r>
          </w:p>
        </w:tc>
        <w:tc>
          <w:tcPr>
            <w:tcW w:w="4948" w:type="dxa"/>
            <w:tcBorders>
              <w:top w:val="nil"/>
              <w:left w:val="nil"/>
              <w:bottom w:val="single" w:sz="4" w:space="0" w:color="auto"/>
              <w:right w:val="single" w:sz="4" w:space="0" w:color="auto"/>
            </w:tcBorders>
            <w:shd w:val="clear" w:color="auto" w:fill="auto"/>
            <w:vAlign w:val="center"/>
            <w:hideMark/>
          </w:tcPr>
          <w:p w14:paraId="4D39E1FE"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Umocnienie brzegu faszyną</w:t>
            </w:r>
          </w:p>
        </w:tc>
        <w:tc>
          <w:tcPr>
            <w:tcW w:w="1174" w:type="dxa"/>
            <w:tcBorders>
              <w:top w:val="nil"/>
              <w:left w:val="nil"/>
              <w:bottom w:val="single" w:sz="4" w:space="0" w:color="auto"/>
              <w:right w:val="single" w:sz="4" w:space="0" w:color="auto"/>
            </w:tcBorders>
            <w:shd w:val="clear" w:color="auto" w:fill="auto"/>
            <w:noWrap/>
            <w:vAlign w:val="center"/>
            <w:hideMark/>
          </w:tcPr>
          <w:p w14:paraId="409F9E6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68D643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32</w:t>
            </w:r>
          </w:p>
        </w:tc>
      </w:tr>
      <w:tr w:rsidR="00B3100E" w:rsidRPr="00B3100E" w14:paraId="5CBC8551"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6E2CCFA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121</w:t>
            </w:r>
          </w:p>
        </w:tc>
        <w:tc>
          <w:tcPr>
            <w:tcW w:w="1440" w:type="dxa"/>
            <w:tcBorders>
              <w:top w:val="nil"/>
              <w:left w:val="nil"/>
              <w:bottom w:val="single" w:sz="4" w:space="0" w:color="auto"/>
              <w:right w:val="single" w:sz="4" w:space="0" w:color="auto"/>
            </w:tcBorders>
            <w:shd w:val="clear" w:color="auto" w:fill="auto"/>
            <w:noWrap/>
            <w:vAlign w:val="center"/>
            <w:hideMark/>
          </w:tcPr>
          <w:p w14:paraId="4826D19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1442A5C8"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Roboty ziemne ręczne</w:t>
            </w:r>
          </w:p>
        </w:tc>
        <w:tc>
          <w:tcPr>
            <w:tcW w:w="1174" w:type="dxa"/>
            <w:tcBorders>
              <w:top w:val="nil"/>
              <w:left w:val="nil"/>
              <w:bottom w:val="single" w:sz="4" w:space="0" w:color="auto"/>
              <w:right w:val="single" w:sz="4" w:space="0" w:color="auto"/>
            </w:tcBorders>
            <w:shd w:val="clear" w:color="auto" w:fill="auto"/>
            <w:vAlign w:val="center"/>
            <w:hideMark/>
          </w:tcPr>
          <w:p w14:paraId="5BDEB808"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m³</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0A46E49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w:t>
            </w:r>
          </w:p>
        </w:tc>
      </w:tr>
      <w:tr w:rsidR="00B3100E" w:rsidRPr="00B3100E" w14:paraId="72B8883A"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4753560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63194AE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5C5C38E4"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Wypełnienie szczelin dylatacyjnych</w:t>
            </w:r>
          </w:p>
        </w:tc>
        <w:tc>
          <w:tcPr>
            <w:tcW w:w="1174" w:type="dxa"/>
            <w:tcBorders>
              <w:top w:val="nil"/>
              <w:left w:val="nil"/>
              <w:bottom w:val="single" w:sz="4" w:space="0" w:color="auto"/>
              <w:right w:val="single" w:sz="4" w:space="0" w:color="auto"/>
            </w:tcBorders>
            <w:shd w:val="clear" w:color="000000" w:fill="D9D9D9"/>
            <w:noWrap/>
            <w:vAlign w:val="center"/>
            <w:hideMark/>
          </w:tcPr>
          <w:p w14:paraId="58FF780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5BAC0E96"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0C5EAF6B" w14:textId="77777777" w:rsidTr="00B3100E">
        <w:trPr>
          <w:trHeight w:val="76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C4EFCF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122</w:t>
            </w:r>
          </w:p>
        </w:tc>
        <w:tc>
          <w:tcPr>
            <w:tcW w:w="1440" w:type="dxa"/>
            <w:tcBorders>
              <w:top w:val="nil"/>
              <w:left w:val="nil"/>
              <w:bottom w:val="single" w:sz="4" w:space="0" w:color="auto"/>
              <w:right w:val="single" w:sz="4" w:space="0" w:color="auto"/>
            </w:tcBorders>
            <w:shd w:val="clear" w:color="auto" w:fill="auto"/>
            <w:noWrap/>
            <w:vAlign w:val="center"/>
            <w:hideMark/>
          </w:tcPr>
          <w:p w14:paraId="6D4AD50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M-20.01.17</w:t>
            </w:r>
          </w:p>
        </w:tc>
        <w:tc>
          <w:tcPr>
            <w:tcW w:w="4948" w:type="dxa"/>
            <w:tcBorders>
              <w:top w:val="nil"/>
              <w:left w:val="nil"/>
              <w:bottom w:val="single" w:sz="4" w:space="0" w:color="auto"/>
              <w:right w:val="single" w:sz="4" w:space="0" w:color="auto"/>
            </w:tcBorders>
            <w:shd w:val="clear" w:color="000000" w:fill="FFFFFF"/>
            <w:vAlign w:val="center"/>
            <w:hideMark/>
          </w:tcPr>
          <w:p w14:paraId="6ADC9808"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Wymiana masy uszczelniającej pomiędzy elementami konstrukcji materiałem trwale plastycznym</w:t>
            </w:r>
          </w:p>
        </w:tc>
        <w:tc>
          <w:tcPr>
            <w:tcW w:w="1174" w:type="dxa"/>
            <w:tcBorders>
              <w:top w:val="nil"/>
              <w:left w:val="nil"/>
              <w:bottom w:val="single" w:sz="4" w:space="0" w:color="auto"/>
              <w:right w:val="single" w:sz="4" w:space="0" w:color="auto"/>
            </w:tcBorders>
            <w:shd w:val="clear" w:color="000000" w:fill="FFFFFF"/>
            <w:noWrap/>
            <w:vAlign w:val="center"/>
            <w:hideMark/>
          </w:tcPr>
          <w:p w14:paraId="2BC1673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5A169A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20</w:t>
            </w:r>
          </w:p>
        </w:tc>
      </w:tr>
      <w:tr w:rsidR="00B3100E" w:rsidRPr="00B3100E" w14:paraId="1DFBC079" w14:textId="77777777" w:rsidTr="00B3100E">
        <w:trPr>
          <w:trHeight w:val="765"/>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277C527F"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123</w:t>
            </w:r>
          </w:p>
        </w:tc>
        <w:tc>
          <w:tcPr>
            <w:tcW w:w="1440" w:type="dxa"/>
            <w:tcBorders>
              <w:top w:val="nil"/>
              <w:left w:val="nil"/>
              <w:bottom w:val="single" w:sz="4" w:space="0" w:color="auto"/>
              <w:right w:val="single" w:sz="4" w:space="0" w:color="auto"/>
            </w:tcBorders>
            <w:shd w:val="clear" w:color="auto" w:fill="auto"/>
            <w:noWrap/>
            <w:vAlign w:val="center"/>
            <w:hideMark/>
          </w:tcPr>
          <w:p w14:paraId="6775959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M-20.01.17</w:t>
            </w:r>
          </w:p>
        </w:tc>
        <w:tc>
          <w:tcPr>
            <w:tcW w:w="4948" w:type="dxa"/>
            <w:tcBorders>
              <w:top w:val="nil"/>
              <w:left w:val="nil"/>
              <w:bottom w:val="single" w:sz="4" w:space="0" w:color="auto"/>
              <w:right w:val="single" w:sz="4" w:space="0" w:color="auto"/>
            </w:tcBorders>
            <w:shd w:val="clear" w:color="000000" w:fill="FFFFFF"/>
            <w:vAlign w:val="center"/>
            <w:hideMark/>
          </w:tcPr>
          <w:p w14:paraId="24F7EE2A"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Uszczelnienie </w:t>
            </w:r>
            <w:proofErr w:type="gramStart"/>
            <w:r w:rsidRPr="00B3100E">
              <w:rPr>
                <w:rFonts w:ascii="Calibri" w:eastAsia="Times New Roman" w:hAnsi="Calibri" w:cs="Arial CE"/>
                <w:sz w:val="20"/>
                <w:szCs w:val="20"/>
                <w:lang w:eastAsia="pl-PL"/>
              </w:rPr>
              <w:t>styków  pionowych</w:t>
            </w:r>
            <w:proofErr w:type="gramEnd"/>
            <w:r w:rsidRPr="00B3100E">
              <w:rPr>
                <w:rFonts w:ascii="Calibri" w:eastAsia="Times New Roman" w:hAnsi="Calibri" w:cs="Arial CE"/>
                <w:sz w:val="20"/>
                <w:szCs w:val="20"/>
                <w:lang w:eastAsia="pl-PL"/>
              </w:rPr>
              <w:t xml:space="preserve"> krawężnika lub prefabrykatu gzymsowego materiałem trwale plastycznym</w:t>
            </w:r>
          </w:p>
        </w:tc>
        <w:tc>
          <w:tcPr>
            <w:tcW w:w="1174" w:type="dxa"/>
            <w:tcBorders>
              <w:top w:val="nil"/>
              <w:left w:val="nil"/>
              <w:bottom w:val="single" w:sz="4" w:space="0" w:color="auto"/>
              <w:right w:val="single" w:sz="4" w:space="0" w:color="auto"/>
            </w:tcBorders>
            <w:shd w:val="clear" w:color="000000" w:fill="FFFFFF"/>
            <w:noWrap/>
            <w:vAlign w:val="center"/>
            <w:hideMark/>
          </w:tcPr>
          <w:p w14:paraId="567878D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66C13ADB"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28</w:t>
            </w:r>
          </w:p>
        </w:tc>
      </w:tr>
      <w:tr w:rsidR="00B3100E" w:rsidRPr="00B3100E" w14:paraId="079C448C" w14:textId="77777777" w:rsidTr="00B3100E">
        <w:trPr>
          <w:trHeight w:val="510"/>
        </w:trPr>
        <w:tc>
          <w:tcPr>
            <w:tcW w:w="610" w:type="dxa"/>
            <w:tcBorders>
              <w:top w:val="nil"/>
              <w:left w:val="single" w:sz="4" w:space="0" w:color="auto"/>
              <w:bottom w:val="single" w:sz="4" w:space="0" w:color="auto"/>
              <w:right w:val="single" w:sz="4" w:space="0" w:color="auto"/>
            </w:tcBorders>
            <w:shd w:val="clear" w:color="000000" w:fill="FFFFFF"/>
            <w:noWrap/>
            <w:vAlign w:val="center"/>
            <w:hideMark/>
          </w:tcPr>
          <w:p w14:paraId="5E139E6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124</w:t>
            </w:r>
          </w:p>
        </w:tc>
        <w:tc>
          <w:tcPr>
            <w:tcW w:w="1440" w:type="dxa"/>
            <w:tcBorders>
              <w:top w:val="nil"/>
              <w:left w:val="nil"/>
              <w:bottom w:val="single" w:sz="4" w:space="0" w:color="auto"/>
              <w:right w:val="single" w:sz="4" w:space="0" w:color="auto"/>
            </w:tcBorders>
            <w:shd w:val="clear" w:color="auto" w:fill="auto"/>
            <w:noWrap/>
            <w:vAlign w:val="center"/>
            <w:hideMark/>
          </w:tcPr>
          <w:p w14:paraId="31B1857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M-18.01.04</w:t>
            </w:r>
          </w:p>
        </w:tc>
        <w:tc>
          <w:tcPr>
            <w:tcW w:w="4948" w:type="dxa"/>
            <w:tcBorders>
              <w:top w:val="nil"/>
              <w:left w:val="nil"/>
              <w:bottom w:val="single" w:sz="4" w:space="0" w:color="auto"/>
              <w:right w:val="single" w:sz="4" w:space="0" w:color="auto"/>
            </w:tcBorders>
            <w:shd w:val="clear" w:color="000000" w:fill="FFFFFF"/>
            <w:vAlign w:val="center"/>
            <w:hideMark/>
          </w:tcPr>
          <w:p w14:paraId="025A76E9"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 xml:space="preserve">Zabezpieczenie szczelin dylatacyjnych za pomocą blach osłonowych </w:t>
            </w:r>
          </w:p>
        </w:tc>
        <w:tc>
          <w:tcPr>
            <w:tcW w:w="1174" w:type="dxa"/>
            <w:tcBorders>
              <w:top w:val="nil"/>
              <w:left w:val="nil"/>
              <w:bottom w:val="single" w:sz="4" w:space="0" w:color="auto"/>
              <w:right w:val="single" w:sz="4" w:space="0" w:color="auto"/>
            </w:tcBorders>
            <w:shd w:val="clear" w:color="000000" w:fill="FFFFFF"/>
            <w:vAlign w:val="center"/>
            <w:hideMark/>
          </w:tcPr>
          <w:p w14:paraId="63907719"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nil"/>
              <w:left w:val="nil"/>
              <w:bottom w:val="single" w:sz="4" w:space="0" w:color="auto"/>
              <w:right w:val="single" w:sz="4" w:space="0" w:color="auto"/>
            </w:tcBorders>
            <w:shd w:val="clear" w:color="000000" w:fill="FFFFFF"/>
            <w:noWrap/>
            <w:vAlign w:val="center"/>
            <w:hideMark/>
          </w:tcPr>
          <w:p w14:paraId="3835EB9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4</w:t>
            </w:r>
          </w:p>
        </w:tc>
      </w:tr>
      <w:tr w:rsidR="00B3100E" w:rsidRPr="00B3100E" w14:paraId="15FC46E3"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D9D9D9"/>
            <w:noWrap/>
            <w:vAlign w:val="center"/>
            <w:hideMark/>
          </w:tcPr>
          <w:p w14:paraId="10FE5AE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D9D9D9"/>
            <w:noWrap/>
            <w:vAlign w:val="center"/>
            <w:hideMark/>
          </w:tcPr>
          <w:p w14:paraId="08F2BBB9"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D9D9D9"/>
            <w:vAlign w:val="center"/>
            <w:hideMark/>
          </w:tcPr>
          <w:p w14:paraId="63184D38" w14:textId="77777777" w:rsidR="00B3100E" w:rsidRPr="00B3100E" w:rsidRDefault="00B3100E" w:rsidP="00B3100E">
            <w:pPr>
              <w:spacing w:after="0" w:line="240" w:lineRule="auto"/>
              <w:rPr>
                <w:rFonts w:ascii="Calibri" w:eastAsia="Times New Roman" w:hAnsi="Calibri" w:cs="Arial CE"/>
                <w:b/>
                <w:bCs/>
                <w:color w:val="000000"/>
                <w:sz w:val="20"/>
                <w:szCs w:val="20"/>
                <w:lang w:eastAsia="pl-PL"/>
              </w:rPr>
            </w:pPr>
            <w:r w:rsidRPr="00B3100E">
              <w:rPr>
                <w:rFonts w:ascii="Calibri" w:eastAsia="Times New Roman" w:hAnsi="Calibri" w:cs="Arial CE"/>
                <w:b/>
                <w:bCs/>
                <w:color w:val="000000"/>
                <w:sz w:val="20"/>
                <w:szCs w:val="20"/>
                <w:lang w:eastAsia="pl-PL"/>
              </w:rPr>
              <w:t>Roboty różne</w:t>
            </w:r>
          </w:p>
        </w:tc>
        <w:tc>
          <w:tcPr>
            <w:tcW w:w="1174" w:type="dxa"/>
            <w:tcBorders>
              <w:top w:val="nil"/>
              <w:left w:val="nil"/>
              <w:bottom w:val="single" w:sz="4" w:space="0" w:color="auto"/>
              <w:right w:val="single" w:sz="4" w:space="0" w:color="auto"/>
            </w:tcBorders>
            <w:shd w:val="clear" w:color="000000" w:fill="D9D9D9"/>
            <w:noWrap/>
            <w:vAlign w:val="center"/>
            <w:hideMark/>
          </w:tcPr>
          <w:p w14:paraId="36575335"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48" w:type="dxa"/>
            <w:tcBorders>
              <w:top w:val="nil"/>
              <w:left w:val="nil"/>
              <w:bottom w:val="single" w:sz="4" w:space="0" w:color="auto"/>
              <w:right w:val="single" w:sz="4" w:space="0" w:color="auto"/>
            </w:tcBorders>
            <w:shd w:val="clear" w:color="000000" w:fill="D9D9D9"/>
            <w:noWrap/>
            <w:vAlign w:val="center"/>
            <w:hideMark/>
          </w:tcPr>
          <w:p w14:paraId="4F1FE761"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r w:rsidR="00B3100E" w:rsidRPr="00B3100E" w14:paraId="2985B93E"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0A38335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125</w:t>
            </w:r>
          </w:p>
        </w:tc>
        <w:tc>
          <w:tcPr>
            <w:tcW w:w="1440" w:type="dxa"/>
            <w:tcBorders>
              <w:top w:val="nil"/>
              <w:left w:val="nil"/>
              <w:bottom w:val="single" w:sz="4" w:space="0" w:color="auto"/>
              <w:right w:val="single" w:sz="4" w:space="0" w:color="auto"/>
            </w:tcBorders>
            <w:shd w:val="clear" w:color="auto" w:fill="auto"/>
            <w:noWrap/>
            <w:vAlign w:val="center"/>
            <w:hideMark/>
          </w:tcPr>
          <w:p w14:paraId="2916E91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6EF84E86"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 xml:space="preserve">Interwencyjna grupa robocza z </w:t>
            </w:r>
            <w:proofErr w:type="spellStart"/>
            <w:r w:rsidRPr="00B3100E">
              <w:rPr>
                <w:rFonts w:ascii="Calibri" w:eastAsia="Times New Roman" w:hAnsi="Calibri" w:cs="Arial CE"/>
                <w:color w:val="000000"/>
                <w:sz w:val="20"/>
                <w:szCs w:val="20"/>
                <w:lang w:eastAsia="pl-PL"/>
              </w:rPr>
              <w:t>dojzdem</w:t>
            </w:r>
            <w:proofErr w:type="spellEnd"/>
            <w:r w:rsidRPr="00B3100E">
              <w:rPr>
                <w:rFonts w:ascii="Calibri" w:eastAsia="Times New Roman" w:hAnsi="Calibri" w:cs="Arial CE"/>
                <w:color w:val="000000"/>
                <w:sz w:val="20"/>
                <w:szCs w:val="20"/>
                <w:lang w:eastAsia="pl-PL"/>
              </w:rPr>
              <w:t xml:space="preserve"> na miejsce robót</w:t>
            </w:r>
          </w:p>
        </w:tc>
        <w:tc>
          <w:tcPr>
            <w:tcW w:w="1174" w:type="dxa"/>
            <w:tcBorders>
              <w:top w:val="nil"/>
              <w:left w:val="nil"/>
              <w:bottom w:val="single" w:sz="4" w:space="0" w:color="auto"/>
              <w:right w:val="single" w:sz="4" w:space="0" w:color="auto"/>
            </w:tcBorders>
            <w:shd w:val="clear" w:color="auto" w:fill="auto"/>
            <w:noWrap/>
            <w:vAlign w:val="center"/>
            <w:hideMark/>
          </w:tcPr>
          <w:p w14:paraId="46E9559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godz</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0085D695"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120</w:t>
            </w:r>
          </w:p>
        </w:tc>
      </w:tr>
      <w:tr w:rsidR="00B3100E" w:rsidRPr="00B3100E" w14:paraId="3D098E13"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0A20525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126</w:t>
            </w:r>
          </w:p>
        </w:tc>
        <w:tc>
          <w:tcPr>
            <w:tcW w:w="1440" w:type="dxa"/>
            <w:tcBorders>
              <w:top w:val="nil"/>
              <w:left w:val="nil"/>
              <w:bottom w:val="single" w:sz="4" w:space="0" w:color="auto"/>
              <w:right w:val="single" w:sz="4" w:space="0" w:color="auto"/>
            </w:tcBorders>
            <w:shd w:val="clear" w:color="auto" w:fill="auto"/>
            <w:noWrap/>
            <w:vAlign w:val="center"/>
            <w:hideMark/>
          </w:tcPr>
          <w:p w14:paraId="1502EE1E"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2C75BA52"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Kontrola urządzeń dylatacyjnych z nakładkami wyciszającymi</w:t>
            </w:r>
          </w:p>
        </w:tc>
        <w:tc>
          <w:tcPr>
            <w:tcW w:w="1174" w:type="dxa"/>
            <w:tcBorders>
              <w:top w:val="nil"/>
              <w:left w:val="nil"/>
              <w:bottom w:val="single" w:sz="4" w:space="0" w:color="auto"/>
              <w:right w:val="single" w:sz="4" w:space="0" w:color="auto"/>
            </w:tcBorders>
            <w:shd w:val="clear" w:color="auto" w:fill="auto"/>
            <w:noWrap/>
            <w:vAlign w:val="center"/>
            <w:hideMark/>
          </w:tcPr>
          <w:p w14:paraId="3B79AD9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m</w:t>
            </w:r>
            <w:proofErr w:type="gramEnd"/>
          </w:p>
        </w:tc>
        <w:tc>
          <w:tcPr>
            <w:tcW w:w="1148" w:type="dxa"/>
            <w:tcBorders>
              <w:top w:val="nil"/>
              <w:left w:val="nil"/>
              <w:bottom w:val="single" w:sz="4" w:space="0" w:color="auto"/>
              <w:right w:val="single" w:sz="4" w:space="0" w:color="auto"/>
            </w:tcBorders>
            <w:shd w:val="clear" w:color="auto" w:fill="auto"/>
            <w:noWrap/>
            <w:vAlign w:val="center"/>
            <w:hideMark/>
          </w:tcPr>
          <w:p w14:paraId="4604B11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1</w:t>
            </w:r>
          </w:p>
        </w:tc>
      </w:tr>
      <w:tr w:rsidR="00B3100E" w:rsidRPr="00B3100E" w14:paraId="2D5C773B" w14:textId="77777777" w:rsidTr="00B3100E">
        <w:trPr>
          <w:trHeight w:val="765"/>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329C51E2"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127</w:t>
            </w:r>
          </w:p>
        </w:tc>
        <w:tc>
          <w:tcPr>
            <w:tcW w:w="1440" w:type="dxa"/>
            <w:tcBorders>
              <w:top w:val="nil"/>
              <w:left w:val="nil"/>
              <w:bottom w:val="single" w:sz="4" w:space="0" w:color="auto"/>
              <w:right w:val="single" w:sz="4" w:space="0" w:color="auto"/>
            </w:tcBorders>
            <w:shd w:val="clear" w:color="auto" w:fill="auto"/>
            <w:noWrap/>
            <w:vAlign w:val="center"/>
            <w:hideMark/>
          </w:tcPr>
          <w:p w14:paraId="31FE22E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7D8E66B6"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Usługi świadczone przez podnośnik koszowy z operatorem do prac związanych z kontrolą obiektów inżynierskich</w:t>
            </w:r>
          </w:p>
        </w:tc>
        <w:tc>
          <w:tcPr>
            <w:tcW w:w="1174" w:type="dxa"/>
            <w:tcBorders>
              <w:top w:val="nil"/>
              <w:left w:val="nil"/>
              <w:bottom w:val="single" w:sz="4" w:space="0" w:color="auto"/>
              <w:right w:val="single" w:sz="4" w:space="0" w:color="auto"/>
            </w:tcBorders>
            <w:shd w:val="clear" w:color="auto" w:fill="auto"/>
            <w:noWrap/>
            <w:vAlign w:val="center"/>
            <w:hideMark/>
          </w:tcPr>
          <w:p w14:paraId="5B07500C"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godz</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4296C6FC"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8</w:t>
            </w:r>
          </w:p>
        </w:tc>
      </w:tr>
      <w:tr w:rsidR="00B3100E" w:rsidRPr="00B3100E" w14:paraId="44BE2B5D"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4F56E96D"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128</w:t>
            </w:r>
          </w:p>
        </w:tc>
        <w:tc>
          <w:tcPr>
            <w:tcW w:w="1440" w:type="dxa"/>
            <w:tcBorders>
              <w:top w:val="nil"/>
              <w:left w:val="nil"/>
              <w:bottom w:val="single" w:sz="4" w:space="0" w:color="auto"/>
              <w:right w:val="single" w:sz="4" w:space="0" w:color="auto"/>
            </w:tcBorders>
            <w:shd w:val="clear" w:color="auto" w:fill="auto"/>
            <w:noWrap/>
            <w:vAlign w:val="center"/>
            <w:hideMark/>
          </w:tcPr>
          <w:p w14:paraId="5445D00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154A05FE"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Usługi transportowe świadczone samochodami o ładowności od 3.5 Mg do 12 Mg</w:t>
            </w:r>
          </w:p>
        </w:tc>
        <w:tc>
          <w:tcPr>
            <w:tcW w:w="1174" w:type="dxa"/>
            <w:tcBorders>
              <w:top w:val="nil"/>
              <w:left w:val="nil"/>
              <w:bottom w:val="single" w:sz="4" w:space="0" w:color="auto"/>
              <w:right w:val="single" w:sz="4" w:space="0" w:color="auto"/>
            </w:tcBorders>
            <w:shd w:val="clear" w:color="auto" w:fill="auto"/>
            <w:noWrap/>
            <w:vAlign w:val="center"/>
            <w:hideMark/>
          </w:tcPr>
          <w:p w14:paraId="53D4A143"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godz</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1F3B65D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60</w:t>
            </w:r>
          </w:p>
        </w:tc>
      </w:tr>
      <w:tr w:rsidR="00B3100E" w:rsidRPr="00B3100E" w14:paraId="5F983969" w14:textId="77777777" w:rsidTr="00B3100E">
        <w:trPr>
          <w:trHeight w:val="510"/>
        </w:trPr>
        <w:tc>
          <w:tcPr>
            <w:tcW w:w="610" w:type="dxa"/>
            <w:tcBorders>
              <w:top w:val="nil"/>
              <w:left w:val="single" w:sz="4" w:space="0" w:color="auto"/>
              <w:bottom w:val="single" w:sz="4" w:space="0" w:color="auto"/>
              <w:right w:val="single" w:sz="4" w:space="0" w:color="auto"/>
            </w:tcBorders>
            <w:shd w:val="clear" w:color="auto" w:fill="auto"/>
            <w:noWrap/>
            <w:vAlign w:val="center"/>
            <w:hideMark/>
          </w:tcPr>
          <w:p w14:paraId="4E92753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129</w:t>
            </w:r>
          </w:p>
        </w:tc>
        <w:tc>
          <w:tcPr>
            <w:tcW w:w="1440" w:type="dxa"/>
            <w:tcBorders>
              <w:top w:val="nil"/>
              <w:left w:val="nil"/>
              <w:bottom w:val="single" w:sz="4" w:space="0" w:color="auto"/>
              <w:right w:val="single" w:sz="4" w:space="0" w:color="auto"/>
            </w:tcBorders>
            <w:shd w:val="clear" w:color="auto" w:fill="auto"/>
            <w:noWrap/>
            <w:vAlign w:val="center"/>
            <w:hideMark/>
          </w:tcPr>
          <w:p w14:paraId="63A77E11"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nil"/>
              <w:left w:val="nil"/>
              <w:bottom w:val="single" w:sz="4" w:space="0" w:color="auto"/>
              <w:right w:val="single" w:sz="4" w:space="0" w:color="auto"/>
            </w:tcBorders>
            <w:shd w:val="clear" w:color="auto" w:fill="auto"/>
            <w:vAlign w:val="center"/>
            <w:hideMark/>
          </w:tcPr>
          <w:p w14:paraId="2B9C5022" w14:textId="77777777" w:rsidR="00B3100E" w:rsidRPr="00B3100E" w:rsidRDefault="00B3100E" w:rsidP="00B3100E">
            <w:pPr>
              <w:spacing w:after="0" w:line="240" w:lineRule="auto"/>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Usługi umożliwiające wykonywanie kontroli obiektów inżynierskich na ciekach wodnych</w:t>
            </w:r>
          </w:p>
        </w:tc>
        <w:tc>
          <w:tcPr>
            <w:tcW w:w="1174" w:type="dxa"/>
            <w:tcBorders>
              <w:top w:val="nil"/>
              <w:left w:val="nil"/>
              <w:bottom w:val="single" w:sz="4" w:space="0" w:color="auto"/>
              <w:right w:val="single" w:sz="4" w:space="0" w:color="auto"/>
            </w:tcBorders>
            <w:shd w:val="clear" w:color="auto" w:fill="auto"/>
            <w:noWrap/>
            <w:vAlign w:val="center"/>
            <w:hideMark/>
          </w:tcPr>
          <w:p w14:paraId="26BAE8C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proofErr w:type="gramStart"/>
            <w:r w:rsidRPr="00B3100E">
              <w:rPr>
                <w:rFonts w:ascii="Calibri" w:eastAsia="Times New Roman" w:hAnsi="Calibri" w:cs="Arial CE"/>
                <w:color w:val="000000"/>
                <w:sz w:val="20"/>
                <w:szCs w:val="20"/>
                <w:lang w:eastAsia="pl-PL"/>
              </w:rPr>
              <w:t>godz</w:t>
            </w:r>
            <w:proofErr w:type="gramEnd"/>
            <w:r w:rsidRPr="00B3100E">
              <w:rPr>
                <w:rFonts w:ascii="Calibri" w:eastAsia="Times New Roman" w:hAnsi="Calibri" w:cs="Arial CE"/>
                <w:color w:val="000000"/>
                <w:sz w:val="20"/>
                <w:szCs w:val="20"/>
                <w:lang w:eastAsia="pl-PL"/>
              </w:rPr>
              <w:t>.</w:t>
            </w:r>
          </w:p>
        </w:tc>
        <w:tc>
          <w:tcPr>
            <w:tcW w:w="1148" w:type="dxa"/>
            <w:tcBorders>
              <w:top w:val="nil"/>
              <w:left w:val="nil"/>
              <w:bottom w:val="single" w:sz="4" w:space="0" w:color="auto"/>
              <w:right w:val="single" w:sz="4" w:space="0" w:color="auto"/>
            </w:tcBorders>
            <w:shd w:val="clear" w:color="auto" w:fill="auto"/>
            <w:noWrap/>
            <w:vAlign w:val="center"/>
            <w:hideMark/>
          </w:tcPr>
          <w:p w14:paraId="6B816F50"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32</w:t>
            </w:r>
          </w:p>
        </w:tc>
      </w:tr>
      <w:tr w:rsidR="00B3100E" w:rsidRPr="00B3100E" w14:paraId="19F015BD" w14:textId="77777777" w:rsidTr="00847083">
        <w:trPr>
          <w:trHeight w:val="510"/>
        </w:trPr>
        <w:tc>
          <w:tcPr>
            <w:tcW w:w="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DF59F7"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130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2C8B5D5B"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w:t>
            </w:r>
          </w:p>
        </w:tc>
        <w:tc>
          <w:tcPr>
            <w:tcW w:w="4948" w:type="dxa"/>
            <w:tcBorders>
              <w:top w:val="single" w:sz="4" w:space="0" w:color="auto"/>
              <w:left w:val="nil"/>
              <w:bottom w:val="single" w:sz="4" w:space="0" w:color="auto"/>
              <w:right w:val="single" w:sz="4" w:space="0" w:color="auto"/>
            </w:tcBorders>
            <w:shd w:val="clear" w:color="auto" w:fill="auto"/>
            <w:vAlign w:val="center"/>
            <w:hideMark/>
          </w:tcPr>
          <w:p w14:paraId="79893303" w14:textId="77777777" w:rsidR="00B3100E" w:rsidRPr="00B3100E" w:rsidRDefault="00B3100E" w:rsidP="00B3100E">
            <w:pPr>
              <w:spacing w:after="0" w:line="240" w:lineRule="auto"/>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Zabezpieczenie elementów konstrukcji obiektu mostowego siatkami</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1F76FAD2"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proofErr w:type="gramStart"/>
            <w:r w:rsidRPr="00B3100E">
              <w:rPr>
                <w:rFonts w:ascii="Calibri" w:eastAsia="Times New Roman" w:hAnsi="Calibri" w:cs="Arial CE"/>
                <w:sz w:val="20"/>
                <w:szCs w:val="20"/>
                <w:lang w:eastAsia="pl-PL"/>
              </w:rPr>
              <w:t>m²</w:t>
            </w:r>
            <w:proofErr w:type="gramEnd"/>
          </w:p>
        </w:tc>
        <w:tc>
          <w:tcPr>
            <w:tcW w:w="1148" w:type="dxa"/>
            <w:tcBorders>
              <w:top w:val="single" w:sz="4" w:space="0" w:color="auto"/>
              <w:left w:val="nil"/>
              <w:bottom w:val="single" w:sz="4" w:space="0" w:color="auto"/>
              <w:right w:val="single" w:sz="4" w:space="0" w:color="auto"/>
            </w:tcBorders>
            <w:shd w:val="clear" w:color="000000" w:fill="FFFFFF"/>
            <w:noWrap/>
            <w:vAlign w:val="center"/>
            <w:hideMark/>
          </w:tcPr>
          <w:p w14:paraId="3281002A"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30</w:t>
            </w:r>
          </w:p>
        </w:tc>
      </w:tr>
      <w:tr w:rsidR="00B3100E" w:rsidRPr="00B3100E" w14:paraId="74CA1805" w14:textId="77777777" w:rsidTr="00B3100E">
        <w:trPr>
          <w:trHeight w:val="255"/>
        </w:trPr>
        <w:tc>
          <w:tcPr>
            <w:tcW w:w="610" w:type="dxa"/>
            <w:tcBorders>
              <w:top w:val="nil"/>
              <w:left w:val="single" w:sz="4" w:space="0" w:color="auto"/>
              <w:bottom w:val="single" w:sz="4" w:space="0" w:color="auto"/>
              <w:right w:val="single" w:sz="4" w:space="0" w:color="auto"/>
            </w:tcBorders>
            <w:shd w:val="clear" w:color="000000" w:fill="CCFFFF"/>
            <w:noWrap/>
            <w:vAlign w:val="center"/>
            <w:hideMark/>
          </w:tcPr>
          <w:p w14:paraId="2A7EBC44"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440" w:type="dxa"/>
            <w:tcBorders>
              <w:top w:val="nil"/>
              <w:left w:val="nil"/>
              <w:bottom w:val="single" w:sz="4" w:space="0" w:color="auto"/>
              <w:right w:val="single" w:sz="4" w:space="0" w:color="auto"/>
            </w:tcBorders>
            <w:shd w:val="clear" w:color="000000" w:fill="CCFFFF"/>
            <w:noWrap/>
            <w:vAlign w:val="center"/>
            <w:hideMark/>
          </w:tcPr>
          <w:p w14:paraId="5B0956EA"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4948" w:type="dxa"/>
            <w:tcBorders>
              <w:top w:val="nil"/>
              <w:left w:val="nil"/>
              <w:bottom w:val="single" w:sz="4" w:space="0" w:color="auto"/>
              <w:right w:val="single" w:sz="4" w:space="0" w:color="auto"/>
            </w:tcBorders>
            <w:shd w:val="clear" w:color="000000" w:fill="CCFFFF"/>
            <w:noWrap/>
            <w:vAlign w:val="center"/>
            <w:hideMark/>
          </w:tcPr>
          <w:p w14:paraId="10584386" w14:textId="77777777" w:rsidR="00B3100E" w:rsidRPr="00B3100E" w:rsidRDefault="00B3100E" w:rsidP="00B3100E">
            <w:pPr>
              <w:spacing w:after="0" w:line="240" w:lineRule="auto"/>
              <w:jc w:val="center"/>
              <w:rPr>
                <w:rFonts w:ascii="Calibri" w:eastAsia="Times New Roman" w:hAnsi="Calibri" w:cs="Arial CE"/>
                <w:color w:val="000000"/>
                <w:sz w:val="20"/>
                <w:szCs w:val="20"/>
                <w:lang w:eastAsia="pl-PL"/>
              </w:rPr>
            </w:pPr>
            <w:r w:rsidRPr="00B3100E">
              <w:rPr>
                <w:rFonts w:ascii="Calibri" w:eastAsia="Times New Roman" w:hAnsi="Calibri" w:cs="Arial CE"/>
                <w:color w:val="000000"/>
                <w:sz w:val="20"/>
                <w:szCs w:val="20"/>
                <w:lang w:eastAsia="pl-PL"/>
              </w:rPr>
              <w:t>X</w:t>
            </w:r>
          </w:p>
        </w:tc>
        <w:tc>
          <w:tcPr>
            <w:tcW w:w="1174" w:type="dxa"/>
            <w:tcBorders>
              <w:top w:val="nil"/>
              <w:left w:val="nil"/>
              <w:bottom w:val="single" w:sz="4" w:space="0" w:color="auto"/>
              <w:right w:val="single" w:sz="4" w:space="0" w:color="auto"/>
            </w:tcBorders>
            <w:shd w:val="clear" w:color="000000" w:fill="CCFFFF"/>
            <w:noWrap/>
            <w:vAlign w:val="center"/>
            <w:hideMark/>
          </w:tcPr>
          <w:p w14:paraId="25233077"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c>
          <w:tcPr>
            <w:tcW w:w="1148" w:type="dxa"/>
            <w:tcBorders>
              <w:top w:val="nil"/>
              <w:left w:val="nil"/>
              <w:bottom w:val="single" w:sz="4" w:space="0" w:color="auto"/>
              <w:right w:val="single" w:sz="4" w:space="0" w:color="auto"/>
            </w:tcBorders>
            <w:shd w:val="clear" w:color="000000" w:fill="CCFFFF"/>
            <w:noWrap/>
            <w:vAlign w:val="center"/>
            <w:hideMark/>
          </w:tcPr>
          <w:p w14:paraId="52071554" w14:textId="77777777" w:rsidR="00B3100E" w:rsidRPr="00B3100E" w:rsidRDefault="00B3100E" w:rsidP="00B3100E">
            <w:pPr>
              <w:spacing w:after="0" w:line="240" w:lineRule="auto"/>
              <w:jc w:val="center"/>
              <w:rPr>
                <w:rFonts w:ascii="Calibri" w:eastAsia="Times New Roman" w:hAnsi="Calibri" w:cs="Arial CE"/>
                <w:sz w:val="20"/>
                <w:szCs w:val="20"/>
                <w:lang w:eastAsia="pl-PL"/>
              </w:rPr>
            </w:pPr>
            <w:r w:rsidRPr="00B3100E">
              <w:rPr>
                <w:rFonts w:ascii="Calibri" w:eastAsia="Times New Roman" w:hAnsi="Calibri" w:cs="Arial CE"/>
                <w:sz w:val="20"/>
                <w:szCs w:val="20"/>
                <w:lang w:eastAsia="pl-PL"/>
              </w:rPr>
              <w:t>X</w:t>
            </w:r>
          </w:p>
        </w:tc>
      </w:tr>
    </w:tbl>
    <w:p w14:paraId="0AC3169A" w14:textId="77777777" w:rsidR="00BD2D73" w:rsidRDefault="00BD2D73" w:rsidP="006826FC">
      <w:pPr>
        <w:pStyle w:val="Nagwek1"/>
        <w:numPr>
          <w:ilvl w:val="0"/>
          <w:numId w:val="1"/>
        </w:numPr>
        <w:rPr>
          <w:rFonts w:ascii="Verdana" w:hAnsi="Verdana"/>
          <w:color w:val="auto"/>
          <w:sz w:val="20"/>
          <w:szCs w:val="20"/>
        </w:rPr>
      </w:pPr>
      <w:bookmarkStart w:id="15" w:name="_Toc29470890"/>
      <w:r>
        <w:rPr>
          <w:rFonts w:ascii="Verdana" w:hAnsi="Verdana"/>
          <w:color w:val="auto"/>
          <w:sz w:val="20"/>
          <w:szCs w:val="20"/>
        </w:rPr>
        <w:t>OPIS TECHNICZNY ROBÓT</w:t>
      </w:r>
      <w:bookmarkEnd w:id="15"/>
    </w:p>
    <w:p w14:paraId="7946CC29" w14:textId="77777777" w:rsidR="003A5CBC" w:rsidRDefault="003A5CBC" w:rsidP="006826FC">
      <w:pPr>
        <w:jc w:val="both"/>
      </w:pPr>
    </w:p>
    <w:p w14:paraId="2C134645" w14:textId="2B20CF4D" w:rsidR="00BD2D73" w:rsidRPr="00CF60FC" w:rsidRDefault="00BD2D73" w:rsidP="00CF60FC">
      <w:pPr>
        <w:pStyle w:val="Nagwek2"/>
        <w:ind w:firstLine="360"/>
        <w:rPr>
          <w:rFonts w:ascii="Verdana" w:hAnsi="Verdana"/>
          <w:color w:val="auto"/>
          <w:sz w:val="20"/>
          <w:szCs w:val="20"/>
        </w:rPr>
      </w:pPr>
      <w:bookmarkStart w:id="16" w:name="_Toc29470891"/>
      <w:r w:rsidRPr="00CF60FC">
        <w:rPr>
          <w:rFonts w:ascii="Verdana" w:hAnsi="Verdana"/>
          <w:color w:val="auto"/>
          <w:sz w:val="20"/>
          <w:szCs w:val="20"/>
        </w:rPr>
        <w:t>NAWIERZCHNIE</w:t>
      </w:r>
      <w:r w:rsidR="00284FF4" w:rsidRPr="00CF60FC">
        <w:rPr>
          <w:rFonts w:ascii="Verdana" w:hAnsi="Verdana"/>
          <w:color w:val="auto"/>
          <w:sz w:val="20"/>
          <w:szCs w:val="20"/>
        </w:rPr>
        <w:t xml:space="preserve"> JEZD</w:t>
      </w:r>
      <w:r w:rsidR="00C83934">
        <w:rPr>
          <w:rFonts w:ascii="Verdana" w:hAnsi="Verdana"/>
          <w:color w:val="auto"/>
          <w:sz w:val="20"/>
          <w:szCs w:val="20"/>
        </w:rPr>
        <w:t>N</w:t>
      </w:r>
      <w:r w:rsidR="00284FF4" w:rsidRPr="00CF60FC">
        <w:rPr>
          <w:rFonts w:ascii="Verdana" w:hAnsi="Verdana"/>
          <w:color w:val="auto"/>
          <w:sz w:val="20"/>
          <w:szCs w:val="20"/>
        </w:rPr>
        <w:t>I I CHODNIKÓW</w:t>
      </w:r>
      <w:bookmarkEnd w:id="16"/>
    </w:p>
    <w:p w14:paraId="7A7B84D4" w14:textId="1C885250" w:rsidR="008D5148" w:rsidRPr="005B29CD" w:rsidRDefault="008D5148" w:rsidP="004212CA">
      <w:pPr>
        <w:pStyle w:val="Nagwek3"/>
        <w:numPr>
          <w:ilvl w:val="0"/>
          <w:numId w:val="3"/>
        </w:numPr>
        <w:rPr>
          <w:rFonts w:ascii="Verdana" w:hAnsi="Verdana"/>
          <w:color w:val="auto"/>
          <w:sz w:val="20"/>
          <w:szCs w:val="20"/>
        </w:rPr>
      </w:pPr>
      <w:bookmarkStart w:id="17" w:name="_Toc29470892"/>
      <w:r w:rsidRPr="005B29CD">
        <w:rPr>
          <w:rFonts w:ascii="Verdana" w:hAnsi="Verdana"/>
          <w:color w:val="auto"/>
          <w:sz w:val="20"/>
          <w:szCs w:val="20"/>
        </w:rPr>
        <w:t xml:space="preserve">Frezowanie nawierzchni </w:t>
      </w:r>
      <w:r w:rsidR="00864E57">
        <w:rPr>
          <w:rFonts w:ascii="Verdana" w:hAnsi="Verdana"/>
          <w:color w:val="auto"/>
          <w:sz w:val="20"/>
          <w:szCs w:val="20"/>
        </w:rPr>
        <w:t>asfaltowych</w:t>
      </w:r>
      <w:bookmarkEnd w:id="17"/>
    </w:p>
    <w:p w14:paraId="6FA3A8F5" w14:textId="77777777" w:rsidR="008D5148" w:rsidRPr="005572D4" w:rsidRDefault="008D5148" w:rsidP="008D5148">
      <w:pPr>
        <w:pStyle w:val="Akapitzlist"/>
        <w:numPr>
          <w:ilvl w:val="1"/>
          <w:numId w:val="3"/>
        </w:numPr>
        <w:ind w:left="851" w:hanging="425"/>
        <w:jc w:val="both"/>
        <w:rPr>
          <w:rFonts w:ascii="Verdana" w:hAnsi="Verdana" w:cs="Arial"/>
          <w:sz w:val="20"/>
          <w:szCs w:val="20"/>
        </w:rPr>
      </w:pPr>
      <w:r w:rsidRPr="005572D4">
        <w:rPr>
          <w:rFonts w:ascii="Verdana" w:hAnsi="Verdana" w:cs="Arial"/>
          <w:sz w:val="20"/>
          <w:szCs w:val="20"/>
        </w:rPr>
        <w:t>Szacu</w:t>
      </w:r>
      <w:r w:rsidRPr="008D5148">
        <w:rPr>
          <w:rFonts w:ascii="Verdana" w:hAnsi="Verdana" w:cs="Arial"/>
          <w:sz w:val="20"/>
          <w:szCs w:val="20"/>
        </w:rPr>
        <w:t xml:space="preserve">nkowy zakres rzeczowy określono w </w:t>
      </w:r>
      <w:r w:rsidRPr="00864E57">
        <w:rPr>
          <w:rFonts w:ascii="Verdana" w:hAnsi="Verdana" w:cs="Arial"/>
          <w:sz w:val="20"/>
          <w:szCs w:val="20"/>
        </w:rPr>
        <w:t>przedmiarze robót, poz. 1.</w:t>
      </w:r>
    </w:p>
    <w:p w14:paraId="7495A73A" w14:textId="17106998" w:rsidR="008D5148" w:rsidRPr="005572D4" w:rsidRDefault="008D5148" w:rsidP="008D5148">
      <w:pPr>
        <w:pStyle w:val="Akapitzlist"/>
        <w:numPr>
          <w:ilvl w:val="1"/>
          <w:numId w:val="3"/>
        </w:numPr>
        <w:spacing w:before="240"/>
        <w:ind w:left="851" w:hanging="425"/>
        <w:jc w:val="both"/>
        <w:rPr>
          <w:rFonts w:ascii="Verdana" w:hAnsi="Verdana" w:cs="Arial"/>
          <w:sz w:val="20"/>
          <w:szCs w:val="20"/>
        </w:rPr>
      </w:pPr>
      <w:r w:rsidRPr="00596341">
        <w:rPr>
          <w:rFonts w:ascii="Verdana" w:hAnsi="Verdana" w:cs="Arial"/>
          <w:sz w:val="20"/>
          <w:szCs w:val="20"/>
        </w:rPr>
        <w:t xml:space="preserve">Przedmiotem zamówienia jest wykonanie robót związanych z frezowaniem istniejących nawierzchni </w:t>
      </w:r>
      <w:r w:rsidR="00864E57">
        <w:rPr>
          <w:rFonts w:ascii="Verdana" w:hAnsi="Verdana" w:cs="Arial"/>
          <w:sz w:val="20"/>
          <w:szCs w:val="20"/>
        </w:rPr>
        <w:t>asfaltowych</w:t>
      </w:r>
      <w:r w:rsidRPr="00596341">
        <w:rPr>
          <w:rFonts w:ascii="Verdana" w:hAnsi="Verdana" w:cs="Arial"/>
          <w:sz w:val="20"/>
          <w:szCs w:val="20"/>
        </w:rPr>
        <w:t xml:space="preserve"> na zimno</w:t>
      </w:r>
      <w:r w:rsidR="00C83934">
        <w:rPr>
          <w:rFonts w:ascii="Verdana" w:hAnsi="Verdana" w:cs="Arial"/>
          <w:sz w:val="20"/>
          <w:szCs w:val="20"/>
        </w:rPr>
        <w:t xml:space="preserve"> i obejmuje</w:t>
      </w:r>
      <w:r w:rsidR="00AF576B" w:rsidRPr="00596341">
        <w:rPr>
          <w:rFonts w:ascii="Verdana" w:hAnsi="Verdana" w:cs="Arial"/>
          <w:sz w:val="20"/>
          <w:szCs w:val="20"/>
        </w:rPr>
        <w:t>:</w:t>
      </w:r>
    </w:p>
    <w:p w14:paraId="2C3D4F63" w14:textId="77777777" w:rsidR="002E7929" w:rsidRPr="00596341" w:rsidRDefault="002E7929" w:rsidP="002E7929">
      <w:pPr>
        <w:pStyle w:val="Akapitzlist"/>
        <w:spacing w:before="240"/>
        <w:ind w:left="851"/>
        <w:jc w:val="both"/>
      </w:pPr>
      <w:r w:rsidRPr="00596341">
        <w:rPr>
          <w:rFonts w:ascii="Verdana" w:hAnsi="Verdana" w:cs="Arial"/>
          <w:sz w:val="20"/>
          <w:szCs w:val="20"/>
        </w:rPr>
        <w:t>- oznakowanie robót prowadzonych w pasie drogowym;</w:t>
      </w:r>
    </w:p>
    <w:p w14:paraId="471B516C" w14:textId="77777777" w:rsidR="00AF576B" w:rsidRPr="00596341" w:rsidRDefault="00AF576B" w:rsidP="00AF576B">
      <w:pPr>
        <w:pStyle w:val="Akapitzlist"/>
        <w:spacing w:before="240"/>
        <w:ind w:left="851"/>
        <w:jc w:val="both"/>
        <w:rPr>
          <w:rFonts w:ascii="Verdana" w:hAnsi="Verdana" w:cs="Arial"/>
          <w:sz w:val="20"/>
          <w:szCs w:val="20"/>
        </w:rPr>
      </w:pPr>
      <w:r w:rsidRPr="00596341">
        <w:rPr>
          <w:rFonts w:ascii="Verdana" w:hAnsi="Verdana" w:cs="Arial"/>
          <w:sz w:val="20"/>
          <w:szCs w:val="20"/>
        </w:rPr>
        <w:t>- mechaniczne frezowanie istniejącej nawierzchni bitumicznej, czyli kontrolowane skrawanie górnej warstwy nawierzchni bitumicznej na określoną głębokość;</w:t>
      </w:r>
    </w:p>
    <w:p w14:paraId="7E0F6882" w14:textId="77777777" w:rsidR="00AF576B" w:rsidRPr="00596341" w:rsidRDefault="00AF576B" w:rsidP="00AF576B">
      <w:pPr>
        <w:pStyle w:val="Akapitzlist"/>
        <w:spacing w:before="240"/>
        <w:ind w:left="851"/>
        <w:jc w:val="both"/>
        <w:rPr>
          <w:rFonts w:ascii="Verdana" w:hAnsi="Verdana" w:cs="Arial"/>
          <w:sz w:val="20"/>
          <w:szCs w:val="20"/>
        </w:rPr>
      </w:pPr>
      <w:r w:rsidRPr="00596341">
        <w:rPr>
          <w:rFonts w:ascii="Verdana" w:hAnsi="Verdana" w:cs="Arial"/>
          <w:sz w:val="20"/>
          <w:szCs w:val="20"/>
        </w:rPr>
        <w:t>- załadowanie kory asfaltowej na środki transportowe;</w:t>
      </w:r>
    </w:p>
    <w:p w14:paraId="30293FFC" w14:textId="77777777" w:rsidR="002E7929" w:rsidRPr="00596341" w:rsidRDefault="002E7929" w:rsidP="00AF576B">
      <w:pPr>
        <w:pStyle w:val="Akapitzlist"/>
        <w:spacing w:before="240"/>
        <w:ind w:left="851"/>
        <w:jc w:val="both"/>
        <w:rPr>
          <w:rFonts w:ascii="Verdana" w:hAnsi="Verdana" w:cs="Arial"/>
          <w:sz w:val="20"/>
          <w:szCs w:val="20"/>
        </w:rPr>
      </w:pPr>
      <w:r w:rsidRPr="00596341">
        <w:rPr>
          <w:rFonts w:ascii="Verdana" w:hAnsi="Verdana" w:cs="Arial"/>
          <w:sz w:val="20"/>
          <w:szCs w:val="20"/>
        </w:rPr>
        <w:t>- oczyszczenie nawierzchni;</w:t>
      </w:r>
    </w:p>
    <w:p w14:paraId="671D43E8" w14:textId="77777777" w:rsidR="00864E57" w:rsidRDefault="00AF576B" w:rsidP="00864E57">
      <w:pPr>
        <w:pStyle w:val="Akapitzlist"/>
        <w:spacing w:before="240"/>
        <w:ind w:left="851"/>
        <w:jc w:val="both"/>
        <w:rPr>
          <w:rFonts w:ascii="Verdana" w:hAnsi="Verdana" w:cs="Arial"/>
          <w:sz w:val="20"/>
          <w:szCs w:val="20"/>
        </w:rPr>
      </w:pPr>
      <w:r w:rsidRPr="00596341">
        <w:rPr>
          <w:rFonts w:ascii="Verdana" w:hAnsi="Verdana" w:cs="Arial"/>
          <w:sz w:val="20"/>
          <w:szCs w:val="20"/>
        </w:rPr>
        <w:t xml:space="preserve">- odwiezienie </w:t>
      </w:r>
      <w:r w:rsidR="002E7929" w:rsidRPr="00596341">
        <w:rPr>
          <w:rFonts w:ascii="Verdana" w:hAnsi="Verdana" w:cs="Arial"/>
          <w:sz w:val="20"/>
          <w:szCs w:val="20"/>
        </w:rPr>
        <w:t>destruktu</w:t>
      </w:r>
      <w:r w:rsidR="00864E57">
        <w:rPr>
          <w:rFonts w:ascii="Verdana" w:hAnsi="Verdana" w:cs="Arial"/>
          <w:sz w:val="20"/>
          <w:szCs w:val="20"/>
        </w:rPr>
        <w:t>;</w:t>
      </w:r>
    </w:p>
    <w:p w14:paraId="22C89645" w14:textId="671DF848" w:rsidR="00864E57" w:rsidRPr="00864E57" w:rsidRDefault="00864E57" w:rsidP="00864E57">
      <w:pPr>
        <w:pStyle w:val="Akapitzlist"/>
        <w:spacing w:before="240"/>
        <w:ind w:left="851"/>
        <w:jc w:val="both"/>
        <w:rPr>
          <w:rFonts w:ascii="Verdana" w:hAnsi="Verdana" w:cs="Arial"/>
          <w:sz w:val="20"/>
          <w:szCs w:val="20"/>
        </w:rPr>
      </w:pPr>
      <w:r w:rsidRPr="00864E57">
        <w:rPr>
          <w:rFonts w:ascii="Verdana" w:hAnsi="Verdana" w:cs="Arial"/>
          <w:sz w:val="20"/>
          <w:szCs w:val="20"/>
        </w:rPr>
        <w:lastRenderedPageBreak/>
        <w:t>- uporządkowanie terenu.</w:t>
      </w:r>
    </w:p>
    <w:p w14:paraId="41708D24" w14:textId="5616B9F3" w:rsidR="00596341" w:rsidRDefault="00596341" w:rsidP="008D5148">
      <w:pPr>
        <w:spacing w:before="240"/>
        <w:ind w:left="851"/>
        <w:jc w:val="both"/>
        <w:rPr>
          <w:rFonts w:ascii="Verdana" w:hAnsi="Verdana" w:cs="Arial"/>
          <w:sz w:val="20"/>
          <w:szCs w:val="20"/>
        </w:rPr>
      </w:pPr>
      <w:r w:rsidRPr="00596341">
        <w:rPr>
          <w:rFonts w:ascii="Verdana" w:hAnsi="Verdana" w:cs="Arial"/>
          <w:sz w:val="20"/>
          <w:szCs w:val="20"/>
        </w:rPr>
        <w:t xml:space="preserve">Do wykonania frezowania istniejącej nawierzchni </w:t>
      </w:r>
      <w:r w:rsidR="00864E57">
        <w:rPr>
          <w:rFonts w:ascii="Verdana" w:hAnsi="Verdana" w:cs="Arial"/>
          <w:sz w:val="20"/>
          <w:szCs w:val="20"/>
        </w:rPr>
        <w:t>asfaltowej</w:t>
      </w:r>
      <w:r w:rsidRPr="00596341">
        <w:rPr>
          <w:rFonts w:ascii="Verdana" w:hAnsi="Verdana" w:cs="Arial"/>
          <w:sz w:val="20"/>
          <w:szCs w:val="20"/>
        </w:rPr>
        <w:t xml:space="preserve"> należy stosować frezarki drogowe umożliwiające frezowanie na zimno na określoną głębokość.</w:t>
      </w:r>
    </w:p>
    <w:p w14:paraId="534B3ABB" w14:textId="35D3B386" w:rsidR="00AF576B" w:rsidRPr="00284FF4" w:rsidRDefault="008D5148" w:rsidP="00284FF4">
      <w:pPr>
        <w:spacing w:before="240"/>
        <w:ind w:left="851"/>
        <w:jc w:val="both"/>
        <w:rPr>
          <w:rFonts w:ascii="Verdana" w:hAnsi="Verdana" w:cs="Arial"/>
          <w:sz w:val="20"/>
          <w:szCs w:val="20"/>
        </w:rPr>
      </w:pPr>
      <w:r w:rsidRPr="00596341">
        <w:rPr>
          <w:rFonts w:ascii="Verdana" w:hAnsi="Verdana" w:cs="Arial"/>
          <w:sz w:val="20"/>
          <w:szCs w:val="20"/>
        </w:rPr>
        <w:t>Podstawową jednost</w:t>
      </w:r>
      <w:r w:rsidR="002E7929" w:rsidRPr="00596341">
        <w:rPr>
          <w:rFonts w:ascii="Verdana" w:hAnsi="Verdana" w:cs="Arial"/>
          <w:sz w:val="20"/>
          <w:szCs w:val="20"/>
        </w:rPr>
        <w:t xml:space="preserve">ką obmiaru określającą wielkość </w:t>
      </w:r>
      <w:r w:rsidR="002D15C6" w:rsidRPr="00596341">
        <w:rPr>
          <w:rFonts w:ascii="Verdana" w:hAnsi="Verdana" w:cs="Arial"/>
          <w:sz w:val="20"/>
          <w:szCs w:val="20"/>
        </w:rPr>
        <w:t xml:space="preserve">frezowania nawierzchni </w:t>
      </w:r>
      <w:r w:rsidR="00864E57">
        <w:rPr>
          <w:rFonts w:ascii="Verdana" w:hAnsi="Verdana" w:cs="Arial"/>
          <w:sz w:val="20"/>
          <w:szCs w:val="20"/>
        </w:rPr>
        <w:t>asfaltowej</w:t>
      </w:r>
      <w:r w:rsidR="002D15C6" w:rsidRPr="00596341">
        <w:rPr>
          <w:rFonts w:ascii="Verdana" w:hAnsi="Verdana" w:cs="Arial"/>
          <w:sz w:val="20"/>
          <w:szCs w:val="20"/>
        </w:rPr>
        <w:t xml:space="preserve"> jest 1m</w:t>
      </w:r>
      <w:r w:rsidR="002D15C6" w:rsidRPr="00596341">
        <w:rPr>
          <w:rFonts w:ascii="Verdana" w:hAnsi="Verdana" w:cs="Arial"/>
          <w:sz w:val="20"/>
          <w:szCs w:val="20"/>
          <w:vertAlign w:val="superscript"/>
        </w:rPr>
        <w:t>2</w:t>
      </w:r>
      <w:r w:rsidR="002D15C6" w:rsidRPr="00596341">
        <w:rPr>
          <w:rFonts w:ascii="Verdana" w:hAnsi="Verdana" w:cs="Arial"/>
          <w:sz w:val="20"/>
          <w:szCs w:val="20"/>
        </w:rPr>
        <w:t>.</w:t>
      </w:r>
    </w:p>
    <w:p w14:paraId="0818FB84" w14:textId="77777777" w:rsidR="008D5148" w:rsidRPr="00864E57" w:rsidRDefault="008D5148" w:rsidP="008D5148">
      <w:pPr>
        <w:pStyle w:val="Akapitzlist"/>
        <w:numPr>
          <w:ilvl w:val="1"/>
          <w:numId w:val="3"/>
        </w:numPr>
        <w:ind w:left="851" w:hanging="425"/>
        <w:jc w:val="both"/>
        <w:rPr>
          <w:rFonts w:ascii="Verdana" w:hAnsi="Verdana" w:cs="Arial"/>
          <w:sz w:val="20"/>
          <w:szCs w:val="20"/>
        </w:rPr>
      </w:pPr>
      <w:r w:rsidRPr="00864E57">
        <w:rPr>
          <w:rFonts w:ascii="Verdana" w:hAnsi="Verdana" w:cs="Arial"/>
          <w:sz w:val="20"/>
          <w:szCs w:val="20"/>
        </w:rPr>
        <w:t>Wymagania techniczne wykonania i odbioru robót przedstawione są w Specyfikacjach Technicznych:</w:t>
      </w:r>
    </w:p>
    <w:p w14:paraId="4175B9CA" w14:textId="736FBCAC" w:rsidR="008D5148" w:rsidRPr="00864E57" w:rsidRDefault="008D5148" w:rsidP="008D5148">
      <w:pPr>
        <w:pStyle w:val="Akapitzlist"/>
        <w:ind w:left="851"/>
        <w:jc w:val="both"/>
        <w:rPr>
          <w:rFonts w:ascii="Verdana" w:hAnsi="Verdana" w:cs="Arial"/>
          <w:sz w:val="20"/>
          <w:szCs w:val="20"/>
        </w:rPr>
      </w:pPr>
      <w:r w:rsidRPr="00864E57">
        <w:rPr>
          <w:rFonts w:ascii="Verdana" w:hAnsi="Verdana" w:cs="Arial"/>
          <w:sz w:val="20"/>
          <w:szCs w:val="20"/>
        </w:rPr>
        <w:t>D</w:t>
      </w:r>
      <w:r w:rsidR="00864E57" w:rsidRPr="00864E57">
        <w:rPr>
          <w:rFonts w:ascii="Verdana" w:hAnsi="Verdana" w:cs="Arial"/>
          <w:sz w:val="20"/>
          <w:szCs w:val="20"/>
        </w:rPr>
        <w:t>-M-00.00.00</w:t>
      </w:r>
      <w:r w:rsidR="00864E57" w:rsidRPr="00864E57">
        <w:rPr>
          <w:rFonts w:ascii="Verdana" w:hAnsi="Verdana" w:cs="Arial"/>
          <w:sz w:val="20"/>
          <w:szCs w:val="20"/>
        </w:rPr>
        <w:tab/>
      </w:r>
      <w:r w:rsidRPr="00864E57">
        <w:rPr>
          <w:rFonts w:ascii="Verdana" w:hAnsi="Verdana" w:cs="Arial"/>
          <w:sz w:val="20"/>
          <w:szCs w:val="20"/>
        </w:rPr>
        <w:t>Wymagania ogólne</w:t>
      </w:r>
    </w:p>
    <w:p w14:paraId="5C65551F" w14:textId="340A86B8" w:rsidR="008D5148" w:rsidRPr="00284FF4" w:rsidRDefault="00172749" w:rsidP="00284FF4">
      <w:pPr>
        <w:pStyle w:val="Akapitzlist"/>
        <w:ind w:left="851"/>
        <w:jc w:val="both"/>
        <w:rPr>
          <w:rFonts w:ascii="Verdana" w:hAnsi="Verdana" w:cs="Arial"/>
          <w:sz w:val="20"/>
          <w:szCs w:val="20"/>
        </w:rPr>
      </w:pPr>
      <w:r w:rsidRPr="00074DBF">
        <w:rPr>
          <w:rFonts w:ascii="Verdana" w:hAnsi="Verdana" w:cs="Arial"/>
          <w:sz w:val="20"/>
          <w:szCs w:val="20"/>
        </w:rPr>
        <w:t>D.05.03.11</w:t>
      </w:r>
      <w:r w:rsidRPr="00074DBF">
        <w:rPr>
          <w:rFonts w:ascii="Verdana" w:hAnsi="Verdana" w:cs="Arial"/>
          <w:sz w:val="20"/>
          <w:szCs w:val="20"/>
        </w:rPr>
        <w:tab/>
      </w:r>
      <w:r w:rsidRPr="00074DBF">
        <w:rPr>
          <w:rFonts w:ascii="Verdana" w:hAnsi="Verdana" w:cs="Arial"/>
          <w:sz w:val="20"/>
          <w:szCs w:val="20"/>
        </w:rPr>
        <w:tab/>
      </w:r>
      <w:r w:rsidR="008D5148" w:rsidRPr="00074DBF">
        <w:rPr>
          <w:rFonts w:ascii="Verdana" w:hAnsi="Verdana" w:cs="Arial"/>
          <w:sz w:val="20"/>
          <w:szCs w:val="20"/>
        </w:rPr>
        <w:t>Fre</w:t>
      </w:r>
      <w:r w:rsidR="00864E57" w:rsidRPr="00074DBF">
        <w:rPr>
          <w:rFonts w:ascii="Verdana" w:hAnsi="Verdana" w:cs="Arial"/>
          <w:sz w:val="20"/>
          <w:szCs w:val="20"/>
        </w:rPr>
        <w:t>zowanie nawierzchni asfaltowych</w:t>
      </w:r>
      <w:r w:rsidR="008D5148" w:rsidRPr="00074DBF">
        <w:rPr>
          <w:rFonts w:ascii="Verdana" w:hAnsi="Verdana" w:cs="Arial"/>
          <w:sz w:val="20"/>
          <w:szCs w:val="20"/>
        </w:rPr>
        <w:t xml:space="preserve"> na zimno</w:t>
      </w:r>
    </w:p>
    <w:p w14:paraId="367F5ED4" w14:textId="1EF549BC" w:rsidR="00DB67AD" w:rsidRPr="005B29CD" w:rsidRDefault="00BD2D73" w:rsidP="005B29CD">
      <w:pPr>
        <w:pStyle w:val="Nagwek3"/>
        <w:numPr>
          <w:ilvl w:val="0"/>
          <w:numId w:val="3"/>
        </w:numPr>
        <w:rPr>
          <w:rFonts w:ascii="Verdana" w:hAnsi="Verdana"/>
          <w:color w:val="auto"/>
          <w:sz w:val="20"/>
          <w:szCs w:val="20"/>
        </w:rPr>
      </w:pPr>
      <w:bookmarkStart w:id="18" w:name="_Toc29470893"/>
      <w:r w:rsidRPr="005B29CD">
        <w:rPr>
          <w:rFonts w:ascii="Verdana" w:hAnsi="Verdana"/>
          <w:color w:val="auto"/>
          <w:sz w:val="20"/>
          <w:szCs w:val="20"/>
        </w:rPr>
        <w:t xml:space="preserve">Nawierzchnie </w:t>
      </w:r>
      <w:r w:rsidR="006D2EBF">
        <w:rPr>
          <w:rFonts w:ascii="Verdana" w:hAnsi="Verdana"/>
          <w:color w:val="auto"/>
          <w:sz w:val="20"/>
          <w:szCs w:val="20"/>
        </w:rPr>
        <w:t>bitumiczne</w:t>
      </w:r>
      <w:bookmarkEnd w:id="18"/>
    </w:p>
    <w:p w14:paraId="4F65B951" w14:textId="654D5EFA" w:rsidR="00814CEA" w:rsidRDefault="006826FC" w:rsidP="00814CEA">
      <w:pPr>
        <w:pStyle w:val="Akapitzlist"/>
        <w:numPr>
          <w:ilvl w:val="1"/>
          <w:numId w:val="3"/>
        </w:numPr>
        <w:ind w:left="851" w:hanging="425"/>
        <w:jc w:val="both"/>
        <w:rPr>
          <w:rFonts w:ascii="Verdana" w:hAnsi="Verdana"/>
          <w:sz w:val="20"/>
          <w:szCs w:val="20"/>
        </w:rPr>
      </w:pPr>
      <w:r w:rsidRPr="00B04378">
        <w:rPr>
          <w:rFonts w:ascii="Verdana" w:hAnsi="Verdana"/>
          <w:sz w:val="20"/>
          <w:szCs w:val="20"/>
        </w:rPr>
        <w:t>Szacunkowy</w:t>
      </w:r>
      <w:r w:rsidR="00DB67AD" w:rsidRPr="00B04378">
        <w:rPr>
          <w:rFonts w:ascii="Verdana" w:hAnsi="Verdana"/>
          <w:sz w:val="20"/>
          <w:szCs w:val="20"/>
        </w:rPr>
        <w:t xml:space="preserve"> zakres rzeczowy określono w przedmiarze robót</w:t>
      </w:r>
      <w:r w:rsidR="00DB67AD" w:rsidRPr="006D2EBF">
        <w:rPr>
          <w:rFonts w:ascii="Verdana" w:hAnsi="Verdana"/>
          <w:sz w:val="20"/>
          <w:szCs w:val="20"/>
        </w:rPr>
        <w:t>, poz</w:t>
      </w:r>
      <w:r w:rsidR="00814CEA" w:rsidRPr="006D2EBF">
        <w:rPr>
          <w:rFonts w:ascii="Verdana" w:hAnsi="Verdana"/>
          <w:sz w:val="20"/>
          <w:szCs w:val="20"/>
        </w:rPr>
        <w:t xml:space="preserve">. </w:t>
      </w:r>
      <w:r w:rsidR="003A5CBC" w:rsidRPr="006D2EBF">
        <w:rPr>
          <w:rFonts w:ascii="Verdana" w:hAnsi="Verdana"/>
          <w:sz w:val="20"/>
          <w:szCs w:val="20"/>
        </w:rPr>
        <w:t xml:space="preserve">2, </w:t>
      </w:r>
      <w:r w:rsidR="003A5CBC" w:rsidRPr="008714A7">
        <w:rPr>
          <w:rFonts w:ascii="Verdana" w:hAnsi="Verdana"/>
          <w:sz w:val="20"/>
          <w:szCs w:val="20"/>
        </w:rPr>
        <w:t>3, 4</w:t>
      </w:r>
      <w:r w:rsidR="00881518" w:rsidRPr="008714A7">
        <w:rPr>
          <w:rFonts w:ascii="Verdana" w:hAnsi="Verdana"/>
          <w:sz w:val="20"/>
          <w:szCs w:val="20"/>
        </w:rPr>
        <w:t>, 5, 6</w:t>
      </w:r>
      <w:r w:rsidR="003A5CBC" w:rsidRPr="008714A7">
        <w:rPr>
          <w:rFonts w:ascii="Verdana" w:hAnsi="Verdana"/>
          <w:sz w:val="20"/>
          <w:szCs w:val="20"/>
        </w:rPr>
        <w:t>.</w:t>
      </w:r>
    </w:p>
    <w:p w14:paraId="0C832B26" w14:textId="6B95182E" w:rsidR="00814CEA" w:rsidRDefault="00814CEA" w:rsidP="00814CEA">
      <w:pPr>
        <w:pStyle w:val="Akapitzlist"/>
        <w:numPr>
          <w:ilvl w:val="1"/>
          <w:numId w:val="3"/>
        </w:numPr>
        <w:ind w:left="851" w:hanging="425"/>
        <w:jc w:val="both"/>
        <w:rPr>
          <w:rFonts w:ascii="Verdana" w:hAnsi="Verdana"/>
          <w:sz w:val="20"/>
          <w:szCs w:val="20"/>
        </w:rPr>
      </w:pPr>
      <w:r>
        <w:rPr>
          <w:rFonts w:ascii="Verdana" w:hAnsi="Verdana"/>
          <w:sz w:val="20"/>
          <w:szCs w:val="20"/>
        </w:rPr>
        <w:t xml:space="preserve"> Przedmiotem zamówienia jest wykonanie robót związanych z </w:t>
      </w:r>
      <w:r w:rsidR="006D2EBF">
        <w:rPr>
          <w:rFonts w:ascii="Verdana" w:hAnsi="Verdana"/>
          <w:sz w:val="20"/>
          <w:szCs w:val="20"/>
        </w:rPr>
        <w:t>ułożeniem nawierzchni bitumicznych:</w:t>
      </w:r>
    </w:p>
    <w:p w14:paraId="1F1B18AA" w14:textId="23031CA9" w:rsidR="00AA4DB7" w:rsidRDefault="00CC53F8" w:rsidP="00AA4DB7">
      <w:pPr>
        <w:pStyle w:val="Akapitzlist"/>
        <w:ind w:left="851"/>
        <w:jc w:val="both"/>
        <w:rPr>
          <w:rFonts w:ascii="Verdana" w:hAnsi="Verdana"/>
          <w:sz w:val="20"/>
          <w:szCs w:val="20"/>
        </w:rPr>
      </w:pPr>
      <w:r>
        <w:rPr>
          <w:rFonts w:ascii="Verdana" w:hAnsi="Verdana"/>
          <w:sz w:val="20"/>
          <w:szCs w:val="20"/>
        </w:rPr>
        <w:t>- nawierzchnia</w:t>
      </w:r>
      <w:r w:rsidR="00AA4DB7">
        <w:rPr>
          <w:rFonts w:ascii="Verdana" w:hAnsi="Verdana"/>
          <w:sz w:val="20"/>
          <w:szCs w:val="20"/>
        </w:rPr>
        <w:t xml:space="preserve"> z betonu asfaltowego;</w:t>
      </w:r>
    </w:p>
    <w:p w14:paraId="6D8DECA6" w14:textId="4F044CE0" w:rsidR="00AA4DB7" w:rsidRPr="00814CEA" w:rsidRDefault="00CC53F8" w:rsidP="00AA4DB7">
      <w:pPr>
        <w:pStyle w:val="Akapitzlist"/>
        <w:ind w:left="851"/>
        <w:jc w:val="both"/>
        <w:rPr>
          <w:rFonts w:ascii="Verdana" w:hAnsi="Verdana"/>
          <w:sz w:val="20"/>
          <w:szCs w:val="20"/>
        </w:rPr>
      </w:pPr>
      <w:r>
        <w:rPr>
          <w:rFonts w:ascii="Verdana" w:hAnsi="Verdana"/>
          <w:sz w:val="20"/>
          <w:szCs w:val="20"/>
        </w:rPr>
        <w:t>- nawierzchnia</w:t>
      </w:r>
      <w:r w:rsidR="00AA4DB7">
        <w:rPr>
          <w:rFonts w:ascii="Verdana" w:hAnsi="Verdana"/>
          <w:sz w:val="20"/>
          <w:szCs w:val="20"/>
        </w:rPr>
        <w:t xml:space="preserve"> SMA;</w:t>
      </w:r>
    </w:p>
    <w:p w14:paraId="78BC93AA" w14:textId="49247C98" w:rsidR="00814CEA" w:rsidRDefault="00AA4DB7" w:rsidP="00814CEA">
      <w:pPr>
        <w:pStyle w:val="Akapitzlist"/>
        <w:ind w:left="851"/>
        <w:jc w:val="both"/>
        <w:rPr>
          <w:rFonts w:ascii="Verdana" w:hAnsi="Verdana"/>
          <w:sz w:val="20"/>
          <w:szCs w:val="20"/>
        </w:rPr>
      </w:pPr>
      <w:r>
        <w:rPr>
          <w:rFonts w:ascii="Verdana" w:hAnsi="Verdana"/>
          <w:sz w:val="20"/>
          <w:szCs w:val="20"/>
        </w:rPr>
        <w:t xml:space="preserve">- </w:t>
      </w:r>
      <w:r w:rsidR="00CC53F8">
        <w:rPr>
          <w:rFonts w:ascii="Verdana" w:hAnsi="Verdana"/>
          <w:sz w:val="20"/>
          <w:szCs w:val="20"/>
        </w:rPr>
        <w:t>nawierzchnia</w:t>
      </w:r>
      <w:r w:rsidR="005E2655">
        <w:rPr>
          <w:rFonts w:ascii="Verdana" w:hAnsi="Verdana"/>
          <w:sz w:val="20"/>
          <w:szCs w:val="20"/>
        </w:rPr>
        <w:t xml:space="preserve"> z asfaltu </w:t>
      </w:r>
      <w:proofErr w:type="spellStart"/>
      <w:r w:rsidR="005E2655">
        <w:rPr>
          <w:rFonts w:ascii="Verdana" w:hAnsi="Verdana"/>
          <w:sz w:val="20"/>
          <w:szCs w:val="20"/>
        </w:rPr>
        <w:t>tward</w:t>
      </w:r>
      <w:r>
        <w:rPr>
          <w:rFonts w:ascii="Verdana" w:hAnsi="Verdana"/>
          <w:sz w:val="20"/>
          <w:szCs w:val="20"/>
        </w:rPr>
        <w:t>olanego</w:t>
      </w:r>
      <w:proofErr w:type="spellEnd"/>
      <w:r>
        <w:rPr>
          <w:rFonts w:ascii="Verdana" w:hAnsi="Verdana"/>
          <w:sz w:val="20"/>
          <w:szCs w:val="20"/>
        </w:rPr>
        <w:t>.</w:t>
      </w:r>
    </w:p>
    <w:p w14:paraId="7579C83B" w14:textId="77777777" w:rsidR="00041DE1" w:rsidRDefault="00041DE1" w:rsidP="00814CEA">
      <w:pPr>
        <w:pStyle w:val="Akapitzlist"/>
        <w:ind w:left="851"/>
        <w:jc w:val="both"/>
        <w:rPr>
          <w:rFonts w:ascii="Verdana" w:hAnsi="Verdana"/>
          <w:sz w:val="20"/>
          <w:szCs w:val="20"/>
        </w:rPr>
      </w:pPr>
    </w:p>
    <w:p w14:paraId="5C0379CA" w14:textId="77777777" w:rsidR="00AA4DB7" w:rsidRDefault="00041DE1" w:rsidP="00814CEA">
      <w:pPr>
        <w:pStyle w:val="Akapitzlist"/>
        <w:ind w:left="851"/>
        <w:jc w:val="both"/>
        <w:rPr>
          <w:rFonts w:ascii="Verdana" w:hAnsi="Verdana"/>
          <w:sz w:val="20"/>
          <w:szCs w:val="20"/>
        </w:rPr>
      </w:pPr>
      <w:r>
        <w:rPr>
          <w:rFonts w:ascii="Verdana" w:hAnsi="Verdana"/>
          <w:sz w:val="20"/>
          <w:szCs w:val="20"/>
        </w:rPr>
        <w:t>Roboty związane z wykonanie</w:t>
      </w:r>
      <w:r w:rsidR="00D56F77">
        <w:rPr>
          <w:rFonts w:ascii="Verdana" w:hAnsi="Verdana"/>
          <w:sz w:val="20"/>
          <w:szCs w:val="20"/>
        </w:rPr>
        <w:t>m</w:t>
      </w:r>
      <w:r>
        <w:rPr>
          <w:rFonts w:ascii="Verdana" w:hAnsi="Verdana"/>
          <w:sz w:val="20"/>
          <w:szCs w:val="20"/>
        </w:rPr>
        <w:t xml:space="preserve"> nowej nawierzchni obejmuje:</w:t>
      </w:r>
    </w:p>
    <w:p w14:paraId="0C642C0D" w14:textId="77777777" w:rsidR="001348A5" w:rsidRDefault="001348A5" w:rsidP="00814CEA">
      <w:pPr>
        <w:pStyle w:val="Akapitzlist"/>
        <w:ind w:left="851"/>
        <w:jc w:val="both"/>
        <w:rPr>
          <w:rFonts w:ascii="Verdana" w:hAnsi="Verdana"/>
          <w:sz w:val="20"/>
          <w:szCs w:val="20"/>
        </w:rPr>
      </w:pPr>
      <w:r>
        <w:rPr>
          <w:rFonts w:ascii="Verdana" w:hAnsi="Verdana"/>
          <w:sz w:val="20"/>
          <w:szCs w:val="20"/>
        </w:rPr>
        <w:t>- prace pomiarowe i roboty przygotowawcze;</w:t>
      </w:r>
    </w:p>
    <w:p w14:paraId="16A6839A" w14:textId="02CEB802" w:rsidR="00CC53F8" w:rsidRPr="00CC53F8" w:rsidRDefault="00041DE1" w:rsidP="00CC53F8">
      <w:pPr>
        <w:pStyle w:val="Akapitzlist"/>
        <w:spacing w:before="240"/>
        <w:ind w:left="851"/>
        <w:jc w:val="both"/>
        <w:rPr>
          <w:rFonts w:ascii="Verdana" w:hAnsi="Verdana" w:cs="Arial"/>
          <w:sz w:val="20"/>
          <w:szCs w:val="20"/>
        </w:rPr>
      </w:pPr>
      <w:r w:rsidRPr="00596341">
        <w:rPr>
          <w:rFonts w:ascii="Verdana" w:hAnsi="Verdana" w:cs="Arial"/>
          <w:sz w:val="20"/>
          <w:szCs w:val="20"/>
        </w:rPr>
        <w:t>- oznakowanie robót prowadzonych w pasie drogowym;</w:t>
      </w:r>
    </w:p>
    <w:p w14:paraId="00D80456" w14:textId="77777777" w:rsidR="00CC53F8" w:rsidRPr="00CC53F8" w:rsidRDefault="00CC53F8" w:rsidP="00CC53F8">
      <w:pPr>
        <w:pStyle w:val="Akapitzlist"/>
        <w:spacing w:before="240"/>
        <w:ind w:left="851"/>
        <w:jc w:val="both"/>
        <w:rPr>
          <w:rFonts w:ascii="Verdana" w:hAnsi="Verdana" w:cs="Arial"/>
          <w:sz w:val="20"/>
          <w:szCs w:val="20"/>
        </w:rPr>
      </w:pPr>
      <w:r w:rsidRPr="00596341">
        <w:rPr>
          <w:rFonts w:ascii="Verdana" w:hAnsi="Verdana" w:cs="Arial"/>
          <w:sz w:val="20"/>
          <w:szCs w:val="20"/>
        </w:rPr>
        <w:t>- oczyszczenie nawierzchni;</w:t>
      </w:r>
    </w:p>
    <w:p w14:paraId="0757D77C" w14:textId="776EC991" w:rsidR="00CC53F8" w:rsidRPr="00CC53F8" w:rsidRDefault="00CC53F8" w:rsidP="00CC53F8">
      <w:pPr>
        <w:pStyle w:val="Akapitzlist"/>
        <w:spacing w:before="240"/>
        <w:ind w:left="851"/>
        <w:jc w:val="both"/>
        <w:rPr>
          <w:rFonts w:ascii="Verdana" w:hAnsi="Verdana" w:cs="Arial"/>
          <w:sz w:val="20"/>
          <w:szCs w:val="20"/>
        </w:rPr>
      </w:pPr>
      <w:r>
        <w:rPr>
          <w:rFonts w:ascii="Verdana" w:hAnsi="Verdana" w:cs="Arial"/>
          <w:sz w:val="20"/>
          <w:szCs w:val="20"/>
        </w:rPr>
        <w:t xml:space="preserve">- </w:t>
      </w:r>
      <w:r w:rsidRPr="00CC53F8">
        <w:rPr>
          <w:rFonts w:ascii="Verdana" w:hAnsi="Verdana" w:cs="Arial"/>
          <w:sz w:val="20"/>
          <w:szCs w:val="20"/>
        </w:rPr>
        <w:t xml:space="preserve">wyprodukowanie mieszanki </w:t>
      </w:r>
      <w:r>
        <w:rPr>
          <w:rFonts w:ascii="Verdana" w:hAnsi="Verdana" w:cs="Arial"/>
          <w:sz w:val="20"/>
          <w:szCs w:val="20"/>
        </w:rPr>
        <w:t xml:space="preserve">bitumicznej </w:t>
      </w:r>
      <w:r w:rsidRPr="00CC53F8">
        <w:rPr>
          <w:rFonts w:ascii="Verdana" w:hAnsi="Verdana" w:cs="Arial"/>
          <w:sz w:val="20"/>
          <w:szCs w:val="20"/>
        </w:rPr>
        <w:t>i jej transport na miejsce wbudowania</w:t>
      </w:r>
    </w:p>
    <w:p w14:paraId="06B75323" w14:textId="02DFC83B" w:rsidR="00041DE1" w:rsidRDefault="00041DE1" w:rsidP="00041DE1">
      <w:pPr>
        <w:pStyle w:val="Akapitzlist"/>
        <w:spacing w:before="240"/>
        <w:ind w:left="851"/>
        <w:jc w:val="both"/>
        <w:rPr>
          <w:rFonts w:ascii="Verdana" w:hAnsi="Verdana" w:cs="Arial"/>
          <w:sz w:val="20"/>
          <w:szCs w:val="20"/>
        </w:rPr>
      </w:pPr>
      <w:r w:rsidRPr="00CC53F8">
        <w:rPr>
          <w:rFonts w:ascii="Verdana" w:hAnsi="Verdana" w:cs="Arial"/>
          <w:sz w:val="20"/>
          <w:szCs w:val="20"/>
        </w:rPr>
        <w:t xml:space="preserve">- </w:t>
      </w:r>
      <w:r w:rsidR="00B03CE4" w:rsidRPr="00CC53F8">
        <w:rPr>
          <w:rFonts w:ascii="Verdana" w:hAnsi="Verdana" w:cs="Arial"/>
          <w:sz w:val="20"/>
          <w:szCs w:val="20"/>
        </w:rPr>
        <w:t xml:space="preserve">posmarowanie </w:t>
      </w:r>
      <w:r w:rsidR="00CC53F8" w:rsidRPr="00CC53F8">
        <w:rPr>
          <w:rFonts w:ascii="Verdana" w:hAnsi="Verdana" w:cs="Arial"/>
          <w:sz w:val="20"/>
          <w:szCs w:val="20"/>
        </w:rPr>
        <w:t xml:space="preserve">lepiszczem </w:t>
      </w:r>
      <w:r w:rsidR="00B03CE4" w:rsidRPr="00CC53F8">
        <w:rPr>
          <w:rFonts w:ascii="Verdana" w:hAnsi="Verdana" w:cs="Arial"/>
          <w:sz w:val="20"/>
          <w:szCs w:val="20"/>
        </w:rPr>
        <w:t>krawędzi nawierzchni, urządzeń obcych i krawężników;</w:t>
      </w:r>
    </w:p>
    <w:p w14:paraId="41FD11FF" w14:textId="77777777" w:rsidR="001348A5" w:rsidRDefault="001348A5" w:rsidP="00041DE1">
      <w:pPr>
        <w:pStyle w:val="Akapitzlist"/>
        <w:spacing w:before="240"/>
        <w:ind w:left="851"/>
        <w:jc w:val="both"/>
        <w:rPr>
          <w:rFonts w:ascii="Verdana" w:hAnsi="Verdana" w:cs="Arial"/>
          <w:sz w:val="20"/>
          <w:szCs w:val="20"/>
        </w:rPr>
      </w:pPr>
      <w:r>
        <w:rPr>
          <w:rFonts w:ascii="Verdana" w:hAnsi="Verdana" w:cs="Arial"/>
          <w:sz w:val="20"/>
          <w:szCs w:val="20"/>
        </w:rPr>
        <w:t xml:space="preserve">- skropienie </w:t>
      </w:r>
      <w:proofErr w:type="spellStart"/>
      <w:r>
        <w:rPr>
          <w:rFonts w:ascii="Verdana" w:hAnsi="Verdana" w:cs="Arial"/>
          <w:sz w:val="20"/>
          <w:szCs w:val="20"/>
        </w:rPr>
        <w:t>międzywarstwowe</w:t>
      </w:r>
      <w:proofErr w:type="spellEnd"/>
      <w:r>
        <w:rPr>
          <w:rFonts w:ascii="Verdana" w:hAnsi="Verdana" w:cs="Arial"/>
          <w:sz w:val="20"/>
          <w:szCs w:val="20"/>
        </w:rPr>
        <w:t>;</w:t>
      </w:r>
    </w:p>
    <w:p w14:paraId="24A84AE4" w14:textId="5E5739FE" w:rsidR="00B03CE4" w:rsidRDefault="00B03CE4" w:rsidP="00041DE1">
      <w:pPr>
        <w:pStyle w:val="Akapitzlist"/>
        <w:spacing w:before="240"/>
        <w:ind w:left="851"/>
        <w:jc w:val="both"/>
        <w:rPr>
          <w:rFonts w:ascii="Verdana" w:hAnsi="Verdana" w:cs="Arial"/>
          <w:sz w:val="20"/>
          <w:szCs w:val="20"/>
        </w:rPr>
      </w:pPr>
      <w:r>
        <w:rPr>
          <w:rFonts w:ascii="Verdana" w:hAnsi="Verdana" w:cs="Arial"/>
          <w:sz w:val="20"/>
          <w:szCs w:val="20"/>
        </w:rPr>
        <w:t xml:space="preserve">- mechaniczne rozłożenie </w:t>
      </w:r>
      <w:r w:rsidRPr="00CC53F8">
        <w:rPr>
          <w:rFonts w:ascii="Verdana" w:hAnsi="Verdana" w:cs="Arial"/>
          <w:sz w:val="20"/>
          <w:szCs w:val="20"/>
        </w:rPr>
        <w:t xml:space="preserve">warstwami </w:t>
      </w:r>
      <w:r>
        <w:rPr>
          <w:rFonts w:ascii="Verdana" w:hAnsi="Verdana" w:cs="Arial"/>
          <w:sz w:val="20"/>
          <w:szCs w:val="20"/>
        </w:rPr>
        <w:t>dostarczonej mieszanki;</w:t>
      </w:r>
    </w:p>
    <w:p w14:paraId="674DCBD7" w14:textId="77777777" w:rsidR="00B03CE4" w:rsidRDefault="00B03CE4" w:rsidP="00041DE1">
      <w:pPr>
        <w:pStyle w:val="Akapitzlist"/>
        <w:spacing w:before="240"/>
        <w:ind w:left="851"/>
        <w:jc w:val="both"/>
        <w:rPr>
          <w:rFonts w:ascii="Verdana" w:hAnsi="Verdana" w:cs="Arial"/>
          <w:sz w:val="20"/>
          <w:szCs w:val="20"/>
        </w:rPr>
      </w:pPr>
      <w:r>
        <w:rPr>
          <w:rFonts w:ascii="Verdana" w:hAnsi="Verdana" w:cs="Arial"/>
          <w:sz w:val="20"/>
          <w:szCs w:val="20"/>
        </w:rPr>
        <w:t xml:space="preserve">- ręczne rozłożenie </w:t>
      </w:r>
      <w:r w:rsidR="00C1607C">
        <w:rPr>
          <w:rFonts w:ascii="Verdana" w:hAnsi="Verdana" w:cs="Arial"/>
          <w:sz w:val="20"/>
          <w:szCs w:val="20"/>
        </w:rPr>
        <w:t>mieszanki w miejscach niedostępnych dla rozkładarki;</w:t>
      </w:r>
    </w:p>
    <w:p w14:paraId="2E91EE18" w14:textId="77777777" w:rsidR="00C1607C" w:rsidRDefault="00C1607C" w:rsidP="00041DE1">
      <w:pPr>
        <w:pStyle w:val="Akapitzlist"/>
        <w:spacing w:before="240"/>
        <w:ind w:left="851"/>
        <w:jc w:val="both"/>
        <w:rPr>
          <w:rFonts w:ascii="Verdana" w:hAnsi="Verdana" w:cs="Arial"/>
          <w:sz w:val="20"/>
          <w:szCs w:val="20"/>
        </w:rPr>
      </w:pPr>
      <w:r>
        <w:rPr>
          <w:rFonts w:ascii="Verdana" w:hAnsi="Verdana" w:cs="Arial"/>
          <w:sz w:val="20"/>
          <w:szCs w:val="20"/>
        </w:rPr>
        <w:t>- mechaniczne zagę</w:t>
      </w:r>
      <w:r w:rsidR="001348A5">
        <w:rPr>
          <w:rFonts w:ascii="Verdana" w:hAnsi="Verdana" w:cs="Arial"/>
          <w:sz w:val="20"/>
          <w:szCs w:val="20"/>
        </w:rPr>
        <w:t>szczenie warstw nawierzchni z rę</w:t>
      </w:r>
      <w:r>
        <w:rPr>
          <w:rFonts w:ascii="Verdana" w:hAnsi="Verdana" w:cs="Arial"/>
          <w:sz w:val="20"/>
          <w:szCs w:val="20"/>
        </w:rPr>
        <w:t xml:space="preserve">cznym ubiciem mieszanki </w:t>
      </w:r>
      <w:r w:rsidRPr="00F8126E">
        <w:rPr>
          <w:rFonts w:ascii="Verdana" w:hAnsi="Verdana" w:cs="Arial"/>
          <w:sz w:val="20"/>
          <w:szCs w:val="20"/>
        </w:rPr>
        <w:t>przy krawężnikach i urządzeniach obcych</w:t>
      </w:r>
      <w:r>
        <w:rPr>
          <w:rFonts w:ascii="Verdana" w:hAnsi="Verdana" w:cs="Arial"/>
          <w:sz w:val="20"/>
          <w:szCs w:val="20"/>
        </w:rPr>
        <w:t>;</w:t>
      </w:r>
    </w:p>
    <w:p w14:paraId="2F67D348" w14:textId="0F8ADF2C" w:rsidR="00041DE1" w:rsidRDefault="00F8126E" w:rsidP="00956EC4">
      <w:pPr>
        <w:pStyle w:val="Akapitzlist"/>
        <w:spacing w:before="240"/>
        <w:ind w:left="851"/>
        <w:jc w:val="both"/>
        <w:rPr>
          <w:rFonts w:ascii="Verdana" w:hAnsi="Verdana" w:cs="Arial"/>
          <w:sz w:val="20"/>
          <w:szCs w:val="20"/>
        </w:rPr>
      </w:pPr>
      <w:r>
        <w:rPr>
          <w:rFonts w:ascii="Verdana" w:hAnsi="Verdana" w:cs="Arial"/>
          <w:sz w:val="20"/>
          <w:szCs w:val="20"/>
        </w:rPr>
        <w:t>- obcięcie krawędzi;</w:t>
      </w:r>
    </w:p>
    <w:p w14:paraId="1CE16FCD" w14:textId="67205937" w:rsidR="00F8126E" w:rsidRPr="00F8126E" w:rsidRDefault="00F8126E" w:rsidP="00F8126E">
      <w:pPr>
        <w:pStyle w:val="Akapitzlist"/>
        <w:spacing w:before="240"/>
        <w:ind w:left="851"/>
        <w:jc w:val="both"/>
        <w:rPr>
          <w:rFonts w:ascii="Verdana" w:hAnsi="Verdana" w:cs="Arial"/>
          <w:sz w:val="20"/>
          <w:szCs w:val="20"/>
        </w:rPr>
      </w:pPr>
      <w:r w:rsidRPr="00864E57">
        <w:rPr>
          <w:rFonts w:ascii="Verdana" w:hAnsi="Verdana" w:cs="Arial"/>
          <w:sz w:val="20"/>
          <w:szCs w:val="20"/>
        </w:rPr>
        <w:t>- uporządkowanie terenu.</w:t>
      </w:r>
    </w:p>
    <w:p w14:paraId="3D212C5A" w14:textId="4276C2F6" w:rsidR="00D27817" w:rsidRPr="00396989" w:rsidRDefault="00956EC4" w:rsidP="00396989">
      <w:pPr>
        <w:spacing w:before="240"/>
        <w:ind w:left="851"/>
        <w:jc w:val="both"/>
        <w:rPr>
          <w:rFonts w:ascii="Verdana" w:hAnsi="Verdana" w:cs="Arial"/>
          <w:sz w:val="20"/>
          <w:szCs w:val="20"/>
        </w:rPr>
      </w:pPr>
      <w:r w:rsidRPr="00596341">
        <w:rPr>
          <w:rFonts w:ascii="Verdana" w:hAnsi="Verdana" w:cs="Arial"/>
          <w:sz w:val="20"/>
          <w:szCs w:val="20"/>
        </w:rPr>
        <w:t xml:space="preserve">Do wykonania </w:t>
      </w:r>
      <w:r>
        <w:rPr>
          <w:rFonts w:ascii="Verdana" w:hAnsi="Verdana" w:cs="Arial"/>
          <w:sz w:val="20"/>
          <w:szCs w:val="20"/>
        </w:rPr>
        <w:t xml:space="preserve">wymiany </w:t>
      </w:r>
      <w:r w:rsidRPr="00596341">
        <w:rPr>
          <w:rFonts w:ascii="Verdana" w:hAnsi="Verdana" w:cs="Arial"/>
          <w:sz w:val="20"/>
          <w:szCs w:val="20"/>
        </w:rPr>
        <w:t>nawierzc</w:t>
      </w:r>
      <w:r>
        <w:rPr>
          <w:rFonts w:ascii="Verdana" w:hAnsi="Verdana" w:cs="Arial"/>
          <w:sz w:val="20"/>
          <w:szCs w:val="20"/>
        </w:rPr>
        <w:t>hni bitumicznej należy stosować układarki do układania mieszanek mineralno-asfaltowych typu zagęszczonego, skrapiarki, walce, szczotki mechaniczne lub/i inne urządzenia czyszczące oraz samochody samowyładowcze.</w:t>
      </w:r>
    </w:p>
    <w:p w14:paraId="2A1884CF" w14:textId="77777777" w:rsidR="00956EC4" w:rsidRPr="00956EC4" w:rsidRDefault="00956EC4" w:rsidP="00956EC4">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Pr>
          <w:rFonts w:ascii="Verdana" w:hAnsi="Verdana" w:cs="Arial"/>
          <w:sz w:val="20"/>
          <w:szCs w:val="20"/>
        </w:rPr>
        <w:t>wymiany</w:t>
      </w:r>
      <w:r w:rsidRPr="00596341">
        <w:rPr>
          <w:rFonts w:ascii="Verdana" w:hAnsi="Verdana" w:cs="Arial"/>
          <w:sz w:val="20"/>
          <w:szCs w:val="20"/>
        </w:rPr>
        <w:t xml:space="preserve"> nawierzchni bitumicznej jest 1m</w:t>
      </w:r>
      <w:r w:rsidRPr="00596341">
        <w:rPr>
          <w:rFonts w:ascii="Verdana" w:hAnsi="Verdana" w:cs="Arial"/>
          <w:sz w:val="20"/>
          <w:szCs w:val="20"/>
          <w:vertAlign w:val="superscript"/>
        </w:rPr>
        <w:t>2</w:t>
      </w:r>
      <w:r w:rsidRPr="00596341">
        <w:rPr>
          <w:rFonts w:ascii="Verdana" w:hAnsi="Verdana" w:cs="Arial"/>
          <w:sz w:val="20"/>
          <w:szCs w:val="20"/>
        </w:rPr>
        <w:t>.</w:t>
      </w:r>
    </w:p>
    <w:p w14:paraId="09ABC7A7" w14:textId="77777777" w:rsidR="00BD2D73" w:rsidRPr="00E91B12" w:rsidRDefault="00BD2D73" w:rsidP="006826FC">
      <w:pPr>
        <w:pStyle w:val="Akapitzlist"/>
        <w:numPr>
          <w:ilvl w:val="1"/>
          <w:numId w:val="3"/>
        </w:numPr>
        <w:ind w:left="851" w:hanging="425"/>
        <w:jc w:val="both"/>
        <w:rPr>
          <w:rFonts w:ascii="Verdana" w:hAnsi="Verdana" w:cs="Arial"/>
          <w:sz w:val="20"/>
          <w:szCs w:val="20"/>
        </w:rPr>
      </w:pPr>
      <w:r w:rsidRPr="00DB67AD">
        <w:rPr>
          <w:rFonts w:ascii="Verdana" w:hAnsi="Verdana"/>
          <w:sz w:val="20"/>
          <w:szCs w:val="20"/>
        </w:rPr>
        <w:t xml:space="preserve">Wymagania techniczne wykonania i odbioru robót określone są w Specyfikacjach </w:t>
      </w:r>
      <w:r w:rsidRPr="00E91B12">
        <w:rPr>
          <w:rFonts w:ascii="Verdana" w:hAnsi="Verdana" w:cs="Arial"/>
          <w:sz w:val="20"/>
          <w:szCs w:val="20"/>
        </w:rPr>
        <w:t>Technicznych:</w:t>
      </w:r>
    </w:p>
    <w:p w14:paraId="1E170BF7" w14:textId="03EEAA90" w:rsidR="00BD2D73" w:rsidRPr="00074DBF" w:rsidRDefault="00F8126E" w:rsidP="006826FC">
      <w:pPr>
        <w:pStyle w:val="Akapitzlist"/>
        <w:ind w:left="851"/>
        <w:jc w:val="both"/>
        <w:rPr>
          <w:rFonts w:ascii="Verdana" w:hAnsi="Verdana" w:cs="Arial"/>
          <w:sz w:val="20"/>
          <w:szCs w:val="20"/>
        </w:rPr>
      </w:pPr>
      <w:r w:rsidRPr="00074DBF">
        <w:rPr>
          <w:rFonts w:ascii="Verdana" w:hAnsi="Verdana" w:cs="Arial"/>
          <w:sz w:val="20"/>
          <w:szCs w:val="20"/>
        </w:rPr>
        <w:t>D-M-00.00.00</w:t>
      </w:r>
      <w:r w:rsidRPr="00074DBF">
        <w:rPr>
          <w:rFonts w:ascii="Verdana" w:hAnsi="Verdana" w:cs="Arial"/>
          <w:sz w:val="20"/>
          <w:szCs w:val="20"/>
        </w:rPr>
        <w:tab/>
      </w:r>
      <w:r w:rsidR="00BD2D73" w:rsidRPr="00074DBF">
        <w:rPr>
          <w:rFonts w:ascii="Verdana" w:hAnsi="Verdana" w:cs="Arial"/>
          <w:sz w:val="20"/>
          <w:szCs w:val="20"/>
        </w:rPr>
        <w:t>Wymagania ogólne</w:t>
      </w:r>
    </w:p>
    <w:p w14:paraId="7532C257" w14:textId="2DD79E80" w:rsidR="0023281A" w:rsidRPr="00074DBF" w:rsidRDefault="0011181C" w:rsidP="006826FC">
      <w:pPr>
        <w:pStyle w:val="Akapitzlist"/>
        <w:ind w:left="851"/>
        <w:jc w:val="both"/>
        <w:rPr>
          <w:rFonts w:ascii="Verdana" w:hAnsi="Verdana" w:cs="Arial"/>
          <w:sz w:val="20"/>
          <w:szCs w:val="20"/>
        </w:rPr>
      </w:pPr>
      <w:hyperlink r:id="rId8" w:tgtFrame="_blank" w:history="1">
        <w:r w:rsidR="0023281A" w:rsidRPr="00074DBF">
          <w:rPr>
            <w:rFonts w:ascii="Verdana" w:hAnsi="Verdana" w:cs="Arial"/>
            <w:sz w:val="20"/>
            <w:szCs w:val="20"/>
          </w:rPr>
          <w:t>D-05.03.05</w:t>
        </w:r>
      </w:hyperlink>
      <w:r w:rsidR="00F8126E" w:rsidRPr="00074DBF">
        <w:rPr>
          <w:rFonts w:ascii="Verdana" w:hAnsi="Verdana" w:cs="Arial"/>
          <w:sz w:val="20"/>
          <w:szCs w:val="20"/>
        </w:rPr>
        <w:tab/>
      </w:r>
      <w:r w:rsidR="00F8126E" w:rsidRPr="00074DBF">
        <w:rPr>
          <w:rFonts w:ascii="Verdana" w:hAnsi="Verdana" w:cs="Arial"/>
          <w:sz w:val="20"/>
          <w:szCs w:val="20"/>
        </w:rPr>
        <w:tab/>
      </w:r>
      <w:r w:rsidR="0023281A" w:rsidRPr="00074DBF">
        <w:rPr>
          <w:rFonts w:ascii="Verdana" w:hAnsi="Verdana" w:cs="Arial"/>
          <w:sz w:val="20"/>
          <w:szCs w:val="20"/>
        </w:rPr>
        <w:t>Nawierzchnia z betonu asfaltowego</w:t>
      </w:r>
    </w:p>
    <w:p w14:paraId="0E44BFC7" w14:textId="44DE284C" w:rsidR="00BD2D73" w:rsidRPr="00074DBF" w:rsidRDefault="00F8126E" w:rsidP="006826FC">
      <w:pPr>
        <w:pStyle w:val="Akapitzlist"/>
        <w:ind w:left="851"/>
        <w:jc w:val="both"/>
        <w:rPr>
          <w:rFonts w:ascii="Verdana" w:hAnsi="Verdana" w:cs="Arial"/>
          <w:sz w:val="20"/>
          <w:szCs w:val="20"/>
        </w:rPr>
      </w:pPr>
      <w:r w:rsidRPr="00074DBF">
        <w:rPr>
          <w:rFonts w:ascii="Verdana" w:hAnsi="Verdana" w:cs="Arial"/>
          <w:sz w:val="20"/>
          <w:szCs w:val="20"/>
        </w:rPr>
        <w:t>D-</w:t>
      </w:r>
      <w:r w:rsidR="00B04378" w:rsidRPr="00074DBF">
        <w:rPr>
          <w:rFonts w:ascii="Verdana" w:hAnsi="Verdana" w:cs="Arial"/>
          <w:sz w:val="20"/>
          <w:szCs w:val="20"/>
        </w:rPr>
        <w:t>05.03.12</w:t>
      </w:r>
      <w:r w:rsidR="00B04378" w:rsidRPr="00074DBF">
        <w:rPr>
          <w:rFonts w:ascii="Verdana" w:hAnsi="Verdana" w:cs="Arial"/>
          <w:sz w:val="20"/>
          <w:szCs w:val="20"/>
        </w:rPr>
        <w:tab/>
      </w:r>
      <w:r w:rsidR="00B04378" w:rsidRPr="00074DBF">
        <w:rPr>
          <w:rFonts w:ascii="Verdana" w:hAnsi="Verdana" w:cs="Arial"/>
          <w:sz w:val="20"/>
          <w:szCs w:val="20"/>
        </w:rPr>
        <w:tab/>
      </w:r>
      <w:r w:rsidR="00BD2D73" w:rsidRPr="00074DBF">
        <w:rPr>
          <w:rFonts w:ascii="Verdana" w:hAnsi="Verdana" w:cs="Arial"/>
          <w:sz w:val="20"/>
          <w:szCs w:val="20"/>
        </w:rPr>
        <w:t xml:space="preserve">Nawierzchnia z asfaltu </w:t>
      </w:r>
      <w:proofErr w:type="spellStart"/>
      <w:r w:rsidR="00BD2D73" w:rsidRPr="00074DBF">
        <w:rPr>
          <w:rFonts w:ascii="Verdana" w:hAnsi="Verdana" w:cs="Arial"/>
          <w:sz w:val="20"/>
          <w:szCs w:val="20"/>
        </w:rPr>
        <w:t>twardolanego</w:t>
      </w:r>
      <w:proofErr w:type="spellEnd"/>
    </w:p>
    <w:p w14:paraId="7A909734" w14:textId="69B6A6F5" w:rsidR="00F8126E" w:rsidRPr="00F8126E" w:rsidRDefault="00F8126E" w:rsidP="00F8126E">
      <w:pPr>
        <w:pStyle w:val="Akapitzlist"/>
        <w:ind w:left="2831" w:hanging="1980"/>
        <w:jc w:val="both"/>
        <w:rPr>
          <w:rFonts w:ascii="Verdana" w:hAnsi="Verdana" w:cs="Arial"/>
          <w:sz w:val="20"/>
          <w:szCs w:val="20"/>
        </w:rPr>
      </w:pPr>
      <w:r w:rsidRPr="00074DBF">
        <w:rPr>
          <w:rFonts w:ascii="Verdana" w:hAnsi="Verdana" w:cs="Arial"/>
          <w:sz w:val="20"/>
          <w:szCs w:val="20"/>
        </w:rPr>
        <w:lastRenderedPageBreak/>
        <w:t>D–05.03.13</w:t>
      </w:r>
      <w:proofErr w:type="gramStart"/>
      <w:r w:rsidRPr="00074DBF">
        <w:rPr>
          <w:rFonts w:ascii="Verdana" w:hAnsi="Verdana" w:cs="Arial"/>
          <w:sz w:val="20"/>
          <w:szCs w:val="20"/>
        </w:rPr>
        <w:t>a</w:t>
      </w:r>
      <w:proofErr w:type="gramEnd"/>
      <w:r w:rsidRPr="00074DBF">
        <w:rPr>
          <w:rFonts w:ascii="Verdana" w:hAnsi="Verdana" w:cs="Arial"/>
          <w:sz w:val="20"/>
          <w:szCs w:val="20"/>
        </w:rPr>
        <w:t xml:space="preserve"> </w:t>
      </w:r>
      <w:r w:rsidRPr="00074DBF">
        <w:rPr>
          <w:rFonts w:ascii="Verdana" w:hAnsi="Verdana" w:cs="Arial"/>
          <w:sz w:val="20"/>
          <w:szCs w:val="20"/>
        </w:rPr>
        <w:tab/>
        <w:t>Nawierzchnia z mieszanki mastyksowo-grysowej (SMA) wg WT-1 i WT-2</w:t>
      </w:r>
    </w:p>
    <w:p w14:paraId="1A7F5C51" w14:textId="08AD30D4" w:rsidR="00396989" w:rsidRPr="005B29CD" w:rsidRDefault="00396989" w:rsidP="005B29CD">
      <w:pPr>
        <w:pStyle w:val="Nagwek3"/>
        <w:numPr>
          <w:ilvl w:val="0"/>
          <w:numId w:val="3"/>
        </w:numPr>
        <w:rPr>
          <w:rFonts w:ascii="Verdana" w:hAnsi="Verdana"/>
          <w:color w:val="auto"/>
          <w:sz w:val="20"/>
          <w:szCs w:val="20"/>
        </w:rPr>
      </w:pPr>
      <w:bookmarkStart w:id="19" w:name="_Toc29470894"/>
      <w:r w:rsidRPr="005B29CD">
        <w:rPr>
          <w:rFonts w:ascii="Verdana" w:hAnsi="Verdana"/>
          <w:color w:val="auto"/>
          <w:sz w:val="20"/>
          <w:szCs w:val="20"/>
        </w:rPr>
        <w:t>Wype</w:t>
      </w:r>
      <w:r w:rsidR="00C83934">
        <w:rPr>
          <w:rFonts w:ascii="Verdana" w:hAnsi="Verdana"/>
          <w:color w:val="auto"/>
          <w:sz w:val="20"/>
          <w:szCs w:val="20"/>
        </w:rPr>
        <w:t>łnianie szczelin bitumiczną masą</w:t>
      </w:r>
      <w:r w:rsidRPr="005B29CD">
        <w:rPr>
          <w:rFonts w:ascii="Verdana" w:hAnsi="Verdana"/>
          <w:color w:val="auto"/>
          <w:sz w:val="20"/>
          <w:szCs w:val="20"/>
        </w:rPr>
        <w:t xml:space="preserve"> zalewową</w:t>
      </w:r>
      <w:bookmarkEnd w:id="19"/>
    </w:p>
    <w:p w14:paraId="23055230" w14:textId="77777777" w:rsidR="00B64212" w:rsidRDefault="00396989" w:rsidP="00B64212">
      <w:pPr>
        <w:pStyle w:val="Akapitzlist"/>
        <w:numPr>
          <w:ilvl w:val="1"/>
          <w:numId w:val="3"/>
        </w:numPr>
        <w:ind w:left="851" w:hanging="425"/>
        <w:jc w:val="both"/>
        <w:rPr>
          <w:rFonts w:ascii="Verdana" w:hAnsi="Verdana"/>
          <w:sz w:val="20"/>
          <w:szCs w:val="20"/>
        </w:rPr>
      </w:pPr>
      <w:r w:rsidRPr="00B64212">
        <w:rPr>
          <w:rFonts w:ascii="Verdana" w:hAnsi="Verdana"/>
          <w:sz w:val="20"/>
          <w:szCs w:val="20"/>
        </w:rPr>
        <w:t xml:space="preserve">Szacunkowy zakres rzeczowy określono w przedmiarze </w:t>
      </w:r>
      <w:r w:rsidRPr="00BF704B">
        <w:rPr>
          <w:rFonts w:ascii="Verdana" w:hAnsi="Verdana"/>
          <w:sz w:val="20"/>
          <w:szCs w:val="20"/>
        </w:rPr>
        <w:t>robót, poz. 7, 8.</w:t>
      </w:r>
    </w:p>
    <w:p w14:paraId="1E2ECF36" w14:textId="2CDD2C41" w:rsidR="00B64212" w:rsidRPr="00BF704B" w:rsidRDefault="00396989" w:rsidP="00347ADA">
      <w:pPr>
        <w:pStyle w:val="Akapitzlist"/>
        <w:numPr>
          <w:ilvl w:val="1"/>
          <w:numId w:val="3"/>
        </w:numPr>
        <w:ind w:left="851" w:hanging="425"/>
        <w:jc w:val="both"/>
        <w:rPr>
          <w:rFonts w:ascii="Verdana" w:hAnsi="Verdana"/>
          <w:sz w:val="20"/>
          <w:szCs w:val="20"/>
        </w:rPr>
      </w:pPr>
      <w:r w:rsidRPr="00BF704B">
        <w:rPr>
          <w:rFonts w:ascii="Verdana" w:hAnsi="Verdana"/>
          <w:sz w:val="20"/>
          <w:szCs w:val="20"/>
        </w:rPr>
        <w:t>Przedmiotem zamówienia j</w:t>
      </w:r>
      <w:r w:rsidR="00D127EB" w:rsidRPr="00BF704B">
        <w:rPr>
          <w:rFonts w:ascii="Verdana" w:hAnsi="Verdana"/>
          <w:sz w:val="20"/>
          <w:szCs w:val="20"/>
        </w:rPr>
        <w:t>est wykonanie robót związanych</w:t>
      </w:r>
      <w:r w:rsidRPr="00BF704B">
        <w:rPr>
          <w:rFonts w:ascii="Verdana" w:hAnsi="Verdana"/>
          <w:sz w:val="20"/>
          <w:szCs w:val="20"/>
        </w:rPr>
        <w:t xml:space="preserve"> </w:t>
      </w:r>
      <w:r w:rsidR="00D127EB" w:rsidRPr="00BF704B">
        <w:rPr>
          <w:rFonts w:ascii="Verdana" w:hAnsi="Verdana"/>
          <w:sz w:val="20"/>
          <w:szCs w:val="20"/>
        </w:rPr>
        <w:t>z wypełnieniem i uszczelnieniem szczelin i spękań bitumiczną masą zalewową</w:t>
      </w:r>
      <w:r w:rsidR="00B64212" w:rsidRPr="00BF704B">
        <w:rPr>
          <w:rFonts w:ascii="Verdana" w:hAnsi="Verdana"/>
          <w:sz w:val="20"/>
          <w:szCs w:val="20"/>
        </w:rPr>
        <w:t>.</w:t>
      </w:r>
    </w:p>
    <w:p w14:paraId="04D000F2" w14:textId="77777777" w:rsidR="00347ADA" w:rsidRPr="00BF704B" w:rsidRDefault="00347ADA" w:rsidP="00BF704B">
      <w:pPr>
        <w:jc w:val="both"/>
        <w:rPr>
          <w:rFonts w:ascii="Verdana" w:hAnsi="Verdana"/>
          <w:sz w:val="20"/>
          <w:szCs w:val="20"/>
        </w:rPr>
      </w:pPr>
    </w:p>
    <w:p w14:paraId="4B76D25D" w14:textId="0E881236" w:rsidR="00BF704B" w:rsidRPr="00BF704B" w:rsidRDefault="00396989" w:rsidP="00BF704B">
      <w:pPr>
        <w:pStyle w:val="Akapitzlist"/>
        <w:ind w:left="851"/>
        <w:jc w:val="both"/>
        <w:rPr>
          <w:rFonts w:ascii="Verdana" w:hAnsi="Verdana"/>
          <w:sz w:val="20"/>
          <w:szCs w:val="20"/>
        </w:rPr>
      </w:pPr>
      <w:r w:rsidRPr="00347ADA">
        <w:rPr>
          <w:rFonts w:ascii="Verdana" w:hAnsi="Verdana"/>
          <w:sz w:val="20"/>
          <w:szCs w:val="20"/>
        </w:rPr>
        <w:t>Roboty związane z w</w:t>
      </w:r>
      <w:r w:rsidR="00347ADA" w:rsidRPr="00347ADA">
        <w:rPr>
          <w:rFonts w:ascii="Verdana" w:hAnsi="Verdana"/>
          <w:sz w:val="20"/>
          <w:szCs w:val="20"/>
        </w:rPr>
        <w:t xml:space="preserve">ypełnieniem szczelin </w:t>
      </w:r>
      <w:r w:rsidR="00C83934">
        <w:rPr>
          <w:rFonts w:ascii="Verdana" w:hAnsi="Verdana"/>
          <w:sz w:val="20"/>
          <w:szCs w:val="20"/>
        </w:rPr>
        <w:t>obejmują</w:t>
      </w:r>
      <w:r w:rsidRPr="00347ADA">
        <w:rPr>
          <w:rFonts w:ascii="Verdana" w:hAnsi="Verdana"/>
          <w:sz w:val="20"/>
          <w:szCs w:val="20"/>
        </w:rPr>
        <w:t>:</w:t>
      </w:r>
    </w:p>
    <w:p w14:paraId="58461A42" w14:textId="0746744E" w:rsidR="00BF704B" w:rsidRPr="00347ADA" w:rsidRDefault="00BF704B" w:rsidP="00347ADA">
      <w:pPr>
        <w:pStyle w:val="Akapitzlist"/>
        <w:ind w:left="993"/>
        <w:jc w:val="both"/>
        <w:rPr>
          <w:rFonts w:ascii="Verdana" w:hAnsi="Verdana"/>
          <w:bCs/>
          <w:sz w:val="20"/>
          <w:szCs w:val="20"/>
        </w:rPr>
      </w:pPr>
      <w:r>
        <w:rPr>
          <w:rFonts w:ascii="Verdana" w:hAnsi="Verdana"/>
          <w:bCs/>
          <w:sz w:val="20"/>
          <w:szCs w:val="20"/>
        </w:rPr>
        <w:t xml:space="preserve">- </w:t>
      </w:r>
      <w:r w:rsidRPr="00596341">
        <w:rPr>
          <w:rFonts w:ascii="Verdana" w:hAnsi="Verdana" w:cs="Arial"/>
          <w:sz w:val="20"/>
          <w:szCs w:val="20"/>
        </w:rPr>
        <w:t>oznakowanie robót prowadzonych w pasie drogowym</w:t>
      </w:r>
      <w:r>
        <w:rPr>
          <w:rFonts w:ascii="Verdana" w:hAnsi="Verdana" w:cs="Arial"/>
          <w:sz w:val="20"/>
          <w:szCs w:val="20"/>
        </w:rPr>
        <w:t>;</w:t>
      </w:r>
    </w:p>
    <w:p w14:paraId="7390FC1E" w14:textId="77777777" w:rsidR="00BF704B" w:rsidRDefault="00347ADA" w:rsidP="00347ADA">
      <w:pPr>
        <w:pStyle w:val="Akapitzlist"/>
        <w:ind w:left="993"/>
        <w:jc w:val="both"/>
        <w:rPr>
          <w:rFonts w:ascii="Verdana" w:hAnsi="Verdana"/>
          <w:bCs/>
          <w:sz w:val="20"/>
          <w:szCs w:val="20"/>
        </w:rPr>
      </w:pPr>
      <w:r w:rsidRPr="00347ADA">
        <w:rPr>
          <w:rFonts w:ascii="Verdana" w:hAnsi="Verdana"/>
          <w:bCs/>
          <w:sz w:val="20"/>
          <w:szCs w:val="20"/>
        </w:rPr>
        <w:t xml:space="preserve">- </w:t>
      </w:r>
      <w:r w:rsidR="00BF704B" w:rsidRPr="00347ADA">
        <w:rPr>
          <w:rFonts w:ascii="Verdana" w:hAnsi="Verdana"/>
          <w:bCs/>
          <w:sz w:val="20"/>
          <w:szCs w:val="20"/>
        </w:rPr>
        <w:t>transport masy;</w:t>
      </w:r>
    </w:p>
    <w:p w14:paraId="77DBD9C5" w14:textId="54ABF03E" w:rsidR="00347ADA" w:rsidRPr="00347ADA" w:rsidRDefault="00BF704B" w:rsidP="00347ADA">
      <w:pPr>
        <w:pStyle w:val="Akapitzlist"/>
        <w:ind w:left="993"/>
        <w:jc w:val="both"/>
        <w:rPr>
          <w:rFonts w:ascii="Verdana" w:hAnsi="Verdana"/>
          <w:bCs/>
          <w:sz w:val="20"/>
          <w:szCs w:val="20"/>
        </w:rPr>
      </w:pPr>
      <w:r>
        <w:rPr>
          <w:rFonts w:ascii="Verdana" w:hAnsi="Verdana"/>
          <w:bCs/>
          <w:sz w:val="20"/>
          <w:szCs w:val="20"/>
        </w:rPr>
        <w:t xml:space="preserve">- </w:t>
      </w:r>
      <w:r w:rsidR="00347ADA" w:rsidRPr="00347ADA">
        <w:rPr>
          <w:rFonts w:ascii="Verdana" w:hAnsi="Verdana"/>
          <w:bCs/>
          <w:sz w:val="20"/>
          <w:szCs w:val="20"/>
        </w:rPr>
        <w:t>oczyszczenie miejsca naprawy;</w:t>
      </w:r>
    </w:p>
    <w:p w14:paraId="1C01BFBF" w14:textId="0C45D40B" w:rsidR="00347ADA" w:rsidRPr="00BF704B" w:rsidRDefault="00347ADA" w:rsidP="00BF704B">
      <w:pPr>
        <w:pStyle w:val="Akapitzlist"/>
        <w:ind w:left="993"/>
        <w:jc w:val="both"/>
        <w:rPr>
          <w:rFonts w:ascii="Verdana" w:hAnsi="Verdana"/>
          <w:bCs/>
          <w:sz w:val="20"/>
          <w:szCs w:val="20"/>
        </w:rPr>
      </w:pPr>
      <w:r w:rsidRPr="00347ADA">
        <w:rPr>
          <w:rFonts w:ascii="Verdana" w:hAnsi="Verdana"/>
          <w:bCs/>
          <w:sz w:val="20"/>
          <w:szCs w:val="20"/>
        </w:rPr>
        <w:t>- wypełnienie szczelin masą;</w:t>
      </w:r>
    </w:p>
    <w:p w14:paraId="7E881AB1" w14:textId="77777777" w:rsidR="00BF704B" w:rsidRDefault="00347ADA" w:rsidP="00BF704B">
      <w:pPr>
        <w:pStyle w:val="Akapitzlist"/>
        <w:ind w:left="993"/>
        <w:jc w:val="both"/>
        <w:rPr>
          <w:rFonts w:ascii="Verdana" w:hAnsi="Verdana"/>
          <w:bCs/>
          <w:sz w:val="20"/>
          <w:szCs w:val="20"/>
        </w:rPr>
      </w:pPr>
      <w:r w:rsidRPr="00347ADA">
        <w:rPr>
          <w:rFonts w:ascii="Verdana" w:hAnsi="Verdana"/>
          <w:bCs/>
          <w:sz w:val="20"/>
          <w:szCs w:val="20"/>
        </w:rPr>
        <w:t>- pie</w:t>
      </w:r>
      <w:r w:rsidR="00BF704B">
        <w:rPr>
          <w:rFonts w:ascii="Verdana" w:hAnsi="Verdana"/>
          <w:bCs/>
          <w:sz w:val="20"/>
          <w:szCs w:val="20"/>
        </w:rPr>
        <w:t>lęgnacja naprawianych szczelin;</w:t>
      </w:r>
    </w:p>
    <w:p w14:paraId="6B0E31B5" w14:textId="2BA8087D" w:rsidR="00BF704B" w:rsidRPr="00BF704B" w:rsidRDefault="00BF704B" w:rsidP="00BF704B">
      <w:pPr>
        <w:pStyle w:val="Akapitzlist"/>
        <w:ind w:left="993"/>
        <w:jc w:val="both"/>
        <w:rPr>
          <w:rFonts w:ascii="Verdana" w:hAnsi="Verdana"/>
          <w:bCs/>
          <w:sz w:val="20"/>
          <w:szCs w:val="20"/>
        </w:rPr>
      </w:pPr>
      <w:r w:rsidRPr="00BF704B">
        <w:rPr>
          <w:rFonts w:ascii="Verdana" w:hAnsi="Verdana" w:cs="Arial"/>
          <w:sz w:val="20"/>
          <w:szCs w:val="20"/>
        </w:rPr>
        <w:t>- uporządkowanie terenu.</w:t>
      </w:r>
    </w:p>
    <w:p w14:paraId="65038257" w14:textId="77777777" w:rsidR="00B40D3A" w:rsidRPr="008A6DA9" w:rsidRDefault="00B40D3A" w:rsidP="00B40D3A">
      <w:pPr>
        <w:ind w:firstLine="708"/>
        <w:jc w:val="both"/>
        <w:rPr>
          <w:rFonts w:ascii="Verdana" w:hAnsi="Verdana"/>
          <w:bCs/>
          <w:sz w:val="20"/>
          <w:szCs w:val="20"/>
        </w:rPr>
      </w:pPr>
      <w:r w:rsidRPr="008A6DA9">
        <w:rPr>
          <w:rFonts w:ascii="Verdana" w:hAnsi="Verdana" w:cs="Arial"/>
          <w:sz w:val="20"/>
          <w:szCs w:val="20"/>
        </w:rPr>
        <w:t>Podstawowe metody naprawiania (uszczelniania) spękań:</w:t>
      </w:r>
    </w:p>
    <w:p w14:paraId="52AC3E0A" w14:textId="77777777" w:rsidR="008A6DA9" w:rsidRPr="008A6DA9" w:rsidRDefault="00B40D3A" w:rsidP="00A838A6">
      <w:pPr>
        <w:pStyle w:val="Akapitzlist"/>
        <w:numPr>
          <w:ilvl w:val="0"/>
          <w:numId w:val="11"/>
        </w:numPr>
        <w:ind w:left="991"/>
        <w:jc w:val="both"/>
        <w:rPr>
          <w:rFonts w:ascii="Verdana" w:hAnsi="Verdana"/>
          <w:bCs/>
          <w:sz w:val="20"/>
          <w:szCs w:val="20"/>
        </w:rPr>
      </w:pPr>
      <w:proofErr w:type="gramStart"/>
      <w:r w:rsidRPr="008A6DA9">
        <w:rPr>
          <w:rFonts w:ascii="Verdana" w:hAnsi="Verdana" w:cs="Arial"/>
          <w:sz w:val="20"/>
          <w:szCs w:val="20"/>
        </w:rPr>
        <w:t>uszczelnianie</w:t>
      </w:r>
      <w:proofErr w:type="gramEnd"/>
      <w:r w:rsidRPr="008A6DA9">
        <w:rPr>
          <w:rFonts w:ascii="Verdana" w:hAnsi="Verdana" w:cs="Arial"/>
          <w:sz w:val="20"/>
          <w:szCs w:val="20"/>
        </w:rPr>
        <w:t xml:space="preserve"> pasmowe, polegające na wypełnianiu gorącą zalewą przestrzeni między oczyszczonymi, podgrzanymi i nadtopionymi lancą gorącego powietrza, ściankami pęknięcia, z jednoczesnym uformowaniem nad pęknięciem paska zalewy o </w:t>
      </w:r>
      <w:r w:rsidR="008A6DA9" w:rsidRPr="008A6DA9">
        <w:rPr>
          <w:rFonts w:ascii="Verdana" w:hAnsi="Verdana" w:cs="Arial"/>
          <w:sz w:val="20"/>
          <w:szCs w:val="20"/>
        </w:rPr>
        <w:t xml:space="preserve">odpowiedniej </w:t>
      </w:r>
      <w:r w:rsidRPr="008A6DA9">
        <w:rPr>
          <w:rFonts w:ascii="Verdana" w:hAnsi="Verdana" w:cs="Arial"/>
          <w:sz w:val="20"/>
          <w:szCs w:val="20"/>
        </w:rPr>
        <w:t>grubości i szerokości zależnej od stopnia degradacji nawierzchni przy pęknięciu.</w:t>
      </w:r>
    </w:p>
    <w:p w14:paraId="34D4D7D5" w14:textId="77777777" w:rsidR="008A6DA9" w:rsidRPr="008A6DA9" w:rsidRDefault="00B40D3A" w:rsidP="00A838A6">
      <w:pPr>
        <w:pStyle w:val="Akapitzlist"/>
        <w:numPr>
          <w:ilvl w:val="0"/>
          <w:numId w:val="11"/>
        </w:numPr>
        <w:ind w:left="991"/>
        <w:jc w:val="both"/>
        <w:rPr>
          <w:rFonts w:ascii="Verdana" w:hAnsi="Verdana"/>
          <w:bCs/>
          <w:sz w:val="20"/>
          <w:szCs w:val="20"/>
        </w:rPr>
      </w:pPr>
      <w:proofErr w:type="gramStart"/>
      <w:r w:rsidRPr="008A6DA9">
        <w:rPr>
          <w:rFonts w:ascii="Verdana" w:hAnsi="Verdana" w:cs="Arial"/>
          <w:sz w:val="20"/>
          <w:szCs w:val="20"/>
        </w:rPr>
        <w:t>uszczelnianie</w:t>
      </w:r>
      <w:proofErr w:type="gramEnd"/>
      <w:r w:rsidRPr="008A6DA9">
        <w:rPr>
          <w:rFonts w:ascii="Verdana" w:hAnsi="Verdana" w:cs="Arial"/>
          <w:sz w:val="20"/>
          <w:szCs w:val="20"/>
        </w:rPr>
        <w:t xml:space="preserve"> spękań poszerzonych frezarką</w:t>
      </w:r>
    </w:p>
    <w:p w14:paraId="6468C3D1" w14:textId="77777777" w:rsidR="008A6DA9" w:rsidRPr="008A6DA9" w:rsidRDefault="008A6DA9" w:rsidP="008A6DA9">
      <w:pPr>
        <w:pStyle w:val="Akapitzlist"/>
        <w:ind w:left="991"/>
        <w:jc w:val="both"/>
        <w:rPr>
          <w:rFonts w:ascii="Verdana" w:hAnsi="Verdana" w:cs="Arial"/>
          <w:sz w:val="20"/>
          <w:szCs w:val="20"/>
        </w:rPr>
      </w:pPr>
      <w:r w:rsidRPr="008A6DA9">
        <w:rPr>
          <w:rFonts w:ascii="Verdana" w:hAnsi="Verdana" w:cs="Arial"/>
          <w:sz w:val="20"/>
          <w:szCs w:val="20"/>
        </w:rPr>
        <w:t xml:space="preserve">Spękania </w:t>
      </w:r>
      <w:r w:rsidR="00B40D3A" w:rsidRPr="008A6DA9">
        <w:rPr>
          <w:rFonts w:ascii="Verdana" w:hAnsi="Verdana" w:cs="Arial"/>
          <w:sz w:val="20"/>
          <w:szCs w:val="20"/>
        </w:rPr>
        <w:t>przed wypełnieniem ich gorącą zalewą, należy poszerzyć frezarką mechaniczną.</w:t>
      </w:r>
    </w:p>
    <w:p w14:paraId="222D2708" w14:textId="34425FCA" w:rsidR="00B40D3A" w:rsidRPr="008A6DA9" w:rsidRDefault="00B40D3A" w:rsidP="00A838A6">
      <w:pPr>
        <w:pStyle w:val="Akapitzlist"/>
        <w:numPr>
          <w:ilvl w:val="0"/>
          <w:numId w:val="11"/>
        </w:numPr>
        <w:ind w:left="991"/>
        <w:jc w:val="both"/>
        <w:rPr>
          <w:rFonts w:ascii="Verdana" w:hAnsi="Verdana" w:cs="Arial"/>
          <w:sz w:val="20"/>
          <w:szCs w:val="20"/>
        </w:rPr>
      </w:pPr>
      <w:proofErr w:type="gramStart"/>
      <w:r w:rsidRPr="008A6DA9">
        <w:rPr>
          <w:rFonts w:ascii="Verdana" w:hAnsi="Verdana" w:cs="Arial"/>
          <w:sz w:val="20"/>
          <w:szCs w:val="20"/>
        </w:rPr>
        <w:t>metoda</w:t>
      </w:r>
      <w:proofErr w:type="gramEnd"/>
      <w:r w:rsidRPr="008A6DA9">
        <w:rPr>
          <w:rFonts w:ascii="Verdana" w:hAnsi="Verdana" w:cs="Arial"/>
          <w:sz w:val="20"/>
          <w:szCs w:val="20"/>
        </w:rPr>
        <w:t xml:space="preserve"> kombinowana, która ma taki sam zakres stosowania j</w:t>
      </w:r>
      <w:r w:rsidR="008A6DA9" w:rsidRPr="008A6DA9">
        <w:rPr>
          <w:rFonts w:ascii="Verdana" w:hAnsi="Verdana" w:cs="Arial"/>
          <w:sz w:val="20"/>
          <w:szCs w:val="20"/>
        </w:rPr>
        <w:t xml:space="preserve">ak metoda opisana w punkcie </w:t>
      </w:r>
      <w:r w:rsidRPr="008A6DA9">
        <w:rPr>
          <w:rFonts w:ascii="Verdana" w:hAnsi="Verdana" w:cs="Arial"/>
          <w:sz w:val="20"/>
          <w:szCs w:val="20"/>
        </w:rPr>
        <w:t xml:space="preserve">b, lecz zamiast stosowania szczotek mechanicznych do oczyszczania poszerzonych pęknięć oraz powlekania </w:t>
      </w:r>
      <w:proofErr w:type="spellStart"/>
      <w:r w:rsidRPr="008A6DA9">
        <w:rPr>
          <w:rFonts w:ascii="Verdana" w:hAnsi="Verdana" w:cs="Arial"/>
          <w:sz w:val="20"/>
          <w:szCs w:val="20"/>
        </w:rPr>
        <w:t>gruntownikiem</w:t>
      </w:r>
      <w:proofErr w:type="spellEnd"/>
      <w:r w:rsidRPr="008A6DA9">
        <w:rPr>
          <w:rFonts w:ascii="Verdana" w:hAnsi="Verdana" w:cs="Arial"/>
          <w:sz w:val="20"/>
          <w:szCs w:val="20"/>
        </w:rPr>
        <w:t xml:space="preserve"> ścianek poszerzonego pęknięcia, stosuje się lancę gorącego powietrza, którą czyści się poszerzone pęknięcie, podgrzewa i nadtapia asfalt z jego ścianek i krawędzi, co zapewnia bardzo dobrą przyczepność zalewy do ścianek i krawędzi pęknięcia.</w:t>
      </w:r>
      <w:r w:rsidR="008A6DA9" w:rsidRPr="008A6DA9">
        <w:rPr>
          <w:rFonts w:ascii="Verdana" w:hAnsi="Verdana" w:cs="Arial"/>
          <w:sz w:val="20"/>
          <w:szCs w:val="20"/>
        </w:rPr>
        <w:t xml:space="preserve"> </w:t>
      </w:r>
      <w:r w:rsidRPr="008A6DA9">
        <w:rPr>
          <w:rFonts w:ascii="Verdana" w:hAnsi="Verdana" w:cs="Arial"/>
          <w:sz w:val="20"/>
          <w:szCs w:val="20"/>
        </w:rPr>
        <w:t>Tak przygotowane poszerzone pęknięcia są wypełnian</w:t>
      </w:r>
      <w:r w:rsidR="008A6DA9" w:rsidRPr="008A6DA9">
        <w:rPr>
          <w:rFonts w:ascii="Verdana" w:hAnsi="Verdana" w:cs="Arial"/>
          <w:sz w:val="20"/>
          <w:szCs w:val="20"/>
        </w:rPr>
        <w:t xml:space="preserve">e metodą pasmową, jak w pkt </w:t>
      </w:r>
      <w:r w:rsidRPr="008A6DA9">
        <w:rPr>
          <w:rFonts w:ascii="Verdana" w:hAnsi="Verdana" w:cs="Arial"/>
          <w:sz w:val="20"/>
          <w:szCs w:val="20"/>
        </w:rPr>
        <w:t>a</w:t>
      </w:r>
      <w:r w:rsidR="00EC75E5">
        <w:rPr>
          <w:rFonts w:ascii="Verdana" w:hAnsi="Verdana" w:cs="Arial"/>
          <w:sz w:val="20"/>
          <w:szCs w:val="20"/>
        </w:rPr>
        <w:t>)</w:t>
      </w:r>
      <w:r w:rsidRPr="008A6DA9">
        <w:rPr>
          <w:rFonts w:ascii="Verdana" w:hAnsi="Verdana" w:cs="Arial"/>
          <w:sz w:val="20"/>
          <w:szCs w:val="20"/>
        </w:rPr>
        <w:t>.</w:t>
      </w:r>
    </w:p>
    <w:p w14:paraId="47929FD8" w14:textId="77777777" w:rsidR="00396989" w:rsidRPr="00B40D3A" w:rsidRDefault="00396989" w:rsidP="00396989">
      <w:pPr>
        <w:spacing w:before="240"/>
        <w:ind w:left="851"/>
        <w:jc w:val="both"/>
        <w:rPr>
          <w:rFonts w:ascii="Verdana" w:hAnsi="Verdana" w:cs="Arial"/>
          <w:sz w:val="20"/>
          <w:szCs w:val="20"/>
        </w:rPr>
      </w:pPr>
      <w:r w:rsidRPr="00B40D3A">
        <w:rPr>
          <w:rFonts w:ascii="Verdana" w:hAnsi="Verdana" w:cs="Arial"/>
          <w:sz w:val="20"/>
          <w:szCs w:val="20"/>
        </w:rPr>
        <w:t xml:space="preserve">Podstawową jednostką obmiaru określającą wielkość </w:t>
      </w:r>
      <w:r w:rsidR="00B40D3A" w:rsidRPr="00B40D3A">
        <w:rPr>
          <w:rFonts w:ascii="Verdana" w:hAnsi="Verdana" w:cs="Arial"/>
          <w:sz w:val="20"/>
          <w:szCs w:val="20"/>
        </w:rPr>
        <w:t xml:space="preserve">naprawionych spękań </w:t>
      </w:r>
      <w:r w:rsidRPr="00B40D3A">
        <w:rPr>
          <w:rFonts w:ascii="Verdana" w:hAnsi="Verdana" w:cs="Arial"/>
          <w:sz w:val="20"/>
          <w:szCs w:val="20"/>
        </w:rPr>
        <w:t>jest 1m.</w:t>
      </w:r>
    </w:p>
    <w:p w14:paraId="5F0B0B91" w14:textId="77777777" w:rsidR="00396989" w:rsidRPr="00EC75E5" w:rsidRDefault="00396989" w:rsidP="00396989">
      <w:pPr>
        <w:pStyle w:val="Akapitzlist"/>
        <w:numPr>
          <w:ilvl w:val="1"/>
          <w:numId w:val="3"/>
        </w:numPr>
        <w:ind w:left="851" w:hanging="425"/>
        <w:jc w:val="both"/>
        <w:rPr>
          <w:rFonts w:ascii="Verdana" w:hAnsi="Verdana" w:cs="Arial"/>
          <w:sz w:val="20"/>
          <w:szCs w:val="20"/>
        </w:rPr>
      </w:pPr>
      <w:r w:rsidRPr="00EC75E5">
        <w:rPr>
          <w:rFonts w:ascii="Verdana" w:hAnsi="Verdana"/>
          <w:sz w:val="20"/>
          <w:szCs w:val="20"/>
        </w:rPr>
        <w:t xml:space="preserve">Wymagania techniczne wykonania i odbioru robót określone są w Specyfikacjach </w:t>
      </w:r>
      <w:r w:rsidRPr="00EC75E5">
        <w:rPr>
          <w:rFonts w:ascii="Verdana" w:hAnsi="Verdana" w:cs="Arial"/>
          <w:sz w:val="20"/>
          <w:szCs w:val="20"/>
        </w:rPr>
        <w:t>Technicznych:</w:t>
      </w:r>
    </w:p>
    <w:p w14:paraId="45C79B4F" w14:textId="37790702" w:rsidR="00396989" w:rsidRPr="00074DBF" w:rsidRDefault="00EC75E5" w:rsidP="00396989">
      <w:pPr>
        <w:pStyle w:val="Akapitzlist"/>
        <w:ind w:left="851"/>
        <w:jc w:val="both"/>
        <w:rPr>
          <w:rFonts w:ascii="Verdana" w:hAnsi="Verdana" w:cs="Arial"/>
          <w:sz w:val="20"/>
          <w:szCs w:val="20"/>
        </w:rPr>
      </w:pPr>
      <w:r w:rsidRPr="00074DBF">
        <w:rPr>
          <w:rFonts w:ascii="Verdana" w:hAnsi="Verdana" w:cs="Arial"/>
          <w:sz w:val="20"/>
          <w:szCs w:val="20"/>
        </w:rPr>
        <w:t>D-M-00.00.00</w:t>
      </w:r>
      <w:r w:rsidRPr="00074DBF">
        <w:rPr>
          <w:rFonts w:ascii="Verdana" w:hAnsi="Verdana" w:cs="Arial"/>
          <w:sz w:val="20"/>
          <w:szCs w:val="20"/>
        </w:rPr>
        <w:tab/>
      </w:r>
      <w:r w:rsidR="00396989" w:rsidRPr="00074DBF">
        <w:rPr>
          <w:rFonts w:ascii="Verdana" w:hAnsi="Verdana" w:cs="Arial"/>
          <w:sz w:val="20"/>
          <w:szCs w:val="20"/>
        </w:rPr>
        <w:t>Wymagania ogólne</w:t>
      </w:r>
    </w:p>
    <w:p w14:paraId="159DF32E" w14:textId="3092E982" w:rsidR="00396989" w:rsidRDefault="00EC75E5" w:rsidP="00396989">
      <w:pPr>
        <w:pStyle w:val="Akapitzlist"/>
        <w:ind w:left="2831" w:hanging="1980"/>
        <w:jc w:val="both"/>
        <w:rPr>
          <w:rFonts w:ascii="Verdana" w:hAnsi="Verdana" w:cs="Arial"/>
          <w:sz w:val="20"/>
          <w:szCs w:val="20"/>
        </w:rPr>
      </w:pPr>
      <w:r w:rsidRPr="00074DBF">
        <w:rPr>
          <w:rFonts w:ascii="Verdana" w:hAnsi="Verdana" w:cs="Arial"/>
          <w:sz w:val="20"/>
          <w:szCs w:val="20"/>
        </w:rPr>
        <w:t>D-05.03.15</w:t>
      </w:r>
      <w:r w:rsidRPr="00074DBF">
        <w:rPr>
          <w:rFonts w:ascii="Verdana" w:hAnsi="Verdana" w:cs="Arial"/>
          <w:sz w:val="20"/>
          <w:szCs w:val="20"/>
        </w:rPr>
        <w:tab/>
        <w:t>Uszczelnienie podłużnych i poprzecznych spękań nawierzchni bitumicznych</w:t>
      </w:r>
    </w:p>
    <w:p w14:paraId="6786D824" w14:textId="77777777" w:rsidR="00501FD0" w:rsidRPr="005B29CD" w:rsidRDefault="00BD2D73" w:rsidP="005B29CD">
      <w:pPr>
        <w:pStyle w:val="Nagwek3"/>
        <w:numPr>
          <w:ilvl w:val="0"/>
          <w:numId w:val="3"/>
        </w:numPr>
        <w:rPr>
          <w:rFonts w:ascii="Verdana" w:hAnsi="Verdana"/>
          <w:color w:val="auto"/>
          <w:sz w:val="20"/>
          <w:szCs w:val="20"/>
        </w:rPr>
      </w:pPr>
      <w:bookmarkStart w:id="20" w:name="_Toc29470895"/>
      <w:r w:rsidRPr="00EC0B01">
        <w:rPr>
          <w:rFonts w:ascii="Verdana" w:hAnsi="Verdana"/>
          <w:color w:val="auto"/>
          <w:sz w:val="20"/>
          <w:szCs w:val="20"/>
        </w:rPr>
        <w:t>N</w:t>
      </w:r>
      <w:r w:rsidR="008A6DA9" w:rsidRPr="00EC0B01">
        <w:rPr>
          <w:rFonts w:ascii="Verdana" w:hAnsi="Verdana"/>
          <w:color w:val="auto"/>
          <w:sz w:val="20"/>
          <w:szCs w:val="20"/>
        </w:rPr>
        <w:t>aprawa nawierzchni</w:t>
      </w:r>
      <w:r w:rsidR="008A6DA9" w:rsidRPr="005B29CD">
        <w:rPr>
          <w:rFonts w:ascii="Verdana" w:hAnsi="Verdana"/>
          <w:color w:val="auto"/>
          <w:sz w:val="20"/>
          <w:szCs w:val="20"/>
        </w:rPr>
        <w:t xml:space="preserve"> syntetycznych stref chodnikowych</w:t>
      </w:r>
      <w:bookmarkEnd w:id="20"/>
    </w:p>
    <w:p w14:paraId="3B1ED244" w14:textId="0CDF8FE3" w:rsidR="001627AB" w:rsidRPr="001627AB" w:rsidRDefault="006826FC" w:rsidP="006826FC">
      <w:pPr>
        <w:pStyle w:val="Akapitzlist"/>
        <w:numPr>
          <w:ilvl w:val="1"/>
          <w:numId w:val="3"/>
        </w:numPr>
        <w:ind w:left="851" w:hanging="425"/>
        <w:jc w:val="both"/>
        <w:rPr>
          <w:sz w:val="20"/>
          <w:szCs w:val="20"/>
        </w:rPr>
      </w:pPr>
      <w:r>
        <w:rPr>
          <w:rFonts w:ascii="Verdana" w:hAnsi="Verdana" w:cs="Arial"/>
          <w:sz w:val="20"/>
          <w:szCs w:val="20"/>
        </w:rPr>
        <w:t>Szacunkowy</w:t>
      </w:r>
      <w:r w:rsidR="005C2D2E" w:rsidRPr="005C2D2E">
        <w:rPr>
          <w:rFonts w:ascii="Verdana" w:hAnsi="Verdana" w:cs="Arial"/>
          <w:sz w:val="20"/>
          <w:szCs w:val="20"/>
        </w:rPr>
        <w:t xml:space="preserve"> zakres rzeczowy określono w </w:t>
      </w:r>
      <w:r w:rsidR="005C2D2E" w:rsidRPr="00EC0B01">
        <w:rPr>
          <w:rFonts w:ascii="Verdana" w:hAnsi="Verdana" w:cs="Arial"/>
          <w:sz w:val="20"/>
          <w:szCs w:val="20"/>
        </w:rPr>
        <w:t xml:space="preserve">przedmiarze robót, </w:t>
      </w:r>
      <w:r w:rsidR="007D77B8" w:rsidRPr="00EC0B01">
        <w:rPr>
          <w:rFonts w:ascii="Verdana" w:hAnsi="Verdana" w:cs="Arial"/>
          <w:sz w:val="20"/>
          <w:szCs w:val="20"/>
        </w:rPr>
        <w:t>poz. 9</w:t>
      </w:r>
      <w:r w:rsidR="005C2D2E" w:rsidRPr="00EC0B01">
        <w:rPr>
          <w:rFonts w:ascii="Verdana" w:hAnsi="Verdana" w:cs="Arial"/>
          <w:sz w:val="20"/>
          <w:szCs w:val="20"/>
        </w:rPr>
        <w:t>.</w:t>
      </w:r>
    </w:p>
    <w:p w14:paraId="287557D7" w14:textId="77777777" w:rsidR="00E0425B" w:rsidRPr="00E0425B" w:rsidRDefault="000A4061" w:rsidP="00E0425B">
      <w:pPr>
        <w:pStyle w:val="Akapitzlist"/>
        <w:numPr>
          <w:ilvl w:val="1"/>
          <w:numId w:val="3"/>
        </w:numPr>
        <w:ind w:left="851" w:hanging="425"/>
        <w:jc w:val="both"/>
        <w:rPr>
          <w:sz w:val="20"/>
          <w:szCs w:val="20"/>
        </w:rPr>
      </w:pPr>
      <w:r w:rsidRPr="00E0425B">
        <w:rPr>
          <w:rFonts w:ascii="Verdana" w:hAnsi="Verdana"/>
          <w:sz w:val="20"/>
          <w:szCs w:val="20"/>
        </w:rPr>
        <w:t>Przedmiotem zamówienia jest wykonanie</w:t>
      </w:r>
      <w:r w:rsidR="005C2D2E" w:rsidRPr="00E0425B">
        <w:rPr>
          <w:rFonts w:ascii="Verdana" w:hAnsi="Verdana"/>
          <w:sz w:val="20"/>
          <w:szCs w:val="20"/>
        </w:rPr>
        <w:t xml:space="preserve"> robót</w:t>
      </w:r>
      <w:r w:rsidRPr="00E0425B">
        <w:rPr>
          <w:rFonts w:ascii="Verdana" w:hAnsi="Verdana"/>
          <w:sz w:val="20"/>
          <w:szCs w:val="20"/>
        </w:rPr>
        <w:t xml:space="preserve"> </w:t>
      </w:r>
      <w:r w:rsidRPr="00EC0B01">
        <w:rPr>
          <w:rFonts w:ascii="Verdana" w:hAnsi="Verdana"/>
          <w:sz w:val="20"/>
          <w:szCs w:val="20"/>
        </w:rPr>
        <w:t>związanych z naprawą nawierzchni</w:t>
      </w:r>
      <w:r w:rsidRPr="00E0425B">
        <w:rPr>
          <w:rFonts w:ascii="Verdana" w:hAnsi="Verdana"/>
          <w:sz w:val="20"/>
          <w:szCs w:val="20"/>
        </w:rPr>
        <w:t xml:space="preserve"> z materiałów nawierzchniowych na bazie żywic epoksydowych i żywicy poliuretanowej.</w:t>
      </w:r>
    </w:p>
    <w:p w14:paraId="38B7A47A" w14:textId="77777777" w:rsidR="000A4061" w:rsidRDefault="00DD1061" w:rsidP="00E0425B">
      <w:pPr>
        <w:ind w:left="851"/>
        <w:jc w:val="both"/>
        <w:rPr>
          <w:rFonts w:ascii="Verdana" w:hAnsi="Verdana"/>
          <w:sz w:val="20"/>
          <w:szCs w:val="20"/>
        </w:rPr>
      </w:pPr>
      <w:r w:rsidRPr="00E0425B">
        <w:rPr>
          <w:rFonts w:ascii="Verdana" w:hAnsi="Verdana"/>
          <w:sz w:val="20"/>
          <w:szCs w:val="20"/>
        </w:rPr>
        <w:lastRenderedPageBreak/>
        <w:t xml:space="preserve">Roboty związane z naprawą nawierzchni syntetycznych </w:t>
      </w:r>
      <w:r w:rsidR="00085DD8" w:rsidRPr="00E0425B">
        <w:rPr>
          <w:rFonts w:ascii="Verdana" w:hAnsi="Verdana"/>
          <w:sz w:val="20"/>
          <w:szCs w:val="20"/>
        </w:rPr>
        <w:t>stref chodnikowych obejmują:</w:t>
      </w:r>
    </w:p>
    <w:p w14:paraId="46819D69" w14:textId="77777777" w:rsidR="00AA7263" w:rsidRPr="00AA7263" w:rsidRDefault="00EC0B01"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oznakowanie robót prowadzonych w pasie drogowym;</w:t>
      </w:r>
    </w:p>
    <w:p w14:paraId="285B3B4C" w14:textId="61ED0064" w:rsidR="00AA7263" w:rsidRPr="00AA7263" w:rsidRDefault="00AA7263"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zakup i transport materiałów przewidzianych do wykonania robót</w:t>
      </w:r>
    </w:p>
    <w:p w14:paraId="782DC032" w14:textId="77777777" w:rsidR="00085DD8" w:rsidRPr="00AA7263" w:rsidRDefault="00085DD8"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u</w:t>
      </w:r>
      <w:r w:rsidR="005C2D2E" w:rsidRPr="00AA7263">
        <w:rPr>
          <w:rFonts w:ascii="Verdana" w:eastAsiaTheme="minorHAnsi" w:hAnsi="Verdana" w:cstheme="minorBidi"/>
          <w:sz w:val="20"/>
          <w:lang w:eastAsia="en-US"/>
        </w:rPr>
        <w:t>sunięcie zniszczonej nawierzchni i jej oczyszczenie (podłoże powinno być oczyszczone metodą strumieniowo-ścierną przy użyciu kruszywa naturalnego oraz wykorzystując osłony zabezpieczające przed zanieczyszc</w:t>
      </w:r>
      <w:r w:rsidRPr="00AA7263">
        <w:rPr>
          <w:rFonts w:ascii="Verdana" w:eastAsiaTheme="minorHAnsi" w:hAnsi="Verdana" w:cstheme="minorBidi"/>
          <w:sz w:val="20"/>
          <w:lang w:eastAsia="en-US"/>
        </w:rPr>
        <w:t>zeniem środowiska naturalnego);</w:t>
      </w:r>
    </w:p>
    <w:p w14:paraId="0E33433D" w14:textId="77777777" w:rsidR="00085DD8" w:rsidRPr="00AA7263" w:rsidRDefault="00085DD8"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z</w:t>
      </w:r>
      <w:r w:rsidR="005C2D2E" w:rsidRPr="00AA7263">
        <w:rPr>
          <w:rFonts w:ascii="Verdana" w:eastAsiaTheme="minorHAnsi" w:hAnsi="Verdana" w:cstheme="minorBidi"/>
          <w:sz w:val="20"/>
          <w:lang w:eastAsia="en-US"/>
        </w:rPr>
        <w:t>agruntowanie podłoża (bezpośrednio przed zagruntowaniem powierzchnię należy bardzo starannie odpylić, najle</w:t>
      </w:r>
      <w:r w:rsidRPr="00AA7263">
        <w:rPr>
          <w:rFonts w:ascii="Verdana" w:eastAsiaTheme="minorHAnsi" w:hAnsi="Verdana" w:cstheme="minorBidi"/>
          <w:sz w:val="20"/>
          <w:lang w:eastAsia="en-US"/>
        </w:rPr>
        <w:t>piej odkurzaczem przemysłowym);</w:t>
      </w:r>
    </w:p>
    <w:p w14:paraId="5FA7456A" w14:textId="77777777" w:rsidR="00085DD8" w:rsidRPr="00AA7263" w:rsidRDefault="00085DD8"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n</w:t>
      </w:r>
      <w:r w:rsidR="005C2D2E" w:rsidRPr="00AA7263">
        <w:rPr>
          <w:rFonts w:ascii="Verdana" w:eastAsiaTheme="minorHAnsi" w:hAnsi="Verdana" w:cstheme="minorBidi"/>
          <w:sz w:val="20"/>
          <w:lang w:eastAsia="en-US"/>
        </w:rPr>
        <w:t>ałożenie warstw gruntujących (nakładać dwoma warstwami przy użyciu w</w:t>
      </w:r>
      <w:r w:rsidRPr="00AA7263">
        <w:rPr>
          <w:rFonts w:ascii="Verdana" w:eastAsiaTheme="minorHAnsi" w:hAnsi="Verdana" w:cstheme="minorBidi"/>
          <w:sz w:val="20"/>
          <w:lang w:eastAsia="en-US"/>
        </w:rPr>
        <w:t>ałków malarskich);</w:t>
      </w:r>
    </w:p>
    <w:p w14:paraId="2F1ECD93" w14:textId="77777777" w:rsidR="00085DD8" w:rsidRPr="00AA7263" w:rsidRDefault="00085DD8"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w</w:t>
      </w:r>
      <w:r w:rsidR="005C2D2E" w:rsidRPr="00AA7263">
        <w:rPr>
          <w:rFonts w:ascii="Verdana" w:eastAsiaTheme="minorHAnsi" w:hAnsi="Verdana" w:cstheme="minorBidi"/>
          <w:sz w:val="20"/>
          <w:lang w:eastAsia="en-US"/>
        </w:rPr>
        <w:t>ykonanie warstwy szpachlowej (w-</w:t>
      </w:r>
      <w:proofErr w:type="spellStart"/>
      <w:r w:rsidR="005C2D2E" w:rsidRPr="00AA7263">
        <w:rPr>
          <w:rFonts w:ascii="Verdana" w:eastAsiaTheme="minorHAnsi" w:hAnsi="Verdana" w:cstheme="minorBidi"/>
          <w:sz w:val="20"/>
          <w:lang w:eastAsia="en-US"/>
        </w:rPr>
        <w:t>wa</w:t>
      </w:r>
      <w:proofErr w:type="spellEnd"/>
      <w:r w:rsidR="005C2D2E" w:rsidRPr="00AA7263">
        <w:rPr>
          <w:rFonts w:ascii="Verdana" w:eastAsiaTheme="minorHAnsi" w:hAnsi="Verdana" w:cstheme="minorBidi"/>
          <w:sz w:val="20"/>
          <w:lang w:eastAsia="en-US"/>
        </w:rPr>
        <w:t xml:space="preserve"> pośrednia + piasek kwarcowy nakładane przy pomocy pac stalowych, materiał w określonej w technologii ilości rozlewa się na powierzchni betonu, a następnie rozprowadza ró</w:t>
      </w:r>
      <w:r w:rsidRPr="00AA7263">
        <w:rPr>
          <w:rFonts w:ascii="Verdana" w:eastAsiaTheme="minorHAnsi" w:hAnsi="Verdana" w:cstheme="minorBidi"/>
          <w:sz w:val="20"/>
          <w:lang w:eastAsia="en-US"/>
        </w:rPr>
        <w:t>wnomiernie po całej powierzchni; p</w:t>
      </w:r>
      <w:r w:rsidR="005C2D2E" w:rsidRPr="00AA7263">
        <w:rPr>
          <w:rFonts w:ascii="Verdana" w:eastAsiaTheme="minorHAnsi" w:hAnsi="Verdana" w:cstheme="minorBidi"/>
          <w:sz w:val="20"/>
          <w:lang w:eastAsia="en-US"/>
        </w:rPr>
        <w:t>owierzchnię szpachlówki należy odpowietrz</w:t>
      </w:r>
      <w:r w:rsidRPr="00AA7263">
        <w:rPr>
          <w:rFonts w:ascii="Verdana" w:eastAsiaTheme="minorHAnsi" w:hAnsi="Verdana" w:cstheme="minorBidi"/>
          <w:sz w:val="20"/>
          <w:lang w:eastAsia="en-US"/>
        </w:rPr>
        <w:t>yć wałkując wałkami kolczastymi);</w:t>
      </w:r>
    </w:p>
    <w:p w14:paraId="4BC1409E" w14:textId="77777777" w:rsidR="00E0425B" w:rsidRPr="00AA7263" w:rsidRDefault="00085DD8"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w</w:t>
      </w:r>
      <w:r w:rsidR="005C2D2E" w:rsidRPr="00AA7263">
        <w:rPr>
          <w:rFonts w:ascii="Verdana" w:eastAsiaTheme="minorHAnsi" w:hAnsi="Verdana" w:cstheme="minorBidi"/>
          <w:sz w:val="20"/>
          <w:lang w:eastAsia="en-US"/>
        </w:rPr>
        <w:t>ykonanie posypki przeciwpoślizgowej (piasek kwarcowy rozsypuje się równomiernie po całej powierzchni ręcznie lub przy użyciu pneumaty</w:t>
      </w:r>
      <w:r w:rsidRPr="00AA7263">
        <w:rPr>
          <w:rFonts w:ascii="Verdana" w:eastAsiaTheme="minorHAnsi" w:hAnsi="Verdana" w:cstheme="minorBidi"/>
          <w:sz w:val="20"/>
          <w:lang w:eastAsia="en-US"/>
        </w:rPr>
        <w:t>cznych pistoletów tynkarskich; p</w:t>
      </w:r>
      <w:r w:rsidR="005C2D2E" w:rsidRPr="00AA7263">
        <w:rPr>
          <w:rFonts w:ascii="Verdana" w:eastAsiaTheme="minorHAnsi" w:hAnsi="Verdana" w:cstheme="minorBidi"/>
          <w:sz w:val="20"/>
          <w:lang w:eastAsia="en-US"/>
        </w:rPr>
        <w:t xml:space="preserve">iasek należy rozsypywać małymi porcjami </w:t>
      </w:r>
      <w:r w:rsidR="00F05716" w:rsidRPr="00AA7263">
        <w:rPr>
          <w:rFonts w:ascii="Verdana" w:eastAsiaTheme="minorHAnsi" w:hAnsi="Verdana" w:cstheme="minorBidi"/>
          <w:sz w:val="20"/>
          <w:lang w:eastAsia="en-US"/>
        </w:rPr>
        <w:t>tak, aby</w:t>
      </w:r>
      <w:r w:rsidR="005C2D2E" w:rsidRPr="00AA7263">
        <w:rPr>
          <w:rFonts w:ascii="Verdana" w:eastAsiaTheme="minorHAnsi" w:hAnsi="Verdana" w:cstheme="minorBidi"/>
          <w:sz w:val="20"/>
          <w:lang w:eastAsia="en-US"/>
        </w:rPr>
        <w:t xml:space="preserve"> nasycanie żywicy nas</w:t>
      </w:r>
      <w:r w:rsidRPr="00AA7263">
        <w:rPr>
          <w:rFonts w:ascii="Verdana" w:eastAsiaTheme="minorHAnsi" w:hAnsi="Verdana" w:cstheme="minorBidi"/>
          <w:sz w:val="20"/>
          <w:lang w:eastAsia="en-US"/>
        </w:rPr>
        <w:t>tępowało w sposób równomierny; n</w:t>
      </w:r>
      <w:r w:rsidR="005C2D2E" w:rsidRPr="00AA7263">
        <w:rPr>
          <w:rFonts w:ascii="Verdana" w:eastAsiaTheme="minorHAnsi" w:hAnsi="Verdana" w:cstheme="minorBidi"/>
          <w:sz w:val="20"/>
          <w:lang w:eastAsia="en-US"/>
        </w:rPr>
        <w:t>astępna operacja może b</w:t>
      </w:r>
      <w:r w:rsidR="00E0425B" w:rsidRPr="00AA7263">
        <w:rPr>
          <w:rFonts w:ascii="Verdana" w:eastAsiaTheme="minorHAnsi" w:hAnsi="Verdana" w:cstheme="minorBidi"/>
          <w:sz w:val="20"/>
          <w:lang w:eastAsia="en-US"/>
        </w:rPr>
        <w:t>yć wykonana w dowolnym czasie);</w:t>
      </w:r>
    </w:p>
    <w:p w14:paraId="4FD8BA6D" w14:textId="6BA70094" w:rsidR="005C2D2E" w:rsidRPr="00AA7263" w:rsidRDefault="00E0425B"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w</w:t>
      </w:r>
      <w:r w:rsidR="005C2D2E" w:rsidRPr="00AA7263">
        <w:rPr>
          <w:rFonts w:ascii="Verdana" w:eastAsiaTheme="minorHAnsi" w:hAnsi="Verdana" w:cstheme="minorBidi"/>
          <w:sz w:val="20"/>
          <w:lang w:eastAsia="en-US"/>
        </w:rPr>
        <w:t>ykonanie warstwy zamykającej (po 24 godzinach od zakończenia wykonywania posypki przeciwpoślizgowej można usunąć nadmiar piasku przez zamieceni</w:t>
      </w:r>
      <w:r w:rsidRPr="00AA7263">
        <w:rPr>
          <w:rFonts w:ascii="Verdana" w:eastAsiaTheme="minorHAnsi" w:hAnsi="Verdana" w:cstheme="minorBidi"/>
          <w:sz w:val="20"/>
          <w:lang w:eastAsia="en-US"/>
        </w:rPr>
        <w:t>e i/lub odkurzenie powierzchni; p</w:t>
      </w:r>
      <w:r w:rsidR="005C2D2E" w:rsidRPr="00AA7263">
        <w:rPr>
          <w:rFonts w:ascii="Verdana" w:eastAsiaTheme="minorHAnsi" w:hAnsi="Verdana" w:cstheme="minorBidi"/>
          <w:sz w:val="20"/>
          <w:lang w:eastAsia="en-US"/>
        </w:rPr>
        <w:t xml:space="preserve">owłoka zamykająca nakładana jest w jednej warstwie </w:t>
      </w:r>
      <w:r w:rsidRPr="00AA7263">
        <w:rPr>
          <w:rFonts w:ascii="Verdana" w:eastAsiaTheme="minorHAnsi" w:hAnsi="Verdana" w:cstheme="minorBidi"/>
          <w:sz w:val="20"/>
          <w:lang w:eastAsia="en-US"/>
        </w:rPr>
        <w:t>przy użyciu wałków malarskich; u</w:t>
      </w:r>
      <w:r w:rsidR="00AA7263" w:rsidRPr="00AA7263">
        <w:rPr>
          <w:rFonts w:ascii="Verdana" w:eastAsiaTheme="minorHAnsi" w:hAnsi="Verdana" w:cstheme="minorBidi"/>
          <w:sz w:val="20"/>
          <w:lang w:eastAsia="en-US"/>
        </w:rPr>
        <w:t>nikać rozlewisk i niedomalowań);</w:t>
      </w:r>
    </w:p>
    <w:p w14:paraId="1F38AB75" w14:textId="77777777" w:rsidR="00AA7263" w:rsidRPr="00AA7263" w:rsidRDefault="00AA7263" w:rsidP="00AA7263">
      <w:pPr>
        <w:pStyle w:val="Minus0"/>
        <w:ind w:firstLine="0"/>
        <w:rPr>
          <w:rFonts w:ascii="Verdana" w:eastAsiaTheme="minorHAnsi" w:hAnsi="Verdana" w:cstheme="minorBidi"/>
          <w:sz w:val="20"/>
          <w:lang w:eastAsia="en-US"/>
        </w:rPr>
      </w:pPr>
      <w:r w:rsidRPr="00AA7263">
        <w:rPr>
          <w:rFonts w:ascii="Verdana" w:eastAsiaTheme="minorHAnsi" w:hAnsi="Verdana" w:cstheme="minorBidi"/>
          <w:sz w:val="20"/>
          <w:lang w:eastAsia="en-US"/>
        </w:rPr>
        <w:t>- pielęgnacja wykonanej nawierzchni,</w:t>
      </w:r>
    </w:p>
    <w:p w14:paraId="5C6D6420" w14:textId="1C8DD3ED" w:rsidR="00AA7263" w:rsidRDefault="00AA7263" w:rsidP="00E0425B">
      <w:pPr>
        <w:pStyle w:val="Akapitzlist"/>
        <w:ind w:left="851"/>
        <w:jc w:val="both"/>
        <w:rPr>
          <w:rFonts w:ascii="Verdana" w:hAnsi="Verdana"/>
          <w:sz w:val="20"/>
          <w:szCs w:val="20"/>
        </w:rPr>
      </w:pPr>
      <w:r>
        <w:rPr>
          <w:rFonts w:ascii="Verdana" w:hAnsi="Verdana"/>
          <w:sz w:val="20"/>
          <w:szCs w:val="20"/>
        </w:rPr>
        <w:t xml:space="preserve">- </w:t>
      </w:r>
      <w:r w:rsidRPr="00BF704B">
        <w:rPr>
          <w:rFonts w:ascii="Verdana" w:hAnsi="Verdana" w:cs="Arial"/>
          <w:sz w:val="20"/>
          <w:szCs w:val="20"/>
        </w:rPr>
        <w:t>uporządkowanie terenu.</w:t>
      </w:r>
    </w:p>
    <w:p w14:paraId="4874B6F2" w14:textId="2FB70088" w:rsidR="00E0425B" w:rsidRPr="008E6366" w:rsidRDefault="008E6366" w:rsidP="008E6366">
      <w:pPr>
        <w:spacing w:before="240"/>
        <w:ind w:left="851"/>
        <w:jc w:val="both"/>
        <w:rPr>
          <w:rFonts w:ascii="Verdana" w:hAnsi="Verdana" w:cs="Arial"/>
          <w:sz w:val="20"/>
          <w:szCs w:val="20"/>
        </w:rPr>
      </w:pPr>
      <w:r w:rsidRPr="008E6366">
        <w:rPr>
          <w:rFonts w:ascii="Verdana" w:hAnsi="Verdana" w:cs="Arial"/>
          <w:sz w:val="20"/>
          <w:szCs w:val="20"/>
        </w:rPr>
        <w:t>Podstawową jednostką obmiaru określającą wielkość naprawionych nawierzchni syntetycznych stref chodnikowych jest 1m</w:t>
      </w:r>
      <w:r w:rsidRPr="008E6366">
        <w:rPr>
          <w:rFonts w:ascii="Verdana" w:hAnsi="Verdana" w:cs="Arial"/>
          <w:sz w:val="20"/>
          <w:szCs w:val="20"/>
          <w:vertAlign w:val="superscript"/>
        </w:rPr>
        <w:t>2</w:t>
      </w:r>
      <w:r w:rsidRPr="008E6366">
        <w:rPr>
          <w:rFonts w:ascii="Verdana" w:hAnsi="Verdana" w:cs="Arial"/>
          <w:sz w:val="20"/>
          <w:szCs w:val="20"/>
        </w:rPr>
        <w:t>.</w:t>
      </w:r>
    </w:p>
    <w:p w14:paraId="409B4977" w14:textId="77777777" w:rsidR="005C2D2E" w:rsidRPr="00074DBF" w:rsidRDefault="005C2D2E" w:rsidP="006826FC">
      <w:pPr>
        <w:pStyle w:val="Akapitzlist"/>
        <w:numPr>
          <w:ilvl w:val="1"/>
          <w:numId w:val="3"/>
        </w:numPr>
        <w:ind w:left="851" w:hanging="425"/>
        <w:jc w:val="both"/>
        <w:rPr>
          <w:rFonts w:ascii="Verdana" w:hAnsi="Verdana" w:cs="Arial"/>
          <w:sz w:val="20"/>
          <w:szCs w:val="20"/>
        </w:rPr>
      </w:pPr>
      <w:r w:rsidRPr="00AA7263">
        <w:rPr>
          <w:rFonts w:ascii="Verdana" w:hAnsi="Verdana"/>
          <w:sz w:val="20"/>
          <w:szCs w:val="20"/>
        </w:rPr>
        <w:t xml:space="preserve">Wymagania techniczne wykonania i odbioru robót określone są w Specyfikacjach </w:t>
      </w:r>
      <w:r w:rsidRPr="00074DBF">
        <w:rPr>
          <w:rFonts w:ascii="Verdana" w:hAnsi="Verdana" w:cs="Arial"/>
          <w:sz w:val="20"/>
          <w:szCs w:val="20"/>
        </w:rPr>
        <w:t>Technicznych:</w:t>
      </w:r>
    </w:p>
    <w:p w14:paraId="205E351F" w14:textId="4B755C4E" w:rsidR="005C2D2E" w:rsidRPr="00074DBF" w:rsidRDefault="00AA7263" w:rsidP="006826FC">
      <w:pPr>
        <w:pStyle w:val="Akapitzlist"/>
        <w:ind w:left="851"/>
        <w:jc w:val="both"/>
        <w:rPr>
          <w:rFonts w:ascii="Verdana" w:hAnsi="Verdana" w:cs="Arial"/>
          <w:sz w:val="20"/>
          <w:szCs w:val="20"/>
        </w:rPr>
      </w:pPr>
      <w:r w:rsidRPr="00074DBF">
        <w:rPr>
          <w:rFonts w:ascii="Verdana" w:hAnsi="Verdana" w:cs="Arial"/>
          <w:sz w:val="20"/>
          <w:szCs w:val="20"/>
        </w:rPr>
        <w:t>D-M-00.00.00</w:t>
      </w:r>
      <w:r w:rsidRPr="00074DBF">
        <w:rPr>
          <w:rFonts w:ascii="Verdana" w:hAnsi="Verdana" w:cs="Arial"/>
          <w:sz w:val="20"/>
          <w:szCs w:val="20"/>
        </w:rPr>
        <w:tab/>
      </w:r>
      <w:r w:rsidR="005C2D2E" w:rsidRPr="00074DBF">
        <w:rPr>
          <w:rFonts w:ascii="Verdana" w:hAnsi="Verdana" w:cs="Arial"/>
          <w:sz w:val="20"/>
          <w:szCs w:val="20"/>
        </w:rPr>
        <w:t>Wymagania ogólne</w:t>
      </w:r>
    </w:p>
    <w:p w14:paraId="5928A666" w14:textId="397BA0B5" w:rsidR="003A5CBC" w:rsidRDefault="00AA7263" w:rsidP="00BF71B1">
      <w:pPr>
        <w:pStyle w:val="Akapitzlist"/>
        <w:ind w:left="2831" w:hanging="1980"/>
        <w:jc w:val="both"/>
        <w:rPr>
          <w:rFonts w:ascii="Verdana" w:hAnsi="Verdana" w:cs="Arial"/>
          <w:sz w:val="20"/>
          <w:szCs w:val="20"/>
        </w:rPr>
      </w:pPr>
      <w:r w:rsidRPr="00074DBF">
        <w:rPr>
          <w:rFonts w:ascii="Verdana" w:hAnsi="Verdana" w:cs="Arial"/>
          <w:sz w:val="20"/>
          <w:szCs w:val="20"/>
        </w:rPr>
        <w:t>M-20.01.13</w:t>
      </w:r>
      <w:r w:rsidRPr="00074DBF">
        <w:rPr>
          <w:rFonts w:ascii="Verdana" w:hAnsi="Verdana" w:cs="Arial"/>
          <w:sz w:val="20"/>
          <w:szCs w:val="20"/>
        </w:rPr>
        <w:tab/>
      </w:r>
      <w:r w:rsidRPr="00074DBF">
        <w:rPr>
          <w:rFonts w:ascii="Verdana" w:hAnsi="Verdana" w:cs="Arial"/>
          <w:sz w:val="20"/>
          <w:szCs w:val="20"/>
        </w:rPr>
        <w:tab/>
      </w:r>
      <w:r w:rsidR="005C2D2E" w:rsidRPr="00074DBF">
        <w:rPr>
          <w:rFonts w:ascii="Verdana" w:hAnsi="Verdana" w:cs="Arial"/>
          <w:sz w:val="20"/>
          <w:szCs w:val="20"/>
        </w:rPr>
        <w:t>Naprawa nawierzchni syntetycznych stref chodnikowych</w:t>
      </w:r>
      <w:r w:rsidRPr="00074DBF">
        <w:rPr>
          <w:rFonts w:ascii="Verdana" w:hAnsi="Verdana" w:cs="Arial"/>
          <w:sz w:val="20"/>
          <w:szCs w:val="20"/>
        </w:rPr>
        <w:t xml:space="preserve"> obiektów mostowych</w:t>
      </w:r>
    </w:p>
    <w:p w14:paraId="0784837B" w14:textId="50119AFA" w:rsidR="005C2D2E" w:rsidRPr="00CF60FC" w:rsidRDefault="00C741AF" w:rsidP="00CF60FC">
      <w:pPr>
        <w:pStyle w:val="Nagwek2"/>
        <w:ind w:firstLine="360"/>
        <w:rPr>
          <w:rFonts w:ascii="Verdana" w:hAnsi="Verdana"/>
          <w:color w:val="auto"/>
          <w:sz w:val="20"/>
          <w:szCs w:val="20"/>
        </w:rPr>
      </w:pPr>
      <w:bookmarkStart w:id="21" w:name="_Toc29470896"/>
      <w:r w:rsidRPr="00CF60FC">
        <w:rPr>
          <w:rFonts w:ascii="Verdana" w:hAnsi="Verdana"/>
          <w:color w:val="auto"/>
          <w:sz w:val="20"/>
          <w:szCs w:val="20"/>
        </w:rPr>
        <w:t>URZĄDZENIA BEZPIECZEŃSTWA RUCHU</w:t>
      </w:r>
      <w:r w:rsidR="00574803" w:rsidRPr="00CF60FC">
        <w:rPr>
          <w:rFonts w:ascii="Verdana" w:hAnsi="Verdana"/>
          <w:color w:val="auto"/>
          <w:sz w:val="20"/>
          <w:szCs w:val="20"/>
        </w:rPr>
        <w:t xml:space="preserve"> I ZABEZPIECZAJĄCE</w:t>
      </w:r>
      <w:bookmarkEnd w:id="21"/>
    </w:p>
    <w:p w14:paraId="01B4B2CB" w14:textId="77777777" w:rsidR="00BD2D73" w:rsidRPr="005B29CD" w:rsidRDefault="000D13AE" w:rsidP="005B29CD">
      <w:pPr>
        <w:pStyle w:val="Nagwek3"/>
        <w:numPr>
          <w:ilvl w:val="0"/>
          <w:numId w:val="3"/>
        </w:numPr>
        <w:rPr>
          <w:rFonts w:ascii="Verdana" w:hAnsi="Verdana"/>
          <w:color w:val="auto"/>
          <w:sz w:val="20"/>
          <w:szCs w:val="20"/>
        </w:rPr>
      </w:pPr>
      <w:bookmarkStart w:id="22" w:name="_Toc29470897"/>
      <w:r w:rsidRPr="005B29CD">
        <w:rPr>
          <w:rFonts w:ascii="Verdana" w:hAnsi="Verdana"/>
          <w:color w:val="auto"/>
          <w:sz w:val="20"/>
          <w:szCs w:val="20"/>
        </w:rPr>
        <w:t>Bariery ochronne stalowe na dojazdach do obiektu inżynierskiego i na przepustach</w:t>
      </w:r>
      <w:bookmarkEnd w:id="22"/>
    </w:p>
    <w:p w14:paraId="0C3BD690" w14:textId="6E4D9490" w:rsidR="001627AB" w:rsidRPr="00105E2F" w:rsidRDefault="00F05716" w:rsidP="006826FC">
      <w:pPr>
        <w:pStyle w:val="Akapitzlist"/>
        <w:numPr>
          <w:ilvl w:val="1"/>
          <w:numId w:val="3"/>
        </w:numPr>
        <w:ind w:left="851" w:hanging="425"/>
        <w:jc w:val="both"/>
        <w:rPr>
          <w:rFonts w:ascii="Verdana" w:hAnsi="Verdana" w:cs="Arial"/>
          <w:sz w:val="20"/>
          <w:szCs w:val="20"/>
        </w:rPr>
      </w:pPr>
      <w:r w:rsidRPr="00F05716">
        <w:rPr>
          <w:rFonts w:ascii="Verdana" w:hAnsi="Verdana" w:cs="Arial"/>
          <w:sz w:val="20"/>
          <w:szCs w:val="20"/>
        </w:rPr>
        <w:t>Sz</w:t>
      </w:r>
      <w:r w:rsidR="006826FC">
        <w:rPr>
          <w:rFonts w:ascii="Verdana" w:hAnsi="Verdana" w:cs="Arial"/>
          <w:sz w:val="20"/>
          <w:szCs w:val="20"/>
        </w:rPr>
        <w:t>acunkowy</w:t>
      </w:r>
      <w:r w:rsidRPr="00F05716">
        <w:rPr>
          <w:rFonts w:ascii="Verdana" w:hAnsi="Verdana" w:cs="Arial"/>
          <w:sz w:val="20"/>
          <w:szCs w:val="20"/>
        </w:rPr>
        <w:t xml:space="preserve"> zakres rzeczowy określono w przedmiarze </w:t>
      </w:r>
      <w:r w:rsidRPr="00E75AD5">
        <w:rPr>
          <w:rFonts w:ascii="Verdana" w:hAnsi="Verdana" w:cs="Arial"/>
          <w:sz w:val="20"/>
          <w:szCs w:val="20"/>
        </w:rPr>
        <w:t xml:space="preserve">robót, </w:t>
      </w:r>
      <w:r w:rsidR="007D77B8" w:rsidRPr="00E75AD5">
        <w:rPr>
          <w:rFonts w:ascii="Verdana" w:hAnsi="Verdana" w:cs="Arial"/>
          <w:sz w:val="20"/>
          <w:szCs w:val="20"/>
        </w:rPr>
        <w:t xml:space="preserve">poz. </w:t>
      </w:r>
      <w:r w:rsidRPr="00E75AD5">
        <w:rPr>
          <w:rFonts w:ascii="Verdana" w:hAnsi="Verdana" w:cs="Arial"/>
          <w:sz w:val="20"/>
          <w:szCs w:val="20"/>
        </w:rPr>
        <w:t>10</w:t>
      </w:r>
      <w:r w:rsidR="007D77B8" w:rsidRPr="00E75AD5">
        <w:rPr>
          <w:rFonts w:ascii="Verdana" w:hAnsi="Verdana" w:cs="Arial"/>
          <w:sz w:val="20"/>
          <w:szCs w:val="20"/>
        </w:rPr>
        <w:t>, 11, 12, 13</w:t>
      </w:r>
      <w:r w:rsidR="00074DBF">
        <w:rPr>
          <w:rFonts w:ascii="Verdana" w:hAnsi="Verdana" w:cs="Arial"/>
          <w:sz w:val="20"/>
          <w:szCs w:val="20"/>
        </w:rPr>
        <w:t>, 14</w:t>
      </w:r>
      <w:r w:rsidRPr="00E75AD5">
        <w:rPr>
          <w:rFonts w:ascii="Verdana" w:hAnsi="Verdana" w:cs="Arial"/>
          <w:sz w:val="20"/>
          <w:szCs w:val="20"/>
        </w:rPr>
        <w:t>.</w:t>
      </w:r>
    </w:p>
    <w:p w14:paraId="6EA30A5C" w14:textId="77777777" w:rsidR="001627AB" w:rsidRPr="00105E2F" w:rsidRDefault="00105E2F" w:rsidP="006826FC">
      <w:pPr>
        <w:pStyle w:val="Akapitzlist"/>
        <w:numPr>
          <w:ilvl w:val="1"/>
          <w:numId w:val="3"/>
        </w:numPr>
        <w:spacing w:before="240"/>
        <w:ind w:left="851" w:hanging="425"/>
        <w:jc w:val="both"/>
        <w:rPr>
          <w:rFonts w:ascii="Verdana" w:hAnsi="Verdana" w:cs="Arial"/>
          <w:sz w:val="20"/>
          <w:szCs w:val="20"/>
        </w:rPr>
      </w:pPr>
      <w:r w:rsidRPr="00F05716">
        <w:rPr>
          <w:rFonts w:ascii="Verdana" w:hAnsi="Verdana" w:cs="Arial"/>
          <w:sz w:val="20"/>
          <w:szCs w:val="20"/>
        </w:rPr>
        <w:t>P</w:t>
      </w:r>
      <w:r>
        <w:rPr>
          <w:rFonts w:ascii="Verdana" w:hAnsi="Verdana" w:cs="Arial"/>
          <w:sz w:val="20"/>
          <w:szCs w:val="20"/>
        </w:rPr>
        <w:t>rze</w:t>
      </w:r>
      <w:r w:rsidRPr="00F05716">
        <w:rPr>
          <w:rFonts w:ascii="Verdana" w:hAnsi="Verdana" w:cs="Arial"/>
          <w:sz w:val="20"/>
          <w:szCs w:val="20"/>
        </w:rPr>
        <w:t>dmiotem</w:t>
      </w:r>
      <w:r w:rsidR="00F05716" w:rsidRPr="00F05716">
        <w:rPr>
          <w:rFonts w:ascii="Verdana" w:hAnsi="Verdana" w:cs="Arial"/>
          <w:sz w:val="20"/>
          <w:szCs w:val="20"/>
        </w:rPr>
        <w:t xml:space="preserve"> zamówienia jest wykonanie robót związanych </w:t>
      </w:r>
      <w:r w:rsidR="00F05716" w:rsidRPr="002D33DB">
        <w:rPr>
          <w:rFonts w:ascii="Verdana" w:hAnsi="Verdana" w:cs="Arial"/>
          <w:sz w:val="20"/>
          <w:szCs w:val="20"/>
        </w:rPr>
        <w:t>z remontem stalowych</w:t>
      </w:r>
      <w:r w:rsidR="00F05716" w:rsidRPr="00F05716">
        <w:rPr>
          <w:rFonts w:ascii="Verdana" w:hAnsi="Verdana" w:cs="Arial"/>
          <w:sz w:val="20"/>
          <w:szCs w:val="20"/>
        </w:rPr>
        <w:t xml:space="preserve"> barier ochronnych</w:t>
      </w:r>
      <w:r>
        <w:rPr>
          <w:rFonts w:ascii="Verdana" w:hAnsi="Verdana" w:cs="Arial"/>
          <w:sz w:val="20"/>
          <w:szCs w:val="20"/>
        </w:rPr>
        <w:t xml:space="preserve"> zlokalizowanych na dojazdach do obiektu inżynierskiego i na przepustach</w:t>
      </w:r>
      <w:r w:rsidR="00F05716">
        <w:rPr>
          <w:rFonts w:ascii="Verdana" w:hAnsi="Verdana" w:cs="Arial"/>
          <w:sz w:val="20"/>
          <w:szCs w:val="20"/>
        </w:rPr>
        <w:t>.</w:t>
      </w:r>
    </w:p>
    <w:p w14:paraId="7FD15728" w14:textId="77777777" w:rsidR="00F05716" w:rsidRPr="00CA1297" w:rsidRDefault="00F05716" w:rsidP="006826FC">
      <w:pPr>
        <w:ind w:left="851"/>
        <w:jc w:val="both"/>
        <w:rPr>
          <w:rFonts w:ascii="Verdana" w:hAnsi="Verdana" w:cs="Arial"/>
          <w:sz w:val="20"/>
          <w:szCs w:val="20"/>
        </w:rPr>
      </w:pPr>
      <w:r w:rsidRPr="00CA1297">
        <w:rPr>
          <w:rFonts w:ascii="Verdana" w:hAnsi="Verdana" w:cs="Arial"/>
          <w:sz w:val="20"/>
          <w:szCs w:val="20"/>
        </w:rPr>
        <w:t>Remonty stalowych barier ochronnych będą realizowane sukcesywnie w miarę występowania ich uszkodzeń.</w:t>
      </w:r>
    </w:p>
    <w:p w14:paraId="1D09923E" w14:textId="77777777" w:rsidR="00F05716" w:rsidRPr="00CA1297" w:rsidRDefault="00F05716" w:rsidP="006826FC">
      <w:pPr>
        <w:ind w:left="851"/>
        <w:jc w:val="both"/>
        <w:rPr>
          <w:rFonts w:ascii="Verdana" w:hAnsi="Verdana" w:cs="Arial"/>
          <w:sz w:val="20"/>
          <w:szCs w:val="20"/>
        </w:rPr>
      </w:pPr>
      <w:r w:rsidRPr="00CA1297">
        <w:rPr>
          <w:rFonts w:ascii="Verdana" w:hAnsi="Verdana" w:cs="Arial"/>
          <w:sz w:val="20"/>
          <w:szCs w:val="20"/>
        </w:rPr>
        <w:lastRenderedPageBreak/>
        <w:t>Każdorazowo odcinki przewidziane do remontu wyznaczone będą przez Zamawiającego dla drogi, na której przeprowadzany jest remont w obecności Kierownika robót Wykonawcy oraz przedstawiciela Zamawiającego.</w:t>
      </w:r>
    </w:p>
    <w:p w14:paraId="133C1FFB" w14:textId="77777777" w:rsidR="00CA1297" w:rsidRPr="005F5821" w:rsidRDefault="00F05716" w:rsidP="006826FC">
      <w:pPr>
        <w:ind w:left="851"/>
        <w:jc w:val="both"/>
        <w:rPr>
          <w:rFonts w:ascii="Verdana" w:hAnsi="Verdana" w:cs="Arial"/>
          <w:sz w:val="20"/>
          <w:szCs w:val="20"/>
        </w:rPr>
      </w:pPr>
      <w:r w:rsidRPr="005F5821">
        <w:rPr>
          <w:rFonts w:ascii="Verdana" w:hAnsi="Verdana" w:cs="Arial"/>
          <w:sz w:val="20"/>
          <w:szCs w:val="20"/>
        </w:rPr>
        <w:t>Zakres wyznaczonego jw. remontu odcinka stalowej bariery ochronnej obejmuje</w:t>
      </w:r>
      <w:r w:rsidR="00CA1297" w:rsidRPr="005F5821">
        <w:rPr>
          <w:rFonts w:ascii="Verdana" w:hAnsi="Verdana" w:cs="Arial"/>
          <w:sz w:val="20"/>
          <w:szCs w:val="20"/>
        </w:rPr>
        <w:t>:</w:t>
      </w:r>
    </w:p>
    <w:p w14:paraId="04A3904B" w14:textId="13854903" w:rsidR="00CA1297" w:rsidRPr="005F5821" w:rsidRDefault="00CA1297" w:rsidP="00A838A6">
      <w:pPr>
        <w:pStyle w:val="Akapitzlist"/>
        <w:numPr>
          <w:ilvl w:val="0"/>
          <w:numId w:val="12"/>
        </w:numPr>
        <w:jc w:val="both"/>
        <w:rPr>
          <w:rFonts w:ascii="Verdana" w:hAnsi="Verdana" w:cs="Arial"/>
          <w:sz w:val="20"/>
          <w:szCs w:val="20"/>
        </w:rPr>
      </w:pPr>
      <w:r w:rsidRPr="005F5821">
        <w:rPr>
          <w:rFonts w:ascii="Verdana" w:hAnsi="Verdana" w:cs="Arial"/>
          <w:sz w:val="20"/>
          <w:szCs w:val="20"/>
        </w:rPr>
        <w:t xml:space="preserve">Roboty </w:t>
      </w:r>
      <w:r w:rsidR="00625030" w:rsidRPr="005F5821">
        <w:rPr>
          <w:rFonts w:ascii="Verdana" w:hAnsi="Verdana" w:cs="Arial"/>
          <w:sz w:val="20"/>
          <w:szCs w:val="20"/>
        </w:rPr>
        <w:t>przygotowawcze</w:t>
      </w:r>
      <w:r w:rsidRPr="005F5821">
        <w:rPr>
          <w:rFonts w:ascii="Verdana" w:hAnsi="Verdana" w:cs="Arial"/>
          <w:sz w:val="20"/>
          <w:szCs w:val="20"/>
        </w:rPr>
        <w:t>:</w:t>
      </w:r>
    </w:p>
    <w:p w14:paraId="11E331E4" w14:textId="77777777" w:rsidR="00CA1297" w:rsidRPr="005F5821" w:rsidRDefault="00CA1297" w:rsidP="00CA1297">
      <w:pPr>
        <w:pStyle w:val="Akapitzlist"/>
        <w:ind w:left="1211"/>
        <w:jc w:val="both"/>
        <w:rPr>
          <w:rFonts w:ascii="Verdana" w:hAnsi="Verdana" w:cs="Arial"/>
          <w:sz w:val="20"/>
          <w:szCs w:val="20"/>
        </w:rPr>
      </w:pPr>
      <w:r w:rsidRPr="005F5821">
        <w:rPr>
          <w:rFonts w:ascii="Verdana" w:hAnsi="Verdana" w:cs="Arial"/>
          <w:sz w:val="20"/>
          <w:szCs w:val="20"/>
        </w:rPr>
        <w:t>- zabezpieczenie miejsca przez odpowiednie oznakowanie;</w:t>
      </w:r>
    </w:p>
    <w:p w14:paraId="7B783A0A" w14:textId="15F1ED20" w:rsidR="00C636AE" w:rsidRPr="005F5821" w:rsidRDefault="00C636AE" w:rsidP="00625030">
      <w:pPr>
        <w:pStyle w:val="Akapitzlist"/>
        <w:ind w:left="1211"/>
        <w:jc w:val="both"/>
        <w:rPr>
          <w:rFonts w:ascii="Verdana" w:hAnsi="Verdana" w:cs="Arial"/>
          <w:sz w:val="20"/>
          <w:szCs w:val="20"/>
        </w:rPr>
      </w:pPr>
      <w:r w:rsidRPr="005F5821">
        <w:rPr>
          <w:rFonts w:ascii="Verdana" w:hAnsi="Verdana" w:cs="Arial"/>
          <w:sz w:val="20"/>
          <w:szCs w:val="20"/>
        </w:rPr>
        <w:t>- określenie rodzaju bariery, w tym: długość bariery, elementy i ich liczbę (prowadnice, pasy profilowe, słupki, elementy montażowe, elementy połączeniowe, fundamenty)</w:t>
      </w:r>
      <w:r w:rsidR="005878CC">
        <w:rPr>
          <w:rFonts w:ascii="Verdana" w:hAnsi="Verdana" w:cs="Arial"/>
          <w:sz w:val="20"/>
          <w:szCs w:val="20"/>
        </w:rPr>
        <w:t xml:space="preserve"> – bariery muszą spełniać obowiązujące normy powstrzymywania, określone dla danej klasy drogi</w:t>
      </w:r>
      <w:r w:rsidRPr="005F5821">
        <w:rPr>
          <w:rFonts w:ascii="Verdana" w:hAnsi="Verdana" w:cs="Arial"/>
          <w:sz w:val="20"/>
          <w:szCs w:val="20"/>
        </w:rPr>
        <w:t>;</w:t>
      </w:r>
    </w:p>
    <w:p w14:paraId="449C0CC7" w14:textId="7B4EB9F3" w:rsidR="00CA1297" w:rsidRPr="005F5821" w:rsidRDefault="00625030" w:rsidP="00A838A6">
      <w:pPr>
        <w:pStyle w:val="Akapitzlist"/>
        <w:numPr>
          <w:ilvl w:val="0"/>
          <w:numId w:val="12"/>
        </w:numPr>
        <w:jc w:val="both"/>
        <w:rPr>
          <w:rFonts w:ascii="Verdana" w:hAnsi="Verdana" w:cs="Arial"/>
          <w:sz w:val="20"/>
          <w:szCs w:val="20"/>
        </w:rPr>
      </w:pPr>
      <w:r w:rsidRPr="005F5821">
        <w:rPr>
          <w:rFonts w:ascii="Verdana" w:hAnsi="Verdana" w:cs="Arial"/>
          <w:sz w:val="20"/>
          <w:szCs w:val="20"/>
        </w:rPr>
        <w:t>Prace remontowe:</w:t>
      </w:r>
    </w:p>
    <w:p w14:paraId="3EA72C58" w14:textId="644BD2B0" w:rsidR="00625030" w:rsidRPr="002D33DB" w:rsidRDefault="00625030" w:rsidP="00625030">
      <w:pPr>
        <w:pStyle w:val="Akapitzlist"/>
        <w:ind w:left="1211"/>
        <w:jc w:val="both"/>
        <w:rPr>
          <w:rFonts w:ascii="Verdana" w:hAnsi="Verdana" w:cs="Arial"/>
          <w:sz w:val="20"/>
          <w:szCs w:val="20"/>
        </w:rPr>
      </w:pPr>
      <w:r w:rsidRPr="002D33DB">
        <w:rPr>
          <w:rFonts w:ascii="Verdana" w:hAnsi="Verdana" w:cs="Arial"/>
          <w:sz w:val="20"/>
          <w:szCs w:val="20"/>
        </w:rPr>
        <w:t>- całkowity demontaż barier ochronnych;</w:t>
      </w:r>
    </w:p>
    <w:p w14:paraId="3F93ACE7" w14:textId="19A5E6E0" w:rsidR="00BB1C48" w:rsidRPr="002D33DB" w:rsidRDefault="002D33DB" w:rsidP="00625030">
      <w:pPr>
        <w:pStyle w:val="Akapitzlist"/>
        <w:ind w:left="1211"/>
        <w:jc w:val="both"/>
        <w:rPr>
          <w:rFonts w:ascii="Verdana" w:hAnsi="Verdana" w:cs="Arial"/>
          <w:sz w:val="20"/>
          <w:szCs w:val="20"/>
        </w:rPr>
      </w:pPr>
      <w:r w:rsidRPr="002D33DB">
        <w:rPr>
          <w:rFonts w:ascii="Verdana" w:hAnsi="Verdana" w:cs="Arial"/>
          <w:sz w:val="20"/>
          <w:szCs w:val="20"/>
        </w:rPr>
        <w:t>- transport zdemontowanych;</w:t>
      </w:r>
    </w:p>
    <w:p w14:paraId="655A5167" w14:textId="0C96CC43" w:rsidR="00CA1297" w:rsidRPr="002D33DB" w:rsidRDefault="005F5821" w:rsidP="005F5821">
      <w:pPr>
        <w:pStyle w:val="Akapitzlist"/>
        <w:ind w:left="1211"/>
        <w:jc w:val="both"/>
        <w:rPr>
          <w:rFonts w:ascii="Verdana" w:hAnsi="Verdana" w:cs="Arial"/>
          <w:sz w:val="20"/>
          <w:szCs w:val="20"/>
        </w:rPr>
      </w:pPr>
      <w:r w:rsidRPr="002D33DB">
        <w:rPr>
          <w:rFonts w:ascii="Verdana" w:hAnsi="Verdana" w:cs="Arial"/>
          <w:sz w:val="20"/>
          <w:szCs w:val="20"/>
        </w:rPr>
        <w:t xml:space="preserve">- </w:t>
      </w:r>
      <w:r w:rsidR="00D127EB" w:rsidRPr="002D33DB">
        <w:rPr>
          <w:rFonts w:ascii="Verdana" w:hAnsi="Verdana"/>
          <w:sz w:val="20"/>
          <w:szCs w:val="20"/>
        </w:rPr>
        <w:t xml:space="preserve">wykonanie wszystkich niezbędnych prac związanych z montażem </w:t>
      </w:r>
      <w:r w:rsidR="009733D0" w:rsidRPr="002D33DB">
        <w:rPr>
          <w:rFonts w:ascii="Verdana" w:hAnsi="Verdana" w:cs="Arial"/>
          <w:sz w:val="20"/>
          <w:szCs w:val="20"/>
        </w:rPr>
        <w:t xml:space="preserve">fabrycznie nowego materiału </w:t>
      </w:r>
      <w:r w:rsidRPr="002D33DB">
        <w:rPr>
          <w:rFonts w:ascii="Verdana" w:hAnsi="Verdana" w:cs="Arial"/>
          <w:sz w:val="20"/>
          <w:szCs w:val="20"/>
        </w:rPr>
        <w:t>stanowiącego własność</w:t>
      </w:r>
      <w:r w:rsidR="005878CC" w:rsidRPr="002D33DB">
        <w:rPr>
          <w:rFonts w:ascii="Verdana" w:hAnsi="Verdana" w:cs="Arial"/>
          <w:sz w:val="20"/>
          <w:szCs w:val="20"/>
        </w:rPr>
        <w:t xml:space="preserve"> Wykonawcy</w:t>
      </w:r>
      <w:r w:rsidR="009733D0" w:rsidRPr="002D33DB">
        <w:rPr>
          <w:rFonts w:ascii="Verdana" w:hAnsi="Verdana" w:cs="Arial"/>
          <w:sz w:val="20"/>
          <w:szCs w:val="20"/>
        </w:rPr>
        <w:t xml:space="preserve"> wraz z regulacją do istniejącej bariery</w:t>
      </w:r>
      <w:r w:rsidR="005878CC" w:rsidRPr="002D33DB">
        <w:rPr>
          <w:rFonts w:ascii="Verdana" w:hAnsi="Verdana" w:cs="Arial"/>
          <w:sz w:val="20"/>
          <w:szCs w:val="20"/>
        </w:rPr>
        <w:t>;</w:t>
      </w:r>
    </w:p>
    <w:p w14:paraId="72E22AF3" w14:textId="77777777" w:rsidR="009B7175" w:rsidRPr="002D33DB" w:rsidRDefault="005878CC" w:rsidP="009B7175">
      <w:pPr>
        <w:pStyle w:val="Akapitzlist"/>
        <w:ind w:left="1211"/>
        <w:jc w:val="both"/>
        <w:rPr>
          <w:rFonts w:ascii="Verdana" w:hAnsi="Verdana" w:cs="Arial"/>
          <w:sz w:val="20"/>
          <w:szCs w:val="20"/>
        </w:rPr>
      </w:pPr>
      <w:r w:rsidRPr="002D33DB">
        <w:rPr>
          <w:rFonts w:ascii="Verdana" w:hAnsi="Verdana" w:cs="Arial"/>
          <w:sz w:val="20"/>
          <w:szCs w:val="20"/>
        </w:rPr>
        <w:t>- uporządkowanie terenu.</w:t>
      </w:r>
    </w:p>
    <w:p w14:paraId="55451FA2" w14:textId="38762EDB" w:rsidR="009733D0" w:rsidRPr="009B7175" w:rsidRDefault="009733D0" w:rsidP="009B7175">
      <w:pPr>
        <w:ind w:left="851"/>
        <w:jc w:val="both"/>
        <w:rPr>
          <w:rFonts w:ascii="Verdana" w:hAnsi="Verdana"/>
          <w:sz w:val="20"/>
          <w:szCs w:val="20"/>
        </w:rPr>
      </w:pPr>
      <w:r w:rsidRPr="009B7175">
        <w:rPr>
          <w:rFonts w:ascii="Verdana" w:hAnsi="Verdana"/>
          <w:sz w:val="20"/>
          <w:szCs w:val="20"/>
        </w:rPr>
        <w:t>Bariery ochronne stalowe powinny odpowiadać wymaganiom podanym w „Wytycznych stosowania drogowych barier ochronnych na drogach krajowych” - Załącznik do Zarządzenia</w:t>
      </w:r>
      <w:r w:rsidR="009B7175">
        <w:rPr>
          <w:rFonts w:ascii="Verdana" w:hAnsi="Verdana"/>
          <w:sz w:val="20"/>
          <w:szCs w:val="20"/>
        </w:rPr>
        <w:t xml:space="preserve"> nr 31 GDDKiA, 23 kwiecień 2010.</w:t>
      </w:r>
    </w:p>
    <w:p w14:paraId="57DB5A19" w14:textId="77777777" w:rsidR="009733D0" w:rsidRPr="009B7175" w:rsidRDefault="009733D0" w:rsidP="009B7175">
      <w:pPr>
        <w:ind w:left="851"/>
        <w:jc w:val="both"/>
        <w:rPr>
          <w:rFonts w:ascii="Verdana" w:hAnsi="Verdana"/>
          <w:sz w:val="20"/>
          <w:szCs w:val="20"/>
        </w:rPr>
      </w:pPr>
      <w:r w:rsidRPr="009B7175">
        <w:rPr>
          <w:rFonts w:ascii="Verdana" w:hAnsi="Verdana"/>
          <w:sz w:val="20"/>
          <w:szCs w:val="20"/>
        </w:rPr>
        <w:t xml:space="preserve">Powyższe typy barier posiadają odpowiadające im odcinki początkowe, końcowe oraz odcinki przejściowe. </w:t>
      </w:r>
    </w:p>
    <w:p w14:paraId="151C5F87" w14:textId="67ADDDF4" w:rsidR="009733D0" w:rsidRPr="009B7175" w:rsidRDefault="009733D0" w:rsidP="009B7175">
      <w:pPr>
        <w:ind w:left="851"/>
        <w:jc w:val="both"/>
        <w:rPr>
          <w:rFonts w:ascii="Verdana" w:hAnsi="Verdana"/>
          <w:sz w:val="20"/>
          <w:szCs w:val="20"/>
        </w:rPr>
      </w:pPr>
      <w:r w:rsidRPr="009B7175">
        <w:rPr>
          <w:rFonts w:ascii="Verdana" w:hAnsi="Verdana"/>
          <w:sz w:val="20"/>
          <w:szCs w:val="20"/>
        </w:rPr>
        <w:t>Szczegóły tj. rozstaw słupków, długości poszczególnych elementów powinny być zgodne z typem zastosowanej bariery tj.</w:t>
      </w:r>
      <w:r w:rsidR="000A49C6">
        <w:rPr>
          <w:rFonts w:ascii="Verdana" w:hAnsi="Verdana"/>
          <w:sz w:val="20"/>
          <w:szCs w:val="20"/>
        </w:rPr>
        <w:t xml:space="preserve"> </w:t>
      </w:r>
      <w:r w:rsidRPr="009B7175">
        <w:rPr>
          <w:rFonts w:ascii="Verdana" w:hAnsi="Verdana"/>
          <w:sz w:val="20"/>
          <w:szCs w:val="20"/>
        </w:rPr>
        <w:t xml:space="preserve">zaleceniami Producenta. </w:t>
      </w:r>
    </w:p>
    <w:p w14:paraId="4E2B2CA9" w14:textId="152F5133" w:rsidR="009733D0" w:rsidRDefault="009733D0" w:rsidP="009B7175">
      <w:pPr>
        <w:ind w:left="851"/>
        <w:jc w:val="both"/>
        <w:rPr>
          <w:rFonts w:ascii="Verdana" w:hAnsi="Verdana"/>
          <w:sz w:val="20"/>
          <w:szCs w:val="20"/>
        </w:rPr>
      </w:pPr>
      <w:r w:rsidRPr="009B7175">
        <w:rPr>
          <w:rFonts w:ascii="Verdana" w:hAnsi="Verdana"/>
          <w:sz w:val="20"/>
          <w:szCs w:val="20"/>
        </w:rPr>
        <w:t xml:space="preserve">Systemy stalowych </w:t>
      </w:r>
      <w:r w:rsidR="000A49C6">
        <w:rPr>
          <w:rFonts w:ascii="Verdana" w:hAnsi="Verdana"/>
          <w:sz w:val="20"/>
          <w:szCs w:val="20"/>
        </w:rPr>
        <w:t xml:space="preserve">barier ochronnych dostarczonych w miejsce wbudowania </w:t>
      </w:r>
      <w:r w:rsidRPr="009B7175">
        <w:rPr>
          <w:rFonts w:ascii="Verdana" w:hAnsi="Verdana"/>
          <w:sz w:val="20"/>
          <w:szCs w:val="20"/>
        </w:rPr>
        <w:t>muszą spełniać także wymagania norm PN-EN 1317-1, PN-EN 1317-2 i PN-EN 1317-5+AC</w:t>
      </w:r>
      <w:proofErr w:type="gramStart"/>
      <w:r w:rsidRPr="009B7175">
        <w:rPr>
          <w:rFonts w:ascii="Verdana" w:hAnsi="Verdana"/>
          <w:sz w:val="20"/>
          <w:szCs w:val="20"/>
        </w:rPr>
        <w:t>:2009 powinny</w:t>
      </w:r>
      <w:proofErr w:type="gramEnd"/>
      <w:r w:rsidRPr="009B7175">
        <w:rPr>
          <w:rFonts w:ascii="Verdana" w:hAnsi="Verdana"/>
          <w:sz w:val="20"/>
          <w:szCs w:val="20"/>
        </w:rPr>
        <w:t xml:space="preserve"> być oznakowane znakiem budowlanym CE.</w:t>
      </w:r>
    </w:p>
    <w:p w14:paraId="5CCF1B43" w14:textId="0EDA4110" w:rsidR="00F05716" w:rsidRPr="00D127EB" w:rsidRDefault="00F05716" w:rsidP="006826FC">
      <w:pPr>
        <w:ind w:left="851"/>
        <w:jc w:val="both"/>
        <w:rPr>
          <w:rFonts w:ascii="Verdana" w:hAnsi="Verdana" w:cs="Arial"/>
          <w:strike/>
          <w:sz w:val="20"/>
          <w:szCs w:val="20"/>
        </w:rPr>
      </w:pPr>
      <w:r w:rsidRPr="005F5821">
        <w:rPr>
          <w:rFonts w:ascii="Verdana" w:hAnsi="Verdana" w:cs="Arial"/>
          <w:sz w:val="20"/>
          <w:szCs w:val="20"/>
        </w:rPr>
        <w:t>Ilość wykonanego remontu będzie każdorazowo określana</w:t>
      </w:r>
      <w:r w:rsidR="002D33DB">
        <w:rPr>
          <w:rFonts w:ascii="Verdana" w:hAnsi="Verdana" w:cs="Arial"/>
          <w:sz w:val="20"/>
          <w:szCs w:val="20"/>
        </w:rPr>
        <w:t xml:space="preserve"> na podstawie obmiaru w terenie.</w:t>
      </w:r>
    </w:p>
    <w:p w14:paraId="5D7E7307" w14:textId="701EB848" w:rsidR="00D11FC1" w:rsidRDefault="00D11FC1" w:rsidP="006826FC">
      <w:pPr>
        <w:ind w:left="851"/>
        <w:jc w:val="both"/>
        <w:rPr>
          <w:rFonts w:ascii="Verdana" w:hAnsi="Verdana" w:cs="Arial"/>
          <w:sz w:val="20"/>
          <w:szCs w:val="20"/>
        </w:rPr>
      </w:pPr>
      <w:r>
        <w:rPr>
          <w:rFonts w:ascii="Verdana" w:hAnsi="Verdana" w:cs="Arial"/>
          <w:sz w:val="20"/>
          <w:szCs w:val="20"/>
        </w:rPr>
        <w:t>Zabezpieczenie miejsca zdarzenia nastąpi w ramach odrębnej umowy.</w:t>
      </w:r>
    </w:p>
    <w:p w14:paraId="43A7F34C" w14:textId="77777777" w:rsidR="00105E2F" w:rsidRPr="008A2940" w:rsidRDefault="00105E2F" w:rsidP="00105E2F">
      <w:pPr>
        <w:spacing w:before="240"/>
        <w:ind w:left="851"/>
        <w:jc w:val="both"/>
      </w:pPr>
      <w:r w:rsidRPr="000A49C6">
        <w:rPr>
          <w:rFonts w:ascii="Verdana" w:hAnsi="Verdana" w:cs="Arial"/>
          <w:sz w:val="20"/>
          <w:szCs w:val="20"/>
        </w:rPr>
        <w:t xml:space="preserve">Podstawową jednostką obmiaru określającą wielkość remontu stalowej bariery ochronnej jest 1 </w:t>
      </w:r>
      <w:proofErr w:type="spellStart"/>
      <w:r w:rsidRPr="000A49C6">
        <w:rPr>
          <w:rFonts w:ascii="Verdana" w:hAnsi="Verdana" w:cs="Arial"/>
          <w:sz w:val="20"/>
          <w:szCs w:val="20"/>
        </w:rPr>
        <w:t>mb</w:t>
      </w:r>
      <w:proofErr w:type="spellEnd"/>
      <w:r w:rsidRPr="000A49C6">
        <w:rPr>
          <w:rFonts w:ascii="Verdana" w:hAnsi="Verdana" w:cs="Arial"/>
          <w:sz w:val="20"/>
          <w:szCs w:val="20"/>
        </w:rPr>
        <w:t xml:space="preserve"> remontowanej bariery, natomiast minimalnym remontowanym odcinkiem jest długość elementu prowadnicy z profilowanej listwy </w:t>
      </w:r>
      <w:r w:rsidRPr="008A2940">
        <w:rPr>
          <w:rFonts w:ascii="Verdana" w:hAnsi="Verdana" w:cs="Arial"/>
          <w:sz w:val="20"/>
          <w:szCs w:val="20"/>
        </w:rPr>
        <w:t xml:space="preserve">stalowej </w:t>
      </w:r>
      <w:r w:rsidRPr="008A2940">
        <w:rPr>
          <w:rFonts w:ascii="Verdana" w:hAnsi="Verdana" w:cs="Arial"/>
          <w:sz w:val="20"/>
          <w:szCs w:val="20"/>
        </w:rPr>
        <w:noBreakHyphen/>
        <w:t xml:space="preserve"> 4 </w:t>
      </w:r>
      <w:proofErr w:type="spellStart"/>
      <w:r w:rsidRPr="008A2940">
        <w:rPr>
          <w:rFonts w:ascii="Verdana" w:hAnsi="Verdana" w:cs="Arial"/>
          <w:sz w:val="20"/>
          <w:szCs w:val="20"/>
        </w:rPr>
        <w:t>mb</w:t>
      </w:r>
      <w:proofErr w:type="spellEnd"/>
      <w:r w:rsidRPr="008A2940">
        <w:rPr>
          <w:rFonts w:ascii="Verdana" w:hAnsi="Verdana" w:cs="Arial"/>
          <w:sz w:val="20"/>
          <w:szCs w:val="20"/>
        </w:rPr>
        <w:t>.</w:t>
      </w:r>
    </w:p>
    <w:p w14:paraId="1D2D7577" w14:textId="77777777" w:rsidR="00F05716" w:rsidRPr="00074DBF" w:rsidRDefault="00F05716" w:rsidP="006826FC">
      <w:pPr>
        <w:pStyle w:val="Akapitzlist"/>
        <w:numPr>
          <w:ilvl w:val="1"/>
          <w:numId w:val="3"/>
        </w:numPr>
        <w:ind w:left="851" w:hanging="425"/>
        <w:jc w:val="both"/>
        <w:rPr>
          <w:rFonts w:ascii="Verdana" w:hAnsi="Verdana" w:cs="Arial"/>
          <w:sz w:val="20"/>
          <w:szCs w:val="20"/>
        </w:rPr>
      </w:pPr>
      <w:r w:rsidRPr="008A2940">
        <w:rPr>
          <w:rFonts w:ascii="Verdana" w:hAnsi="Verdana" w:cs="Arial"/>
          <w:sz w:val="20"/>
          <w:szCs w:val="20"/>
        </w:rPr>
        <w:t xml:space="preserve">Wymagania techniczne wykonania i odbioru robót przedstawione są w </w:t>
      </w:r>
      <w:r w:rsidRPr="00074DBF">
        <w:rPr>
          <w:rFonts w:ascii="Verdana" w:hAnsi="Verdana" w:cs="Arial"/>
          <w:sz w:val="20"/>
          <w:szCs w:val="20"/>
        </w:rPr>
        <w:t>Specyfikacjach Technicznych:</w:t>
      </w:r>
    </w:p>
    <w:p w14:paraId="74001B50" w14:textId="070D2E11" w:rsidR="00F05716" w:rsidRPr="00074DBF" w:rsidRDefault="008A2940" w:rsidP="006826FC">
      <w:pPr>
        <w:pStyle w:val="Akapitzlist"/>
        <w:ind w:left="851"/>
        <w:jc w:val="both"/>
        <w:rPr>
          <w:rFonts w:ascii="Verdana" w:hAnsi="Verdana" w:cs="Arial"/>
          <w:sz w:val="20"/>
          <w:szCs w:val="20"/>
        </w:rPr>
      </w:pPr>
      <w:r w:rsidRPr="00074DBF">
        <w:rPr>
          <w:rFonts w:ascii="Verdana" w:hAnsi="Verdana" w:cs="Arial"/>
          <w:sz w:val="20"/>
          <w:szCs w:val="20"/>
        </w:rPr>
        <w:t>D-M-00.00.00</w:t>
      </w:r>
      <w:r w:rsidRPr="00074DBF">
        <w:rPr>
          <w:rFonts w:ascii="Verdana" w:hAnsi="Verdana" w:cs="Arial"/>
          <w:sz w:val="20"/>
          <w:szCs w:val="20"/>
        </w:rPr>
        <w:tab/>
      </w:r>
      <w:r w:rsidR="00F05716" w:rsidRPr="00074DBF">
        <w:rPr>
          <w:rFonts w:ascii="Verdana" w:hAnsi="Verdana" w:cs="Arial"/>
          <w:sz w:val="20"/>
          <w:szCs w:val="20"/>
        </w:rPr>
        <w:t>Wymagania ogólne</w:t>
      </w:r>
    </w:p>
    <w:p w14:paraId="4324B809" w14:textId="1657825B" w:rsidR="00105E2F" w:rsidRPr="00074DBF" w:rsidRDefault="00105E2F" w:rsidP="00BF71B1">
      <w:pPr>
        <w:pStyle w:val="Akapitzlist"/>
        <w:ind w:left="851"/>
        <w:jc w:val="both"/>
        <w:rPr>
          <w:rFonts w:ascii="Verdana" w:hAnsi="Verdana" w:cs="Arial"/>
          <w:sz w:val="20"/>
          <w:szCs w:val="20"/>
        </w:rPr>
      </w:pPr>
      <w:r w:rsidRPr="00074DBF">
        <w:rPr>
          <w:rFonts w:ascii="Verdana" w:hAnsi="Verdana" w:cs="Arial"/>
          <w:sz w:val="20"/>
          <w:szCs w:val="20"/>
        </w:rPr>
        <w:t>D</w:t>
      </w:r>
      <w:r w:rsidR="008A2940" w:rsidRPr="00074DBF">
        <w:rPr>
          <w:rFonts w:ascii="Verdana" w:hAnsi="Verdana" w:cs="Arial"/>
          <w:sz w:val="20"/>
          <w:szCs w:val="20"/>
        </w:rPr>
        <w:t>-07.05.01</w:t>
      </w:r>
      <w:r w:rsidR="008A2940" w:rsidRPr="00074DBF">
        <w:rPr>
          <w:rFonts w:ascii="Verdana" w:hAnsi="Verdana" w:cs="Arial"/>
          <w:sz w:val="20"/>
          <w:szCs w:val="20"/>
        </w:rPr>
        <w:tab/>
      </w:r>
      <w:r w:rsidR="008A2940" w:rsidRPr="00074DBF">
        <w:rPr>
          <w:rFonts w:ascii="Verdana" w:hAnsi="Verdana" w:cs="Arial"/>
          <w:sz w:val="20"/>
          <w:szCs w:val="20"/>
        </w:rPr>
        <w:tab/>
      </w:r>
      <w:r w:rsidRPr="00074DBF">
        <w:rPr>
          <w:rFonts w:ascii="Verdana" w:hAnsi="Verdana" w:cs="Arial"/>
          <w:sz w:val="20"/>
          <w:szCs w:val="20"/>
        </w:rPr>
        <w:t>Bariery ochronne stalowe</w:t>
      </w:r>
    </w:p>
    <w:p w14:paraId="2F71EF08" w14:textId="67AE0F1B" w:rsidR="008D4029" w:rsidRPr="008D4029" w:rsidRDefault="008A2940" w:rsidP="008D4029">
      <w:pPr>
        <w:pStyle w:val="Akapitzlist"/>
        <w:ind w:left="851"/>
        <w:jc w:val="both"/>
        <w:rPr>
          <w:rFonts w:ascii="Verdana" w:hAnsi="Verdana" w:cs="Arial"/>
          <w:sz w:val="20"/>
          <w:szCs w:val="20"/>
        </w:rPr>
      </w:pPr>
      <w:r w:rsidRPr="00074DBF">
        <w:rPr>
          <w:rFonts w:ascii="Verdana" w:hAnsi="Verdana" w:cs="Arial"/>
          <w:sz w:val="20"/>
          <w:szCs w:val="20"/>
        </w:rPr>
        <w:t>D-07.05.02</w:t>
      </w:r>
      <w:r w:rsidRPr="00074DBF">
        <w:rPr>
          <w:rFonts w:ascii="Verdana" w:hAnsi="Verdana" w:cs="Arial"/>
          <w:sz w:val="20"/>
          <w:szCs w:val="20"/>
        </w:rPr>
        <w:tab/>
      </w:r>
      <w:r w:rsidRPr="00074DBF">
        <w:rPr>
          <w:rFonts w:ascii="Verdana" w:hAnsi="Verdana" w:cs="Arial"/>
          <w:sz w:val="20"/>
          <w:szCs w:val="20"/>
        </w:rPr>
        <w:tab/>
      </w:r>
      <w:r w:rsidR="00F05716" w:rsidRPr="00074DBF">
        <w:rPr>
          <w:rFonts w:ascii="Verdana" w:hAnsi="Verdana" w:cs="Arial"/>
          <w:sz w:val="20"/>
          <w:szCs w:val="20"/>
        </w:rPr>
        <w:t>Remont barier ochronnych stalowych</w:t>
      </w:r>
    </w:p>
    <w:p w14:paraId="35CDAF52" w14:textId="54D329AD" w:rsidR="008D4029" w:rsidRPr="000B7249" w:rsidRDefault="008021D2" w:rsidP="000B7249">
      <w:pPr>
        <w:pStyle w:val="Nagwek3"/>
        <w:numPr>
          <w:ilvl w:val="0"/>
          <w:numId w:val="3"/>
        </w:numPr>
        <w:rPr>
          <w:rFonts w:ascii="Verdana" w:hAnsi="Verdana"/>
          <w:color w:val="auto"/>
          <w:sz w:val="20"/>
          <w:szCs w:val="20"/>
        </w:rPr>
      </w:pPr>
      <w:bookmarkStart w:id="23" w:name="_Toc29470898"/>
      <w:r>
        <w:rPr>
          <w:rFonts w:ascii="Verdana" w:hAnsi="Verdana"/>
          <w:color w:val="auto"/>
          <w:sz w:val="20"/>
          <w:szCs w:val="20"/>
        </w:rPr>
        <w:t xml:space="preserve">Zabezpieczenie antykorozyjne </w:t>
      </w:r>
      <w:r w:rsidR="008D4029" w:rsidRPr="000B7249">
        <w:rPr>
          <w:rFonts w:ascii="Verdana" w:hAnsi="Verdana"/>
          <w:color w:val="auto"/>
          <w:sz w:val="20"/>
          <w:szCs w:val="20"/>
        </w:rPr>
        <w:t>elementów barier ochronnych</w:t>
      </w:r>
      <w:bookmarkEnd w:id="23"/>
    </w:p>
    <w:p w14:paraId="2ECB9CA1" w14:textId="66066F6D" w:rsidR="008D4029" w:rsidRPr="008D4029" w:rsidRDefault="008D4029" w:rsidP="008D4029">
      <w:pPr>
        <w:pStyle w:val="Akapitzlist"/>
        <w:numPr>
          <w:ilvl w:val="1"/>
          <w:numId w:val="3"/>
        </w:numPr>
        <w:ind w:left="851" w:hanging="425"/>
        <w:jc w:val="both"/>
        <w:rPr>
          <w:rFonts w:ascii="Verdana" w:hAnsi="Verdana" w:cs="Arial"/>
          <w:sz w:val="20"/>
          <w:szCs w:val="20"/>
        </w:rPr>
      </w:pPr>
      <w:r w:rsidRPr="008D4029">
        <w:rPr>
          <w:rFonts w:ascii="Verdana" w:hAnsi="Verdana" w:cs="Arial"/>
          <w:sz w:val="20"/>
          <w:szCs w:val="20"/>
        </w:rPr>
        <w:t xml:space="preserve">Szacunkowy zakres rzeczowy określono w przedmiarze robót, </w:t>
      </w:r>
      <w:r w:rsidR="00074DBF">
        <w:rPr>
          <w:rFonts w:ascii="Verdana" w:hAnsi="Verdana" w:cs="Arial"/>
          <w:sz w:val="20"/>
          <w:szCs w:val="20"/>
        </w:rPr>
        <w:t>poz. 15</w:t>
      </w:r>
      <w:r w:rsidRPr="008021D2">
        <w:rPr>
          <w:rFonts w:ascii="Verdana" w:hAnsi="Verdana" w:cs="Arial"/>
          <w:sz w:val="20"/>
          <w:szCs w:val="20"/>
        </w:rPr>
        <w:t>.</w:t>
      </w:r>
    </w:p>
    <w:p w14:paraId="54449D09" w14:textId="786B9266" w:rsidR="008D4029" w:rsidRDefault="008D4029" w:rsidP="008D4029">
      <w:pPr>
        <w:pStyle w:val="Akapitzlist"/>
        <w:numPr>
          <w:ilvl w:val="1"/>
          <w:numId w:val="3"/>
        </w:numPr>
        <w:spacing w:before="240"/>
        <w:ind w:left="851" w:hanging="425"/>
        <w:jc w:val="both"/>
        <w:rPr>
          <w:rFonts w:ascii="Verdana" w:hAnsi="Verdana" w:cs="Arial"/>
          <w:sz w:val="20"/>
          <w:szCs w:val="20"/>
        </w:rPr>
      </w:pPr>
      <w:r w:rsidRPr="008D4029">
        <w:rPr>
          <w:rFonts w:ascii="Verdana" w:hAnsi="Verdana" w:cs="Arial"/>
          <w:sz w:val="20"/>
          <w:szCs w:val="20"/>
        </w:rPr>
        <w:lastRenderedPageBreak/>
        <w:t>Przedmiotem zamówienia jest wykonanie robót związanych z zab</w:t>
      </w:r>
      <w:r w:rsidR="00CE0C9D">
        <w:rPr>
          <w:rFonts w:ascii="Verdana" w:hAnsi="Verdana" w:cs="Arial"/>
          <w:sz w:val="20"/>
          <w:szCs w:val="20"/>
        </w:rPr>
        <w:t>ezpieczeniem antykorozyjnym</w:t>
      </w:r>
      <w:r w:rsidR="008021D2">
        <w:rPr>
          <w:rFonts w:ascii="Verdana" w:hAnsi="Verdana" w:cs="Arial"/>
          <w:sz w:val="20"/>
          <w:szCs w:val="20"/>
        </w:rPr>
        <w:t xml:space="preserve"> </w:t>
      </w:r>
      <w:r w:rsidRPr="008D4029">
        <w:rPr>
          <w:rFonts w:ascii="Verdana" w:hAnsi="Verdana" w:cs="Arial"/>
          <w:sz w:val="20"/>
          <w:szCs w:val="20"/>
        </w:rPr>
        <w:t>elementów barier ochronnych</w:t>
      </w:r>
      <w:r w:rsidR="00C83934">
        <w:rPr>
          <w:rFonts w:ascii="Verdana" w:hAnsi="Verdana" w:cs="Arial"/>
          <w:sz w:val="20"/>
          <w:szCs w:val="20"/>
        </w:rPr>
        <w:t xml:space="preserve"> i obejmuje</w:t>
      </w:r>
      <w:r w:rsidR="00A40F23">
        <w:rPr>
          <w:rFonts w:ascii="Verdana" w:hAnsi="Verdana" w:cs="Arial"/>
          <w:sz w:val="20"/>
          <w:szCs w:val="20"/>
        </w:rPr>
        <w:t>:</w:t>
      </w:r>
    </w:p>
    <w:p w14:paraId="0C900D1C" w14:textId="258AA3A8" w:rsidR="00A40F23" w:rsidRDefault="00A40F23" w:rsidP="00A40F23">
      <w:pPr>
        <w:pStyle w:val="Akapitzlist"/>
        <w:spacing w:before="240"/>
        <w:ind w:left="851"/>
        <w:jc w:val="both"/>
        <w:rPr>
          <w:rFonts w:ascii="Verdana" w:hAnsi="Verdana" w:cs="Arial"/>
          <w:sz w:val="20"/>
          <w:szCs w:val="20"/>
        </w:rPr>
      </w:pPr>
      <w:r>
        <w:rPr>
          <w:rFonts w:ascii="Verdana" w:hAnsi="Verdana" w:cs="Arial"/>
          <w:sz w:val="20"/>
          <w:szCs w:val="20"/>
        </w:rPr>
        <w:t>-</w:t>
      </w:r>
      <w:r w:rsidRPr="00596341">
        <w:rPr>
          <w:rFonts w:ascii="Verdana" w:hAnsi="Verdana" w:cs="Arial"/>
          <w:sz w:val="20"/>
          <w:szCs w:val="20"/>
        </w:rPr>
        <w:t xml:space="preserve"> oznakowanie robót prowadzonych w pasie drogowym;</w:t>
      </w:r>
    </w:p>
    <w:p w14:paraId="14E3105D" w14:textId="62A010E7" w:rsidR="00A40F23" w:rsidRDefault="00A40F23" w:rsidP="00A40F23">
      <w:pPr>
        <w:pStyle w:val="Akapitzlist"/>
        <w:spacing w:before="240"/>
        <w:ind w:left="851"/>
        <w:jc w:val="both"/>
        <w:rPr>
          <w:rFonts w:ascii="Verdana" w:hAnsi="Verdana" w:cs="Arial"/>
          <w:sz w:val="20"/>
          <w:szCs w:val="20"/>
        </w:rPr>
      </w:pPr>
      <w:r>
        <w:rPr>
          <w:rFonts w:ascii="Verdana" w:hAnsi="Verdana" w:cs="Arial"/>
          <w:sz w:val="20"/>
          <w:szCs w:val="20"/>
        </w:rPr>
        <w:t>- odrdzewienie skorodowanych elementów;</w:t>
      </w:r>
    </w:p>
    <w:p w14:paraId="5F7A0262" w14:textId="586F1162" w:rsidR="00D81D1B" w:rsidRDefault="00D81D1B" w:rsidP="00A40F23">
      <w:pPr>
        <w:pStyle w:val="Akapitzlist"/>
        <w:spacing w:before="240"/>
        <w:ind w:left="851"/>
        <w:jc w:val="both"/>
        <w:rPr>
          <w:rFonts w:ascii="Verdana" w:hAnsi="Verdana" w:cs="Arial"/>
          <w:sz w:val="20"/>
          <w:szCs w:val="20"/>
        </w:rPr>
      </w:pPr>
      <w:r>
        <w:rPr>
          <w:rFonts w:ascii="Verdana" w:hAnsi="Verdana" w:cs="Arial"/>
          <w:sz w:val="20"/>
          <w:szCs w:val="20"/>
        </w:rPr>
        <w:t xml:space="preserve">- usunięcie </w:t>
      </w:r>
      <w:r w:rsidR="00CA5055">
        <w:rPr>
          <w:rFonts w:ascii="Verdana" w:hAnsi="Verdana" w:cs="Arial"/>
          <w:sz w:val="20"/>
          <w:szCs w:val="20"/>
        </w:rPr>
        <w:t>luźnej rdzy i innych zanieczyszczeń powierzchniowych;</w:t>
      </w:r>
    </w:p>
    <w:p w14:paraId="65F77DC0" w14:textId="1031D798" w:rsidR="00A40F23" w:rsidRDefault="00A40F23" w:rsidP="00A40F23">
      <w:pPr>
        <w:pStyle w:val="Akapitzlist"/>
        <w:spacing w:before="240"/>
        <w:ind w:left="851"/>
        <w:jc w:val="both"/>
        <w:rPr>
          <w:rFonts w:ascii="Verdana" w:hAnsi="Verdana" w:cs="Arial"/>
          <w:sz w:val="20"/>
          <w:szCs w:val="20"/>
        </w:rPr>
      </w:pPr>
      <w:r>
        <w:rPr>
          <w:rFonts w:ascii="Verdana" w:hAnsi="Verdana" w:cs="Arial"/>
          <w:sz w:val="20"/>
          <w:szCs w:val="20"/>
        </w:rPr>
        <w:t xml:space="preserve">- oczyszczenie środkami </w:t>
      </w:r>
      <w:r w:rsidR="00D81D1B">
        <w:rPr>
          <w:rFonts w:ascii="Verdana" w:hAnsi="Verdana" w:cs="Arial"/>
          <w:sz w:val="20"/>
          <w:szCs w:val="20"/>
        </w:rPr>
        <w:t>odtłuszczającymi;</w:t>
      </w:r>
    </w:p>
    <w:p w14:paraId="4DF3773A" w14:textId="74D5EA23" w:rsidR="00D81D1B" w:rsidRDefault="00D81D1B" w:rsidP="00A40F23">
      <w:pPr>
        <w:pStyle w:val="Akapitzlist"/>
        <w:spacing w:before="240"/>
        <w:ind w:left="851"/>
        <w:jc w:val="both"/>
        <w:rPr>
          <w:rFonts w:ascii="Verdana" w:hAnsi="Verdana" w:cs="Arial"/>
          <w:sz w:val="20"/>
          <w:szCs w:val="20"/>
        </w:rPr>
      </w:pPr>
      <w:r>
        <w:rPr>
          <w:rFonts w:ascii="Verdana" w:hAnsi="Verdana" w:cs="Arial"/>
          <w:sz w:val="20"/>
          <w:szCs w:val="20"/>
        </w:rPr>
        <w:t>- pomalowanie farbami przeznacz</w:t>
      </w:r>
      <w:r w:rsidRPr="008021D2">
        <w:rPr>
          <w:rFonts w:ascii="Verdana" w:hAnsi="Verdana" w:cs="Arial"/>
          <w:sz w:val="20"/>
          <w:szCs w:val="20"/>
        </w:rPr>
        <w:t>onymi do galwanizowania na zimno;</w:t>
      </w:r>
    </w:p>
    <w:p w14:paraId="52C6DFF4" w14:textId="6F1DF517" w:rsidR="00A40F23" w:rsidRPr="00CA5055" w:rsidRDefault="00D81D1B" w:rsidP="00CA5055">
      <w:pPr>
        <w:pStyle w:val="Akapitzlist"/>
        <w:spacing w:before="240"/>
        <w:ind w:left="851"/>
        <w:jc w:val="both"/>
        <w:rPr>
          <w:rFonts w:ascii="Verdana" w:hAnsi="Verdana" w:cs="Arial"/>
          <w:sz w:val="20"/>
          <w:szCs w:val="20"/>
        </w:rPr>
      </w:pPr>
      <w:r>
        <w:rPr>
          <w:rFonts w:ascii="Verdana" w:hAnsi="Verdana" w:cs="Arial"/>
          <w:sz w:val="20"/>
          <w:szCs w:val="20"/>
        </w:rPr>
        <w:t>- uporządkowanie terenu.</w:t>
      </w:r>
    </w:p>
    <w:p w14:paraId="0706B6F1" w14:textId="6F92A4A2" w:rsidR="00CA5055" w:rsidRPr="008021D2" w:rsidRDefault="008D4029" w:rsidP="00A40F23">
      <w:pPr>
        <w:ind w:left="851"/>
        <w:jc w:val="both"/>
        <w:rPr>
          <w:rFonts w:ascii="Verdana" w:hAnsi="Verdana" w:cs="Arial"/>
          <w:sz w:val="20"/>
          <w:szCs w:val="20"/>
        </w:rPr>
      </w:pPr>
      <w:r w:rsidRPr="008021D2">
        <w:rPr>
          <w:rFonts w:ascii="Verdana" w:hAnsi="Verdana" w:cs="Arial"/>
          <w:sz w:val="20"/>
          <w:szCs w:val="20"/>
        </w:rPr>
        <w:t>Podstawową jednostką obmiaru określającą wielko</w:t>
      </w:r>
      <w:r w:rsidR="00CA5055" w:rsidRPr="008021D2">
        <w:rPr>
          <w:rFonts w:ascii="Verdana" w:hAnsi="Verdana" w:cs="Arial"/>
          <w:sz w:val="20"/>
          <w:szCs w:val="20"/>
        </w:rPr>
        <w:t xml:space="preserve">ść wykonania </w:t>
      </w:r>
      <w:r w:rsidR="00942A8B" w:rsidRPr="008021D2">
        <w:rPr>
          <w:rFonts w:ascii="Verdana" w:hAnsi="Verdana" w:cs="Arial"/>
          <w:sz w:val="20"/>
          <w:szCs w:val="20"/>
        </w:rPr>
        <w:t>zabezpieczenia</w:t>
      </w:r>
      <w:r w:rsidR="00CA5055" w:rsidRPr="008021D2">
        <w:rPr>
          <w:rFonts w:ascii="Verdana" w:hAnsi="Verdana" w:cs="Arial"/>
          <w:sz w:val="20"/>
          <w:szCs w:val="20"/>
        </w:rPr>
        <w:t xml:space="preserve"> antykorozyjnego elementów barier ochronnych jest 1 </w:t>
      </w:r>
      <w:proofErr w:type="spellStart"/>
      <w:r w:rsidR="008B46E7" w:rsidRPr="008021D2">
        <w:rPr>
          <w:rFonts w:ascii="Verdana" w:hAnsi="Verdana" w:cs="Arial"/>
          <w:sz w:val="20"/>
          <w:szCs w:val="20"/>
        </w:rPr>
        <w:t>m</w:t>
      </w:r>
      <w:r w:rsidR="002B2B31" w:rsidRPr="008021D2">
        <w:rPr>
          <w:rFonts w:ascii="Verdana" w:hAnsi="Verdana" w:cs="Arial"/>
          <w:sz w:val="20"/>
          <w:szCs w:val="20"/>
        </w:rPr>
        <w:t>b</w:t>
      </w:r>
      <w:proofErr w:type="spellEnd"/>
      <w:r w:rsidR="008B46E7" w:rsidRPr="008021D2">
        <w:rPr>
          <w:rFonts w:ascii="Verdana" w:hAnsi="Verdana" w:cs="Arial"/>
          <w:sz w:val="20"/>
          <w:szCs w:val="20"/>
        </w:rPr>
        <w:t>.</w:t>
      </w:r>
    </w:p>
    <w:p w14:paraId="44B9CF51" w14:textId="77777777" w:rsidR="008D4029" w:rsidRPr="008021D2" w:rsidRDefault="008D4029" w:rsidP="008D4029">
      <w:pPr>
        <w:pStyle w:val="Akapitzlist"/>
        <w:numPr>
          <w:ilvl w:val="1"/>
          <w:numId w:val="3"/>
        </w:numPr>
        <w:ind w:left="851" w:hanging="425"/>
        <w:jc w:val="both"/>
        <w:rPr>
          <w:rFonts w:ascii="Verdana" w:hAnsi="Verdana" w:cs="Arial"/>
          <w:sz w:val="20"/>
          <w:szCs w:val="20"/>
        </w:rPr>
      </w:pPr>
      <w:r w:rsidRPr="008021D2">
        <w:rPr>
          <w:rFonts w:ascii="Verdana" w:hAnsi="Verdana" w:cs="Arial"/>
          <w:sz w:val="20"/>
          <w:szCs w:val="20"/>
        </w:rPr>
        <w:t>Wymagania techniczne wykonania i odbioru robót przedstawione są w Specyfikacjach Technicznych:</w:t>
      </w:r>
    </w:p>
    <w:p w14:paraId="275322B4" w14:textId="628F0336" w:rsidR="008D4029" w:rsidRPr="008021D2" w:rsidRDefault="008021D2" w:rsidP="008D4029">
      <w:pPr>
        <w:pStyle w:val="Akapitzlist"/>
        <w:ind w:left="851"/>
        <w:jc w:val="both"/>
        <w:rPr>
          <w:rFonts w:ascii="Verdana" w:hAnsi="Verdana" w:cs="Arial"/>
          <w:sz w:val="20"/>
          <w:szCs w:val="20"/>
        </w:rPr>
      </w:pPr>
      <w:r w:rsidRPr="008021D2">
        <w:rPr>
          <w:rFonts w:ascii="Verdana" w:hAnsi="Verdana" w:cs="Arial"/>
          <w:sz w:val="20"/>
          <w:szCs w:val="20"/>
        </w:rPr>
        <w:t>D-M-00.00.00</w:t>
      </w:r>
      <w:r w:rsidRPr="008021D2">
        <w:rPr>
          <w:rFonts w:ascii="Verdana" w:hAnsi="Verdana" w:cs="Arial"/>
          <w:sz w:val="20"/>
          <w:szCs w:val="20"/>
        </w:rPr>
        <w:tab/>
      </w:r>
      <w:r w:rsidR="008D4029" w:rsidRPr="008021D2">
        <w:rPr>
          <w:rFonts w:ascii="Verdana" w:hAnsi="Verdana" w:cs="Arial"/>
          <w:sz w:val="20"/>
          <w:szCs w:val="20"/>
        </w:rPr>
        <w:t>Wymagania ogólne</w:t>
      </w:r>
    </w:p>
    <w:p w14:paraId="05BFB7D6" w14:textId="435652C9" w:rsidR="008D4029" w:rsidRPr="008021D2" w:rsidRDefault="008021D2" w:rsidP="008D4029">
      <w:pPr>
        <w:pStyle w:val="Akapitzlist"/>
        <w:ind w:left="851"/>
        <w:jc w:val="both"/>
        <w:rPr>
          <w:rFonts w:ascii="Verdana" w:hAnsi="Verdana" w:cs="Arial"/>
          <w:sz w:val="20"/>
          <w:szCs w:val="20"/>
        </w:rPr>
      </w:pPr>
      <w:r w:rsidRPr="008021D2">
        <w:rPr>
          <w:rFonts w:ascii="Verdana" w:hAnsi="Verdana" w:cs="Arial"/>
          <w:sz w:val="20"/>
          <w:szCs w:val="20"/>
        </w:rPr>
        <w:t>D-07.05.02</w:t>
      </w:r>
      <w:r w:rsidRPr="008021D2">
        <w:rPr>
          <w:rFonts w:ascii="Verdana" w:hAnsi="Verdana" w:cs="Arial"/>
          <w:sz w:val="20"/>
          <w:szCs w:val="20"/>
        </w:rPr>
        <w:tab/>
      </w:r>
      <w:r w:rsidRPr="008021D2">
        <w:rPr>
          <w:rFonts w:ascii="Verdana" w:hAnsi="Verdana" w:cs="Arial"/>
          <w:sz w:val="20"/>
          <w:szCs w:val="20"/>
        </w:rPr>
        <w:tab/>
      </w:r>
      <w:r w:rsidR="008D4029" w:rsidRPr="008021D2">
        <w:rPr>
          <w:rFonts w:ascii="Verdana" w:hAnsi="Verdana" w:cs="Arial"/>
          <w:sz w:val="20"/>
          <w:szCs w:val="20"/>
        </w:rPr>
        <w:t>Remont barier ochronnych stalowych</w:t>
      </w:r>
    </w:p>
    <w:p w14:paraId="4CBD3A4E" w14:textId="51DC5A86" w:rsidR="00FC36AB" w:rsidRPr="000B7249" w:rsidRDefault="00FC36AB" w:rsidP="000B7249">
      <w:pPr>
        <w:pStyle w:val="Nagwek3"/>
        <w:numPr>
          <w:ilvl w:val="0"/>
          <w:numId w:val="3"/>
        </w:numPr>
        <w:rPr>
          <w:rFonts w:ascii="Verdana" w:hAnsi="Verdana"/>
          <w:color w:val="auto"/>
          <w:sz w:val="20"/>
          <w:szCs w:val="20"/>
        </w:rPr>
      </w:pPr>
      <w:bookmarkStart w:id="24" w:name="_Toc29470899"/>
      <w:r w:rsidRPr="000B7249">
        <w:rPr>
          <w:rFonts w:ascii="Verdana" w:hAnsi="Verdana"/>
          <w:color w:val="auto"/>
          <w:sz w:val="20"/>
          <w:szCs w:val="20"/>
        </w:rPr>
        <w:t xml:space="preserve">Bariery ochronne stalowe </w:t>
      </w:r>
      <w:r w:rsidR="002D0985">
        <w:rPr>
          <w:rFonts w:ascii="Verdana" w:hAnsi="Verdana"/>
          <w:color w:val="auto"/>
          <w:sz w:val="20"/>
          <w:szCs w:val="20"/>
        </w:rPr>
        <w:t xml:space="preserve">i </w:t>
      </w:r>
      <w:proofErr w:type="spellStart"/>
      <w:r w:rsidR="002D0985">
        <w:rPr>
          <w:rFonts w:ascii="Verdana" w:hAnsi="Verdana"/>
          <w:color w:val="auto"/>
          <w:sz w:val="20"/>
          <w:szCs w:val="20"/>
        </w:rPr>
        <w:t>barier</w:t>
      </w:r>
      <w:r w:rsidR="00C83934">
        <w:rPr>
          <w:rFonts w:ascii="Verdana" w:hAnsi="Verdana"/>
          <w:color w:val="auto"/>
          <w:sz w:val="20"/>
          <w:szCs w:val="20"/>
        </w:rPr>
        <w:t>o</w:t>
      </w:r>
      <w:r w:rsidR="002D0985">
        <w:rPr>
          <w:rFonts w:ascii="Verdana" w:hAnsi="Verdana"/>
          <w:color w:val="auto"/>
          <w:sz w:val="20"/>
          <w:szCs w:val="20"/>
        </w:rPr>
        <w:t>poręcze</w:t>
      </w:r>
      <w:proofErr w:type="spellEnd"/>
      <w:r w:rsidR="002D0985">
        <w:rPr>
          <w:rFonts w:ascii="Verdana" w:hAnsi="Verdana"/>
          <w:color w:val="auto"/>
          <w:sz w:val="20"/>
          <w:szCs w:val="20"/>
        </w:rPr>
        <w:t xml:space="preserve"> </w:t>
      </w:r>
      <w:r w:rsidRPr="000B7249">
        <w:rPr>
          <w:rFonts w:ascii="Verdana" w:hAnsi="Verdana"/>
          <w:color w:val="auto"/>
          <w:sz w:val="20"/>
          <w:szCs w:val="20"/>
        </w:rPr>
        <w:t>na obiektach mostowych</w:t>
      </w:r>
      <w:bookmarkEnd w:id="24"/>
    </w:p>
    <w:p w14:paraId="1272A4DF" w14:textId="694FBEED" w:rsidR="00FC36AB" w:rsidRPr="00FC36AB" w:rsidRDefault="00FC36AB" w:rsidP="00FC36AB">
      <w:pPr>
        <w:pStyle w:val="Akapitzlist"/>
        <w:numPr>
          <w:ilvl w:val="1"/>
          <w:numId w:val="3"/>
        </w:numPr>
        <w:ind w:left="851" w:hanging="425"/>
        <w:jc w:val="both"/>
        <w:rPr>
          <w:rFonts w:ascii="Verdana" w:hAnsi="Verdana" w:cs="Arial"/>
          <w:sz w:val="20"/>
          <w:szCs w:val="20"/>
        </w:rPr>
      </w:pPr>
      <w:r w:rsidRPr="00FC36AB">
        <w:rPr>
          <w:rFonts w:ascii="Verdana" w:hAnsi="Verdana" w:cs="Arial"/>
          <w:sz w:val="20"/>
          <w:szCs w:val="20"/>
        </w:rPr>
        <w:t xml:space="preserve">Szacunkowy zakres rzeczowy określono w przedmiarze robót, </w:t>
      </w:r>
      <w:proofErr w:type="gramStart"/>
      <w:r w:rsidR="00074DBF">
        <w:rPr>
          <w:rFonts w:ascii="Verdana" w:hAnsi="Verdana" w:cs="Arial"/>
          <w:sz w:val="20"/>
          <w:szCs w:val="20"/>
        </w:rPr>
        <w:t xml:space="preserve">poz. </w:t>
      </w:r>
      <w:r w:rsidR="0096455B" w:rsidRPr="005C49F6">
        <w:rPr>
          <w:rFonts w:ascii="Verdana" w:hAnsi="Verdana" w:cs="Arial"/>
          <w:sz w:val="20"/>
          <w:szCs w:val="20"/>
        </w:rPr>
        <w:t>16 ,17, 18</w:t>
      </w:r>
      <w:r w:rsidR="00061844" w:rsidRPr="005C49F6">
        <w:rPr>
          <w:rFonts w:ascii="Verdana" w:hAnsi="Verdana" w:cs="Arial"/>
          <w:sz w:val="20"/>
          <w:szCs w:val="20"/>
        </w:rPr>
        <w:t>, 19, 20, 21, 22</w:t>
      </w:r>
      <w:r w:rsidR="00074DBF">
        <w:rPr>
          <w:rFonts w:ascii="Verdana" w:hAnsi="Verdana" w:cs="Arial"/>
          <w:sz w:val="20"/>
          <w:szCs w:val="20"/>
        </w:rPr>
        <w:t>, 23, 24, 25</w:t>
      </w:r>
      <w:r w:rsidRPr="005C49F6">
        <w:rPr>
          <w:rFonts w:ascii="Verdana" w:hAnsi="Verdana" w:cs="Arial"/>
          <w:sz w:val="20"/>
          <w:szCs w:val="20"/>
        </w:rPr>
        <w:t>.</w:t>
      </w:r>
      <w:proofErr w:type="gramEnd"/>
    </w:p>
    <w:p w14:paraId="532BAD04" w14:textId="4376ED25" w:rsidR="00FC36AB" w:rsidRPr="00FC36AB" w:rsidRDefault="00FC36AB" w:rsidP="00FC36AB">
      <w:pPr>
        <w:pStyle w:val="Akapitzlist"/>
        <w:numPr>
          <w:ilvl w:val="1"/>
          <w:numId w:val="3"/>
        </w:numPr>
        <w:spacing w:before="240"/>
        <w:ind w:left="851" w:hanging="425"/>
        <w:jc w:val="both"/>
        <w:rPr>
          <w:rFonts w:ascii="Verdana" w:hAnsi="Verdana" w:cs="Arial"/>
          <w:sz w:val="20"/>
          <w:szCs w:val="20"/>
        </w:rPr>
      </w:pPr>
      <w:r w:rsidRPr="00FC36AB">
        <w:rPr>
          <w:rFonts w:ascii="Verdana" w:hAnsi="Verdana" w:cs="Arial"/>
          <w:sz w:val="20"/>
          <w:szCs w:val="20"/>
        </w:rPr>
        <w:t xml:space="preserve">Przedmiotem zamówienia jest wykonanie robót </w:t>
      </w:r>
      <w:r w:rsidRPr="004F74C1">
        <w:rPr>
          <w:rFonts w:ascii="Verdana" w:hAnsi="Verdana" w:cs="Arial"/>
          <w:sz w:val="20"/>
          <w:szCs w:val="20"/>
        </w:rPr>
        <w:t>związanych z remontem stalowych</w:t>
      </w:r>
      <w:r w:rsidRPr="00FC36AB">
        <w:rPr>
          <w:rFonts w:ascii="Verdana" w:hAnsi="Verdana" w:cs="Arial"/>
          <w:sz w:val="20"/>
          <w:szCs w:val="20"/>
        </w:rPr>
        <w:t xml:space="preserve"> barier ochronnych zlokalizowanych na</w:t>
      </w:r>
      <w:r>
        <w:rPr>
          <w:rFonts w:ascii="Verdana" w:hAnsi="Verdana" w:cs="Arial"/>
          <w:sz w:val="20"/>
          <w:szCs w:val="20"/>
        </w:rPr>
        <w:t xml:space="preserve"> obiektach mostowych</w:t>
      </w:r>
      <w:r w:rsidRPr="00FC36AB">
        <w:rPr>
          <w:rFonts w:ascii="Verdana" w:hAnsi="Verdana" w:cs="Arial"/>
          <w:sz w:val="20"/>
          <w:szCs w:val="20"/>
        </w:rPr>
        <w:t>.</w:t>
      </w:r>
    </w:p>
    <w:p w14:paraId="4D996086" w14:textId="77777777" w:rsidR="00FC36AB" w:rsidRPr="0096455B" w:rsidRDefault="00FC36AB" w:rsidP="00FC36AB">
      <w:pPr>
        <w:ind w:left="851"/>
        <w:jc w:val="both"/>
        <w:rPr>
          <w:rFonts w:ascii="Verdana" w:hAnsi="Verdana" w:cs="Arial"/>
          <w:sz w:val="20"/>
          <w:szCs w:val="20"/>
        </w:rPr>
      </w:pPr>
      <w:r w:rsidRPr="0096455B">
        <w:rPr>
          <w:rFonts w:ascii="Verdana" w:hAnsi="Verdana" w:cs="Arial"/>
          <w:sz w:val="20"/>
          <w:szCs w:val="20"/>
        </w:rPr>
        <w:t>Remonty stalowych barier ochronnych będą realizowane sukcesywnie w miarę występowania ich uszkodzeń.</w:t>
      </w:r>
    </w:p>
    <w:p w14:paraId="1018C801" w14:textId="77777777" w:rsidR="00FC36AB" w:rsidRPr="0096455B" w:rsidRDefault="00FC36AB" w:rsidP="00FC36AB">
      <w:pPr>
        <w:ind w:left="851"/>
        <w:jc w:val="both"/>
        <w:rPr>
          <w:rFonts w:ascii="Verdana" w:hAnsi="Verdana" w:cs="Arial"/>
          <w:sz w:val="20"/>
          <w:szCs w:val="20"/>
        </w:rPr>
      </w:pPr>
      <w:r w:rsidRPr="0096455B">
        <w:rPr>
          <w:rFonts w:ascii="Verdana" w:hAnsi="Verdana" w:cs="Arial"/>
          <w:sz w:val="20"/>
          <w:szCs w:val="20"/>
        </w:rPr>
        <w:t>Każdorazowo odcinki przewidziane do remontu wyznaczone będą przez Zamawiającego dla drogi, na której przeprowadzany jest remont w obecności Kierownika robót Wykonawcy oraz przedstawiciela Zamawiającego.</w:t>
      </w:r>
    </w:p>
    <w:p w14:paraId="3F6EDDA4" w14:textId="77777777" w:rsidR="0096455B" w:rsidRPr="00060667" w:rsidRDefault="0096455B" w:rsidP="0096455B">
      <w:pPr>
        <w:ind w:left="851"/>
        <w:jc w:val="both"/>
        <w:rPr>
          <w:rFonts w:ascii="Verdana" w:hAnsi="Verdana" w:cs="Arial"/>
          <w:sz w:val="20"/>
          <w:szCs w:val="20"/>
        </w:rPr>
      </w:pPr>
      <w:r w:rsidRPr="00060667">
        <w:rPr>
          <w:rFonts w:ascii="Verdana" w:hAnsi="Verdana" w:cs="Arial"/>
          <w:sz w:val="20"/>
          <w:szCs w:val="20"/>
        </w:rPr>
        <w:t>Zakres wyznaczonego jw. remontu odcinka stalowej bariery ochronnej obejmuje:</w:t>
      </w:r>
    </w:p>
    <w:p w14:paraId="1B39A27D" w14:textId="77777777" w:rsidR="0096455B" w:rsidRPr="00060667" w:rsidRDefault="0096455B" w:rsidP="00A838A6">
      <w:pPr>
        <w:pStyle w:val="Akapitzlist"/>
        <w:numPr>
          <w:ilvl w:val="0"/>
          <w:numId w:val="12"/>
        </w:numPr>
        <w:jc w:val="both"/>
        <w:rPr>
          <w:rFonts w:ascii="Verdana" w:hAnsi="Verdana" w:cs="Arial"/>
          <w:sz w:val="20"/>
          <w:szCs w:val="20"/>
        </w:rPr>
      </w:pPr>
      <w:r w:rsidRPr="00060667">
        <w:rPr>
          <w:rFonts w:ascii="Verdana" w:hAnsi="Verdana" w:cs="Arial"/>
          <w:sz w:val="20"/>
          <w:szCs w:val="20"/>
        </w:rPr>
        <w:t>Roboty przygotowawcze:</w:t>
      </w:r>
    </w:p>
    <w:p w14:paraId="0D1B5AF2" w14:textId="77777777"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zabezpieczenie miejsca przez odpowiednie oznakowanie;</w:t>
      </w:r>
    </w:p>
    <w:p w14:paraId="6D7CBEF7" w14:textId="13E3CD87"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określenie rodzaju bariery, w tym: długość bariery, elementy i ich liczbę (prowadnice, pasy profilowe, słupki, elementy montażowe, elementy połączeniowe) – bariery muszą spełniać obowiązujące normy powstrzymywania, określone dla danej klasy drogi;</w:t>
      </w:r>
    </w:p>
    <w:p w14:paraId="65B70DC1" w14:textId="77777777" w:rsidR="0096455B" w:rsidRPr="00060667" w:rsidRDefault="0096455B" w:rsidP="00A838A6">
      <w:pPr>
        <w:pStyle w:val="Akapitzlist"/>
        <w:numPr>
          <w:ilvl w:val="0"/>
          <w:numId w:val="12"/>
        </w:numPr>
        <w:jc w:val="both"/>
        <w:rPr>
          <w:rFonts w:ascii="Verdana" w:hAnsi="Verdana" w:cs="Arial"/>
          <w:sz w:val="20"/>
          <w:szCs w:val="20"/>
        </w:rPr>
      </w:pPr>
      <w:r w:rsidRPr="00060667">
        <w:rPr>
          <w:rFonts w:ascii="Verdana" w:hAnsi="Verdana" w:cs="Arial"/>
          <w:sz w:val="20"/>
          <w:szCs w:val="20"/>
        </w:rPr>
        <w:t>Prace remontowe:</w:t>
      </w:r>
    </w:p>
    <w:p w14:paraId="3A97810D" w14:textId="6CC77C7F"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xml:space="preserve">- całkowity demontaż </w:t>
      </w:r>
      <w:r w:rsidR="00061844" w:rsidRPr="00060667">
        <w:rPr>
          <w:rFonts w:ascii="Verdana" w:hAnsi="Verdana" w:cs="Arial"/>
          <w:sz w:val="20"/>
          <w:szCs w:val="20"/>
        </w:rPr>
        <w:t>barier ochronnych</w:t>
      </w:r>
      <w:r w:rsidRPr="00060667">
        <w:rPr>
          <w:rFonts w:ascii="Verdana" w:hAnsi="Verdana" w:cs="Arial"/>
          <w:sz w:val="20"/>
          <w:szCs w:val="20"/>
        </w:rPr>
        <w:t xml:space="preserve"> remontowanego odcinka;</w:t>
      </w:r>
    </w:p>
    <w:p w14:paraId="2743CB70" w14:textId="77777777" w:rsidR="00AE1866" w:rsidRPr="00060667" w:rsidRDefault="0096455B" w:rsidP="00AE1866">
      <w:pPr>
        <w:pStyle w:val="Akapitzlist"/>
        <w:ind w:left="1211"/>
        <w:jc w:val="both"/>
        <w:rPr>
          <w:rFonts w:ascii="Verdana" w:hAnsi="Verdana" w:cs="Arial"/>
          <w:sz w:val="20"/>
          <w:szCs w:val="20"/>
        </w:rPr>
      </w:pPr>
      <w:r w:rsidRPr="00060667">
        <w:rPr>
          <w:rFonts w:ascii="Verdana" w:hAnsi="Verdana" w:cs="Arial"/>
          <w:sz w:val="20"/>
          <w:szCs w:val="20"/>
        </w:rPr>
        <w:t>- określenie wysokości prowadnicy bariery;</w:t>
      </w:r>
    </w:p>
    <w:p w14:paraId="56CDB266" w14:textId="668CC76A" w:rsidR="0096455B" w:rsidRPr="00060667" w:rsidRDefault="0096455B" w:rsidP="00AE1866">
      <w:pPr>
        <w:pStyle w:val="Akapitzlist"/>
        <w:ind w:left="1211"/>
        <w:jc w:val="both"/>
        <w:rPr>
          <w:rFonts w:ascii="Verdana" w:hAnsi="Verdana" w:cs="Arial"/>
          <w:sz w:val="20"/>
          <w:szCs w:val="20"/>
        </w:rPr>
      </w:pPr>
      <w:r w:rsidRPr="00060667">
        <w:rPr>
          <w:rFonts w:ascii="Verdana" w:hAnsi="Verdana" w:cs="Arial"/>
          <w:sz w:val="20"/>
          <w:szCs w:val="20"/>
        </w:rPr>
        <w:t xml:space="preserve">- osadzenie słupków </w:t>
      </w:r>
      <w:r w:rsidR="001D3F9F">
        <w:rPr>
          <w:rFonts w:ascii="Verdana" w:hAnsi="Verdana" w:cs="Arial"/>
          <w:sz w:val="20"/>
          <w:szCs w:val="20"/>
        </w:rPr>
        <w:t>na</w:t>
      </w:r>
      <w:r w:rsidRPr="00060667">
        <w:rPr>
          <w:rFonts w:ascii="Verdana" w:hAnsi="Verdana" w:cs="Arial"/>
          <w:sz w:val="20"/>
          <w:szCs w:val="20"/>
        </w:rPr>
        <w:t xml:space="preserve"> </w:t>
      </w:r>
      <w:r w:rsidR="00AE1866" w:rsidRPr="00060667">
        <w:rPr>
          <w:rFonts w:ascii="Verdana" w:hAnsi="Verdana" w:cs="Arial"/>
          <w:sz w:val="20"/>
          <w:szCs w:val="20"/>
        </w:rPr>
        <w:t>kotwach wbetonowanych w obiekt</w:t>
      </w:r>
      <w:r w:rsidRPr="00060667">
        <w:rPr>
          <w:rFonts w:ascii="Verdana" w:hAnsi="Verdana" w:cs="Arial"/>
          <w:sz w:val="20"/>
          <w:szCs w:val="20"/>
        </w:rPr>
        <w:t xml:space="preserve"> </w:t>
      </w:r>
      <w:r w:rsidRPr="005C49F6">
        <w:rPr>
          <w:rFonts w:ascii="Verdana" w:hAnsi="Verdana" w:cs="Arial"/>
          <w:sz w:val="20"/>
          <w:szCs w:val="20"/>
        </w:rPr>
        <w:t>(bądź inne posadowienie słupków, np.</w:t>
      </w:r>
      <w:r w:rsidR="00AE1866" w:rsidRPr="005C49F6">
        <w:rPr>
          <w:rFonts w:ascii="Verdana" w:hAnsi="Verdana" w:cs="Arial"/>
          <w:sz w:val="20"/>
          <w:szCs w:val="20"/>
        </w:rPr>
        <w:t xml:space="preserve"> </w:t>
      </w:r>
      <w:r w:rsidR="001D3F9F" w:rsidRPr="005C49F6">
        <w:rPr>
          <w:rFonts w:ascii="Verdana" w:hAnsi="Verdana" w:cs="Arial"/>
          <w:sz w:val="20"/>
          <w:szCs w:val="20"/>
        </w:rPr>
        <w:t>mocowanie kotew do obiektu poprzez wklejanie</w:t>
      </w:r>
      <w:r w:rsidR="002D0985" w:rsidRPr="005C49F6">
        <w:rPr>
          <w:rFonts w:ascii="Verdana" w:hAnsi="Verdana" w:cs="Arial"/>
          <w:sz w:val="20"/>
          <w:szCs w:val="20"/>
        </w:rPr>
        <w:t xml:space="preserve">, przy czym klasa </w:t>
      </w:r>
      <w:r w:rsidR="00AB3C59" w:rsidRPr="005C49F6">
        <w:rPr>
          <w:rFonts w:ascii="Verdana" w:hAnsi="Verdana" w:cs="Arial"/>
          <w:sz w:val="20"/>
          <w:szCs w:val="20"/>
        </w:rPr>
        <w:t>systemu mocowania</w:t>
      </w:r>
      <w:r w:rsidR="002D0985" w:rsidRPr="005C49F6">
        <w:rPr>
          <w:rFonts w:ascii="Verdana" w:hAnsi="Verdana" w:cs="Arial"/>
          <w:sz w:val="20"/>
          <w:szCs w:val="20"/>
        </w:rPr>
        <w:t xml:space="preserve"> musi być odpowiednia dla poziomu powstrzymywania bariery</w:t>
      </w:r>
      <w:r w:rsidR="001D3F9F" w:rsidRPr="005C49F6">
        <w:rPr>
          <w:rFonts w:ascii="Verdana" w:hAnsi="Verdana" w:cs="Arial"/>
          <w:sz w:val="20"/>
          <w:szCs w:val="20"/>
        </w:rPr>
        <w:t>);</w:t>
      </w:r>
    </w:p>
    <w:p w14:paraId="2C41CD45" w14:textId="77777777"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transport zdemontowanych i nowych elementów;</w:t>
      </w:r>
    </w:p>
    <w:p w14:paraId="736C9E37" w14:textId="77777777"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montaż z fabrycznie nowego materiału stanowiącego własność Wykonawcy wraz z regulacją do istniejącej bariery;</w:t>
      </w:r>
    </w:p>
    <w:p w14:paraId="28FE8F21" w14:textId="77777777" w:rsidR="0096455B" w:rsidRPr="00060667" w:rsidRDefault="0096455B" w:rsidP="0096455B">
      <w:pPr>
        <w:pStyle w:val="Akapitzlist"/>
        <w:ind w:left="1211"/>
        <w:jc w:val="both"/>
        <w:rPr>
          <w:rFonts w:ascii="Verdana" w:hAnsi="Verdana" w:cs="Arial"/>
          <w:sz w:val="20"/>
          <w:szCs w:val="20"/>
        </w:rPr>
      </w:pPr>
      <w:r w:rsidRPr="00060667">
        <w:rPr>
          <w:rFonts w:ascii="Verdana" w:hAnsi="Verdana" w:cs="Arial"/>
          <w:sz w:val="20"/>
          <w:szCs w:val="20"/>
        </w:rPr>
        <w:t>- uporządkowanie terenu.</w:t>
      </w:r>
    </w:p>
    <w:p w14:paraId="48C5B53C" w14:textId="77777777" w:rsidR="0096455B" w:rsidRPr="001D3F9F" w:rsidRDefault="0096455B" w:rsidP="0096455B">
      <w:pPr>
        <w:ind w:left="851"/>
        <w:jc w:val="both"/>
        <w:rPr>
          <w:rFonts w:ascii="Verdana" w:hAnsi="Verdana"/>
          <w:sz w:val="20"/>
          <w:szCs w:val="20"/>
        </w:rPr>
      </w:pPr>
      <w:r w:rsidRPr="001D3F9F">
        <w:rPr>
          <w:rFonts w:ascii="Verdana" w:hAnsi="Verdana"/>
          <w:sz w:val="20"/>
          <w:szCs w:val="20"/>
        </w:rPr>
        <w:lastRenderedPageBreak/>
        <w:t>Bariery ochronne stalowe powinny odpowiadać wymaganiom podanym w „Wytycznych stosowania drogowych barier ochronnych na drogach krajowych” - Załącznik do Zarządzenia nr 31 GDDKiA, 23 kwiecień 2010.</w:t>
      </w:r>
    </w:p>
    <w:p w14:paraId="57F0F352" w14:textId="77777777" w:rsidR="0096455B" w:rsidRPr="001D3F9F" w:rsidRDefault="0096455B" w:rsidP="0096455B">
      <w:pPr>
        <w:ind w:left="851"/>
        <w:jc w:val="both"/>
        <w:rPr>
          <w:rFonts w:ascii="Verdana" w:hAnsi="Verdana"/>
          <w:sz w:val="20"/>
          <w:szCs w:val="20"/>
        </w:rPr>
      </w:pPr>
      <w:r w:rsidRPr="001D3F9F">
        <w:rPr>
          <w:rFonts w:ascii="Verdana" w:hAnsi="Verdana"/>
          <w:sz w:val="20"/>
          <w:szCs w:val="20"/>
        </w:rPr>
        <w:t xml:space="preserve">Szczegóły tj. rozstaw słupków, długości poszczególnych elementów powinny być zgodne z typem zastosowanej bariery tj. zaleceniami Producenta. </w:t>
      </w:r>
    </w:p>
    <w:p w14:paraId="51B37BC9" w14:textId="07D6CF90" w:rsidR="0096455B" w:rsidRPr="00AD6E55" w:rsidRDefault="0096455B" w:rsidP="0096455B">
      <w:pPr>
        <w:ind w:left="851"/>
        <w:jc w:val="both"/>
        <w:rPr>
          <w:rFonts w:ascii="Verdana" w:hAnsi="Verdana"/>
          <w:sz w:val="20"/>
          <w:szCs w:val="20"/>
        </w:rPr>
      </w:pPr>
      <w:r w:rsidRPr="00AD6E55">
        <w:rPr>
          <w:rFonts w:ascii="Verdana" w:hAnsi="Verdana"/>
          <w:sz w:val="20"/>
          <w:szCs w:val="20"/>
        </w:rPr>
        <w:t>Systemy stalowych barier ochronnych dostarczonych w miejsce wbudowania muszą spełniać także wymagania norm PN-EN 1317-1, PN-EN 1317-2 i PN-EN 1317-5+AC</w:t>
      </w:r>
      <w:proofErr w:type="gramStart"/>
      <w:r w:rsidRPr="00AD6E55">
        <w:rPr>
          <w:rFonts w:ascii="Verdana" w:hAnsi="Verdana"/>
          <w:sz w:val="20"/>
          <w:szCs w:val="20"/>
        </w:rPr>
        <w:t>:2009 powinny</w:t>
      </w:r>
      <w:proofErr w:type="gramEnd"/>
      <w:r w:rsidRPr="00AD6E55">
        <w:rPr>
          <w:rFonts w:ascii="Verdana" w:hAnsi="Verdana"/>
          <w:sz w:val="20"/>
          <w:szCs w:val="20"/>
        </w:rPr>
        <w:t xml:space="preserve"> by</w:t>
      </w:r>
      <w:r w:rsidR="00C83934">
        <w:rPr>
          <w:rFonts w:ascii="Verdana" w:hAnsi="Verdana"/>
          <w:sz w:val="20"/>
          <w:szCs w:val="20"/>
        </w:rPr>
        <w:t xml:space="preserve">ć oznakowane znakiem budowlanym </w:t>
      </w:r>
      <w:r w:rsidRPr="00AD6E55">
        <w:rPr>
          <w:rFonts w:ascii="Verdana" w:hAnsi="Verdana"/>
          <w:sz w:val="20"/>
          <w:szCs w:val="20"/>
        </w:rPr>
        <w:t>CE.</w:t>
      </w:r>
    </w:p>
    <w:p w14:paraId="4987DB3F" w14:textId="7A1C3F71" w:rsidR="0096455B" w:rsidRPr="00AD6E55" w:rsidRDefault="0096455B" w:rsidP="0096455B">
      <w:pPr>
        <w:ind w:left="851"/>
        <w:jc w:val="both"/>
        <w:rPr>
          <w:rFonts w:ascii="Verdana" w:hAnsi="Verdana" w:cs="Arial"/>
          <w:sz w:val="20"/>
          <w:szCs w:val="20"/>
        </w:rPr>
      </w:pPr>
      <w:r w:rsidRPr="00AD6E55">
        <w:rPr>
          <w:rFonts w:ascii="Verdana" w:hAnsi="Verdana" w:cs="Arial"/>
          <w:sz w:val="20"/>
          <w:szCs w:val="20"/>
        </w:rPr>
        <w:t>Ilość wykonanego remontu będzie każdorazowo określana</w:t>
      </w:r>
      <w:r w:rsidR="004F74C1">
        <w:rPr>
          <w:rFonts w:ascii="Verdana" w:hAnsi="Verdana" w:cs="Arial"/>
          <w:sz w:val="20"/>
          <w:szCs w:val="20"/>
        </w:rPr>
        <w:t xml:space="preserve"> na podstawie obmiaru w terenie.</w:t>
      </w:r>
    </w:p>
    <w:p w14:paraId="0C9E3480" w14:textId="2FED8ED5" w:rsidR="00D11FC1" w:rsidRPr="00AD6E55" w:rsidRDefault="00D11FC1" w:rsidP="00D11FC1">
      <w:pPr>
        <w:ind w:left="851"/>
        <w:jc w:val="both"/>
        <w:rPr>
          <w:rFonts w:ascii="Verdana" w:hAnsi="Verdana" w:cs="Arial"/>
          <w:sz w:val="20"/>
          <w:szCs w:val="20"/>
        </w:rPr>
      </w:pPr>
      <w:r>
        <w:rPr>
          <w:rFonts w:ascii="Verdana" w:hAnsi="Verdana" w:cs="Arial"/>
          <w:sz w:val="20"/>
          <w:szCs w:val="20"/>
        </w:rPr>
        <w:t>Zabezpieczenie miejsca zdarzenia nastąpi w ramach odrębnej umowy.</w:t>
      </w:r>
    </w:p>
    <w:p w14:paraId="7BC9AE53" w14:textId="0AE4CDAA" w:rsidR="00F219DD" w:rsidRPr="00AD6E55" w:rsidRDefault="0096455B" w:rsidP="00AD6E55">
      <w:pPr>
        <w:spacing w:before="240"/>
        <w:ind w:left="851"/>
        <w:jc w:val="both"/>
      </w:pPr>
      <w:r w:rsidRPr="00C51F2A">
        <w:rPr>
          <w:rFonts w:ascii="Verdana" w:hAnsi="Verdana" w:cs="Arial"/>
          <w:sz w:val="20"/>
          <w:szCs w:val="20"/>
        </w:rPr>
        <w:t xml:space="preserve">Podstawową jednostką obmiaru określającą wielkość remontu stalowej bariery ochronnej </w:t>
      </w:r>
      <w:r w:rsidR="00C51F2A">
        <w:rPr>
          <w:rFonts w:ascii="Verdana" w:hAnsi="Verdana" w:cs="Arial"/>
          <w:sz w:val="20"/>
          <w:szCs w:val="20"/>
        </w:rPr>
        <w:t xml:space="preserve">jest </w:t>
      </w:r>
      <w:r w:rsidR="00C51F2A" w:rsidRPr="00C51F2A">
        <w:rPr>
          <w:rFonts w:ascii="Verdana" w:hAnsi="Verdana" w:cs="Arial"/>
          <w:sz w:val="20"/>
          <w:szCs w:val="20"/>
        </w:rPr>
        <w:t xml:space="preserve">1 </w:t>
      </w:r>
      <w:proofErr w:type="spellStart"/>
      <w:r w:rsidR="00C51F2A" w:rsidRPr="00C51F2A">
        <w:rPr>
          <w:rFonts w:ascii="Verdana" w:hAnsi="Verdana" w:cs="Arial"/>
          <w:sz w:val="20"/>
          <w:szCs w:val="20"/>
        </w:rPr>
        <w:t>mb</w:t>
      </w:r>
      <w:proofErr w:type="spellEnd"/>
      <w:r w:rsidR="00C51F2A" w:rsidRPr="00C51F2A">
        <w:rPr>
          <w:rFonts w:ascii="Verdana" w:hAnsi="Verdana" w:cs="Arial"/>
          <w:sz w:val="20"/>
          <w:szCs w:val="20"/>
        </w:rPr>
        <w:t xml:space="preserve"> remontowanej bariery, </w:t>
      </w:r>
      <w:r w:rsidR="00723A2C" w:rsidRPr="00C51F2A">
        <w:rPr>
          <w:rFonts w:ascii="Verdana" w:hAnsi="Verdana" w:cs="Arial"/>
          <w:sz w:val="20"/>
          <w:szCs w:val="20"/>
        </w:rPr>
        <w:t xml:space="preserve">natomiast minimalnym remontowanym odcinkiem jest długość elementu prowadnicy z profilowanej listwy stalowej </w:t>
      </w:r>
      <w:r w:rsidR="00723A2C" w:rsidRPr="00C51F2A">
        <w:rPr>
          <w:rFonts w:ascii="Verdana" w:hAnsi="Verdana" w:cs="Arial"/>
          <w:sz w:val="20"/>
          <w:szCs w:val="20"/>
        </w:rPr>
        <w:noBreakHyphen/>
        <w:t xml:space="preserve"> 4 </w:t>
      </w:r>
      <w:proofErr w:type="spellStart"/>
      <w:r w:rsidR="00723A2C" w:rsidRPr="00C51F2A">
        <w:rPr>
          <w:rFonts w:ascii="Verdana" w:hAnsi="Verdana" w:cs="Arial"/>
          <w:sz w:val="20"/>
          <w:szCs w:val="20"/>
        </w:rPr>
        <w:t>mb</w:t>
      </w:r>
      <w:proofErr w:type="spellEnd"/>
      <w:r w:rsidR="00723A2C" w:rsidRPr="00C51F2A">
        <w:rPr>
          <w:rFonts w:ascii="Verdana" w:hAnsi="Verdana" w:cs="Arial"/>
          <w:sz w:val="20"/>
          <w:szCs w:val="20"/>
        </w:rPr>
        <w:t>.</w:t>
      </w:r>
    </w:p>
    <w:p w14:paraId="78DFD251" w14:textId="77777777" w:rsidR="00FC36AB" w:rsidRPr="00DE12B6" w:rsidRDefault="00FC36AB" w:rsidP="00FC36AB">
      <w:pPr>
        <w:pStyle w:val="Akapitzlist"/>
        <w:numPr>
          <w:ilvl w:val="1"/>
          <w:numId w:val="3"/>
        </w:numPr>
        <w:ind w:left="851" w:hanging="425"/>
        <w:jc w:val="both"/>
        <w:rPr>
          <w:rFonts w:ascii="Verdana" w:hAnsi="Verdana" w:cs="Arial"/>
          <w:sz w:val="20"/>
          <w:szCs w:val="20"/>
        </w:rPr>
      </w:pPr>
      <w:r w:rsidRPr="00DE12B6">
        <w:rPr>
          <w:rFonts w:ascii="Verdana" w:hAnsi="Verdana" w:cs="Arial"/>
          <w:sz w:val="20"/>
          <w:szCs w:val="20"/>
        </w:rPr>
        <w:t>Wymagania techniczne wykonania i odbioru robót przedstawione są w Specyfikacjach Technicznych:</w:t>
      </w:r>
    </w:p>
    <w:p w14:paraId="3D94786B" w14:textId="1065A3AE" w:rsidR="00FC36AB" w:rsidRPr="00074DBF" w:rsidRDefault="00DE12B6" w:rsidP="00FC36AB">
      <w:pPr>
        <w:pStyle w:val="Akapitzlist"/>
        <w:ind w:left="851"/>
        <w:jc w:val="both"/>
        <w:rPr>
          <w:rFonts w:ascii="Verdana" w:hAnsi="Verdana" w:cs="Arial"/>
          <w:sz w:val="20"/>
          <w:szCs w:val="20"/>
        </w:rPr>
      </w:pPr>
      <w:r w:rsidRPr="00074DBF">
        <w:rPr>
          <w:rFonts w:ascii="Verdana" w:hAnsi="Verdana" w:cs="Arial"/>
          <w:sz w:val="20"/>
          <w:szCs w:val="20"/>
        </w:rPr>
        <w:t>D-M-</w:t>
      </w:r>
      <w:r w:rsidR="00FC36AB" w:rsidRPr="00074DBF">
        <w:rPr>
          <w:rFonts w:ascii="Verdana" w:hAnsi="Verdana" w:cs="Arial"/>
          <w:sz w:val="20"/>
          <w:szCs w:val="20"/>
        </w:rPr>
        <w:t>00.00.00</w:t>
      </w:r>
      <w:r w:rsidR="00FC36AB" w:rsidRPr="00074DBF">
        <w:rPr>
          <w:rFonts w:ascii="Verdana" w:hAnsi="Verdana" w:cs="Arial"/>
          <w:sz w:val="20"/>
          <w:szCs w:val="20"/>
        </w:rPr>
        <w:tab/>
        <w:t>Wymagania ogólne</w:t>
      </w:r>
    </w:p>
    <w:p w14:paraId="2513B047" w14:textId="3C0000DA" w:rsidR="00AD6E55" w:rsidRPr="00074DBF" w:rsidRDefault="0044220E" w:rsidP="00AD6E55">
      <w:pPr>
        <w:pStyle w:val="Akapitzlist"/>
        <w:ind w:left="851"/>
        <w:jc w:val="both"/>
        <w:rPr>
          <w:rFonts w:ascii="Verdana" w:hAnsi="Verdana"/>
          <w:sz w:val="20"/>
          <w:szCs w:val="20"/>
        </w:rPr>
      </w:pPr>
      <w:r w:rsidRPr="00074DBF">
        <w:rPr>
          <w:rFonts w:ascii="Verdana" w:hAnsi="Verdana"/>
          <w:sz w:val="20"/>
          <w:szCs w:val="20"/>
        </w:rPr>
        <w:t>M.19.01.02</w:t>
      </w:r>
      <w:r w:rsidRPr="00074DBF">
        <w:rPr>
          <w:rFonts w:ascii="Verdana" w:hAnsi="Verdana"/>
          <w:sz w:val="20"/>
          <w:szCs w:val="20"/>
        </w:rPr>
        <w:tab/>
      </w:r>
      <w:r w:rsidRPr="00074DBF">
        <w:rPr>
          <w:rFonts w:ascii="Verdana" w:hAnsi="Verdana"/>
          <w:sz w:val="20"/>
          <w:szCs w:val="20"/>
        </w:rPr>
        <w:tab/>
      </w:r>
      <w:r w:rsidR="00DB4A87" w:rsidRPr="00074DBF">
        <w:rPr>
          <w:rFonts w:ascii="Verdana" w:hAnsi="Verdana"/>
          <w:sz w:val="20"/>
          <w:szCs w:val="20"/>
        </w:rPr>
        <w:t>Bariery mostowe stalowe</w:t>
      </w:r>
    </w:p>
    <w:p w14:paraId="037A9C93" w14:textId="05C290A9" w:rsidR="00FC36AB" w:rsidRPr="00AD6E55" w:rsidRDefault="0044220E" w:rsidP="00AD6E55">
      <w:pPr>
        <w:pStyle w:val="Akapitzlist"/>
        <w:ind w:left="851"/>
        <w:jc w:val="both"/>
        <w:rPr>
          <w:rFonts w:ascii="Verdana" w:hAnsi="Verdana"/>
          <w:sz w:val="20"/>
          <w:szCs w:val="20"/>
        </w:rPr>
      </w:pPr>
      <w:r w:rsidRPr="00074DBF">
        <w:rPr>
          <w:rFonts w:ascii="Verdana" w:hAnsi="Verdana" w:cs="Arial"/>
          <w:sz w:val="20"/>
          <w:szCs w:val="20"/>
        </w:rPr>
        <w:t>M.19.01.03</w:t>
      </w:r>
      <w:r w:rsidRPr="00074DBF">
        <w:rPr>
          <w:rFonts w:ascii="Verdana" w:hAnsi="Verdana" w:cs="Arial"/>
          <w:sz w:val="20"/>
          <w:szCs w:val="20"/>
        </w:rPr>
        <w:tab/>
      </w:r>
      <w:r w:rsidRPr="00074DBF">
        <w:rPr>
          <w:rFonts w:ascii="Verdana" w:hAnsi="Verdana" w:cs="Arial"/>
          <w:sz w:val="20"/>
          <w:szCs w:val="20"/>
        </w:rPr>
        <w:tab/>
      </w:r>
      <w:proofErr w:type="spellStart"/>
      <w:r w:rsidR="00C83934" w:rsidRPr="00074DBF">
        <w:rPr>
          <w:rFonts w:ascii="Verdana" w:hAnsi="Verdana" w:cs="Arial"/>
          <w:sz w:val="20"/>
          <w:szCs w:val="20"/>
        </w:rPr>
        <w:t>Barieroporęcz</w:t>
      </w:r>
      <w:proofErr w:type="spellEnd"/>
      <w:r w:rsidR="00AD6E55" w:rsidRPr="00074DBF">
        <w:rPr>
          <w:rFonts w:ascii="Verdana" w:hAnsi="Verdana" w:cs="Arial"/>
          <w:sz w:val="20"/>
          <w:szCs w:val="20"/>
        </w:rPr>
        <w:t xml:space="preserve"> typu sztywnego</w:t>
      </w:r>
    </w:p>
    <w:p w14:paraId="25DC713F" w14:textId="7C36AD76" w:rsidR="002D0985" w:rsidRPr="005572D4" w:rsidRDefault="002D0985" w:rsidP="002D0985">
      <w:pPr>
        <w:pStyle w:val="Nagwek3"/>
        <w:numPr>
          <w:ilvl w:val="0"/>
          <w:numId w:val="3"/>
        </w:numPr>
        <w:rPr>
          <w:rFonts w:ascii="Verdana" w:hAnsi="Verdana"/>
          <w:color w:val="auto"/>
          <w:sz w:val="20"/>
        </w:rPr>
      </w:pPr>
      <w:bookmarkStart w:id="25" w:name="_Toc29470900"/>
      <w:r w:rsidRPr="005572D4">
        <w:rPr>
          <w:rFonts w:ascii="Verdana" w:hAnsi="Verdana"/>
          <w:color w:val="auto"/>
          <w:sz w:val="20"/>
        </w:rPr>
        <w:t>Balustrada</w:t>
      </w:r>
      <w:bookmarkEnd w:id="25"/>
    </w:p>
    <w:p w14:paraId="617DE27F" w14:textId="00327DA6" w:rsidR="00060A39" w:rsidRPr="005572D4" w:rsidRDefault="00060A39" w:rsidP="00060A39">
      <w:pPr>
        <w:pStyle w:val="Akapitzlist"/>
        <w:numPr>
          <w:ilvl w:val="1"/>
          <w:numId w:val="3"/>
        </w:numPr>
        <w:ind w:left="851" w:hanging="425"/>
        <w:jc w:val="both"/>
        <w:rPr>
          <w:rFonts w:ascii="Verdana" w:hAnsi="Verdana" w:cs="Arial"/>
          <w:sz w:val="20"/>
          <w:szCs w:val="20"/>
        </w:rPr>
      </w:pPr>
      <w:r w:rsidRPr="005572D4">
        <w:rPr>
          <w:rFonts w:ascii="Verdana" w:hAnsi="Verdana" w:cs="Arial"/>
          <w:sz w:val="20"/>
          <w:szCs w:val="20"/>
        </w:rPr>
        <w:t xml:space="preserve">Szacunkowy zakres rzeczowy określono w przedmiarze </w:t>
      </w:r>
      <w:r w:rsidR="00074DBF">
        <w:rPr>
          <w:rFonts w:ascii="Verdana" w:hAnsi="Verdana" w:cs="Arial"/>
          <w:sz w:val="20"/>
          <w:szCs w:val="20"/>
        </w:rPr>
        <w:t>robót, poz. 26</w:t>
      </w:r>
      <w:r w:rsidRPr="00AA7AC8">
        <w:rPr>
          <w:rFonts w:ascii="Verdana" w:hAnsi="Verdana" w:cs="Arial"/>
          <w:sz w:val="20"/>
          <w:szCs w:val="20"/>
        </w:rPr>
        <w:t>.</w:t>
      </w:r>
    </w:p>
    <w:p w14:paraId="10D55C45" w14:textId="39D6C983" w:rsidR="005572D4" w:rsidRPr="005572D4" w:rsidRDefault="005572D4" w:rsidP="005572D4">
      <w:pPr>
        <w:pStyle w:val="Akapitzlist"/>
        <w:numPr>
          <w:ilvl w:val="1"/>
          <w:numId w:val="3"/>
        </w:numPr>
        <w:spacing w:before="240"/>
        <w:ind w:left="851" w:hanging="425"/>
        <w:jc w:val="both"/>
        <w:rPr>
          <w:rFonts w:ascii="Verdana" w:hAnsi="Verdana" w:cs="Arial"/>
          <w:sz w:val="20"/>
          <w:szCs w:val="20"/>
        </w:rPr>
      </w:pPr>
      <w:r w:rsidRPr="005572D4">
        <w:rPr>
          <w:rFonts w:ascii="Verdana" w:hAnsi="Verdana" w:cs="Arial"/>
          <w:sz w:val="20"/>
          <w:szCs w:val="20"/>
        </w:rPr>
        <w:t>Przedmiotem</w:t>
      </w:r>
      <w:r w:rsidRPr="00596341">
        <w:rPr>
          <w:rFonts w:ascii="Verdana" w:hAnsi="Verdana" w:cs="Arial"/>
          <w:sz w:val="20"/>
          <w:szCs w:val="20"/>
        </w:rPr>
        <w:t xml:space="preserve"> zamówienia jest wykonanie robót związanych z </w:t>
      </w:r>
      <w:r w:rsidR="00AE7894">
        <w:rPr>
          <w:rFonts w:ascii="Verdana" w:hAnsi="Verdana" w:cs="Arial"/>
          <w:sz w:val="20"/>
          <w:szCs w:val="20"/>
        </w:rPr>
        <w:t>wymianą</w:t>
      </w:r>
      <w:r>
        <w:rPr>
          <w:rFonts w:ascii="Verdana" w:hAnsi="Verdana" w:cs="Arial"/>
          <w:sz w:val="20"/>
          <w:szCs w:val="20"/>
        </w:rPr>
        <w:t xml:space="preserve"> balustrad sta</w:t>
      </w:r>
      <w:r w:rsidR="00C83934">
        <w:rPr>
          <w:rFonts w:ascii="Verdana" w:hAnsi="Verdana" w:cs="Arial"/>
          <w:sz w:val="20"/>
          <w:szCs w:val="20"/>
        </w:rPr>
        <w:t>lowych z płaskowników i obejmuje</w:t>
      </w:r>
      <w:r w:rsidRPr="00596341">
        <w:rPr>
          <w:rFonts w:ascii="Verdana" w:hAnsi="Verdana" w:cs="Arial"/>
          <w:sz w:val="20"/>
          <w:szCs w:val="20"/>
        </w:rPr>
        <w:t>:</w:t>
      </w:r>
    </w:p>
    <w:p w14:paraId="64417DA9" w14:textId="77777777" w:rsidR="005572D4" w:rsidRDefault="005572D4" w:rsidP="005572D4">
      <w:pPr>
        <w:pStyle w:val="Akapitzlist"/>
        <w:spacing w:before="240"/>
        <w:ind w:left="851"/>
        <w:jc w:val="both"/>
        <w:rPr>
          <w:rFonts w:ascii="Verdana" w:hAnsi="Verdana" w:cs="Arial"/>
          <w:sz w:val="20"/>
          <w:szCs w:val="20"/>
        </w:rPr>
      </w:pPr>
      <w:r w:rsidRPr="00596341">
        <w:rPr>
          <w:rFonts w:ascii="Verdana" w:hAnsi="Verdana" w:cs="Arial"/>
          <w:sz w:val="20"/>
          <w:szCs w:val="20"/>
        </w:rPr>
        <w:t>- oznakowanie robót prowadzonych w pasie drogowym;</w:t>
      </w:r>
    </w:p>
    <w:p w14:paraId="26A2BBA5" w14:textId="56C122DB" w:rsidR="00791333" w:rsidRDefault="00791333" w:rsidP="005572D4">
      <w:pPr>
        <w:pStyle w:val="Akapitzlist"/>
        <w:spacing w:before="240"/>
        <w:ind w:left="851"/>
        <w:jc w:val="both"/>
        <w:rPr>
          <w:rFonts w:ascii="Verdana" w:hAnsi="Verdana" w:cs="Arial"/>
          <w:sz w:val="20"/>
          <w:szCs w:val="20"/>
        </w:rPr>
      </w:pPr>
      <w:r>
        <w:rPr>
          <w:rFonts w:ascii="Verdana" w:hAnsi="Verdana" w:cs="Arial"/>
          <w:sz w:val="20"/>
          <w:szCs w:val="20"/>
        </w:rPr>
        <w:t>- roboty przygotowawcze i pomiarowe;</w:t>
      </w:r>
    </w:p>
    <w:p w14:paraId="08F3BACB" w14:textId="0D21A2CD" w:rsidR="00791333" w:rsidRDefault="00791333" w:rsidP="00791333">
      <w:pPr>
        <w:pStyle w:val="Akapitzlist"/>
        <w:spacing w:before="240"/>
        <w:ind w:left="851"/>
        <w:jc w:val="both"/>
        <w:rPr>
          <w:rFonts w:ascii="Verdana" w:hAnsi="Verdana" w:cs="Arial"/>
          <w:sz w:val="20"/>
          <w:szCs w:val="20"/>
        </w:rPr>
      </w:pPr>
      <w:r>
        <w:rPr>
          <w:rFonts w:ascii="Verdana" w:hAnsi="Verdana" w:cs="Arial"/>
          <w:sz w:val="20"/>
          <w:szCs w:val="20"/>
        </w:rPr>
        <w:t>- demontaż</w:t>
      </w:r>
      <w:r w:rsidR="00911960">
        <w:rPr>
          <w:rFonts w:ascii="Verdana" w:hAnsi="Verdana" w:cs="Arial"/>
          <w:sz w:val="20"/>
          <w:szCs w:val="20"/>
        </w:rPr>
        <w:t xml:space="preserve"> balustrady</w:t>
      </w:r>
      <w:r>
        <w:rPr>
          <w:rFonts w:ascii="Verdana" w:hAnsi="Verdana" w:cs="Arial"/>
          <w:sz w:val="20"/>
          <w:szCs w:val="20"/>
        </w:rPr>
        <w:t>;</w:t>
      </w:r>
    </w:p>
    <w:p w14:paraId="6CD54917" w14:textId="73AD15AE" w:rsidR="00791333" w:rsidRDefault="00791333" w:rsidP="00791333">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301952">
        <w:rPr>
          <w:rFonts w:ascii="Verdana" w:hAnsi="Verdana" w:cs="Arial"/>
          <w:sz w:val="20"/>
          <w:szCs w:val="20"/>
        </w:rPr>
        <w:t>odkucie i odcięcie słupków;</w:t>
      </w:r>
    </w:p>
    <w:p w14:paraId="1FFACD92" w14:textId="0AB849FB" w:rsidR="00301952" w:rsidRPr="00791333" w:rsidRDefault="00301952" w:rsidP="00791333">
      <w:pPr>
        <w:pStyle w:val="Akapitzlist"/>
        <w:spacing w:before="240"/>
        <w:ind w:left="851"/>
        <w:jc w:val="both"/>
        <w:rPr>
          <w:rFonts w:ascii="Verdana" w:hAnsi="Verdana" w:cs="Arial"/>
          <w:sz w:val="20"/>
          <w:szCs w:val="20"/>
        </w:rPr>
      </w:pPr>
      <w:r>
        <w:rPr>
          <w:rFonts w:ascii="Verdana" w:hAnsi="Verdana" w:cs="Arial"/>
          <w:sz w:val="20"/>
          <w:szCs w:val="20"/>
        </w:rPr>
        <w:t xml:space="preserve">- </w:t>
      </w:r>
      <w:r w:rsidRPr="005C49F6">
        <w:rPr>
          <w:rFonts w:ascii="Verdana" w:hAnsi="Verdana" w:cs="Arial"/>
          <w:sz w:val="20"/>
          <w:szCs w:val="20"/>
        </w:rPr>
        <w:t xml:space="preserve">wykonanie i </w:t>
      </w:r>
      <w:proofErr w:type="spellStart"/>
      <w:r w:rsidRPr="005C49F6">
        <w:rPr>
          <w:rFonts w:ascii="Verdana" w:hAnsi="Verdana" w:cs="Arial"/>
          <w:sz w:val="20"/>
          <w:szCs w:val="20"/>
        </w:rPr>
        <w:t>zazbrojenie</w:t>
      </w:r>
      <w:proofErr w:type="spellEnd"/>
      <w:r w:rsidRPr="005C49F6">
        <w:rPr>
          <w:rFonts w:ascii="Verdana" w:hAnsi="Verdana" w:cs="Arial"/>
          <w:sz w:val="20"/>
          <w:szCs w:val="20"/>
        </w:rPr>
        <w:t xml:space="preserve"> wnęki na słupki lub montaż kotwy stalowej (bądź inne posadowienie słupków, np. mocowanie kotew do obiektu poprzez wklejanie, </w:t>
      </w:r>
      <w:r w:rsidR="00AB3C59" w:rsidRPr="005C49F6">
        <w:rPr>
          <w:rFonts w:ascii="Verdana" w:hAnsi="Verdana" w:cs="Arial"/>
          <w:sz w:val="20"/>
          <w:szCs w:val="20"/>
        </w:rPr>
        <w:t xml:space="preserve">przy czym klasa </w:t>
      </w:r>
      <w:r w:rsidR="00723A2C" w:rsidRPr="005C49F6">
        <w:rPr>
          <w:rFonts w:ascii="Verdana" w:hAnsi="Verdana" w:cs="Arial"/>
          <w:sz w:val="20"/>
          <w:szCs w:val="20"/>
        </w:rPr>
        <w:t>systemu mocowania</w:t>
      </w:r>
      <w:r w:rsidRPr="005C49F6">
        <w:rPr>
          <w:rFonts w:ascii="Verdana" w:hAnsi="Verdana" w:cs="Arial"/>
          <w:sz w:val="20"/>
          <w:szCs w:val="20"/>
        </w:rPr>
        <w:t xml:space="preserve"> musi być odpowiednia dla poziomu powstrzymywania balustrady);</w:t>
      </w:r>
    </w:p>
    <w:p w14:paraId="79D08973" w14:textId="1AD373CE" w:rsidR="005572D4" w:rsidRDefault="005572D4" w:rsidP="00791333">
      <w:pPr>
        <w:pStyle w:val="Akapitzlist"/>
        <w:spacing w:before="240"/>
        <w:ind w:left="851"/>
        <w:jc w:val="both"/>
        <w:rPr>
          <w:rFonts w:ascii="Verdana" w:hAnsi="Verdana" w:cs="Arial"/>
          <w:sz w:val="20"/>
          <w:szCs w:val="20"/>
        </w:rPr>
      </w:pPr>
      <w:r w:rsidRPr="00596341">
        <w:rPr>
          <w:rFonts w:ascii="Verdana" w:hAnsi="Verdana" w:cs="Arial"/>
          <w:sz w:val="20"/>
          <w:szCs w:val="20"/>
        </w:rPr>
        <w:t xml:space="preserve">- </w:t>
      </w:r>
      <w:r w:rsidR="00791333">
        <w:rPr>
          <w:rFonts w:ascii="Verdana" w:hAnsi="Verdana" w:cs="Arial"/>
          <w:sz w:val="20"/>
          <w:szCs w:val="20"/>
        </w:rPr>
        <w:t>dostarczenie gotowych elementów balustrady;</w:t>
      </w:r>
    </w:p>
    <w:p w14:paraId="2593A949" w14:textId="32CEECCD" w:rsidR="00791333" w:rsidRDefault="00791333" w:rsidP="00791333">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911960">
        <w:rPr>
          <w:rFonts w:ascii="Verdana" w:hAnsi="Verdana" w:cs="Arial"/>
          <w:sz w:val="20"/>
          <w:szCs w:val="20"/>
        </w:rPr>
        <w:t>montaż nowej balustrady;</w:t>
      </w:r>
    </w:p>
    <w:p w14:paraId="475F35BC" w14:textId="6FF26D8C" w:rsidR="00911960" w:rsidRDefault="00911960" w:rsidP="00791333">
      <w:pPr>
        <w:pStyle w:val="Akapitzlist"/>
        <w:spacing w:before="240"/>
        <w:ind w:left="851"/>
        <w:jc w:val="both"/>
        <w:rPr>
          <w:rFonts w:ascii="Verdana" w:hAnsi="Verdana" w:cs="Arial"/>
          <w:sz w:val="20"/>
          <w:szCs w:val="20"/>
        </w:rPr>
      </w:pPr>
      <w:r>
        <w:rPr>
          <w:rFonts w:ascii="Verdana" w:hAnsi="Verdana" w:cs="Arial"/>
          <w:sz w:val="20"/>
          <w:szCs w:val="20"/>
        </w:rPr>
        <w:t>- wyregulowanie wysokościowe i w planie balustrady;</w:t>
      </w:r>
    </w:p>
    <w:p w14:paraId="2A9D4F28" w14:textId="426180A8" w:rsidR="00911960" w:rsidRDefault="00911960" w:rsidP="00791333">
      <w:pPr>
        <w:pStyle w:val="Akapitzlist"/>
        <w:spacing w:before="240"/>
        <w:ind w:left="851"/>
        <w:jc w:val="both"/>
        <w:rPr>
          <w:rFonts w:ascii="Verdana" w:hAnsi="Verdana" w:cs="Arial"/>
          <w:sz w:val="20"/>
          <w:szCs w:val="20"/>
        </w:rPr>
      </w:pPr>
      <w:r>
        <w:rPr>
          <w:rFonts w:ascii="Verdana" w:hAnsi="Verdana" w:cs="Arial"/>
          <w:sz w:val="20"/>
          <w:szCs w:val="20"/>
        </w:rPr>
        <w:t>- wykonanie dylatacji balustrady;</w:t>
      </w:r>
    </w:p>
    <w:p w14:paraId="31917CFB" w14:textId="7AEE1A5A" w:rsidR="00911960" w:rsidRDefault="00911960" w:rsidP="00791333">
      <w:pPr>
        <w:pStyle w:val="Akapitzlist"/>
        <w:spacing w:before="240"/>
        <w:ind w:left="851"/>
        <w:jc w:val="both"/>
        <w:rPr>
          <w:rFonts w:ascii="Verdana" w:hAnsi="Verdana" w:cs="Arial"/>
          <w:sz w:val="20"/>
          <w:szCs w:val="20"/>
        </w:rPr>
      </w:pPr>
      <w:r w:rsidRPr="005C49F6">
        <w:rPr>
          <w:rFonts w:ascii="Verdana" w:hAnsi="Verdana" w:cs="Arial"/>
          <w:sz w:val="20"/>
          <w:szCs w:val="20"/>
        </w:rPr>
        <w:t>- wykonanie zabezpieczenia antykorozyjnego</w:t>
      </w:r>
      <w:r w:rsidR="00AB3C59" w:rsidRPr="005C49F6">
        <w:rPr>
          <w:rFonts w:ascii="Verdana" w:hAnsi="Verdana" w:cs="Arial"/>
          <w:sz w:val="20"/>
          <w:szCs w:val="20"/>
        </w:rPr>
        <w:t xml:space="preserve"> w postaci ocynkowania ogniowego nowej balustrady</w:t>
      </w:r>
      <w:r w:rsidRPr="005C49F6">
        <w:rPr>
          <w:rFonts w:ascii="Verdana" w:hAnsi="Verdana" w:cs="Arial"/>
          <w:sz w:val="20"/>
          <w:szCs w:val="20"/>
        </w:rPr>
        <w:t>;</w:t>
      </w:r>
    </w:p>
    <w:p w14:paraId="76291BC9" w14:textId="7A43A4BA" w:rsidR="00791333" w:rsidRDefault="005572D4" w:rsidP="004E2951">
      <w:pPr>
        <w:pStyle w:val="Akapitzlist"/>
        <w:spacing w:before="240"/>
        <w:ind w:left="851"/>
        <w:jc w:val="both"/>
        <w:rPr>
          <w:rFonts w:ascii="Verdana" w:hAnsi="Verdana" w:cs="Arial"/>
          <w:sz w:val="20"/>
          <w:szCs w:val="20"/>
        </w:rPr>
      </w:pPr>
      <w:r w:rsidRPr="005572D4">
        <w:rPr>
          <w:rFonts w:ascii="Verdana" w:hAnsi="Verdana" w:cs="Arial"/>
          <w:sz w:val="20"/>
          <w:szCs w:val="20"/>
        </w:rPr>
        <w:t>- uporządkowanie terenu.</w:t>
      </w:r>
    </w:p>
    <w:p w14:paraId="1D8D2B2D" w14:textId="0EE419C4" w:rsidR="00AB3C59" w:rsidRPr="00AB3C59" w:rsidRDefault="00AB3C59" w:rsidP="00F00CFA">
      <w:pPr>
        <w:spacing w:before="240"/>
        <w:ind w:left="851"/>
        <w:jc w:val="both"/>
        <w:rPr>
          <w:rFonts w:ascii="Verdana" w:hAnsi="Verdana" w:cs="Arial"/>
          <w:sz w:val="20"/>
          <w:szCs w:val="20"/>
        </w:rPr>
      </w:pPr>
      <w:r w:rsidRPr="005C49F6">
        <w:rPr>
          <w:rFonts w:ascii="Verdana" w:hAnsi="Verdana" w:cs="Arial"/>
          <w:sz w:val="20"/>
          <w:szCs w:val="20"/>
        </w:rPr>
        <w:t>Zabezpieczenie antykorozyjne w postaci ocynkowania ogniowego elementów stalowych</w:t>
      </w:r>
      <w:r w:rsidR="00F00CFA" w:rsidRPr="005C49F6">
        <w:rPr>
          <w:rFonts w:ascii="Verdana" w:hAnsi="Verdana" w:cs="Arial"/>
          <w:sz w:val="20"/>
          <w:szCs w:val="20"/>
        </w:rPr>
        <w:t xml:space="preserve"> wykonać</w:t>
      </w:r>
      <w:r w:rsidRPr="005C49F6">
        <w:rPr>
          <w:rFonts w:ascii="Verdana" w:hAnsi="Verdana" w:cs="Arial"/>
          <w:sz w:val="20"/>
          <w:szCs w:val="20"/>
        </w:rPr>
        <w:t xml:space="preserve"> w wytwórni. Na placu budowy, przed przystąpieniem do spawania należy usunąć powłokę cynku z obszaru spawania. Po zespawaniu wszystkich elementów należy w miejscu spawów uzupełnić ubytki ochrony </w:t>
      </w:r>
      <w:r w:rsidRPr="005C49F6">
        <w:rPr>
          <w:rFonts w:ascii="Verdana" w:hAnsi="Verdana" w:cs="Arial"/>
          <w:sz w:val="20"/>
          <w:szCs w:val="20"/>
        </w:rPr>
        <w:lastRenderedPageBreak/>
        <w:t xml:space="preserve">antykorozyjnej przez ręczne nałożenie kilku warstw farby cynkowej, aż do uzyskania </w:t>
      </w:r>
      <w:r w:rsidR="00F00CFA" w:rsidRPr="005C49F6">
        <w:rPr>
          <w:rFonts w:ascii="Verdana" w:hAnsi="Verdana" w:cs="Arial"/>
          <w:sz w:val="20"/>
          <w:szCs w:val="20"/>
        </w:rPr>
        <w:t>grubości powłoki większej niż pierwotnej</w:t>
      </w:r>
      <w:r w:rsidRPr="005C49F6">
        <w:rPr>
          <w:rFonts w:ascii="Verdana" w:hAnsi="Verdana" w:cs="Arial"/>
          <w:sz w:val="20"/>
          <w:szCs w:val="20"/>
        </w:rPr>
        <w:t>.</w:t>
      </w:r>
      <w:r w:rsidRPr="00F00CFA">
        <w:rPr>
          <w:rFonts w:ascii="Verdana" w:hAnsi="Verdana" w:cs="Arial"/>
          <w:sz w:val="20"/>
          <w:szCs w:val="20"/>
        </w:rPr>
        <w:t xml:space="preserve"> </w:t>
      </w:r>
    </w:p>
    <w:p w14:paraId="7B5FE85F" w14:textId="5D5B0AFB" w:rsidR="005572D4" w:rsidRPr="00ED72C9" w:rsidRDefault="005572D4" w:rsidP="00ED72C9">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sidR="00911960">
        <w:rPr>
          <w:rFonts w:ascii="Verdana" w:hAnsi="Verdana" w:cs="Arial"/>
          <w:sz w:val="20"/>
          <w:szCs w:val="20"/>
        </w:rPr>
        <w:t xml:space="preserve">remontu balustrady jest 1kg </w:t>
      </w:r>
      <w:r w:rsidR="00ED72C9">
        <w:rPr>
          <w:rFonts w:ascii="Verdana" w:hAnsi="Verdana" w:cs="Arial"/>
          <w:sz w:val="20"/>
          <w:szCs w:val="20"/>
        </w:rPr>
        <w:t>zamontowanej balustrady</w:t>
      </w:r>
      <w:r w:rsidRPr="00596341">
        <w:rPr>
          <w:rFonts w:ascii="Verdana" w:hAnsi="Verdana" w:cs="Arial"/>
          <w:sz w:val="20"/>
          <w:szCs w:val="20"/>
        </w:rPr>
        <w:t>.</w:t>
      </w:r>
    </w:p>
    <w:p w14:paraId="4A46A534" w14:textId="2518102E" w:rsidR="002D0985" w:rsidRPr="00AA7AC8" w:rsidRDefault="002D0985" w:rsidP="002D0985">
      <w:pPr>
        <w:pStyle w:val="Akapitzlist"/>
        <w:numPr>
          <w:ilvl w:val="1"/>
          <w:numId w:val="3"/>
        </w:numPr>
        <w:ind w:left="993" w:hanging="567"/>
        <w:jc w:val="both"/>
        <w:rPr>
          <w:rFonts w:ascii="Verdana" w:eastAsiaTheme="majorEastAsia" w:hAnsi="Verdana" w:cstheme="majorBidi"/>
          <w:bCs/>
          <w:sz w:val="20"/>
          <w:szCs w:val="20"/>
        </w:rPr>
      </w:pPr>
      <w:r w:rsidRPr="008D3C3B">
        <w:rPr>
          <w:rFonts w:ascii="Verdana" w:hAnsi="Verdana"/>
          <w:sz w:val="20"/>
          <w:szCs w:val="20"/>
        </w:rPr>
        <w:t>Wymagania Techniczne wykonania i o</w:t>
      </w:r>
      <w:r w:rsidR="00DE2092">
        <w:rPr>
          <w:rFonts w:ascii="Verdana" w:hAnsi="Verdana"/>
          <w:sz w:val="20"/>
          <w:szCs w:val="20"/>
        </w:rPr>
        <w:t xml:space="preserve">dbioru robót przedstawione są w </w:t>
      </w:r>
      <w:r w:rsidRPr="00AA7AC8">
        <w:rPr>
          <w:rFonts w:ascii="Verdana" w:hAnsi="Verdana"/>
          <w:sz w:val="20"/>
          <w:szCs w:val="20"/>
        </w:rPr>
        <w:t>Specyfikacjach Technicznych:</w:t>
      </w:r>
    </w:p>
    <w:p w14:paraId="133C870C" w14:textId="790ACC0F" w:rsidR="002D0985" w:rsidRPr="00AA7AC8" w:rsidRDefault="00185D1F" w:rsidP="002D0985">
      <w:pPr>
        <w:pStyle w:val="Akapitzlist"/>
        <w:ind w:left="993"/>
        <w:jc w:val="both"/>
        <w:rPr>
          <w:rFonts w:ascii="Verdana" w:hAnsi="Verdana"/>
          <w:sz w:val="20"/>
          <w:szCs w:val="20"/>
        </w:rPr>
      </w:pPr>
      <w:r w:rsidRPr="00AA7AC8">
        <w:rPr>
          <w:rFonts w:ascii="Verdana" w:hAnsi="Verdana"/>
          <w:sz w:val="20"/>
          <w:szCs w:val="20"/>
        </w:rPr>
        <w:t>D-M.00.00.00</w:t>
      </w:r>
      <w:r w:rsidRPr="00AA7AC8">
        <w:rPr>
          <w:rFonts w:ascii="Verdana" w:hAnsi="Verdana"/>
          <w:sz w:val="20"/>
          <w:szCs w:val="20"/>
        </w:rPr>
        <w:tab/>
      </w:r>
      <w:r w:rsidR="002D0985" w:rsidRPr="00AA7AC8">
        <w:rPr>
          <w:rFonts w:ascii="Verdana" w:hAnsi="Verdana"/>
          <w:sz w:val="20"/>
          <w:szCs w:val="20"/>
        </w:rPr>
        <w:t>Wymagania ogólne</w:t>
      </w:r>
    </w:p>
    <w:p w14:paraId="1686CEEE" w14:textId="24028B38" w:rsidR="00FC36AB" w:rsidRPr="00AA7AC8" w:rsidRDefault="00185D1F" w:rsidP="002D0985">
      <w:pPr>
        <w:pStyle w:val="Akapitzlist"/>
        <w:ind w:left="993"/>
        <w:jc w:val="both"/>
        <w:rPr>
          <w:rFonts w:ascii="Verdana" w:hAnsi="Verdana"/>
          <w:sz w:val="20"/>
          <w:szCs w:val="20"/>
        </w:rPr>
      </w:pPr>
      <w:r w:rsidRPr="00074DBF">
        <w:rPr>
          <w:rFonts w:ascii="Verdana" w:hAnsi="Verdana"/>
          <w:sz w:val="20"/>
          <w:szCs w:val="20"/>
        </w:rPr>
        <w:t>M-19.01.04a</w:t>
      </w:r>
      <w:r w:rsidRPr="00074DBF">
        <w:rPr>
          <w:rFonts w:ascii="Verdana" w:hAnsi="Verdana"/>
          <w:sz w:val="20"/>
          <w:szCs w:val="20"/>
        </w:rPr>
        <w:tab/>
        <w:t>Balustrady z płaskowników na obiektach mostowych</w:t>
      </w:r>
    </w:p>
    <w:p w14:paraId="4C1E929A" w14:textId="7254AB3F" w:rsidR="004E2951" w:rsidRPr="00565CBD" w:rsidRDefault="003A6CE6" w:rsidP="003212ED">
      <w:pPr>
        <w:pStyle w:val="Nagwek3"/>
        <w:numPr>
          <w:ilvl w:val="0"/>
          <w:numId w:val="3"/>
        </w:numPr>
        <w:jc w:val="both"/>
        <w:rPr>
          <w:rFonts w:ascii="Verdana" w:hAnsi="Verdana"/>
          <w:color w:val="auto"/>
          <w:sz w:val="20"/>
        </w:rPr>
      </w:pPr>
      <w:bookmarkStart w:id="26" w:name="_Toc29470901"/>
      <w:r w:rsidRPr="00565CBD">
        <w:rPr>
          <w:rFonts w:ascii="Verdana" w:hAnsi="Verdana"/>
          <w:color w:val="auto"/>
          <w:sz w:val="20"/>
        </w:rPr>
        <w:t>Wykonanie pełnej powłoki malarskiej</w:t>
      </w:r>
      <w:r w:rsidR="003212ED">
        <w:rPr>
          <w:rFonts w:ascii="Verdana" w:hAnsi="Verdana"/>
          <w:color w:val="auto"/>
          <w:sz w:val="20"/>
        </w:rPr>
        <w:t xml:space="preserve"> z oczyszczeniem strumieniowo-ściernym</w:t>
      </w:r>
      <w:r w:rsidR="00F455C3">
        <w:rPr>
          <w:rFonts w:ascii="Verdana" w:hAnsi="Verdana"/>
          <w:color w:val="auto"/>
          <w:sz w:val="20"/>
        </w:rPr>
        <w:t xml:space="preserve"> powierzchni stalowej do Sa</w:t>
      </w:r>
      <w:r w:rsidR="003212ED" w:rsidRPr="003212ED">
        <w:rPr>
          <w:rFonts w:ascii="Verdana" w:hAnsi="Verdana"/>
          <w:color w:val="auto"/>
          <w:sz w:val="20"/>
        </w:rPr>
        <w:t>2,5</w:t>
      </w:r>
      <w:bookmarkEnd w:id="26"/>
    </w:p>
    <w:p w14:paraId="54B16360" w14:textId="460BCC9B" w:rsidR="00565CBD" w:rsidRPr="00A40EE8" w:rsidRDefault="004E2951" w:rsidP="00565CBD">
      <w:pPr>
        <w:pStyle w:val="Akapitzlist"/>
        <w:numPr>
          <w:ilvl w:val="1"/>
          <w:numId w:val="3"/>
        </w:numPr>
        <w:ind w:left="993" w:hanging="567"/>
        <w:jc w:val="both"/>
        <w:rPr>
          <w:rFonts w:ascii="Verdana" w:eastAsiaTheme="majorEastAsia" w:hAnsi="Verdana" w:cstheme="majorBidi"/>
          <w:bCs/>
          <w:sz w:val="20"/>
          <w:szCs w:val="20"/>
        </w:rPr>
      </w:pPr>
      <w:r w:rsidRPr="00A40EE8">
        <w:rPr>
          <w:rFonts w:ascii="Verdana" w:hAnsi="Verdana"/>
          <w:sz w:val="20"/>
          <w:szCs w:val="20"/>
        </w:rPr>
        <w:t xml:space="preserve">Szacunkowy zakres rzeczowy robót określono </w:t>
      </w:r>
      <w:r w:rsidR="00565CBD" w:rsidRPr="00A40EE8">
        <w:rPr>
          <w:rFonts w:ascii="Verdana" w:hAnsi="Verdana"/>
          <w:sz w:val="20"/>
          <w:szCs w:val="20"/>
        </w:rPr>
        <w:t xml:space="preserve">w </w:t>
      </w:r>
      <w:r w:rsidR="00074DBF">
        <w:rPr>
          <w:rFonts w:ascii="Verdana" w:hAnsi="Verdana"/>
          <w:sz w:val="20"/>
          <w:szCs w:val="20"/>
        </w:rPr>
        <w:t>przedmiarze robót, poz. 28, 29</w:t>
      </w:r>
      <w:r w:rsidR="00145092" w:rsidRPr="00A40EE8">
        <w:rPr>
          <w:rFonts w:ascii="Verdana" w:hAnsi="Verdana"/>
          <w:sz w:val="20"/>
          <w:szCs w:val="20"/>
        </w:rPr>
        <w:t>,</w:t>
      </w:r>
      <w:r w:rsidR="00312862" w:rsidRPr="00A40EE8">
        <w:rPr>
          <w:rFonts w:ascii="Verdana" w:hAnsi="Verdana"/>
          <w:sz w:val="20"/>
          <w:szCs w:val="20"/>
        </w:rPr>
        <w:t xml:space="preserve"> </w:t>
      </w:r>
      <w:r w:rsidR="00074DBF">
        <w:rPr>
          <w:rFonts w:ascii="Verdana" w:hAnsi="Verdana"/>
          <w:sz w:val="20"/>
          <w:szCs w:val="20"/>
        </w:rPr>
        <w:t>30, 31</w:t>
      </w:r>
      <w:r w:rsidRPr="00A40EE8">
        <w:rPr>
          <w:rFonts w:ascii="Verdana" w:hAnsi="Verdana"/>
          <w:sz w:val="20"/>
          <w:szCs w:val="20"/>
        </w:rPr>
        <w:t>.</w:t>
      </w:r>
    </w:p>
    <w:p w14:paraId="679EEFB5" w14:textId="3AD481EE" w:rsidR="00565CBD" w:rsidRPr="0072058F" w:rsidRDefault="00565CBD" w:rsidP="00565CBD">
      <w:pPr>
        <w:pStyle w:val="Akapitzlist"/>
        <w:numPr>
          <w:ilvl w:val="1"/>
          <w:numId w:val="3"/>
        </w:numPr>
        <w:ind w:left="993" w:hanging="567"/>
        <w:jc w:val="both"/>
        <w:rPr>
          <w:rFonts w:ascii="Verdana" w:eastAsiaTheme="majorEastAsia" w:hAnsi="Verdana" w:cstheme="majorBidi"/>
          <w:bCs/>
          <w:sz w:val="20"/>
          <w:szCs w:val="20"/>
        </w:rPr>
      </w:pPr>
      <w:r w:rsidRPr="00565CBD">
        <w:rPr>
          <w:rFonts w:ascii="Verdana" w:hAnsi="Verdana" w:cs="Arial"/>
          <w:sz w:val="20"/>
          <w:szCs w:val="20"/>
        </w:rPr>
        <w:t xml:space="preserve">Przedmiotem zamówienia jest wykonanie robót związanych z </w:t>
      </w:r>
      <w:r w:rsidR="00A40EE8">
        <w:rPr>
          <w:rFonts w:ascii="Verdana" w:hAnsi="Verdana" w:cs="Arial"/>
          <w:sz w:val="20"/>
          <w:szCs w:val="20"/>
        </w:rPr>
        <w:t xml:space="preserve">przygotowaniem podłoża </w:t>
      </w:r>
      <w:r w:rsidR="00A40EE8" w:rsidRPr="00A40EE8">
        <w:rPr>
          <w:rFonts w:ascii="Verdana" w:hAnsi="Verdana" w:cs="Arial"/>
          <w:sz w:val="20"/>
          <w:szCs w:val="20"/>
        </w:rPr>
        <w:t xml:space="preserve">oraz </w:t>
      </w:r>
      <w:r w:rsidRPr="00A40EE8">
        <w:rPr>
          <w:rFonts w:ascii="Verdana" w:hAnsi="Verdana" w:cs="Arial"/>
          <w:sz w:val="20"/>
          <w:szCs w:val="20"/>
        </w:rPr>
        <w:t>wykonaniem pełnej powłoki malarskiej</w:t>
      </w:r>
      <w:r>
        <w:rPr>
          <w:rFonts w:ascii="Verdana" w:hAnsi="Verdana" w:cs="Arial"/>
          <w:sz w:val="20"/>
          <w:szCs w:val="20"/>
        </w:rPr>
        <w:t xml:space="preserve"> </w:t>
      </w:r>
      <w:r w:rsidR="00C83934">
        <w:rPr>
          <w:rFonts w:ascii="Verdana" w:hAnsi="Verdana" w:cs="Arial"/>
          <w:sz w:val="20"/>
          <w:szCs w:val="20"/>
        </w:rPr>
        <w:t>i obejmuje</w:t>
      </w:r>
      <w:r w:rsidRPr="00565CBD">
        <w:rPr>
          <w:rFonts w:ascii="Verdana" w:hAnsi="Verdana" w:cs="Arial"/>
          <w:sz w:val="20"/>
          <w:szCs w:val="20"/>
        </w:rPr>
        <w:t>:</w:t>
      </w:r>
    </w:p>
    <w:p w14:paraId="5CE2A17A" w14:textId="21538472" w:rsidR="0072058F" w:rsidRDefault="0072058F" w:rsidP="0072058F">
      <w:pPr>
        <w:pStyle w:val="Akapitzlist"/>
        <w:ind w:left="993"/>
        <w:jc w:val="both"/>
        <w:rPr>
          <w:rFonts w:ascii="Verdana" w:hAnsi="Verdana" w:cs="Arial"/>
          <w:sz w:val="20"/>
          <w:szCs w:val="20"/>
        </w:rPr>
      </w:pPr>
      <w:r>
        <w:rPr>
          <w:rFonts w:ascii="Verdana" w:hAnsi="Verdana" w:cs="Arial"/>
          <w:sz w:val="20"/>
          <w:szCs w:val="20"/>
        </w:rPr>
        <w:t>- oznakowanie robót prowadzonych w pasie drogowym;</w:t>
      </w:r>
    </w:p>
    <w:p w14:paraId="52AC8673" w14:textId="12114DC1" w:rsidR="0072058F" w:rsidRDefault="0072058F" w:rsidP="0098004D">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prace przygotowawcze</w:t>
      </w:r>
      <w:r w:rsidR="0098004D">
        <w:rPr>
          <w:rFonts w:ascii="Verdana" w:eastAsiaTheme="majorEastAsia" w:hAnsi="Verdana" w:cstheme="majorBidi"/>
          <w:bCs/>
          <w:sz w:val="20"/>
          <w:szCs w:val="20"/>
        </w:rPr>
        <w:t xml:space="preserve"> obejmujące również montaż i demontaż rusztowań</w:t>
      </w:r>
      <w:r>
        <w:rPr>
          <w:rFonts w:ascii="Verdana" w:eastAsiaTheme="majorEastAsia" w:hAnsi="Verdana" w:cstheme="majorBidi"/>
          <w:bCs/>
          <w:sz w:val="20"/>
          <w:szCs w:val="20"/>
        </w:rPr>
        <w:t>;</w:t>
      </w:r>
    </w:p>
    <w:p w14:paraId="2F3DFB67" w14:textId="452C7929" w:rsidR="00192BD4" w:rsidRPr="0098004D" w:rsidRDefault="00192BD4" w:rsidP="0098004D">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transport materiałów przewidzianych do wykonania robót;</w:t>
      </w:r>
    </w:p>
    <w:p w14:paraId="2968917D" w14:textId="7CAF290D" w:rsidR="00611566" w:rsidRDefault="00611566" w:rsidP="00611566">
      <w:pPr>
        <w:pStyle w:val="Akapitzlist"/>
        <w:ind w:left="993"/>
        <w:jc w:val="both"/>
        <w:rPr>
          <w:rFonts w:ascii="Verdana" w:hAnsi="Verdana" w:cs="Arial"/>
          <w:sz w:val="20"/>
          <w:szCs w:val="20"/>
        </w:rPr>
      </w:pPr>
      <w:r>
        <w:rPr>
          <w:rFonts w:ascii="Verdana" w:hAnsi="Verdana" w:cs="Arial"/>
          <w:sz w:val="20"/>
          <w:szCs w:val="20"/>
        </w:rPr>
        <w:t>-</w:t>
      </w:r>
      <w:r w:rsidR="00894897">
        <w:rPr>
          <w:rFonts w:ascii="Verdana" w:hAnsi="Verdana" w:cs="Arial"/>
          <w:sz w:val="20"/>
          <w:szCs w:val="20"/>
        </w:rPr>
        <w:t xml:space="preserve"> </w:t>
      </w:r>
      <w:r>
        <w:rPr>
          <w:rFonts w:ascii="Verdana" w:hAnsi="Verdana" w:cs="Arial"/>
          <w:sz w:val="20"/>
          <w:szCs w:val="20"/>
        </w:rPr>
        <w:t>usunięcie rdzy, zgorzeliny i starych powłok malarskich poprzez obróbkę strumieniowo-ścierną na sucho lub mokro</w:t>
      </w:r>
      <w:r w:rsidR="00894897">
        <w:rPr>
          <w:rFonts w:ascii="Verdana" w:hAnsi="Verdana" w:cs="Arial"/>
          <w:sz w:val="20"/>
          <w:szCs w:val="20"/>
        </w:rPr>
        <w:t>,</w:t>
      </w:r>
      <w:r w:rsidR="00192BD4">
        <w:rPr>
          <w:rFonts w:ascii="Verdana" w:hAnsi="Verdana" w:cs="Arial"/>
          <w:sz w:val="20"/>
          <w:szCs w:val="20"/>
        </w:rPr>
        <w:t xml:space="preserve"> przy użyciu </w:t>
      </w:r>
      <w:r w:rsidR="008451BE">
        <w:rPr>
          <w:rFonts w:ascii="Verdana" w:hAnsi="Verdana" w:cs="Arial"/>
          <w:sz w:val="20"/>
          <w:szCs w:val="20"/>
        </w:rPr>
        <w:t>osłon</w:t>
      </w:r>
      <w:r w:rsidR="00192BD4">
        <w:rPr>
          <w:rFonts w:ascii="Verdana" w:hAnsi="Verdana" w:cs="Arial"/>
          <w:sz w:val="20"/>
          <w:szCs w:val="20"/>
        </w:rPr>
        <w:t xml:space="preserve"> </w:t>
      </w:r>
      <w:proofErr w:type="gramStart"/>
      <w:r w:rsidR="00192BD4">
        <w:rPr>
          <w:rFonts w:ascii="Verdana" w:hAnsi="Verdana" w:cs="Arial"/>
          <w:sz w:val="20"/>
          <w:szCs w:val="20"/>
        </w:rPr>
        <w:t>nie dopuszczających</w:t>
      </w:r>
      <w:proofErr w:type="gramEnd"/>
      <w:r w:rsidR="00192BD4">
        <w:rPr>
          <w:rFonts w:ascii="Verdana" w:hAnsi="Verdana" w:cs="Arial"/>
          <w:sz w:val="20"/>
          <w:szCs w:val="20"/>
        </w:rPr>
        <w:t xml:space="preserve"> do zanieczyszczenia środowiska</w:t>
      </w:r>
      <w:r w:rsidR="00894897">
        <w:rPr>
          <w:rFonts w:ascii="Verdana" w:hAnsi="Verdana" w:cs="Arial"/>
          <w:sz w:val="20"/>
          <w:szCs w:val="20"/>
        </w:rPr>
        <w:t>,</w:t>
      </w:r>
      <w:r w:rsidR="00604B01">
        <w:rPr>
          <w:rFonts w:ascii="Verdana" w:hAnsi="Verdana" w:cs="Arial"/>
          <w:sz w:val="20"/>
          <w:szCs w:val="20"/>
        </w:rPr>
        <w:t xml:space="preserve"> do stopnia czystości Sa2,5 wg PN-</w:t>
      </w:r>
      <w:r w:rsidR="00E03F0D">
        <w:rPr>
          <w:rFonts w:ascii="Verdana" w:hAnsi="Verdana" w:cs="Arial"/>
          <w:sz w:val="20"/>
          <w:szCs w:val="20"/>
        </w:rPr>
        <w:t xml:space="preserve">EN </w:t>
      </w:r>
      <w:r w:rsidR="00604B01">
        <w:rPr>
          <w:rFonts w:ascii="Verdana" w:hAnsi="Verdana" w:cs="Arial"/>
          <w:sz w:val="20"/>
          <w:szCs w:val="20"/>
        </w:rPr>
        <w:t>ISO 8501-1</w:t>
      </w:r>
      <w:r>
        <w:rPr>
          <w:rFonts w:ascii="Verdana" w:hAnsi="Verdana" w:cs="Arial"/>
          <w:sz w:val="20"/>
          <w:szCs w:val="20"/>
        </w:rPr>
        <w:t>;</w:t>
      </w:r>
    </w:p>
    <w:p w14:paraId="3CE09E49" w14:textId="6C5313BE" w:rsidR="0098004D" w:rsidRDefault="0098004D" w:rsidP="00611566">
      <w:pPr>
        <w:pStyle w:val="Akapitzlist"/>
        <w:ind w:left="993"/>
        <w:jc w:val="both"/>
        <w:rPr>
          <w:rFonts w:ascii="Verdana" w:hAnsi="Verdana" w:cs="Arial"/>
          <w:sz w:val="20"/>
          <w:szCs w:val="20"/>
        </w:rPr>
      </w:pPr>
      <w:r>
        <w:rPr>
          <w:rFonts w:ascii="Verdana" w:hAnsi="Verdana" w:cs="Arial"/>
          <w:sz w:val="20"/>
          <w:szCs w:val="20"/>
        </w:rPr>
        <w:t>- zebranie i odprowadzenie zużytego ścierniwa;</w:t>
      </w:r>
    </w:p>
    <w:p w14:paraId="49BED014" w14:textId="021A2AB5" w:rsidR="00611566" w:rsidRDefault="00611566" w:rsidP="00611566">
      <w:pPr>
        <w:pStyle w:val="Akapitzlist"/>
        <w:ind w:left="993"/>
        <w:jc w:val="both"/>
        <w:rPr>
          <w:rFonts w:ascii="Verdana" w:hAnsi="Verdana" w:cs="Arial"/>
          <w:sz w:val="20"/>
          <w:szCs w:val="20"/>
        </w:rPr>
      </w:pPr>
      <w:r>
        <w:rPr>
          <w:rFonts w:ascii="Verdana" w:hAnsi="Verdana" w:cs="Arial"/>
          <w:sz w:val="20"/>
          <w:szCs w:val="20"/>
        </w:rPr>
        <w:t xml:space="preserve">- </w:t>
      </w:r>
      <w:r w:rsidR="0098004D">
        <w:rPr>
          <w:rFonts w:ascii="Verdana" w:hAnsi="Verdana" w:cs="Arial"/>
          <w:sz w:val="20"/>
          <w:szCs w:val="20"/>
        </w:rPr>
        <w:t>zagruntowanie konstrukcji</w:t>
      </w:r>
      <w:r w:rsidR="0072058F">
        <w:rPr>
          <w:rFonts w:ascii="Verdana" w:hAnsi="Verdana" w:cs="Arial"/>
          <w:sz w:val="20"/>
          <w:szCs w:val="20"/>
        </w:rPr>
        <w:t xml:space="preserve"> natychmiast po </w:t>
      </w:r>
      <w:r w:rsidR="0098004D">
        <w:rPr>
          <w:rFonts w:ascii="Verdana" w:hAnsi="Verdana" w:cs="Arial"/>
          <w:sz w:val="20"/>
          <w:szCs w:val="20"/>
        </w:rPr>
        <w:t>jej oczyszczeniu</w:t>
      </w:r>
      <w:r w:rsidR="0072058F">
        <w:rPr>
          <w:rFonts w:ascii="Verdana" w:hAnsi="Verdana" w:cs="Arial"/>
          <w:sz w:val="20"/>
          <w:szCs w:val="20"/>
        </w:rPr>
        <w:t>;</w:t>
      </w:r>
    </w:p>
    <w:p w14:paraId="220B404B" w14:textId="05894E1F" w:rsidR="0072058F" w:rsidRDefault="0098004D" w:rsidP="00611566">
      <w:pPr>
        <w:pStyle w:val="Akapitzlist"/>
        <w:ind w:left="993"/>
        <w:jc w:val="both"/>
        <w:rPr>
          <w:rFonts w:ascii="Verdana" w:hAnsi="Verdana" w:cs="Arial"/>
          <w:sz w:val="20"/>
          <w:szCs w:val="20"/>
        </w:rPr>
      </w:pPr>
      <w:r>
        <w:rPr>
          <w:rFonts w:ascii="Verdana" w:hAnsi="Verdana" w:cs="Arial"/>
          <w:sz w:val="20"/>
          <w:szCs w:val="20"/>
        </w:rPr>
        <w:t xml:space="preserve">- </w:t>
      </w:r>
      <w:r w:rsidR="00192BD4">
        <w:rPr>
          <w:rFonts w:ascii="Verdana" w:hAnsi="Verdana" w:cs="Arial"/>
          <w:sz w:val="20"/>
          <w:szCs w:val="20"/>
        </w:rPr>
        <w:t>pokrycie powierzchni konstrukcji stalowej warstwami farb</w:t>
      </w:r>
      <w:r w:rsidR="00145092">
        <w:rPr>
          <w:rFonts w:ascii="Verdana" w:hAnsi="Verdana" w:cs="Arial"/>
          <w:sz w:val="20"/>
          <w:szCs w:val="20"/>
        </w:rPr>
        <w:t xml:space="preserve"> zgodnie z odpowiednim systemem powłokowym do zabezpieczani</w:t>
      </w:r>
      <w:r w:rsidR="00C83934">
        <w:rPr>
          <w:rFonts w:ascii="Verdana" w:hAnsi="Verdana" w:cs="Arial"/>
          <w:sz w:val="20"/>
          <w:szCs w:val="20"/>
        </w:rPr>
        <w:t>a</w:t>
      </w:r>
      <w:r w:rsidR="00145092">
        <w:rPr>
          <w:rFonts w:ascii="Verdana" w:hAnsi="Verdana" w:cs="Arial"/>
          <w:sz w:val="20"/>
          <w:szCs w:val="20"/>
        </w:rPr>
        <w:t xml:space="preserve"> konstrukcji stalowych</w:t>
      </w:r>
      <w:r w:rsidR="00192BD4">
        <w:rPr>
          <w:rFonts w:ascii="Verdana" w:hAnsi="Verdana" w:cs="Arial"/>
          <w:sz w:val="20"/>
          <w:szCs w:val="20"/>
        </w:rPr>
        <w:t>;</w:t>
      </w:r>
    </w:p>
    <w:p w14:paraId="55B78EDA" w14:textId="77777777" w:rsidR="00906FF9" w:rsidRDefault="00192BD4" w:rsidP="00906FF9">
      <w:pPr>
        <w:pStyle w:val="Akapitzlist"/>
        <w:ind w:left="993"/>
        <w:jc w:val="both"/>
        <w:rPr>
          <w:rFonts w:ascii="Verdana" w:hAnsi="Verdana" w:cs="Arial"/>
          <w:sz w:val="20"/>
          <w:szCs w:val="20"/>
        </w:rPr>
      </w:pPr>
      <w:r>
        <w:rPr>
          <w:rFonts w:ascii="Verdana" w:hAnsi="Verdana" w:cs="Arial"/>
          <w:sz w:val="20"/>
          <w:szCs w:val="20"/>
        </w:rPr>
        <w:t>- uporządkowanie terenu.</w:t>
      </w:r>
    </w:p>
    <w:p w14:paraId="21115606" w14:textId="6E90E752" w:rsidR="00145092" w:rsidRPr="003212ED" w:rsidRDefault="00145092" w:rsidP="003212ED">
      <w:pPr>
        <w:ind w:left="708"/>
        <w:jc w:val="both"/>
        <w:rPr>
          <w:rFonts w:ascii="Verdana" w:hAnsi="Verdana"/>
          <w:sz w:val="20"/>
          <w:szCs w:val="20"/>
        </w:rPr>
      </w:pPr>
      <w:r w:rsidRPr="003212ED">
        <w:rPr>
          <w:rFonts w:ascii="Verdana" w:hAnsi="Verdana"/>
          <w:sz w:val="20"/>
          <w:szCs w:val="20"/>
        </w:rPr>
        <w:t>Zabezpiecz</w:t>
      </w:r>
      <w:r w:rsidR="00C83934">
        <w:rPr>
          <w:rFonts w:ascii="Verdana" w:hAnsi="Verdana"/>
          <w:sz w:val="20"/>
          <w:szCs w:val="20"/>
        </w:rPr>
        <w:t>e</w:t>
      </w:r>
      <w:r w:rsidRPr="003212ED">
        <w:rPr>
          <w:rFonts w:ascii="Verdana" w:hAnsi="Verdana"/>
          <w:sz w:val="20"/>
          <w:szCs w:val="20"/>
        </w:rPr>
        <w:t>nia antykorozyjne konstrukcji stalowych powinny odpowiadać wymaganiom podanym w „Zaleceniach do wykonywania i odbioru antykorozyjnych zabezpieczeń konstrukcji stalowych drogowych obiektów mostowych” - Załącznik do Zarządzenia nr 15 GDDKiA, 8 marca 2006.</w:t>
      </w:r>
    </w:p>
    <w:p w14:paraId="3FF5CCD9" w14:textId="42C3C1C3" w:rsidR="00677538" w:rsidRDefault="004E2951" w:rsidP="00677538">
      <w:pPr>
        <w:ind w:left="708"/>
        <w:jc w:val="both"/>
        <w:rPr>
          <w:rFonts w:ascii="Verdana" w:hAnsi="Verdana" w:cs="Arial"/>
          <w:sz w:val="20"/>
          <w:szCs w:val="20"/>
        </w:rPr>
      </w:pPr>
      <w:r w:rsidRPr="003212ED">
        <w:rPr>
          <w:rFonts w:ascii="Verdana" w:hAnsi="Verdana" w:cs="Arial"/>
          <w:sz w:val="20"/>
          <w:szCs w:val="20"/>
        </w:rPr>
        <w:t xml:space="preserve">Przed przystąpieniem do malowania Wykonawca powinien przedstawić Zamawiającemu </w:t>
      </w:r>
      <w:r w:rsidRPr="005D786B">
        <w:rPr>
          <w:rFonts w:ascii="Verdana" w:hAnsi="Verdana" w:cs="Arial"/>
          <w:sz w:val="20"/>
          <w:szCs w:val="20"/>
        </w:rPr>
        <w:t xml:space="preserve">deklaracje zgodności materiału z Polską Normą lub aprobatą techniczną </w:t>
      </w:r>
      <w:proofErr w:type="spellStart"/>
      <w:r w:rsidRPr="005D786B">
        <w:rPr>
          <w:rFonts w:ascii="Verdana" w:hAnsi="Verdana" w:cs="Arial"/>
          <w:sz w:val="20"/>
          <w:szCs w:val="20"/>
        </w:rPr>
        <w:t>IBDiM</w:t>
      </w:r>
      <w:proofErr w:type="spellEnd"/>
      <w:r w:rsidR="00421995" w:rsidRPr="005D786B">
        <w:rPr>
          <w:rFonts w:ascii="Verdana" w:hAnsi="Verdana" w:cs="Arial"/>
          <w:sz w:val="20"/>
          <w:szCs w:val="20"/>
        </w:rPr>
        <w:t xml:space="preserve"> lub deklarację właściwości użytkowych potwierdzającą zgodność wyrobu budowlanego z normą zharmonizowaną</w:t>
      </w:r>
      <w:r w:rsidRPr="005D786B">
        <w:rPr>
          <w:rFonts w:ascii="Verdana" w:hAnsi="Verdana" w:cs="Arial"/>
          <w:sz w:val="20"/>
          <w:szCs w:val="20"/>
        </w:rPr>
        <w:t xml:space="preserve">. </w:t>
      </w:r>
      <w:r w:rsidRPr="003212ED">
        <w:rPr>
          <w:rFonts w:ascii="Verdana" w:hAnsi="Verdana" w:cs="Arial"/>
          <w:sz w:val="20"/>
          <w:szCs w:val="20"/>
        </w:rPr>
        <w:t>Przy nanoszeniu powłok malarskich należy na bieżąco badać grubość nakładanych farb. Wykonanie i kontrolę robót ułatwi przyjęcie różnych kolorów dla każdej warstwy.</w:t>
      </w:r>
    </w:p>
    <w:p w14:paraId="620B5D3B" w14:textId="48071645" w:rsidR="00145092" w:rsidRPr="003212ED" w:rsidRDefault="003212ED" w:rsidP="003212ED">
      <w:pPr>
        <w:ind w:left="708"/>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sidR="004E744D">
        <w:rPr>
          <w:rFonts w:ascii="Verdana" w:hAnsi="Verdana" w:cs="Arial"/>
          <w:sz w:val="20"/>
          <w:szCs w:val="20"/>
        </w:rPr>
        <w:t>powierzchni zabezpieczonej powłokami malarski</w:t>
      </w:r>
      <w:r w:rsidR="00C83934">
        <w:rPr>
          <w:rFonts w:ascii="Verdana" w:hAnsi="Verdana" w:cs="Arial"/>
          <w:sz w:val="20"/>
          <w:szCs w:val="20"/>
        </w:rPr>
        <w:t>mi</w:t>
      </w:r>
      <w:r w:rsidR="004E744D">
        <w:rPr>
          <w:rFonts w:ascii="Verdana" w:hAnsi="Verdana" w:cs="Arial"/>
          <w:sz w:val="20"/>
          <w:szCs w:val="20"/>
        </w:rPr>
        <w:t xml:space="preserve"> oraz oczyszczonej powierzchni elementów stalowych jest 1m</w:t>
      </w:r>
      <w:r w:rsidR="004E744D">
        <w:rPr>
          <w:rFonts w:ascii="Verdana" w:hAnsi="Verdana" w:cs="Arial"/>
          <w:sz w:val="20"/>
          <w:szCs w:val="20"/>
          <w:vertAlign w:val="superscript"/>
        </w:rPr>
        <w:t>2</w:t>
      </w:r>
      <w:r w:rsidRPr="00596341">
        <w:rPr>
          <w:rFonts w:ascii="Verdana" w:hAnsi="Verdana" w:cs="Arial"/>
          <w:sz w:val="20"/>
          <w:szCs w:val="20"/>
        </w:rPr>
        <w:t>.</w:t>
      </w:r>
    </w:p>
    <w:p w14:paraId="10BE514E" w14:textId="25C168D0" w:rsidR="004E2951" w:rsidRPr="00192BD4" w:rsidRDefault="004E2951" w:rsidP="004E2951">
      <w:pPr>
        <w:pStyle w:val="Akapitzlist"/>
        <w:numPr>
          <w:ilvl w:val="1"/>
          <w:numId w:val="3"/>
        </w:numPr>
        <w:ind w:left="993" w:hanging="567"/>
        <w:jc w:val="both"/>
        <w:rPr>
          <w:rFonts w:ascii="Verdana" w:eastAsiaTheme="majorEastAsia" w:hAnsi="Verdana" w:cstheme="majorBidi"/>
          <w:bCs/>
          <w:sz w:val="20"/>
          <w:szCs w:val="20"/>
        </w:rPr>
      </w:pPr>
      <w:r w:rsidRPr="00192BD4">
        <w:rPr>
          <w:rFonts w:ascii="Verdana" w:hAnsi="Verdana"/>
          <w:sz w:val="20"/>
          <w:szCs w:val="20"/>
        </w:rPr>
        <w:t>Wymagania Techniczne wykonania i o</w:t>
      </w:r>
      <w:r w:rsidR="00DE2092">
        <w:rPr>
          <w:rFonts w:ascii="Verdana" w:hAnsi="Verdana"/>
          <w:sz w:val="20"/>
          <w:szCs w:val="20"/>
        </w:rPr>
        <w:t xml:space="preserve">dbioru robót przedstawione są w </w:t>
      </w:r>
      <w:r w:rsidRPr="00192BD4">
        <w:rPr>
          <w:rFonts w:ascii="Verdana" w:hAnsi="Verdana"/>
          <w:sz w:val="20"/>
          <w:szCs w:val="20"/>
        </w:rPr>
        <w:t>Specyfikacjach Technicznych:</w:t>
      </w:r>
    </w:p>
    <w:p w14:paraId="7041D0CF" w14:textId="11B66B24" w:rsidR="004E2951" w:rsidRPr="007E7407" w:rsidRDefault="007E7407" w:rsidP="004E2951">
      <w:pPr>
        <w:pStyle w:val="Akapitzlist"/>
        <w:ind w:left="993"/>
        <w:jc w:val="both"/>
        <w:rPr>
          <w:rFonts w:ascii="Verdana" w:hAnsi="Verdana"/>
          <w:sz w:val="20"/>
          <w:szCs w:val="20"/>
        </w:rPr>
      </w:pPr>
      <w:r w:rsidRPr="007E7407">
        <w:rPr>
          <w:rFonts w:ascii="Verdana" w:hAnsi="Verdana"/>
          <w:sz w:val="20"/>
          <w:szCs w:val="20"/>
        </w:rPr>
        <w:t>D-M-</w:t>
      </w:r>
      <w:r w:rsidR="006A2A21" w:rsidRPr="007E7407">
        <w:rPr>
          <w:rFonts w:ascii="Verdana" w:hAnsi="Verdana"/>
          <w:sz w:val="20"/>
          <w:szCs w:val="20"/>
        </w:rPr>
        <w:t xml:space="preserve">00.00.00 </w:t>
      </w:r>
      <w:r w:rsidR="006A2A21" w:rsidRPr="007E7407">
        <w:rPr>
          <w:rFonts w:ascii="Verdana" w:hAnsi="Verdana"/>
          <w:sz w:val="20"/>
          <w:szCs w:val="20"/>
        </w:rPr>
        <w:tab/>
      </w:r>
      <w:r w:rsidR="004E2951" w:rsidRPr="007E7407">
        <w:rPr>
          <w:rFonts w:ascii="Verdana" w:hAnsi="Verdana"/>
          <w:sz w:val="20"/>
          <w:szCs w:val="20"/>
        </w:rPr>
        <w:t>Wymagania ogólne</w:t>
      </w:r>
    </w:p>
    <w:p w14:paraId="7CB373DF" w14:textId="46A71E7C" w:rsidR="00EC1E05" w:rsidRPr="00074DBF" w:rsidRDefault="00793CE9" w:rsidP="00EC1E05">
      <w:pPr>
        <w:pStyle w:val="Akapitzlist"/>
        <w:ind w:left="993"/>
        <w:jc w:val="both"/>
        <w:rPr>
          <w:rFonts w:ascii="Verdana" w:hAnsi="Verdana"/>
          <w:sz w:val="20"/>
          <w:szCs w:val="20"/>
        </w:rPr>
      </w:pPr>
      <w:r w:rsidRPr="00074DBF">
        <w:rPr>
          <w:rFonts w:ascii="Verdana" w:hAnsi="Verdana"/>
          <w:sz w:val="20"/>
          <w:szCs w:val="20"/>
        </w:rPr>
        <w:lastRenderedPageBreak/>
        <w:t>M-14.02.01a</w:t>
      </w:r>
      <w:r w:rsidR="007E7407" w:rsidRPr="00074DBF">
        <w:rPr>
          <w:rFonts w:ascii="Verdana" w:hAnsi="Verdana"/>
          <w:sz w:val="20"/>
          <w:szCs w:val="20"/>
        </w:rPr>
        <w:tab/>
        <w:t xml:space="preserve">Pokrywanie </w:t>
      </w:r>
      <w:r w:rsidRPr="00074DBF">
        <w:rPr>
          <w:rFonts w:ascii="Verdana" w:hAnsi="Verdana"/>
          <w:sz w:val="20"/>
          <w:szCs w:val="20"/>
        </w:rPr>
        <w:t>powłokami malarskimi konst</w:t>
      </w:r>
      <w:r w:rsidR="007E7407" w:rsidRPr="00074DBF">
        <w:rPr>
          <w:rFonts w:ascii="Verdana" w:hAnsi="Verdana"/>
          <w:sz w:val="20"/>
          <w:szCs w:val="20"/>
        </w:rPr>
        <w:t>rukcji stalowej ocynkowanej</w:t>
      </w:r>
      <w:r w:rsidRPr="00074DBF">
        <w:rPr>
          <w:rFonts w:ascii="Verdana" w:hAnsi="Verdana"/>
          <w:sz w:val="20"/>
          <w:szCs w:val="20"/>
        </w:rPr>
        <w:t xml:space="preserve"> </w:t>
      </w:r>
    </w:p>
    <w:p w14:paraId="7C6F695F" w14:textId="6C6AFD5F" w:rsidR="00EC1E05" w:rsidRPr="007E7407" w:rsidRDefault="00793CE9" w:rsidP="00EC1E05">
      <w:pPr>
        <w:pStyle w:val="Akapitzlist"/>
        <w:ind w:left="993"/>
        <w:jc w:val="both"/>
        <w:rPr>
          <w:rFonts w:ascii="Verdana" w:hAnsi="Verdana"/>
          <w:sz w:val="20"/>
          <w:szCs w:val="20"/>
        </w:rPr>
      </w:pPr>
      <w:r w:rsidRPr="00074DBF">
        <w:rPr>
          <w:rFonts w:ascii="Verdana" w:hAnsi="Verdana"/>
          <w:sz w:val="20"/>
          <w:szCs w:val="20"/>
        </w:rPr>
        <w:t>M-14.02.01b</w:t>
      </w:r>
      <w:r w:rsidR="006A2A21" w:rsidRPr="00074DBF">
        <w:rPr>
          <w:rFonts w:ascii="Verdana" w:hAnsi="Verdana"/>
          <w:sz w:val="20"/>
          <w:szCs w:val="20"/>
        </w:rPr>
        <w:tab/>
      </w:r>
      <w:r w:rsidRPr="00074DBF">
        <w:rPr>
          <w:rFonts w:ascii="Verdana" w:hAnsi="Verdana"/>
          <w:sz w:val="20"/>
          <w:szCs w:val="20"/>
        </w:rPr>
        <w:t>Pokrywanie powłokami malarskimi konstruk</w:t>
      </w:r>
      <w:r w:rsidR="007E7407" w:rsidRPr="00074DBF">
        <w:rPr>
          <w:rFonts w:ascii="Verdana" w:hAnsi="Verdana"/>
          <w:sz w:val="20"/>
          <w:szCs w:val="20"/>
        </w:rPr>
        <w:t>cji stalowej nieocynkowanej</w:t>
      </w:r>
    </w:p>
    <w:p w14:paraId="6BDB1055" w14:textId="2BBAFAB3" w:rsidR="004E2951" w:rsidRPr="0016373E" w:rsidRDefault="00894897" w:rsidP="00894897">
      <w:pPr>
        <w:pStyle w:val="Nagwek3"/>
        <w:numPr>
          <w:ilvl w:val="0"/>
          <w:numId w:val="3"/>
        </w:numPr>
        <w:rPr>
          <w:rFonts w:ascii="Verdana" w:hAnsi="Verdana"/>
          <w:color w:val="auto"/>
          <w:sz w:val="20"/>
        </w:rPr>
      </w:pPr>
      <w:bookmarkStart w:id="27" w:name="_Toc29470902"/>
      <w:r w:rsidRPr="0016373E">
        <w:rPr>
          <w:rFonts w:ascii="Verdana" w:hAnsi="Verdana"/>
          <w:color w:val="auto"/>
          <w:sz w:val="20"/>
        </w:rPr>
        <w:t xml:space="preserve">Renowacja istniejącej powłoki malarskiej z czyszczeniem </w:t>
      </w:r>
      <w:r w:rsidRPr="00A67F66">
        <w:rPr>
          <w:rFonts w:ascii="Verdana" w:hAnsi="Verdana"/>
          <w:color w:val="auto"/>
          <w:sz w:val="20"/>
        </w:rPr>
        <w:t>ręcznym do St2</w:t>
      </w:r>
      <w:bookmarkEnd w:id="27"/>
    </w:p>
    <w:p w14:paraId="1FA04C72" w14:textId="39F3C1A2" w:rsidR="004E2951" w:rsidRPr="0016373E" w:rsidRDefault="004E2951" w:rsidP="004E2951">
      <w:pPr>
        <w:pStyle w:val="Akapitzlist"/>
        <w:numPr>
          <w:ilvl w:val="1"/>
          <w:numId w:val="3"/>
        </w:numPr>
        <w:ind w:left="993" w:hanging="567"/>
        <w:jc w:val="both"/>
        <w:rPr>
          <w:rFonts w:ascii="Verdana" w:hAnsi="Verdana" w:cs="Arial"/>
          <w:sz w:val="20"/>
          <w:szCs w:val="20"/>
        </w:rPr>
      </w:pPr>
      <w:r w:rsidRPr="0016373E">
        <w:rPr>
          <w:rFonts w:ascii="Verdana" w:hAnsi="Verdana" w:cs="Arial"/>
          <w:sz w:val="20"/>
          <w:szCs w:val="20"/>
        </w:rPr>
        <w:t>Szacunkowy zakres rzeczowy robót określ</w:t>
      </w:r>
      <w:r w:rsidR="00312862" w:rsidRPr="0016373E">
        <w:rPr>
          <w:rFonts w:ascii="Verdana" w:hAnsi="Verdana" w:cs="Arial"/>
          <w:sz w:val="20"/>
          <w:szCs w:val="20"/>
        </w:rPr>
        <w:t xml:space="preserve">ono w </w:t>
      </w:r>
      <w:r w:rsidR="00312862" w:rsidRPr="00B43C32">
        <w:rPr>
          <w:rFonts w:ascii="Verdana" w:hAnsi="Verdana" w:cs="Arial"/>
          <w:sz w:val="20"/>
          <w:szCs w:val="20"/>
        </w:rPr>
        <w:t xml:space="preserve">przedmiarze robót, </w:t>
      </w:r>
      <w:r w:rsidR="00B43C32" w:rsidRPr="00B43C32">
        <w:rPr>
          <w:rFonts w:ascii="Verdana" w:hAnsi="Verdana" w:cs="Arial"/>
          <w:sz w:val="20"/>
          <w:szCs w:val="20"/>
        </w:rPr>
        <w:t>poz. 32</w:t>
      </w:r>
      <w:r w:rsidRPr="00B43C32">
        <w:rPr>
          <w:rFonts w:ascii="Verdana" w:hAnsi="Verdana" w:cs="Arial"/>
          <w:sz w:val="20"/>
          <w:szCs w:val="20"/>
        </w:rPr>
        <w:t>.</w:t>
      </w:r>
    </w:p>
    <w:p w14:paraId="7E3D1673" w14:textId="185BF701" w:rsidR="00312862" w:rsidRPr="0072058F" w:rsidRDefault="00312862" w:rsidP="00312862">
      <w:pPr>
        <w:pStyle w:val="Akapitzlist"/>
        <w:numPr>
          <w:ilvl w:val="1"/>
          <w:numId w:val="3"/>
        </w:numPr>
        <w:ind w:left="993" w:hanging="567"/>
        <w:jc w:val="both"/>
        <w:rPr>
          <w:rFonts w:ascii="Verdana" w:eastAsiaTheme="majorEastAsia" w:hAnsi="Verdana" w:cstheme="majorBidi"/>
          <w:bCs/>
          <w:sz w:val="20"/>
          <w:szCs w:val="20"/>
        </w:rPr>
      </w:pPr>
      <w:r w:rsidRPr="00565CBD">
        <w:rPr>
          <w:rFonts w:ascii="Verdana" w:hAnsi="Verdana" w:cs="Arial"/>
          <w:sz w:val="20"/>
          <w:szCs w:val="20"/>
        </w:rPr>
        <w:t xml:space="preserve">Przedmiotem zamówienia jest wykonanie robót </w:t>
      </w:r>
      <w:r w:rsidRPr="00A67F66">
        <w:rPr>
          <w:rFonts w:ascii="Verdana" w:hAnsi="Verdana" w:cs="Arial"/>
          <w:sz w:val="20"/>
          <w:szCs w:val="20"/>
        </w:rPr>
        <w:t xml:space="preserve">związanych z </w:t>
      </w:r>
      <w:r w:rsidR="002F35E3" w:rsidRPr="00A67F66">
        <w:rPr>
          <w:rFonts w:ascii="Verdana" w:hAnsi="Verdana" w:cs="Arial"/>
          <w:sz w:val="20"/>
          <w:szCs w:val="20"/>
        </w:rPr>
        <w:t>renowacją</w:t>
      </w:r>
      <w:r w:rsidR="002F35E3">
        <w:rPr>
          <w:rFonts w:ascii="Verdana" w:hAnsi="Verdana" w:cs="Arial"/>
          <w:sz w:val="20"/>
          <w:szCs w:val="20"/>
        </w:rPr>
        <w:t xml:space="preserve"> istniejącej </w:t>
      </w:r>
      <w:r w:rsidRPr="002F35E3">
        <w:rPr>
          <w:rFonts w:ascii="Verdana" w:hAnsi="Verdana" w:cs="Arial"/>
          <w:sz w:val="20"/>
          <w:szCs w:val="20"/>
        </w:rPr>
        <w:t>powłoki malarskiej</w:t>
      </w:r>
      <w:r>
        <w:rPr>
          <w:rFonts w:ascii="Verdana" w:hAnsi="Verdana" w:cs="Arial"/>
          <w:sz w:val="20"/>
          <w:szCs w:val="20"/>
        </w:rPr>
        <w:t xml:space="preserve"> </w:t>
      </w:r>
      <w:r w:rsidRPr="00565CBD">
        <w:rPr>
          <w:rFonts w:ascii="Verdana" w:hAnsi="Verdana" w:cs="Arial"/>
          <w:sz w:val="20"/>
          <w:szCs w:val="20"/>
        </w:rPr>
        <w:t>i obejmuj</w:t>
      </w:r>
      <w:r w:rsidR="00C83934">
        <w:rPr>
          <w:rFonts w:ascii="Verdana" w:hAnsi="Verdana" w:cs="Arial"/>
          <w:sz w:val="20"/>
          <w:szCs w:val="20"/>
        </w:rPr>
        <w:t>e</w:t>
      </w:r>
      <w:r w:rsidRPr="00565CBD">
        <w:rPr>
          <w:rFonts w:ascii="Verdana" w:hAnsi="Verdana" w:cs="Arial"/>
          <w:sz w:val="20"/>
          <w:szCs w:val="20"/>
        </w:rPr>
        <w:t>:</w:t>
      </w:r>
    </w:p>
    <w:p w14:paraId="08934599" w14:textId="77777777" w:rsidR="00312862" w:rsidRDefault="00312862" w:rsidP="00312862">
      <w:pPr>
        <w:pStyle w:val="Akapitzlist"/>
        <w:ind w:left="993"/>
        <w:jc w:val="both"/>
        <w:rPr>
          <w:rFonts w:ascii="Verdana" w:hAnsi="Verdana" w:cs="Arial"/>
          <w:sz w:val="20"/>
          <w:szCs w:val="20"/>
        </w:rPr>
      </w:pPr>
      <w:r>
        <w:rPr>
          <w:rFonts w:ascii="Verdana" w:hAnsi="Verdana" w:cs="Arial"/>
          <w:sz w:val="20"/>
          <w:szCs w:val="20"/>
        </w:rPr>
        <w:t>- oznakowanie robót prowadzonych w pasie drogowym;</w:t>
      </w:r>
    </w:p>
    <w:p w14:paraId="14E1C6E4" w14:textId="77777777" w:rsidR="00312862" w:rsidRDefault="00312862" w:rsidP="00312862">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prace przygotowawcze obejmujące również montaż i demontaż rusztowań;</w:t>
      </w:r>
    </w:p>
    <w:p w14:paraId="3497D72B" w14:textId="77777777" w:rsidR="00312862" w:rsidRDefault="00312862" w:rsidP="00312862">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transport materiałów przewidzianych do wykonania robót;</w:t>
      </w:r>
    </w:p>
    <w:p w14:paraId="5E73C0F7" w14:textId="77777777" w:rsidR="0016373E" w:rsidRDefault="0016373E" w:rsidP="00312862">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usunięcie luźnych zanieczyszczeń, ognisk rdzy;</w:t>
      </w:r>
    </w:p>
    <w:p w14:paraId="7E205C64" w14:textId="573739BF" w:rsidR="0016373E" w:rsidRDefault="0016373E" w:rsidP="00312862">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xml:space="preserve">- zastosować oczyszczenie ręczno-mechaniczne poprzez szczotkowanie, młotkowanie, szlifowanie itp. do stopnia </w:t>
      </w:r>
      <w:r w:rsidRPr="00A67F66">
        <w:rPr>
          <w:rFonts w:ascii="Verdana" w:eastAsiaTheme="majorEastAsia" w:hAnsi="Verdana" w:cstheme="majorBidi"/>
          <w:bCs/>
          <w:sz w:val="20"/>
          <w:szCs w:val="20"/>
        </w:rPr>
        <w:t>czystości St2</w:t>
      </w:r>
      <w:r>
        <w:rPr>
          <w:rFonts w:ascii="Verdana" w:eastAsiaTheme="majorEastAsia" w:hAnsi="Verdana" w:cstheme="majorBidi"/>
          <w:bCs/>
          <w:sz w:val="20"/>
          <w:szCs w:val="20"/>
        </w:rPr>
        <w:t xml:space="preserve"> wg PN-</w:t>
      </w:r>
      <w:r w:rsidR="00E03F0D">
        <w:rPr>
          <w:rFonts w:ascii="Verdana" w:eastAsiaTheme="majorEastAsia" w:hAnsi="Verdana" w:cstheme="majorBidi"/>
          <w:bCs/>
          <w:sz w:val="20"/>
          <w:szCs w:val="20"/>
        </w:rPr>
        <w:t xml:space="preserve">EN </w:t>
      </w:r>
      <w:r>
        <w:rPr>
          <w:rFonts w:ascii="Verdana" w:eastAsiaTheme="majorEastAsia" w:hAnsi="Verdana" w:cstheme="majorBidi"/>
          <w:bCs/>
          <w:sz w:val="20"/>
          <w:szCs w:val="20"/>
        </w:rPr>
        <w:t>ISO 8501-1;</w:t>
      </w:r>
    </w:p>
    <w:p w14:paraId="332466C5" w14:textId="0656954D" w:rsidR="0016373E" w:rsidRDefault="00937B2D" w:rsidP="00312862">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xml:space="preserve">- </w:t>
      </w:r>
      <w:proofErr w:type="spellStart"/>
      <w:r>
        <w:rPr>
          <w:rFonts w:ascii="Verdana" w:eastAsiaTheme="majorEastAsia" w:hAnsi="Verdana" w:cstheme="majorBidi"/>
          <w:bCs/>
          <w:sz w:val="20"/>
          <w:szCs w:val="20"/>
        </w:rPr>
        <w:t>uszorstnienie</w:t>
      </w:r>
      <w:proofErr w:type="spellEnd"/>
      <w:r>
        <w:rPr>
          <w:rFonts w:ascii="Verdana" w:eastAsiaTheme="majorEastAsia" w:hAnsi="Verdana" w:cstheme="majorBidi"/>
          <w:bCs/>
          <w:sz w:val="20"/>
          <w:szCs w:val="20"/>
        </w:rPr>
        <w:t xml:space="preserve"> całej powierzchni stalowej;</w:t>
      </w:r>
    </w:p>
    <w:p w14:paraId="45DB3A40" w14:textId="6D6BB78F" w:rsidR="00937B2D" w:rsidRDefault="00937B2D" w:rsidP="00312862">
      <w:pPr>
        <w:pStyle w:val="Akapitzlist"/>
        <w:ind w:left="993"/>
        <w:jc w:val="both"/>
        <w:rPr>
          <w:rFonts w:ascii="Verdana" w:hAnsi="Verdana" w:cs="Arial"/>
          <w:sz w:val="20"/>
          <w:szCs w:val="20"/>
        </w:rPr>
      </w:pPr>
      <w:r>
        <w:rPr>
          <w:rFonts w:ascii="Verdana" w:eastAsiaTheme="majorEastAsia" w:hAnsi="Verdana" w:cstheme="majorBidi"/>
          <w:bCs/>
          <w:sz w:val="20"/>
          <w:szCs w:val="20"/>
        </w:rPr>
        <w:t xml:space="preserve">- </w:t>
      </w:r>
      <w:r>
        <w:rPr>
          <w:rFonts w:ascii="Verdana" w:hAnsi="Verdana" w:cs="Arial"/>
          <w:sz w:val="20"/>
          <w:szCs w:val="20"/>
        </w:rPr>
        <w:t>oczyszczenie środkami odtłuszczającymi;</w:t>
      </w:r>
    </w:p>
    <w:p w14:paraId="586DEB19" w14:textId="1B1FAB52" w:rsidR="00937B2D" w:rsidRDefault="00937B2D" w:rsidP="00312862">
      <w:pPr>
        <w:pStyle w:val="Akapitzlist"/>
        <w:ind w:left="993"/>
        <w:jc w:val="both"/>
        <w:rPr>
          <w:rFonts w:ascii="Verdana" w:hAnsi="Verdana" w:cs="Arial"/>
          <w:sz w:val="20"/>
          <w:szCs w:val="20"/>
        </w:rPr>
      </w:pPr>
      <w:r>
        <w:rPr>
          <w:rFonts w:ascii="Verdana" w:hAnsi="Verdana" w:cs="Arial"/>
          <w:sz w:val="20"/>
          <w:szCs w:val="20"/>
        </w:rPr>
        <w:t xml:space="preserve">- </w:t>
      </w:r>
      <w:r w:rsidRPr="00937B2D">
        <w:rPr>
          <w:rFonts w:ascii="Verdana" w:hAnsi="Verdana" w:cs="Arial"/>
          <w:sz w:val="20"/>
          <w:szCs w:val="20"/>
        </w:rPr>
        <w:t>pokrycie powierzchni renowacyjnym systemem powłokowym, bez ostatniej warstwy zgodnie z odpowiednim systemem powłokowym do zabezpieczani</w:t>
      </w:r>
      <w:r w:rsidR="00C83934">
        <w:rPr>
          <w:rFonts w:ascii="Verdana" w:hAnsi="Verdana" w:cs="Arial"/>
          <w:sz w:val="20"/>
          <w:szCs w:val="20"/>
        </w:rPr>
        <w:t>a</w:t>
      </w:r>
      <w:r w:rsidRPr="00937B2D">
        <w:rPr>
          <w:rFonts w:ascii="Verdana" w:hAnsi="Verdana" w:cs="Arial"/>
          <w:sz w:val="20"/>
          <w:szCs w:val="20"/>
        </w:rPr>
        <w:t xml:space="preserve"> konstrukcji stalowych</w:t>
      </w:r>
      <w:r w:rsidR="00242D57">
        <w:rPr>
          <w:rFonts w:ascii="Verdana" w:hAnsi="Verdana" w:cs="Arial"/>
          <w:sz w:val="20"/>
          <w:szCs w:val="20"/>
        </w:rPr>
        <w:t xml:space="preserve"> podczas renowacji</w:t>
      </w:r>
      <w:r w:rsidRPr="00937B2D">
        <w:rPr>
          <w:rFonts w:ascii="Verdana" w:hAnsi="Verdana" w:cs="Arial"/>
          <w:sz w:val="20"/>
          <w:szCs w:val="20"/>
        </w:rPr>
        <w:t>;</w:t>
      </w:r>
    </w:p>
    <w:p w14:paraId="53850886" w14:textId="28B618A2" w:rsidR="00937B2D" w:rsidRPr="00937B2D" w:rsidRDefault="00C83934" w:rsidP="00312862">
      <w:pPr>
        <w:pStyle w:val="Akapitzlist"/>
        <w:ind w:left="993"/>
        <w:jc w:val="both"/>
        <w:rPr>
          <w:rFonts w:ascii="Verdana" w:hAnsi="Verdana" w:cs="Arial"/>
          <w:sz w:val="20"/>
          <w:szCs w:val="20"/>
        </w:rPr>
      </w:pPr>
      <w:r>
        <w:rPr>
          <w:rFonts w:ascii="Verdana" w:hAnsi="Verdana" w:cs="Arial"/>
          <w:sz w:val="20"/>
          <w:szCs w:val="20"/>
        </w:rPr>
        <w:t>- na powłokę nawierzchniową</w:t>
      </w:r>
      <w:r w:rsidR="00937B2D">
        <w:rPr>
          <w:rFonts w:ascii="Verdana" w:hAnsi="Verdana" w:cs="Arial"/>
          <w:sz w:val="20"/>
          <w:szCs w:val="20"/>
        </w:rPr>
        <w:t xml:space="preserve"> należy zastosować farbę w innym kolorze niż </w:t>
      </w:r>
      <w:r w:rsidR="00A14490">
        <w:rPr>
          <w:rFonts w:ascii="Verdana" w:hAnsi="Verdana" w:cs="Arial"/>
          <w:sz w:val="20"/>
          <w:szCs w:val="20"/>
        </w:rPr>
        <w:t>kolor warstwy pod</w:t>
      </w:r>
      <w:r>
        <w:rPr>
          <w:rFonts w:ascii="Verdana" w:hAnsi="Verdana" w:cs="Arial"/>
          <w:sz w:val="20"/>
          <w:szCs w:val="20"/>
        </w:rPr>
        <w:t>k</w:t>
      </w:r>
      <w:r w:rsidR="00A14490">
        <w:rPr>
          <w:rFonts w:ascii="Verdana" w:hAnsi="Verdana" w:cs="Arial"/>
          <w:sz w:val="20"/>
          <w:szCs w:val="20"/>
        </w:rPr>
        <w:t>ładowej</w:t>
      </w:r>
      <w:r w:rsidR="00937B2D" w:rsidRPr="00937B2D">
        <w:rPr>
          <w:rFonts w:ascii="Verdana" w:hAnsi="Verdana" w:cs="Arial"/>
          <w:sz w:val="20"/>
          <w:szCs w:val="20"/>
        </w:rPr>
        <w:t>;</w:t>
      </w:r>
    </w:p>
    <w:p w14:paraId="65488735" w14:textId="451EC9C7" w:rsidR="00937B2D" w:rsidRPr="00242D57" w:rsidRDefault="00937B2D" w:rsidP="00242D57">
      <w:pPr>
        <w:pStyle w:val="Akapitzlist"/>
        <w:ind w:left="993"/>
        <w:jc w:val="both"/>
        <w:rPr>
          <w:rFonts w:ascii="Verdana" w:hAnsi="Verdana" w:cs="Arial"/>
          <w:sz w:val="20"/>
          <w:szCs w:val="20"/>
        </w:rPr>
      </w:pPr>
      <w:r w:rsidRPr="00937B2D">
        <w:rPr>
          <w:rFonts w:ascii="Verdana" w:hAnsi="Verdana" w:cs="Arial"/>
          <w:sz w:val="20"/>
          <w:szCs w:val="20"/>
        </w:rPr>
        <w:t>- uporządkowanie terenu.</w:t>
      </w:r>
    </w:p>
    <w:p w14:paraId="600EE318" w14:textId="43DF0BFB" w:rsidR="00242D57" w:rsidRPr="003212ED" w:rsidRDefault="00242D57" w:rsidP="00242D57">
      <w:pPr>
        <w:ind w:left="708"/>
        <w:jc w:val="both"/>
        <w:rPr>
          <w:rFonts w:ascii="Verdana" w:hAnsi="Verdana"/>
          <w:sz w:val="20"/>
          <w:szCs w:val="20"/>
        </w:rPr>
      </w:pPr>
      <w:r w:rsidRPr="003212ED">
        <w:rPr>
          <w:rFonts w:ascii="Verdana" w:hAnsi="Verdana"/>
          <w:sz w:val="20"/>
          <w:szCs w:val="20"/>
        </w:rPr>
        <w:t>Zabezpiecz</w:t>
      </w:r>
      <w:r w:rsidR="00C83934">
        <w:rPr>
          <w:rFonts w:ascii="Verdana" w:hAnsi="Verdana"/>
          <w:sz w:val="20"/>
          <w:szCs w:val="20"/>
        </w:rPr>
        <w:t>e</w:t>
      </w:r>
      <w:r w:rsidRPr="003212ED">
        <w:rPr>
          <w:rFonts w:ascii="Verdana" w:hAnsi="Verdana"/>
          <w:sz w:val="20"/>
          <w:szCs w:val="20"/>
        </w:rPr>
        <w:t>nia antykorozyjne konstrukcji stalowych powinny odpowiadać wymaganiom podanym w „Zaleceniach do wykonywania i odbioru antykorozyjnych zabezpieczeń konstrukcji stalowych drogowych obiektów mostowych” - Załącznik do Zarządzenia nr 15 GDDKiA, 8 marca 2006.</w:t>
      </w:r>
    </w:p>
    <w:p w14:paraId="7F2B4768" w14:textId="497D34FF" w:rsidR="00677538" w:rsidRDefault="00242D57" w:rsidP="00677538">
      <w:pPr>
        <w:ind w:left="708"/>
        <w:jc w:val="both"/>
        <w:rPr>
          <w:rFonts w:ascii="Verdana" w:hAnsi="Verdana" w:cs="Arial"/>
          <w:sz w:val="20"/>
          <w:szCs w:val="20"/>
        </w:rPr>
      </w:pPr>
      <w:r w:rsidRPr="003212ED">
        <w:rPr>
          <w:rFonts w:ascii="Verdana" w:hAnsi="Verdana" w:cs="Arial"/>
          <w:sz w:val="20"/>
          <w:szCs w:val="20"/>
        </w:rPr>
        <w:t xml:space="preserve">Przed </w:t>
      </w:r>
      <w:r w:rsidRPr="005D786B">
        <w:rPr>
          <w:rFonts w:ascii="Verdana" w:hAnsi="Verdana" w:cs="Arial"/>
          <w:sz w:val="20"/>
          <w:szCs w:val="20"/>
        </w:rPr>
        <w:t xml:space="preserve">przystąpieniem do malowania Wykonawca powinien przedstawić Zamawiającemu deklaracje zgodności materiału z Polską Normą lub aprobatą techniczną </w:t>
      </w:r>
      <w:proofErr w:type="spellStart"/>
      <w:r w:rsidRPr="005D786B">
        <w:rPr>
          <w:rFonts w:ascii="Verdana" w:hAnsi="Verdana" w:cs="Arial"/>
          <w:sz w:val="20"/>
          <w:szCs w:val="20"/>
        </w:rPr>
        <w:t>IBDiM</w:t>
      </w:r>
      <w:proofErr w:type="spellEnd"/>
      <w:r w:rsidR="00DD7D8E" w:rsidRPr="005D786B">
        <w:rPr>
          <w:rFonts w:ascii="Verdana" w:hAnsi="Verdana" w:cs="Arial"/>
          <w:sz w:val="20"/>
          <w:szCs w:val="20"/>
        </w:rPr>
        <w:t xml:space="preserve"> lub deklarację właściwości użytkowych potwierdzającą zgodność wyrobu budowlanego z normą zharmonizowaną</w:t>
      </w:r>
      <w:r w:rsidRPr="005D786B">
        <w:rPr>
          <w:rFonts w:ascii="Verdana" w:hAnsi="Verdana" w:cs="Arial"/>
          <w:sz w:val="20"/>
          <w:szCs w:val="20"/>
        </w:rPr>
        <w:t xml:space="preserve">. Przy </w:t>
      </w:r>
      <w:r w:rsidRPr="003212ED">
        <w:rPr>
          <w:rFonts w:ascii="Verdana" w:hAnsi="Verdana" w:cs="Arial"/>
          <w:sz w:val="20"/>
          <w:szCs w:val="20"/>
        </w:rPr>
        <w:t>nanoszeniu powłok malarskich należy na bieżąco badać grubość nakładanych farb. Wykonanie i kontrolę robót ułatwi przyjęcie różnych kolorów dla każdej warstwy.</w:t>
      </w:r>
    </w:p>
    <w:p w14:paraId="01BB01B4" w14:textId="5EDB6FBA" w:rsidR="00312862" w:rsidRPr="00242D57" w:rsidRDefault="00242D57" w:rsidP="00242D57">
      <w:pPr>
        <w:ind w:left="708"/>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Pr>
          <w:rFonts w:ascii="Verdana" w:hAnsi="Verdana" w:cs="Arial"/>
          <w:sz w:val="20"/>
          <w:szCs w:val="20"/>
        </w:rPr>
        <w:t>powierzchni zabezpieczonej powłokami malarski</w:t>
      </w:r>
      <w:r w:rsidR="00C83934">
        <w:rPr>
          <w:rFonts w:ascii="Verdana" w:hAnsi="Verdana" w:cs="Arial"/>
          <w:sz w:val="20"/>
          <w:szCs w:val="20"/>
        </w:rPr>
        <w:t>mi</w:t>
      </w:r>
      <w:r>
        <w:rPr>
          <w:rFonts w:ascii="Verdana" w:hAnsi="Verdana" w:cs="Arial"/>
          <w:sz w:val="20"/>
          <w:szCs w:val="20"/>
        </w:rPr>
        <w:t xml:space="preserve"> oraz oczyszczonej powierzchni elementów stalowych jest 1m</w:t>
      </w:r>
      <w:r>
        <w:rPr>
          <w:rFonts w:ascii="Verdana" w:hAnsi="Verdana" w:cs="Arial"/>
          <w:sz w:val="20"/>
          <w:szCs w:val="20"/>
          <w:vertAlign w:val="superscript"/>
        </w:rPr>
        <w:t>2</w:t>
      </w:r>
      <w:r w:rsidRPr="00596341">
        <w:rPr>
          <w:rFonts w:ascii="Verdana" w:hAnsi="Verdana" w:cs="Arial"/>
          <w:sz w:val="20"/>
          <w:szCs w:val="20"/>
        </w:rPr>
        <w:t>.</w:t>
      </w:r>
    </w:p>
    <w:p w14:paraId="41C7EF14" w14:textId="75A0D7F1" w:rsidR="004E2951" w:rsidRPr="003518F2" w:rsidRDefault="004E2951" w:rsidP="004E2951">
      <w:pPr>
        <w:pStyle w:val="Akapitzlist"/>
        <w:numPr>
          <w:ilvl w:val="1"/>
          <w:numId w:val="3"/>
        </w:numPr>
        <w:ind w:left="993" w:hanging="567"/>
        <w:jc w:val="both"/>
        <w:rPr>
          <w:rFonts w:ascii="Verdana" w:hAnsi="Verdana" w:cs="Arial"/>
          <w:sz w:val="20"/>
          <w:szCs w:val="20"/>
        </w:rPr>
      </w:pPr>
      <w:r w:rsidRPr="003518F2">
        <w:rPr>
          <w:rFonts w:ascii="Verdana" w:hAnsi="Verdana" w:cs="Arial"/>
          <w:sz w:val="20"/>
          <w:szCs w:val="20"/>
        </w:rPr>
        <w:t>Wymagania Techniczne wykonania i o</w:t>
      </w:r>
      <w:r w:rsidR="00DE2092">
        <w:rPr>
          <w:rFonts w:ascii="Verdana" w:hAnsi="Verdana" w:cs="Arial"/>
          <w:sz w:val="20"/>
          <w:szCs w:val="20"/>
        </w:rPr>
        <w:t xml:space="preserve">dbioru robót przedstawione są w </w:t>
      </w:r>
      <w:r w:rsidRPr="003518F2">
        <w:rPr>
          <w:rFonts w:ascii="Verdana" w:hAnsi="Verdana" w:cs="Arial"/>
          <w:sz w:val="20"/>
          <w:szCs w:val="20"/>
        </w:rPr>
        <w:t>Specyfikacjach Technicznych:</w:t>
      </w:r>
    </w:p>
    <w:p w14:paraId="2E2BA4B0" w14:textId="0EA07337" w:rsidR="004E2951" w:rsidRPr="00B43C32" w:rsidRDefault="00A67F66" w:rsidP="003518F2">
      <w:pPr>
        <w:pStyle w:val="Akapitzlist"/>
        <w:ind w:left="993"/>
        <w:jc w:val="both"/>
        <w:rPr>
          <w:rFonts w:ascii="Verdana" w:hAnsi="Verdana" w:cs="Arial"/>
          <w:sz w:val="20"/>
          <w:szCs w:val="20"/>
        </w:rPr>
      </w:pPr>
      <w:r w:rsidRPr="00B43C32">
        <w:rPr>
          <w:rFonts w:ascii="Verdana" w:hAnsi="Verdana" w:cs="Arial"/>
          <w:sz w:val="20"/>
          <w:szCs w:val="20"/>
        </w:rPr>
        <w:t>D-M-</w:t>
      </w:r>
      <w:r w:rsidR="003518F2" w:rsidRPr="00B43C32">
        <w:rPr>
          <w:rFonts w:ascii="Verdana" w:hAnsi="Verdana" w:cs="Arial"/>
          <w:sz w:val="20"/>
          <w:szCs w:val="20"/>
        </w:rPr>
        <w:t>00.00.00</w:t>
      </w:r>
      <w:r w:rsidR="003518F2" w:rsidRPr="00B43C32">
        <w:rPr>
          <w:rFonts w:ascii="Verdana" w:hAnsi="Verdana" w:cs="Arial"/>
          <w:sz w:val="20"/>
          <w:szCs w:val="20"/>
        </w:rPr>
        <w:tab/>
      </w:r>
      <w:r w:rsidR="004E2951" w:rsidRPr="00B43C32">
        <w:rPr>
          <w:rFonts w:ascii="Verdana" w:hAnsi="Verdana" w:cs="Arial"/>
          <w:sz w:val="20"/>
          <w:szCs w:val="20"/>
        </w:rPr>
        <w:t>Wymagania ogólne</w:t>
      </w:r>
    </w:p>
    <w:p w14:paraId="011BF8D2" w14:textId="70B4ECDA" w:rsidR="003518F2" w:rsidRPr="00B43C32" w:rsidRDefault="00894897" w:rsidP="003518F2">
      <w:pPr>
        <w:pStyle w:val="Akapitzlist"/>
        <w:ind w:left="993"/>
        <w:jc w:val="both"/>
        <w:rPr>
          <w:rFonts w:ascii="Verdana" w:hAnsi="Verdana" w:cs="Arial"/>
          <w:sz w:val="20"/>
          <w:szCs w:val="20"/>
        </w:rPr>
      </w:pPr>
      <w:r w:rsidRPr="00B43C32">
        <w:rPr>
          <w:rFonts w:ascii="Verdana" w:hAnsi="Verdana" w:cs="Arial"/>
          <w:sz w:val="20"/>
          <w:szCs w:val="20"/>
        </w:rPr>
        <w:t>M-14.02.01c</w:t>
      </w:r>
      <w:r w:rsidR="003518F2" w:rsidRPr="00B43C32">
        <w:rPr>
          <w:rFonts w:ascii="Verdana" w:hAnsi="Verdana" w:cs="Arial"/>
          <w:sz w:val="20"/>
          <w:szCs w:val="20"/>
        </w:rPr>
        <w:tab/>
      </w:r>
      <w:r w:rsidRPr="00B43C32">
        <w:rPr>
          <w:rFonts w:ascii="Verdana" w:hAnsi="Verdana" w:cs="Arial"/>
          <w:sz w:val="20"/>
          <w:szCs w:val="20"/>
        </w:rPr>
        <w:t>Renowacja powłoki antykorozyjnej konstrukcji stalowej. Nakładanie powłok malarskich na powie</w:t>
      </w:r>
      <w:r w:rsidR="00FD1D02" w:rsidRPr="00B43C32">
        <w:rPr>
          <w:rFonts w:ascii="Verdana" w:hAnsi="Verdana" w:cs="Arial"/>
          <w:sz w:val="20"/>
          <w:szCs w:val="20"/>
        </w:rPr>
        <w:t>rzchnie ocynkowane ogniowo</w:t>
      </w:r>
    </w:p>
    <w:p w14:paraId="7AE5A930" w14:textId="18CE3C5E" w:rsidR="00FD1D02" w:rsidRPr="00FD1D02" w:rsidRDefault="0011181C" w:rsidP="003518F2">
      <w:pPr>
        <w:pStyle w:val="Akapitzlist"/>
        <w:ind w:left="993"/>
        <w:jc w:val="both"/>
        <w:rPr>
          <w:rFonts w:ascii="Verdana" w:hAnsi="Verdana" w:cs="Arial"/>
          <w:sz w:val="20"/>
          <w:szCs w:val="20"/>
        </w:rPr>
      </w:pPr>
      <w:hyperlink r:id="rId9" w:tgtFrame="_blank" w:history="1">
        <w:r w:rsidR="00FD1D02" w:rsidRPr="00B43C32">
          <w:rPr>
            <w:rFonts w:ascii="Verdana" w:hAnsi="Verdana" w:cs="Arial"/>
            <w:sz w:val="20"/>
            <w:szCs w:val="20"/>
          </w:rPr>
          <w:t>M-14.02.01d</w:t>
        </w:r>
      </w:hyperlink>
      <w:r w:rsidR="00FD1D02" w:rsidRPr="00B43C32">
        <w:rPr>
          <w:rFonts w:ascii="Verdana" w:hAnsi="Verdana" w:cs="Arial"/>
          <w:sz w:val="20"/>
          <w:szCs w:val="20"/>
        </w:rPr>
        <w:tab/>
        <w:t>Renowacja powłoki antykorozyjnej konstrukcji stalowej. Renowacja całkowita po usunięciu starych powłok i czyszczeniu nawierzchni</w:t>
      </w:r>
    </w:p>
    <w:p w14:paraId="6561BAC3" w14:textId="6300EEF1" w:rsidR="00A14490" w:rsidRPr="0016373E" w:rsidRDefault="00A14490" w:rsidP="00A14490">
      <w:pPr>
        <w:pStyle w:val="Nagwek3"/>
        <w:numPr>
          <w:ilvl w:val="0"/>
          <w:numId w:val="3"/>
        </w:numPr>
        <w:rPr>
          <w:rFonts w:ascii="Verdana" w:hAnsi="Verdana"/>
          <w:color w:val="auto"/>
          <w:sz w:val="20"/>
        </w:rPr>
      </w:pPr>
      <w:bookmarkStart w:id="28" w:name="_Toc29470903"/>
      <w:r w:rsidRPr="00A14490">
        <w:rPr>
          <w:rFonts w:ascii="Verdana" w:hAnsi="Verdana"/>
          <w:color w:val="auto"/>
          <w:sz w:val="20"/>
        </w:rPr>
        <w:lastRenderedPageBreak/>
        <w:t>Cząstkowa renowacja istniejącej powłoki malarskiej z czyszczeniem ręcznym do St1</w:t>
      </w:r>
      <w:bookmarkEnd w:id="28"/>
    </w:p>
    <w:p w14:paraId="7146CA71" w14:textId="6F3AF85C" w:rsidR="00A14490" w:rsidRPr="0016373E" w:rsidRDefault="00A14490" w:rsidP="00A14490">
      <w:pPr>
        <w:pStyle w:val="Akapitzlist"/>
        <w:numPr>
          <w:ilvl w:val="1"/>
          <w:numId w:val="3"/>
        </w:numPr>
        <w:ind w:left="993" w:hanging="567"/>
        <w:jc w:val="both"/>
        <w:rPr>
          <w:rFonts w:ascii="Verdana" w:hAnsi="Verdana" w:cs="Arial"/>
          <w:sz w:val="20"/>
          <w:szCs w:val="20"/>
        </w:rPr>
      </w:pPr>
      <w:r w:rsidRPr="0016373E">
        <w:rPr>
          <w:rFonts w:ascii="Verdana" w:hAnsi="Verdana" w:cs="Arial"/>
          <w:sz w:val="20"/>
          <w:szCs w:val="20"/>
        </w:rPr>
        <w:t xml:space="preserve">Szacunkowy zakres rzeczowy robót określono w przedmiarze </w:t>
      </w:r>
      <w:r w:rsidRPr="00B43C32">
        <w:rPr>
          <w:rFonts w:ascii="Verdana" w:hAnsi="Verdana" w:cs="Arial"/>
          <w:sz w:val="20"/>
          <w:szCs w:val="20"/>
        </w:rPr>
        <w:t xml:space="preserve">robót, </w:t>
      </w:r>
      <w:r w:rsidR="00B43C32" w:rsidRPr="00B43C32">
        <w:rPr>
          <w:rFonts w:ascii="Verdana" w:hAnsi="Verdana" w:cs="Arial"/>
          <w:sz w:val="20"/>
          <w:szCs w:val="20"/>
        </w:rPr>
        <w:t>poz. 33</w:t>
      </w:r>
      <w:r w:rsidRPr="00B43C32">
        <w:rPr>
          <w:rFonts w:ascii="Verdana" w:hAnsi="Verdana" w:cs="Arial"/>
          <w:sz w:val="20"/>
          <w:szCs w:val="20"/>
        </w:rPr>
        <w:t>.</w:t>
      </w:r>
    </w:p>
    <w:p w14:paraId="43D137B4" w14:textId="53A5E6C5" w:rsidR="00A14490" w:rsidRPr="0072058F" w:rsidRDefault="00A14490" w:rsidP="00A14490">
      <w:pPr>
        <w:pStyle w:val="Akapitzlist"/>
        <w:numPr>
          <w:ilvl w:val="1"/>
          <w:numId w:val="3"/>
        </w:numPr>
        <w:ind w:left="993" w:hanging="567"/>
        <w:jc w:val="both"/>
        <w:rPr>
          <w:rFonts w:ascii="Verdana" w:eastAsiaTheme="majorEastAsia" w:hAnsi="Verdana" w:cstheme="majorBidi"/>
          <w:bCs/>
          <w:sz w:val="20"/>
          <w:szCs w:val="20"/>
        </w:rPr>
      </w:pPr>
      <w:r w:rsidRPr="00565CBD">
        <w:rPr>
          <w:rFonts w:ascii="Verdana" w:hAnsi="Verdana" w:cs="Arial"/>
          <w:sz w:val="20"/>
          <w:szCs w:val="20"/>
        </w:rPr>
        <w:t xml:space="preserve">Przedmiotem zamówienia jest wykonanie robót </w:t>
      </w:r>
      <w:r w:rsidRPr="00A67F66">
        <w:rPr>
          <w:rFonts w:ascii="Verdana" w:hAnsi="Verdana" w:cs="Arial"/>
          <w:sz w:val="20"/>
          <w:szCs w:val="20"/>
        </w:rPr>
        <w:t>związanych z renowacją</w:t>
      </w:r>
      <w:r>
        <w:rPr>
          <w:rFonts w:ascii="Verdana" w:hAnsi="Verdana" w:cs="Arial"/>
          <w:sz w:val="20"/>
          <w:szCs w:val="20"/>
        </w:rPr>
        <w:t xml:space="preserve"> istniejącej </w:t>
      </w:r>
      <w:r w:rsidRPr="002F35E3">
        <w:rPr>
          <w:rFonts w:ascii="Verdana" w:hAnsi="Verdana" w:cs="Arial"/>
          <w:sz w:val="20"/>
          <w:szCs w:val="20"/>
        </w:rPr>
        <w:t>powłoki malarskiej</w:t>
      </w:r>
      <w:r>
        <w:rPr>
          <w:rFonts w:ascii="Verdana" w:hAnsi="Verdana" w:cs="Arial"/>
          <w:sz w:val="20"/>
          <w:szCs w:val="20"/>
        </w:rPr>
        <w:t xml:space="preserve"> </w:t>
      </w:r>
      <w:r w:rsidRPr="00565CBD">
        <w:rPr>
          <w:rFonts w:ascii="Verdana" w:hAnsi="Verdana" w:cs="Arial"/>
          <w:sz w:val="20"/>
          <w:szCs w:val="20"/>
        </w:rPr>
        <w:t>i obejmuj</w:t>
      </w:r>
      <w:r w:rsidR="00C83934">
        <w:rPr>
          <w:rFonts w:ascii="Verdana" w:hAnsi="Verdana" w:cs="Arial"/>
          <w:sz w:val="20"/>
          <w:szCs w:val="20"/>
        </w:rPr>
        <w:t>e</w:t>
      </w:r>
      <w:r w:rsidRPr="00565CBD">
        <w:rPr>
          <w:rFonts w:ascii="Verdana" w:hAnsi="Verdana" w:cs="Arial"/>
          <w:sz w:val="20"/>
          <w:szCs w:val="20"/>
        </w:rPr>
        <w:t>:</w:t>
      </w:r>
    </w:p>
    <w:p w14:paraId="4C52C889" w14:textId="77777777" w:rsidR="00A14490" w:rsidRDefault="00A14490" w:rsidP="00A14490">
      <w:pPr>
        <w:pStyle w:val="Akapitzlist"/>
        <w:ind w:left="993"/>
        <w:jc w:val="both"/>
        <w:rPr>
          <w:rFonts w:ascii="Verdana" w:hAnsi="Verdana" w:cs="Arial"/>
          <w:sz w:val="20"/>
          <w:szCs w:val="20"/>
        </w:rPr>
      </w:pPr>
      <w:r>
        <w:rPr>
          <w:rFonts w:ascii="Verdana" w:hAnsi="Verdana" w:cs="Arial"/>
          <w:sz w:val="20"/>
          <w:szCs w:val="20"/>
        </w:rPr>
        <w:t>- oznakowanie robót prowadzonych w pasie drogowym;</w:t>
      </w:r>
    </w:p>
    <w:p w14:paraId="1EE408F0" w14:textId="77777777" w:rsidR="00A14490" w:rsidRDefault="00A14490" w:rsidP="00A14490">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prace przygotowawcze obejmujące również montaż i demontaż rusztowań;</w:t>
      </w:r>
    </w:p>
    <w:p w14:paraId="2D379882" w14:textId="77777777" w:rsidR="00A14490" w:rsidRDefault="00A14490" w:rsidP="00A14490">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transport materiałów przewidzianych do wykonania robót;</w:t>
      </w:r>
    </w:p>
    <w:p w14:paraId="48E28B58" w14:textId="77777777" w:rsidR="00A14490" w:rsidRDefault="00A14490" w:rsidP="00A14490">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usunięcie luźnych zanieczyszczeń, ognisk rdzy;</w:t>
      </w:r>
    </w:p>
    <w:p w14:paraId="2649F8BF" w14:textId="405030A0" w:rsidR="00A14490" w:rsidRPr="006F1375" w:rsidRDefault="00A14490" w:rsidP="006F1375">
      <w:pPr>
        <w:pStyle w:val="Akapitzlist"/>
        <w:ind w:left="993"/>
        <w:jc w:val="both"/>
        <w:rPr>
          <w:rFonts w:ascii="Verdana" w:eastAsiaTheme="majorEastAsia" w:hAnsi="Verdana" w:cstheme="majorBidi"/>
          <w:bCs/>
          <w:sz w:val="20"/>
          <w:szCs w:val="20"/>
        </w:rPr>
      </w:pPr>
      <w:r>
        <w:rPr>
          <w:rFonts w:ascii="Verdana" w:eastAsiaTheme="majorEastAsia" w:hAnsi="Verdana" w:cstheme="majorBidi"/>
          <w:bCs/>
          <w:sz w:val="20"/>
          <w:szCs w:val="20"/>
        </w:rPr>
        <w:t xml:space="preserve">- zastosować oczyszczenie ręczne poprzez szczotkowanie, do stopnia </w:t>
      </w:r>
      <w:r w:rsidRPr="00A67F66">
        <w:rPr>
          <w:rFonts w:ascii="Verdana" w:eastAsiaTheme="majorEastAsia" w:hAnsi="Verdana" w:cstheme="majorBidi"/>
          <w:bCs/>
          <w:sz w:val="20"/>
          <w:szCs w:val="20"/>
        </w:rPr>
        <w:t xml:space="preserve">czystości </w:t>
      </w:r>
      <w:r>
        <w:rPr>
          <w:rFonts w:ascii="Verdana" w:eastAsiaTheme="majorEastAsia" w:hAnsi="Verdana" w:cstheme="majorBidi"/>
          <w:bCs/>
          <w:sz w:val="20"/>
          <w:szCs w:val="20"/>
        </w:rPr>
        <w:t>St1 wg PN-EN ISO 8501-1;</w:t>
      </w:r>
    </w:p>
    <w:p w14:paraId="05F71046" w14:textId="77777777" w:rsidR="00A14490" w:rsidRDefault="00A14490" w:rsidP="00A14490">
      <w:pPr>
        <w:pStyle w:val="Akapitzlist"/>
        <w:ind w:left="993"/>
        <w:jc w:val="both"/>
        <w:rPr>
          <w:rFonts w:ascii="Verdana" w:hAnsi="Verdana" w:cs="Arial"/>
          <w:sz w:val="20"/>
          <w:szCs w:val="20"/>
        </w:rPr>
      </w:pPr>
      <w:r>
        <w:rPr>
          <w:rFonts w:ascii="Verdana" w:eastAsiaTheme="majorEastAsia" w:hAnsi="Verdana" w:cstheme="majorBidi"/>
          <w:bCs/>
          <w:sz w:val="20"/>
          <w:szCs w:val="20"/>
        </w:rPr>
        <w:t xml:space="preserve">- </w:t>
      </w:r>
      <w:r>
        <w:rPr>
          <w:rFonts w:ascii="Verdana" w:hAnsi="Verdana" w:cs="Arial"/>
          <w:sz w:val="20"/>
          <w:szCs w:val="20"/>
        </w:rPr>
        <w:t>oczyszczenie środkami odtłuszczającymi;</w:t>
      </w:r>
    </w:p>
    <w:p w14:paraId="6811E6C3" w14:textId="700DFAA0" w:rsidR="00A14490" w:rsidRPr="00937B2D" w:rsidRDefault="00A14490" w:rsidP="006F1375">
      <w:pPr>
        <w:pStyle w:val="Akapitzlist"/>
        <w:ind w:left="993"/>
        <w:jc w:val="both"/>
        <w:rPr>
          <w:rFonts w:ascii="Verdana" w:hAnsi="Verdana" w:cs="Arial"/>
          <w:sz w:val="20"/>
          <w:szCs w:val="20"/>
        </w:rPr>
      </w:pPr>
      <w:r>
        <w:rPr>
          <w:rFonts w:ascii="Verdana" w:hAnsi="Verdana" w:cs="Arial"/>
          <w:sz w:val="20"/>
          <w:szCs w:val="20"/>
        </w:rPr>
        <w:t xml:space="preserve">- </w:t>
      </w:r>
      <w:r w:rsidRPr="00937B2D">
        <w:rPr>
          <w:rFonts w:ascii="Verdana" w:hAnsi="Verdana" w:cs="Arial"/>
          <w:sz w:val="20"/>
          <w:szCs w:val="20"/>
        </w:rPr>
        <w:t>pokrycie powierzchni renowacyjnym systemem powłokowym</w:t>
      </w:r>
      <w:r w:rsidR="006F1375">
        <w:rPr>
          <w:rFonts w:ascii="Verdana" w:hAnsi="Verdana" w:cs="Arial"/>
          <w:sz w:val="20"/>
          <w:szCs w:val="20"/>
        </w:rPr>
        <w:t>;</w:t>
      </w:r>
    </w:p>
    <w:p w14:paraId="11CEC53F" w14:textId="77777777" w:rsidR="00A14490" w:rsidRPr="00242D57" w:rsidRDefault="00A14490" w:rsidP="00A14490">
      <w:pPr>
        <w:pStyle w:val="Akapitzlist"/>
        <w:ind w:left="993"/>
        <w:jc w:val="both"/>
        <w:rPr>
          <w:rFonts w:ascii="Verdana" w:hAnsi="Verdana" w:cs="Arial"/>
          <w:sz w:val="20"/>
          <w:szCs w:val="20"/>
        </w:rPr>
      </w:pPr>
      <w:r w:rsidRPr="00937B2D">
        <w:rPr>
          <w:rFonts w:ascii="Verdana" w:hAnsi="Verdana" w:cs="Arial"/>
          <w:sz w:val="20"/>
          <w:szCs w:val="20"/>
        </w:rPr>
        <w:t>- uporządkowanie terenu.</w:t>
      </w:r>
    </w:p>
    <w:p w14:paraId="5BBD0622" w14:textId="281FD9D3" w:rsidR="00A14490" w:rsidRDefault="00A14490" w:rsidP="00A14490">
      <w:pPr>
        <w:ind w:left="708"/>
        <w:jc w:val="both"/>
        <w:rPr>
          <w:rFonts w:ascii="Verdana" w:hAnsi="Verdana" w:cs="Arial"/>
          <w:sz w:val="20"/>
          <w:szCs w:val="20"/>
        </w:rPr>
      </w:pPr>
      <w:r w:rsidRPr="003212ED">
        <w:rPr>
          <w:rFonts w:ascii="Verdana" w:hAnsi="Verdana" w:cs="Arial"/>
          <w:sz w:val="20"/>
          <w:szCs w:val="20"/>
        </w:rPr>
        <w:t xml:space="preserve">Przed przystąpieniem do malowania Wykonawca powinien przedstawić </w:t>
      </w:r>
      <w:r w:rsidRPr="005D786B">
        <w:rPr>
          <w:rFonts w:ascii="Verdana" w:hAnsi="Verdana" w:cs="Arial"/>
          <w:sz w:val="20"/>
          <w:szCs w:val="20"/>
        </w:rPr>
        <w:t xml:space="preserve">Zamawiającemu deklaracje zgodności materiału z Polską Normą lub aprobatą techniczną </w:t>
      </w:r>
      <w:proofErr w:type="spellStart"/>
      <w:r w:rsidRPr="005D786B">
        <w:rPr>
          <w:rFonts w:ascii="Verdana" w:hAnsi="Verdana" w:cs="Arial"/>
          <w:sz w:val="20"/>
          <w:szCs w:val="20"/>
        </w:rPr>
        <w:t>IBDiM</w:t>
      </w:r>
      <w:proofErr w:type="spellEnd"/>
      <w:r w:rsidR="00421995" w:rsidRPr="005D786B">
        <w:rPr>
          <w:rFonts w:ascii="Verdana" w:hAnsi="Verdana" w:cs="Arial"/>
          <w:sz w:val="20"/>
          <w:szCs w:val="20"/>
        </w:rPr>
        <w:t xml:space="preserve"> lub deklarację właściwości użytkowych potwierdzającą zgodność wyrobu budowlanego z normą zharmonizowaną</w:t>
      </w:r>
      <w:r w:rsidRPr="005D786B">
        <w:rPr>
          <w:rFonts w:ascii="Verdana" w:hAnsi="Verdana" w:cs="Arial"/>
          <w:sz w:val="20"/>
          <w:szCs w:val="20"/>
        </w:rPr>
        <w:t xml:space="preserve">. Przy </w:t>
      </w:r>
      <w:r w:rsidRPr="003212ED">
        <w:rPr>
          <w:rFonts w:ascii="Verdana" w:hAnsi="Verdana" w:cs="Arial"/>
          <w:sz w:val="20"/>
          <w:szCs w:val="20"/>
        </w:rPr>
        <w:t>nanoszeniu powłok malarskich należy na bieżąco badać grubość nakładanych farb. Wykonanie i kontrolę robót ułatwi przyjęcie różnych kolorów dla każdej warstwy.</w:t>
      </w:r>
    </w:p>
    <w:p w14:paraId="7DA131F2" w14:textId="1E92E8B0" w:rsidR="00A14490" w:rsidRPr="00242D57" w:rsidRDefault="00A14490" w:rsidP="00A14490">
      <w:pPr>
        <w:ind w:left="708"/>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Pr>
          <w:rFonts w:ascii="Verdana" w:hAnsi="Verdana" w:cs="Arial"/>
          <w:sz w:val="20"/>
          <w:szCs w:val="20"/>
        </w:rPr>
        <w:t>powierzchni zabezpieczonej powłokami malarski</w:t>
      </w:r>
      <w:r w:rsidR="00C83934">
        <w:rPr>
          <w:rFonts w:ascii="Verdana" w:hAnsi="Verdana" w:cs="Arial"/>
          <w:sz w:val="20"/>
          <w:szCs w:val="20"/>
        </w:rPr>
        <w:t>mi</w:t>
      </w:r>
      <w:r>
        <w:rPr>
          <w:rFonts w:ascii="Verdana" w:hAnsi="Verdana" w:cs="Arial"/>
          <w:sz w:val="20"/>
          <w:szCs w:val="20"/>
        </w:rPr>
        <w:t xml:space="preserve"> oraz oczyszczonej powierzchni elementów stalowych jest 1m</w:t>
      </w:r>
      <w:r>
        <w:rPr>
          <w:rFonts w:ascii="Verdana" w:hAnsi="Verdana" w:cs="Arial"/>
          <w:sz w:val="20"/>
          <w:szCs w:val="20"/>
          <w:vertAlign w:val="superscript"/>
        </w:rPr>
        <w:t>2</w:t>
      </w:r>
      <w:r w:rsidRPr="00596341">
        <w:rPr>
          <w:rFonts w:ascii="Verdana" w:hAnsi="Verdana" w:cs="Arial"/>
          <w:sz w:val="20"/>
          <w:szCs w:val="20"/>
        </w:rPr>
        <w:t>.</w:t>
      </w:r>
    </w:p>
    <w:p w14:paraId="2C060AD3" w14:textId="77777777" w:rsidR="00A14490" w:rsidRPr="003518F2" w:rsidRDefault="00A14490" w:rsidP="00A14490">
      <w:pPr>
        <w:pStyle w:val="Akapitzlist"/>
        <w:numPr>
          <w:ilvl w:val="1"/>
          <w:numId w:val="3"/>
        </w:numPr>
        <w:ind w:left="993" w:hanging="567"/>
        <w:jc w:val="both"/>
        <w:rPr>
          <w:rFonts w:ascii="Verdana" w:hAnsi="Verdana" w:cs="Arial"/>
          <w:sz w:val="20"/>
          <w:szCs w:val="20"/>
        </w:rPr>
      </w:pPr>
      <w:r w:rsidRPr="003518F2">
        <w:rPr>
          <w:rFonts w:ascii="Verdana" w:hAnsi="Verdana" w:cs="Arial"/>
          <w:sz w:val="20"/>
          <w:szCs w:val="20"/>
        </w:rPr>
        <w:t>Wymagania Techniczne wykonania i o</w:t>
      </w:r>
      <w:r>
        <w:rPr>
          <w:rFonts w:ascii="Verdana" w:hAnsi="Verdana" w:cs="Arial"/>
          <w:sz w:val="20"/>
          <w:szCs w:val="20"/>
        </w:rPr>
        <w:t xml:space="preserve">dbioru robót przedstawione są w </w:t>
      </w:r>
      <w:r w:rsidRPr="003518F2">
        <w:rPr>
          <w:rFonts w:ascii="Verdana" w:hAnsi="Verdana" w:cs="Arial"/>
          <w:sz w:val="20"/>
          <w:szCs w:val="20"/>
        </w:rPr>
        <w:t>Specyfikacjach Technicznych:</w:t>
      </w:r>
    </w:p>
    <w:p w14:paraId="7EDA0881" w14:textId="77777777" w:rsidR="00A14490" w:rsidRPr="00B43C32" w:rsidRDefault="00A14490" w:rsidP="00A14490">
      <w:pPr>
        <w:pStyle w:val="Akapitzlist"/>
        <w:ind w:left="993"/>
        <w:jc w:val="both"/>
        <w:rPr>
          <w:rFonts w:ascii="Verdana" w:hAnsi="Verdana" w:cs="Arial"/>
          <w:sz w:val="20"/>
          <w:szCs w:val="20"/>
        </w:rPr>
      </w:pPr>
      <w:r w:rsidRPr="00B43C32">
        <w:rPr>
          <w:rFonts w:ascii="Verdana" w:hAnsi="Verdana" w:cs="Arial"/>
          <w:sz w:val="20"/>
          <w:szCs w:val="20"/>
        </w:rPr>
        <w:t>D-M-00.00.00</w:t>
      </w:r>
      <w:r w:rsidRPr="00B43C32">
        <w:rPr>
          <w:rFonts w:ascii="Verdana" w:hAnsi="Verdana" w:cs="Arial"/>
          <w:sz w:val="20"/>
          <w:szCs w:val="20"/>
        </w:rPr>
        <w:tab/>
        <w:t>Wymagania ogólne</w:t>
      </w:r>
    </w:p>
    <w:p w14:paraId="3C70C498" w14:textId="52DC5632" w:rsidR="00A67F66" w:rsidRPr="00A67F66" w:rsidRDefault="00FD1D02" w:rsidP="00A14490">
      <w:pPr>
        <w:pStyle w:val="Akapitzlist"/>
        <w:ind w:left="993"/>
        <w:jc w:val="both"/>
        <w:rPr>
          <w:rFonts w:ascii="Verdana" w:hAnsi="Verdana" w:cs="Arial"/>
          <w:sz w:val="20"/>
          <w:szCs w:val="20"/>
        </w:rPr>
      </w:pPr>
      <w:r w:rsidRPr="00B43C32">
        <w:rPr>
          <w:rFonts w:ascii="Verdana" w:hAnsi="Verdana" w:cs="Arial"/>
          <w:sz w:val="20"/>
          <w:szCs w:val="20"/>
        </w:rPr>
        <w:t>M-14.02.01e</w:t>
      </w:r>
      <w:r w:rsidRPr="00B43C32">
        <w:rPr>
          <w:rFonts w:ascii="Verdana" w:hAnsi="Verdana" w:cs="Arial"/>
          <w:sz w:val="20"/>
          <w:szCs w:val="20"/>
        </w:rPr>
        <w:tab/>
      </w:r>
      <w:r w:rsidR="00A14490" w:rsidRPr="00B43C32">
        <w:rPr>
          <w:rFonts w:ascii="Verdana" w:hAnsi="Verdana" w:cs="Arial"/>
          <w:sz w:val="20"/>
          <w:szCs w:val="20"/>
        </w:rPr>
        <w:t>Renowacja powłoki antykorozyjnej konstrukcji stalowej. Renowacja całkowita z pozostawieniem części lepiej zachowanej powłoki. Renowacja miejscowa z lub bez prze</w:t>
      </w:r>
      <w:r w:rsidRPr="00B43C32">
        <w:rPr>
          <w:rFonts w:ascii="Verdana" w:hAnsi="Verdana" w:cs="Arial"/>
          <w:sz w:val="20"/>
          <w:szCs w:val="20"/>
        </w:rPr>
        <w:t>malowania ostatniej powłoki</w:t>
      </w:r>
    </w:p>
    <w:p w14:paraId="7F05864C" w14:textId="4192FD4A" w:rsidR="00060A39" w:rsidRPr="005C4A17" w:rsidRDefault="00060A39" w:rsidP="00060A39">
      <w:pPr>
        <w:pStyle w:val="Nagwek3"/>
        <w:numPr>
          <w:ilvl w:val="0"/>
          <w:numId w:val="3"/>
        </w:numPr>
        <w:rPr>
          <w:rFonts w:ascii="Verdana" w:hAnsi="Verdana"/>
          <w:color w:val="auto"/>
          <w:sz w:val="20"/>
        </w:rPr>
      </w:pPr>
      <w:bookmarkStart w:id="29" w:name="_Toc29470904"/>
      <w:r w:rsidRPr="005C4A17">
        <w:rPr>
          <w:rFonts w:ascii="Verdana" w:hAnsi="Verdana"/>
          <w:color w:val="auto"/>
          <w:sz w:val="20"/>
        </w:rPr>
        <w:t>Balustrady z przeciągami rurowymi przy obiekcie mostowym</w:t>
      </w:r>
      <w:bookmarkEnd w:id="29"/>
      <w:r w:rsidRPr="005C4A17">
        <w:rPr>
          <w:rFonts w:ascii="Verdana" w:hAnsi="Verdana"/>
          <w:color w:val="auto"/>
          <w:sz w:val="20"/>
        </w:rPr>
        <w:t xml:space="preserve">  </w:t>
      </w:r>
    </w:p>
    <w:p w14:paraId="4F424D01" w14:textId="5487C3F5" w:rsidR="005C4A17" w:rsidRPr="005C4A17" w:rsidRDefault="00060A39" w:rsidP="005C4A17">
      <w:pPr>
        <w:pStyle w:val="Akapitzlist"/>
        <w:numPr>
          <w:ilvl w:val="1"/>
          <w:numId w:val="3"/>
        </w:numPr>
        <w:ind w:left="993" w:hanging="567"/>
        <w:jc w:val="both"/>
        <w:rPr>
          <w:rFonts w:ascii="Verdana" w:eastAsiaTheme="majorEastAsia" w:hAnsi="Verdana" w:cstheme="majorBidi"/>
          <w:bCs/>
          <w:sz w:val="20"/>
          <w:szCs w:val="20"/>
        </w:rPr>
      </w:pPr>
      <w:r w:rsidRPr="005C4A17">
        <w:rPr>
          <w:rFonts w:ascii="Verdana" w:hAnsi="Verdana"/>
          <w:sz w:val="20"/>
          <w:szCs w:val="20"/>
        </w:rPr>
        <w:t>Szacunkowy zakres rzeczowy robót określ</w:t>
      </w:r>
      <w:r w:rsidR="005C4A17" w:rsidRPr="005C4A17">
        <w:rPr>
          <w:rFonts w:ascii="Verdana" w:hAnsi="Verdana"/>
          <w:sz w:val="20"/>
          <w:szCs w:val="20"/>
        </w:rPr>
        <w:t xml:space="preserve">ono w przedmiarze </w:t>
      </w:r>
      <w:r w:rsidR="00B43C32">
        <w:rPr>
          <w:rFonts w:ascii="Verdana" w:hAnsi="Verdana"/>
          <w:sz w:val="20"/>
          <w:szCs w:val="20"/>
        </w:rPr>
        <w:t>robót, poz. 27</w:t>
      </w:r>
      <w:r w:rsidRPr="00432052">
        <w:rPr>
          <w:rFonts w:ascii="Verdana" w:hAnsi="Verdana"/>
          <w:sz w:val="20"/>
          <w:szCs w:val="20"/>
        </w:rPr>
        <w:t>.</w:t>
      </w:r>
    </w:p>
    <w:p w14:paraId="2EF286D4" w14:textId="55BAAC6B" w:rsidR="005C4A17" w:rsidRPr="005C4A17" w:rsidRDefault="005C4A17" w:rsidP="005C4A17">
      <w:pPr>
        <w:pStyle w:val="Akapitzlist"/>
        <w:numPr>
          <w:ilvl w:val="1"/>
          <w:numId w:val="3"/>
        </w:numPr>
        <w:ind w:left="993" w:hanging="567"/>
        <w:jc w:val="both"/>
        <w:rPr>
          <w:rFonts w:ascii="Verdana" w:eastAsiaTheme="majorEastAsia" w:hAnsi="Verdana" w:cstheme="majorBidi"/>
          <w:bCs/>
          <w:sz w:val="20"/>
          <w:szCs w:val="20"/>
        </w:rPr>
      </w:pPr>
      <w:r w:rsidRPr="005C4A17">
        <w:rPr>
          <w:rFonts w:ascii="Verdana" w:hAnsi="Verdana" w:cs="Arial"/>
          <w:sz w:val="20"/>
          <w:szCs w:val="20"/>
        </w:rPr>
        <w:t xml:space="preserve">Przedmiotem zamówienia jest wykonanie robót związanych z </w:t>
      </w:r>
      <w:r w:rsidR="00AE7894">
        <w:rPr>
          <w:rFonts w:ascii="Verdana" w:hAnsi="Verdana" w:cs="Arial"/>
          <w:sz w:val="20"/>
          <w:szCs w:val="20"/>
        </w:rPr>
        <w:t>wymianą</w:t>
      </w:r>
      <w:r w:rsidR="00432052">
        <w:rPr>
          <w:rFonts w:ascii="Verdana" w:hAnsi="Verdana" w:cs="Arial"/>
          <w:sz w:val="20"/>
          <w:szCs w:val="20"/>
        </w:rPr>
        <w:t xml:space="preserve"> </w:t>
      </w:r>
      <w:r>
        <w:rPr>
          <w:rFonts w:ascii="Verdana" w:hAnsi="Verdana" w:cs="Arial"/>
          <w:sz w:val="20"/>
          <w:szCs w:val="20"/>
        </w:rPr>
        <w:t xml:space="preserve">typowych balustrad stalowych z przeciągami rurowymi oraz słupkami i </w:t>
      </w:r>
      <w:r w:rsidRPr="005C4A17">
        <w:rPr>
          <w:rFonts w:ascii="Verdana" w:hAnsi="Verdana" w:cs="Arial"/>
          <w:sz w:val="20"/>
          <w:szCs w:val="20"/>
        </w:rPr>
        <w:t>obejmuj</w:t>
      </w:r>
      <w:r w:rsidR="00C83934">
        <w:rPr>
          <w:rFonts w:ascii="Verdana" w:hAnsi="Verdana" w:cs="Arial"/>
          <w:sz w:val="20"/>
          <w:szCs w:val="20"/>
        </w:rPr>
        <w:t>e</w:t>
      </w:r>
      <w:r w:rsidRPr="005C4A17">
        <w:rPr>
          <w:rFonts w:ascii="Verdana" w:hAnsi="Verdana" w:cs="Arial"/>
          <w:sz w:val="20"/>
          <w:szCs w:val="20"/>
        </w:rPr>
        <w:t>:</w:t>
      </w:r>
    </w:p>
    <w:p w14:paraId="292B4A4F" w14:textId="77777777" w:rsidR="005C4A17" w:rsidRDefault="005C4A17" w:rsidP="005C4A17">
      <w:pPr>
        <w:pStyle w:val="Akapitzlist"/>
        <w:spacing w:before="240"/>
        <w:ind w:left="851"/>
        <w:jc w:val="both"/>
        <w:rPr>
          <w:rFonts w:ascii="Verdana" w:hAnsi="Verdana" w:cs="Arial"/>
          <w:sz w:val="20"/>
          <w:szCs w:val="20"/>
        </w:rPr>
      </w:pPr>
      <w:r w:rsidRPr="005C4A17">
        <w:rPr>
          <w:rFonts w:ascii="Verdana" w:hAnsi="Verdana" w:cs="Arial"/>
          <w:sz w:val="20"/>
          <w:szCs w:val="20"/>
        </w:rPr>
        <w:t>- oznakowanie robót prowadzonych w pasie drogowym;</w:t>
      </w:r>
    </w:p>
    <w:p w14:paraId="50A78768" w14:textId="77777777" w:rsidR="005C4A17" w:rsidRDefault="005C4A17" w:rsidP="005C4A17">
      <w:pPr>
        <w:pStyle w:val="Akapitzlist"/>
        <w:spacing w:before="240"/>
        <w:ind w:left="851"/>
        <w:jc w:val="both"/>
        <w:rPr>
          <w:rFonts w:ascii="Verdana" w:hAnsi="Verdana" w:cs="Arial"/>
          <w:sz w:val="20"/>
          <w:szCs w:val="20"/>
        </w:rPr>
      </w:pPr>
      <w:r>
        <w:rPr>
          <w:rFonts w:ascii="Verdana" w:hAnsi="Verdana" w:cs="Arial"/>
          <w:sz w:val="20"/>
          <w:szCs w:val="20"/>
        </w:rPr>
        <w:t>- roboty przygotowawcze i pomiarowe;</w:t>
      </w:r>
    </w:p>
    <w:p w14:paraId="3B5C74B2" w14:textId="3C8F4CC1" w:rsidR="005C4A17" w:rsidRDefault="005C4A17" w:rsidP="005C4A17">
      <w:pPr>
        <w:pStyle w:val="Akapitzlist"/>
        <w:spacing w:before="240"/>
        <w:ind w:left="851"/>
        <w:jc w:val="both"/>
        <w:rPr>
          <w:rFonts w:ascii="Verdana" w:hAnsi="Verdana" w:cs="Arial"/>
          <w:sz w:val="20"/>
          <w:szCs w:val="20"/>
        </w:rPr>
      </w:pPr>
      <w:r>
        <w:rPr>
          <w:rFonts w:ascii="Verdana" w:hAnsi="Verdana" w:cs="Arial"/>
          <w:sz w:val="20"/>
          <w:szCs w:val="20"/>
        </w:rPr>
        <w:t>- d</w:t>
      </w:r>
      <w:r w:rsidRPr="005C4A17">
        <w:rPr>
          <w:rFonts w:ascii="Verdana" w:hAnsi="Verdana" w:cs="Arial"/>
          <w:sz w:val="20"/>
          <w:szCs w:val="20"/>
        </w:rPr>
        <w:t>emontaż istniejącej balustrady</w:t>
      </w:r>
      <w:r>
        <w:rPr>
          <w:rFonts w:ascii="Verdana" w:hAnsi="Verdana" w:cs="Arial"/>
          <w:sz w:val="20"/>
          <w:szCs w:val="20"/>
        </w:rPr>
        <w:t>;</w:t>
      </w:r>
    </w:p>
    <w:p w14:paraId="5D3DCF7F" w14:textId="0073BE00" w:rsidR="007F4C67" w:rsidRPr="007F4C67" w:rsidRDefault="007F4C67" w:rsidP="007F4C67">
      <w:pPr>
        <w:pStyle w:val="Akapitzlist"/>
        <w:spacing w:before="240"/>
        <w:ind w:left="851"/>
        <w:jc w:val="both"/>
        <w:rPr>
          <w:rFonts w:ascii="Verdana" w:hAnsi="Verdana" w:cs="Arial"/>
          <w:sz w:val="20"/>
          <w:szCs w:val="20"/>
        </w:rPr>
      </w:pPr>
      <w:r>
        <w:rPr>
          <w:rFonts w:ascii="Verdana" w:hAnsi="Verdana" w:cs="Arial"/>
          <w:sz w:val="20"/>
          <w:szCs w:val="20"/>
        </w:rPr>
        <w:t>- odkucie i odcięcie słupków;</w:t>
      </w:r>
    </w:p>
    <w:p w14:paraId="3D9DE1BC" w14:textId="0664DD3B" w:rsidR="005C4A17" w:rsidRDefault="005C4A17" w:rsidP="005C4A17">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7F4C67">
        <w:rPr>
          <w:rFonts w:ascii="Verdana" w:hAnsi="Verdana" w:cs="Arial"/>
          <w:sz w:val="20"/>
          <w:szCs w:val="20"/>
        </w:rPr>
        <w:t>transport i składowanie materiałów;</w:t>
      </w:r>
    </w:p>
    <w:p w14:paraId="200AAE4D" w14:textId="2008C3C8" w:rsidR="007F4C67" w:rsidRDefault="007F4C67" w:rsidP="007F4C67">
      <w:pPr>
        <w:pStyle w:val="Akapitzlist"/>
        <w:spacing w:before="240"/>
        <w:ind w:left="851"/>
        <w:jc w:val="both"/>
        <w:rPr>
          <w:rFonts w:ascii="Verdana" w:hAnsi="Verdana" w:cs="Arial"/>
          <w:sz w:val="20"/>
          <w:szCs w:val="20"/>
        </w:rPr>
      </w:pPr>
      <w:r w:rsidRPr="00A40EE8">
        <w:rPr>
          <w:rFonts w:ascii="Verdana" w:hAnsi="Verdana" w:cs="Arial"/>
          <w:sz w:val="20"/>
          <w:szCs w:val="20"/>
        </w:rPr>
        <w:t xml:space="preserve">- wykonanie i </w:t>
      </w:r>
      <w:proofErr w:type="spellStart"/>
      <w:r w:rsidRPr="00A40EE8">
        <w:rPr>
          <w:rFonts w:ascii="Verdana" w:hAnsi="Verdana" w:cs="Arial"/>
          <w:sz w:val="20"/>
          <w:szCs w:val="20"/>
        </w:rPr>
        <w:t>zazbrojenie</w:t>
      </w:r>
      <w:proofErr w:type="spellEnd"/>
      <w:r w:rsidRPr="00A40EE8">
        <w:rPr>
          <w:rFonts w:ascii="Verdana" w:hAnsi="Verdana" w:cs="Arial"/>
          <w:sz w:val="20"/>
          <w:szCs w:val="20"/>
        </w:rPr>
        <w:t xml:space="preserve"> wnęki na słupki lub montaż kotwy stalowej (bądź inne posadowienie słupków, np. mocowanie kotew do obiektu poprzez wklejanie, przy czym klasa </w:t>
      </w:r>
      <w:r w:rsidR="00432052" w:rsidRPr="00A40EE8">
        <w:rPr>
          <w:rFonts w:ascii="Verdana" w:hAnsi="Verdana" w:cs="Arial"/>
          <w:sz w:val="20"/>
          <w:szCs w:val="20"/>
        </w:rPr>
        <w:t xml:space="preserve">systemu mocowania </w:t>
      </w:r>
      <w:r w:rsidRPr="00A40EE8">
        <w:rPr>
          <w:rFonts w:ascii="Verdana" w:hAnsi="Verdana" w:cs="Arial"/>
          <w:sz w:val="20"/>
          <w:szCs w:val="20"/>
        </w:rPr>
        <w:t>musi być odpowiednia dla poziomu powstrzymywania balustrady);</w:t>
      </w:r>
    </w:p>
    <w:p w14:paraId="394C3F7B" w14:textId="54CD838F" w:rsidR="007F4C67" w:rsidRPr="007F4C67" w:rsidRDefault="007F4C67" w:rsidP="007F4C67">
      <w:pPr>
        <w:pStyle w:val="Akapitzlist"/>
        <w:spacing w:before="240"/>
        <w:ind w:left="851"/>
        <w:jc w:val="both"/>
        <w:rPr>
          <w:rFonts w:ascii="Verdana" w:hAnsi="Verdana" w:cs="Arial"/>
          <w:sz w:val="20"/>
          <w:szCs w:val="20"/>
        </w:rPr>
      </w:pPr>
      <w:r w:rsidRPr="007F4C67">
        <w:rPr>
          <w:rFonts w:ascii="Verdana" w:hAnsi="Verdana" w:cs="Arial"/>
          <w:sz w:val="20"/>
          <w:szCs w:val="20"/>
        </w:rPr>
        <w:t>- montaż nowej balustrady;</w:t>
      </w:r>
    </w:p>
    <w:p w14:paraId="3D2C23A8" w14:textId="77777777" w:rsidR="007F4C67" w:rsidRDefault="007F4C67" w:rsidP="007F4C67">
      <w:pPr>
        <w:pStyle w:val="Akapitzlist"/>
        <w:spacing w:before="240"/>
        <w:ind w:left="851"/>
        <w:jc w:val="both"/>
        <w:rPr>
          <w:rFonts w:ascii="Verdana" w:hAnsi="Verdana" w:cs="Arial"/>
          <w:sz w:val="20"/>
          <w:szCs w:val="20"/>
        </w:rPr>
      </w:pPr>
      <w:r>
        <w:rPr>
          <w:rFonts w:ascii="Verdana" w:hAnsi="Verdana" w:cs="Arial"/>
          <w:sz w:val="20"/>
          <w:szCs w:val="20"/>
        </w:rPr>
        <w:t>- wyregulowanie wysokościowe i w planie balustrady;</w:t>
      </w:r>
    </w:p>
    <w:p w14:paraId="6160B2EE" w14:textId="77777777" w:rsidR="007F4C67" w:rsidRDefault="007F4C67" w:rsidP="007F4C67">
      <w:pPr>
        <w:pStyle w:val="Akapitzlist"/>
        <w:spacing w:before="240"/>
        <w:ind w:left="851"/>
        <w:jc w:val="both"/>
        <w:rPr>
          <w:rFonts w:ascii="Verdana" w:hAnsi="Verdana" w:cs="Arial"/>
          <w:sz w:val="20"/>
          <w:szCs w:val="20"/>
        </w:rPr>
      </w:pPr>
      <w:r>
        <w:rPr>
          <w:rFonts w:ascii="Verdana" w:hAnsi="Verdana" w:cs="Arial"/>
          <w:sz w:val="20"/>
          <w:szCs w:val="20"/>
        </w:rPr>
        <w:t>- wykonanie dylatacji balustrady;</w:t>
      </w:r>
    </w:p>
    <w:p w14:paraId="55BD3890" w14:textId="6761D9A3" w:rsidR="007F4C67" w:rsidRDefault="007F4C67" w:rsidP="007F4C67">
      <w:pPr>
        <w:pStyle w:val="Akapitzlist"/>
        <w:spacing w:before="240"/>
        <w:ind w:left="851"/>
        <w:jc w:val="both"/>
        <w:rPr>
          <w:rFonts w:ascii="Verdana" w:hAnsi="Verdana" w:cs="Arial"/>
          <w:sz w:val="20"/>
          <w:szCs w:val="20"/>
        </w:rPr>
      </w:pPr>
      <w:r w:rsidRPr="006F1375">
        <w:rPr>
          <w:rFonts w:ascii="Verdana" w:hAnsi="Verdana" w:cs="Arial"/>
          <w:sz w:val="20"/>
          <w:szCs w:val="20"/>
        </w:rPr>
        <w:lastRenderedPageBreak/>
        <w:t xml:space="preserve">- </w:t>
      </w:r>
      <w:r w:rsidR="00432052" w:rsidRPr="006F1375">
        <w:rPr>
          <w:rFonts w:ascii="Verdana" w:hAnsi="Verdana" w:cs="Arial"/>
          <w:sz w:val="20"/>
          <w:szCs w:val="20"/>
        </w:rPr>
        <w:t>wykonanie zabezpieczenia antykorozyjnego w postaci ocynkowania ogniowego nowej balustrady</w:t>
      </w:r>
      <w:r w:rsidRPr="006F1375">
        <w:rPr>
          <w:rFonts w:ascii="Verdana" w:hAnsi="Verdana" w:cs="Arial"/>
          <w:sz w:val="20"/>
          <w:szCs w:val="20"/>
        </w:rPr>
        <w:t>;</w:t>
      </w:r>
    </w:p>
    <w:p w14:paraId="572FDFED" w14:textId="77777777" w:rsidR="007F4C67" w:rsidRDefault="007F4C67" w:rsidP="007F4C67">
      <w:pPr>
        <w:pStyle w:val="Akapitzlist"/>
        <w:spacing w:before="240"/>
        <w:ind w:left="851"/>
        <w:jc w:val="both"/>
        <w:rPr>
          <w:rFonts w:ascii="Verdana" w:hAnsi="Verdana" w:cs="Arial"/>
          <w:sz w:val="20"/>
          <w:szCs w:val="20"/>
        </w:rPr>
      </w:pPr>
      <w:r w:rsidRPr="005572D4">
        <w:rPr>
          <w:rFonts w:ascii="Verdana" w:hAnsi="Verdana" w:cs="Arial"/>
          <w:sz w:val="20"/>
          <w:szCs w:val="20"/>
        </w:rPr>
        <w:t>- uporządkowanie terenu.</w:t>
      </w:r>
    </w:p>
    <w:p w14:paraId="3B83FAC7" w14:textId="77777777" w:rsidR="00C07497" w:rsidRPr="00AB3C59" w:rsidRDefault="00C07497" w:rsidP="00C07497">
      <w:pPr>
        <w:spacing w:before="240"/>
        <w:ind w:left="851"/>
        <w:jc w:val="both"/>
        <w:rPr>
          <w:rFonts w:ascii="Verdana" w:hAnsi="Verdana" w:cs="Arial"/>
          <w:sz w:val="20"/>
          <w:szCs w:val="20"/>
        </w:rPr>
      </w:pPr>
      <w:r w:rsidRPr="006F1375">
        <w:rPr>
          <w:rFonts w:ascii="Verdana" w:hAnsi="Verdana" w:cs="Arial"/>
          <w:sz w:val="20"/>
          <w:szCs w:val="20"/>
        </w:rPr>
        <w:t>Zabezpieczenie antykorozyjne w postaci ocynkowania ogniowego elementów stalowych wykonać w wytwórni. Na placu budowy, przed przystąpieniem do spawania należy usunąć powłokę cynku z obszaru spawania. Po zespawaniu wszystkich elementów należy w miejscu spawów uzupełnić ubytki ochrony antykorozyjnej przez ręczne nałożenie kilku warstw farby cynkowej, aż do uzyskania grubości powłoki większej niż pierwotnej.</w:t>
      </w:r>
      <w:r w:rsidRPr="00F00CFA">
        <w:rPr>
          <w:rFonts w:ascii="Verdana" w:hAnsi="Verdana" w:cs="Arial"/>
          <w:sz w:val="20"/>
          <w:szCs w:val="20"/>
        </w:rPr>
        <w:t xml:space="preserve"> </w:t>
      </w:r>
    </w:p>
    <w:p w14:paraId="006732C4" w14:textId="757561DB" w:rsidR="007F4C67" w:rsidRPr="007F4C67" w:rsidRDefault="007F4C67" w:rsidP="007F4C67">
      <w:pPr>
        <w:spacing w:before="240"/>
        <w:ind w:left="851"/>
        <w:jc w:val="both"/>
        <w:rPr>
          <w:rFonts w:ascii="Verdana" w:hAnsi="Verdana" w:cs="Arial"/>
          <w:sz w:val="20"/>
          <w:szCs w:val="20"/>
        </w:rPr>
      </w:pPr>
      <w:r w:rsidRPr="007F4C67">
        <w:rPr>
          <w:rFonts w:ascii="Verdana" w:hAnsi="Verdana" w:cs="Arial"/>
          <w:sz w:val="20"/>
          <w:szCs w:val="20"/>
        </w:rPr>
        <w:t>Podstawową jednostką obmiaru określającą wielkość remontu balustrady jest 1kg zamontowanej</w:t>
      </w:r>
      <w:r w:rsidR="00C83934">
        <w:rPr>
          <w:rFonts w:ascii="Verdana" w:hAnsi="Verdana" w:cs="Arial"/>
          <w:sz w:val="20"/>
          <w:szCs w:val="20"/>
        </w:rPr>
        <w:t xml:space="preserve"> balustrady</w:t>
      </w:r>
      <w:r w:rsidRPr="007F4C67">
        <w:rPr>
          <w:rFonts w:ascii="Verdana" w:hAnsi="Verdana" w:cs="Arial"/>
          <w:sz w:val="20"/>
          <w:szCs w:val="20"/>
        </w:rPr>
        <w:t>.</w:t>
      </w:r>
    </w:p>
    <w:p w14:paraId="10BBD6D6" w14:textId="5287073F" w:rsidR="00060A39" w:rsidRPr="00432052" w:rsidRDefault="00060A39" w:rsidP="00060A39">
      <w:pPr>
        <w:pStyle w:val="Akapitzlist"/>
        <w:numPr>
          <w:ilvl w:val="1"/>
          <w:numId w:val="3"/>
        </w:numPr>
        <w:ind w:left="993" w:hanging="567"/>
        <w:jc w:val="both"/>
        <w:rPr>
          <w:rFonts w:ascii="Verdana" w:eastAsiaTheme="majorEastAsia" w:hAnsi="Verdana" w:cstheme="majorBidi"/>
          <w:bCs/>
          <w:sz w:val="20"/>
          <w:szCs w:val="20"/>
        </w:rPr>
      </w:pPr>
      <w:r w:rsidRPr="00432052">
        <w:rPr>
          <w:rFonts w:ascii="Verdana" w:hAnsi="Verdana"/>
          <w:sz w:val="20"/>
          <w:szCs w:val="20"/>
        </w:rPr>
        <w:t>Wymagania Techniczne wykonania i o</w:t>
      </w:r>
      <w:r w:rsidR="00DE2092" w:rsidRPr="00432052">
        <w:rPr>
          <w:rFonts w:ascii="Verdana" w:hAnsi="Verdana"/>
          <w:sz w:val="20"/>
          <w:szCs w:val="20"/>
        </w:rPr>
        <w:t xml:space="preserve">dbioru robót przedstawione są w </w:t>
      </w:r>
      <w:r w:rsidRPr="00432052">
        <w:rPr>
          <w:rFonts w:ascii="Verdana" w:hAnsi="Verdana"/>
          <w:sz w:val="20"/>
          <w:szCs w:val="20"/>
        </w:rPr>
        <w:t>Specyfikacjach Technicznych:</w:t>
      </w:r>
    </w:p>
    <w:p w14:paraId="112D7B94" w14:textId="6BE1D4F6" w:rsidR="00060A39" w:rsidRPr="00B43C32" w:rsidRDefault="00432052" w:rsidP="00060A39">
      <w:pPr>
        <w:pStyle w:val="Akapitzlist"/>
        <w:ind w:left="993"/>
        <w:jc w:val="both"/>
        <w:rPr>
          <w:rFonts w:ascii="Verdana" w:hAnsi="Verdana"/>
          <w:sz w:val="20"/>
          <w:szCs w:val="20"/>
        </w:rPr>
      </w:pPr>
      <w:r w:rsidRPr="00B43C32">
        <w:rPr>
          <w:rFonts w:ascii="Verdana" w:hAnsi="Verdana"/>
          <w:sz w:val="20"/>
          <w:szCs w:val="20"/>
        </w:rPr>
        <w:t>D-M.00.00.00</w:t>
      </w:r>
      <w:r w:rsidRPr="00B43C32">
        <w:rPr>
          <w:rFonts w:ascii="Verdana" w:hAnsi="Verdana"/>
          <w:sz w:val="20"/>
          <w:szCs w:val="20"/>
        </w:rPr>
        <w:tab/>
      </w:r>
      <w:r w:rsidR="00060A39" w:rsidRPr="00B43C32">
        <w:rPr>
          <w:rFonts w:ascii="Verdana" w:hAnsi="Verdana"/>
          <w:sz w:val="20"/>
          <w:szCs w:val="20"/>
        </w:rPr>
        <w:t>Wymagania ogólne</w:t>
      </w:r>
    </w:p>
    <w:p w14:paraId="18EA9A36" w14:textId="13D7A883" w:rsidR="00060A39" w:rsidRDefault="00432052" w:rsidP="00060A39">
      <w:pPr>
        <w:pStyle w:val="Akapitzlist"/>
        <w:ind w:left="993"/>
        <w:jc w:val="both"/>
        <w:rPr>
          <w:rFonts w:ascii="Verdana" w:hAnsi="Verdana"/>
          <w:sz w:val="20"/>
          <w:szCs w:val="20"/>
        </w:rPr>
      </w:pPr>
      <w:r w:rsidRPr="00B43C32">
        <w:rPr>
          <w:rFonts w:ascii="Verdana" w:hAnsi="Verdana"/>
          <w:sz w:val="20"/>
          <w:szCs w:val="20"/>
        </w:rPr>
        <w:t>M-19.01.04b</w:t>
      </w:r>
      <w:r w:rsidRPr="00B43C32">
        <w:rPr>
          <w:rFonts w:ascii="Verdana" w:hAnsi="Verdana"/>
          <w:sz w:val="20"/>
          <w:szCs w:val="20"/>
        </w:rPr>
        <w:tab/>
      </w:r>
      <w:r w:rsidR="00060A39" w:rsidRPr="00B43C32">
        <w:rPr>
          <w:rFonts w:ascii="Verdana" w:hAnsi="Verdana"/>
          <w:sz w:val="20"/>
          <w:szCs w:val="20"/>
        </w:rPr>
        <w:t>Balustrady z przeciągami</w:t>
      </w:r>
      <w:r w:rsidRPr="00B43C32">
        <w:rPr>
          <w:rFonts w:ascii="Verdana" w:hAnsi="Verdana"/>
          <w:sz w:val="20"/>
          <w:szCs w:val="20"/>
        </w:rPr>
        <w:t xml:space="preserve"> rurowymi na obiektach mostowych</w:t>
      </w:r>
    </w:p>
    <w:p w14:paraId="7B2ABAFE" w14:textId="053FA72F" w:rsidR="00060A39" w:rsidRPr="00DE2092" w:rsidRDefault="00060A39" w:rsidP="00060A39">
      <w:pPr>
        <w:pStyle w:val="Nagwek3"/>
        <w:numPr>
          <w:ilvl w:val="0"/>
          <w:numId w:val="3"/>
        </w:numPr>
        <w:rPr>
          <w:rFonts w:ascii="Verdana" w:hAnsi="Verdana"/>
          <w:color w:val="auto"/>
          <w:sz w:val="20"/>
        </w:rPr>
      </w:pPr>
      <w:bookmarkStart w:id="30" w:name="_Toc29470905"/>
      <w:r w:rsidRPr="00DE2092">
        <w:rPr>
          <w:rFonts w:ascii="Verdana" w:hAnsi="Verdana"/>
          <w:color w:val="auto"/>
          <w:sz w:val="20"/>
        </w:rPr>
        <w:t xml:space="preserve">Balustrada aluminiowa - naprawa uszkodzonej balustrady z </w:t>
      </w:r>
      <w:r w:rsidR="00C83934">
        <w:rPr>
          <w:rFonts w:ascii="Verdana" w:hAnsi="Verdana"/>
          <w:color w:val="auto"/>
          <w:sz w:val="20"/>
        </w:rPr>
        <w:t>liną</w:t>
      </w:r>
      <w:r w:rsidR="00DE2092">
        <w:rPr>
          <w:rFonts w:ascii="Verdana" w:hAnsi="Verdana"/>
          <w:color w:val="auto"/>
          <w:sz w:val="20"/>
        </w:rPr>
        <w:t xml:space="preserve"> stalową w pochwycie</w:t>
      </w:r>
      <w:r w:rsidR="008F5F00">
        <w:rPr>
          <w:rFonts w:ascii="Verdana" w:hAnsi="Verdana"/>
          <w:color w:val="auto"/>
          <w:sz w:val="20"/>
        </w:rPr>
        <w:t xml:space="preserve"> lub bez liny w pochwycie</w:t>
      </w:r>
      <w:bookmarkEnd w:id="30"/>
    </w:p>
    <w:p w14:paraId="31549703" w14:textId="0773D2F1" w:rsidR="00060A39" w:rsidRPr="00C73764" w:rsidRDefault="00060A39" w:rsidP="00060A39">
      <w:pPr>
        <w:pStyle w:val="Akapitzlist"/>
        <w:numPr>
          <w:ilvl w:val="1"/>
          <w:numId w:val="3"/>
        </w:numPr>
        <w:ind w:left="993" w:hanging="567"/>
        <w:jc w:val="both"/>
        <w:rPr>
          <w:rFonts w:ascii="Verdana" w:eastAsiaTheme="majorEastAsia" w:hAnsi="Verdana" w:cstheme="majorBidi"/>
          <w:bCs/>
          <w:sz w:val="20"/>
          <w:szCs w:val="20"/>
        </w:rPr>
      </w:pPr>
      <w:r w:rsidRPr="00DE2092">
        <w:rPr>
          <w:rFonts w:ascii="Verdana" w:hAnsi="Verdana"/>
          <w:sz w:val="20"/>
          <w:szCs w:val="20"/>
        </w:rPr>
        <w:t>Szacunkowy zakres rzeczowy robót okreś</w:t>
      </w:r>
      <w:r w:rsidR="00DE2092">
        <w:rPr>
          <w:rFonts w:ascii="Verdana" w:hAnsi="Verdana"/>
          <w:sz w:val="20"/>
          <w:szCs w:val="20"/>
        </w:rPr>
        <w:t xml:space="preserve">lono w </w:t>
      </w:r>
      <w:r w:rsidR="00DE2092" w:rsidRPr="007E12A6">
        <w:rPr>
          <w:rFonts w:ascii="Verdana" w:hAnsi="Verdana"/>
          <w:sz w:val="20"/>
          <w:szCs w:val="20"/>
        </w:rPr>
        <w:t xml:space="preserve">przedmiarze robót, </w:t>
      </w:r>
      <w:r w:rsidR="007E12A6" w:rsidRPr="007E12A6">
        <w:rPr>
          <w:rFonts w:ascii="Verdana" w:hAnsi="Verdana"/>
          <w:sz w:val="20"/>
          <w:szCs w:val="20"/>
        </w:rPr>
        <w:t xml:space="preserve">poz. </w:t>
      </w:r>
      <w:r w:rsidR="00AB528E">
        <w:rPr>
          <w:rFonts w:ascii="Verdana" w:hAnsi="Verdana"/>
          <w:sz w:val="20"/>
          <w:szCs w:val="20"/>
        </w:rPr>
        <w:t>34</w:t>
      </w:r>
      <w:r w:rsidR="00C73764" w:rsidRPr="007E12A6">
        <w:rPr>
          <w:rFonts w:ascii="Verdana" w:hAnsi="Verdana"/>
          <w:sz w:val="20"/>
          <w:szCs w:val="20"/>
        </w:rPr>
        <w:t>,</w:t>
      </w:r>
      <w:r w:rsidR="00AB528E">
        <w:rPr>
          <w:rFonts w:ascii="Verdana" w:hAnsi="Verdana"/>
          <w:sz w:val="20"/>
          <w:szCs w:val="20"/>
        </w:rPr>
        <w:t xml:space="preserve"> 35, 36, 37, 38</w:t>
      </w:r>
      <w:r w:rsidRPr="007E12A6">
        <w:rPr>
          <w:rFonts w:ascii="Verdana" w:hAnsi="Verdana"/>
          <w:sz w:val="20"/>
          <w:szCs w:val="20"/>
        </w:rPr>
        <w:t>.</w:t>
      </w:r>
    </w:p>
    <w:p w14:paraId="1CC5E0A2" w14:textId="166530C9" w:rsidR="00DE2092" w:rsidRPr="00DE2092" w:rsidRDefault="00DE2092" w:rsidP="00DE2092">
      <w:pPr>
        <w:pStyle w:val="Akapitzlist"/>
        <w:numPr>
          <w:ilvl w:val="1"/>
          <w:numId w:val="3"/>
        </w:numPr>
        <w:ind w:left="993" w:hanging="567"/>
        <w:jc w:val="both"/>
        <w:rPr>
          <w:rFonts w:ascii="Verdana" w:eastAsiaTheme="majorEastAsia" w:hAnsi="Verdana" w:cstheme="majorBidi"/>
          <w:bCs/>
          <w:sz w:val="20"/>
          <w:szCs w:val="20"/>
        </w:rPr>
      </w:pPr>
      <w:r w:rsidRPr="00DE2092">
        <w:rPr>
          <w:rFonts w:ascii="Verdana" w:hAnsi="Verdana" w:cs="Arial"/>
          <w:sz w:val="20"/>
          <w:szCs w:val="20"/>
        </w:rPr>
        <w:t>Przedmiotem zamówienia je</w:t>
      </w:r>
      <w:r w:rsidR="00C73764">
        <w:rPr>
          <w:rFonts w:ascii="Verdana" w:hAnsi="Verdana" w:cs="Arial"/>
          <w:sz w:val="20"/>
          <w:szCs w:val="20"/>
        </w:rPr>
        <w:t xml:space="preserve">st wykonanie robót związanych z </w:t>
      </w:r>
      <w:r w:rsidR="00E55F78">
        <w:rPr>
          <w:rFonts w:ascii="Verdana" w:hAnsi="Verdana" w:cs="Arial"/>
          <w:sz w:val="20"/>
          <w:szCs w:val="20"/>
        </w:rPr>
        <w:t xml:space="preserve">wymianą </w:t>
      </w:r>
      <w:r w:rsidR="00C73764">
        <w:rPr>
          <w:rFonts w:ascii="Verdana" w:hAnsi="Verdana" w:cs="Arial"/>
          <w:sz w:val="20"/>
          <w:szCs w:val="20"/>
        </w:rPr>
        <w:t xml:space="preserve">typowych balustrad aluminiowych z liną </w:t>
      </w:r>
      <w:r w:rsidR="007E12A6">
        <w:rPr>
          <w:rFonts w:ascii="Verdana" w:hAnsi="Verdana" w:cs="Arial"/>
          <w:sz w:val="20"/>
          <w:szCs w:val="20"/>
        </w:rPr>
        <w:t>wzmacniającą</w:t>
      </w:r>
      <w:r w:rsidR="00C73764">
        <w:rPr>
          <w:rFonts w:ascii="Verdana" w:hAnsi="Verdana" w:cs="Arial"/>
          <w:sz w:val="20"/>
          <w:szCs w:val="20"/>
        </w:rPr>
        <w:t xml:space="preserve"> oraz bez liny </w:t>
      </w:r>
      <w:r w:rsidR="00C83934">
        <w:rPr>
          <w:rFonts w:ascii="Verdana" w:hAnsi="Verdana" w:cs="Arial"/>
          <w:sz w:val="20"/>
          <w:szCs w:val="20"/>
        </w:rPr>
        <w:t>i obejmuje</w:t>
      </w:r>
      <w:r w:rsidRPr="00DE2092">
        <w:rPr>
          <w:rFonts w:ascii="Verdana" w:hAnsi="Verdana" w:cs="Arial"/>
          <w:sz w:val="20"/>
          <w:szCs w:val="20"/>
        </w:rPr>
        <w:t>:</w:t>
      </w:r>
    </w:p>
    <w:p w14:paraId="589FC815" w14:textId="317E03C3" w:rsidR="00DE2092" w:rsidRDefault="00DE2092" w:rsidP="00DE2092">
      <w:pPr>
        <w:pStyle w:val="Akapitzlist"/>
        <w:spacing w:before="240"/>
        <w:ind w:left="851"/>
        <w:jc w:val="both"/>
        <w:rPr>
          <w:rFonts w:ascii="Verdana" w:hAnsi="Verdana" w:cs="Arial"/>
          <w:sz w:val="20"/>
          <w:szCs w:val="20"/>
        </w:rPr>
      </w:pPr>
      <w:r w:rsidRPr="00596341">
        <w:rPr>
          <w:rFonts w:ascii="Verdana" w:hAnsi="Verdana" w:cs="Arial"/>
          <w:sz w:val="20"/>
          <w:szCs w:val="20"/>
        </w:rPr>
        <w:t>- oznakowanie robót prowadzonych w pasie drogowym;</w:t>
      </w:r>
    </w:p>
    <w:p w14:paraId="6D1F6ADF" w14:textId="77777777" w:rsidR="00DE2092"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roboty przygotowawcze i pomiarowe;</w:t>
      </w:r>
    </w:p>
    <w:p w14:paraId="6953E6EB" w14:textId="49DF0196" w:rsidR="00DE2092"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d</w:t>
      </w:r>
      <w:r w:rsidRPr="005C4A17">
        <w:rPr>
          <w:rFonts w:ascii="Verdana" w:hAnsi="Verdana" w:cs="Arial"/>
          <w:sz w:val="20"/>
          <w:szCs w:val="20"/>
        </w:rPr>
        <w:t>emontaż istniejącej balustrady</w:t>
      </w:r>
      <w:r w:rsidR="007E12A6">
        <w:rPr>
          <w:rFonts w:ascii="Verdana" w:hAnsi="Verdana" w:cs="Arial"/>
          <w:sz w:val="20"/>
          <w:szCs w:val="20"/>
        </w:rPr>
        <w:t>;</w:t>
      </w:r>
    </w:p>
    <w:p w14:paraId="52CEB397" w14:textId="77777777" w:rsidR="00DE2092" w:rsidRPr="007F4C67"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odkucie i odcięcie słupków;</w:t>
      </w:r>
    </w:p>
    <w:p w14:paraId="5ECC891C" w14:textId="77777777" w:rsidR="00DE2092"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transport i składowanie materiałów;</w:t>
      </w:r>
    </w:p>
    <w:p w14:paraId="67B4EE88" w14:textId="1AAE965D" w:rsidR="00DE2092" w:rsidRDefault="00DE2092" w:rsidP="00DE2092">
      <w:pPr>
        <w:pStyle w:val="Akapitzlist"/>
        <w:spacing w:before="240"/>
        <w:ind w:left="851"/>
        <w:jc w:val="both"/>
        <w:rPr>
          <w:rFonts w:ascii="Verdana" w:hAnsi="Verdana" w:cs="Arial"/>
          <w:sz w:val="20"/>
          <w:szCs w:val="20"/>
        </w:rPr>
      </w:pPr>
      <w:r w:rsidRPr="006F1375">
        <w:rPr>
          <w:rFonts w:ascii="Verdana" w:hAnsi="Verdana" w:cs="Arial"/>
          <w:sz w:val="20"/>
          <w:szCs w:val="20"/>
        </w:rPr>
        <w:t xml:space="preserve">- wykonanie i </w:t>
      </w:r>
      <w:proofErr w:type="spellStart"/>
      <w:r w:rsidRPr="006F1375">
        <w:rPr>
          <w:rFonts w:ascii="Verdana" w:hAnsi="Verdana" w:cs="Arial"/>
          <w:sz w:val="20"/>
          <w:szCs w:val="20"/>
        </w:rPr>
        <w:t>zazbrojenie</w:t>
      </w:r>
      <w:proofErr w:type="spellEnd"/>
      <w:r w:rsidRPr="006F1375">
        <w:rPr>
          <w:rFonts w:ascii="Verdana" w:hAnsi="Verdana" w:cs="Arial"/>
          <w:sz w:val="20"/>
          <w:szCs w:val="20"/>
        </w:rPr>
        <w:t xml:space="preserve"> wnęki na słupki lub montaż kotwy stalowej (bądź inne posadowienie słupków, np. mocowanie kotew do obiektu poprzez wklejanie, przy czym klasa </w:t>
      </w:r>
      <w:r w:rsidR="007E12A6" w:rsidRPr="006F1375">
        <w:rPr>
          <w:rFonts w:ascii="Verdana" w:hAnsi="Verdana" w:cs="Arial"/>
          <w:sz w:val="20"/>
          <w:szCs w:val="20"/>
        </w:rPr>
        <w:t>systemu mocowania</w:t>
      </w:r>
      <w:r w:rsidRPr="006F1375">
        <w:rPr>
          <w:rFonts w:ascii="Verdana" w:hAnsi="Verdana" w:cs="Arial"/>
          <w:sz w:val="20"/>
          <w:szCs w:val="20"/>
        </w:rPr>
        <w:t xml:space="preserve"> musi być odpowiednia dla poziomu powstrzymywania balustrady);</w:t>
      </w:r>
    </w:p>
    <w:p w14:paraId="232FBECF" w14:textId="77777777" w:rsidR="00DE2092" w:rsidRPr="007F4C67" w:rsidRDefault="00DE2092" w:rsidP="00DE2092">
      <w:pPr>
        <w:pStyle w:val="Akapitzlist"/>
        <w:spacing w:before="240"/>
        <w:ind w:left="851"/>
        <w:jc w:val="both"/>
        <w:rPr>
          <w:rFonts w:ascii="Verdana" w:hAnsi="Verdana" w:cs="Arial"/>
          <w:sz w:val="20"/>
          <w:szCs w:val="20"/>
        </w:rPr>
      </w:pPr>
      <w:r w:rsidRPr="007F4C67">
        <w:rPr>
          <w:rFonts w:ascii="Verdana" w:hAnsi="Verdana" w:cs="Arial"/>
          <w:sz w:val="20"/>
          <w:szCs w:val="20"/>
        </w:rPr>
        <w:t>- montaż nowej balustrady;</w:t>
      </w:r>
    </w:p>
    <w:p w14:paraId="79B7D826" w14:textId="77777777" w:rsidR="00DE2092"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wyregulowanie wysokościowe i w planie balustrady;</w:t>
      </w:r>
    </w:p>
    <w:p w14:paraId="1CEC188D" w14:textId="77777777" w:rsidR="00DE2092" w:rsidRDefault="00DE2092" w:rsidP="00DE2092">
      <w:pPr>
        <w:pStyle w:val="Akapitzlist"/>
        <w:spacing w:before="240"/>
        <w:ind w:left="851"/>
        <w:jc w:val="both"/>
        <w:rPr>
          <w:rFonts w:ascii="Verdana" w:hAnsi="Verdana" w:cs="Arial"/>
          <w:sz w:val="20"/>
          <w:szCs w:val="20"/>
        </w:rPr>
      </w:pPr>
      <w:r>
        <w:rPr>
          <w:rFonts w:ascii="Verdana" w:hAnsi="Verdana" w:cs="Arial"/>
          <w:sz w:val="20"/>
          <w:szCs w:val="20"/>
        </w:rPr>
        <w:t>- wykonanie dylatacji balustrady;</w:t>
      </w:r>
    </w:p>
    <w:p w14:paraId="767C6960" w14:textId="5CB970E5" w:rsidR="00B33D2B" w:rsidRPr="005D786B" w:rsidRDefault="00B33D2B" w:rsidP="00B33D2B">
      <w:pPr>
        <w:pStyle w:val="Akapitzlist"/>
        <w:spacing w:before="240"/>
        <w:ind w:left="851"/>
        <w:jc w:val="both"/>
        <w:rPr>
          <w:rFonts w:ascii="Verdana" w:hAnsi="Verdana" w:cs="Arial"/>
          <w:sz w:val="20"/>
          <w:szCs w:val="20"/>
        </w:rPr>
      </w:pPr>
      <w:r w:rsidRPr="005D786B">
        <w:rPr>
          <w:rFonts w:ascii="Verdana" w:hAnsi="Verdana" w:cs="Arial"/>
          <w:sz w:val="20"/>
          <w:szCs w:val="20"/>
        </w:rPr>
        <w:t>- wykonanie zabezpieczenia antykorozyjnego w postaci powłoki malarskiej nowej balustrady;</w:t>
      </w:r>
    </w:p>
    <w:p w14:paraId="69B261A9" w14:textId="77777777" w:rsidR="00DE2092" w:rsidRDefault="00DE2092" w:rsidP="00DE2092">
      <w:pPr>
        <w:pStyle w:val="Akapitzlist"/>
        <w:spacing w:before="240"/>
        <w:ind w:left="851"/>
        <w:jc w:val="both"/>
        <w:rPr>
          <w:rFonts w:ascii="Verdana" w:hAnsi="Verdana" w:cs="Arial"/>
          <w:sz w:val="20"/>
          <w:szCs w:val="20"/>
        </w:rPr>
      </w:pPr>
      <w:r w:rsidRPr="005572D4">
        <w:rPr>
          <w:rFonts w:ascii="Verdana" w:hAnsi="Verdana" w:cs="Arial"/>
          <w:sz w:val="20"/>
          <w:szCs w:val="20"/>
        </w:rPr>
        <w:t>- uporządkowanie terenu.</w:t>
      </w:r>
    </w:p>
    <w:p w14:paraId="00037F1D" w14:textId="5F0E3B42" w:rsidR="00C73764" w:rsidRPr="00DE2092" w:rsidRDefault="00DE2092" w:rsidP="00C73764">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sidR="00C73764">
        <w:rPr>
          <w:rFonts w:ascii="Verdana" w:hAnsi="Verdana" w:cs="Arial"/>
          <w:sz w:val="20"/>
          <w:szCs w:val="20"/>
        </w:rPr>
        <w:t xml:space="preserve">zamontowania balustrady </w:t>
      </w:r>
      <w:r w:rsidRPr="00596341">
        <w:rPr>
          <w:rFonts w:ascii="Verdana" w:hAnsi="Verdana" w:cs="Arial"/>
          <w:sz w:val="20"/>
          <w:szCs w:val="20"/>
        </w:rPr>
        <w:t>jest 1m.</w:t>
      </w:r>
    </w:p>
    <w:p w14:paraId="4032A722" w14:textId="23B15EBC" w:rsidR="00060A39" w:rsidRPr="007E12A6" w:rsidRDefault="00060A39" w:rsidP="00060A39">
      <w:pPr>
        <w:pStyle w:val="Akapitzlist"/>
        <w:numPr>
          <w:ilvl w:val="1"/>
          <w:numId w:val="3"/>
        </w:numPr>
        <w:ind w:left="993" w:hanging="567"/>
        <w:jc w:val="both"/>
        <w:rPr>
          <w:rFonts w:ascii="Verdana" w:eastAsiaTheme="majorEastAsia" w:hAnsi="Verdana" w:cstheme="majorBidi"/>
          <w:bCs/>
          <w:sz w:val="20"/>
          <w:szCs w:val="20"/>
        </w:rPr>
      </w:pPr>
      <w:r w:rsidRPr="007E12A6">
        <w:rPr>
          <w:rFonts w:ascii="Verdana" w:hAnsi="Verdana"/>
          <w:sz w:val="20"/>
          <w:szCs w:val="20"/>
        </w:rPr>
        <w:t>Wymagania Techniczne wykonania i o</w:t>
      </w:r>
      <w:r w:rsidR="00DE2092" w:rsidRPr="007E12A6">
        <w:rPr>
          <w:rFonts w:ascii="Verdana" w:hAnsi="Verdana"/>
          <w:sz w:val="20"/>
          <w:szCs w:val="20"/>
        </w:rPr>
        <w:t xml:space="preserve">dbioru robót przedstawione są w </w:t>
      </w:r>
      <w:r w:rsidRPr="007E12A6">
        <w:rPr>
          <w:rFonts w:ascii="Verdana" w:hAnsi="Verdana"/>
          <w:sz w:val="20"/>
          <w:szCs w:val="20"/>
        </w:rPr>
        <w:t>Specyfikacjach Technicznych:</w:t>
      </w:r>
    </w:p>
    <w:p w14:paraId="72429CBD" w14:textId="24587BA7" w:rsidR="00060A39" w:rsidRPr="00AB528E" w:rsidRDefault="007E12A6" w:rsidP="00060A39">
      <w:pPr>
        <w:pStyle w:val="Akapitzlist"/>
        <w:ind w:left="993"/>
        <w:jc w:val="both"/>
        <w:rPr>
          <w:rFonts w:ascii="Verdana" w:hAnsi="Verdana"/>
          <w:sz w:val="20"/>
          <w:szCs w:val="20"/>
        </w:rPr>
      </w:pPr>
      <w:r w:rsidRPr="00AB528E">
        <w:rPr>
          <w:rFonts w:ascii="Verdana" w:hAnsi="Verdana"/>
          <w:sz w:val="20"/>
          <w:szCs w:val="20"/>
        </w:rPr>
        <w:t>D-M.00.00.00</w:t>
      </w:r>
      <w:r w:rsidRPr="00AB528E">
        <w:rPr>
          <w:rFonts w:ascii="Verdana" w:hAnsi="Verdana"/>
          <w:sz w:val="20"/>
          <w:szCs w:val="20"/>
        </w:rPr>
        <w:tab/>
      </w:r>
      <w:r w:rsidR="00060A39" w:rsidRPr="00AB528E">
        <w:rPr>
          <w:rFonts w:ascii="Verdana" w:hAnsi="Verdana"/>
          <w:sz w:val="20"/>
          <w:szCs w:val="20"/>
        </w:rPr>
        <w:t>Wymagania ogólne</w:t>
      </w:r>
    </w:p>
    <w:p w14:paraId="05795EC5" w14:textId="363F78DC" w:rsidR="00060A39" w:rsidRDefault="007E12A6" w:rsidP="008F5F00">
      <w:pPr>
        <w:pStyle w:val="Akapitzlist"/>
        <w:ind w:left="993"/>
        <w:jc w:val="both"/>
        <w:rPr>
          <w:rFonts w:ascii="Verdana" w:hAnsi="Verdana"/>
          <w:sz w:val="20"/>
          <w:szCs w:val="20"/>
        </w:rPr>
      </w:pPr>
      <w:r w:rsidRPr="00AB528E">
        <w:rPr>
          <w:rFonts w:ascii="Verdana" w:hAnsi="Verdana"/>
          <w:sz w:val="20"/>
          <w:szCs w:val="20"/>
        </w:rPr>
        <w:t>M-19.01.04c</w:t>
      </w:r>
      <w:r w:rsidRPr="00AB528E">
        <w:rPr>
          <w:rFonts w:ascii="Verdana" w:hAnsi="Verdana"/>
          <w:sz w:val="20"/>
          <w:szCs w:val="20"/>
        </w:rPr>
        <w:tab/>
      </w:r>
      <w:r w:rsidR="00060A39" w:rsidRPr="00AB528E">
        <w:rPr>
          <w:rFonts w:ascii="Verdana" w:hAnsi="Verdana"/>
          <w:sz w:val="20"/>
          <w:szCs w:val="20"/>
        </w:rPr>
        <w:t>Balustrady aluminiowe</w:t>
      </w:r>
    </w:p>
    <w:p w14:paraId="737D0B88" w14:textId="15DAC823" w:rsidR="00A67039" w:rsidRDefault="00A67039" w:rsidP="00A67039">
      <w:pPr>
        <w:pStyle w:val="Nagwek3"/>
        <w:numPr>
          <w:ilvl w:val="0"/>
          <w:numId w:val="3"/>
        </w:numPr>
        <w:rPr>
          <w:rFonts w:ascii="Verdana" w:hAnsi="Verdana"/>
          <w:color w:val="auto"/>
          <w:sz w:val="20"/>
        </w:rPr>
      </w:pPr>
      <w:bookmarkStart w:id="31" w:name="_Toc29470906"/>
      <w:r>
        <w:rPr>
          <w:rFonts w:ascii="Verdana" w:hAnsi="Verdana"/>
          <w:color w:val="auto"/>
          <w:sz w:val="20"/>
        </w:rPr>
        <w:lastRenderedPageBreak/>
        <w:t>Osłony przeciwporażeniowe</w:t>
      </w:r>
      <w:bookmarkEnd w:id="31"/>
    </w:p>
    <w:p w14:paraId="350CAF26" w14:textId="4675F9F2" w:rsidR="00A67039" w:rsidRPr="00A67039" w:rsidRDefault="008F5F00" w:rsidP="00A67039">
      <w:pPr>
        <w:pStyle w:val="Akapitzlist"/>
        <w:numPr>
          <w:ilvl w:val="1"/>
          <w:numId w:val="3"/>
        </w:numPr>
        <w:ind w:left="993" w:hanging="567"/>
        <w:jc w:val="both"/>
        <w:rPr>
          <w:rFonts w:ascii="Verdana" w:eastAsiaTheme="majorEastAsia" w:hAnsi="Verdana" w:cstheme="majorBidi"/>
          <w:bCs/>
          <w:sz w:val="20"/>
          <w:szCs w:val="20"/>
        </w:rPr>
      </w:pPr>
      <w:r w:rsidRPr="00A67039">
        <w:rPr>
          <w:rFonts w:ascii="Verdana" w:hAnsi="Verdana"/>
          <w:sz w:val="20"/>
          <w:szCs w:val="20"/>
        </w:rPr>
        <w:t>Szacunkowy zakres rzeczowy robót określ</w:t>
      </w:r>
      <w:r w:rsidR="00A67039">
        <w:rPr>
          <w:rFonts w:ascii="Verdana" w:hAnsi="Verdana"/>
          <w:sz w:val="20"/>
          <w:szCs w:val="20"/>
        </w:rPr>
        <w:t>ono w przedmiarze robót</w:t>
      </w:r>
      <w:r w:rsidR="00A67039" w:rsidRPr="00A4104F">
        <w:rPr>
          <w:rFonts w:ascii="Verdana" w:hAnsi="Verdana"/>
          <w:sz w:val="20"/>
          <w:szCs w:val="20"/>
        </w:rPr>
        <w:t xml:space="preserve">, </w:t>
      </w:r>
      <w:r w:rsidR="00AB528E">
        <w:rPr>
          <w:rFonts w:ascii="Verdana" w:hAnsi="Verdana"/>
          <w:sz w:val="20"/>
          <w:szCs w:val="20"/>
        </w:rPr>
        <w:t>poz. 39</w:t>
      </w:r>
      <w:r w:rsidRPr="00A4104F">
        <w:rPr>
          <w:rFonts w:ascii="Verdana" w:hAnsi="Verdana"/>
          <w:sz w:val="20"/>
          <w:szCs w:val="20"/>
        </w:rPr>
        <w:t>.</w:t>
      </w:r>
    </w:p>
    <w:p w14:paraId="67400C25" w14:textId="4E94E8AC" w:rsidR="00A67039" w:rsidRPr="00A67039" w:rsidRDefault="00A67039" w:rsidP="00A67039">
      <w:pPr>
        <w:pStyle w:val="Akapitzlist"/>
        <w:numPr>
          <w:ilvl w:val="1"/>
          <w:numId w:val="3"/>
        </w:numPr>
        <w:ind w:left="993" w:hanging="567"/>
        <w:jc w:val="both"/>
        <w:rPr>
          <w:rFonts w:ascii="Verdana" w:eastAsiaTheme="majorEastAsia" w:hAnsi="Verdana" w:cstheme="majorBidi"/>
          <w:bCs/>
          <w:sz w:val="20"/>
          <w:szCs w:val="20"/>
        </w:rPr>
      </w:pPr>
      <w:r w:rsidRPr="00A67039">
        <w:rPr>
          <w:rFonts w:ascii="Verdana" w:hAnsi="Verdana" w:cs="Arial"/>
          <w:sz w:val="20"/>
          <w:szCs w:val="20"/>
        </w:rPr>
        <w:t xml:space="preserve">Przedmiotem zamówienia jest wykonanie robót związanych z </w:t>
      </w:r>
      <w:r w:rsidR="006F1375">
        <w:rPr>
          <w:rFonts w:ascii="Verdana" w:hAnsi="Verdana" w:cs="Arial"/>
          <w:sz w:val="20"/>
          <w:szCs w:val="20"/>
        </w:rPr>
        <w:t>wymi</w:t>
      </w:r>
      <w:r w:rsidR="00C83934">
        <w:rPr>
          <w:rFonts w:ascii="Verdana" w:hAnsi="Verdana" w:cs="Arial"/>
          <w:sz w:val="20"/>
          <w:szCs w:val="20"/>
        </w:rPr>
        <w:t>a</w:t>
      </w:r>
      <w:r w:rsidR="006F1375">
        <w:rPr>
          <w:rFonts w:ascii="Verdana" w:hAnsi="Verdana" w:cs="Arial"/>
          <w:sz w:val="20"/>
          <w:szCs w:val="20"/>
        </w:rPr>
        <w:t>ną</w:t>
      </w:r>
      <w:r>
        <w:rPr>
          <w:rFonts w:ascii="Verdana" w:hAnsi="Verdana" w:cs="Arial"/>
          <w:sz w:val="20"/>
          <w:szCs w:val="20"/>
        </w:rPr>
        <w:t xml:space="preserve"> osłon</w:t>
      </w:r>
      <w:r w:rsidR="00773179">
        <w:rPr>
          <w:rFonts w:ascii="Verdana" w:hAnsi="Verdana" w:cs="Arial"/>
          <w:sz w:val="20"/>
          <w:szCs w:val="20"/>
        </w:rPr>
        <w:t xml:space="preserve"> przeciwporażeniowych</w:t>
      </w:r>
      <w:r>
        <w:rPr>
          <w:rFonts w:ascii="Verdana" w:hAnsi="Verdana" w:cs="Arial"/>
          <w:sz w:val="20"/>
          <w:szCs w:val="20"/>
        </w:rPr>
        <w:t xml:space="preserve"> oraz z wymi</w:t>
      </w:r>
      <w:r w:rsidR="00C83934">
        <w:rPr>
          <w:rFonts w:ascii="Verdana" w:hAnsi="Verdana" w:cs="Arial"/>
          <w:sz w:val="20"/>
          <w:szCs w:val="20"/>
        </w:rPr>
        <w:t>a</w:t>
      </w:r>
      <w:r>
        <w:rPr>
          <w:rFonts w:ascii="Verdana" w:hAnsi="Verdana" w:cs="Arial"/>
          <w:sz w:val="20"/>
          <w:szCs w:val="20"/>
        </w:rPr>
        <w:t xml:space="preserve">ną zniszczonych elementów </w:t>
      </w:r>
      <w:r w:rsidRPr="00A67039">
        <w:rPr>
          <w:rFonts w:ascii="Verdana" w:hAnsi="Verdana" w:cs="Arial"/>
          <w:sz w:val="20"/>
          <w:szCs w:val="20"/>
        </w:rPr>
        <w:t>i obejmuj</w:t>
      </w:r>
      <w:r w:rsidR="00C83934">
        <w:rPr>
          <w:rFonts w:ascii="Verdana" w:hAnsi="Verdana" w:cs="Arial"/>
          <w:sz w:val="20"/>
          <w:szCs w:val="20"/>
        </w:rPr>
        <w:t>e</w:t>
      </w:r>
      <w:r w:rsidRPr="00A67039">
        <w:rPr>
          <w:rFonts w:ascii="Verdana" w:hAnsi="Verdana" w:cs="Arial"/>
          <w:sz w:val="20"/>
          <w:szCs w:val="20"/>
        </w:rPr>
        <w:t>:</w:t>
      </w:r>
    </w:p>
    <w:p w14:paraId="1F1EC9AD" w14:textId="77777777" w:rsidR="00A67039" w:rsidRDefault="00A67039" w:rsidP="00A67039">
      <w:pPr>
        <w:pStyle w:val="Akapitzlist"/>
        <w:spacing w:before="240"/>
        <w:ind w:left="851"/>
        <w:jc w:val="both"/>
        <w:rPr>
          <w:rFonts w:ascii="Verdana" w:hAnsi="Verdana" w:cs="Arial"/>
          <w:sz w:val="20"/>
          <w:szCs w:val="20"/>
        </w:rPr>
      </w:pPr>
      <w:r w:rsidRPr="00A67039">
        <w:rPr>
          <w:rFonts w:ascii="Verdana" w:hAnsi="Verdana" w:cs="Arial"/>
          <w:sz w:val="20"/>
          <w:szCs w:val="20"/>
        </w:rPr>
        <w:t>- oznakowanie robót prowadzonych w pasie drogowym;</w:t>
      </w:r>
    </w:p>
    <w:p w14:paraId="503CCE0E" w14:textId="40D07611" w:rsidR="003B4D59" w:rsidRDefault="003B4D59" w:rsidP="00A67039">
      <w:pPr>
        <w:pStyle w:val="Akapitzlist"/>
        <w:spacing w:before="240"/>
        <w:ind w:left="851"/>
        <w:jc w:val="both"/>
        <w:rPr>
          <w:rFonts w:ascii="Verdana" w:hAnsi="Verdana" w:cs="Arial"/>
          <w:sz w:val="20"/>
          <w:szCs w:val="20"/>
        </w:rPr>
      </w:pPr>
      <w:r>
        <w:rPr>
          <w:rFonts w:ascii="Verdana" w:hAnsi="Verdana" w:cs="Arial"/>
          <w:sz w:val="20"/>
          <w:szCs w:val="20"/>
        </w:rPr>
        <w:t>- prace przygotowawcze i pomiarowe;</w:t>
      </w:r>
    </w:p>
    <w:p w14:paraId="47B9DFEE" w14:textId="4A21DD52" w:rsidR="003B4D59" w:rsidRDefault="003B4D59" w:rsidP="00A67039">
      <w:pPr>
        <w:pStyle w:val="Akapitzlist"/>
        <w:spacing w:before="240"/>
        <w:ind w:left="851"/>
        <w:jc w:val="both"/>
        <w:rPr>
          <w:rFonts w:ascii="Verdana" w:hAnsi="Verdana" w:cs="Arial"/>
          <w:sz w:val="20"/>
          <w:szCs w:val="20"/>
        </w:rPr>
      </w:pPr>
      <w:r>
        <w:rPr>
          <w:rFonts w:ascii="Verdana" w:hAnsi="Verdana" w:cs="Arial"/>
          <w:sz w:val="20"/>
          <w:szCs w:val="20"/>
        </w:rPr>
        <w:t>- demontaż istniejących osłon przeciwporażeniowych;</w:t>
      </w:r>
    </w:p>
    <w:p w14:paraId="0351C8FA" w14:textId="5D3176D6" w:rsidR="003B4D59" w:rsidRDefault="003B4D59" w:rsidP="00A67039">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512499">
        <w:rPr>
          <w:rFonts w:ascii="Verdana" w:hAnsi="Verdana" w:cs="Arial"/>
          <w:sz w:val="20"/>
          <w:szCs w:val="20"/>
        </w:rPr>
        <w:t>zakup</w:t>
      </w:r>
      <w:r>
        <w:rPr>
          <w:rFonts w:ascii="Verdana" w:hAnsi="Verdana" w:cs="Arial"/>
          <w:sz w:val="20"/>
          <w:szCs w:val="20"/>
        </w:rPr>
        <w:t xml:space="preserve"> i transport </w:t>
      </w:r>
      <w:r w:rsidR="00512499">
        <w:rPr>
          <w:rFonts w:ascii="Verdana" w:hAnsi="Verdana" w:cs="Arial"/>
          <w:sz w:val="20"/>
          <w:szCs w:val="20"/>
        </w:rPr>
        <w:t>osłon</w:t>
      </w:r>
      <w:r>
        <w:rPr>
          <w:rFonts w:ascii="Verdana" w:hAnsi="Verdana" w:cs="Arial"/>
          <w:sz w:val="20"/>
          <w:szCs w:val="20"/>
        </w:rPr>
        <w:t xml:space="preserve"> i materiałów pomocniczych do wykonania robót;</w:t>
      </w:r>
    </w:p>
    <w:p w14:paraId="205A9715" w14:textId="0D802D2D" w:rsidR="003B4D59" w:rsidRDefault="003B4D59" w:rsidP="00A67039">
      <w:pPr>
        <w:pStyle w:val="Akapitzlist"/>
        <w:spacing w:before="240"/>
        <w:ind w:left="851"/>
        <w:jc w:val="both"/>
        <w:rPr>
          <w:rFonts w:ascii="Verdana" w:hAnsi="Verdana" w:cs="Arial"/>
          <w:sz w:val="20"/>
          <w:szCs w:val="20"/>
        </w:rPr>
      </w:pPr>
      <w:r>
        <w:rPr>
          <w:rFonts w:ascii="Verdana" w:hAnsi="Verdana" w:cs="Arial"/>
          <w:sz w:val="20"/>
          <w:szCs w:val="20"/>
        </w:rPr>
        <w:t>- wytyczenie odcinków ustawienia osłon;</w:t>
      </w:r>
    </w:p>
    <w:p w14:paraId="3DAF69F2" w14:textId="1C942AFF" w:rsidR="003B4D59" w:rsidRDefault="00512499" w:rsidP="00A67039">
      <w:pPr>
        <w:pStyle w:val="Akapitzlist"/>
        <w:spacing w:before="240"/>
        <w:ind w:left="851"/>
        <w:jc w:val="both"/>
        <w:rPr>
          <w:rFonts w:ascii="Verdana" w:hAnsi="Verdana" w:cs="Arial"/>
          <w:sz w:val="20"/>
          <w:szCs w:val="20"/>
        </w:rPr>
      </w:pPr>
      <w:r>
        <w:rPr>
          <w:rFonts w:ascii="Verdana" w:hAnsi="Verdana" w:cs="Arial"/>
          <w:sz w:val="20"/>
          <w:szCs w:val="20"/>
        </w:rPr>
        <w:t>- montaż osłon na obiekcie;</w:t>
      </w:r>
    </w:p>
    <w:p w14:paraId="2D884A20" w14:textId="77777777" w:rsidR="00B67279" w:rsidRDefault="00B67279" w:rsidP="00B67279">
      <w:pPr>
        <w:pStyle w:val="Akapitzlist"/>
        <w:spacing w:before="240"/>
        <w:ind w:left="851"/>
        <w:jc w:val="both"/>
        <w:rPr>
          <w:rFonts w:ascii="Verdana" w:hAnsi="Verdana" w:cs="Arial"/>
          <w:sz w:val="20"/>
          <w:szCs w:val="20"/>
        </w:rPr>
      </w:pPr>
      <w:r w:rsidRPr="006F1375">
        <w:rPr>
          <w:rFonts w:ascii="Verdana" w:hAnsi="Verdana" w:cs="Arial"/>
          <w:sz w:val="20"/>
          <w:szCs w:val="20"/>
        </w:rPr>
        <w:t>- wykonanie zabezpieczenia antykorozyjnego w postaci ocynkowania ogniowego nowej balustrady;</w:t>
      </w:r>
    </w:p>
    <w:p w14:paraId="1A59481D" w14:textId="6C6CE5E2" w:rsidR="003B4D59" w:rsidRDefault="00512499" w:rsidP="00512499">
      <w:pPr>
        <w:pStyle w:val="Akapitzlist"/>
        <w:spacing w:before="240"/>
        <w:ind w:left="851"/>
        <w:jc w:val="both"/>
        <w:rPr>
          <w:rFonts w:ascii="Verdana" w:hAnsi="Verdana" w:cs="Arial"/>
          <w:sz w:val="20"/>
          <w:szCs w:val="20"/>
        </w:rPr>
      </w:pPr>
      <w:r>
        <w:rPr>
          <w:rFonts w:ascii="Verdana" w:hAnsi="Verdana" w:cs="Arial"/>
          <w:sz w:val="20"/>
          <w:szCs w:val="20"/>
        </w:rPr>
        <w:t xml:space="preserve">- </w:t>
      </w:r>
      <w:r w:rsidRPr="005572D4">
        <w:rPr>
          <w:rFonts w:ascii="Verdana" w:hAnsi="Verdana" w:cs="Arial"/>
          <w:sz w:val="20"/>
          <w:szCs w:val="20"/>
        </w:rPr>
        <w:t>uporządkowanie terenu.</w:t>
      </w:r>
    </w:p>
    <w:p w14:paraId="240E4D61" w14:textId="714EC92F" w:rsidR="00B67279" w:rsidRPr="00B67279" w:rsidRDefault="00B67279" w:rsidP="00B67279">
      <w:pPr>
        <w:spacing w:before="240"/>
        <w:ind w:left="851"/>
        <w:jc w:val="both"/>
        <w:rPr>
          <w:rFonts w:ascii="Verdana" w:hAnsi="Verdana" w:cs="Arial"/>
          <w:sz w:val="20"/>
          <w:szCs w:val="20"/>
        </w:rPr>
      </w:pPr>
      <w:r w:rsidRPr="006F1375">
        <w:rPr>
          <w:rFonts w:ascii="Verdana" w:hAnsi="Verdana" w:cs="Arial"/>
          <w:sz w:val="20"/>
          <w:szCs w:val="20"/>
        </w:rPr>
        <w:t>Zabezpieczenie antykorozyjne w postaci ocynkowania ogniowego elementów stalowych wykonać w wytwórni. Na placu budowy, przed przystąpieniem do spawania należy usunąć powłokę cynku z obszaru spawania. Po zespawaniu wszystkich elementów należy w miejscu spawów uzupełnić ubytki ochrony antykorozyjnej przez ręczne nałożenie kilku warstw farby cynkowej, aż do uzyskania grubości powłoki większej niż pierwotnej.</w:t>
      </w:r>
      <w:r w:rsidRPr="00F00CFA">
        <w:rPr>
          <w:rFonts w:ascii="Verdana" w:hAnsi="Verdana" w:cs="Arial"/>
          <w:sz w:val="20"/>
          <w:szCs w:val="20"/>
        </w:rPr>
        <w:t xml:space="preserve"> </w:t>
      </w:r>
    </w:p>
    <w:p w14:paraId="7B2F78F3" w14:textId="572B5660" w:rsidR="00A67039" w:rsidRPr="003B4D59" w:rsidRDefault="00A67039" w:rsidP="003B4D59">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sidR="003B4D59">
        <w:rPr>
          <w:rFonts w:ascii="Verdana" w:hAnsi="Verdana" w:cs="Arial"/>
          <w:sz w:val="20"/>
          <w:szCs w:val="20"/>
        </w:rPr>
        <w:t xml:space="preserve">wykonanej i zamontowanej osłony przeciwporażeniowej </w:t>
      </w:r>
      <w:r w:rsidRPr="00596341">
        <w:rPr>
          <w:rFonts w:ascii="Verdana" w:hAnsi="Verdana" w:cs="Arial"/>
          <w:sz w:val="20"/>
          <w:szCs w:val="20"/>
        </w:rPr>
        <w:t>jest 1m</w:t>
      </w:r>
      <w:r w:rsidR="00B67279">
        <w:rPr>
          <w:rFonts w:ascii="Verdana" w:hAnsi="Verdana" w:cs="Arial"/>
          <w:sz w:val="20"/>
          <w:szCs w:val="20"/>
          <w:vertAlign w:val="superscript"/>
        </w:rPr>
        <w:t>2</w:t>
      </w:r>
      <w:r w:rsidRPr="00596341">
        <w:rPr>
          <w:rFonts w:ascii="Verdana" w:hAnsi="Verdana" w:cs="Arial"/>
          <w:sz w:val="20"/>
          <w:szCs w:val="20"/>
        </w:rPr>
        <w:t>.</w:t>
      </w:r>
    </w:p>
    <w:p w14:paraId="42BF1FD9" w14:textId="1564E3A6" w:rsidR="008F5F00" w:rsidRPr="00C21FB6" w:rsidRDefault="008F5F00" w:rsidP="008F5F00">
      <w:pPr>
        <w:pStyle w:val="Akapitzlist"/>
        <w:numPr>
          <w:ilvl w:val="1"/>
          <w:numId w:val="3"/>
        </w:numPr>
        <w:ind w:left="993" w:hanging="567"/>
        <w:jc w:val="both"/>
        <w:rPr>
          <w:rFonts w:ascii="Verdana" w:hAnsi="Verdana"/>
          <w:sz w:val="20"/>
          <w:szCs w:val="20"/>
        </w:rPr>
      </w:pPr>
      <w:r w:rsidRPr="00C21FB6">
        <w:rPr>
          <w:rFonts w:ascii="Verdana" w:hAnsi="Verdana"/>
          <w:sz w:val="20"/>
          <w:szCs w:val="20"/>
        </w:rPr>
        <w:t>Wymagania Techniczne wykonania i odbioru ro</w:t>
      </w:r>
      <w:r w:rsidR="008E3A21" w:rsidRPr="00C21FB6">
        <w:rPr>
          <w:rFonts w:ascii="Verdana" w:hAnsi="Verdana"/>
          <w:sz w:val="20"/>
          <w:szCs w:val="20"/>
        </w:rPr>
        <w:t xml:space="preserve">bót przedstawione są w </w:t>
      </w:r>
      <w:r w:rsidRPr="00C21FB6">
        <w:rPr>
          <w:rFonts w:ascii="Verdana" w:hAnsi="Verdana"/>
          <w:sz w:val="20"/>
          <w:szCs w:val="20"/>
        </w:rPr>
        <w:t>Specyfikacjach Technicznych:</w:t>
      </w:r>
    </w:p>
    <w:p w14:paraId="39359B9A" w14:textId="6FC804FF" w:rsidR="008F5F00" w:rsidRPr="00AB528E" w:rsidRDefault="00773179" w:rsidP="008F5F00">
      <w:pPr>
        <w:pStyle w:val="Akapitzlist"/>
        <w:ind w:left="993"/>
        <w:jc w:val="both"/>
        <w:rPr>
          <w:rFonts w:ascii="Verdana" w:hAnsi="Verdana"/>
          <w:sz w:val="20"/>
          <w:szCs w:val="20"/>
        </w:rPr>
      </w:pPr>
      <w:r w:rsidRPr="00AB528E">
        <w:rPr>
          <w:rFonts w:ascii="Verdana" w:hAnsi="Verdana"/>
          <w:sz w:val="20"/>
          <w:szCs w:val="20"/>
        </w:rPr>
        <w:t>D-M.00.00.00</w:t>
      </w:r>
      <w:r w:rsidRPr="00AB528E">
        <w:rPr>
          <w:rFonts w:ascii="Verdana" w:hAnsi="Verdana"/>
          <w:sz w:val="20"/>
          <w:szCs w:val="20"/>
        </w:rPr>
        <w:tab/>
      </w:r>
      <w:r w:rsidR="008F5F00" w:rsidRPr="00AB528E">
        <w:rPr>
          <w:rFonts w:ascii="Verdana" w:hAnsi="Verdana"/>
          <w:sz w:val="20"/>
          <w:szCs w:val="20"/>
        </w:rPr>
        <w:t>Wymagania ogólne</w:t>
      </w:r>
    </w:p>
    <w:p w14:paraId="589F3FA1" w14:textId="7CF5BD48" w:rsidR="008F5F00" w:rsidRPr="00C21FB6" w:rsidRDefault="00D37C9E" w:rsidP="008F5F00">
      <w:pPr>
        <w:pStyle w:val="Akapitzlist"/>
        <w:ind w:left="993"/>
        <w:jc w:val="both"/>
        <w:rPr>
          <w:rFonts w:ascii="Verdana" w:hAnsi="Verdana"/>
          <w:sz w:val="20"/>
          <w:szCs w:val="20"/>
        </w:rPr>
      </w:pPr>
      <w:r w:rsidRPr="00AB528E">
        <w:rPr>
          <w:rFonts w:ascii="Verdana" w:hAnsi="Verdana"/>
          <w:sz w:val="20"/>
          <w:szCs w:val="20"/>
        </w:rPr>
        <w:t>M-</w:t>
      </w:r>
      <w:r w:rsidR="00A67039" w:rsidRPr="00AB528E">
        <w:rPr>
          <w:rFonts w:ascii="Verdana" w:hAnsi="Verdana"/>
          <w:sz w:val="20"/>
          <w:szCs w:val="20"/>
        </w:rPr>
        <w:t>19.01.05</w:t>
      </w:r>
      <w:r w:rsidR="00A67039" w:rsidRPr="00AB528E">
        <w:rPr>
          <w:rFonts w:ascii="Verdana" w:hAnsi="Verdana"/>
          <w:sz w:val="20"/>
          <w:szCs w:val="20"/>
        </w:rPr>
        <w:tab/>
      </w:r>
      <w:r w:rsidRPr="00AB528E">
        <w:rPr>
          <w:rFonts w:ascii="Verdana" w:hAnsi="Verdana"/>
          <w:sz w:val="20"/>
          <w:szCs w:val="20"/>
        </w:rPr>
        <w:t>Zabezpieczenie przeciwporażeniowe na obiektach mostowych</w:t>
      </w:r>
    </w:p>
    <w:p w14:paraId="67933DAF" w14:textId="3BB0B814" w:rsidR="00764121" w:rsidRPr="00764121" w:rsidRDefault="00764121" w:rsidP="00764121">
      <w:pPr>
        <w:pStyle w:val="Nagwek3"/>
        <w:numPr>
          <w:ilvl w:val="0"/>
          <w:numId w:val="3"/>
        </w:numPr>
        <w:rPr>
          <w:rFonts w:ascii="Verdana" w:hAnsi="Verdana"/>
          <w:color w:val="auto"/>
          <w:sz w:val="20"/>
        </w:rPr>
      </w:pPr>
      <w:bookmarkStart w:id="32" w:name="_Toc29470907"/>
      <w:r w:rsidRPr="00764121">
        <w:rPr>
          <w:rFonts w:ascii="Verdana" w:hAnsi="Verdana"/>
          <w:color w:val="auto"/>
          <w:sz w:val="20"/>
        </w:rPr>
        <w:t xml:space="preserve">Ekrany </w:t>
      </w:r>
      <w:proofErr w:type="spellStart"/>
      <w:r w:rsidRPr="00764121">
        <w:rPr>
          <w:rFonts w:ascii="Verdana" w:hAnsi="Verdana"/>
          <w:color w:val="auto"/>
          <w:sz w:val="20"/>
        </w:rPr>
        <w:t>przeciwolśnieniowe</w:t>
      </w:r>
      <w:proofErr w:type="spellEnd"/>
      <w:r w:rsidR="00046D7E">
        <w:rPr>
          <w:rFonts w:ascii="Verdana" w:hAnsi="Verdana"/>
          <w:color w:val="auto"/>
          <w:sz w:val="20"/>
        </w:rPr>
        <w:t xml:space="preserve"> drewniane</w:t>
      </w:r>
      <w:bookmarkEnd w:id="32"/>
    </w:p>
    <w:p w14:paraId="16B24AE1" w14:textId="054658FB" w:rsidR="00764121" w:rsidRPr="00764121" w:rsidRDefault="00764121" w:rsidP="00764121">
      <w:pPr>
        <w:pStyle w:val="Akapitzlist"/>
        <w:numPr>
          <w:ilvl w:val="1"/>
          <w:numId w:val="3"/>
        </w:numPr>
        <w:ind w:left="993" w:hanging="567"/>
        <w:jc w:val="both"/>
        <w:rPr>
          <w:rFonts w:ascii="Verdana" w:eastAsiaTheme="majorEastAsia" w:hAnsi="Verdana" w:cstheme="majorBidi"/>
          <w:bCs/>
          <w:sz w:val="20"/>
          <w:szCs w:val="20"/>
        </w:rPr>
      </w:pPr>
      <w:r w:rsidRPr="00764121">
        <w:rPr>
          <w:rFonts w:ascii="Verdana" w:hAnsi="Verdana" w:cs="Arial"/>
          <w:sz w:val="20"/>
          <w:szCs w:val="20"/>
        </w:rPr>
        <w:t xml:space="preserve">Szacunkowy zakres rzeczowy robót określono w przedmiarze robót, </w:t>
      </w:r>
      <w:r w:rsidR="00AB528E">
        <w:rPr>
          <w:rFonts w:ascii="Verdana" w:hAnsi="Verdana" w:cs="Arial"/>
          <w:sz w:val="20"/>
          <w:szCs w:val="20"/>
        </w:rPr>
        <w:t>poz. 40, 41, 42</w:t>
      </w:r>
      <w:r w:rsidRPr="00C21FB6">
        <w:rPr>
          <w:rFonts w:ascii="Verdana" w:hAnsi="Verdana" w:cs="Arial"/>
          <w:sz w:val="20"/>
          <w:szCs w:val="20"/>
        </w:rPr>
        <w:t>.</w:t>
      </w:r>
    </w:p>
    <w:p w14:paraId="3B8DA356" w14:textId="6DDA0C69" w:rsidR="00764121" w:rsidRPr="00A67039" w:rsidRDefault="00764121" w:rsidP="00764121">
      <w:pPr>
        <w:pStyle w:val="Akapitzlist"/>
        <w:numPr>
          <w:ilvl w:val="1"/>
          <w:numId w:val="3"/>
        </w:numPr>
        <w:ind w:left="993" w:hanging="567"/>
        <w:jc w:val="both"/>
        <w:rPr>
          <w:rFonts w:ascii="Verdana" w:eastAsiaTheme="majorEastAsia" w:hAnsi="Verdana" w:cstheme="majorBidi"/>
          <w:bCs/>
          <w:sz w:val="20"/>
          <w:szCs w:val="20"/>
        </w:rPr>
      </w:pPr>
      <w:r w:rsidRPr="00A67039">
        <w:rPr>
          <w:rFonts w:ascii="Verdana" w:hAnsi="Verdana" w:cs="Arial"/>
          <w:sz w:val="20"/>
          <w:szCs w:val="20"/>
        </w:rPr>
        <w:t xml:space="preserve">Przedmiotem zamówienia jest wykonanie robót </w:t>
      </w:r>
      <w:r w:rsidRPr="00C21FB6">
        <w:rPr>
          <w:rFonts w:ascii="Verdana" w:hAnsi="Verdana" w:cs="Arial"/>
          <w:sz w:val="20"/>
          <w:szCs w:val="20"/>
        </w:rPr>
        <w:t xml:space="preserve">związanych z remontem i wymianą elementów ekranów </w:t>
      </w:r>
      <w:proofErr w:type="spellStart"/>
      <w:r w:rsidRPr="00C21FB6">
        <w:rPr>
          <w:rFonts w:ascii="Verdana" w:hAnsi="Verdana" w:cs="Arial"/>
          <w:sz w:val="20"/>
          <w:szCs w:val="20"/>
        </w:rPr>
        <w:t>przeciwolśnieniowych</w:t>
      </w:r>
      <w:proofErr w:type="spellEnd"/>
      <w:r w:rsidR="000841C1" w:rsidRPr="00C21FB6">
        <w:rPr>
          <w:rFonts w:ascii="Verdana" w:hAnsi="Verdana" w:cs="Arial"/>
          <w:sz w:val="20"/>
          <w:szCs w:val="20"/>
        </w:rPr>
        <w:t>,</w:t>
      </w:r>
      <w:r w:rsidRPr="00C21FB6">
        <w:rPr>
          <w:rFonts w:ascii="Verdana" w:hAnsi="Verdana" w:cs="Arial"/>
          <w:sz w:val="20"/>
          <w:szCs w:val="20"/>
        </w:rPr>
        <w:t xml:space="preserve"> i obejmuj</w:t>
      </w:r>
      <w:r w:rsidR="00C83934">
        <w:rPr>
          <w:rFonts w:ascii="Verdana" w:hAnsi="Verdana" w:cs="Arial"/>
          <w:sz w:val="20"/>
          <w:szCs w:val="20"/>
        </w:rPr>
        <w:t>e</w:t>
      </w:r>
      <w:r w:rsidRPr="00A67039">
        <w:rPr>
          <w:rFonts w:ascii="Verdana" w:hAnsi="Verdana" w:cs="Arial"/>
          <w:sz w:val="20"/>
          <w:szCs w:val="20"/>
        </w:rPr>
        <w:t>:</w:t>
      </w:r>
    </w:p>
    <w:p w14:paraId="43BFEF36" w14:textId="77777777" w:rsidR="00764121" w:rsidRDefault="00764121" w:rsidP="00764121">
      <w:pPr>
        <w:pStyle w:val="Akapitzlist"/>
        <w:spacing w:before="240"/>
        <w:ind w:left="851"/>
        <w:jc w:val="both"/>
        <w:rPr>
          <w:rFonts w:ascii="Verdana" w:hAnsi="Verdana" w:cs="Arial"/>
          <w:sz w:val="20"/>
          <w:szCs w:val="20"/>
        </w:rPr>
      </w:pPr>
      <w:r w:rsidRPr="00A67039">
        <w:rPr>
          <w:rFonts w:ascii="Verdana" w:hAnsi="Verdana" w:cs="Arial"/>
          <w:sz w:val="20"/>
          <w:szCs w:val="20"/>
        </w:rPr>
        <w:t>- oznakowanie robót prowadzonych w pasie drogowym;</w:t>
      </w:r>
    </w:p>
    <w:p w14:paraId="063B7AC0" w14:textId="5B1C5724" w:rsidR="008E1C8D" w:rsidRDefault="008E1C8D" w:rsidP="00764121">
      <w:pPr>
        <w:pStyle w:val="Akapitzlist"/>
        <w:spacing w:before="240"/>
        <w:ind w:left="851"/>
        <w:jc w:val="both"/>
        <w:rPr>
          <w:rFonts w:ascii="Verdana" w:hAnsi="Verdana" w:cs="Arial"/>
          <w:sz w:val="20"/>
          <w:szCs w:val="20"/>
        </w:rPr>
      </w:pPr>
      <w:r>
        <w:rPr>
          <w:rFonts w:ascii="Verdana" w:hAnsi="Verdana" w:cs="Arial"/>
          <w:sz w:val="20"/>
          <w:szCs w:val="20"/>
        </w:rPr>
        <w:t>- prace pomiarowe i roboty przygotowawcze;</w:t>
      </w:r>
    </w:p>
    <w:p w14:paraId="5DE0A2BF" w14:textId="1C0CBEF6" w:rsidR="00115A15" w:rsidRDefault="008E1C8D" w:rsidP="00115A15">
      <w:pPr>
        <w:pStyle w:val="Akapitzlist"/>
        <w:spacing w:before="240"/>
        <w:ind w:left="851"/>
        <w:jc w:val="both"/>
        <w:rPr>
          <w:rFonts w:ascii="Verdana" w:hAnsi="Verdana" w:cs="Arial"/>
          <w:sz w:val="20"/>
          <w:szCs w:val="20"/>
        </w:rPr>
      </w:pPr>
      <w:r>
        <w:rPr>
          <w:rFonts w:ascii="Verdana" w:hAnsi="Verdana" w:cs="Arial"/>
          <w:sz w:val="20"/>
          <w:szCs w:val="20"/>
        </w:rPr>
        <w:t>- dostarczenie materiałów i sprzętu;</w:t>
      </w:r>
    </w:p>
    <w:p w14:paraId="7CF52F4B" w14:textId="628B593D" w:rsidR="007A5D8A" w:rsidRDefault="000841C1" w:rsidP="000841C1">
      <w:pPr>
        <w:pStyle w:val="Akapitzlist"/>
        <w:spacing w:before="240"/>
        <w:ind w:left="851"/>
        <w:jc w:val="both"/>
        <w:rPr>
          <w:rFonts w:ascii="Verdana" w:hAnsi="Verdana" w:cs="Arial"/>
          <w:sz w:val="20"/>
          <w:szCs w:val="20"/>
        </w:rPr>
      </w:pPr>
      <w:r w:rsidRPr="00B67279">
        <w:rPr>
          <w:rFonts w:ascii="Verdana" w:hAnsi="Verdana" w:cs="Arial"/>
          <w:sz w:val="20"/>
          <w:szCs w:val="20"/>
        </w:rPr>
        <w:t xml:space="preserve">- wykonanie i </w:t>
      </w:r>
      <w:proofErr w:type="spellStart"/>
      <w:r w:rsidRPr="00B67279">
        <w:rPr>
          <w:rFonts w:ascii="Verdana" w:hAnsi="Verdana" w:cs="Arial"/>
          <w:sz w:val="20"/>
          <w:szCs w:val="20"/>
        </w:rPr>
        <w:t>zazbrojenie</w:t>
      </w:r>
      <w:proofErr w:type="spellEnd"/>
      <w:r w:rsidRPr="00B67279">
        <w:rPr>
          <w:rFonts w:ascii="Verdana" w:hAnsi="Verdana" w:cs="Arial"/>
          <w:sz w:val="20"/>
          <w:szCs w:val="20"/>
        </w:rPr>
        <w:t xml:space="preserve"> wnęki na konstrukcj</w:t>
      </w:r>
      <w:r w:rsidR="00C83934">
        <w:rPr>
          <w:rFonts w:ascii="Verdana" w:hAnsi="Verdana" w:cs="Arial"/>
          <w:sz w:val="20"/>
          <w:szCs w:val="20"/>
        </w:rPr>
        <w:t>ę</w:t>
      </w:r>
      <w:r w:rsidRPr="00B67279">
        <w:rPr>
          <w:rFonts w:ascii="Verdana" w:hAnsi="Verdana" w:cs="Arial"/>
          <w:sz w:val="20"/>
          <w:szCs w:val="20"/>
        </w:rPr>
        <w:t xml:space="preserve"> wsporczą lub montaż kotwy stalowej (bądź inne posadowienie konstrukcji wsporczej, np. mocowanie kotew do obiektu poprzez wklejanie, </w:t>
      </w:r>
      <w:r w:rsidR="00B67279" w:rsidRPr="00B67279">
        <w:rPr>
          <w:rFonts w:ascii="Verdana" w:hAnsi="Verdana" w:cs="Arial"/>
          <w:sz w:val="20"/>
          <w:szCs w:val="20"/>
        </w:rPr>
        <w:t xml:space="preserve">przy czym klasa </w:t>
      </w:r>
      <w:r w:rsidR="0064327B" w:rsidRPr="00B67279">
        <w:rPr>
          <w:rFonts w:ascii="Verdana" w:hAnsi="Verdana" w:cs="Arial"/>
          <w:sz w:val="20"/>
          <w:szCs w:val="20"/>
        </w:rPr>
        <w:t xml:space="preserve">systemu mocowania </w:t>
      </w:r>
      <w:r w:rsidRPr="00B67279">
        <w:rPr>
          <w:rFonts w:ascii="Verdana" w:hAnsi="Verdana" w:cs="Arial"/>
          <w:sz w:val="20"/>
          <w:szCs w:val="20"/>
        </w:rPr>
        <w:t>musi być odpowiednia dla poziomu powstrzymywania ekranów)</w:t>
      </w:r>
      <w:r w:rsidR="007A5D8A">
        <w:rPr>
          <w:rFonts w:ascii="Verdana" w:hAnsi="Verdana" w:cs="Arial"/>
          <w:sz w:val="20"/>
          <w:szCs w:val="20"/>
        </w:rPr>
        <w:t xml:space="preserve"> bądź mocowanie konstrukcji wsporczej na śruby do podłoża;</w:t>
      </w:r>
    </w:p>
    <w:p w14:paraId="40D69F86" w14:textId="3CCD61EC" w:rsidR="000841C1" w:rsidRPr="000841C1" w:rsidRDefault="007A5D8A" w:rsidP="000841C1">
      <w:pPr>
        <w:pStyle w:val="Akapitzlist"/>
        <w:spacing w:before="240"/>
        <w:ind w:left="851"/>
        <w:jc w:val="both"/>
        <w:rPr>
          <w:rFonts w:ascii="Verdana" w:hAnsi="Verdana" w:cs="Arial"/>
          <w:sz w:val="20"/>
          <w:szCs w:val="20"/>
        </w:rPr>
      </w:pPr>
      <w:r>
        <w:rPr>
          <w:rFonts w:ascii="Verdana" w:hAnsi="Verdana" w:cs="Arial"/>
          <w:sz w:val="20"/>
          <w:szCs w:val="20"/>
        </w:rPr>
        <w:t>- śrubowanie okapników do skrzydła osłony</w:t>
      </w:r>
      <w:r w:rsidR="000841C1">
        <w:rPr>
          <w:rFonts w:ascii="Verdana" w:hAnsi="Verdana" w:cs="Arial"/>
          <w:sz w:val="20"/>
          <w:szCs w:val="20"/>
        </w:rPr>
        <w:t>;</w:t>
      </w:r>
    </w:p>
    <w:p w14:paraId="3006A980" w14:textId="74862E8B" w:rsidR="00115A15" w:rsidRDefault="00115A15" w:rsidP="00115A15">
      <w:pPr>
        <w:pStyle w:val="Akapitzlist"/>
        <w:spacing w:before="240"/>
        <w:ind w:left="851"/>
        <w:jc w:val="both"/>
        <w:rPr>
          <w:rFonts w:ascii="Verdana" w:hAnsi="Verdana" w:cs="Arial"/>
          <w:sz w:val="20"/>
          <w:szCs w:val="20"/>
        </w:rPr>
      </w:pPr>
      <w:r>
        <w:rPr>
          <w:rFonts w:ascii="Verdana" w:hAnsi="Verdana" w:cs="Arial"/>
          <w:sz w:val="20"/>
          <w:szCs w:val="20"/>
        </w:rPr>
        <w:t>- wymiana elementów zniszczonych na nowe lub doprowadzenie starych elementów do stanu właściwego;</w:t>
      </w:r>
    </w:p>
    <w:p w14:paraId="08FCE7E4" w14:textId="4587AFDB" w:rsidR="000841C1" w:rsidRPr="007A5D8A" w:rsidRDefault="000841C1" w:rsidP="007A5D8A">
      <w:pPr>
        <w:pStyle w:val="Akapitzlist"/>
        <w:spacing w:before="240"/>
        <w:ind w:left="851"/>
        <w:jc w:val="both"/>
        <w:rPr>
          <w:rFonts w:ascii="Verdana" w:hAnsi="Verdana" w:cs="Arial"/>
          <w:sz w:val="20"/>
          <w:szCs w:val="20"/>
        </w:rPr>
      </w:pPr>
      <w:r>
        <w:rPr>
          <w:rFonts w:ascii="Verdana" w:hAnsi="Verdana" w:cs="Arial"/>
          <w:sz w:val="20"/>
          <w:szCs w:val="20"/>
        </w:rPr>
        <w:t>- wywóz zdemontowanych ekranów;</w:t>
      </w:r>
    </w:p>
    <w:p w14:paraId="6545592A" w14:textId="3947B4E3" w:rsidR="00115A15" w:rsidRDefault="00115A15" w:rsidP="00115A15">
      <w:pPr>
        <w:pStyle w:val="Akapitzlist"/>
        <w:spacing w:before="240"/>
        <w:ind w:left="851"/>
        <w:jc w:val="both"/>
        <w:rPr>
          <w:rFonts w:ascii="Verdana" w:hAnsi="Verdana" w:cs="Arial"/>
          <w:sz w:val="20"/>
          <w:szCs w:val="20"/>
        </w:rPr>
      </w:pPr>
      <w:r>
        <w:rPr>
          <w:rFonts w:ascii="Verdana" w:hAnsi="Verdana" w:cs="Arial"/>
          <w:sz w:val="20"/>
          <w:szCs w:val="20"/>
        </w:rPr>
        <w:t>- połączenie starego i nowego elementu;</w:t>
      </w:r>
    </w:p>
    <w:p w14:paraId="2AB86F4D" w14:textId="76947EB0" w:rsidR="00115A15" w:rsidRDefault="00115A15" w:rsidP="00115A15">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9C6209">
        <w:rPr>
          <w:rFonts w:ascii="Verdana" w:hAnsi="Verdana" w:cs="Arial"/>
          <w:sz w:val="20"/>
          <w:szCs w:val="20"/>
        </w:rPr>
        <w:t>oczyszczenie i odrdzewienie;</w:t>
      </w:r>
    </w:p>
    <w:p w14:paraId="2EC6CB38" w14:textId="28FCC6AB" w:rsidR="000841C1" w:rsidRPr="007A5D8A" w:rsidRDefault="009C6209" w:rsidP="007A5D8A">
      <w:pPr>
        <w:pStyle w:val="Akapitzlist"/>
        <w:spacing w:before="240"/>
        <w:ind w:left="851"/>
        <w:jc w:val="both"/>
        <w:rPr>
          <w:rFonts w:ascii="Verdana" w:hAnsi="Verdana" w:cs="Arial"/>
          <w:sz w:val="20"/>
          <w:szCs w:val="20"/>
        </w:rPr>
      </w:pPr>
      <w:r w:rsidRPr="00792109">
        <w:rPr>
          <w:rFonts w:ascii="Verdana" w:hAnsi="Verdana" w:cs="Arial"/>
          <w:sz w:val="20"/>
          <w:szCs w:val="20"/>
        </w:rPr>
        <w:lastRenderedPageBreak/>
        <w:t>- wykonanie zabezpieczenia antykorozyjnego elementów stalowych oraz impregnacja elementów drewnianych;</w:t>
      </w:r>
    </w:p>
    <w:p w14:paraId="46E24B88" w14:textId="53ECD12E" w:rsidR="000841C1" w:rsidRDefault="000841C1" w:rsidP="000841C1">
      <w:pPr>
        <w:pStyle w:val="Akapitzlist"/>
        <w:spacing w:before="240"/>
        <w:ind w:left="851"/>
        <w:jc w:val="both"/>
        <w:rPr>
          <w:rFonts w:ascii="Verdana" w:hAnsi="Verdana" w:cs="Arial"/>
          <w:sz w:val="20"/>
          <w:szCs w:val="20"/>
        </w:rPr>
      </w:pPr>
      <w:r>
        <w:rPr>
          <w:rFonts w:ascii="Verdana" w:hAnsi="Verdana" w:cs="Arial"/>
          <w:sz w:val="20"/>
          <w:szCs w:val="20"/>
        </w:rPr>
        <w:t>- wyregulowanie wysokościowe i w planie;</w:t>
      </w:r>
    </w:p>
    <w:p w14:paraId="307A9A04" w14:textId="6EDCFC45" w:rsidR="00115A15" w:rsidRPr="000841C1" w:rsidRDefault="000841C1" w:rsidP="000841C1">
      <w:pPr>
        <w:pStyle w:val="Akapitzlist"/>
        <w:spacing w:before="240"/>
        <w:ind w:left="851"/>
        <w:jc w:val="both"/>
        <w:rPr>
          <w:rFonts w:ascii="Verdana" w:hAnsi="Verdana" w:cs="Arial"/>
          <w:sz w:val="20"/>
          <w:szCs w:val="20"/>
        </w:rPr>
      </w:pPr>
      <w:r>
        <w:rPr>
          <w:rFonts w:ascii="Verdana" w:hAnsi="Verdana" w:cs="Arial"/>
          <w:sz w:val="20"/>
          <w:szCs w:val="20"/>
        </w:rPr>
        <w:t>- wykonanie dylatacji ekranów;</w:t>
      </w:r>
    </w:p>
    <w:p w14:paraId="5AB493B0" w14:textId="1B9604DD" w:rsidR="00115A15" w:rsidRPr="00115A15" w:rsidRDefault="00115A15" w:rsidP="00115A15">
      <w:pPr>
        <w:pStyle w:val="Akapitzlist"/>
        <w:spacing w:before="240"/>
        <w:ind w:left="851"/>
        <w:jc w:val="both"/>
        <w:rPr>
          <w:rFonts w:ascii="Verdana" w:hAnsi="Verdana" w:cs="Arial"/>
          <w:sz w:val="20"/>
          <w:szCs w:val="20"/>
        </w:rPr>
      </w:pPr>
      <w:r>
        <w:rPr>
          <w:rFonts w:ascii="Verdana" w:hAnsi="Verdana" w:cs="Arial"/>
          <w:sz w:val="20"/>
          <w:szCs w:val="20"/>
        </w:rPr>
        <w:t>- uporządkowanie terenu;</w:t>
      </w:r>
    </w:p>
    <w:p w14:paraId="5639B1C9" w14:textId="77777777" w:rsidR="007A5D8A" w:rsidRPr="007A5D8A" w:rsidRDefault="007A5D8A" w:rsidP="007A5D8A">
      <w:pPr>
        <w:ind w:left="993"/>
        <w:jc w:val="both"/>
        <w:rPr>
          <w:rFonts w:ascii="Verdana" w:hAnsi="Verdana"/>
          <w:bCs/>
          <w:sz w:val="20"/>
          <w:szCs w:val="20"/>
        </w:rPr>
      </w:pPr>
      <w:r w:rsidRPr="007A5D8A">
        <w:rPr>
          <w:rFonts w:ascii="Verdana" w:hAnsi="Verdana"/>
          <w:sz w:val="20"/>
          <w:szCs w:val="20"/>
        </w:rPr>
        <w:t xml:space="preserve">Ekran </w:t>
      </w:r>
      <w:proofErr w:type="spellStart"/>
      <w:r w:rsidRPr="007A5D8A">
        <w:rPr>
          <w:rFonts w:ascii="Verdana" w:hAnsi="Verdana"/>
          <w:sz w:val="20"/>
          <w:szCs w:val="20"/>
        </w:rPr>
        <w:t>przeciwolśnieniowy</w:t>
      </w:r>
      <w:proofErr w:type="spellEnd"/>
      <w:r w:rsidRPr="007A5D8A">
        <w:rPr>
          <w:rFonts w:ascii="Verdana" w:hAnsi="Verdana"/>
          <w:bCs/>
          <w:sz w:val="20"/>
          <w:szCs w:val="20"/>
        </w:rPr>
        <w:t xml:space="preserve"> składa się z trzech elementów:</w:t>
      </w:r>
    </w:p>
    <w:p w14:paraId="7E6656CA" w14:textId="77777777" w:rsidR="007A5D8A" w:rsidRPr="007A5D8A" w:rsidRDefault="007A5D8A" w:rsidP="007A5D8A">
      <w:pPr>
        <w:pStyle w:val="Akapitzlist"/>
        <w:ind w:left="993"/>
        <w:jc w:val="both"/>
        <w:rPr>
          <w:rFonts w:ascii="Verdana" w:hAnsi="Verdana"/>
          <w:bCs/>
          <w:sz w:val="20"/>
          <w:szCs w:val="20"/>
        </w:rPr>
      </w:pPr>
      <w:r w:rsidRPr="007A5D8A">
        <w:rPr>
          <w:rFonts w:ascii="Verdana" w:hAnsi="Verdana"/>
          <w:bCs/>
          <w:sz w:val="20"/>
          <w:szCs w:val="20"/>
        </w:rPr>
        <w:t>- konstrukcja wsporcza,</w:t>
      </w:r>
    </w:p>
    <w:p w14:paraId="371C7D5E" w14:textId="77777777" w:rsidR="007A5D8A" w:rsidRPr="007A5D8A" w:rsidRDefault="007A5D8A" w:rsidP="007A5D8A">
      <w:pPr>
        <w:pStyle w:val="Akapitzlist"/>
        <w:ind w:left="993"/>
        <w:jc w:val="both"/>
        <w:rPr>
          <w:rFonts w:ascii="Verdana" w:hAnsi="Verdana"/>
          <w:bCs/>
          <w:sz w:val="20"/>
          <w:szCs w:val="20"/>
        </w:rPr>
      </w:pPr>
      <w:r w:rsidRPr="007A5D8A">
        <w:rPr>
          <w:rFonts w:ascii="Verdana" w:hAnsi="Verdana"/>
          <w:bCs/>
          <w:sz w:val="20"/>
          <w:szCs w:val="20"/>
        </w:rPr>
        <w:t>- elementy wypełniające skrzydło – tarcica,</w:t>
      </w:r>
    </w:p>
    <w:p w14:paraId="1A07E29F" w14:textId="67C893D7" w:rsidR="00764121" w:rsidRPr="007A5D8A" w:rsidRDefault="007A5D8A" w:rsidP="007A5D8A">
      <w:pPr>
        <w:pStyle w:val="Akapitzlist"/>
        <w:ind w:left="993"/>
        <w:jc w:val="both"/>
        <w:rPr>
          <w:rFonts w:ascii="Verdana" w:hAnsi="Verdana"/>
          <w:bCs/>
          <w:sz w:val="20"/>
          <w:szCs w:val="20"/>
        </w:rPr>
      </w:pPr>
      <w:r w:rsidRPr="007A5D8A">
        <w:rPr>
          <w:rFonts w:ascii="Verdana" w:hAnsi="Verdana"/>
          <w:bCs/>
          <w:sz w:val="20"/>
          <w:szCs w:val="20"/>
        </w:rPr>
        <w:t>- elementy osłonowe skrzydła – okapniki.</w:t>
      </w:r>
    </w:p>
    <w:p w14:paraId="721F069F" w14:textId="77777777" w:rsidR="007A5D8A" w:rsidRPr="007A5D8A" w:rsidRDefault="00764121" w:rsidP="00764121">
      <w:pPr>
        <w:ind w:left="993"/>
        <w:jc w:val="both"/>
        <w:rPr>
          <w:rFonts w:ascii="Verdana" w:hAnsi="Verdana"/>
          <w:sz w:val="20"/>
          <w:szCs w:val="20"/>
        </w:rPr>
      </w:pPr>
      <w:r w:rsidRPr="007A5D8A">
        <w:rPr>
          <w:rFonts w:ascii="Verdana" w:hAnsi="Verdana"/>
          <w:sz w:val="20"/>
          <w:szCs w:val="20"/>
        </w:rPr>
        <w:t>Konstrukcją wsporczą będzie dwuteownik stalowy ocynkowany ze stopką z blachy mocującej dwuteownik do podłoża. Elementy wypełniające skrzydło osłony to deski. Elementy osłonowe skrzydła to blacha ocynkowa</w:t>
      </w:r>
      <w:r w:rsidR="007A5D8A" w:rsidRPr="007A5D8A">
        <w:rPr>
          <w:rFonts w:ascii="Verdana" w:hAnsi="Verdana"/>
          <w:sz w:val="20"/>
          <w:szCs w:val="20"/>
        </w:rPr>
        <w:t>na wygięta w odpowiedni profil.</w:t>
      </w:r>
    </w:p>
    <w:p w14:paraId="5A07EC68" w14:textId="2B4DEEA2" w:rsidR="00764121" w:rsidRDefault="00764121" w:rsidP="00764121">
      <w:pPr>
        <w:ind w:left="993"/>
        <w:jc w:val="both"/>
        <w:rPr>
          <w:rFonts w:ascii="Verdana" w:hAnsi="Verdana"/>
          <w:sz w:val="20"/>
          <w:szCs w:val="20"/>
        </w:rPr>
      </w:pPr>
      <w:r w:rsidRPr="007A5D8A">
        <w:rPr>
          <w:rFonts w:ascii="Verdana" w:hAnsi="Verdana"/>
          <w:sz w:val="20"/>
          <w:szCs w:val="20"/>
        </w:rPr>
        <w:t>Wykonawca jest zobowiązany uzgodnić z Zamawiającym rodzaj zastosowanego materiału oraz zakres prac. Zamawiający przewiduje realizację zamówienia w</w:t>
      </w:r>
      <w:r w:rsidRPr="007A5D8A">
        <w:rPr>
          <w:rFonts w:ascii="Verdana" w:hAnsi="Verdana"/>
          <w:b/>
          <w:sz w:val="20"/>
          <w:szCs w:val="20"/>
        </w:rPr>
        <w:t xml:space="preserve"> </w:t>
      </w:r>
      <w:r w:rsidRPr="007A5D8A">
        <w:rPr>
          <w:rFonts w:ascii="Verdana" w:hAnsi="Verdana"/>
          <w:sz w:val="20"/>
          <w:szCs w:val="20"/>
        </w:rPr>
        <w:t>okresie objętym realizacją zadania w zależności od potrzeb.</w:t>
      </w:r>
    </w:p>
    <w:p w14:paraId="7D053642" w14:textId="5F4629E1" w:rsidR="00764121" w:rsidRPr="00AB528E" w:rsidRDefault="00764121" w:rsidP="00764121">
      <w:pPr>
        <w:pStyle w:val="Akapitzlist"/>
        <w:numPr>
          <w:ilvl w:val="1"/>
          <w:numId w:val="3"/>
        </w:numPr>
        <w:ind w:left="993" w:hanging="567"/>
        <w:jc w:val="both"/>
        <w:rPr>
          <w:rFonts w:ascii="Verdana" w:eastAsiaTheme="majorEastAsia" w:hAnsi="Verdana" w:cstheme="majorBidi"/>
          <w:bCs/>
          <w:sz w:val="20"/>
          <w:szCs w:val="20"/>
        </w:rPr>
      </w:pPr>
      <w:r w:rsidRPr="00AB528E">
        <w:rPr>
          <w:rFonts w:ascii="Verdana" w:hAnsi="Verdana"/>
          <w:sz w:val="20"/>
          <w:szCs w:val="20"/>
        </w:rPr>
        <w:t>Wymagania Techniczne wykonania i odbio</w:t>
      </w:r>
      <w:r w:rsidR="008E3A21" w:rsidRPr="00AB528E">
        <w:rPr>
          <w:rFonts w:ascii="Verdana" w:hAnsi="Verdana"/>
          <w:sz w:val="20"/>
          <w:szCs w:val="20"/>
        </w:rPr>
        <w:t>ru robót określone są w</w:t>
      </w:r>
      <w:r w:rsidRPr="00AB528E">
        <w:rPr>
          <w:rFonts w:ascii="Verdana" w:hAnsi="Verdana"/>
          <w:sz w:val="20"/>
          <w:szCs w:val="20"/>
        </w:rPr>
        <w:t xml:space="preserve"> Specyfikacjach Technicznych:</w:t>
      </w:r>
    </w:p>
    <w:p w14:paraId="3BEEAC2C" w14:textId="77777777" w:rsidR="00AD00EE" w:rsidRPr="00AB528E" w:rsidRDefault="00764121" w:rsidP="00AD00EE">
      <w:pPr>
        <w:pStyle w:val="Akapitzlist"/>
        <w:ind w:left="993"/>
        <w:jc w:val="both"/>
        <w:rPr>
          <w:rFonts w:ascii="Verdana" w:hAnsi="Verdana"/>
          <w:sz w:val="20"/>
          <w:szCs w:val="20"/>
        </w:rPr>
      </w:pPr>
      <w:r w:rsidRPr="00AB528E">
        <w:rPr>
          <w:rFonts w:ascii="Verdana" w:hAnsi="Verdana"/>
          <w:sz w:val="20"/>
          <w:szCs w:val="20"/>
        </w:rPr>
        <w:t>D-M.00.00.00</w:t>
      </w:r>
      <w:r w:rsidRPr="00AB528E">
        <w:rPr>
          <w:rFonts w:ascii="Verdana" w:hAnsi="Verdana"/>
          <w:sz w:val="20"/>
          <w:szCs w:val="20"/>
        </w:rPr>
        <w:tab/>
        <w:t>Wymagania ogólne</w:t>
      </w:r>
    </w:p>
    <w:p w14:paraId="0ABADB77" w14:textId="3D822AF7" w:rsidR="004D3E0D" w:rsidRPr="004D3E0D" w:rsidRDefault="00AD00EE" w:rsidP="004D3E0D">
      <w:pPr>
        <w:pStyle w:val="Akapitzlist"/>
        <w:ind w:left="993"/>
        <w:jc w:val="both"/>
        <w:rPr>
          <w:rFonts w:ascii="Verdana" w:hAnsi="Verdana"/>
          <w:sz w:val="20"/>
          <w:szCs w:val="20"/>
        </w:rPr>
      </w:pPr>
      <w:r w:rsidRPr="00AB528E">
        <w:rPr>
          <w:rFonts w:ascii="Verdana" w:hAnsi="Verdana"/>
          <w:sz w:val="20"/>
          <w:szCs w:val="20"/>
        </w:rPr>
        <w:t>M–19.01.09</w:t>
      </w:r>
      <w:r w:rsidRPr="00AB528E">
        <w:rPr>
          <w:rFonts w:ascii="Verdana" w:hAnsi="Verdana"/>
          <w:sz w:val="20"/>
          <w:szCs w:val="20"/>
        </w:rPr>
        <w:tab/>
        <w:t xml:space="preserve">Osłony </w:t>
      </w:r>
      <w:proofErr w:type="spellStart"/>
      <w:r w:rsidRPr="00AB528E">
        <w:rPr>
          <w:rFonts w:ascii="Verdana" w:hAnsi="Verdana"/>
          <w:sz w:val="20"/>
          <w:szCs w:val="20"/>
        </w:rPr>
        <w:t>przeciwolśnieniowe</w:t>
      </w:r>
      <w:proofErr w:type="spellEnd"/>
      <w:r w:rsidRPr="00AB528E">
        <w:rPr>
          <w:rFonts w:ascii="Verdana" w:hAnsi="Verdana"/>
          <w:sz w:val="20"/>
          <w:szCs w:val="20"/>
        </w:rPr>
        <w:t xml:space="preserve"> na przejściach dla zwierząt</w:t>
      </w:r>
    </w:p>
    <w:p w14:paraId="0B0CB2A2" w14:textId="2630DD8A" w:rsidR="003E59BA" w:rsidRPr="00EF6D7E" w:rsidRDefault="003E59BA" w:rsidP="003E59BA">
      <w:pPr>
        <w:pStyle w:val="Nagwek3"/>
        <w:numPr>
          <w:ilvl w:val="0"/>
          <w:numId w:val="3"/>
        </w:numPr>
        <w:rPr>
          <w:rFonts w:ascii="Verdana" w:hAnsi="Verdana"/>
          <w:color w:val="auto"/>
          <w:sz w:val="20"/>
        </w:rPr>
      </w:pPr>
      <w:bookmarkStart w:id="33" w:name="_Toc29470908"/>
      <w:r w:rsidRPr="00EF6D7E">
        <w:rPr>
          <w:rFonts w:ascii="Verdana" w:hAnsi="Verdana"/>
          <w:color w:val="auto"/>
          <w:sz w:val="20"/>
        </w:rPr>
        <w:t>Impregnacja elementów drewnianych</w:t>
      </w:r>
      <w:bookmarkEnd w:id="33"/>
    </w:p>
    <w:p w14:paraId="24AA821E" w14:textId="50356F9A" w:rsidR="00EF6D7E" w:rsidRPr="00764121" w:rsidRDefault="00EF6D7E" w:rsidP="00EF6D7E">
      <w:pPr>
        <w:pStyle w:val="Akapitzlist"/>
        <w:numPr>
          <w:ilvl w:val="1"/>
          <w:numId w:val="3"/>
        </w:numPr>
        <w:ind w:left="993" w:hanging="567"/>
        <w:jc w:val="both"/>
        <w:rPr>
          <w:rFonts w:ascii="Verdana" w:eastAsiaTheme="majorEastAsia" w:hAnsi="Verdana" w:cstheme="majorBidi"/>
          <w:bCs/>
          <w:sz w:val="20"/>
          <w:szCs w:val="20"/>
        </w:rPr>
      </w:pPr>
      <w:r w:rsidRPr="00764121">
        <w:rPr>
          <w:rFonts w:ascii="Verdana" w:hAnsi="Verdana" w:cs="Arial"/>
          <w:sz w:val="20"/>
          <w:szCs w:val="20"/>
        </w:rPr>
        <w:t xml:space="preserve">Szacunkowy zakres rzeczowy robót określono w </w:t>
      </w:r>
      <w:r w:rsidRPr="00AB528E">
        <w:rPr>
          <w:rFonts w:ascii="Verdana" w:hAnsi="Verdana" w:cs="Arial"/>
          <w:sz w:val="20"/>
          <w:szCs w:val="20"/>
        </w:rPr>
        <w:t xml:space="preserve">przedmiarze robót, </w:t>
      </w:r>
      <w:r w:rsidR="00AB528E" w:rsidRPr="00AB528E">
        <w:rPr>
          <w:rFonts w:ascii="Verdana" w:hAnsi="Verdana" w:cs="Arial"/>
          <w:sz w:val="20"/>
          <w:szCs w:val="20"/>
        </w:rPr>
        <w:t>poz. 43</w:t>
      </w:r>
      <w:r w:rsidRPr="00AB528E">
        <w:rPr>
          <w:rFonts w:ascii="Verdana" w:hAnsi="Verdana" w:cs="Arial"/>
          <w:sz w:val="20"/>
          <w:szCs w:val="20"/>
        </w:rPr>
        <w:t>.</w:t>
      </w:r>
    </w:p>
    <w:p w14:paraId="3976EEB8" w14:textId="77777777" w:rsidR="00EF6D7E" w:rsidRPr="00EF6D7E" w:rsidRDefault="00EF6D7E" w:rsidP="00EF6D7E">
      <w:pPr>
        <w:pStyle w:val="Akapitzlist"/>
        <w:numPr>
          <w:ilvl w:val="1"/>
          <w:numId w:val="3"/>
        </w:numPr>
        <w:ind w:left="993" w:hanging="567"/>
        <w:jc w:val="both"/>
        <w:rPr>
          <w:rFonts w:ascii="Verdana" w:eastAsiaTheme="majorEastAsia" w:hAnsi="Verdana" w:cstheme="majorBidi"/>
          <w:bCs/>
          <w:sz w:val="20"/>
          <w:szCs w:val="20"/>
        </w:rPr>
      </w:pPr>
      <w:r w:rsidRPr="00A67039">
        <w:rPr>
          <w:rFonts w:ascii="Verdana" w:hAnsi="Verdana" w:cs="Arial"/>
          <w:sz w:val="20"/>
          <w:szCs w:val="20"/>
        </w:rPr>
        <w:t xml:space="preserve">Przedmiotem zamówienia jest wykonanie robót </w:t>
      </w:r>
      <w:r>
        <w:rPr>
          <w:rFonts w:ascii="Verdana" w:hAnsi="Verdana" w:cs="Arial"/>
          <w:sz w:val="20"/>
          <w:szCs w:val="20"/>
        </w:rPr>
        <w:t>impregnacyjnych elementów drewnianych</w:t>
      </w:r>
      <w:r w:rsidRPr="00C21FB6">
        <w:rPr>
          <w:rFonts w:ascii="Verdana" w:hAnsi="Verdana" w:cs="Arial"/>
          <w:sz w:val="20"/>
          <w:szCs w:val="20"/>
        </w:rPr>
        <w:t>,</w:t>
      </w:r>
      <w:r>
        <w:rPr>
          <w:rFonts w:ascii="Verdana" w:hAnsi="Verdana" w:cs="Arial"/>
          <w:sz w:val="20"/>
          <w:szCs w:val="20"/>
        </w:rPr>
        <w:t xml:space="preserve"> które</w:t>
      </w:r>
      <w:r w:rsidRPr="00C21FB6">
        <w:rPr>
          <w:rFonts w:ascii="Verdana" w:hAnsi="Verdana" w:cs="Arial"/>
          <w:sz w:val="20"/>
          <w:szCs w:val="20"/>
        </w:rPr>
        <w:t xml:space="preserve"> obejmują</w:t>
      </w:r>
      <w:r w:rsidRPr="00A67039">
        <w:rPr>
          <w:rFonts w:ascii="Verdana" w:hAnsi="Verdana" w:cs="Arial"/>
          <w:sz w:val="20"/>
          <w:szCs w:val="20"/>
        </w:rPr>
        <w:t>:</w:t>
      </w:r>
    </w:p>
    <w:p w14:paraId="035C9254" w14:textId="77777777" w:rsidR="00EF6D7E" w:rsidRDefault="00EF6D7E" w:rsidP="00EF6D7E">
      <w:pPr>
        <w:pStyle w:val="Akapitzlist"/>
        <w:ind w:left="993"/>
        <w:jc w:val="both"/>
        <w:rPr>
          <w:rFonts w:ascii="Verdana" w:hAnsi="Verdana" w:cs="Arial"/>
          <w:sz w:val="20"/>
          <w:szCs w:val="20"/>
        </w:rPr>
      </w:pPr>
      <w:r w:rsidRPr="00EF6D7E">
        <w:rPr>
          <w:rFonts w:ascii="Verdana" w:hAnsi="Verdana" w:cs="Arial"/>
          <w:sz w:val="20"/>
          <w:szCs w:val="20"/>
        </w:rPr>
        <w:t>- oznakowanie robót prowadzonych w pasie drogowym;</w:t>
      </w:r>
    </w:p>
    <w:p w14:paraId="6D0EA6FA" w14:textId="77777777" w:rsidR="00EF6D7E" w:rsidRDefault="00EF6D7E" w:rsidP="00EF6D7E">
      <w:pPr>
        <w:pStyle w:val="Akapitzlist"/>
        <w:ind w:left="993"/>
        <w:jc w:val="both"/>
        <w:rPr>
          <w:rFonts w:ascii="Verdana" w:hAnsi="Verdana" w:cs="Arial"/>
          <w:sz w:val="20"/>
          <w:szCs w:val="20"/>
        </w:rPr>
      </w:pPr>
      <w:r w:rsidRPr="00EF6D7E">
        <w:rPr>
          <w:rFonts w:ascii="Verdana" w:hAnsi="Verdana" w:cs="Arial"/>
          <w:sz w:val="20"/>
          <w:szCs w:val="20"/>
        </w:rPr>
        <w:t>- prace pomiarowe i roboty przygotowawcze;</w:t>
      </w:r>
    </w:p>
    <w:p w14:paraId="3BD09B5A" w14:textId="20BF0441" w:rsidR="00EF6D7E" w:rsidRDefault="00EF6D7E" w:rsidP="00EF6D7E">
      <w:pPr>
        <w:pStyle w:val="Akapitzlist"/>
        <w:ind w:left="993"/>
        <w:jc w:val="both"/>
        <w:rPr>
          <w:rFonts w:ascii="Verdana" w:hAnsi="Verdana" w:cs="Arial"/>
          <w:sz w:val="20"/>
          <w:szCs w:val="20"/>
        </w:rPr>
      </w:pPr>
      <w:r w:rsidRPr="00EF6D7E">
        <w:rPr>
          <w:rFonts w:ascii="Verdana" w:hAnsi="Verdana" w:cs="Arial"/>
          <w:sz w:val="20"/>
          <w:szCs w:val="20"/>
        </w:rPr>
        <w:t>- zakup i dostarczenie materiałów oraz sprzętu</w:t>
      </w:r>
      <w:r>
        <w:rPr>
          <w:rFonts w:ascii="Verdana" w:hAnsi="Verdana" w:cs="Arial"/>
          <w:sz w:val="20"/>
          <w:szCs w:val="20"/>
        </w:rPr>
        <w:t xml:space="preserve"> niezbędnego do realizacji zadania</w:t>
      </w:r>
      <w:r w:rsidRPr="00EF6D7E">
        <w:rPr>
          <w:rFonts w:ascii="Verdana" w:hAnsi="Verdana" w:cs="Arial"/>
          <w:sz w:val="20"/>
          <w:szCs w:val="20"/>
        </w:rPr>
        <w:t>;</w:t>
      </w:r>
    </w:p>
    <w:p w14:paraId="503464FF" w14:textId="4FECFAE5" w:rsidR="00EF6D7E" w:rsidRDefault="00EF6D7E" w:rsidP="00EF6D7E">
      <w:pPr>
        <w:pStyle w:val="Akapitzlist"/>
        <w:ind w:left="993"/>
        <w:jc w:val="both"/>
        <w:rPr>
          <w:rFonts w:ascii="Verdana" w:hAnsi="Verdana" w:cs="Arial"/>
          <w:sz w:val="20"/>
          <w:szCs w:val="20"/>
        </w:rPr>
      </w:pPr>
      <w:r>
        <w:rPr>
          <w:rFonts w:ascii="Verdana" w:hAnsi="Verdana" w:cs="Arial"/>
          <w:sz w:val="20"/>
          <w:szCs w:val="20"/>
        </w:rPr>
        <w:t>-</w:t>
      </w:r>
      <w:r w:rsidR="004D3E0D">
        <w:rPr>
          <w:rFonts w:ascii="Verdana" w:hAnsi="Verdana" w:cs="Arial"/>
          <w:sz w:val="20"/>
          <w:szCs w:val="20"/>
        </w:rPr>
        <w:t xml:space="preserve"> p</w:t>
      </w:r>
      <w:r w:rsidRPr="00EF6D7E">
        <w:rPr>
          <w:rFonts w:ascii="Verdana" w:hAnsi="Verdana" w:cs="Arial"/>
          <w:sz w:val="20"/>
          <w:szCs w:val="20"/>
        </w:rPr>
        <w:t>owierzchnia drewna przed rozpoczęciem impregnowania powinna być oczyszczona z wszelkich zanieczyszczeń oraz powinna zostać usunięta warstwa zbutwiała</w:t>
      </w:r>
      <w:r w:rsidR="004D3E0D">
        <w:rPr>
          <w:rFonts w:ascii="Verdana" w:hAnsi="Verdana" w:cs="Arial"/>
          <w:sz w:val="20"/>
          <w:szCs w:val="20"/>
        </w:rPr>
        <w:t>;</w:t>
      </w:r>
    </w:p>
    <w:p w14:paraId="5162165B" w14:textId="367C5988" w:rsidR="004D3E0D" w:rsidRPr="00EF6D7E" w:rsidRDefault="004D3E0D" w:rsidP="00EF6D7E">
      <w:pPr>
        <w:pStyle w:val="Akapitzlist"/>
        <w:ind w:left="993"/>
        <w:jc w:val="both"/>
        <w:rPr>
          <w:rFonts w:ascii="Verdana" w:hAnsi="Verdana" w:cs="Arial"/>
          <w:sz w:val="20"/>
          <w:szCs w:val="20"/>
        </w:rPr>
      </w:pPr>
      <w:r>
        <w:rPr>
          <w:rFonts w:ascii="Verdana" w:hAnsi="Verdana" w:cs="Arial"/>
          <w:sz w:val="20"/>
          <w:szCs w:val="20"/>
        </w:rPr>
        <w:t>- metodę impregnacji należy zastosować według zaleceń producenta, należy zaimpregnować wszystkie elementy drewniane;</w:t>
      </w:r>
    </w:p>
    <w:p w14:paraId="1602155B" w14:textId="45B70B30" w:rsidR="003E59BA" w:rsidRPr="004D3E0D" w:rsidRDefault="00EF6D7E" w:rsidP="004D3E0D">
      <w:pPr>
        <w:pStyle w:val="Akapitzlist"/>
        <w:ind w:left="993"/>
        <w:jc w:val="both"/>
        <w:rPr>
          <w:rFonts w:ascii="Verdana" w:eastAsiaTheme="majorEastAsia" w:hAnsi="Verdana" w:cstheme="majorBidi"/>
          <w:bCs/>
          <w:sz w:val="20"/>
          <w:szCs w:val="20"/>
        </w:rPr>
      </w:pPr>
      <w:r w:rsidRPr="00EF6D7E">
        <w:rPr>
          <w:rFonts w:ascii="Verdana" w:hAnsi="Verdana" w:cs="Arial"/>
          <w:sz w:val="20"/>
          <w:szCs w:val="20"/>
        </w:rPr>
        <w:t>- uporządkowanie terenu;</w:t>
      </w:r>
    </w:p>
    <w:p w14:paraId="379CE947" w14:textId="77777777" w:rsidR="004D3E0D" w:rsidRDefault="00EF6D7E" w:rsidP="004D3E0D">
      <w:pPr>
        <w:pStyle w:val="Listapunktowana"/>
        <w:ind w:firstLine="567"/>
        <w:jc w:val="both"/>
        <w:rPr>
          <w:rFonts w:ascii="Verdana" w:eastAsiaTheme="minorHAnsi" w:hAnsi="Verdana" w:cs="Arial"/>
          <w:sz w:val="20"/>
          <w:lang w:eastAsia="en-US"/>
        </w:rPr>
      </w:pPr>
      <w:r w:rsidRPr="004D3E0D">
        <w:rPr>
          <w:rFonts w:ascii="Verdana" w:eastAsiaTheme="minorHAnsi" w:hAnsi="Verdana" w:cs="Arial"/>
          <w:sz w:val="20"/>
          <w:lang w:eastAsia="en-US"/>
        </w:rPr>
        <w:t>Elementy drewniane powinny być zabezpieczone przed:</w:t>
      </w:r>
    </w:p>
    <w:p w14:paraId="7BB29C4A" w14:textId="77777777" w:rsidR="004D3E0D" w:rsidRPr="004D3E0D" w:rsidRDefault="004D3E0D" w:rsidP="004D3E0D">
      <w:pPr>
        <w:pStyle w:val="Akapitzlist"/>
        <w:ind w:left="993"/>
        <w:jc w:val="both"/>
        <w:rPr>
          <w:rFonts w:ascii="Verdana" w:hAnsi="Verdana" w:cs="Arial"/>
          <w:sz w:val="20"/>
          <w:szCs w:val="20"/>
        </w:rPr>
      </w:pPr>
      <w:r w:rsidRPr="004D3E0D">
        <w:rPr>
          <w:rFonts w:ascii="Verdana" w:hAnsi="Verdana" w:cs="Arial"/>
          <w:sz w:val="20"/>
          <w:szCs w:val="20"/>
        </w:rPr>
        <w:t xml:space="preserve">- </w:t>
      </w:r>
      <w:r w:rsidR="00EF6D7E" w:rsidRPr="004D3E0D">
        <w:rPr>
          <w:rFonts w:ascii="Verdana" w:hAnsi="Verdana" w:cs="Arial"/>
          <w:sz w:val="20"/>
          <w:szCs w:val="20"/>
        </w:rPr>
        <w:t>wilgocią,</w:t>
      </w:r>
    </w:p>
    <w:p w14:paraId="67C91F6F" w14:textId="77777777" w:rsidR="004D3E0D" w:rsidRPr="004D3E0D" w:rsidRDefault="004D3E0D" w:rsidP="004D3E0D">
      <w:pPr>
        <w:pStyle w:val="Akapitzlist"/>
        <w:ind w:left="993"/>
        <w:jc w:val="both"/>
        <w:rPr>
          <w:rFonts w:ascii="Verdana" w:hAnsi="Verdana" w:cs="Arial"/>
          <w:sz w:val="20"/>
          <w:szCs w:val="20"/>
        </w:rPr>
      </w:pPr>
      <w:r w:rsidRPr="004D3E0D">
        <w:rPr>
          <w:rFonts w:ascii="Verdana" w:hAnsi="Verdana" w:cs="Arial"/>
          <w:sz w:val="20"/>
          <w:szCs w:val="20"/>
        </w:rPr>
        <w:t>- korozją biologiczną,</w:t>
      </w:r>
    </w:p>
    <w:p w14:paraId="1ECB2530" w14:textId="77777777" w:rsidR="004D3E0D" w:rsidRPr="004D3E0D" w:rsidRDefault="004D3E0D" w:rsidP="004D3E0D">
      <w:pPr>
        <w:pStyle w:val="Akapitzlist"/>
        <w:ind w:left="993"/>
        <w:jc w:val="both"/>
        <w:rPr>
          <w:rFonts w:ascii="Verdana" w:hAnsi="Verdana" w:cs="Arial"/>
          <w:sz w:val="20"/>
          <w:szCs w:val="20"/>
        </w:rPr>
      </w:pPr>
      <w:r w:rsidRPr="004D3E0D">
        <w:rPr>
          <w:rFonts w:ascii="Verdana" w:hAnsi="Verdana" w:cs="Arial"/>
          <w:sz w:val="20"/>
          <w:szCs w:val="20"/>
        </w:rPr>
        <w:t xml:space="preserve">- </w:t>
      </w:r>
      <w:r w:rsidR="00EF6D7E" w:rsidRPr="004D3E0D">
        <w:rPr>
          <w:rFonts w:ascii="Verdana" w:hAnsi="Verdana" w:cs="Arial"/>
          <w:sz w:val="20"/>
          <w:szCs w:val="20"/>
        </w:rPr>
        <w:t>agresywnym środowiskiem chemicznym,</w:t>
      </w:r>
    </w:p>
    <w:p w14:paraId="2B370D36" w14:textId="2991127B" w:rsidR="00EF6D7E" w:rsidRPr="004D3E0D" w:rsidRDefault="004D3E0D" w:rsidP="004D3E0D">
      <w:pPr>
        <w:pStyle w:val="Akapitzlist"/>
        <w:ind w:left="993"/>
        <w:jc w:val="both"/>
        <w:rPr>
          <w:rFonts w:ascii="Verdana" w:hAnsi="Verdana" w:cs="Arial"/>
          <w:sz w:val="20"/>
          <w:szCs w:val="20"/>
        </w:rPr>
      </w:pPr>
      <w:r w:rsidRPr="004D3E0D">
        <w:rPr>
          <w:rFonts w:ascii="Verdana" w:hAnsi="Verdana" w:cs="Arial"/>
          <w:sz w:val="20"/>
          <w:szCs w:val="20"/>
        </w:rPr>
        <w:t xml:space="preserve">- </w:t>
      </w:r>
      <w:r w:rsidR="00EF6D7E" w:rsidRPr="004D3E0D">
        <w:rPr>
          <w:rFonts w:ascii="Verdana" w:hAnsi="Verdana" w:cs="Arial"/>
          <w:sz w:val="20"/>
          <w:szCs w:val="20"/>
        </w:rPr>
        <w:t>działaniem ognia.</w:t>
      </w:r>
    </w:p>
    <w:p w14:paraId="7A029F7A" w14:textId="77777777" w:rsidR="00EF6D7E" w:rsidRPr="004D3E0D" w:rsidRDefault="00EF6D7E" w:rsidP="004D3E0D">
      <w:pPr>
        <w:spacing w:before="100" w:beforeAutospacing="1" w:after="100" w:afterAutospacing="1"/>
        <w:ind w:left="993"/>
        <w:jc w:val="both"/>
        <w:rPr>
          <w:rFonts w:ascii="Verdana" w:hAnsi="Verdana" w:cs="Arial"/>
          <w:sz w:val="20"/>
          <w:szCs w:val="20"/>
        </w:rPr>
      </w:pPr>
      <w:r w:rsidRPr="004D3E0D">
        <w:rPr>
          <w:rFonts w:ascii="Verdana" w:hAnsi="Verdana" w:cs="Arial"/>
          <w:sz w:val="20"/>
          <w:szCs w:val="20"/>
        </w:rPr>
        <w:t xml:space="preserve">Należy stosować preparaty kombinowane zawierające różne środki chemiczne, które zabezpieczają drewno przed działaniem ognia, grzybów, owadów i wody. Można stosować środki zabezpieczające w postaci farb, lakierów oraz roztworów </w:t>
      </w:r>
      <w:r w:rsidRPr="004D3E0D">
        <w:rPr>
          <w:rFonts w:ascii="Verdana" w:hAnsi="Verdana" w:cs="Arial"/>
          <w:sz w:val="20"/>
          <w:szCs w:val="20"/>
        </w:rPr>
        <w:lastRenderedPageBreak/>
        <w:t xml:space="preserve">solnych (związki kwaśne lub alkaliczne). Zaleca się stosowanie preparatów zawierających fosforany, bromki, siarczany i węglan potasowy. Należy stosować preparaty, które powstrzymują rozprzestrzenianie się </w:t>
      </w:r>
      <w:proofErr w:type="gramStart"/>
      <w:r w:rsidRPr="004D3E0D">
        <w:rPr>
          <w:rFonts w:ascii="Verdana" w:hAnsi="Verdana" w:cs="Arial"/>
          <w:sz w:val="20"/>
          <w:szCs w:val="20"/>
        </w:rPr>
        <w:t>ognia przez co</w:t>
      </w:r>
      <w:proofErr w:type="gramEnd"/>
      <w:r w:rsidRPr="004D3E0D">
        <w:rPr>
          <w:rFonts w:ascii="Verdana" w:hAnsi="Verdana" w:cs="Arial"/>
          <w:sz w:val="20"/>
          <w:szCs w:val="20"/>
        </w:rPr>
        <w:t xml:space="preserve"> najmniej 30 minut.</w:t>
      </w:r>
    </w:p>
    <w:p w14:paraId="046C1F37" w14:textId="6DB87E2A" w:rsidR="004D3E0D" w:rsidRDefault="004D3E0D" w:rsidP="004D3E0D">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Pr>
          <w:rFonts w:ascii="Verdana" w:hAnsi="Verdana" w:cs="Arial"/>
          <w:sz w:val="20"/>
          <w:szCs w:val="20"/>
        </w:rPr>
        <w:t xml:space="preserve">wykonanego zabezpieczenia </w:t>
      </w:r>
      <w:r w:rsidRPr="00596341">
        <w:rPr>
          <w:rFonts w:ascii="Verdana" w:hAnsi="Verdana" w:cs="Arial"/>
          <w:sz w:val="20"/>
          <w:szCs w:val="20"/>
        </w:rPr>
        <w:t>jest 1m</w:t>
      </w:r>
      <w:r>
        <w:rPr>
          <w:rFonts w:ascii="Verdana" w:hAnsi="Verdana" w:cs="Arial"/>
          <w:sz w:val="20"/>
          <w:szCs w:val="20"/>
          <w:vertAlign w:val="superscript"/>
        </w:rPr>
        <w:t>2</w:t>
      </w:r>
      <w:r w:rsidRPr="00596341">
        <w:rPr>
          <w:rFonts w:ascii="Verdana" w:hAnsi="Verdana" w:cs="Arial"/>
          <w:sz w:val="20"/>
          <w:szCs w:val="20"/>
        </w:rPr>
        <w:t>.</w:t>
      </w:r>
    </w:p>
    <w:p w14:paraId="42F63FC5" w14:textId="77777777" w:rsidR="004D3E0D" w:rsidRPr="008E3A21" w:rsidRDefault="004D3E0D" w:rsidP="004D3E0D">
      <w:pPr>
        <w:pStyle w:val="Akapitzlist"/>
        <w:numPr>
          <w:ilvl w:val="1"/>
          <w:numId w:val="3"/>
        </w:numPr>
        <w:ind w:left="993" w:hanging="567"/>
        <w:jc w:val="both"/>
        <w:rPr>
          <w:rFonts w:ascii="Verdana" w:hAnsi="Verdana" w:cs="Arial"/>
          <w:sz w:val="20"/>
          <w:szCs w:val="20"/>
        </w:rPr>
      </w:pPr>
      <w:r w:rsidRPr="008E3A21">
        <w:rPr>
          <w:rFonts w:ascii="Verdana" w:hAnsi="Verdana" w:cs="Arial"/>
          <w:sz w:val="20"/>
          <w:szCs w:val="20"/>
        </w:rPr>
        <w:t>Wymagania Techniczne wykonania i odbio</w:t>
      </w:r>
      <w:r>
        <w:rPr>
          <w:rFonts w:ascii="Verdana" w:hAnsi="Verdana" w:cs="Arial"/>
          <w:sz w:val="20"/>
          <w:szCs w:val="20"/>
        </w:rPr>
        <w:t xml:space="preserve">ru robót określone są w </w:t>
      </w:r>
      <w:r w:rsidRPr="008E3A21">
        <w:rPr>
          <w:rFonts w:ascii="Verdana" w:hAnsi="Verdana" w:cs="Arial"/>
          <w:sz w:val="20"/>
          <w:szCs w:val="20"/>
        </w:rPr>
        <w:t>Specyfikacjach Technicznych:</w:t>
      </w:r>
    </w:p>
    <w:p w14:paraId="7BF94AA5" w14:textId="77777777" w:rsidR="004D3E0D" w:rsidRPr="00AB528E" w:rsidRDefault="004D3E0D" w:rsidP="004D3E0D">
      <w:pPr>
        <w:pStyle w:val="Akapitzlist"/>
        <w:ind w:left="851" w:firstLine="142"/>
        <w:jc w:val="both"/>
        <w:rPr>
          <w:rFonts w:ascii="Verdana" w:hAnsi="Verdana"/>
          <w:sz w:val="20"/>
          <w:szCs w:val="20"/>
        </w:rPr>
      </w:pPr>
      <w:r w:rsidRPr="00AB528E">
        <w:rPr>
          <w:rFonts w:ascii="Verdana" w:hAnsi="Verdana"/>
          <w:sz w:val="20"/>
          <w:szCs w:val="20"/>
        </w:rPr>
        <w:t>D-M-00.00.00</w:t>
      </w:r>
      <w:r w:rsidRPr="00AB528E">
        <w:rPr>
          <w:rFonts w:ascii="Verdana" w:hAnsi="Verdana"/>
          <w:sz w:val="20"/>
          <w:szCs w:val="20"/>
        </w:rPr>
        <w:tab/>
        <w:t>Wymagania ogólne</w:t>
      </w:r>
    </w:p>
    <w:p w14:paraId="2BB926E4" w14:textId="0F53816B" w:rsidR="004D3E0D" w:rsidRPr="004D3E0D" w:rsidRDefault="004D3E0D" w:rsidP="004D3E0D">
      <w:pPr>
        <w:pStyle w:val="Akapitzlist"/>
        <w:ind w:left="993"/>
        <w:jc w:val="both"/>
        <w:rPr>
          <w:rFonts w:ascii="Verdana" w:hAnsi="Verdana"/>
          <w:sz w:val="20"/>
          <w:szCs w:val="20"/>
        </w:rPr>
      </w:pPr>
      <w:r w:rsidRPr="00AB528E">
        <w:rPr>
          <w:rFonts w:ascii="Verdana" w:hAnsi="Verdana"/>
          <w:sz w:val="20"/>
          <w:szCs w:val="20"/>
        </w:rPr>
        <w:t>M–19.01.09</w:t>
      </w:r>
      <w:r w:rsidRPr="00AB528E">
        <w:rPr>
          <w:rFonts w:ascii="Verdana" w:hAnsi="Verdana"/>
          <w:sz w:val="20"/>
          <w:szCs w:val="20"/>
        </w:rPr>
        <w:tab/>
        <w:t xml:space="preserve">Osłony </w:t>
      </w:r>
      <w:proofErr w:type="spellStart"/>
      <w:r w:rsidRPr="00AB528E">
        <w:rPr>
          <w:rFonts w:ascii="Verdana" w:hAnsi="Verdana"/>
          <w:sz w:val="20"/>
          <w:szCs w:val="20"/>
        </w:rPr>
        <w:t>przeciwolśnieniowe</w:t>
      </w:r>
      <w:proofErr w:type="spellEnd"/>
      <w:r w:rsidRPr="00AB528E">
        <w:rPr>
          <w:rFonts w:ascii="Verdana" w:hAnsi="Verdana"/>
          <w:sz w:val="20"/>
          <w:szCs w:val="20"/>
        </w:rPr>
        <w:t xml:space="preserve"> na przejściach dla zwierząt</w:t>
      </w:r>
    </w:p>
    <w:p w14:paraId="250253A8" w14:textId="4E7350E6" w:rsidR="00C741AF" w:rsidRPr="00677538" w:rsidRDefault="00F05716" w:rsidP="00CF60FC">
      <w:pPr>
        <w:pStyle w:val="Nagwek2"/>
        <w:ind w:firstLine="360"/>
        <w:rPr>
          <w:rFonts w:ascii="Verdana" w:hAnsi="Verdana"/>
          <w:color w:val="auto"/>
          <w:sz w:val="20"/>
          <w:szCs w:val="20"/>
        </w:rPr>
      </w:pPr>
      <w:bookmarkStart w:id="34" w:name="_Toc29470909"/>
      <w:r w:rsidRPr="00677538">
        <w:rPr>
          <w:rFonts w:ascii="Verdana" w:hAnsi="Verdana"/>
          <w:color w:val="auto"/>
          <w:sz w:val="20"/>
          <w:szCs w:val="20"/>
        </w:rPr>
        <w:t>KRAWĘŻNIK I CHODNIK</w:t>
      </w:r>
      <w:bookmarkEnd w:id="34"/>
    </w:p>
    <w:p w14:paraId="65502C12" w14:textId="6F777576" w:rsidR="00406AE7" w:rsidRPr="00677538" w:rsidRDefault="00406AE7" w:rsidP="000B7249">
      <w:pPr>
        <w:pStyle w:val="Nagwek3"/>
        <w:numPr>
          <w:ilvl w:val="0"/>
          <w:numId w:val="3"/>
        </w:numPr>
        <w:rPr>
          <w:rFonts w:ascii="Verdana" w:hAnsi="Verdana"/>
          <w:color w:val="auto"/>
          <w:sz w:val="20"/>
          <w:szCs w:val="20"/>
        </w:rPr>
      </w:pPr>
      <w:bookmarkStart w:id="35" w:name="_Toc29470910"/>
      <w:r w:rsidRPr="00677538">
        <w:rPr>
          <w:rFonts w:ascii="Verdana" w:hAnsi="Verdana"/>
          <w:color w:val="auto"/>
          <w:sz w:val="20"/>
          <w:szCs w:val="20"/>
        </w:rPr>
        <w:t xml:space="preserve">Krawężnik </w:t>
      </w:r>
      <w:r w:rsidR="00B707D4" w:rsidRPr="00677538">
        <w:rPr>
          <w:rFonts w:ascii="Verdana" w:hAnsi="Verdana"/>
          <w:color w:val="auto"/>
          <w:sz w:val="20"/>
          <w:szCs w:val="20"/>
        </w:rPr>
        <w:t>z elementów betonowy</w:t>
      </w:r>
      <w:r w:rsidR="00EB6098">
        <w:rPr>
          <w:rFonts w:ascii="Verdana" w:hAnsi="Verdana"/>
          <w:color w:val="auto"/>
          <w:sz w:val="20"/>
          <w:szCs w:val="20"/>
        </w:rPr>
        <w:t>ch</w:t>
      </w:r>
      <w:r w:rsidR="00B707D4" w:rsidRPr="00677538">
        <w:rPr>
          <w:rFonts w:ascii="Verdana" w:hAnsi="Verdana"/>
          <w:color w:val="auto"/>
          <w:sz w:val="20"/>
          <w:szCs w:val="20"/>
        </w:rPr>
        <w:t xml:space="preserve"> lub </w:t>
      </w:r>
      <w:r w:rsidRPr="00677538">
        <w:rPr>
          <w:rFonts w:ascii="Verdana" w:hAnsi="Verdana"/>
          <w:color w:val="auto"/>
          <w:sz w:val="20"/>
          <w:szCs w:val="20"/>
        </w:rPr>
        <w:t>kamienny</w:t>
      </w:r>
      <w:r w:rsidR="00B707D4" w:rsidRPr="00677538">
        <w:rPr>
          <w:rFonts w:ascii="Verdana" w:hAnsi="Verdana"/>
          <w:color w:val="auto"/>
          <w:sz w:val="20"/>
          <w:szCs w:val="20"/>
        </w:rPr>
        <w:t>ch</w:t>
      </w:r>
      <w:r w:rsidRPr="00677538">
        <w:rPr>
          <w:rFonts w:ascii="Verdana" w:hAnsi="Verdana"/>
          <w:color w:val="auto"/>
          <w:sz w:val="20"/>
          <w:szCs w:val="20"/>
        </w:rPr>
        <w:t>.</w:t>
      </w:r>
      <w:bookmarkEnd w:id="35"/>
    </w:p>
    <w:p w14:paraId="0CF02273" w14:textId="2781FDCA" w:rsidR="00202FE7" w:rsidRDefault="00202FE7" w:rsidP="00202FE7">
      <w:pPr>
        <w:pStyle w:val="Akapitzlist"/>
        <w:numPr>
          <w:ilvl w:val="1"/>
          <w:numId w:val="3"/>
        </w:numPr>
        <w:ind w:left="993" w:hanging="567"/>
        <w:jc w:val="both"/>
        <w:rPr>
          <w:rFonts w:ascii="Verdana" w:hAnsi="Verdana" w:cs="Arial"/>
          <w:sz w:val="20"/>
          <w:szCs w:val="20"/>
        </w:rPr>
      </w:pPr>
      <w:r w:rsidRPr="00202FE7">
        <w:rPr>
          <w:rFonts w:ascii="Verdana" w:hAnsi="Verdana"/>
          <w:sz w:val="20"/>
          <w:szCs w:val="20"/>
        </w:rPr>
        <w:t>Szacun</w:t>
      </w:r>
      <w:r w:rsidRPr="00202FE7">
        <w:rPr>
          <w:rFonts w:ascii="Verdana" w:hAnsi="Verdana" w:cs="Arial"/>
          <w:sz w:val="20"/>
          <w:szCs w:val="20"/>
        </w:rPr>
        <w:t xml:space="preserve">kowy zakres rzeczowy określono w przedmiarze </w:t>
      </w:r>
      <w:r w:rsidR="00AB528E">
        <w:rPr>
          <w:rFonts w:ascii="Verdana" w:hAnsi="Verdana" w:cs="Arial"/>
          <w:sz w:val="20"/>
          <w:szCs w:val="20"/>
        </w:rPr>
        <w:t>robót, poz. 44, 45, 46, 47</w:t>
      </w:r>
      <w:r w:rsidRPr="00E05024">
        <w:rPr>
          <w:rFonts w:ascii="Verdana" w:hAnsi="Verdana" w:cs="Arial"/>
          <w:sz w:val="20"/>
          <w:szCs w:val="20"/>
        </w:rPr>
        <w:t>.</w:t>
      </w:r>
    </w:p>
    <w:p w14:paraId="216C87F6" w14:textId="041037A7" w:rsidR="00202FE7" w:rsidRPr="00202FE7" w:rsidRDefault="00202FE7" w:rsidP="00202FE7">
      <w:pPr>
        <w:pStyle w:val="Akapitzlist"/>
        <w:numPr>
          <w:ilvl w:val="1"/>
          <w:numId w:val="3"/>
        </w:numPr>
        <w:ind w:left="993" w:hanging="567"/>
        <w:jc w:val="both"/>
        <w:rPr>
          <w:rFonts w:ascii="Verdana" w:hAnsi="Verdana" w:cs="Arial"/>
          <w:sz w:val="20"/>
          <w:szCs w:val="20"/>
        </w:rPr>
      </w:pPr>
      <w:r w:rsidRPr="00202FE7">
        <w:rPr>
          <w:rFonts w:ascii="Verdana" w:hAnsi="Verdana" w:cs="Arial"/>
          <w:sz w:val="20"/>
          <w:szCs w:val="20"/>
        </w:rPr>
        <w:t xml:space="preserve">Przedmiotem zamówienia jest wykonanie robót związanych </w:t>
      </w:r>
      <w:r w:rsidRPr="00E05024">
        <w:rPr>
          <w:rFonts w:ascii="Verdana" w:hAnsi="Verdana" w:cs="Arial"/>
          <w:sz w:val="20"/>
          <w:szCs w:val="20"/>
        </w:rPr>
        <w:t>z remontem</w:t>
      </w:r>
      <w:r>
        <w:rPr>
          <w:rFonts w:ascii="Verdana" w:hAnsi="Verdana" w:cs="Arial"/>
          <w:sz w:val="20"/>
          <w:szCs w:val="20"/>
        </w:rPr>
        <w:t xml:space="preserve"> krawężnika kamiennego lub betonowego oraz obrzeża betonowego </w:t>
      </w:r>
      <w:r w:rsidRPr="00202FE7">
        <w:rPr>
          <w:rFonts w:ascii="Verdana" w:hAnsi="Verdana" w:cs="Arial"/>
          <w:sz w:val="20"/>
          <w:szCs w:val="20"/>
        </w:rPr>
        <w:t>i obejmuj</w:t>
      </w:r>
      <w:r w:rsidR="00EB6098">
        <w:rPr>
          <w:rFonts w:ascii="Verdana" w:hAnsi="Verdana" w:cs="Arial"/>
          <w:sz w:val="20"/>
          <w:szCs w:val="20"/>
        </w:rPr>
        <w:t>e</w:t>
      </w:r>
      <w:r w:rsidRPr="00202FE7">
        <w:rPr>
          <w:rFonts w:ascii="Verdana" w:hAnsi="Verdana" w:cs="Arial"/>
          <w:sz w:val="20"/>
          <w:szCs w:val="20"/>
        </w:rPr>
        <w:t>:</w:t>
      </w:r>
    </w:p>
    <w:p w14:paraId="5BA8A210" w14:textId="77777777" w:rsidR="00202FE7" w:rsidRDefault="00202FE7" w:rsidP="00202FE7">
      <w:pPr>
        <w:pStyle w:val="Akapitzlist"/>
        <w:spacing w:before="240"/>
        <w:ind w:left="851"/>
        <w:jc w:val="both"/>
        <w:rPr>
          <w:rFonts w:ascii="Verdana" w:hAnsi="Verdana" w:cs="Arial"/>
          <w:sz w:val="20"/>
          <w:szCs w:val="20"/>
        </w:rPr>
      </w:pPr>
      <w:r w:rsidRPr="00596341">
        <w:rPr>
          <w:rFonts w:ascii="Verdana" w:hAnsi="Verdana" w:cs="Arial"/>
          <w:sz w:val="20"/>
          <w:szCs w:val="20"/>
        </w:rPr>
        <w:t>- oznakowanie robót prowadzonych w pasie drogowym;</w:t>
      </w:r>
    </w:p>
    <w:p w14:paraId="012209C3" w14:textId="11DD1FDC" w:rsidR="002B555E" w:rsidRDefault="002B555E" w:rsidP="002B555E">
      <w:pPr>
        <w:pStyle w:val="Akapitzlist"/>
        <w:spacing w:before="240"/>
        <w:ind w:left="851"/>
        <w:jc w:val="both"/>
        <w:rPr>
          <w:rFonts w:ascii="Verdana" w:hAnsi="Verdana" w:cs="Arial"/>
          <w:sz w:val="20"/>
          <w:szCs w:val="20"/>
        </w:rPr>
      </w:pPr>
      <w:r>
        <w:rPr>
          <w:rFonts w:ascii="Verdana" w:hAnsi="Verdana" w:cs="Arial"/>
          <w:sz w:val="20"/>
          <w:szCs w:val="20"/>
        </w:rPr>
        <w:t>- prace pomiarowe i roboty przygotowawcze;</w:t>
      </w:r>
    </w:p>
    <w:p w14:paraId="6B1C003B" w14:textId="585CA61E" w:rsidR="002B555E" w:rsidRDefault="002B555E" w:rsidP="002B555E">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8E3A21">
        <w:rPr>
          <w:rFonts w:ascii="Verdana" w:hAnsi="Verdana" w:cs="Arial"/>
          <w:sz w:val="20"/>
          <w:szCs w:val="20"/>
        </w:rPr>
        <w:t>zakup i dostarczenie materiałów oraz</w:t>
      </w:r>
      <w:r w:rsidR="00214D27">
        <w:rPr>
          <w:rFonts w:ascii="Verdana" w:hAnsi="Verdana" w:cs="Arial"/>
          <w:sz w:val="20"/>
          <w:szCs w:val="20"/>
        </w:rPr>
        <w:t xml:space="preserve"> sprzętu;</w:t>
      </w:r>
    </w:p>
    <w:p w14:paraId="3E650452" w14:textId="43828092" w:rsidR="00214D27" w:rsidRDefault="00EB6098" w:rsidP="002B555E">
      <w:pPr>
        <w:pStyle w:val="Akapitzlist"/>
        <w:spacing w:before="240"/>
        <w:ind w:left="851"/>
        <w:jc w:val="both"/>
        <w:rPr>
          <w:rFonts w:ascii="Verdana" w:hAnsi="Verdana" w:cs="Arial"/>
          <w:sz w:val="20"/>
          <w:szCs w:val="20"/>
        </w:rPr>
      </w:pPr>
      <w:r>
        <w:rPr>
          <w:rFonts w:ascii="Verdana" w:hAnsi="Verdana" w:cs="Arial"/>
          <w:sz w:val="20"/>
          <w:szCs w:val="20"/>
        </w:rPr>
        <w:t>- rozbiórkę</w:t>
      </w:r>
      <w:r w:rsidR="00214D27">
        <w:rPr>
          <w:rFonts w:ascii="Verdana" w:hAnsi="Verdana" w:cs="Arial"/>
          <w:sz w:val="20"/>
          <w:szCs w:val="20"/>
        </w:rPr>
        <w:t xml:space="preserve"> istniejącego krawężnika, obrzeża;</w:t>
      </w:r>
    </w:p>
    <w:p w14:paraId="41FB91D5" w14:textId="5658F043" w:rsidR="00214D27" w:rsidRDefault="00214D27" w:rsidP="002B555E">
      <w:pPr>
        <w:pStyle w:val="Akapitzlist"/>
        <w:spacing w:before="240"/>
        <w:ind w:left="851"/>
        <w:jc w:val="both"/>
        <w:rPr>
          <w:rFonts w:ascii="Verdana" w:hAnsi="Verdana" w:cs="Arial"/>
          <w:sz w:val="20"/>
          <w:szCs w:val="20"/>
        </w:rPr>
      </w:pPr>
      <w:r>
        <w:rPr>
          <w:rFonts w:ascii="Verdana" w:hAnsi="Verdana" w:cs="Arial"/>
          <w:sz w:val="20"/>
          <w:szCs w:val="20"/>
        </w:rPr>
        <w:t>- wykonanie drenażu za i pod krawężnikiem;</w:t>
      </w:r>
    </w:p>
    <w:p w14:paraId="2D061CDF" w14:textId="5E8E6B61" w:rsidR="00214D27" w:rsidRDefault="00214D27" w:rsidP="002B555E">
      <w:pPr>
        <w:pStyle w:val="Akapitzlist"/>
        <w:spacing w:before="240"/>
        <w:ind w:left="851"/>
        <w:jc w:val="both"/>
        <w:rPr>
          <w:rFonts w:ascii="Verdana" w:hAnsi="Verdana" w:cs="Arial"/>
          <w:sz w:val="20"/>
          <w:szCs w:val="20"/>
        </w:rPr>
      </w:pPr>
      <w:r>
        <w:rPr>
          <w:rFonts w:ascii="Verdana" w:hAnsi="Verdana" w:cs="Arial"/>
          <w:sz w:val="20"/>
          <w:szCs w:val="20"/>
        </w:rPr>
        <w:t>- wklejenie kotew;</w:t>
      </w:r>
    </w:p>
    <w:p w14:paraId="3A415E3B" w14:textId="262B62D1" w:rsidR="00214D27" w:rsidRDefault="00214D27" w:rsidP="002B555E">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8E3A21">
        <w:rPr>
          <w:rFonts w:ascii="Verdana" w:hAnsi="Verdana" w:cs="Arial"/>
          <w:sz w:val="20"/>
          <w:szCs w:val="20"/>
        </w:rPr>
        <w:t xml:space="preserve">wykonanie </w:t>
      </w:r>
      <w:proofErr w:type="spellStart"/>
      <w:r w:rsidR="008E3A21">
        <w:rPr>
          <w:rFonts w:ascii="Verdana" w:hAnsi="Verdana" w:cs="Arial"/>
          <w:sz w:val="20"/>
          <w:szCs w:val="20"/>
        </w:rPr>
        <w:t>podlewki</w:t>
      </w:r>
      <w:proofErr w:type="spellEnd"/>
      <w:r w:rsidR="008E3A21">
        <w:rPr>
          <w:rFonts w:ascii="Verdana" w:hAnsi="Verdana" w:cs="Arial"/>
          <w:sz w:val="20"/>
          <w:szCs w:val="20"/>
        </w:rPr>
        <w:t xml:space="preserve"> lub</w:t>
      </w:r>
      <w:r>
        <w:rPr>
          <w:rFonts w:ascii="Verdana" w:hAnsi="Verdana" w:cs="Arial"/>
          <w:sz w:val="20"/>
          <w:szCs w:val="20"/>
        </w:rPr>
        <w:t xml:space="preserve"> podsypki pod krawężnik, obrzeże;</w:t>
      </w:r>
    </w:p>
    <w:p w14:paraId="0FFF0FD4" w14:textId="470EDEE7" w:rsidR="000C6D0E" w:rsidRDefault="000C6D0E" w:rsidP="002B555E">
      <w:pPr>
        <w:pStyle w:val="Akapitzlist"/>
        <w:spacing w:before="240"/>
        <w:ind w:left="851"/>
        <w:jc w:val="both"/>
        <w:rPr>
          <w:rFonts w:ascii="Verdana" w:hAnsi="Verdana" w:cs="Arial"/>
          <w:sz w:val="20"/>
          <w:szCs w:val="20"/>
        </w:rPr>
      </w:pPr>
      <w:r>
        <w:rPr>
          <w:rFonts w:ascii="Verdana" w:hAnsi="Verdana" w:cs="Arial"/>
          <w:sz w:val="20"/>
          <w:szCs w:val="20"/>
        </w:rPr>
        <w:t>- ew. wykonanie koryta pod ławę z szalunkiem i wykonanie ławy betonowej z oporem;</w:t>
      </w:r>
    </w:p>
    <w:p w14:paraId="7955D36E" w14:textId="697AA34C" w:rsidR="00214D27" w:rsidRDefault="00214D27" w:rsidP="002B555E">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9E66C3">
        <w:rPr>
          <w:rFonts w:ascii="Verdana" w:hAnsi="Verdana" w:cs="Arial"/>
          <w:sz w:val="20"/>
          <w:szCs w:val="20"/>
        </w:rPr>
        <w:t>montaż krawężnika, obrzeża</w:t>
      </w:r>
      <w:r w:rsidR="008E3A21">
        <w:rPr>
          <w:rFonts w:ascii="Verdana" w:hAnsi="Verdana" w:cs="Arial"/>
          <w:sz w:val="20"/>
          <w:szCs w:val="20"/>
        </w:rPr>
        <w:t xml:space="preserve"> z regulacją</w:t>
      </w:r>
      <w:r w:rsidR="009E66C3">
        <w:rPr>
          <w:rFonts w:ascii="Verdana" w:hAnsi="Verdana" w:cs="Arial"/>
          <w:sz w:val="20"/>
          <w:szCs w:val="20"/>
        </w:rPr>
        <w:t>;</w:t>
      </w:r>
    </w:p>
    <w:p w14:paraId="56C51CD3" w14:textId="1B765349" w:rsidR="009E66C3" w:rsidRPr="00792109" w:rsidRDefault="009E66C3" w:rsidP="002B555E">
      <w:pPr>
        <w:pStyle w:val="Akapitzlist"/>
        <w:spacing w:before="240"/>
        <w:ind w:left="851"/>
        <w:jc w:val="both"/>
        <w:rPr>
          <w:rFonts w:ascii="Verdana" w:hAnsi="Verdana" w:cs="Arial"/>
          <w:sz w:val="20"/>
          <w:szCs w:val="20"/>
        </w:rPr>
      </w:pPr>
      <w:r w:rsidRPr="00792109">
        <w:rPr>
          <w:rFonts w:ascii="Verdana" w:hAnsi="Verdana" w:cs="Arial"/>
          <w:sz w:val="20"/>
          <w:szCs w:val="20"/>
        </w:rPr>
        <w:t xml:space="preserve">- uszczelnienie styków </w:t>
      </w:r>
      <w:r w:rsidR="00604EC5" w:rsidRPr="00792109">
        <w:rPr>
          <w:rFonts w:ascii="Verdana" w:hAnsi="Verdana" w:cs="Arial"/>
          <w:sz w:val="20"/>
          <w:szCs w:val="20"/>
        </w:rPr>
        <w:t xml:space="preserve">między </w:t>
      </w:r>
      <w:r w:rsidR="00EB7209" w:rsidRPr="00792109">
        <w:rPr>
          <w:rFonts w:ascii="Verdana" w:hAnsi="Verdana" w:cs="Arial"/>
          <w:sz w:val="20"/>
          <w:szCs w:val="20"/>
        </w:rPr>
        <w:t xml:space="preserve">nawierzchnią chodnika a </w:t>
      </w:r>
      <w:r w:rsidR="00604EC5" w:rsidRPr="00792109">
        <w:rPr>
          <w:rFonts w:ascii="Verdana" w:hAnsi="Verdana" w:cs="Arial"/>
          <w:sz w:val="20"/>
          <w:szCs w:val="20"/>
        </w:rPr>
        <w:t>krawężnikiem</w:t>
      </w:r>
      <w:r w:rsidR="00EB7209" w:rsidRPr="00792109">
        <w:rPr>
          <w:rFonts w:ascii="Verdana" w:hAnsi="Verdana" w:cs="Arial"/>
          <w:sz w:val="20"/>
          <w:szCs w:val="20"/>
        </w:rPr>
        <w:t xml:space="preserve"> masą </w:t>
      </w:r>
      <w:r w:rsidRPr="00792109">
        <w:rPr>
          <w:rFonts w:ascii="Verdana" w:hAnsi="Verdana" w:cs="Arial"/>
          <w:sz w:val="20"/>
          <w:szCs w:val="20"/>
        </w:rPr>
        <w:t>uszczelniającą;</w:t>
      </w:r>
    </w:p>
    <w:p w14:paraId="3E54866A" w14:textId="788C9956" w:rsidR="003236E1" w:rsidRPr="00C055C6" w:rsidRDefault="00EB6098" w:rsidP="002B555E">
      <w:pPr>
        <w:pStyle w:val="Akapitzlist"/>
        <w:spacing w:before="240"/>
        <w:ind w:left="851"/>
        <w:jc w:val="both"/>
        <w:rPr>
          <w:rFonts w:ascii="Verdana" w:hAnsi="Verdana" w:cs="Arial"/>
          <w:sz w:val="20"/>
          <w:szCs w:val="20"/>
        </w:rPr>
      </w:pPr>
      <w:r>
        <w:rPr>
          <w:rFonts w:ascii="Verdana" w:hAnsi="Verdana" w:cs="Arial"/>
          <w:sz w:val="20"/>
          <w:szCs w:val="20"/>
        </w:rPr>
        <w:t>- uszczelnienie krawędzi mię</w:t>
      </w:r>
      <w:r w:rsidR="003236E1" w:rsidRPr="00C055C6">
        <w:rPr>
          <w:rFonts w:ascii="Verdana" w:hAnsi="Verdana" w:cs="Arial"/>
          <w:sz w:val="20"/>
          <w:szCs w:val="20"/>
        </w:rPr>
        <w:t>dzy naw</w:t>
      </w:r>
      <w:r w:rsidR="00C055C6" w:rsidRPr="00C055C6">
        <w:rPr>
          <w:rFonts w:ascii="Verdana" w:hAnsi="Verdana" w:cs="Arial"/>
          <w:sz w:val="20"/>
          <w:szCs w:val="20"/>
        </w:rPr>
        <w:t>ierzchnią jezdni a krawężnikiem;</w:t>
      </w:r>
    </w:p>
    <w:p w14:paraId="00AD7EF8" w14:textId="4D8B54C6" w:rsidR="009E66C3" w:rsidRDefault="009E66C3" w:rsidP="002B555E">
      <w:pPr>
        <w:pStyle w:val="Akapitzlist"/>
        <w:spacing w:before="240"/>
        <w:ind w:left="851"/>
        <w:jc w:val="both"/>
        <w:rPr>
          <w:rFonts w:ascii="Verdana" w:hAnsi="Verdana" w:cs="Arial"/>
          <w:sz w:val="20"/>
          <w:szCs w:val="20"/>
        </w:rPr>
      </w:pPr>
      <w:r w:rsidRPr="00C055C6">
        <w:rPr>
          <w:rFonts w:ascii="Verdana" w:hAnsi="Verdana" w:cs="Arial"/>
          <w:sz w:val="20"/>
          <w:szCs w:val="20"/>
        </w:rPr>
        <w:t>- wypełnienie spoin między poszczególnymi elementami krawężnika, obrzeża;</w:t>
      </w:r>
    </w:p>
    <w:p w14:paraId="07C84770" w14:textId="29694C8F" w:rsidR="00FB543A" w:rsidRDefault="00FB543A" w:rsidP="002B555E">
      <w:pPr>
        <w:pStyle w:val="Akapitzlist"/>
        <w:spacing w:before="240"/>
        <w:ind w:left="851"/>
        <w:jc w:val="both"/>
        <w:rPr>
          <w:rFonts w:ascii="Verdana" w:hAnsi="Verdana" w:cs="Arial"/>
          <w:sz w:val="20"/>
          <w:szCs w:val="20"/>
        </w:rPr>
      </w:pPr>
      <w:r>
        <w:rPr>
          <w:rFonts w:ascii="Verdana" w:hAnsi="Verdana" w:cs="Arial"/>
          <w:sz w:val="20"/>
          <w:szCs w:val="20"/>
        </w:rPr>
        <w:t>- uszczelnienie od tyłu styków taśmą;</w:t>
      </w:r>
    </w:p>
    <w:p w14:paraId="5152B26C" w14:textId="671D38DA" w:rsidR="00FB543A" w:rsidRDefault="00FB543A" w:rsidP="002B555E">
      <w:pPr>
        <w:pStyle w:val="Akapitzlist"/>
        <w:spacing w:before="240"/>
        <w:ind w:left="851"/>
        <w:jc w:val="both"/>
        <w:rPr>
          <w:rFonts w:ascii="Verdana" w:hAnsi="Verdana" w:cs="Arial"/>
          <w:sz w:val="20"/>
          <w:szCs w:val="20"/>
        </w:rPr>
      </w:pPr>
      <w:r>
        <w:rPr>
          <w:rFonts w:ascii="Verdana" w:hAnsi="Verdana" w:cs="Arial"/>
          <w:sz w:val="20"/>
          <w:szCs w:val="20"/>
        </w:rPr>
        <w:t>- ochron</w:t>
      </w:r>
      <w:r w:rsidR="00EB6098">
        <w:rPr>
          <w:rFonts w:ascii="Verdana" w:hAnsi="Verdana" w:cs="Arial"/>
          <w:sz w:val="20"/>
          <w:szCs w:val="20"/>
        </w:rPr>
        <w:t>ę</w:t>
      </w:r>
      <w:r>
        <w:rPr>
          <w:rFonts w:ascii="Verdana" w:hAnsi="Verdana" w:cs="Arial"/>
          <w:sz w:val="20"/>
          <w:szCs w:val="20"/>
        </w:rPr>
        <w:t xml:space="preserve"> świeżo ustawionego krawężnika, obrzeża;</w:t>
      </w:r>
    </w:p>
    <w:p w14:paraId="22515E7B" w14:textId="36764D9A" w:rsidR="00FB543A" w:rsidRDefault="009E66C3" w:rsidP="000C6D0E">
      <w:pPr>
        <w:pStyle w:val="Akapitzlist"/>
        <w:spacing w:before="240"/>
        <w:ind w:left="851"/>
        <w:jc w:val="both"/>
        <w:rPr>
          <w:rFonts w:ascii="Verdana" w:hAnsi="Verdana" w:cs="Arial"/>
          <w:sz w:val="20"/>
          <w:szCs w:val="20"/>
        </w:rPr>
      </w:pPr>
      <w:r>
        <w:rPr>
          <w:rFonts w:ascii="Verdana" w:hAnsi="Verdana" w:cs="Arial"/>
          <w:sz w:val="20"/>
          <w:szCs w:val="20"/>
        </w:rPr>
        <w:t>- uporządkowanie terenu;</w:t>
      </w:r>
    </w:p>
    <w:p w14:paraId="36C43CF2" w14:textId="445347D0" w:rsidR="00E91B12" w:rsidRDefault="00202FE7" w:rsidP="008E3A21">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sidR="008E3A21">
        <w:rPr>
          <w:rFonts w:ascii="Verdana" w:hAnsi="Verdana" w:cs="Arial"/>
          <w:sz w:val="20"/>
          <w:szCs w:val="20"/>
        </w:rPr>
        <w:t xml:space="preserve">wykonanego krawężnika, obrzeża </w:t>
      </w:r>
      <w:r w:rsidRPr="00596341">
        <w:rPr>
          <w:rFonts w:ascii="Verdana" w:hAnsi="Verdana" w:cs="Arial"/>
          <w:sz w:val="20"/>
          <w:szCs w:val="20"/>
        </w:rPr>
        <w:t>jest 1m.</w:t>
      </w:r>
    </w:p>
    <w:p w14:paraId="2162EA81" w14:textId="1E2641E5" w:rsidR="00E91B12" w:rsidRPr="008E3A21" w:rsidRDefault="00E91B12" w:rsidP="008E3A21">
      <w:pPr>
        <w:pStyle w:val="Akapitzlist"/>
        <w:numPr>
          <w:ilvl w:val="1"/>
          <w:numId w:val="3"/>
        </w:numPr>
        <w:ind w:left="993" w:hanging="567"/>
        <w:jc w:val="both"/>
        <w:rPr>
          <w:rFonts w:ascii="Verdana" w:hAnsi="Verdana" w:cs="Arial"/>
          <w:sz w:val="20"/>
          <w:szCs w:val="20"/>
        </w:rPr>
      </w:pPr>
      <w:r w:rsidRPr="008E3A21">
        <w:rPr>
          <w:rFonts w:ascii="Verdana" w:hAnsi="Verdana" w:cs="Arial"/>
          <w:sz w:val="20"/>
          <w:szCs w:val="20"/>
        </w:rPr>
        <w:t>Wymagania Techniczne wykonania i odbio</w:t>
      </w:r>
      <w:r w:rsidR="008E3A21">
        <w:rPr>
          <w:rFonts w:ascii="Verdana" w:hAnsi="Verdana" w:cs="Arial"/>
          <w:sz w:val="20"/>
          <w:szCs w:val="20"/>
        </w:rPr>
        <w:t xml:space="preserve">ru robót określone są w </w:t>
      </w:r>
      <w:r w:rsidRPr="008E3A21">
        <w:rPr>
          <w:rFonts w:ascii="Verdana" w:hAnsi="Verdana" w:cs="Arial"/>
          <w:sz w:val="20"/>
          <w:szCs w:val="20"/>
        </w:rPr>
        <w:t>Specyfikacjach Technicznych:</w:t>
      </w:r>
    </w:p>
    <w:p w14:paraId="6ACB217D" w14:textId="69D02800" w:rsidR="00E91B12" w:rsidRPr="00AB528E" w:rsidRDefault="00C055C6" w:rsidP="006826FC">
      <w:pPr>
        <w:pStyle w:val="Akapitzlist"/>
        <w:ind w:left="851"/>
        <w:jc w:val="both"/>
        <w:rPr>
          <w:rFonts w:ascii="Verdana" w:hAnsi="Verdana"/>
          <w:sz w:val="20"/>
          <w:szCs w:val="20"/>
        </w:rPr>
      </w:pPr>
      <w:r w:rsidRPr="00AB528E">
        <w:rPr>
          <w:rFonts w:ascii="Verdana" w:hAnsi="Verdana"/>
          <w:sz w:val="20"/>
          <w:szCs w:val="20"/>
        </w:rPr>
        <w:t>D-M-</w:t>
      </w:r>
      <w:r w:rsidR="00E91B12" w:rsidRPr="00AB528E">
        <w:rPr>
          <w:rFonts w:ascii="Verdana" w:hAnsi="Verdana"/>
          <w:sz w:val="20"/>
          <w:szCs w:val="20"/>
        </w:rPr>
        <w:t>00.00.00</w:t>
      </w:r>
      <w:r w:rsidR="00E91B12" w:rsidRPr="00AB528E">
        <w:rPr>
          <w:rFonts w:ascii="Verdana" w:hAnsi="Verdana"/>
          <w:sz w:val="20"/>
          <w:szCs w:val="20"/>
        </w:rPr>
        <w:tab/>
        <w:t>Wymagania ogólne</w:t>
      </w:r>
    </w:p>
    <w:p w14:paraId="546AFAA8" w14:textId="5F5AAEA2" w:rsidR="00CA7D24" w:rsidRPr="00AB528E" w:rsidRDefault="00CA7D24" w:rsidP="00CA7D24">
      <w:pPr>
        <w:pStyle w:val="Akapitzlist"/>
        <w:ind w:left="851"/>
        <w:jc w:val="both"/>
        <w:rPr>
          <w:rFonts w:ascii="Verdana" w:hAnsi="Verdana" w:cs="Arial"/>
          <w:sz w:val="20"/>
          <w:szCs w:val="20"/>
        </w:rPr>
      </w:pPr>
      <w:bookmarkStart w:id="36" w:name="_Toc464211112"/>
      <w:r w:rsidRPr="00AB528E">
        <w:rPr>
          <w:rFonts w:ascii="Verdana" w:hAnsi="Verdana" w:cs="Arial"/>
          <w:sz w:val="20"/>
          <w:szCs w:val="20"/>
        </w:rPr>
        <w:t>D–08.01.01</w:t>
      </w:r>
      <w:proofErr w:type="gramStart"/>
      <w:r w:rsidRPr="00AB528E">
        <w:rPr>
          <w:rFonts w:ascii="Verdana" w:hAnsi="Verdana" w:cs="Arial"/>
          <w:sz w:val="20"/>
          <w:szCs w:val="20"/>
        </w:rPr>
        <w:t>b</w:t>
      </w:r>
      <w:proofErr w:type="gramEnd"/>
      <w:r w:rsidRPr="00AB528E">
        <w:rPr>
          <w:rFonts w:ascii="Verdana" w:hAnsi="Verdana" w:cs="Arial"/>
          <w:sz w:val="20"/>
          <w:szCs w:val="20"/>
        </w:rPr>
        <w:tab/>
        <w:t>Ustawienie krawężników betonowych</w:t>
      </w:r>
      <w:bookmarkEnd w:id="36"/>
    </w:p>
    <w:p w14:paraId="75C16AAD" w14:textId="66FF4DAA" w:rsidR="003C55E2" w:rsidRPr="00AB528E" w:rsidRDefault="003654E3" w:rsidP="00CA7D24">
      <w:pPr>
        <w:pStyle w:val="Akapitzlist"/>
        <w:ind w:left="851"/>
        <w:jc w:val="both"/>
        <w:rPr>
          <w:rFonts w:ascii="Verdana" w:hAnsi="Verdana" w:cs="Arial"/>
          <w:sz w:val="20"/>
          <w:szCs w:val="20"/>
        </w:rPr>
      </w:pPr>
      <w:r w:rsidRPr="00AB528E">
        <w:rPr>
          <w:rFonts w:ascii="Verdana" w:hAnsi="Verdana" w:cs="Arial"/>
          <w:sz w:val="20"/>
          <w:szCs w:val="20"/>
        </w:rPr>
        <w:t>D-08.03.01</w:t>
      </w:r>
      <w:r w:rsidRPr="00AB528E">
        <w:rPr>
          <w:rFonts w:ascii="Verdana" w:hAnsi="Verdana" w:cs="Arial"/>
          <w:sz w:val="20"/>
          <w:szCs w:val="20"/>
        </w:rPr>
        <w:tab/>
      </w:r>
      <w:r w:rsidRPr="00AB528E">
        <w:rPr>
          <w:rFonts w:ascii="Verdana" w:hAnsi="Verdana" w:cs="Arial"/>
          <w:sz w:val="20"/>
          <w:szCs w:val="20"/>
        </w:rPr>
        <w:tab/>
      </w:r>
      <w:r w:rsidR="003C55E2" w:rsidRPr="00AB528E">
        <w:rPr>
          <w:rFonts w:ascii="Verdana" w:hAnsi="Verdana" w:cs="Arial"/>
          <w:sz w:val="20"/>
          <w:szCs w:val="20"/>
        </w:rPr>
        <w:t>Betonowe obrzeża chodnikowe</w:t>
      </w:r>
    </w:p>
    <w:p w14:paraId="75B4A974" w14:textId="229E8556" w:rsidR="00CA7D24" w:rsidRPr="0010782B" w:rsidRDefault="0010782B" w:rsidP="00CA7D24">
      <w:pPr>
        <w:pStyle w:val="Akapitzlist"/>
        <w:ind w:left="851"/>
        <w:jc w:val="both"/>
        <w:rPr>
          <w:rFonts w:ascii="Verdana" w:hAnsi="Verdana" w:cs="Arial"/>
          <w:bCs/>
          <w:sz w:val="20"/>
          <w:szCs w:val="20"/>
        </w:rPr>
      </w:pPr>
      <w:r w:rsidRPr="00AB528E">
        <w:rPr>
          <w:rFonts w:ascii="Verdana" w:hAnsi="Verdana" w:cs="Arial"/>
          <w:bCs/>
          <w:sz w:val="20"/>
          <w:szCs w:val="20"/>
        </w:rPr>
        <w:t>M-</w:t>
      </w:r>
      <w:r w:rsidR="00CA7D24" w:rsidRPr="00AB528E">
        <w:rPr>
          <w:rFonts w:ascii="Verdana" w:hAnsi="Verdana" w:cs="Arial"/>
          <w:bCs/>
          <w:sz w:val="20"/>
          <w:szCs w:val="20"/>
        </w:rPr>
        <w:t>19.01.01</w:t>
      </w:r>
      <w:r w:rsidRPr="00AB528E">
        <w:rPr>
          <w:rFonts w:ascii="Verdana" w:hAnsi="Verdana" w:cs="Arial"/>
          <w:bCs/>
          <w:sz w:val="20"/>
          <w:szCs w:val="20"/>
        </w:rPr>
        <w:t>a</w:t>
      </w:r>
      <w:r w:rsidRPr="00AB528E">
        <w:rPr>
          <w:rFonts w:ascii="Verdana" w:hAnsi="Verdana" w:cs="Arial"/>
          <w:sz w:val="20"/>
          <w:szCs w:val="20"/>
        </w:rPr>
        <w:tab/>
      </w:r>
      <w:r w:rsidR="00CA7D24" w:rsidRPr="00AB528E">
        <w:rPr>
          <w:rFonts w:ascii="Verdana" w:hAnsi="Verdana" w:cs="Arial"/>
          <w:sz w:val="20"/>
          <w:szCs w:val="20"/>
        </w:rPr>
        <w:t>K</w:t>
      </w:r>
      <w:r w:rsidR="00CA7D24" w:rsidRPr="00AB528E">
        <w:rPr>
          <w:rFonts w:ascii="Verdana" w:hAnsi="Verdana" w:cs="Arial"/>
          <w:bCs/>
          <w:sz w:val="20"/>
          <w:szCs w:val="20"/>
        </w:rPr>
        <w:t>rawężnik mostowy kamienny</w:t>
      </w:r>
    </w:p>
    <w:p w14:paraId="0DD0B552" w14:textId="22AF63C9" w:rsidR="00E91B12" w:rsidRPr="000C6D0E" w:rsidRDefault="00E91B12" w:rsidP="006826FC">
      <w:pPr>
        <w:pStyle w:val="Akapitzlist"/>
        <w:ind w:left="851"/>
        <w:jc w:val="both"/>
        <w:rPr>
          <w:rFonts w:ascii="Verdana" w:hAnsi="Verdana" w:cs="Arial"/>
          <w:bCs/>
          <w:sz w:val="20"/>
          <w:szCs w:val="20"/>
          <w:highlight w:val="magenta"/>
        </w:rPr>
      </w:pPr>
    </w:p>
    <w:p w14:paraId="4CE99516" w14:textId="1994AF31" w:rsidR="003B00AB" w:rsidRPr="0074172B" w:rsidRDefault="00095CD9" w:rsidP="003B00AB">
      <w:pPr>
        <w:pStyle w:val="Nagwek3"/>
        <w:numPr>
          <w:ilvl w:val="0"/>
          <w:numId w:val="3"/>
        </w:numPr>
        <w:rPr>
          <w:rFonts w:ascii="Verdana" w:hAnsi="Verdana"/>
          <w:color w:val="auto"/>
          <w:sz w:val="20"/>
          <w:szCs w:val="20"/>
        </w:rPr>
      </w:pPr>
      <w:bookmarkStart w:id="37" w:name="_Toc29470911"/>
      <w:r w:rsidRPr="0074172B">
        <w:rPr>
          <w:rFonts w:ascii="Verdana" w:hAnsi="Verdana"/>
          <w:color w:val="auto"/>
          <w:sz w:val="20"/>
          <w:szCs w:val="20"/>
        </w:rPr>
        <w:lastRenderedPageBreak/>
        <w:t xml:space="preserve">Chodnik z elementów betonowych </w:t>
      </w:r>
      <w:r w:rsidR="000C6D0E" w:rsidRPr="0074172B">
        <w:rPr>
          <w:rFonts w:ascii="Verdana" w:hAnsi="Verdana"/>
          <w:color w:val="auto"/>
          <w:sz w:val="20"/>
          <w:szCs w:val="20"/>
        </w:rPr>
        <w:t>na podsypce cementowo-piaskowej</w:t>
      </w:r>
      <w:r w:rsidR="00B707D4" w:rsidRPr="0074172B">
        <w:rPr>
          <w:rFonts w:ascii="Verdana" w:hAnsi="Verdana"/>
          <w:color w:val="auto"/>
          <w:sz w:val="20"/>
          <w:szCs w:val="20"/>
        </w:rPr>
        <w:t>.</w:t>
      </w:r>
      <w:bookmarkEnd w:id="37"/>
    </w:p>
    <w:p w14:paraId="0CEE00EA" w14:textId="34B13B94" w:rsidR="003B00AB" w:rsidRPr="003B00AB" w:rsidRDefault="003B00AB" w:rsidP="003B00AB">
      <w:pPr>
        <w:pStyle w:val="Akapitzlist"/>
        <w:numPr>
          <w:ilvl w:val="1"/>
          <w:numId w:val="3"/>
        </w:numPr>
        <w:ind w:left="993" w:hanging="567"/>
        <w:jc w:val="both"/>
        <w:rPr>
          <w:rFonts w:ascii="Verdana" w:hAnsi="Verdana" w:cs="Arial"/>
          <w:sz w:val="20"/>
          <w:szCs w:val="20"/>
        </w:rPr>
      </w:pPr>
      <w:r w:rsidRPr="003B00AB">
        <w:rPr>
          <w:rFonts w:ascii="Verdana" w:hAnsi="Verdana"/>
          <w:sz w:val="20"/>
          <w:szCs w:val="20"/>
        </w:rPr>
        <w:t>Szacun</w:t>
      </w:r>
      <w:r w:rsidRPr="003B00AB">
        <w:rPr>
          <w:rFonts w:ascii="Verdana" w:hAnsi="Verdana" w:cs="Arial"/>
          <w:sz w:val="20"/>
          <w:szCs w:val="20"/>
        </w:rPr>
        <w:t xml:space="preserve">kowy zakres rzeczowy określono w przedmiarze </w:t>
      </w:r>
      <w:r w:rsidR="0034288A">
        <w:rPr>
          <w:rFonts w:ascii="Verdana" w:hAnsi="Verdana" w:cs="Arial"/>
          <w:sz w:val="20"/>
          <w:szCs w:val="20"/>
        </w:rPr>
        <w:t>robót, poz. 48, 49, 50</w:t>
      </w:r>
      <w:r w:rsidRPr="0012528E">
        <w:rPr>
          <w:rFonts w:ascii="Verdana" w:hAnsi="Verdana" w:cs="Arial"/>
          <w:sz w:val="20"/>
          <w:szCs w:val="20"/>
        </w:rPr>
        <w:t>.</w:t>
      </w:r>
    </w:p>
    <w:p w14:paraId="26E71A83" w14:textId="0E72FEDD" w:rsidR="003B00AB" w:rsidRDefault="003B00AB" w:rsidP="003B00AB">
      <w:pPr>
        <w:pStyle w:val="Akapitzlist"/>
        <w:numPr>
          <w:ilvl w:val="1"/>
          <w:numId w:val="3"/>
        </w:numPr>
        <w:ind w:left="993" w:hanging="567"/>
        <w:jc w:val="both"/>
        <w:rPr>
          <w:rFonts w:ascii="Verdana" w:hAnsi="Verdana" w:cs="Arial"/>
          <w:sz w:val="20"/>
          <w:szCs w:val="20"/>
        </w:rPr>
      </w:pPr>
      <w:r w:rsidRPr="00202FE7">
        <w:rPr>
          <w:rFonts w:ascii="Verdana" w:hAnsi="Verdana" w:cs="Arial"/>
          <w:sz w:val="20"/>
          <w:szCs w:val="20"/>
        </w:rPr>
        <w:t xml:space="preserve">Przedmiotem zamówienia jest wykonanie robót </w:t>
      </w:r>
      <w:r w:rsidRPr="0012528E">
        <w:rPr>
          <w:rFonts w:ascii="Verdana" w:hAnsi="Verdana" w:cs="Arial"/>
          <w:sz w:val="20"/>
          <w:szCs w:val="20"/>
        </w:rPr>
        <w:t xml:space="preserve">związanych z </w:t>
      </w:r>
      <w:r w:rsidR="00EB7209">
        <w:rPr>
          <w:rFonts w:ascii="Verdana" w:hAnsi="Verdana" w:cs="Arial"/>
          <w:sz w:val="20"/>
          <w:szCs w:val="20"/>
        </w:rPr>
        <w:t xml:space="preserve">wykonaniem nowego oraz z </w:t>
      </w:r>
      <w:r w:rsidRPr="0012528E">
        <w:rPr>
          <w:rFonts w:ascii="Verdana" w:hAnsi="Verdana" w:cs="Arial"/>
          <w:sz w:val="20"/>
          <w:szCs w:val="20"/>
        </w:rPr>
        <w:t xml:space="preserve">remontem </w:t>
      </w:r>
      <w:r w:rsidR="006E1402">
        <w:rPr>
          <w:rFonts w:ascii="Verdana" w:hAnsi="Verdana" w:cs="Arial"/>
          <w:sz w:val="20"/>
          <w:szCs w:val="20"/>
        </w:rPr>
        <w:t xml:space="preserve">istniejącego </w:t>
      </w:r>
      <w:r w:rsidR="007D0060" w:rsidRPr="0012528E">
        <w:rPr>
          <w:rFonts w:ascii="Verdana" w:hAnsi="Verdana" w:cs="Arial"/>
          <w:sz w:val="20"/>
          <w:szCs w:val="20"/>
        </w:rPr>
        <w:t>chodnika</w:t>
      </w:r>
      <w:r w:rsidR="007D0060">
        <w:rPr>
          <w:rFonts w:ascii="Verdana" w:hAnsi="Verdana" w:cs="Arial"/>
          <w:sz w:val="20"/>
          <w:szCs w:val="20"/>
        </w:rPr>
        <w:t xml:space="preserve"> z elementów betonowych</w:t>
      </w:r>
      <w:r>
        <w:rPr>
          <w:rFonts w:ascii="Verdana" w:hAnsi="Verdana" w:cs="Arial"/>
          <w:sz w:val="20"/>
          <w:szCs w:val="20"/>
        </w:rPr>
        <w:t xml:space="preserve"> </w:t>
      </w:r>
      <w:r w:rsidRPr="00202FE7">
        <w:rPr>
          <w:rFonts w:ascii="Verdana" w:hAnsi="Verdana" w:cs="Arial"/>
          <w:sz w:val="20"/>
          <w:szCs w:val="20"/>
        </w:rPr>
        <w:t>i obejmuj</w:t>
      </w:r>
      <w:r w:rsidR="00EB6098">
        <w:rPr>
          <w:rFonts w:ascii="Verdana" w:hAnsi="Verdana" w:cs="Arial"/>
          <w:sz w:val="20"/>
          <w:szCs w:val="20"/>
        </w:rPr>
        <w:t>e</w:t>
      </w:r>
      <w:r w:rsidRPr="00202FE7">
        <w:rPr>
          <w:rFonts w:ascii="Verdana" w:hAnsi="Verdana" w:cs="Arial"/>
          <w:sz w:val="20"/>
          <w:szCs w:val="20"/>
        </w:rPr>
        <w:t>:</w:t>
      </w:r>
    </w:p>
    <w:p w14:paraId="4EFDAE52" w14:textId="77777777" w:rsidR="00EF2F54" w:rsidRDefault="00EF2F54" w:rsidP="00EF2F54">
      <w:pPr>
        <w:pStyle w:val="Akapitzlist"/>
        <w:spacing w:before="240"/>
        <w:ind w:left="851"/>
        <w:jc w:val="both"/>
        <w:rPr>
          <w:rFonts w:ascii="Verdana" w:hAnsi="Verdana" w:cs="Arial"/>
          <w:sz w:val="20"/>
          <w:szCs w:val="20"/>
        </w:rPr>
      </w:pPr>
      <w:r w:rsidRPr="00596341">
        <w:rPr>
          <w:rFonts w:ascii="Verdana" w:hAnsi="Verdana" w:cs="Arial"/>
          <w:sz w:val="20"/>
          <w:szCs w:val="20"/>
        </w:rPr>
        <w:t>- oznakowanie robót prowadzonych w pasie drogowym;</w:t>
      </w:r>
    </w:p>
    <w:p w14:paraId="751563AA" w14:textId="77777777" w:rsidR="00EF2F54" w:rsidRDefault="00EF2F54" w:rsidP="00EF2F54">
      <w:pPr>
        <w:pStyle w:val="Akapitzlist"/>
        <w:spacing w:before="240"/>
        <w:ind w:left="851"/>
        <w:jc w:val="both"/>
        <w:rPr>
          <w:rFonts w:ascii="Verdana" w:hAnsi="Verdana" w:cs="Arial"/>
          <w:sz w:val="20"/>
          <w:szCs w:val="20"/>
        </w:rPr>
      </w:pPr>
      <w:r>
        <w:rPr>
          <w:rFonts w:ascii="Verdana" w:hAnsi="Verdana" w:cs="Arial"/>
          <w:sz w:val="20"/>
          <w:szCs w:val="20"/>
        </w:rPr>
        <w:t>- prace pomiarowe i roboty przygotowawcze;</w:t>
      </w:r>
    </w:p>
    <w:p w14:paraId="509D75D4" w14:textId="77777777" w:rsidR="00EF2F54" w:rsidRDefault="00EF2F54" w:rsidP="00EF2F54">
      <w:pPr>
        <w:pStyle w:val="Akapitzlist"/>
        <w:spacing w:before="240"/>
        <w:ind w:left="851"/>
        <w:jc w:val="both"/>
        <w:rPr>
          <w:rFonts w:ascii="Verdana" w:hAnsi="Verdana" w:cs="Arial"/>
          <w:sz w:val="20"/>
          <w:szCs w:val="20"/>
        </w:rPr>
      </w:pPr>
      <w:r>
        <w:rPr>
          <w:rFonts w:ascii="Verdana" w:hAnsi="Verdana" w:cs="Arial"/>
          <w:sz w:val="20"/>
          <w:szCs w:val="20"/>
        </w:rPr>
        <w:t>- zakup i dostarczenie materiałów oraz sprzętu;</w:t>
      </w:r>
    </w:p>
    <w:p w14:paraId="43BE36A2" w14:textId="0A64A5D5" w:rsidR="00EF2F54" w:rsidRPr="00134892" w:rsidRDefault="00EF2F54" w:rsidP="00EF2F54">
      <w:pPr>
        <w:pStyle w:val="Akapitzlist"/>
        <w:spacing w:before="240"/>
        <w:ind w:left="851"/>
        <w:jc w:val="both"/>
        <w:rPr>
          <w:rFonts w:ascii="Verdana" w:hAnsi="Verdana" w:cs="Arial"/>
          <w:sz w:val="20"/>
          <w:szCs w:val="20"/>
        </w:rPr>
      </w:pPr>
      <w:r w:rsidRPr="00134892">
        <w:rPr>
          <w:rFonts w:ascii="Verdana" w:hAnsi="Verdana" w:cs="Arial"/>
          <w:sz w:val="20"/>
          <w:szCs w:val="20"/>
        </w:rPr>
        <w:t>- rozbiórk</w:t>
      </w:r>
      <w:r w:rsidR="00EB6098">
        <w:rPr>
          <w:rFonts w:ascii="Verdana" w:hAnsi="Verdana" w:cs="Arial"/>
          <w:sz w:val="20"/>
          <w:szCs w:val="20"/>
        </w:rPr>
        <w:t>ę</w:t>
      </w:r>
      <w:r w:rsidRPr="00134892">
        <w:rPr>
          <w:rFonts w:ascii="Verdana" w:hAnsi="Verdana" w:cs="Arial"/>
          <w:sz w:val="20"/>
          <w:szCs w:val="20"/>
        </w:rPr>
        <w:t xml:space="preserve"> istniejącego chodnika i wywóz zdemontowanych elementów;</w:t>
      </w:r>
    </w:p>
    <w:p w14:paraId="31784990" w14:textId="2B99F5CE" w:rsidR="00EF2F54" w:rsidRPr="00134892" w:rsidRDefault="00EF2F54" w:rsidP="00EF2F54">
      <w:pPr>
        <w:pStyle w:val="Akapitzlist"/>
        <w:spacing w:before="240"/>
        <w:ind w:left="851"/>
        <w:jc w:val="both"/>
        <w:rPr>
          <w:rFonts w:ascii="Verdana" w:hAnsi="Verdana" w:cs="Arial"/>
          <w:sz w:val="20"/>
          <w:szCs w:val="20"/>
        </w:rPr>
      </w:pPr>
      <w:r w:rsidRPr="00134892">
        <w:rPr>
          <w:rFonts w:ascii="Verdana" w:hAnsi="Verdana" w:cs="Arial"/>
          <w:sz w:val="20"/>
          <w:szCs w:val="20"/>
        </w:rPr>
        <w:t>- zagęszczenie podłoża do stopnia zagęszczenia 0,98;</w:t>
      </w:r>
    </w:p>
    <w:p w14:paraId="7342BEEA" w14:textId="1D877303" w:rsidR="00EF2F54" w:rsidRDefault="00134892" w:rsidP="00134892">
      <w:pPr>
        <w:pStyle w:val="Akapitzlist"/>
        <w:spacing w:before="240"/>
        <w:ind w:left="851"/>
        <w:jc w:val="both"/>
        <w:rPr>
          <w:rFonts w:ascii="Verdana" w:hAnsi="Verdana" w:cs="Arial"/>
          <w:sz w:val="20"/>
          <w:szCs w:val="20"/>
        </w:rPr>
      </w:pPr>
      <w:r w:rsidRPr="00134892">
        <w:rPr>
          <w:rFonts w:ascii="Verdana" w:hAnsi="Verdana" w:cs="Arial"/>
          <w:sz w:val="20"/>
          <w:szCs w:val="20"/>
        </w:rPr>
        <w:t>- wyrównanie podłoża;</w:t>
      </w:r>
    </w:p>
    <w:p w14:paraId="7790482E" w14:textId="77777777" w:rsidR="0040520C" w:rsidRDefault="00134892" w:rsidP="0040520C">
      <w:pPr>
        <w:pStyle w:val="Akapitzlist"/>
        <w:spacing w:before="240"/>
        <w:ind w:left="851"/>
        <w:jc w:val="both"/>
        <w:rPr>
          <w:rFonts w:ascii="Verdana" w:hAnsi="Verdana" w:cs="Arial"/>
          <w:sz w:val="20"/>
          <w:szCs w:val="20"/>
        </w:rPr>
      </w:pPr>
      <w:r>
        <w:rPr>
          <w:rFonts w:ascii="Verdana" w:hAnsi="Verdana" w:cs="Arial"/>
          <w:sz w:val="20"/>
          <w:szCs w:val="20"/>
        </w:rPr>
        <w:t>- wykonanie podsypki cementowo-piaskowej;</w:t>
      </w:r>
    </w:p>
    <w:p w14:paraId="0C038047" w14:textId="7EC14C12" w:rsidR="0040520C" w:rsidRPr="0040520C" w:rsidRDefault="0040520C" w:rsidP="0040520C">
      <w:pPr>
        <w:pStyle w:val="Akapitzlist"/>
        <w:spacing w:before="240"/>
        <w:ind w:left="851"/>
        <w:jc w:val="both"/>
        <w:rPr>
          <w:rFonts w:ascii="Verdana" w:hAnsi="Verdana" w:cs="Arial"/>
          <w:sz w:val="20"/>
          <w:szCs w:val="20"/>
        </w:rPr>
      </w:pPr>
      <w:r w:rsidRPr="0012528E">
        <w:rPr>
          <w:rFonts w:ascii="Verdana" w:hAnsi="Verdana" w:cs="Arial"/>
          <w:sz w:val="20"/>
          <w:szCs w:val="20"/>
        </w:rPr>
        <w:t>- ew. wykonanie warstwy odsączającej</w:t>
      </w:r>
    </w:p>
    <w:p w14:paraId="3F993FCA" w14:textId="316934F2" w:rsidR="00134892" w:rsidRPr="00134892" w:rsidRDefault="00134892" w:rsidP="00134892">
      <w:pPr>
        <w:pStyle w:val="Akapitzlist"/>
        <w:spacing w:before="240"/>
        <w:ind w:left="851"/>
        <w:jc w:val="both"/>
        <w:rPr>
          <w:rFonts w:ascii="Verdana" w:hAnsi="Verdana" w:cs="Arial"/>
          <w:sz w:val="20"/>
          <w:szCs w:val="20"/>
        </w:rPr>
      </w:pPr>
      <w:r>
        <w:rPr>
          <w:rFonts w:ascii="Verdana" w:hAnsi="Verdana" w:cs="Arial"/>
          <w:sz w:val="20"/>
          <w:szCs w:val="20"/>
        </w:rPr>
        <w:t>-</w:t>
      </w:r>
      <w:r w:rsidR="0040520C">
        <w:rPr>
          <w:rFonts w:ascii="Verdana" w:hAnsi="Verdana" w:cs="Arial"/>
          <w:sz w:val="20"/>
          <w:szCs w:val="20"/>
        </w:rPr>
        <w:t xml:space="preserve"> </w:t>
      </w:r>
      <w:r>
        <w:rPr>
          <w:rFonts w:ascii="Verdana" w:hAnsi="Verdana" w:cs="Arial"/>
          <w:sz w:val="20"/>
          <w:szCs w:val="20"/>
        </w:rPr>
        <w:t>ułożenie chodnika z elementów betonowych</w:t>
      </w:r>
      <w:r w:rsidR="0040520C">
        <w:rPr>
          <w:rFonts w:ascii="Verdana" w:hAnsi="Verdana" w:cs="Arial"/>
          <w:sz w:val="20"/>
          <w:szCs w:val="20"/>
        </w:rPr>
        <w:t xml:space="preserve"> wraz z zagęszczeniem i wypełnieniem szczelin</w:t>
      </w:r>
      <w:r>
        <w:rPr>
          <w:rFonts w:ascii="Verdana" w:hAnsi="Verdana" w:cs="Arial"/>
          <w:sz w:val="20"/>
          <w:szCs w:val="20"/>
        </w:rPr>
        <w:t>;</w:t>
      </w:r>
    </w:p>
    <w:p w14:paraId="3AA15B29" w14:textId="094A8D40" w:rsidR="00EF2F54" w:rsidRDefault="00EF2F54" w:rsidP="00EF2F54">
      <w:pPr>
        <w:pStyle w:val="Akapitzlist"/>
        <w:spacing w:before="240"/>
        <w:ind w:left="851"/>
        <w:jc w:val="both"/>
        <w:rPr>
          <w:rFonts w:ascii="Verdana" w:hAnsi="Verdana" w:cs="Arial"/>
          <w:sz w:val="20"/>
          <w:szCs w:val="20"/>
        </w:rPr>
      </w:pPr>
      <w:r w:rsidRPr="0040520C">
        <w:rPr>
          <w:rFonts w:ascii="Verdana" w:hAnsi="Verdana" w:cs="Arial"/>
          <w:sz w:val="20"/>
          <w:szCs w:val="20"/>
        </w:rPr>
        <w:t xml:space="preserve">- </w:t>
      </w:r>
      <w:r w:rsidR="0040520C" w:rsidRPr="0040520C">
        <w:rPr>
          <w:rFonts w:ascii="Verdana" w:hAnsi="Verdana" w:cs="Arial"/>
          <w:sz w:val="20"/>
          <w:szCs w:val="20"/>
        </w:rPr>
        <w:t>pielęgnację przez posypywanie piaskiem i polewanie wodą</w:t>
      </w:r>
      <w:r w:rsidRPr="0040520C">
        <w:rPr>
          <w:rFonts w:ascii="Verdana" w:hAnsi="Verdana" w:cs="Arial"/>
          <w:sz w:val="20"/>
          <w:szCs w:val="20"/>
        </w:rPr>
        <w:t>;</w:t>
      </w:r>
    </w:p>
    <w:p w14:paraId="1DE01A75" w14:textId="048F09C1" w:rsidR="0040520C" w:rsidRDefault="00EF2F54" w:rsidP="00046A02">
      <w:pPr>
        <w:pStyle w:val="Akapitzlist"/>
        <w:spacing w:before="240"/>
        <w:ind w:left="851"/>
        <w:jc w:val="both"/>
        <w:rPr>
          <w:rFonts w:ascii="Verdana" w:hAnsi="Verdana" w:cs="Arial"/>
          <w:sz w:val="20"/>
          <w:szCs w:val="20"/>
        </w:rPr>
      </w:pPr>
      <w:r>
        <w:rPr>
          <w:rFonts w:ascii="Verdana" w:hAnsi="Verdana" w:cs="Arial"/>
          <w:sz w:val="20"/>
          <w:szCs w:val="20"/>
        </w:rPr>
        <w:t>- uporządkowanie terenu;</w:t>
      </w:r>
    </w:p>
    <w:p w14:paraId="0BDAD9CF" w14:textId="77777777" w:rsidR="006E1402" w:rsidRDefault="006E1402" w:rsidP="00046A02">
      <w:pPr>
        <w:pStyle w:val="Akapitzlist"/>
        <w:spacing w:before="240"/>
        <w:ind w:left="851"/>
        <w:jc w:val="both"/>
        <w:rPr>
          <w:rFonts w:ascii="Verdana" w:hAnsi="Verdana" w:cs="Arial"/>
          <w:sz w:val="20"/>
          <w:szCs w:val="20"/>
        </w:rPr>
      </w:pPr>
    </w:p>
    <w:p w14:paraId="65E29803" w14:textId="64C8F80C" w:rsidR="006E1402" w:rsidRDefault="006E1402" w:rsidP="00046A02">
      <w:pPr>
        <w:pStyle w:val="Akapitzlist"/>
        <w:spacing w:before="240"/>
        <w:ind w:left="851"/>
        <w:jc w:val="both"/>
        <w:rPr>
          <w:rFonts w:ascii="Verdana" w:hAnsi="Verdana" w:cs="Arial"/>
          <w:sz w:val="20"/>
          <w:szCs w:val="20"/>
        </w:rPr>
      </w:pPr>
      <w:r w:rsidRPr="006B7BD7">
        <w:rPr>
          <w:rFonts w:ascii="Verdana" w:hAnsi="Verdana" w:cs="Arial"/>
          <w:sz w:val="20"/>
          <w:szCs w:val="20"/>
        </w:rPr>
        <w:t xml:space="preserve">Remont istniejącego chodnika będzie przeprowadzony przy użyciu różnych elementów betonowych np.: płyty betonowe, kostka betonowa, </w:t>
      </w:r>
      <w:r w:rsidR="00281CD3" w:rsidRPr="006B7BD7">
        <w:rPr>
          <w:rFonts w:ascii="Verdana" w:hAnsi="Verdana" w:cs="Arial"/>
          <w:sz w:val="20"/>
          <w:szCs w:val="20"/>
        </w:rPr>
        <w:t>trylinka</w:t>
      </w:r>
      <w:r w:rsidRPr="006B7BD7">
        <w:rPr>
          <w:rFonts w:ascii="Verdana" w:hAnsi="Verdana" w:cs="Arial"/>
          <w:sz w:val="20"/>
          <w:szCs w:val="20"/>
        </w:rPr>
        <w:t>, itp.</w:t>
      </w:r>
    </w:p>
    <w:p w14:paraId="3D199988" w14:textId="2AF555FA" w:rsidR="00B707D4" w:rsidRPr="00EF2F54" w:rsidRDefault="00EF2F54" w:rsidP="00EF2F54">
      <w:pPr>
        <w:spacing w:before="240"/>
        <w:ind w:left="851"/>
        <w:jc w:val="both"/>
        <w:rPr>
          <w:rFonts w:ascii="Verdana" w:hAnsi="Verdana" w:cs="Arial"/>
          <w:sz w:val="20"/>
          <w:szCs w:val="20"/>
        </w:rPr>
      </w:pPr>
      <w:r w:rsidRPr="00596341">
        <w:rPr>
          <w:rFonts w:ascii="Verdana" w:hAnsi="Verdana" w:cs="Arial"/>
          <w:sz w:val="20"/>
          <w:szCs w:val="20"/>
        </w:rPr>
        <w:t xml:space="preserve">Podstawową jednostką obmiaru określającą wielkość </w:t>
      </w:r>
      <w:r>
        <w:rPr>
          <w:rFonts w:ascii="Verdana" w:hAnsi="Verdana" w:cs="Arial"/>
          <w:sz w:val="20"/>
          <w:szCs w:val="20"/>
        </w:rPr>
        <w:t xml:space="preserve">wykonanego chodnika </w:t>
      </w:r>
      <w:r w:rsidRPr="00596341">
        <w:rPr>
          <w:rFonts w:ascii="Verdana" w:hAnsi="Verdana" w:cs="Arial"/>
          <w:sz w:val="20"/>
          <w:szCs w:val="20"/>
        </w:rPr>
        <w:t>jest 1m</w:t>
      </w:r>
      <w:r>
        <w:rPr>
          <w:rFonts w:ascii="Verdana" w:hAnsi="Verdana" w:cs="Arial"/>
          <w:sz w:val="20"/>
          <w:szCs w:val="20"/>
          <w:vertAlign w:val="superscript"/>
        </w:rPr>
        <w:t>2</w:t>
      </w:r>
      <w:r w:rsidRPr="00596341">
        <w:rPr>
          <w:rFonts w:ascii="Verdana" w:hAnsi="Verdana" w:cs="Arial"/>
          <w:sz w:val="20"/>
          <w:szCs w:val="20"/>
        </w:rPr>
        <w:t>.</w:t>
      </w:r>
    </w:p>
    <w:p w14:paraId="1A23DDBC" w14:textId="57C7B5A2" w:rsidR="00B707D4" w:rsidRPr="00E5452A" w:rsidRDefault="00B707D4" w:rsidP="00EF2F54">
      <w:pPr>
        <w:pStyle w:val="Akapitzlist"/>
        <w:numPr>
          <w:ilvl w:val="1"/>
          <w:numId w:val="3"/>
        </w:numPr>
        <w:ind w:left="993" w:hanging="567"/>
        <w:jc w:val="both"/>
        <w:rPr>
          <w:rFonts w:ascii="Verdana" w:hAnsi="Verdana"/>
          <w:sz w:val="20"/>
          <w:szCs w:val="20"/>
        </w:rPr>
      </w:pPr>
      <w:r w:rsidRPr="00E5452A">
        <w:rPr>
          <w:rFonts w:ascii="Verdana" w:hAnsi="Verdana"/>
          <w:sz w:val="20"/>
          <w:szCs w:val="20"/>
        </w:rPr>
        <w:t>Wymagania Techniczne wykonania i odbio</w:t>
      </w:r>
      <w:r w:rsidR="00B10810" w:rsidRPr="00E5452A">
        <w:rPr>
          <w:rFonts w:ascii="Verdana" w:hAnsi="Verdana"/>
          <w:sz w:val="20"/>
          <w:szCs w:val="20"/>
        </w:rPr>
        <w:t xml:space="preserve">ru robót określone są w </w:t>
      </w:r>
      <w:r w:rsidRPr="00E5452A">
        <w:rPr>
          <w:rFonts w:ascii="Verdana" w:hAnsi="Verdana"/>
          <w:sz w:val="20"/>
          <w:szCs w:val="20"/>
        </w:rPr>
        <w:t>Specyfikacjach Technicznych:</w:t>
      </w:r>
    </w:p>
    <w:p w14:paraId="375E738D" w14:textId="77777777" w:rsidR="008D2EC2" w:rsidRPr="0034288A" w:rsidRDefault="00A2419F" w:rsidP="008D2EC2">
      <w:pPr>
        <w:pStyle w:val="Akapitzlist"/>
        <w:ind w:left="851"/>
        <w:jc w:val="both"/>
        <w:rPr>
          <w:rFonts w:ascii="Verdana" w:hAnsi="Verdana"/>
          <w:sz w:val="20"/>
          <w:szCs w:val="20"/>
        </w:rPr>
      </w:pPr>
      <w:r w:rsidRPr="0034288A">
        <w:rPr>
          <w:rFonts w:ascii="Verdana" w:hAnsi="Verdana"/>
          <w:sz w:val="20"/>
          <w:szCs w:val="20"/>
        </w:rPr>
        <w:t>D-M-</w:t>
      </w:r>
      <w:r w:rsidR="00E5452A" w:rsidRPr="0034288A">
        <w:rPr>
          <w:rFonts w:ascii="Verdana" w:hAnsi="Verdana"/>
          <w:sz w:val="20"/>
          <w:szCs w:val="20"/>
        </w:rPr>
        <w:t>00.00.00</w:t>
      </w:r>
      <w:r w:rsidR="00E5452A" w:rsidRPr="0034288A">
        <w:rPr>
          <w:rFonts w:ascii="Verdana" w:hAnsi="Verdana"/>
          <w:sz w:val="20"/>
          <w:szCs w:val="20"/>
        </w:rPr>
        <w:tab/>
      </w:r>
      <w:r w:rsidR="008D2EC2" w:rsidRPr="0034288A">
        <w:rPr>
          <w:rFonts w:ascii="Verdana" w:hAnsi="Verdana"/>
          <w:sz w:val="20"/>
          <w:szCs w:val="20"/>
        </w:rPr>
        <w:t>Wymagania ogólne</w:t>
      </w:r>
    </w:p>
    <w:p w14:paraId="7E9ADD9D" w14:textId="648DF172" w:rsidR="006B7BD7" w:rsidRPr="0034288A" w:rsidRDefault="006B7BD7" w:rsidP="008D2EC2">
      <w:pPr>
        <w:pStyle w:val="Akapitzlist"/>
        <w:ind w:left="851"/>
        <w:jc w:val="both"/>
        <w:rPr>
          <w:rFonts w:ascii="Verdana" w:hAnsi="Verdana"/>
          <w:sz w:val="20"/>
          <w:szCs w:val="20"/>
        </w:rPr>
      </w:pPr>
      <w:r w:rsidRPr="0034288A">
        <w:rPr>
          <w:rFonts w:ascii="Verdana" w:hAnsi="Verdana" w:cs="Arial"/>
          <w:sz w:val="20"/>
          <w:szCs w:val="20"/>
        </w:rPr>
        <w:t>D-08.02.01</w:t>
      </w:r>
      <w:r w:rsidRPr="0034288A">
        <w:rPr>
          <w:rFonts w:ascii="Verdana" w:hAnsi="Verdana" w:cs="Arial"/>
          <w:sz w:val="20"/>
          <w:szCs w:val="20"/>
        </w:rPr>
        <w:tab/>
      </w:r>
      <w:r w:rsidRPr="0034288A">
        <w:rPr>
          <w:rFonts w:ascii="Verdana" w:hAnsi="Verdana" w:cs="Arial"/>
          <w:sz w:val="20"/>
          <w:szCs w:val="20"/>
        </w:rPr>
        <w:tab/>
        <w:t>Cho</w:t>
      </w:r>
      <w:r w:rsidR="0073508E" w:rsidRPr="0034288A">
        <w:rPr>
          <w:rFonts w:ascii="Verdana" w:hAnsi="Verdana" w:cs="Arial"/>
          <w:sz w:val="20"/>
          <w:szCs w:val="20"/>
        </w:rPr>
        <w:t xml:space="preserve">dnik z płyt </w:t>
      </w:r>
      <w:r w:rsidR="008D2EC2" w:rsidRPr="0034288A">
        <w:rPr>
          <w:rFonts w:ascii="Verdana" w:hAnsi="Verdana" w:cs="Arial"/>
          <w:sz w:val="20"/>
          <w:szCs w:val="20"/>
        </w:rPr>
        <w:t xml:space="preserve">chodnikowych </w:t>
      </w:r>
      <w:r w:rsidR="0073508E" w:rsidRPr="0034288A">
        <w:rPr>
          <w:rFonts w:ascii="Verdana" w:hAnsi="Verdana" w:cs="Arial"/>
          <w:sz w:val="20"/>
          <w:szCs w:val="20"/>
        </w:rPr>
        <w:t>betonowych</w:t>
      </w:r>
    </w:p>
    <w:p w14:paraId="45BA5672" w14:textId="2718C141" w:rsidR="00B707D4" w:rsidRPr="0034288A" w:rsidRDefault="00E5452A" w:rsidP="00B707D4">
      <w:pPr>
        <w:pStyle w:val="Akapitzlist"/>
        <w:ind w:left="851"/>
        <w:jc w:val="both"/>
        <w:rPr>
          <w:rFonts w:ascii="Verdana" w:hAnsi="Verdana" w:cs="Arial"/>
          <w:bCs/>
          <w:sz w:val="20"/>
          <w:szCs w:val="20"/>
        </w:rPr>
      </w:pPr>
      <w:r w:rsidRPr="0034288A">
        <w:rPr>
          <w:rFonts w:ascii="Verdana" w:hAnsi="Verdana" w:cs="Arial"/>
          <w:bCs/>
          <w:sz w:val="20"/>
          <w:szCs w:val="20"/>
        </w:rPr>
        <w:t>D-08.02.02</w:t>
      </w:r>
      <w:r w:rsidRPr="0034288A">
        <w:rPr>
          <w:rFonts w:ascii="Verdana" w:hAnsi="Verdana" w:cs="Arial"/>
          <w:bCs/>
          <w:sz w:val="20"/>
          <w:szCs w:val="20"/>
        </w:rPr>
        <w:tab/>
      </w:r>
      <w:r w:rsidRPr="0034288A">
        <w:rPr>
          <w:rFonts w:ascii="Verdana" w:hAnsi="Verdana" w:cs="Arial"/>
          <w:bCs/>
          <w:sz w:val="20"/>
          <w:szCs w:val="20"/>
        </w:rPr>
        <w:tab/>
        <w:t>Chodnik z brukowej kostki betonowej</w:t>
      </w:r>
    </w:p>
    <w:p w14:paraId="7193EA69" w14:textId="4AB43E3B" w:rsidR="006B7BD7" w:rsidRPr="0034288A" w:rsidRDefault="0073508E" w:rsidP="006B7BD7">
      <w:pPr>
        <w:pStyle w:val="Akapitzlist"/>
        <w:ind w:left="851"/>
        <w:jc w:val="both"/>
        <w:rPr>
          <w:rFonts w:ascii="Verdana" w:hAnsi="Verdana" w:cs="Arial"/>
          <w:bCs/>
          <w:sz w:val="20"/>
          <w:szCs w:val="20"/>
        </w:rPr>
      </w:pPr>
      <w:r w:rsidRPr="0034288A">
        <w:rPr>
          <w:rFonts w:ascii="Verdana" w:hAnsi="Verdana" w:cs="Arial"/>
          <w:bCs/>
          <w:sz w:val="20"/>
          <w:szCs w:val="20"/>
        </w:rPr>
        <w:t>D-08.02.03</w:t>
      </w:r>
      <w:r w:rsidR="006B7BD7" w:rsidRPr="0034288A">
        <w:rPr>
          <w:rFonts w:ascii="Verdana" w:hAnsi="Verdana" w:cs="Arial"/>
          <w:bCs/>
          <w:sz w:val="20"/>
          <w:szCs w:val="20"/>
        </w:rPr>
        <w:tab/>
      </w:r>
      <w:r w:rsidR="006B7BD7" w:rsidRPr="0034288A">
        <w:rPr>
          <w:rFonts w:ascii="Verdana" w:hAnsi="Verdana" w:cs="Arial"/>
          <w:bCs/>
          <w:sz w:val="20"/>
          <w:szCs w:val="20"/>
        </w:rPr>
        <w:tab/>
        <w:t>Cho</w:t>
      </w:r>
      <w:r w:rsidRPr="0034288A">
        <w:rPr>
          <w:rFonts w:ascii="Verdana" w:hAnsi="Verdana" w:cs="Arial"/>
          <w:bCs/>
          <w:sz w:val="20"/>
          <w:szCs w:val="20"/>
        </w:rPr>
        <w:t>dnik z płyt kamiennych</w:t>
      </w:r>
    </w:p>
    <w:p w14:paraId="10B10184" w14:textId="00EFD371" w:rsidR="006B7BD7" w:rsidRPr="006B7BD7" w:rsidRDefault="0073508E" w:rsidP="006B7BD7">
      <w:pPr>
        <w:pStyle w:val="Akapitzlist"/>
        <w:ind w:left="851"/>
        <w:jc w:val="both"/>
        <w:rPr>
          <w:rFonts w:ascii="Verdana" w:hAnsi="Verdana" w:cs="Arial"/>
          <w:bCs/>
          <w:sz w:val="20"/>
          <w:szCs w:val="20"/>
        </w:rPr>
      </w:pPr>
      <w:r w:rsidRPr="0034288A">
        <w:rPr>
          <w:rFonts w:ascii="Verdana" w:hAnsi="Verdana" w:cs="Arial"/>
          <w:bCs/>
          <w:sz w:val="20"/>
          <w:szCs w:val="20"/>
        </w:rPr>
        <w:t>D-08.02.07</w:t>
      </w:r>
      <w:r w:rsidR="006B7BD7" w:rsidRPr="0034288A">
        <w:rPr>
          <w:rFonts w:ascii="Verdana" w:hAnsi="Verdana" w:cs="Arial"/>
          <w:bCs/>
          <w:sz w:val="20"/>
          <w:szCs w:val="20"/>
        </w:rPr>
        <w:tab/>
      </w:r>
      <w:r w:rsidR="006B7BD7" w:rsidRPr="0034288A">
        <w:rPr>
          <w:rFonts w:ascii="Verdana" w:hAnsi="Verdana" w:cs="Arial"/>
          <w:bCs/>
          <w:sz w:val="20"/>
          <w:szCs w:val="20"/>
        </w:rPr>
        <w:tab/>
        <w:t>Cho</w:t>
      </w:r>
      <w:r w:rsidRPr="0034288A">
        <w:rPr>
          <w:rFonts w:ascii="Verdana" w:hAnsi="Verdana" w:cs="Arial"/>
          <w:bCs/>
          <w:sz w:val="20"/>
          <w:szCs w:val="20"/>
        </w:rPr>
        <w:t>dnik z kostki kamiennej</w:t>
      </w:r>
    </w:p>
    <w:p w14:paraId="0E0B1FA4" w14:textId="26F34656" w:rsidR="003A5CBC" w:rsidRPr="00865DB9" w:rsidRDefault="003E59BA" w:rsidP="00CF60FC">
      <w:pPr>
        <w:pStyle w:val="Nagwek2"/>
        <w:ind w:firstLine="360"/>
        <w:rPr>
          <w:rFonts w:ascii="Verdana" w:hAnsi="Verdana"/>
          <w:color w:val="auto"/>
          <w:sz w:val="20"/>
          <w:szCs w:val="20"/>
        </w:rPr>
      </w:pPr>
      <w:bookmarkStart w:id="38" w:name="_Toc29470912"/>
      <w:r w:rsidRPr="003E59BA">
        <w:rPr>
          <w:rFonts w:ascii="Verdana" w:hAnsi="Verdana"/>
          <w:color w:val="auto"/>
          <w:sz w:val="20"/>
          <w:szCs w:val="20"/>
        </w:rPr>
        <w:t>NAPRAWA I ZABEZPIECZENIE ANTYKOROZYJNE POWIERZCHNI BETONU</w:t>
      </w:r>
      <w:bookmarkEnd w:id="38"/>
    </w:p>
    <w:p w14:paraId="5BC97DD7" w14:textId="77777777" w:rsidR="003A5CBC" w:rsidRPr="00865DB9" w:rsidRDefault="003A5CBC" w:rsidP="000B7249">
      <w:pPr>
        <w:pStyle w:val="Nagwek3"/>
        <w:numPr>
          <w:ilvl w:val="0"/>
          <w:numId w:val="3"/>
        </w:numPr>
        <w:rPr>
          <w:rFonts w:ascii="Verdana" w:hAnsi="Verdana"/>
          <w:color w:val="auto"/>
          <w:sz w:val="20"/>
          <w:szCs w:val="20"/>
        </w:rPr>
      </w:pPr>
      <w:bookmarkStart w:id="39" w:name="_Toc29470913"/>
      <w:r w:rsidRPr="00865DB9">
        <w:rPr>
          <w:rFonts w:ascii="Verdana" w:hAnsi="Verdana"/>
          <w:color w:val="auto"/>
          <w:sz w:val="20"/>
          <w:szCs w:val="20"/>
        </w:rPr>
        <w:t>Naprawa powierzchni betonowych zaprawami typu PCC</w:t>
      </w:r>
      <w:bookmarkEnd w:id="39"/>
    </w:p>
    <w:p w14:paraId="3FF153F0" w14:textId="1FBB9FBA" w:rsidR="00F56E09" w:rsidRPr="003B00AB" w:rsidRDefault="00F56E09" w:rsidP="00F56E09">
      <w:pPr>
        <w:pStyle w:val="Akapitzlist"/>
        <w:numPr>
          <w:ilvl w:val="1"/>
          <w:numId w:val="3"/>
        </w:numPr>
        <w:ind w:left="993" w:hanging="567"/>
        <w:jc w:val="both"/>
        <w:rPr>
          <w:rFonts w:ascii="Verdana" w:hAnsi="Verdana" w:cs="Arial"/>
          <w:sz w:val="20"/>
          <w:szCs w:val="20"/>
        </w:rPr>
      </w:pPr>
      <w:r w:rsidRPr="003B00AB">
        <w:rPr>
          <w:rFonts w:ascii="Verdana" w:hAnsi="Verdana"/>
          <w:sz w:val="20"/>
          <w:szCs w:val="20"/>
        </w:rPr>
        <w:t>Szacun</w:t>
      </w:r>
      <w:r w:rsidRPr="003B00AB">
        <w:rPr>
          <w:rFonts w:ascii="Verdana" w:hAnsi="Verdana" w:cs="Arial"/>
          <w:sz w:val="20"/>
          <w:szCs w:val="20"/>
        </w:rPr>
        <w:t xml:space="preserve">kowy zakres rzeczowy określono w przedmiarze </w:t>
      </w:r>
      <w:r w:rsidRPr="003D5405">
        <w:rPr>
          <w:rFonts w:ascii="Verdana" w:hAnsi="Verdana" w:cs="Arial"/>
          <w:sz w:val="20"/>
          <w:szCs w:val="20"/>
        </w:rPr>
        <w:t xml:space="preserve">robót, </w:t>
      </w:r>
      <w:r w:rsidR="0034288A">
        <w:rPr>
          <w:rFonts w:ascii="Verdana" w:hAnsi="Verdana" w:cs="Arial"/>
          <w:sz w:val="20"/>
          <w:szCs w:val="20"/>
        </w:rPr>
        <w:t>poz. 51, 52</w:t>
      </w:r>
      <w:r w:rsidRPr="003D5405">
        <w:rPr>
          <w:rFonts w:ascii="Verdana" w:hAnsi="Verdana" w:cs="Arial"/>
          <w:sz w:val="20"/>
          <w:szCs w:val="20"/>
        </w:rPr>
        <w:t>.</w:t>
      </w:r>
    </w:p>
    <w:p w14:paraId="04E5E0F8" w14:textId="29CAABF5" w:rsidR="00865DB9" w:rsidRDefault="00865DB9" w:rsidP="00865DB9">
      <w:pPr>
        <w:pStyle w:val="Akapitzlist"/>
        <w:numPr>
          <w:ilvl w:val="1"/>
          <w:numId w:val="3"/>
        </w:numPr>
        <w:ind w:left="993" w:hanging="567"/>
        <w:jc w:val="both"/>
        <w:rPr>
          <w:rFonts w:ascii="Verdana" w:hAnsi="Verdana" w:cs="Arial"/>
          <w:sz w:val="20"/>
          <w:szCs w:val="20"/>
        </w:rPr>
      </w:pPr>
      <w:r w:rsidRPr="00202FE7">
        <w:rPr>
          <w:rFonts w:ascii="Verdana" w:hAnsi="Verdana" w:cs="Arial"/>
          <w:sz w:val="20"/>
          <w:szCs w:val="20"/>
        </w:rPr>
        <w:t xml:space="preserve">Przedmiotem zamówienia jest wykonanie robót </w:t>
      </w:r>
      <w:r w:rsidRPr="003D5405">
        <w:rPr>
          <w:rFonts w:ascii="Verdana" w:hAnsi="Verdana" w:cs="Arial"/>
          <w:sz w:val="20"/>
          <w:szCs w:val="20"/>
        </w:rPr>
        <w:t>związanych z naprawą</w:t>
      </w:r>
      <w:r>
        <w:rPr>
          <w:rFonts w:ascii="Verdana" w:hAnsi="Verdana" w:cs="Arial"/>
          <w:sz w:val="20"/>
          <w:szCs w:val="20"/>
        </w:rPr>
        <w:t xml:space="preserve"> powierzchniowych uszkodzeń betonu elementów nośnych jak i nienośnych, </w:t>
      </w:r>
      <w:r w:rsidRPr="00202FE7">
        <w:rPr>
          <w:rFonts w:ascii="Verdana" w:hAnsi="Verdana" w:cs="Arial"/>
          <w:sz w:val="20"/>
          <w:szCs w:val="20"/>
        </w:rPr>
        <w:t>i obejmuj</w:t>
      </w:r>
      <w:r w:rsidR="00EB6098">
        <w:rPr>
          <w:rFonts w:ascii="Verdana" w:hAnsi="Verdana" w:cs="Arial"/>
          <w:sz w:val="20"/>
          <w:szCs w:val="20"/>
        </w:rPr>
        <w:t>e</w:t>
      </w:r>
      <w:r w:rsidRPr="00202FE7">
        <w:rPr>
          <w:rFonts w:ascii="Verdana" w:hAnsi="Verdana" w:cs="Arial"/>
          <w:sz w:val="20"/>
          <w:szCs w:val="20"/>
        </w:rPr>
        <w:t>:</w:t>
      </w:r>
    </w:p>
    <w:p w14:paraId="75AEE027" w14:textId="77777777" w:rsidR="00865DB9" w:rsidRDefault="00865DB9" w:rsidP="00865DB9">
      <w:pPr>
        <w:pStyle w:val="Akapitzlist"/>
        <w:spacing w:before="240"/>
        <w:ind w:left="851"/>
        <w:jc w:val="both"/>
        <w:rPr>
          <w:rFonts w:ascii="Verdana" w:hAnsi="Verdana" w:cs="Arial"/>
          <w:sz w:val="20"/>
          <w:szCs w:val="20"/>
        </w:rPr>
      </w:pPr>
      <w:r>
        <w:rPr>
          <w:rFonts w:ascii="Verdana" w:hAnsi="Verdana" w:cs="Arial"/>
          <w:sz w:val="20"/>
          <w:szCs w:val="20"/>
        </w:rPr>
        <w:t xml:space="preserve">- </w:t>
      </w:r>
      <w:r w:rsidRPr="00596341">
        <w:rPr>
          <w:rFonts w:ascii="Verdana" w:hAnsi="Verdana" w:cs="Arial"/>
          <w:sz w:val="20"/>
          <w:szCs w:val="20"/>
        </w:rPr>
        <w:t>oznakowanie robót prowadzonych w pasie drogowym;</w:t>
      </w:r>
    </w:p>
    <w:p w14:paraId="50DA39CC" w14:textId="77777777" w:rsidR="00865DB9" w:rsidRDefault="00865DB9" w:rsidP="00865DB9">
      <w:pPr>
        <w:pStyle w:val="Akapitzlist"/>
        <w:spacing w:before="240"/>
        <w:ind w:left="851"/>
        <w:jc w:val="both"/>
        <w:rPr>
          <w:rFonts w:ascii="Verdana" w:hAnsi="Verdana" w:cs="Arial"/>
          <w:sz w:val="20"/>
          <w:szCs w:val="20"/>
        </w:rPr>
      </w:pPr>
      <w:r>
        <w:rPr>
          <w:rFonts w:ascii="Verdana" w:hAnsi="Verdana" w:cs="Arial"/>
          <w:sz w:val="20"/>
          <w:szCs w:val="20"/>
        </w:rPr>
        <w:t>- prace pomiarowe i roboty przygotowawcze;</w:t>
      </w:r>
    </w:p>
    <w:p w14:paraId="31A4E642" w14:textId="59FAAC2F" w:rsidR="00865DB9" w:rsidRDefault="00865DB9" w:rsidP="00865DB9">
      <w:pPr>
        <w:pStyle w:val="Akapitzlist"/>
        <w:spacing w:before="240"/>
        <w:ind w:left="851"/>
        <w:jc w:val="both"/>
        <w:rPr>
          <w:rFonts w:ascii="Verdana" w:hAnsi="Verdana" w:cs="Arial"/>
          <w:sz w:val="20"/>
          <w:szCs w:val="20"/>
        </w:rPr>
      </w:pPr>
      <w:r>
        <w:rPr>
          <w:rFonts w:ascii="Verdana" w:hAnsi="Verdana" w:cs="Arial"/>
          <w:sz w:val="20"/>
          <w:szCs w:val="20"/>
        </w:rPr>
        <w:t>- zakup, dostawę i magazynowanie materiałów oraz sprzętu;</w:t>
      </w:r>
    </w:p>
    <w:p w14:paraId="1EA07AA6" w14:textId="7ABCEB3E" w:rsidR="00865DB9" w:rsidRDefault="00865DB9" w:rsidP="00865DB9">
      <w:pPr>
        <w:pStyle w:val="Akapitzlist"/>
        <w:spacing w:before="240"/>
        <w:ind w:left="851"/>
        <w:jc w:val="both"/>
        <w:rPr>
          <w:rFonts w:ascii="Verdana" w:hAnsi="Verdana" w:cs="Arial"/>
          <w:sz w:val="20"/>
          <w:szCs w:val="20"/>
        </w:rPr>
      </w:pPr>
      <w:r>
        <w:rPr>
          <w:rFonts w:ascii="Verdana" w:hAnsi="Verdana" w:cs="Arial"/>
          <w:sz w:val="20"/>
          <w:szCs w:val="20"/>
        </w:rPr>
        <w:t>- przygotowanie podłoża do nakładania powłoki</w:t>
      </w:r>
      <w:r w:rsidR="00246B5C">
        <w:rPr>
          <w:rFonts w:ascii="Verdana" w:hAnsi="Verdana" w:cs="Arial"/>
          <w:sz w:val="20"/>
          <w:szCs w:val="20"/>
        </w:rPr>
        <w:t>, poprzez skucie skorodowanego betonu i oczyszczenie powierzchni betonowej strumieniowo-ścierne</w:t>
      </w:r>
      <w:r>
        <w:rPr>
          <w:rFonts w:ascii="Verdana" w:hAnsi="Verdana" w:cs="Arial"/>
          <w:sz w:val="20"/>
          <w:szCs w:val="20"/>
        </w:rPr>
        <w:t>;</w:t>
      </w:r>
    </w:p>
    <w:p w14:paraId="77DE7D2F" w14:textId="5F42FEFC" w:rsidR="00246B5C" w:rsidRDefault="00865DB9" w:rsidP="00865DB9">
      <w:pPr>
        <w:pStyle w:val="Akapitzlist"/>
        <w:spacing w:before="240"/>
        <w:ind w:left="851"/>
        <w:jc w:val="both"/>
        <w:rPr>
          <w:rFonts w:ascii="Verdana" w:hAnsi="Verdana" w:cs="Arial"/>
          <w:sz w:val="20"/>
          <w:szCs w:val="20"/>
        </w:rPr>
      </w:pPr>
      <w:r w:rsidRPr="00C732CC">
        <w:rPr>
          <w:rFonts w:ascii="Verdana" w:hAnsi="Verdana" w:cs="Arial"/>
          <w:sz w:val="20"/>
          <w:szCs w:val="20"/>
        </w:rPr>
        <w:t xml:space="preserve">- </w:t>
      </w:r>
      <w:r w:rsidR="00701250" w:rsidRPr="00C732CC">
        <w:rPr>
          <w:rFonts w:ascii="Verdana" w:hAnsi="Verdana" w:cs="Arial"/>
          <w:sz w:val="20"/>
          <w:szCs w:val="20"/>
        </w:rPr>
        <w:t>przygotowanie zbrojenia - oczyszczenie, ewentualne wzmocnienie i nałożenie materiału antykorozyjnego</w:t>
      </w:r>
      <w:r w:rsidR="00246B5C" w:rsidRPr="00C732CC">
        <w:rPr>
          <w:rFonts w:ascii="Verdana" w:hAnsi="Verdana" w:cs="Arial"/>
          <w:sz w:val="20"/>
          <w:szCs w:val="20"/>
        </w:rPr>
        <w:t>;</w:t>
      </w:r>
    </w:p>
    <w:p w14:paraId="00AC60FE" w14:textId="0F4AEA56" w:rsidR="00865DB9" w:rsidRDefault="00246B5C" w:rsidP="00865DB9">
      <w:pPr>
        <w:pStyle w:val="Akapitzlist"/>
        <w:spacing w:before="240"/>
        <w:ind w:left="851"/>
        <w:jc w:val="both"/>
        <w:rPr>
          <w:rFonts w:ascii="Verdana" w:hAnsi="Verdana" w:cs="Arial"/>
          <w:sz w:val="20"/>
          <w:szCs w:val="20"/>
        </w:rPr>
      </w:pPr>
      <w:r>
        <w:rPr>
          <w:rFonts w:ascii="Verdana" w:hAnsi="Verdana" w:cs="Arial"/>
          <w:sz w:val="20"/>
          <w:szCs w:val="20"/>
        </w:rPr>
        <w:t xml:space="preserve">- wykonanie warstwy </w:t>
      </w:r>
      <w:proofErr w:type="spellStart"/>
      <w:r>
        <w:rPr>
          <w:rFonts w:ascii="Verdana" w:hAnsi="Verdana" w:cs="Arial"/>
          <w:sz w:val="20"/>
          <w:szCs w:val="20"/>
        </w:rPr>
        <w:t>sczepnej</w:t>
      </w:r>
      <w:proofErr w:type="spellEnd"/>
      <w:r>
        <w:rPr>
          <w:rFonts w:ascii="Verdana" w:hAnsi="Verdana" w:cs="Arial"/>
          <w:sz w:val="20"/>
          <w:szCs w:val="20"/>
        </w:rPr>
        <w:t>;</w:t>
      </w:r>
    </w:p>
    <w:p w14:paraId="30AAA3E2" w14:textId="5D2180D0" w:rsidR="00246B5C" w:rsidRDefault="00246B5C" w:rsidP="00865DB9">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432BFC">
        <w:rPr>
          <w:rFonts w:ascii="Verdana" w:hAnsi="Verdana" w:cs="Arial"/>
          <w:sz w:val="20"/>
          <w:szCs w:val="20"/>
        </w:rPr>
        <w:t>nałożeni</w:t>
      </w:r>
      <w:r w:rsidR="00EB6098">
        <w:rPr>
          <w:rFonts w:ascii="Verdana" w:hAnsi="Verdana" w:cs="Arial"/>
          <w:sz w:val="20"/>
          <w:szCs w:val="20"/>
        </w:rPr>
        <w:t>e</w:t>
      </w:r>
      <w:r w:rsidR="00432BFC">
        <w:rPr>
          <w:rFonts w:ascii="Verdana" w:hAnsi="Verdana" w:cs="Arial"/>
          <w:sz w:val="20"/>
          <w:szCs w:val="20"/>
        </w:rPr>
        <w:t xml:space="preserve"> zaprawy naprawczej;</w:t>
      </w:r>
    </w:p>
    <w:p w14:paraId="12D2963C" w14:textId="7A2D983B" w:rsidR="00432BFC" w:rsidRDefault="00432BFC" w:rsidP="00865DB9">
      <w:pPr>
        <w:pStyle w:val="Akapitzlist"/>
        <w:spacing w:before="240"/>
        <w:ind w:left="851"/>
        <w:jc w:val="both"/>
        <w:rPr>
          <w:rFonts w:ascii="Verdana" w:hAnsi="Verdana" w:cs="Arial"/>
          <w:sz w:val="20"/>
          <w:szCs w:val="20"/>
        </w:rPr>
      </w:pPr>
      <w:r>
        <w:rPr>
          <w:rFonts w:ascii="Verdana" w:hAnsi="Verdana" w:cs="Arial"/>
          <w:sz w:val="20"/>
          <w:szCs w:val="20"/>
        </w:rPr>
        <w:t>- nałożenie warstwy wyrównawczej;</w:t>
      </w:r>
    </w:p>
    <w:p w14:paraId="3471B6D1" w14:textId="5DF60E78" w:rsidR="00090CB3" w:rsidRDefault="00432BFC" w:rsidP="00090CB3">
      <w:pPr>
        <w:pStyle w:val="Akapitzlist"/>
        <w:spacing w:before="240"/>
        <w:ind w:left="851"/>
        <w:jc w:val="both"/>
        <w:rPr>
          <w:rFonts w:ascii="Verdana" w:hAnsi="Verdana" w:cs="Arial"/>
          <w:sz w:val="20"/>
          <w:szCs w:val="20"/>
        </w:rPr>
      </w:pPr>
      <w:r>
        <w:rPr>
          <w:rFonts w:ascii="Verdana" w:hAnsi="Verdana" w:cs="Arial"/>
          <w:sz w:val="20"/>
          <w:szCs w:val="20"/>
        </w:rPr>
        <w:t>- pielęgnacj</w:t>
      </w:r>
      <w:r w:rsidR="00EB6098">
        <w:rPr>
          <w:rFonts w:ascii="Verdana" w:hAnsi="Verdana" w:cs="Arial"/>
          <w:sz w:val="20"/>
          <w:szCs w:val="20"/>
        </w:rPr>
        <w:t>ę</w:t>
      </w:r>
      <w:r>
        <w:rPr>
          <w:rFonts w:ascii="Verdana" w:hAnsi="Verdana" w:cs="Arial"/>
          <w:sz w:val="20"/>
          <w:szCs w:val="20"/>
        </w:rPr>
        <w:t xml:space="preserve"> naprawy;</w:t>
      </w:r>
    </w:p>
    <w:p w14:paraId="42360466" w14:textId="097F4918" w:rsidR="00432BFC" w:rsidRPr="00090CB3" w:rsidRDefault="00432BFC" w:rsidP="00090CB3">
      <w:pPr>
        <w:pStyle w:val="Akapitzlist"/>
        <w:spacing w:before="240"/>
        <w:ind w:left="851"/>
        <w:jc w:val="both"/>
        <w:rPr>
          <w:rFonts w:ascii="Verdana" w:hAnsi="Verdana" w:cs="Arial"/>
          <w:sz w:val="20"/>
          <w:szCs w:val="20"/>
        </w:rPr>
      </w:pPr>
      <w:r w:rsidRPr="00090CB3">
        <w:rPr>
          <w:rFonts w:ascii="Verdana" w:hAnsi="Verdana" w:cs="Arial"/>
          <w:sz w:val="20"/>
          <w:szCs w:val="20"/>
        </w:rPr>
        <w:lastRenderedPageBreak/>
        <w:t>- wykonanie i rozbiórkę rusztowań, pomostów roboczych, urządzeń pomocniczych, niezbędnych do wykonania robót;</w:t>
      </w:r>
    </w:p>
    <w:p w14:paraId="37DAA870" w14:textId="7C4B4F85" w:rsidR="00F57AA3" w:rsidRPr="00046A02" w:rsidRDefault="00432BFC" w:rsidP="00046A02">
      <w:pPr>
        <w:pStyle w:val="Akapitzlist"/>
        <w:spacing w:before="240"/>
        <w:ind w:left="851"/>
        <w:jc w:val="both"/>
        <w:rPr>
          <w:rFonts w:ascii="Verdana" w:hAnsi="Verdana" w:cs="Arial"/>
          <w:sz w:val="20"/>
          <w:szCs w:val="20"/>
        </w:rPr>
      </w:pPr>
      <w:r>
        <w:rPr>
          <w:rFonts w:ascii="Verdana" w:hAnsi="Verdana" w:cs="Arial"/>
          <w:sz w:val="20"/>
          <w:szCs w:val="20"/>
        </w:rPr>
        <w:t xml:space="preserve">- </w:t>
      </w:r>
      <w:r w:rsidR="00B10810">
        <w:rPr>
          <w:rFonts w:ascii="Verdana" w:hAnsi="Verdana" w:cs="Arial"/>
          <w:sz w:val="20"/>
          <w:szCs w:val="20"/>
        </w:rPr>
        <w:t>uporządkowanie terenu;</w:t>
      </w:r>
    </w:p>
    <w:p w14:paraId="1B363CB6" w14:textId="51395B58" w:rsidR="004E5978" w:rsidRPr="004E5978" w:rsidRDefault="004E5978" w:rsidP="004E5978">
      <w:pPr>
        <w:spacing w:before="240"/>
        <w:ind w:left="851"/>
        <w:jc w:val="both"/>
        <w:rPr>
          <w:rFonts w:ascii="Verdana" w:hAnsi="Verdana" w:cs="Arial"/>
          <w:sz w:val="20"/>
          <w:szCs w:val="20"/>
        </w:rPr>
      </w:pPr>
      <w:r w:rsidRPr="008E6366">
        <w:rPr>
          <w:rFonts w:ascii="Verdana" w:hAnsi="Verdana" w:cs="Arial"/>
          <w:sz w:val="20"/>
          <w:szCs w:val="20"/>
        </w:rPr>
        <w:t>Podstawową jednostką obmiaru określającą wielkość wykonanej naprawy powierzchni betonowych zaprawami typu PCC jest 1m</w:t>
      </w:r>
      <w:r w:rsidRPr="008E6366">
        <w:rPr>
          <w:rFonts w:ascii="Verdana" w:hAnsi="Verdana" w:cs="Arial"/>
          <w:sz w:val="20"/>
          <w:szCs w:val="20"/>
          <w:vertAlign w:val="superscript"/>
        </w:rPr>
        <w:t>2</w:t>
      </w:r>
      <w:r w:rsidRPr="008E6366">
        <w:rPr>
          <w:rFonts w:ascii="Verdana" w:hAnsi="Verdana" w:cs="Arial"/>
          <w:sz w:val="20"/>
          <w:szCs w:val="20"/>
        </w:rPr>
        <w:t>.</w:t>
      </w:r>
    </w:p>
    <w:p w14:paraId="5C9772E9" w14:textId="77777777" w:rsidR="00B10810" w:rsidRPr="00E9016C" w:rsidRDefault="00B10810" w:rsidP="00B10810">
      <w:pPr>
        <w:pStyle w:val="Akapitzlist"/>
        <w:numPr>
          <w:ilvl w:val="1"/>
          <w:numId w:val="3"/>
        </w:numPr>
        <w:ind w:left="993" w:hanging="567"/>
        <w:jc w:val="both"/>
        <w:rPr>
          <w:rFonts w:ascii="Verdana" w:hAnsi="Verdana"/>
          <w:sz w:val="20"/>
          <w:szCs w:val="20"/>
        </w:rPr>
      </w:pPr>
      <w:r w:rsidRPr="00E9016C">
        <w:rPr>
          <w:rFonts w:ascii="Verdana" w:hAnsi="Verdana"/>
          <w:sz w:val="20"/>
          <w:szCs w:val="20"/>
        </w:rPr>
        <w:t>Wymagania Techniczne wykonania i odbioru robót określone są w Specyfikacjach Technicznych:</w:t>
      </w:r>
    </w:p>
    <w:p w14:paraId="60605B8D" w14:textId="7EDCD429" w:rsidR="00B10810" w:rsidRPr="00E9016C" w:rsidRDefault="00B10810" w:rsidP="00B10810">
      <w:pPr>
        <w:pStyle w:val="Akapitzlist"/>
        <w:ind w:left="993"/>
        <w:jc w:val="both"/>
        <w:rPr>
          <w:rFonts w:ascii="Verdana" w:hAnsi="Verdana"/>
          <w:sz w:val="20"/>
          <w:szCs w:val="20"/>
        </w:rPr>
      </w:pPr>
      <w:r w:rsidRPr="00E9016C">
        <w:rPr>
          <w:rFonts w:ascii="Verdana" w:hAnsi="Verdana"/>
          <w:sz w:val="20"/>
          <w:szCs w:val="20"/>
        </w:rPr>
        <w:t>D-M.00.00.00</w:t>
      </w:r>
      <w:r w:rsidRPr="00E9016C">
        <w:rPr>
          <w:rFonts w:ascii="Verdana" w:hAnsi="Verdana"/>
          <w:sz w:val="20"/>
          <w:szCs w:val="20"/>
        </w:rPr>
        <w:tab/>
        <w:t>Wymagania ogólne</w:t>
      </w:r>
    </w:p>
    <w:p w14:paraId="6BA5DC04" w14:textId="3AD96A26" w:rsidR="003A5CBC" w:rsidRDefault="003D5405" w:rsidP="002F4C41">
      <w:pPr>
        <w:pStyle w:val="Akapitzlist"/>
        <w:ind w:left="2832" w:hanging="1839"/>
        <w:jc w:val="both"/>
        <w:rPr>
          <w:rFonts w:ascii="Verdana" w:hAnsi="Verdana"/>
          <w:sz w:val="20"/>
          <w:szCs w:val="20"/>
        </w:rPr>
      </w:pPr>
      <w:r w:rsidRPr="0034288A">
        <w:rPr>
          <w:rFonts w:ascii="Verdana" w:hAnsi="Verdana"/>
          <w:bCs/>
          <w:sz w:val="20"/>
          <w:szCs w:val="20"/>
        </w:rPr>
        <w:t>M-</w:t>
      </w:r>
      <w:r w:rsidR="00B10810" w:rsidRPr="0034288A">
        <w:rPr>
          <w:rFonts w:ascii="Verdana" w:hAnsi="Verdana"/>
          <w:bCs/>
          <w:sz w:val="20"/>
          <w:szCs w:val="20"/>
        </w:rPr>
        <w:t>20.20.15a</w:t>
      </w:r>
      <w:r w:rsidR="00B10810" w:rsidRPr="0034288A">
        <w:rPr>
          <w:rFonts w:ascii="Verdana" w:hAnsi="Verdana"/>
          <w:bCs/>
          <w:sz w:val="20"/>
          <w:szCs w:val="20"/>
        </w:rPr>
        <w:tab/>
      </w:r>
      <w:r w:rsidR="003A5CBC" w:rsidRPr="0034288A">
        <w:rPr>
          <w:rFonts w:ascii="Verdana" w:hAnsi="Verdana"/>
          <w:sz w:val="20"/>
          <w:szCs w:val="20"/>
        </w:rPr>
        <w:t xml:space="preserve">Naprawa powierzchni betonowych zaprawami typu </w:t>
      </w:r>
      <w:r w:rsidR="00E9016C" w:rsidRPr="0034288A">
        <w:rPr>
          <w:rFonts w:ascii="Verdana" w:hAnsi="Verdana"/>
          <w:sz w:val="20"/>
          <w:szCs w:val="20"/>
        </w:rPr>
        <w:t xml:space="preserve">CC, PC i </w:t>
      </w:r>
      <w:r w:rsidR="003A5CBC" w:rsidRPr="0034288A">
        <w:rPr>
          <w:rFonts w:ascii="Verdana" w:hAnsi="Verdana"/>
          <w:sz w:val="20"/>
          <w:szCs w:val="20"/>
        </w:rPr>
        <w:t>PCC</w:t>
      </w:r>
      <w:r w:rsidR="003D249C" w:rsidRPr="0034288A">
        <w:rPr>
          <w:rFonts w:ascii="Verdana" w:hAnsi="Verdana"/>
          <w:sz w:val="20"/>
          <w:szCs w:val="20"/>
        </w:rPr>
        <w:t>.</w:t>
      </w:r>
    </w:p>
    <w:p w14:paraId="7A611810" w14:textId="77777777" w:rsidR="00DE44B3" w:rsidRPr="008046CB" w:rsidRDefault="00DE44B3" w:rsidP="00DE44B3">
      <w:pPr>
        <w:pStyle w:val="Nagwek3"/>
        <w:numPr>
          <w:ilvl w:val="0"/>
          <w:numId w:val="3"/>
        </w:numPr>
        <w:rPr>
          <w:rFonts w:ascii="Verdana" w:hAnsi="Verdana"/>
          <w:color w:val="auto"/>
          <w:sz w:val="20"/>
          <w:szCs w:val="20"/>
        </w:rPr>
      </w:pPr>
      <w:bookmarkStart w:id="40" w:name="_Toc29470914"/>
      <w:r w:rsidRPr="008046CB">
        <w:rPr>
          <w:rFonts w:ascii="Verdana" w:hAnsi="Verdana"/>
          <w:color w:val="auto"/>
          <w:sz w:val="20"/>
          <w:szCs w:val="20"/>
        </w:rPr>
        <w:t>Iniekcja rys i pęknięć w betonie</w:t>
      </w:r>
      <w:bookmarkEnd w:id="40"/>
    </w:p>
    <w:p w14:paraId="590ABEF3" w14:textId="104AC546" w:rsidR="00DE44B3" w:rsidRDefault="00DE44B3" w:rsidP="00DE44B3">
      <w:pPr>
        <w:pStyle w:val="Akapitzlist"/>
        <w:numPr>
          <w:ilvl w:val="1"/>
          <w:numId w:val="3"/>
        </w:numPr>
        <w:ind w:left="993" w:hanging="567"/>
        <w:jc w:val="both"/>
        <w:rPr>
          <w:rFonts w:ascii="Verdana" w:hAnsi="Verdana" w:cs="Arial"/>
          <w:sz w:val="20"/>
          <w:szCs w:val="20"/>
        </w:rPr>
      </w:pPr>
      <w:r w:rsidRPr="003B00AB">
        <w:rPr>
          <w:rFonts w:ascii="Verdana" w:hAnsi="Verdana"/>
          <w:sz w:val="20"/>
          <w:szCs w:val="20"/>
        </w:rPr>
        <w:t>Szacun</w:t>
      </w:r>
      <w:r w:rsidRPr="003B00AB">
        <w:rPr>
          <w:rFonts w:ascii="Verdana" w:hAnsi="Verdana" w:cs="Arial"/>
          <w:sz w:val="20"/>
          <w:szCs w:val="20"/>
        </w:rPr>
        <w:t xml:space="preserve">kowy zakres rzeczowy </w:t>
      </w:r>
      <w:r w:rsidRPr="008046CB">
        <w:rPr>
          <w:rFonts w:ascii="Verdana" w:hAnsi="Verdana" w:cs="Arial"/>
          <w:sz w:val="20"/>
          <w:szCs w:val="20"/>
        </w:rPr>
        <w:t xml:space="preserve">określono w przedmiarze robót, </w:t>
      </w:r>
      <w:r w:rsidR="0034288A">
        <w:rPr>
          <w:rFonts w:ascii="Verdana" w:hAnsi="Verdana" w:cs="Arial"/>
          <w:sz w:val="20"/>
          <w:szCs w:val="20"/>
        </w:rPr>
        <w:t>poz. 53</w:t>
      </w:r>
      <w:r w:rsidRPr="008046CB">
        <w:rPr>
          <w:rFonts w:ascii="Verdana" w:hAnsi="Verdana" w:cs="Arial"/>
          <w:sz w:val="20"/>
          <w:szCs w:val="20"/>
        </w:rPr>
        <w:t>.</w:t>
      </w:r>
    </w:p>
    <w:p w14:paraId="41467E59" w14:textId="6959144A" w:rsidR="00C8744D" w:rsidRDefault="00C8744D" w:rsidP="00C8744D">
      <w:pPr>
        <w:pStyle w:val="Akapitzlist"/>
        <w:numPr>
          <w:ilvl w:val="1"/>
          <w:numId w:val="3"/>
        </w:numPr>
        <w:ind w:left="993" w:hanging="567"/>
        <w:jc w:val="both"/>
        <w:rPr>
          <w:rFonts w:ascii="Verdana" w:hAnsi="Verdana" w:cs="Arial"/>
          <w:sz w:val="20"/>
          <w:szCs w:val="20"/>
        </w:rPr>
      </w:pPr>
      <w:r w:rsidRPr="00202FE7">
        <w:rPr>
          <w:rFonts w:ascii="Verdana" w:hAnsi="Verdana" w:cs="Arial"/>
          <w:sz w:val="20"/>
          <w:szCs w:val="20"/>
        </w:rPr>
        <w:t xml:space="preserve">Przedmiotem zamówienia jest wykonanie robót </w:t>
      </w:r>
      <w:r w:rsidRPr="003D5405">
        <w:rPr>
          <w:rFonts w:ascii="Verdana" w:hAnsi="Verdana" w:cs="Arial"/>
          <w:sz w:val="20"/>
          <w:szCs w:val="20"/>
        </w:rPr>
        <w:t xml:space="preserve">związanych z </w:t>
      </w:r>
      <w:r>
        <w:rPr>
          <w:rFonts w:ascii="Verdana" w:hAnsi="Verdana" w:cs="Arial"/>
          <w:sz w:val="20"/>
          <w:szCs w:val="20"/>
        </w:rPr>
        <w:t xml:space="preserve">naprawą zarysowanych konstrukcji betonowych za pomocą iniekcji </w:t>
      </w:r>
      <w:r w:rsidRPr="00202FE7">
        <w:rPr>
          <w:rFonts w:ascii="Verdana" w:hAnsi="Verdana" w:cs="Arial"/>
          <w:sz w:val="20"/>
          <w:szCs w:val="20"/>
        </w:rPr>
        <w:t>i obejmuj</w:t>
      </w:r>
      <w:r w:rsidR="00EB6098">
        <w:rPr>
          <w:rFonts w:ascii="Verdana" w:hAnsi="Verdana" w:cs="Arial"/>
          <w:sz w:val="20"/>
          <w:szCs w:val="20"/>
        </w:rPr>
        <w:t>e</w:t>
      </w:r>
      <w:r w:rsidRPr="00202FE7">
        <w:rPr>
          <w:rFonts w:ascii="Verdana" w:hAnsi="Verdana" w:cs="Arial"/>
          <w:sz w:val="20"/>
          <w:szCs w:val="20"/>
        </w:rPr>
        <w:t>:</w:t>
      </w:r>
    </w:p>
    <w:p w14:paraId="52973D99" w14:textId="238BFFAD" w:rsidR="00C8744D" w:rsidRDefault="00C8744D" w:rsidP="00C8744D">
      <w:pPr>
        <w:pStyle w:val="Akapitzlist"/>
        <w:ind w:left="993"/>
        <w:jc w:val="both"/>
        <w:rPr>
          <w:rFonts w:ascii="Verdana" w:hAnsi="Verdana" w:cs="Arial"/>
          <w:sz w:val="20"/>
          <w:szCs w:val="20"/>
        </w:rPr>
      </w:pPr>
      <w:r>
        <w:rPr>
          <w:rFonts w:ascii="Verdana" w:hAnsi="Verdana" w:cs="Arial"/>
          <w:sz w:val="20"/>
          <w:szCs w:val="20"/>
        </w:rPr>
        <w:t xml:space="preserve">- </w:t>
      </w:r>
      <w:r w:rsidRPr="00596341">
        <w:rPr>
          <w:rFonts w:ascii="Verdana" w:hAnsi="Verdana" w:cs="Arial"/>
          <w:sz w:val="20"/>
          <w:szCs w:val="20"/>
        </w:rPr>
        <w:t>oznakowanie robót prowadzonych w pasie drogowym;</w:t>
      </w:r>
    </w:p>
    <w:p w14:paraId="4CDC67AA" w14:textId="11CD4D04" w:rsidR="00C8744D" w:rsidRDefault="00C8744D" w:rsidP="00C8744D">
      <w:pPr>
        <w:pStyle w:val="Akapitzlist"/>
        <w:ind w:left="993"/>
        <w:jc w:val="both"/>
        <w:rPr>
          <w:rFonts w:ascii="Verdana" w:hAnsi="Verdana" w:cs="Arial"/>
          <w:sz w:val="20"/>
          <w:szCs w:val="20"/>
        </w:rPr>
      </w:pPr>
      <w:r>
        <w:rPr>
          <w:rFonts w:ascii="Verdana" w:hAnsi="Verdana" w:cs="Arial"/>
          <w:sz w:val="20"/>
          <w:szCs w:val="20"/>
        </w:rPr>
        <w:t>- roboty przygotowawcze i pomiarowe;</w:t>
      </w:r>
    </w:p>
    <w:p w14:paraId="3E81BA1A" w14:textId="69D5B06C" w:rsidR="00C8744D" w:rsidRDefault="00C8744D" w:rsidP="00C8744D">
      <w:pPr>
        <w:pStyle w:val="Akapitzlist"/>
        <w:ind w:left="993"/>
        <w:jc w:val="both"/>
        <w:rPr>
          <w:rFonts w:ascii="Verdana" w:hAnsi="Verdana" w:cs="Arial"/>
          <w:sz w:val="20"/>
          <w:szCs w:val="20"/>
        </w:rPr>
      </w:pPr>
      <w:r>
        <w:rPr>
          <w:rFonts w:ascii="Verdana" w:hAnsi="Verdana" w:cs="Arial"/>
          <w:sz w:val="20"/>
          <w:szCs w:val="20"/>
        </w:rPr>
        <w:t>- inwentaryzację rys;</w:t>
      </w:r>
    </w:p>
    <w:p w14:paraId="0C105691" w14:textId="70781643" w:rsidR="00C8744D" w:rsidRDefault="00C8744D" w:rsidP="00C8744D">
      <w:pPr>
        <w:pStyle w:val="Akapitzlist"/>
        <w:ind w:left="993"/>
        <w:jc w:val="both"/>
        <w:rPr>
          <w:rFonts w:ascii="Verdana" w:hAnsi="Verdana" w:cs="Arial"/>
          <w:sz w:val="20"/>
          <w:szCs w:val="20"/>
        </w:rPr>
      </w:pPr>
      <w:r>
        <w:rPr>
          <w:rFonts w:ascii="Verdana" w:hAnsi="Verdana" w:cs="Arial"/>
          <w:sz w:val="20"/>
          <w:szCs w:val="20"/>
        </w:rPr>
        <w:t>- zakup, dostawę i magazynowanie materiałów i pozostałych środków potrzebnych do wykonania robót;</w:t>
      </w:r>
    </w:p>
    <w:p w14:paraId="45DDFE78" w14:textId="6146205F" w:rsidR="00C8744D" w:rsidRDefault="00C8744D" w:rsidP="00C8744D">
      <w:pPr>
        <w:pStyle w:val="Akapitzlist"/>
        <w:ind w:left="993"/>
        <w:jc w:val="both"/>
        <w:rPr>
          <w:rFonts w:ascii="Verdana" w:hAnsi="Verdana" w:cs="Arial"/>
          <w:sz w:val="20"/>
          <w:szCs w:val="20"/>
        </w:rPr>
      </w:pPr>
      <w:r>
        <w:rPr>
          <w:rFonts w:ascii="Verdana" w:hAnsi="Verdana" w:cs="Arial"/>
          <w:sz w:val="20"/>
          <w:szCs w:val="20"/>
        </w:rPr>
        <w:t xml:space="preserve">- wykonanie </w:t>
      </w:r>
      <w:r w:rsidR="00284FAA">
        <w:rPr>
          <w:rFonts w:ascii="Verdana" w:hAnsi="Verdana" w:cs="Arial"/>
          <w:sz w:val="20"/>
          <w:szCs w:val="20"/>
        </w:rPr>
        <w:t xml:space="preserve">i rozbiórkę </w:t>
      </w:r>
      <w:r>
        <w:rPr>
          <w:rFonts w:ascii="Verdana" w:hAnsi="Verdana" w:cs="Arial"/>
          <w:sz w:val="20"/>
          <w:szCs w:val="20"/>
        </w:rPr>
        <w:t>konstrukcji pomocniczych do wykonania robót;</w:t>
      </w:r>
    </w:p>
    <w:p w14:paraId="77B8BABF" w14:textId="009398F9" w:rsidR="00C8744D" w:rsidRDefault="00C8744D" w:rsidP="00C8744D">
      <w:pPr>
        <w:pStyle w:val="Akapitzlist"/>
        <w:ind w:left="993"/>
        <w:jc w:val="both"/>
        <w:rPr>
          <w:rFonts w:ascii="Verdana" w:hAnsi="Verdana" w:cs="Arial"/>
          <w:sz w:val="20"/>
          <w:szCs w:val="20"/>
        </w:rPr>
      </w:pPr>
      <w:r>
        <w:rPr>
          <w:rFonts w:ascii="Verdana" w:hAnsi="Verdana" w:cs="Arial"/>
          <w:sz w:val="20"/>
          <w:szCs w:val="20"/>
        </w:rPr>
        <w:t xml:space="preserve">- </w:t>
      </w:r>
      <w:r w:rsidR="00284FAA">
        <w:rPr>
          <w:rFonts w:ascii="Verdana" w:hAnsi="Verdana" w:cs="Arial"/>
          <w:sz w:val="20"/>
          <w:szCs w:val="20"/>
        </w:rPr>
        <w:t>przygotowanie podłoża betonowego do wykonania iniekcji;</w:t>
      </w:r>
    </w:p>
    <w:p w14:paraId="5A54C197" w14:textId="678B6ABD" w:rsidR="00284FAA" w:rsidRDefault="00284FAA" w:rsidP="00C8744D">
      <w:pPr>
        <w:pStyle w:val="Akapitzlist"/>
        <w:ind w:left="993"/>
        <w:jc w:val="both"/>
        <w:rPr>
          <w:rFonts w:ascii="Verdana" w:hAnsi="Verdana" w:cs="Arial"/>
          <w:sz w:val="20"/>
          <w:szCs w:val="20"/>
        </w:rPr>
      </w:pPr>
      <w:r>
        <w:rPr>
          <w:rFonts w:ascii="Verdana" w:hAnsi="Verdana" w:cs="Arial"/>
          <w:sz w:val="20"/>
          <w:szCs w:val="20"/>
        </w:rPr>
        <w:t>- przygotowanie poszczególnych r</w:t>
      </w:r>
      <w:r w:rsidR="00EB6098">
        <w:rPr>
          <w:rFonts w:ascii="Verdana" w:hAnsi="Verdana" w:cs="Arial"/>
          <w:sz w:val="20"/>
          <w:szCs w:val="20"/>
        </w:rPr>
        <w:t xml:space="preserve">ys do </w:t>
      </w:r>
      <w:proofErr w:type="spellStart"/>
      <w:r w:rsidR="00EB6098">
        <w:rPr>
          <w:rFonts w:ascii="Verdana" w:hAnsi="Verdana" w:cs="Arial"/>
          <w:sz w:val="20"/>
          <w:szCs w:val="20"/>
        </w:rPr>
        <w:t>iniektowania</w:t>
      </w:r>
      <w:proofErr w:type="spellEnd"/>
      <w:r w:rsidR="00EB6098">
        <w:rPr>
          <w:rFonts w:ascii="Verdana" w:hAnsi="Verdana" w:cs="Arial"/>
          <w:sz w:val="20"/>
          <w:szCs w:val="20"/>
        </w:rPr>
        <w:t xml:space="preserve"> (w tym usunię</w:t>
      </w:r>
      <w:r>
        <w:rPr>
          <w:rFonts w:ascii="Verdana" w:hAnsi="Verdana" w:cs="Arial"/>
          <w:sz w:val="20"/>
          <w:szCs w:val="20"/>
        </w:rPr>
        <w:t>cie słabego betonu wokół rys, przedmuchania rys sprężonym powietrzem, zamocowanie pakerów);</w:t>
      </w:r>
    </w:p>
    <w:p w14:paraId="3B3019C6" w14:textId="71F42A46" w:rsidR="00284FAA" w:rsidRDefault="00284FAA" w:rsidP="00C8744D">
      <w:pPr>
        <w:pStyle w:val="Akapitzlist"/>
        <w:ind w:left="993"/>
        <w:jc w:val="both"/>
        <w:rPr>
          <w:rFonts w:ascii="Verdana" w:hAnsi="Verdana" w:cs="Arial"/>
          <w:sz w:val="20"/>
          <w:szCs w:val="20"/>
        </w:rPr>
      </w:pPr>
      <w:r>
        <w:rPr>
          <w:rFonts w:ascii="Verdana" w:hAnsi="Verdana" w:cs="Arial"/>
          <w:sz w:val="20"/>
          <w:szCs w:val="20"/>
        </w:rPr>
        <w:t>- przygotowanie sprzętu i materiałów do wykonania iniekcji;</w:t>
      </w:r>
    </w:p>
    <w:p w14:paraId="4D41D779" w14:textId="01069AC6" w:rsidR="00284FAA" w:rsidRDefault="00284FAA" w:rsidP="00C8744D">
      <w:pPr>
        <w:pStyle w:val="Akapitzlist"/>
        <w:ind w:left="993"/>
        <w:jc w:val="both"/>
        <w:rPr>
          <w:rFonts w:ascii="Verdana" w:hAnsi="Verdana" w:cs="Arial"/>
          <w:sz w:val="20"/>
          <w:szCs w:val="20"/>
        </w:rPr>
      </w:pPr>
      <w:r>
        <w:rPr>
          <w:rFonts w:ascii="Verdana" w:hAnsi="Verdana" w:cs="Arial"/>
          <w:sz w:val="20"/>
          <w:szCs w:val="20"/>
        </w:rPr>
        <w:t>- wykonanie iniekcji;</w:t>
      </w:r>
    </w:p>
    <w:p w14:paraId="3F06C028" w14:textId="687FD1B3" w:rsidR="00284FAA" w:rsidRDefault="00284FAA" w:rsidP="00C8744D">
      <w:pPr>
        <w:pStyle w:val="Akapitzlist"/>
        <w:ind w:left="993"/>
        <w:jc w:val="both"/>
        <w:rPr>
          <w:rFonts w:ascii="Verdana" w:hAnsi="Verdana" w:cs="Arial"/>
          <w:sz w:val="20"/>
          <w:szCs w:val="20"/>
        </w:rPr>
      </w:pPr>
      <w:r>
        <w:rPr>
          <w:rFonts w:ascii="Verdana" w:hAnsi="Verdana" w:cs="Arial"/>
          <w:sz w:val="20"/>
          <w:szCs w:val="20"/>
        </w:rPr>
        <w:t>- usuni</w:t>
      </w:r>
      <w:r w:rsidR="00EB6098">
        <w:rPr>
          <w:rFonts w:ascii="Verdana" w:hAnsi="Verdana" w:cs="Arial"/>
          <w:sz w:val="20"/>
          <w:szCs w:val="20"/>
        </w:rPr>
        <w:t>ę</w:t>
      </w:r>
      <w:r>
        <w:rPr>
          <w:rFonts w:ascii="Verdana" w:hAnsi="Verdana" w:cs="Arial"/>
          <w:sz w:val="20"/>
          <w:szCs w:val="20"/>
        </w:rPr>
        <w:t>cie sprzętu iniekcyjnego oraz masy uszczelniającej rysę;</w:t>
      </w:r>
    </w:p>
    <w:p w14:paraId="71E08B14" w14:textId="77777777" w:rsidR="00284FAA" w:rsidRDefault="00284FAA" w:rsidP="00284FAA">
      <w:pPr>
        <w:pStyle w:val="Akapitzlist"/>
        <w:ind w:left="993"/>
        <w:jc w:val="both"/>
        <w:rPr>
          <w:rFonts w:ascii="Verdana" w:hAnsi="Verdana" w:cs="Arial"/>
          <w:sz w:val="20"/>
          <w:szCs w:val="20"/>
        </w:rPr>
      </w:pPr>
      <w:r>
        <w:rPr>
          <w:rFonts w:ascii="Verdana" w:hAnsi="Verdana" w:cs="Arial"/>
          <w:sz w:val="20"/>
          <w:szCs w:val="20"/>
        </w:rPr>
        <w:t>- wypełnienie otworów po wentylach iniekcyjnych;</w:t>
      </w:r>
    </w:p>
    <w:p w14:paraId="3C69A89B" w14:textId="77777777" w:rsidR="00284FAA" w:rsidRDefault="00284FAA" w:rsidP="00284FAA">
      <w:pPr>
        <w:pStyle w:val="Akapitzlist"/>
        <w:ind w:left="993"/>
        <w:jc w:val="both"/>
        <w:rPr>
          <w:rFonts w:ascii="Verdana" w:hAnsi="Verdana" w:cs="Arial"/>
          <w:sz w:val="20"/>
          <w:szCs w:val="20"/>
        </w:rPr>
      </w:pPr>
      <w:r>
        <w:rPr>
          <w:rFonts w:ascii="Verdana" w:hAnsi="Verdana" w:cs="Arial"/>
          <w:sz w:val="20"/>
          <w:szCs w:val="20"/>
        </w:rPr>
        <w:t xml:space="preserve">- </w:t>
      </w:r>
      <w:r w:rsidR="00C8744D" w:rsidRPr="00284FAA">
        <w:rPr>
          <w:rFonts w:ascii="Verdana" w:hAnsi="Verdana" w:cs="Arial"/>
          <w:sz w:val="20"/>
          <w:szCs w:val="20"/>
        </w:rPr>
        <w:t>utylizację opakowań i resztek materiałów zgod</w:t>
      </w:r>
      <w:r>
        <w:rPr>
          <w:rFonts w:ascii="Verdana" w:hAnsi="Verdana" w:cs="Arial"/>
          <w:sz w:val="20"/>
          <w:szCs w:val="20"/>
        </w:rPr>
        <w:t>nie ze wskazaniami producentów;</w:t>
      </w:r>
    </w:p>
    <w:p w14:paraId="36B5EBD4" w14:textId="2FAD5E38" w:rsidR="008046CB" w:rsidRDefault="00284FAA" w:rsidP="008046CB">
      <w:pPr>
        <w:pStyle w:val="Akapitzlist"/>
        <w:ind w:left="993"/>
        <w:jc w:val="both"/>
        <w:rPr>
          <w:rFonts w:ascii="Verdana" w:hAnsi="Verdana" w:cs="Arial"/>
          <w:sz w:val="20"/>
          <w:szCs w:val="20"/>
        </w:rPr>
      </w:pPr>
      <w:r>
        <w:rPr>
          <w:rFonts w:ascii="Verdana" w:hAnsi="Verdana" w:cs="Arial"/>
          <w:sz w:val="20"/>
          <w:szCs w:val="20"/>
        </w:rPr>
        <w:t xml:space="preserve">- </w:t>
      </w:r>
      <w:r w:rsidR="00C8744D" w:rsidRPr="00284FAA">
        <w:rPr>
          <w:rFonts w:ascii="Verdana" w:hAnsi="Verdana" w:cs="Arial"/>
          <w:sz w:val="20"/>
          <w:szCs w:val="20"/>
        </w:rPr>
        <w:t>uporządkowanie miejsca robót.</w:t>
      </w:r>
    </w:p>
    <w:p w14:paraId="4FA1C67D" w14:textId="77777777" w:rsidR="008046CB" w:rsidRDefault="00DE44B3" w:rsidP="008046CB">
      <w:pPr>
        <w:ind w:left="993"/>
        <w:jc w:val="both"/>
        <w:rPr>
          <w:rFonts w:ascii="Verdana" w:hAnsi="Verdana"/>
          <w:sz w:val="20"/>
          <w:szCs w:val="20"/>
        </w:rPr>
      </w:pPr>
      <w:r w:rsidRPr="008046CB">
        <w:rPr>
          <w:rFonts w:ascii="Verdana" w:hAnsi="Verdana"/>
          <w:sz w:val="20"/>
          <w:szCs w:val="20"/>
        </w:rPr>
        <w:t>Wypełnienie rys i pęknięć można wykonać ręcznie lub mechanicznie w zależności od ich głębokości. Nowe wypełnienie powinno dokładnie wypełnić rysę lub pęknięcie i być równe z powierzchnią betonu. Wykonane wypełnienie rys i pęknięć powinno być przez pierwsze dwa tygodnie pielęgnowane i chronione przed nadmiernym wysychaniem. Właściwa pielęgnacja spoin skutecznie zmniejsza skurcz zaprawy.</w:t>
      </w:r>
    </w:p>
    <w:p w14:paraId="7D3B0B29" w14:textId="2890C467" w:rsidR="008046CB" w:rsidRPr="008046CB" w:rsidRDefault="008046CB" w:rsidP="008046CB">
      <w:pPr>
        <w:ind w:left="993"/>
        <w:jc w:val="both"/>
        <w:rPr>
          <w:rFonts w:ascii="Verdana" w:hAnsi="Verdana"/>
          <w:sz w:val="20"/>
          <w:szCs w:val="20"/>
        </w:rPr>
      </w:pPr>
      <w:r w:rsidRPr="008E6366">
        <w:rPr>
          <w:rFonts w:ascii="Verdana" w:hAnsi="Verdana" w:cs="Arial"/>
          <w:sz w:val="20"/>
          <w:szCs w:val="20"/>
        </w:rPr>
        <w:t>Podstawową jednostką obmiaru jest 1m</w:t>
      </w:r>
      <w:r>
        <w:rPr>
          <w:rFonts w:ascii="Verdana" w:hAnsi="Verdana" w:cs="Arial"/>
          <w:sz w:val="20"/>
          <w:szCs w:val="20"/>
        </w:rPr>
        <w:t xml:space="preserve"> </w:t>
      </w:r>
      <w:proofErr w:type="spellStart"/>
      <w:r>
        <w:rPr>
          <w:rFonts w:ascii="Verdana" w:hAnsi="Verdana" w:cs="Arial"/>
          <w:sz w:val="20"/>
          <w:szCs w:val="20"/>
        </w:rPr>
        <w:t>zainiektowanej</w:t>
      </w:r>
      <w:proofErr w:type="spellEnd"/>
      <w:r>
        <w:rPr>
          <w:rFonts w:ascii="Verdana" w:hAnsi="Verdana" w:cs="Arial"/>
          <w:sz w:val="20"/>
          <w:szCs w:val="20"/>
        </w:rPr>
        <w:t xml:space="preserve"> rysy</w:t>
      </w:r>
      <w:r w:rsidRPr="008E6366">
        <w:rPr>
          <w:rFonts w:ascii="Verdana" w:hAnsi="Verdana" w:cs="Arial"/>
          <w:sz w:val="20"/>
          <w:szCs w:val="20"/>
        </w:rPr>
        <w:t>.</w:t>
      </w:r>
    </w:p>
    <w:p w14:paraId="61427F8B" w14:textId="67C39A41" w:rsidR="00DE44B3" w:rsidRPr="0034288A" w:rsidRDefault="00DE44B3" w:rsidP="00DE44B3">
      <w:pPr>
        <w:pStyle w:val="Akapitzlist"/>
        <w:numPr>
          <w:ilvl w:val="1"/>
          <w:numId w:val="3"/>
        </w:numPr>
        <w:ind w:left="993" w:hanging="567"/>
        <w:jc w:val="both"/>
        <w:rPr>
          <w:rFonts w:ascii="Verdana" w:hAnsi="Verdana" w:cs="Arial"/>
          <w:sz w:val="20"/>
          <w:szCs w:val="20"/>
        </w:rPr>
      </w:pPr>
      <w:r w:rsidRPr="008046CB">
        <w:rPr>
          <w:rFonts w:ascii="Verdana" w:hAnsi="Verdana"/>
          <w:sz w:val="20"/>
          <w:szCs w:val="20"/>
        </w:rPr>
        <w:t xml:space="preserve">Wymagania Techniczne wykonania i odbioru robót określone są w Specyfikacjach </w:t>
      </w:r>
      <w:r w:rsidRPr="0034288A">
        <w:rPr>
          <w:rFonts w:ascii="Verdana" w:hAnsi="Verdana"/>
          <w:sz w:val="20"/>
          <w:szCs w:val="20"/>
        </w:rPr>
        <w:t>Technicznych:</w:t>
      </w:r>
    </w:p>
    <w:p w14:paraId="2E1C21C5" w14:textId="64630D80" w:rsidR="00DE44B3" w:rsidRPr="0034288A" w:rsidRDefault="00C8744D" w:rsidP="00DE44B3">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r>
      <w:r w:rsidR="00DE44B3" w:rsidRPr="0034288A">
        <w:rPr>
          <w:rFonts w:ascii="Verdana" w:hAnsi="Verdana"/>
          <w:sz w:val="20"/>
          <w:szCs w:val="20"/>
        </w:rPr>
        <w:t>Wymagania Ogólne</w:t>
      </w:r>
    </w:p>
    <w:p w14:paraId="4109125F" w14:textId="54C53A5B" w:rsidR="00DE44B3" w:rsidRPr="00DE44B3" w:rsidRDefault="00C8744D" w:rsidP="00DE44B3">
      <w:pPr>
        <w:pStyle w:val="Akapitzlist"/>
        <w:ind w:left="993"/>
        <w:jc w:val="both"/>
        <w:rPr>
          <w:rFonts w:ascii="Verdana" w:hAnsi="Verdana" w:cs="Arial"/>
          <w:sz w:val="20"/>
          <w:szCs w:val="20"/>
        </w:rPr>
      </w:pPr>
      <w:r w:rsidRPr="0034288A">
        <w:rPr>
          <w:rFonts w:ascii="Verdana" w:hAnsi="Verdana"/>
          <w:sz w:val="20"/>
          <w:szCs w:val="20"/>
        </w:rPr>
        <w:t>M-</w:t>
      </w:r>
      <w:r w:rsidR="00DE44B3" w:rsidRPr="0034288A">
        <w:rPr>
          <w:rFonts w:ascii="Verdana" w:hAnsi="Verdana"/>
          <w:sz w:val="20"/>
          <w:szCs w:val="20"/>
        </w:rPr>
        <w:t>20.20.15d</w:t>
      </w:r>
      <w:r w:rsidR="00DE44B3" w:rsidRPr="0034288A">
        <w:rPr>
          <w:rFonts w:ascii="Verdana" w:hAnsi="Verdana"/>
          <w:sz w:val="20"/>
          <w:szCs w:val="20"/>
        </w:rPr>
        <w:tab/>
        <w:t xml:space="preserve">Iniekcja </w:t>
      </w:r>
      <w:r w:rsidRPr="0034288A">
        <w:rPr>
          <w:rFonts w:ascii="Verdana" w:hAnsi="Verdana"/>
          <w:sz w:val="20"/>
          <w:szCs w:val="20"/>
        </w:rPr>
        <w:t xml:space="preserve">ciśnieniowa </w:t>
      </w:r>
      <w:r w:rsidR="00DE44B3" w:rsidRPr="0034288A">
        <w:rPr>
          <w:rFonts w:ascii="Verdana" w:hAnsi="Verdana"/>
          <w:sz w:val="20"/>
          <w:szCs w:val="20"/>
        </w:rPr>
        <w:t>rys w powierzchniach betonowych</w:t>
      </w:r>
    </w:p>
    <w:p w14:paraId="453FC387" w14:textId="4FF26E81" w:rsidR="00644B33" w:rsidRPr="00C44FC4" w:rsidRDefault="0034288A" w:rsidP="0034288A">
      <w:pPr>
        <w:pStyle w:val="Nagwek3"/>
        <w:numPr>
          <w:ilvl w:val="0"/>
          <w:numId w:val="3"/>
        </w:numPr>
        <w:rPr>
          <w:rFonts w:ascii="Verdana" w:hAnsi="Verdana"/>
          <w:color w:val="auto"/>
          <w:sz w:val="20"/>
          <w:szCs w:val="20"/>
        </w:rPr>
      </w:pPr>
      <w:bookmarkStart w:id="41" w:name="_Toc29470915"/>
      <w:r w:rsidRPr="0034288A">
        <w:rPr>
          <w:rFonts w:ascii="Verdana" w:hAnsi="Verdana"/>
          <w:color w:val="auto"/>
          <w:sz w:val="20"/>
          <w:szCs w:val="20"/>
        </w:rPr>
        <w:lastRenderedPageBreak/>
        <w:t>Zabezpieczenie antykorozyjne prętów zbrojeniowych</w:t>
      </w:r>
      <w:bookmarkEnd w:id="41"/>
    </w:p>
    <w:p w14:paraId="4773A02C" w14:textId="0EB3C525" w:rsidR="00E43477" w:rsidRPr="00C44FC4" w:rsidRDefault="00E43477" w:rsidP="00E43477">
      <w:pPr>
        <w:pStyle w:val="Akapitzlist"/>
        <w:numPr>
          <w:ilvl w:val="1"/>
          <w:numId w:val="3"/>
        </w:numPr>
        <w:ind w:left="993" w:hanging="567"/>
        <w:jc w:val="both"/>
        <w:rPr>
          <w:rFonts w:ascii="Verdana" w:hAnsi="Verdana" w:cs="Arial"/>
          <w:sz w:val="20"/>
          <w:szCs w:val="20"/>
        </w:rPr>
      </w:pPr>
      <w:r w:rsidRPr="00C44FC4">
        <w:rPr>
          <w:rFonts w:ascii="Verdana" w:hAnsi="Verdana"/>
          <w:sz w:val="20"/>
          <w:szCs w:val="20"/>
        </w:rPr>
        <w:t>Szacun</w:t>
      </w:r>
      <w:r w:rsidRPr="00C44FC4">
        <w:rPr>
          <w:rFonts w:ascii="Verdana" w:hAnsi="Verdana" w:cs="Arial"/>
          <w:sz w:val="20"/>
          <w:szCs w:val="20"/>
        </w:rPr>
        <w:t xml:space="preserve">kowy zakres rzeczowy określono w przedmiarze </w:t>
      </w:r>
      <w:r w:rsidRPr="0034288A">
        <w:rPr>
          <w:rFonts w:ascii="Verdana" w:hAnsi="Verdana" w:cs="Arial"/>
          <w:sz w:val="20"/>
          <w:szCs w:val="20"/>
        </w:rPr>
        <w:t xml:space="preserve">robót, </w:t>
      </w:r>
      <w:r w:rsidR="0034288A" w:rsidRPr="0034288A">
        <w:rPr>
          <w:rFonts w:ascii="Verdana" w:hAnsi="Verdana" w:cs="Arial"/>
          <w:sz w:val="20"/>
          <w:szCs w:val="20"/>
        </w:rPr>
        <w:t>poz. 55</w:t>
      </w:r>
      <w:r w:rsidRPr="0034288A">
        <w:rPr>
          <w:rFonts w:ascii="Verdana" w:hAnsi="Verdana" w:cs="Arial"/>
          <w:sz w:val="20"/>
          <w:szCs w:val="20"/>
        </w:rPr>
        <w:t>.</w:t>
      </w:r>
    </w:p>
    <w:p w14:paraId="7A308D2C" w14:textId="38C6FD48" w:rsidR="00C44FC4" w:rsidRDefault="00E43477" w:rsidP="00C44FC4">
      <w:pPr>
        <w:pStyle w:val="Akapitzlist"/>
        <w:numPr>
          <w:ilvl w:val="1"/>
          <w:numId w:val="3"/>
        </w:numPr>
        <w:ind w:left="993" w:hanging="567"/>
        <w:jc w:val="both"/>
        <w:rPr>
          <w:rFonts w:ascii="Verdana" w:hAnsi="Verdana" w:cs="Arial"/>
          <w:sz w:val="20"/>
          <w:szCs w:val="20"/>
        </w:rPr>
      </w:pPr>
      <w:r w:rsidRPr="00C44FC4">
        <w:rPr>
          <w:rFonts w:ascii="Verdana" w:hAnsi="Verdana" w:cs="Arial"/>
          <w:sz w:val="20"/>
          <w:szCs w:val="20"/>
        </w:rPr>
        <w:t xml:space="preserve">Przedmiotem zamówienia jest wykonanie robót związanych </w:t>
      </w:r>
      <w:r w:rsidR="00C44FC4" w:rsidRPr="00913722">
        <w:rPr>
          <w:rFonts w:ascii="Verdana" w:hAnsi="Verdana" w:cs="Arial"/>
          <w:sz w:val="20"/>
          <w:szCs w:val="20"/>
        </w:rPr>
        <w:t>z zabezpieczeniem antykorozyjnym prętów zbrojeniowych i obejmuj</w:t>
      </w:r>
      <w:r w:rsidR="00EB6098">
        <w:rPr>
          <w:rFonts w:ascii="Verdana" w:hAnsi="Verdana" w:cs="Arial"/>
          <w:sz w:val="20"/>
          <w:szCs w:val="20"/>
        </w:rPr>
        <w:t>e</w:t>
      </w:r>
      <w:r w:rsidRPr="00C44FC4">
        <w:rPr>
          <w:rFonts w:ascii="Verdana" w:hAnsi="Verdana" w:cs="Arial"/>
          <w:sz w:val="20"/>
          <w:szCs w:val="20"/>
        </w:rPr>
        <w:t>:</w:t>
      </w:r>
    </w:p>
    <w:p w14:paraId="6666B0CE" w14:textId="77777777" w:rsidR="00C44FC4" w:rsidRDefault="00C44FC4" w:rsidP="00C44FC4">
      <w:pPr>
        <w:pStyle w:val="Akapitzlist"/>
        <w:ind w:left="993"/>
        <w:jc w:val="both"/>
        <w:rPr>
          <w:rFonts w:ascii="Verdana" w:hAnsi="Verdana" w:cs="Arial"/>
          <w:sz w:val="20"/>
          <w:szCs w:val="20"/>
        </w:rPr>
      </w:pPr>
      <w:r w:rsidRPr="00C44FC4">
        <w:rPr>
          <w:rFonts w:ascii="Verdana" w:hAnsi="Verdana" w:cs="Arial"/>
          <w:sz w:val="20"/>
          <w:szCs w:val="20"/>
        </w:rPr>
        <w:t>- oznakowanie robót prowadzonych w pasie drogowym;</w:t>
      </w:r>
    </w:p>
    <w:p w14:paraId="642F6AB5" w14:textId="77777777" w:rsidR="00C44FC4" w:rsidRDefault="00C44FC4" w:rsidP="00C44FC4">
      <w:pPr>
        <w:pStyle w:val="Akapitzlist"/>
        <w:ind w:left="993"/>
        <w:jc w:val="both"/>
        <w:rPr>
          <w:rFonts w:ascii="Verdana" w:hAnsi="Verdana" w:cs="Arial"/>
          <w:sz w:val="20"/>
          <w:szCs w:val="20"/>
        </w:rPr>
      </w:pPr>
      <w:r w:rsidRPr="00C44FC4">
        <w:rPr>
          <w:rFonts w:ascii="Verdana" w:hAnsi="Verdana" w:cs="Arial"/>
          <w:sz w:val="20"/>
          <w:szCs w:val="20"/>
        </w:rPr>
        <w:t>- prace pomiarowe i roboty przygotowawcze;</w:t>
      </w:r>
    </w:p>
    <w:p w14:paraId="290C98E1" w14:textId="77777777" w:rsidR="00C44FC4" w:rsidRDefault="00C44FC4" w:rsidP="00C44FC4">
      <w:pPr>
        <w:pStyle w:val="Akapitzlist"/>
        <w:ind w:left="993"/>
        <w:jc w:val="both"/>
        <w:rPr>
          <w:rFonts w:ascii="Verdana" w:hAnsi="Verdana" w:cs="Arial"/>
          <w:sz w:val="20"/>
          <w:szCs w:val="20"/>
        </w:rPr>
      </w:pPr>
      <w:r w:rsidRPr="00C44FC4">
        <w:rPr>
          <w:rFonts w:ascii="Verdana" w:hAnsi="Verdana" w:cs="Arial"/>
          <w:sz w:val="20"/>
          <w:szCs w:val="20"/>
        </w:rPr>
        <w:t>- zakup, dostawę i magazynowanie materiałów oraz sprzętu;</w:t>
      </w:r>
    </w:p>
    <w:p w14:paraId="052378B4" w14:textId="77777777" w:rsidR="00C44FC4" w:rsidRDefault="00C44FC4" w:rsidP="00C44FC4">
      <w:pPr>
        <w:pStyle w:val="Akapitzlist"/>
        <w:ind w:left="993"/>
        <w:jc w:val="both"/>
        <w:rPr>
          <w:rFonts w:ascii="Verdana" w:hAnsi="Verdana" w:cs="Times New Roman"/>
          <w:sz w:val="20"/>
          <w:szCs w:val="20"/>
        </w:rPr>
      </w:pPr>
      <w:r w:rsidRPr="00C44FC4">
        <w:rPr>
          <w:rFonts w:ascii="Verdana" w:hAnsi="Verdana" w:cs="Times New Roman"/>
          <w:sz w:val="20"/>
          <w:szCs w:val="20"/>
        </w:rPr>
        <w:t>- monta</w:t>
      </w:r>
      <w:r w:rsidRPr="00C44FC4">
        <w:rPr>
          <w:rFonts w:ascii="Verdana" w:hAnsi="Verdana" w:cs="TimesNewRoman"/>
          <w:sz w:val="20"/>
          <w:szCs w:val="20"/>
        </w:rPr>
        <w:t xml:space="preserve">ż </w:t>
      </w:r>
      <w:r w:rsidRPr="00C44FC4">
        <w:rPr>
          <w:rFonts w:ascii="Verdana" w:hAnsi="Verdana" w:cs="Times New Roman"/>
          <w:sz w:val="20"/>
          <w:szCs w:val="20"/>
        </w:rPr>
        <w:t>i demonta</w:t>
      </w:r>
      <w:r w:rsidRPr="00C44FC4">
        <w:rPr>
          <w:rFonts w:ascii="Verdana" w:hAnsi="Verdana" w:cs="TimesNewRoman"/>
          <w:sz w:val="20"/>
          <w:szCs w:val="20"/>
        </w:rPr>
        <w:t xml:space="preserve">ż </w:t>
      </w:r>
      <w:r w:rsidRPr="00C44FC4">
        <w:rPr>
          <w:rFonts w:ascii="Verdana" w:hAnsi="Verdana" w:cs="Times New Roman"/>
          <w:sz w:val="20"/>
          <w:szCs w:val="20"/>
        </w:rPr>
        <w:t>rusztowania;</w:t>
      </w:r>
    </w:p>
    <w:p w14:paraId="16CA0E3C" w14:textId="77777777" w:rsidR="00C44FC4" w:rsidRPr="00C44FC4" w:rsidRDefault="00C44FC4" w:rsidP="00C44FC4">
      <w:pPr>
        <w:pStyle w:val="Akapitzlist"/>
        <w:ind w:left="993"/>
        <w:jc w:val="both"/>
        <w:rPr>
          <w:rFonts w:ascii="Verdana" w:hAnsi="Verdana" w:cs="Times New Roman"/>
          <w:sz w:val="20"/>
          <w:szCs w:val="20"/>
        </w:rPr>
      </w:pPr>
      <w:r w:rsidRPr="00C44FC4">
        <w:rPr>
          <w:rFonts w:ascii="Verdana" w:hAnsi="Verdana" w:cs="Times New Roman"/>
          <w:sz w:val="20"/>
          <w:szCs w:val="20"/>
        </w:rPr>
        <w:t>- usuni</w:t>
      </w:r>
      <w:r w:rsidRPr="00C44FC4">
        <w:rPr>
          <w:rFonts w:ascii="Verdana" w:hAnsi="Verdana" w:cs="TimesNewRoman"/>
          <w:sz w:val="20"/>
          <w:szCs w:val="20"/>
        </w:rPr>
        <w:t>ę</w:t>
      </w:r>
      <w:r w:rsidRPr="00C44FC4">
        <w:rPr>
          <w:rFonts w:ascii="Verdana" w:hAnsi="Verdana" w:cs="Times New Roman"/>
          <w:sz w:val="20"/>
          <w:szCs w:val="20"/>
        </w:rPr>
        <w:t>cie lu</w:t>
      </w:r>
      <w:r w:rsidRPr="00C44FC4">
        <w:rPr>
          <w:rFonts w:ascii="Verdana" w:hAnsi="Verdana" w:cs="TimesNewRoman"/>
          <w:sz w:val="20"/>
          <w:szCs w:val="20"/>
        </w:rPr>
        <w:t>ź</w:t>
      </w:r>
      <w:r w:rsidRPr="00C44FC4">
        <w:rPr>
          <w:rFonts w:ascii="Verdana" w:hAnsi="Verdana" w:cs="Times New Roman"/>
          <w:sz w:val="20"/>
          <w:szCs w:val="20"/>
        </w:rPr>
        <w:t>nych cz</w:t>
      </w:r>
      <w:r w:rsidRPr="00C44FC4">
        <w:rPr>
          <w:rFonts w:ascii="Verdana" w:hAnsi="Verdana" w:cs="TimesNewRoman"/>
          <w:sz w:val="20"/>
          <w:szCs w:val="20"/>
        </w:rPr>
        <w:t>ęś</w:t>
      </w:r>
      <w:r w:rsidRPr="00C44FC4">
        <w:rPr>
          <w:rFonts w:ascii="Verdana" w:hAnsi="Verdana" w:cs="Times New Roman"/>
          <w:sz w:val="20"/>
          <w:szCs w:val="20"/>
        </w:rPr>
        <w:t>ci betonu i otuliny skorodowanych pr</w:t>
      </w:r>
      <w:r w:rsidRPr="00C44FC4">
        <w:rPr>
          <w:rFonts w:ascii="Verdana" w:hAnsi="Verdana" w:cs="TimesNewRoman"/>
          <w:sz w:val="20"/>
          <w:szCs w:val="20"/>
        </w:rPr>
        <w:t>ę</w:t>
      </w:r>
      <w:r w:rsidRPr="00C44FC4">
        <w:rPr>
          <w:rFonts w:ascii="Verdana" w:hAnsi="Verdana" w:cs="Times New Roman"/>
          <w:sz w:val="20"/>
          <w:szCs w:val="20"/>
        </w:rPr>
        <w:t>tów zbrojeniowych;</w:t>
      </w:r>
    </w:p>
    <w:p w14:paraId="5F1C2749" w14:textId="77777777" w:rsidR="00C44FC4" w:rsidRPr="00C44FC4" w:rsidRDefault="00C44FC4" w:rsidP="00C44FC4">
      <w:pPr>
        <w:pStyle w:val="Akapitzlist"/>
        <w:ind w:left="993"/>
        <w:jc w:val="both"/>
        <w:rPr>
          <w:rFonts w:ascii="Verdana" w:hAnsi="Verdana" w:cs="Times New Roman"/>
          <w:sz w:val="20"/>
          <w:szCs w:val="20"/>
        </w:rPr>
      </w:pPr>
      <w:r w:rsidRPr="00C44FC4">
        <w:rPr>
          <w:rFonts w:ascii="Verdana" w:hAnsi="Verdana" w:cs="Times New Roman"/>
          <w:sz w:val="20"/>
          <w:szCs w:val="20"/>
        </w:rPr>
        <w:t>- oczyszczenie powierzchni zbrojenia;</w:t>
      </w:r>
    </w:p>
    <w:p w14:paraId="064F9136" w14:textId="77777777" w:rsidR="00C44FC4" w:rsidRPr="00C44FC4" w:rsidRDefault="00C44FC4" w:rsidP="00C44FC4">
      <w:pPr>
        <w:pStyle w:val="Akapitzlist"/>
        <w:ind w:left="993"/>
        <w:jc w:val="both"/>
        <w:rPr>
          <w:rFonts w:ascii="Verdana" w:hAnsi="Verdana" w:cs="Times New Roman"/>
          <w:sz w:val="20"/>
          <w:szCs w:val="20"/>
        </w:rPr>
      </w:pPr>
      <w:r w:rsidRPr="00C44FC4">
        <w:rPr>
          <w:rFonts w:ascii="Verdana" w:hAnsi="Verdana" w:cs="Times New Roman"/>
          <w:sz w:val="20"/>
          <w:szCs w:val="20"/>
        </w:rPr>
        <w:t>- wykonanie powłoki antykorozyjnej zbrojenia;</w:t>
      </w:r>
    </w:p>
    <w:p w14:paraId="3549D46E" w14:textId="3582813C" w:rsidR="00C44FC4" w:rsidRPr="00C44FC4" w:rsidRDefault="00C44FC4" w:rsidP="00C44FC4">
      <w:pPr>
        <w:pStyle w:val="Akapitzlist"/>
        <w:ind w:left="993"/>
        <w:jc w:val="both"/>
        <w:rPr>
          <w:rFonts w:ascii="Verdana" w:hAnsi="Verdana" w:cs="Arial"/>
          <w:sz w:val="20"/>
          <w:szCs w:val="20"/>
        </w:rPr>
      </w:pPr>
      <w:r w:rsidRPr="00C44FC4">
        <w:rPr>
          <w:rFonts w:ascii="Verdana" w:hAnsi="Verdana" w:cs="Arial"/>
          <w:sz w:val="20"/>
          <w:szCs w:val="20"/>
        </w:rPr>
        <w:t>- uporządkowanie terenu;</w:t>
      </w:r>
    </w:p>
    <w:p w14:paraId="1A58A035" w14:textId="21191403" w:rsidR="00C44FC4" w:rsidRPr="00C44FC4" w:rsidRDefault="00C44FC4" w:rsidP="00C44FC4">
      <w:pPr>
        <w:spacing w:before="240"/>
        <w:ind w:left="851"/>
        <w:jc w:val="both"/>
        <w:rPr>
          <w:rFonts w:ascii="Verdana" w:hAnsi="Verdana" w:cs="Arial"/>
          <w:sz w:val="20"/>
          <w:szCs w:val="20"/>
        </w:rPr>
      </w:pPr>
      <w:r w:rsidRPr="00C44FC4">
        <w:rPr>
          <w:rFonts w:ascii="Verdana" w:hAnsi="Verdana" w:cs="Arial"/>
          <w:sz w:val="20"/>
          <w:szCs w:val="20"/>
        </w:rPr>
        <w:t xml:space="preserve">Podstawową jednostką obmiaru określającą wielkość powierzchni prętów zbrojeniowych zabezpieczonej antykorozyjnie jest 1 </w:t>
      </w:r>
      <w:r w:rsidR="00EE529C">
        <w:rPr>
          <w:rFonts w:ascii="Verdana" w:hAnsi="Verdana" w:cs="Arial"/>
          <w:sz w:val="20"/>
          <w:szCs w:val="20"/>
        </w:rPr>
        <w:t>m</w:t>
      </w:r>
      <w:r w:rsidR="00EE529C">
        <w:rPr>
          <w:rFonts w:ascii="Verdana" w:hAnsi="Verdana" w:cs="Arial"/>
          <w:sz w:val="20"/>
          <w:szCs w:val="20"/>
          <w:vertAlign w:val="superscript"/>
        </w:rPr>
        <w:t>2</w:t>
      </w:r>
      <w:r w:rsidRPr="00C44FC4">
        <w:rPr>
          <w:rFonts w:ascii="Verdana" w:hAnsi="Verdana" w:cs="Arial"/>
          <w:sz w:val="20"/>
          <w:szCs w:val="20"/>
        </w:rPr>
        <w:t>.</w:t>
      </w:r>
    </w:p>
    <w:p w14:paraId="690F2E40" w14:textId="77777777" w:rsidR="00E43477" w:rsidRPr="00C44FC4" w:rsidRDefault="00E43477" w:rsidP="00E43477">
      <w:pPr>
        <w:pStyle w:val="Akapitzlist"/>
        <w:numPr>
          <w:ilvl w:val="1"/>
          <w:numId w:val="3"/>
        </w:numPr>
        <w:ind w:left="993" w:hanging="567"/>
        <w:jc w:val="both"/>
        <w:rPr>
          <w:rFonts w:ascii="Verdana" w:hAnsi="Verdana"/>
          <w:sz w:val="20"/>
          <w:szCs w:val="20"/>
        </w:rPr>
      </w:pPr>
      <w:r w:rsidRPr="00C44FC4">
        <w:rPr>
          <w:rFonts w:ascii="Verdana" w:hAnsi="Verdana"/>
          <w:sz w:val="20"/>
          <w:szCs w:val="20"/>
        </w:rPr>
        <w:t>Wymagania Techniczne wykonania i odbioru robót określone są w Specyfikacjach Technicznych:</w:t>
      </w:r>
    </w:p>
    <w:p w14:paraId="2121F783" w14:textId="77777777" w:rsidR="00C44FC4" w:rsidRPr="00C44FC4" w:rsidRDefault="00E43477" w:rsidP="00C44FC4">
      <w:pPr>
        <w:pStyle w:val="Akapitzlist"/>
        <w:ind w:left="993"/>
        <w:jc w:val="both"/>
        <w:rPr>
          <w:rFonts w:ascii="Verdana" w:hAnsi="Verdana"/>
          <w:sz w:val="20"/>
          <w:szCs w:val="20"/>
        </w:rPr>
      </w:pPr>
      <w:r w:rsidRPr="00C44FC4">
        <w:rPr>
          <w:rFonts w:ascii="Verdana" w:hAnsi="Verdana"/>
          <w:sz w:val="20"/>
          <w:szCs w:val="20"/>
        </w:rPr>
        <w:t>D-M-00.00.00</w:t>
      </w:r>
      <w:r w:rsidRPr="00C44FC4">
        <w:rPr>
          <w:rFonts w:ascii="Verdana" w:hAnsi="Verdana"/>
          <w:sz w:val="20"/>
          <w:szCs w:val="20"/>
        </w:rPr>
        <w:tab/>
        <w:t>Wymagania ogólne</w:t>
      </w:r>
    </w:p>
    <w:p w14:paraId="7A45673B" w14:textId="2F211157" w:rsidR="00C44FC4" w:rsidRPr="00C44FC4" w:rsidRDefault="00C44FC4" w:rsidP="00C44FC4">
      <w:pPr>
        <w:pStyle w:val="Akapitzlist"/>
        <w:ind w:left="2832" w:hanging="1839"/>
        <w:jc w:val="both"/>
        <w:rPr>
          <w:rFonts w:ascii="Verdana" w:hAnsi="Verdana"/>
          <w:sz w:val="20"/>
          <w:szCs w:val="20"/>
        </w:rPr>
      </w:pPr>
      <w:r w:rsidRPr="0034288A">
        <w:rPr>
          <w:rFonts w:ascii="Verdana" w:hAnsi="Verdana"/>
          <w:bCs/>
          <w:sz w:val="20"/>
          <w:szCs w:val="20"/>
        </w:rPr>
        <w:t>M-20.20.15a</w:t>
      </w:r>
      <w:r w:rsidRPr="0034288A">
        <w:rPr>
          <w:rFonts w:ascii="Verdana" w:hAnsi="Verdana"/>
          <w:bCs/>
          <w:sz w:val="20"/>
          <w:szCs w:val="20"/>
        </w:rPr>
        <w:tab/>
      </w:r>
      <w:r w:rsidRPr="0034288A">
        <w:rPr>
          <w:rFonts w:ascii="Verdana" w:hAnsi="Verdana"/>
          <w:sz w:val="20"/>
          <w:szCs w:val="20"/>
        </w:rPr>
        <w:t>Naprawa powierzchni betonowych zaprawami typu CC, PC i PCC.</w:t>
      </w:r>
    </w:p>
    <w:p w14:paraId="558AB49D" w14:textId="30C109C0" w:rsidR="00644B33" w:rsidRPr="000A6A7A" w:rsidRDefault="00644B33" w:rsidP="00644B33">
      <w:pPr>
        <w:pStyle w:val="Nagwek3"/>
        <w:numPr>
          <w:ilvl w:val="0"/>
          <w:numId w:val="3"/>
        </w:numPr>
        <w:rPr>
          <w:rFonts w:ascii="Verdana" w:hAnsi="Verdana"/>
          <w:color w:val="auto"/>
          <w:sz w:val="20"/>
          <w:szCs w:val="20"/>
        </w:rPr>
      </w:pPr>
      <w:bookmarkStart w:id="42" w:name="_Toc29470916"/>
      <w:r w:rsidRPr="000A6A7A">
        <w:rPr>
          <w:rFonts w:ascii="Verdana" w:hAnsi="Verdana"/>
          <w:color w:val="auto"/>
          <w:sz w:val="20"/>
          <w:szCs w:val="20"/>
        </w:rPr>
        <w:t>Dodatkowe pręty zbrojeniowe</w:t>
      </w:r>
      <w:bookmarkEnd w:id="42"/>
    </w:p>
    <w:p w14:paraId="0831616C" w14:textId="64D1D995" w:rsidR="00E43477" w:rsidRPr="000A6A7A" w:rsidRDefault="00E43477" w:rsidP="00E43477">
      <w:pPr>
        <w:pStyle w:val="Akapitzlist"/>
        <w:numPr>
          <w:ilvl w:val="1"/>
          <w:numId w:val="3"/>
        </w:numPr>
        <w:ind w:left="993" w:hanging="567"/>
        <w:jc w:val="both"/>
        <w:rPr>
          <w:rFonts w:ascii="Verdana" w:hAnsi="Verdana" w:cs="Arial"/>
          <w:sz w:val="20"/>
          <w:szCs w:val="20"/>
        </w:rPr>
      </w:pPr>
      <w:r w:rsidRPr="000A6A7A">
        <w:rPr>
          <w:rFonts w:ascii="Verdana" w:hAnsi="Verdana"/>
          <w:sz w:val="20"/>
          <w:szCs w:val="20"/>
        </w:rPr>
        <w:t>Szacun</w:t>
      </w:r>
      <w:r w:rsidRPr="000A6A7A">
        <w:rPr>
          <w:rFonts w:ascii="Verdana" w:hAnsi="Verdana" w:cs="Arial"/>
          <w:sz w:val="20"/>
          <w:szCs w:val="20"/>
        </w:rPr>
        <w:t xml:space="preserve">kowy zakres rzeczowy określono w przedmiarze </w:t>
      </w:r>
      <w:r w:rsidRPr="0034288A">
        <w:rPr>
          <w:rFonts w:ascii="Verdana" w:hAnsi="Verdana" w:cs="Arial"/>
          <w:sz w:val="20"/>
          <w:szCs w:val="20"/>
        </w:rPr>
        <w:t xml:space="preserve">robót, </w:t>
      </w:r>
      <w:r w:rsidR="0034288A" w:rsidRPr="0034288A">
        <w:rPr>
          <w:rFonts w:ascii="Verdana" w:hAnsi="Verdana" w:cs="Arial"/>
          <w:sz w:val="20"/>
          <w:szCs w:val="20"/>
        </w:rPr>
        <w:t>poz. 54</w:t>
      </w:r>
      <w:r w:rsidRPr="0034288A">
        <w:rPr>
          <w:rFonts w:ascii="Verdana" w:hAnsi="Verdana" w:cs="Arial"/>
          <w:sz w:val="20"/>
          <w:szCs w:val="20"/>
        </w:rPr>
        <w:t>.</w:t>
      </w:r>
    </w:p>
    <w:p w14:paraId="69733357" w14:textId="338B351F" w:rsidR="00E43477" w:rsidRPr="000A6A7A" w:rsidRDefault="00E43477" w:rsidP="00E43477">
      <w:pPr>
        <w:pStyle w:val="Akapitzlist"/>
        <w:numPr>
          <w:ilvl w:val="1"/>
          <w:numId w:val="3"/>
        </w:numPr>
        <w:ind w:left="993" w:hanging="567"/>
        <w:jc w:val="both"/>
        <w:rPr>
          <w:rFonts w:ascii="Verdana" w:hAnsi="Verdana" w:cs="Arial"/>
          <w:sz w:val="20"/>
          <w:szCs w:val="20"/>
        </w:rPr>
      </w:pPr>
      <w:r w:rsidRPr="000A6A7A">
        <w:rPr>
          <w:rFonts w:ascii="Verdana" w:hAnsi="Verdana" w:cs="Arial"/>
          <w:sz w:val="20"/>
          <w:szCs w:val="20"/>
        </w:rPr>
        <w:t xml:space="preserve">Przedmiotem zamówienia jest wykonanie robót związanych </w:t>
      </w:r>
      <w:r w:rsidR="000A6A7A" w:rsidRPr="00913722">
        <w:rPr>
          <w:rFonts w:ascii="Verdana" w:hAnsi="Verdana" w:cs="Arial"/>
          <w:sz w:val="20"/>
          <w:szCs w:val="20"/>
        </w:rPr>
        <w:t>wymianą</w:t>
      </w:r>
      <w:r w:rsidR="000A6A7A">
        <w:rPr>
          <w:rFonts w:ascii="Verdana" w:hAnsi="Verdana" w:cs="Arial"/>
          <w:sz w:val="20"/>
          <w:szCs w:val="20"/>
        </w:rPr>
        <w:t>/</w:t>
      </w:r>
      <w:r w:rsidR="000A6A7A" w:rsidRPr="00BC649C">
        <w:rPr>
          <w:rFonts w:ascii="Verdana" w:hAnsi="Verdana" w:cs="Arial"/>
          <w:sz w:val="20"/>
          <w:szCs w:val="20"/>
        </w:rPr>
        <w:t xml:space="preserve"> </w:t>
      </w:r>
      <w:r w:rsidR="000A6A7A" w:rsidRPr="00913722">
        <w:rPr>
          <w:rFonts w:ascii="Verdana" w:hAnsi="Verdana" w:cs="Arial"/>
          <w:sz w:val="20"/>
          <w:szCs w:val="20"/>
        </w:rPr>
        <w:t>montażem prętów zbrojeniowych</w:t>
      </w:r>
      <w:r w:rsidR="000A6A7A">
        <w:rPr>
          <w:rFonts w:ascii="Verdana" w:hAnsi="Verdana" w:cs="Arial"/>
          <w:sz w:val="20"/>
          <w:szCs w:val="20"/>
        </w:rPr>
        <w:t xml:space="preserve"> i obejmuj</w:t>
      </w:r>
      <w:r w:rsidR="00EB6098">
        <w:rPr>
          <w:rFonts w:ascii="Verdana" w:hAnsi="Verdana" w:cs="Arial"/>
          <w:sz w:val="20"/>
          <w:szCs w:val="20"/>
        </w:rPr>
        <w:t>e</w:t>
      </w:r>
      <w:r w:rsidRPr="000A6A7A">
        <w:rPr>
          <w:rFonts w:ascii="Verdana" w:hAnsi="Verdana" w:cs="Arial"/>
          <w:sz w:val="20"/>
          <w:szCs w:val="20"/>
        </w:rPr>
        <w:t>:</w:t>
      </w:r>
    </w:p>
    <w:p w14:paraId="781CB4D6" w14:textId="77777777" w:rsidR="000A6A7A" w:rsidRPr="00913722" w:rsidRDefault="000A6A7A" w:rsidP="000A6A7A">
      <w:pPr>
        <w:pStyle w:val="Akapitzlist"/>
        <w:spacing w:before="240"/>
        <w:ind w:left="851"/>
        <w:jc w:val="both"/>
        <w:rPr>
          <w:rFonts w:ascii="Verdana" w:hAnsi="Verdana" w:cs="Arial"/>
          <w:sz w:val="20"/>
          <w:szCs w:val="20"/>
        </w:rPr>
      </w:pPr>
      <w:r w:rsidRPr="00913722">
        <w:rPr>
          <w:rFonts w:ascii="Verdana" w:hAnsi="Verdana" w:cs="Arial"/>
          <w:sz w:val="20"/>
          <w:szCs w:val="20"/>
        </w:rPr>
        <w:t>- oznakowanie robót prowadzonych w pasie drogowym;</w:t>
      </w:r>
    </w:p>
    <w:p w14:paraId="00528070" w14:textId="77777777" w:rsidR="000A6A7A" w:rsidRPr="00913722" w:rsidRDefault="000A6A7A" w:rsidP="000A6A7A">
      <w:pPr>
        <w:pStyle w:val="Akapitzlist"/>
        <w:spacing w:before="240"/>
        <w:ind w:left="851"/>
        <w:jc w:val="both"/>
        <w:rPr>
          <w:rFonts w:ascii="Verdana" w:hAnsi="Verdana" w:cs="Arial"/>
          <w:sz w:val="20"/>
          <w:szCs w:val="20"/>
        </w:rPr>
      </w:pPr>
      <w:r w:rsidRPr="00913722">
        <w:rPr>
          <w:rFonts w:ascii="Verdana" w:hAnsi="Verdana" w:cs="Arial"/>
          <w:sz w:val="20"/>
          <w:szCs w:val="20"/>
        </w:rPr>
        <w:t>- prace pomiarowe i roboty przygotowawcze;</w:t>
      </w:r>
    </w:p>
    <w:p w14:paraId="7816048D" w14:textId="77777777" w:rsidR="000A6A7A" w:rsidRPr="00913722" w:rsidRDefault="000A6A7A" w:rsidP="000A6A7A">
      <w:pPr>
        <w:pStyle w:val="Akapitzlist"/>
        <w:spacing w:before="240"/>
        <w:ind w:left="851"/>
        <w:jc w:val="both"/>
        <w:rPr>
          <w:rFonts w:ascii="Verdana" w:hAnsi="Verdana" w:cs="Arial"/>
          <w:sz w:val="20"/>
          <w:szCs w:val="20"/>
        </w:rPr>
      </w:pPr>
      <w:r w:rsidRPr="00913722">
        <w:rPr>
          <w:rFonts w:ascii="Verdana" w:hAnsi="Verdana" w:cs="Arial"/>
          <w:sz w:val="20"/>
          <w:szCs w:val="20"/>
        </w:rPr>
        <w:t>- zakup, dostawę i magazynowanie materiałów oraz sprzętu;</w:t>
      </w:r>
    </w:p>
    <w:p w14:paraId="7FB99A71" w14:textId="77777777" w:rsidR="000A6A7A" w:rsidRPr="00913722" w:rsidRDefault="000A6A7A" w:rsidP="000A6A7A">
      <w:pPr>
        <w:pStyle w:val="Akapitzlist"/>
        <w:spacing w:before="240"/>
        <w:ind w:left="851"/>
        <w:jc w:val="both"/>
        <w:rPr>
          <w:rFonts w:ascii="Verdana" w:hAnsi="Verdana" w:cs="Arial"/>
          <w:sz w:val="20"/>
          <w:szCs w:val="20"/>
        </w:rPr>
      </w:pPr>
      <w:r w:rsidRPr="00913722">
        <w:rPr>
          <w:rFonts w:ascii="Verdana" w:hAnsi="Verdana" w:cs="Arial"/>
          <w:sz w:val="20"/>
          <w:szCs w:val="20"/>
        </w:rPr>
        <w:t>- wycięcie skorodowanego odcinka pręta;</w:t>
      </w:r>
    </w:p>
    <w:p w14:paraId="0E66EDFF" w14:textId="77777777" w:rsidR="000A6A7A" w:rsidRPr="00913722" w:rsidRDefault="000A6A7A" w:rsidP="000A6A7A">
      <w:pPr>
        <w:pStyle w:val="Akapitzlist"/>
        <w:spacing w:before="240"/>
        <w:ind w:left="851"/>
        <w:jc w:val="both"/>
        <w:rPr>
          <w:rFonts w:ascii="Verdana" w:hAnsi="Verdana" w:cs="Times New Roman"/>
          <w:sz w:val="20"/>
          <w:szCs w:val="20"/>
        </w:rPr>
      </w:pPr>
      <w:r w:rsidRPr="00913722">
        <w:rPr>
          <w:rFonts w:ascii="Verdana" w:hAnsi="Verdana" w:cs="Times New Roman"/>
          <w:sz w:val="20"/>
          <w:szCs w:val="20"/>
        </w:rPr>
        <w:t>- wymian</w:t>
      </w:r>
      <w:r w:rsidRPr="00913722">
        <w:rPr>
          <w:rFonts w:ascii="Verdana" w:hAnsi="Verdana" w:cs="TimesNewRoman"/>
          <w:sz w:val="20"/>
          <w:szCs w:val="20"/>
        </w:rPr>
        <w:t xml:space="preserve">ę </w:t>
      </w:r>
      <w:r w:rsidRPr="00913722">
        <w:rPr>
          <w:rFonts w:ascii="Verdana" w:hAnsi="Verdana" w:cs="Times New Roman"/>
          <w:sz w:val="20"/>
          <w:szCs w:val="20"/>
        </w:rPr>
        <w:t>pr</w:t>
      </w:r>
      <w:r w:rsidRPr="00913722">
        <w:rPr>
          <w:rFonts w:ascii="Verdana" w:hAnsi="Verdana" w:cs="TimesNewRoman"/>
          <w:sz w:val="20"/>
          <w:szCs w:val="20"/>
        </w:rPr>
        <w:t>ę</w:t>
      </w:r>
      <w:r w:rsidRPr="00913722">
        <w:rPr>
          <w:rFonts w:ascii="Verdana" w:hAnsi="Verdana" w:cs="Times New Roman"/>
          <w:sz w:val="20"/>
          <w:szCs w:val="20"/>
        </w:rPr>
        <w:t>tów zbrojeniowych;</w:t>
      </w:r>
    </w:p>
    <w:p w14:paraId="1DC4F661" w14:textId="77777777" w:rsidR="000A6A7A" w:rsidRPr="00913722" w:rsidRDefault="000A6A7A" w:rsidP="000A6A7A">
      <w:pPr>
        <w:pStyle w:val="Akapitzlist"/>
        <w:spacing w:before="240"/>
        <w:ind w:left="851"/>
        <w:jc w:val="both"/>
        <w:rPr>
          <w:rFonts w:ascii="Verdana" w:hAnsi="Verdana" w:cs="Times New Roman"/>
          <w:sz w:val="20"/>
          <w:szCs w:val="20"/>
        </w:rPr>
      </w:pPr>
      <w:r w:rsidRPr="00913722">
        <w:rPr>
          <w:rFonts w:ascii="Verdana" w:hAnsi="Verdana" w:cs="Times New Roman"/>
          <w:sz w:val="20"/>
          <w:szCs w:val="20"/>
        </w:rPr>
        <w:t>- połączenie nowego pręta z istniejącym;</w:t>
      </w:r>
    </w:p>
    <w:p w14:paraId="6F06EF71" w14:textId="72268CDB" w:rsidR="000A6A7A" w:rsidRPr="000A6A7A" w:rsidRDefault="000A6A7A" w:rsidP="000A6A7A">
      <w:pPr>
        <w:pStyle w:val="Akapitzlist"/>
        <w:spacing w:before="240"/>
        <w:ind w:left="851"/>
        <w:jc w:val="both"/>
        <w:rPr>
          <w:rFonts w:ascii="Verdana" w:hAnsi="Verdana" w:cs="Arial"/>
          <w:sz w:val="20"/>
          <w:szCs w:val="20"/>
        </w:rPr>
      </w:pPr>
      <w:r w:rsidRPr="00913722">
        <w:rPr>
          <w:rFonts w:ascii="Verdana" w:hAnsi="Verdana" w:cs="Arial"/>
          <w:sz w:val="20"/>
          <w:szCs w:val="20"/>
        </w:rPr>
        <w:t>- uporządkowanie terenu;</w:t>
      </w:r>
    </w:p>
    <w:p w14:paraId="4BF6AF09" w14:textId="1D894BDC" w:rsidR="000A6A7A" w:rsidRPr="000A6A7A" w:rsidRDefault="000A6A7A" w:rsidP="000A6A7A">
      <w:pPr>
        <w:spacing w:before="240"/>
        <w:ind w:left="851"/>
        <w:jc w:val="both"/>
        <w:rPr>
          <w:rFonts w:ascii="Verdana" w:hAnsi="Verdana" w:cs="Arial"/>
          <w:sz w:val="20"/>
          <w:szCs w:val="20"/>
        </w:rPr>
      </w:pPr>
      <w:r w:rsidRPr="00913722">
        <w:rPr>
          <w:rFonts w:ascii="Verdana" w:hAnsi="Verdana" w:cs="Arial"/>
          <w:sz w:val="20"/>
          <w:szCs w:val="20"/>
        </w:rPr>
        <w:t xml:space="preserve">Podstawową jednostką obmiaru </w:t>
      </w:r>
      <w:r>
        <w:rPr>
          <w:rFonts w:ascii="Verdana" w:hAnsi="Verdana" w:cs="Arial"/>
          <w:sz w:val="20"/>
          <w:szCs w:val="20"/>
        </w:rPr>
        <w:t>jest</w:t>
      </w:r>
      <w:r w:rsidRPr="00913722">
        <w:rPr>
          <w:rFonts w:ascii="Verdana" w:hAnsi="Verdana" w:cs="Arial"/>
          <w:sz w:val="20"/>
          <w:szCs w:val="20"/>
        </w:rPr>
        <w:t xml:space="preserve"> 1 kg</w:t>
      </w:r>
      <w:r>
        <w:rPr>
          <w:rFonts w:ascii="Verdana" w:hAnsi="Verdana" w:cs="Arial"/>
          <w:sz w:val="20"/>
          <w:szCs w:val="20"/>
        </w:rPr>
        <w:t xml:space="preserve"> zamontowanego pręta</w:t>
      </w:r>
      <w:r w:rsidRPr="00913722">
        <w:rPr>
          <w:rFonts w:ascii="Verdana" w:hAnsi="Verdana" w:cs="Arial"/>
          <w:sz w:val="20"/>
          <w:szCs w:val="20"/>
        </w:rPr>
        <w:t>.</w:t>
      </w:r>
    </w:p>
    <w:p w14:paraId="4F722F6C" w14:textId="77777777" w:rsidR="00E43477" w:rsidRPr="000A6A7A" w:rsidRDefault="00E43477" w:rsidP="00E43477">
      <w:pPr>
        <w:pStyle w:val="Akapitzlist"/>
        <w:numPr>
          <w:ilvl w:val="1"/>
          <w:numId w:val="3"/>
        </w:numPr>
        <w:ind w:left="993" w:hanging="567"/>
        <w:jc w:val="both"/>
        <w:rPr>
          <w:rFonts w:ascii="Verdana" w:hAnsi="Verdana"/>
          <w:sz w:val="20"/>
          <w:szCs w:val="20"/>
        </w:rPr>
      </w:pPr>
      <w:r w:rsidRPr="000A6A7A">
        <w:rPr>
          <w:rFonts w:ascii="Verdana" w:hAnsi="Verdana"/>
          <w:sz w:val="20"/>
          <w:szCs w:val="20"/>
        </w:rPr>
        <w:t>Wymagania Techniczne wykonania i odbioru robót określone są w Specyfikacjach Technicznych:</w:t>
      </w:r>
    </w:p>
    <w:p w14:paraId="6FC4B1E2" w14:textId="77777777" w:rsidR="000A6A7A" w:rsidRPr="0034288A" w:rsidRDefault="00E43477" w:rsidP="000A6A7A">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44AA77F1" w14:textId="67E90BFB" w:rsidR="000A6A7A" w:rsidRPr="000A6A7A" w:rsidRDefault="000A6A7A" w:rsidP="000A6A7A">
      <w:pPr>
        <w:pStyle w:val="Akapitzlist"/>
        <w:ind w:left="2832" w:hanging="1839"/>
        <w:jc w:val="both"/>
        <w:rPr>
          <w:rFonts w:ascii="Verdana" w:hAnsi="Verdana"/>
          <w:sz w:val="20"/>
          <w:szCs w:val="20"/>
        </w:rPr>
      </w:pPr>
      <w:r w:rsidRPr="0034288A">
        <w:rPr>
          <w:rFonts w:ascii="Verdana" w:hAnsi="Verdana"/>
          <w:bCs/>
          <w:sz w:val="20"/>
          <w:szCs w:val="20"/>
        </w:rPr>
        <w:t>M-20.20.15a</w:t>
      </w:r>
      <w:r w:rsidRPr="0034288A">
        <w:rPr>
          <w:rFonts w:ascii="Verdana" w:hAnsi="Verdana"/>
          <w:bCs/>
          <w:sz w:val="20"/>
          <w:szCs w:val="20"/>
        </w:rPr>
        <w:tab/>
      </w:r>
      <w:r w:rsidRPr="0034288A">
        <w:rPr>
          <w:rFonts w:ascii="Verdana" w:hAnsi="Verdana"/>
          <w:sz w:val="20"/>
          <w:szCs w:val="20"/>
        </w:rPr>
        <w:t>Naprawa powierzchni betonowych zaprawami typu CC, PC i PCC.</w:t>
      </w:r>
    </w:p>
    <w:p w14:paraId="5F6F2001" w14:textId="2C785012" w:rsidR="00CF4654" w:rsidRPr="000407FF" w:rsidRDefault="00CF4654" w:rsidP="00CF4654">
      <w:pPr>
        <w:pStyle w:val="Nagwek3"/>
        <w:numPr>
          <w:ilvl w:val="0"/>
          <w:numId w:val="3"/>
        </w:numPr>
        <w:rPr>
          <w:rFonts w:ascii="Verdana" w:hAnsi="Verdana"/>
          <w:color w:val="auto"/>
          <w:sz w:val="20"/>
          <w:szCs w:val="20"/>
        </w:rPr>
      </w:pPr>
      <w:bookmarkStart w:id="43" w:name="_Toc29470917"/>
      <w:r w:rsidRPr="000407FF">
        <w:rPr>
          <w:rFonts w:ascii="Verdana" w:hAnsi="Verdana"/>
          <w:color w:val="auto"/>
          <w:sz w:val="20"/>
          <w:szCs w:val="20"/>
        </w:rPr>
        <w:t>Pokrycie elementów betonowych powłokami ochronnymi</w:t>
      </w:r>
      <w:bookmarkEnd w:id="43"/>
    </w:p>
    <w:p w14:paraId="452BADEA" w14:textId="3211D70B" w:rsidR="00CF4654" w:rsidRPr="000407FF" w:rsidRDefault="00CF4654" w:rsidP="00CF4654">
      <w:pPr>
        <w:pStyle w:val="Akapitzlist"/>
        <w:numPr>
          <w:ilvl w:val="1"/>
          <w:numId w:val="3"/>
        </w:numPr>
        <w:ind w:left="993" w:hanging="567"/>
        <w:jc w:val="both"/>
        <w:rPr>
          <w:rFonts w:ascii="Verdana" w:hAnsi="Verdana" w:cs="Arial"/>
          <w:sz w:val="20"/>
          <w:szCs w:val="20"/>
        </w:rPr>
      </w:pPr>
      <w:r w:rsidRPr="000407FF">
        <w:rPr>
          <w:rFonts w:ascii="Verdana" w:hAnsi="Verdana"/>
          <w:sz w:val="20"/>
          <w:szCs w:val="20"/>
        </w:rPr>
        <w:t>Szacun</w:t>
      </w:r>
      <w:r w:rsidRPr="000407FF">
        <w:rPr>
          <w:rFonts w:ascii="Verdana" w:hAnsi="Verdana" w:cs="Arial"/>
          <w:sz w:val="20"/>
          <w:szCs w:val="20"/>
        </w:rPr>
        <w:t xml:space="preserve">kowy zakres rzeczowy określono w przedmiarze robót, </w:t>
      </w:r>
      <w:r w:rsidR="0034288A">
        <w:rPr>
          <w:rFonts w:ascii="Verdana" w:hAnsi="Verdana" w:cs="Arial"/>
          <w:sz w:val="20"/>
          <w:szCs w:val="20"/>
        </w:rPr>
        <w:t>poz. 56, 57, 58</w:t>
      </w:r>
      <w:r w:rsidRPr="000407FF">
        <w:rPr>
          <w:rFonts w:ascii="Verdana" w:hAnsi="Verdana" w:cs="Arial"/>
          <w:sz w:val="20"/>
          <w:szCs w:val="20"/>
        </w:rPr>
        <w:t>.</w:t>
      </w:r>
    </w:p>
    <w:p w14:paraId="37BBC4E6" w14:textId="526E7A38" w:rsidR="00CF4654" w:rsidRPr="00CF4654" w:rsidRDefault="00CF4654" w:rsidP="00CF4654">
      <w:pPr>
        <w:pStyle w:val="Akapitzlist"/>
        <w:numPr>
          <w:ilvl w:val="1"/>
          <w:numId w:val="3"/>
        </w:numPr>
        <w:ind w:left="993" w:hanging="567"/>
        <w:jc w:val="both"/>
        <w:rPr>
          <w:rFonts w:ascii="Verdana" w:hAnsi="Verdana" w:cs="Arial"/>
          <w:sz w:val="20"/>
          <w:szCs w:val="20"/>
        </w:rPr>
      </w:pPr>
      <w:r w:rsidRPr="000407FF">
        <w:rPr>
          <w:rFonts w:ascii="Verdana" w:hAnsi="Verdana" w:cs="Arial"/>
          <w:sz w:val="20"/>
          <w:szCs w:val="20"/>
        </w:rPr>
        <w:t>Przedmiotem</w:t>
      </w:r>
      <w:r w:rsidRPr="00CF4654">
        <w:rPr>
          <w:rFonts w:ascii="Verdana" w:hAnsi="Verdana" w:cs="Arial"/>
          <w:sz w:val="20"/>
          <w:szCs w:val="20"/>
        </w:rPr>
        <w:t xml:space="preserve"> zamówienia jest wykonanie robót związanych z </w:t>
      </w:r>
      <w:r w:rsidR="009F73F1" w:rsidRPr="00A84FA4">
        <w:rPr>
          <w:rFonts w:ascii="Verdana" w:hAnsi="Verdana" w:cs="Arial"/>
          <w:sz w:val="20"/>
          <w:szCs w:val="20"/>
        </w:rPr>
        <w:t>pokryciem</w:t>
      </w:r>
      <w:r w:rsidR="009F73F1">
        <w:rPr>
          <w:rFonts w:ascii="Verdana" w:hAnsi="Verdana" w:cs="Arial"/>
          <w:sz w:val="20"/>
          <w:szCs w:val="20"/>
        </w:rPr>
        <w:t xml:space="preserve"> elementów betonowych powłokami ochronnymi </w:t>
      </w:r>
      <w:r w:rsidR="009F73F1" w:rsidRPr="009F73F1">
        <w:rPr>
          <w:rFonts w:ascii="Verdana" w:hAnsi="Verdana" w:cs="Arial"/>
          <w:sz w:val="20"/>
          <w:szCs w:val="20"/>
        </w:rPr>
        <w:t>ze zdolnością i bez zdolności pokrywania rys</w:t>
      </w:r>
      <w:r w:rsidR="009F73F1">
        <w:rPr>
          <w:rFonts w:ascii="Verdana" w:hAnsi="Verdana" w:cs="Arial"/>
          <w:sz w:val="20"/>
          <w:szCs w:val="20"/>
        </w:rPr>
        <w:t>,</w:t>
      </w:r>
      <w:r w:rsidRPr="00CF4654">
        <w:rPr>
          <w:rFonts w:ascii="Verdana" w:hAnsi="Verdana" w:cs="Arial"/>
          <w:sz w:val="20"/>
          <w:szCs w:val="20"/>
        </w:rPr>
        <w:t xml:space="preserve"> i obejmuj</w:t>
      </w:r>
      <w:r w:rsidR="00EB6098">
        <w:rPr>
          <w:rFonts w:ascii="Verdana" w:hAnsi="Verdana" w:cs="Arial"/>
          <w:sz w:val="20"/>
          <w:szCs w:val="20"/>
        </w:rPr>
        <w:t>e</w:t>
      </w:r>
      <w:r w:rsidRPr="00CF4654">
        <w:rPr>
          <w:rFonts w:ascii="Verdana" w:hAnsi="Verdana" w:cs="Arial"/>
          <w:sz w:val="20"/>
          <w:szCs w:val="20"/>
        </w:rPr>
        <w:t>:</w:t>
      </w:r>
    </w:p>
    <w:p w14:paraId="397D6BB2" w14:textId="77777777" w:rsidR="00CF4654" w:rsidRPr="009F73F1" w:rsidRDefault="00CF4654" w:rsidP="00CF4654">
      <w:pPr>
        <w:pStyle w:val="Akapitzlist"/>
        <w:spacing w:before="240"/>
        <w:ind w:left="851"/>
        <w:jc w:val="both"/>
        <w:rPr>
          <w:rFonts w:ascii="Verdana" w:hAnsi="Verdana" w:cs="Arial"/>
          <w:sz w:val="20"/>
          <w:szCs w:val="20"/>
        </w:rPr>
      </w:pPr>
      <w:r w:rsidRPr="009F73F1">
        <w:rPr>
          <w:rFonts w:ascii="Verdana" w:hAnsi="Verdana" w:cs="Arial"/>
          <w:sz w:val="20"/>
          <w:szCs w:val="20"/>
        </w:rPr>
        <w:t>- oznakowanie robót prowadzonych w pasie drogowym;</w:t>
      </w:r>
    </w:p>
    <w:p w14:paraId="1B9951B9" w14:textId="77777777" w:rsidR="00CF4654" w:rsidRPr="009F73F1" w:rsidRDefault="00CF4654" w:rsidP="00CF4654">
      <w:pPr>
        <w:pStyle w:val="Akapitzlist"/>
        <w:spacing w:before="240"/>
        <w:ind w:left="851"/>
        <w:jc w:val="both"/>
        <w:rPr>
          <w:rFonts w:ascii="Verdana" w:hAnsi="Verdana" w:cs="Arial"/>
          <w:sz w:val="20"/>
          <w:szCs w:val="20"/>
        </w:rPr>
      </w:pPr>
      <w:r w:rsidRPr="009F73F1">
        <w:rPr>
          <w:rFonts w:ascii="Verdana" w:hAnsi="Verdana" w:cs="Arial"/>
          <w:sz w:val="20"/>
          <w:szCs w:val="20"/>
        </w:rPr>
        <w:t>- prace pomiarowe i roboty przygotowawcze;</w:t>
      </w:r>
    </w:p>
    <w:p w14:paraId="63E0F9AD" w14:textId="77777777" w:rsidR="00CF4654" w:rsidRPr="009F73F1" w:rsidRDefault="00CF4654" w:rsidP="00CF4654">
      <w:pPr>
        <w:pStyle w:val="Akapitzlist"/>
        <w:spacing w:before="240"/>
        <w:ind w:left="851"/>
        <w:jc w:val="both"/>
        <w:rPr>
          <w:rFonts w:ascii="Verdana" w:hAnsi="Verdana" w:cs="Arial"/>
          <w:sz w:val="20"/>
          <w:szCs w:val="20"/>
        </w:rPr>
      </w:pPr>
      <w:r w:rsidRPr="009F73F1">
        <w:rPr>
          <w:rFonts w:ascii="Verdana" w:hAnsi="Verdana" w:cs="Arial"/>
          <w:sz w:val="20"/>
          <w:szCs w:val="20"/>
        </w:rPr>
        <w:t>- zakup, dostawę i magazynowanie materiałów oraz sprzętu;</w:t>
      </w:r>
    </w:p>
    <w:p w14:paraId="48D74906" w14:textId="2DB65B56" w:rsidR="00CF4654" w:rsidRPr="009F73F1" w:rsidRDefault="00CF4654" w:rsidP="00CF4654">
      <w:pPr>
        <w:pStyle w:val="Akapitzlist"/>
        <w:spacing w:before="240"/>
        <w:ind w:left="851"/>
        <w:jc w:val="both"/>
        <w:rPr>
          <w:rFonts w:ascii="Verdana" w:hAnsi="Verdana" w:cs="Arial"/>
          <w:sz w:val="20"/>
          <w:szCs w:val="20"/>
        </w:rPr>
      </w:pPr>
      <w:r w:rsidRPr="009F73F1">
        <w:rPr>
          <w:rFonts w:ascii="Verdana" w:hAnsi="Verdana" w:cs="Arial"/>
          <w:sz w:val="20"/>
          <w:szCs w:val="20"/>
        </w:rPr>
        <w:lastRenderedPageBreak/>
        <w:t>- przygotowanie podłoża do nakładania powłoki;</w:t>
      </w:r>
    </w:p>
    <w:p w14:paraId="1AE59912" w14:textId="420DC185" w:rsidR="00CF4654" w:rsidRPr="009F73F1" w:rsidRDefault="00CF4654" w:rsidP="009F73F1">
      <w:pPr>
        <w:pStyle w:val="Akapitzlist"/>
        <w:spacing w:before="240"/>
        <w:ind w:left="851"/>
        <w:jc w:val="both"/>
        <w:rPr>
          <w:rFonts w:ascii="Verdana" w:hAnsi="Verdana" w:cs="Arial"/>
          <w:sz w:val="20"/>
          <w:szCs w:val="20"/>
        </w:rPr>
      </w:pPr>
      <w:r w:rsidRPr="009F73F1">
        <w:rPr>
          <w:rFonts w:ascii="Verdana" w:hAnsi="Verdana" w:cs="Arial"/>
          <w:sz w:val="20"/>
          <w:szCs w:val="20"/>
        </w:rPr>
        <w:t xml:space="preserve">- </w:t>
      </w:r>
      <w:r w:rsidR="009F73F1" w:rsidRPr="009F73F1">
        <w:rPr>
          <w:rFonts w:ascii="Verdana" w:hAnsi="Verdana" w:cs="Arial"/>
          <w:sz w:val="20"/>
          <w:szCs w:val="20"/>
        </w:rPr>
        <w:t>nałożenie powłoki;</w:t>
      </w:r>
    </w:p>
    <w:p w14:paraId="003477EE" w14:textId="56C5255B" w:rsidR="00CF4654" w:rsidRPr="009F73F1" w:rsidRDefault="00CF4654" w:rsidP="009F73F1">
      <w:pPr>
        <w:pStyle w:val="Akapitzlist"/>
        <w:spacing w:before="240"/>
        <w:ind w:left="851"/>
        <w:jc w:val="both"/>
        <w:rPr>
          <w:rFonts w:ascii="Verdana" w:hAnsi="Verdana" w:cs="Arial"/>
          <w:sz w:val="20"/>
          <w:szCs w:val="20"/>
        </w:rPr>
      </w:pPr>
      <w:r w:rsidRPr="009F73F1">
        <w:rPr>
          <w:rFonts w:ascii="Verdana" w:hAnsi="Verdana" w:cs="Arial"/>
          <w:sz w:val="20"/>
          <w:szCs w:val="20"/>
        </w:rPr>
        <w:t xml:space="preserve">- </w:t>
      </w:r>
      <w:r w:rsidR="009F73F1" w:rsidRPr="009F73F1">
        <w:rPr>
          <w:rFonts w:ascii="Verdana" w:hAnsi="Verdana" w:cs="Arial"/>
          <w:sz w:val="20"/>
          <w:szCs w:val="20"/>
        </w:rPr>
        <w:t>pielęgnacja powłoki</w:t>
      </w:r>
      <w:r w:rsidRPr="009F73F1">
        <w:rPr>
          <w:rFonts w:ascii="Verdana" w:hAnsi="Verdana" w:cs="Arial"/>
          <w:sz w:val="20"/>
          <w:szCs w:val="20"/>
        </w:rPr>
        <w:t>;</w:t>
      </w:r>
    </w:p>
    <w:p w14:paraId="77E99F3A" w14:textId="77777777" w:rsidR="00CF4654" w:rsidRPr="009F73F1" w:rsidRDefault="00CF4654" w:rsidP="00CF4654">
      <w:pPr>
        <w:pStyle w:val="Akapitzlist"/>
        <w:spacing w:before="240"/>
        <w:ind w:left="851"/>
        <w:jc w:val="both"/>
        <w:rPr>
          <w:rFonts w:ascii="Verdana" w:hAnsi="Verdana" w:cs="Arial"/>
          <w:sz w:val="20"/>
          <w:szCs w:val="20"/>
        </w:rPr>
      </w:pPr>
      <w:r w:rsidRPr="009F73F1">
        <w:rPr>
          <w:rFonts w:ascii="Verdana" w:hAnsi="Verdana" w:cs="Arial"/>
          <w:sz w:val="20"/>
          <w:szCs w:val="20"/>
        </w:rPr>
        <w:t>- wykonanie i rozbiórkę rusztowań, pomostów roboczych, urządzeń pomocniczych, niezbędnych do wykonania robót;</w:t>
      </w:r>
    </w:p>
    <w:p w14:paraId="16B80ED2" w14:textId="77777777" w:rsidR="009F73F1" w:rsidRDefault="00CF4654" w:rsidP="009F73F1">
      <w:pPr>
        <w:pStyle w:val="Akapitzlist"/>
        <w:spacing w:before="240"/>
        <w:ind w:left="851"/>
        <w:jc w:val="both"/>
        <w:rPr>
          <w:rFonts w:ascii="Verdana" w:hAnsi="Verdana" w:cs="Arial"/>
          <w:sz w:val="20"/>
          <w:szCs w:val="20"/>
        </w:rPr>
      </w:pPr>
      <w:r w:rsidRPr="009F73F1">
        <w:rPr>
          <w:rFonts w:ascii="Verdana" w:hAnsi="Verdana" w:cs="Arial"/>
          <w:sz w:val="20"/>
          <w:szCs w:val="20"/>
        </w:rPr>
        <w:t>- uporządkowanie terenu;</w:t>
      </w:r>
    </w:p>
    <w:p w14:paraId="34977602" w14:textId="2E1D3939" w:rsidR="009F73F1" w:rsidRPr="009F73F1" w:rsidRDefault="009F73F1" w:rsidP="009F73F1">
      <w:pPr>
        <w:spacing w:before="240"/>
        <w:ind w:firstLine="708"/>
        <w:jc w:val="both"/>
        <w:rPr>
          <w:rFonts w:ascii="Verdana" w:hAnsi="Verdana" w:cs="Arial"/>
          <w:sz w:val="20"/>
          <w:szCs w:val="20"/>
        </w:rPr>
      </w:pPr>
      <w:r w:rsidRPr="009F73F1">
        <w:rPr>
          <w:rFonts w:ascii="Verdana" w:hAnsi="Verdana" w:cs="Arial"/>
          <w:sz w:val="20"/>
          <w:szCs w:val="20"/>
        </w:rPr>
        <w:t>Jako ochronę powierzchniową betonu można stosować w szczególności:</w:t>
      </w:r>
    </w:p>
    <w:p w14:paraId="31970803" w14:textId="0B2C201C" w:rsidR="009F73F1" w:rsidRPr="009F73F1" w:rsidRDefault="009F73F1" w:rsidP="00A838A6">
      <w:pPr>
        <w:numPr>
          <w:ilvl w:val="0"/>
          <w:numId w:val="13"/>
        </w:numPr>
        <w:overflowPunct w:val="0"/>
        <w:autoSpaceDE w:val="0"/>
        <w:autoSpaceDN w:val="0"/>
        <w:adjustRightInd w:val="0"/>
        <w:spacing w:after="0" w:line="240" w:lineRule="auto"/>
        <w:jc w:val="both"/>
        <w:textAlignment w:val="baseline"/>
        <w:rPr>
          <w:rFonts w:ascii="Verdana" w:hAnsi="Verdana" w:cs="Arial"/>
          <w:sz w:val="20"/>
          <w:szCs w:val="20"/>
        </w:rPr>
      </w:pPr>
      <w:proofErr w:type="spellStart"/>
      <w:proofErr w:type="gramStart"/>
      <w:r w:rsidRPr="009F73F1">
        <w:rPr>
          <w:rFonts w:ascii="Verdana" w:hAnsi="Verdana" w:cs="Arial"/>
          <w:sz w:val="20"/>
          <w:szCs w:val="20"/>
        </w:rPr>
        <w:t>hydrofobizację</w:t>
      </w:r>
      <w:proofErr w:type="spellEnd"/>
      <w:proofErr w:type="gramEnd"/>
      <w:r w:rsidRPr="009F73F1">
        <w:rPr>
          <w:rFonts w:ascii="Verdana" w:hAnsi="Verdana" w:cs="Arial"/>
          <w:sz w:val="20"/>
          <w:szCs w:val="20"/>
        </w:rPr>
        <w:t xml:space="preserve"> powierzchni - nasączenie stwardniałego betonu cieczami o małej lepkości lub gazami, które wnikając w beton, powodują zmianę niektórych jego cech fizykochemicznych w celu zwiększeni</w:t>
      </w:r>
      <w:r w:rsidR="00A93733">
        <w:rPr>
          <w:rFonts w:ascii="Verdana" w:hAnsi="Verdana" w:cs="Arial"/>
          <w:sz w:val="20"/>
          <w:szCs w:val="20"/>
        </w:rPr>
        <w:t>a ich odporności na wodę,</w:t>
      </w:r>
    </w:p>
    <w:p w14:paraId="0A1B3A67" w14:textId="785397AB" w:rsidR="009F73F1" w:rsidRPr="009F73F1" w:rsidRDefault="009F73F1" w:rsidP="00A838A6">
      <w:pPr>
        <w:numPr>
          <w:ilvl w:val="0"/>
          <w:numId w:val="13"/>
        </w:numPr>
        <w:overflowPunct w:val="0"/>
        <w:autoSpaceDE w:val="0"/>
        <w:autoSpaceDN w:val="0"/>
        <w:adjustRightInd w:val="0"/>
        <w:spacing w:after="0" w:line="240" w:lineRule="auto"/>
        <w:jc w:val="both"/>
        <w:textAlignment w:val="baseline"/>
        <w:rPr>
          <w:rFonts w:ascii="Verdana" w:hAnsi="Verdana" w:cs="Arial"/>
          <w:sz w:val="20"/>
          <w:szCs w:val="20"/>
        </w:rPr>
      </w:pPr>
      <w:proofErr w:type="gramStart"/>
      <w:r w:rsidRPr="009F73F1">
        <w:rPr>
          <w:rFonts w:ascii="Verdana" w:hAnsi="Verdana" w:cs="Arial"/>
          <w:sz w:val="20"/>
          <w:szCs w:val="20"/>
        </w:rPr>
        <w:t>powłoki</w:t>
      </w:r>
      <w:proofErr w:type="gramEnd"/>
      <w:r w:rsidRPr="009F73F1">
        <w:rPr>
          <w:rFonts w:ascii="Verdana" w:hAnsi="Verdana" w:cs="Arial"/>
          <w:sz w:val="20"/>
          <w:szCs w:val="20"/>
        </w:rPr>
        <w:t xml:space="preserve"> m</w:t>
      </w:r>
      <w:r w:rsidR="00685694">
        <w:rPr>
          <w:rFonts w:ascii="Verdana" w:hAnsi="Verdana" w:cs="Arial"/>
          <w:sz w:val="20"/>
          <w:szCs w:val="20"/>
        </w:rPr>
        <w:t>alarskie,</w:t>
      </w:r>
    </w:p>
    <w:p w14:paraId="70EB03C2" w14:textId="6936413F" w:rsidR="009F73F1" w:rsidRPr="009F73F1" w:rsidRDefault="009F73F1" w:rsidP="00A838A6">
      <w:pPr>
        <w:numPr>
          <w:ilvl w:val="0"/>
          <w:numId w:val="13"/>
        </w:numPr>
        <w:overflowPunct w:val="0"/>
        <w:autoSpaceDE w:val="0"/>
        <w:autoSpaceDN w:val="0"/>
        <w:adjustRightInd w:val="0"/>
        <w:spacing w:after="0" w:line="240" w:lineRule="auto"/>
        <w:jc w:val="both"/>
        <w:textAlignment w:val="baseline"/>
        <w:rPr>
          <w:rFonts w:ascii="Verdana" w:hAnsi="Verdana" w:cs="Arial"/>
          <w:sz w:val="20"/>
          <w:szCs w:val="20"/>
        </w:rPr>
      </w:pPr>
      <w:proofErr w:type="gramStart"/>
      <w:r w:rsidRPr="009F73F1">
        <w:rPr>
          <w:rFonts w:ascii="Verdana" w:hAnsi="Verdana" w:cs="Arial"/>
          <w:sz w:val="20"/>
          <w:szCs w:val="20"/>
        </w:rPr>
        <w:t>wyprawy</w:t>
      </w:r>
      <w:proofErr w:type="gramEnd"/>
      <w:r w:rsidRPr="009F73F1">
        <w:rPr>
          <w:rFonts w:ascii="Verdana" w:hAnsi="Verdana" w:cs="Arial"/>
          <w:sz w:val="20"/>
          <w:szCs w:val="20"/>
        </w:rPr>
        <w:t xml:space="preserve"> (grubość 1,0-10 mm) - warstwy z kompozytów żywicznych, mineralnych lub mineralno-żywiczn</w:t>
      </w:r>
      <w:r w:rsidR="00F55C7D">
        <w:rPr>
          <w:rFonts w:ascii="Verdana" w:hAnsi="Verdana" w:cs="Arial"/>
          <w:sz w:val="20"/>
          <w:szCs w:val="20"/>
        </w:rPr>
        <w:t>ych o konsystencji plastycznej</w:t>
      </w:r>
      <w:r w:rsidRPr="009F73F1">
        <w:rPr>
          <w:rFonts w:ascii="Verdana" w:hAnsi="Verdana" w:cs="Arial"/>
          <w:sz w:val="20"/>
          <w:szCs w:val="20"/>
        </w:rPr>
        <w:t>,</w:t>
      </w:r>
    </w:p>
    <w:p w14:paraId="0AD8E645" w14:textId="56C44843" w:rsidR="00CF4654" w:rsidRPr="00CF4654" w:rsidRDefault="00CF4654" w:rsidP="00CF4654">
      <w:pPr>
        <w:spacing w:before="240"/>
        <w:ind w:left="851"/>
        <w:jc w:val="both"/>
        <w:rPr>
          <w:rFonts w:ascii="Verdana" w:hAnsi="Verdana" w:cs="Arial"/>
          <w:sz w:val="20"/>
          <w:szCs w:val="20"/>
        </w:rPr>
      </w:pPr>
      <w:r w:rsidRPr="00CF4654">
        <w:rPr>
          <w:rFonts w:ascii="Verdana" w:hAnsi="Verdana" w:cs="Arial"/>
          <w:sz w:val="20"/>
          <w:szCs w:val="20"/>
        </w:rPr>
        <w:t xml:space="preserve">Podstawową jednostką obmiaru określającą wielkość </w:t>
      </w:r>
      <w:r>
        <w:rPr>
          <w:rFonts w:ascii="Verdana" w:hAnsi="Verdana" w:cs="Arial"/>
          <w:sz w:val="20"/>
          <w:szCs w:val="20"/>
        </w:rPr>
        <w:t xml:space="preserve">powierzchni betonu zabezpieczonej antykorozyjnie </w:t>
      </w:r>
      <w:r w:rsidRPr="00CF4654">
        <w:rPr>
          <w:rFonts w:ascii="Verdana" w:hAnsi="Verdana" w:cs="Arial"/>
          <w:sz w:val="20"/>
          <w:szCs w:val="20"/>
        </w:rPr>
        <w:t>jest 1m</w:t>
      </w:r>
      <w:r w:rsidRPr="00CF4654">
        <w:rPr>
          <w:rFonts w:ascii="Verdana" w:hAnsi="Verdana" w:cs="Arial"/>
          <w:sz w:val="20"/>
          <w:szCs w:val="20"/>
          <w:vertAlign w:val="superscript"/>
        </w:rPr>
        <w:t>2</w:t>
      </w:r>
      <w:r w:rsidRPr="00CF4654">
        <w:rPr>
          <w:rFonts w:ascii="Verdana" w:hAnsi="Verdana" w:cs="Arial"/>
          <w:sz w:val="20"/>
          <w:szCs w:val="20"/>
        </w:rPr>
        <w:t>.</w:t>
      </w:r>
    </w:p>
    <w:p w14:paraId="3E068BA8" w14:textId="77777777" w:rsidR="00CF4654" w:rsidRPr="0034288A" w:rsidRDefault="00CF4654" w:rsidP="00CF4654">
      <w:pPr>
        <w:pStyle w:val="Akapitzlist"/>
        <w:numPr>
          <w:ilvl w:val="1"/>
          <w:numId w:val="3"/>
        </w:numPr>
        <w:ind w:left="993" w:hanging="567"/>
        <w:jc w:val="both"/>
        <w:rPr>
          <w:rFonts w:ascii="Verdana" w:hAnsi="Verdana"/>
          <w:sz w:val="20"/>
          <w:szCs w:val="20"/>
        </w:rPr>
      </w:pPr>
      <w:r w:rsidRPr="00685694">
        <w:rPr>
          <w:rFonts w:ascii="Verdana" w:hAnsi="Verdana"/>
          <w:sz w:val="20"/>
          <w:szCs w:val="20"/>
        </w:rPr>
        <w:t xml:space="preserve">Wymagania Techniczne wykonania i odbioru robót określone są w Specyfikacjach </w:t>
      </w:r>
      <w:r w:rsidRPr="0034288A">
        <w:rPr>
          <w:rFonts w:ascii="Verdana" w:hAnsi="Verdana"/>
          <w:sz w:val="20"/>
          <w:szCs w:val="20"/>
        </w:rPr>
        <w:t>Technicznych:</w:t>
      </w:r>
    </w:p>
    <w:p w14:paraId="1C28746A" w14:textId="0DF805BA" w:rsidR="00CF4654" w:rsidRPr="0034288A" w:rsidRDefault="00685694" w:rsidP="00CF4654">
      <w:pPr>
        <w:pStyle w:val="Akapitzlist"/>
        <w:ind w:left="993"/>
        <w:jc w:val="both"/>
        <w:rPr>
          <w:rFonts w:ascii="Verdana" w:hAnsi="Verdana"/>
          <w:sz w:val="20"/>
          <w:szCs w:val="20"/>
        </w:rPr>
      </w:pPr>
      <w:r w:rsidRPr="0034288A">
        <w:rPr>
          <w:rFonts w:ascii="Verdana" w:hAnsi="Verdana"/>
          <w:sz w:val="20"/>
          <w:szCs w:val="20"/>
        </w:rPr>
        <w:t>D-M-</w:t>
      </w:r>
      <w:r w:rsidR="00CF4654" w:rsidRPr="0034288A">
        <w:rPr>
          <w:rFonts w:ascii="Verdana" w:hAnsi="Verdana"/>
          <w:sz w:val="20"/>
          <w:szCs w:val="20"/>
        </w:rPr>
        <w:t>00.00.00</w:t>
      </w:r>
      <w:r w:rsidR="00CF4654" w:rsidRPr="0034288A">
        <w:rPr>
          <w:rFonts w:ascii="Verdana" w:hAnsi="Verdana"/>
          <w:sz w:val="20"/>
          <w:szCs w:val="20"/>
        </w:rPr>
        <w:tab/>
        <w:t>Wymagania ogólne</w:t>
      </w:r>
    </w:p>
    <w:p w14:paraId="5706CBD1" w14:textId="4D1391A5" w:rsidR="00CF4654" w:rsidRPr="00CF4654" w:rsidRDefault="00685694" w:rsidP="00CF4654">
      <w:pPr>
        <w:pStyle w:val="Akapitzlist"/>
        <w:ind w:left="993"/>
        <w:jc w:val="both"/>
        <w:rPr>
          <w:rFonts w:ascii="Verdana" w:hAnsi="Verdana"/>
          <w:sz w:val="20"/>
          <w:szCs w:val="20"/>
        </w:rPr>
      </w:pPr>
      <w:r w:rsidRPr="0034288A">
        <w:rPr>
          <w:rFonts w:ascii="Verdana" w:hAnsi="Verdana"/>
          <w:sz w:val="20"/>
          <w:szCs w:val="20"/>
        </w:rPr>
        <w:t>M-</w:t>
      </w:r>
      <w:r w:rsidR="00CF4654" w:rsidRPr="0034288A">
        <w:rPr>
          <w:rFonts w:ascii="Verdana" w:hAnsi="Verdana"/>
          <w:sz w:val="20"/>
          <w:szCs w:val="20"/>
        </w:rPr>
        <w:t>20.01.08</w:t>
      </w:r>
      <w:r w:rsidR="00CF4654" w:rsidRPr="0034288A">
        <w:rPr>
          <w:rFonts w:ascii="Verdana" w:hAnsi="Verdana"/>
          <w:sz w:val="20"/>
          <w:szCs w:val="20"/>
        </w:rPr>
        <w:tab/>
        <w:t>Zabezpieczenie antyk</w:t>
      </w:r>
      <w:r w:rsidR="004719C3" w:rsidRPr="0034288A">
        <w:rPr>
          <w:rFonts w:ascii="Verdana" w:hAnsi="Verdana"/>
          <w:sz w:val="20"/>
          <w:szCs w:val="20"/>
        </w:rPr>
        <w:t>orozyjne powierzchni betonowych.</w:t>
      </w:r>
    </w:p>
    <w:p w14:paraId="4ED517B4" w14:textId="0CBC59C8" w:rsidR="00996F62" w:rsidRDefault="00996F62" w:rsidP="00996F62">
      <w:pPr>
        <w:pStyle w:val="Nagwek3"/>
        <w:numPr>
          <w:ilvl w:val="0"/>
          <w:numId w:val="3"/>
        </w:numPr>
        <w:rPr>
          <w:rFonts w:ascii="Verdana" w:hAnsi="Verdana"/>
          <w:color w:val="auto"/>
          <w:sz w:val="20"/>
          <w:szCs w:val="20"/>
        </w:rPr>
      </w:pPr>
      <w:bookmarkStart w:id="44" w:name="_Toc29470918"/>
      <w:r w:rsidRPr="00996F62">
        <w:rPr>
          <w:rFonts w:ascii="Verdana" w:hAnsi="Verdana"/>
          <w:color w:val="auto"/>
          <w:sz w:val="20"/>
          <w:szCs w:val="20"/>
        </w:rPr>
        <w:t>Pokrycie elementów betonowych odziemnych powłokami izolacyjnymi</w:t>
      </w:r>
      <w:r>
        <w:rPr>
          <w:rFonts w:ascii="Verdana" w:hAnsi="Verdana"/>
          <w:color w:val="auto"/>
          <w:sz w:val="20"/>
          <w:szCs w:val="20"/>
        </w:rPr>
        <w:t>.</w:t>
      </w:r>
      <w:bookmarkEnd w:id="44"/>
    </w:p>
    <w:p w14:paraId="008F4E39" w14:textId="7A63FCC8" w:rsidR="00996F62" w:rsidRPr="004719C3" w:rsidRDefault="00996F62" w:rsidP="00996F62">
      <w:pPr>
        <w:pStyle w:val="Akapitzlist"/>
        <w:numPr>
          <w:ilvl w:val="1"/>
          <w:numId w:val="3"/>
        </w:numPr>
        <w:ind w:left="993" w:hanging="567"/>
        <w:jc w:val="both"/>
        <w:rPr>
          <w:rFonts w:ascii="Verdana" w:hAnsi="Verdana" w:cs="Arial"/>
          <w:sz w:val="20"/>
          <w:szCs w:val="20"/>
        </w:rPr>
      </w:pPr>
      <w:r w:rsidRPr="004719C3">
        <w:rPr>
          <w:rFonts w:ascii="Verdana" w:hAnsi="Verdana"/>
          <w:sz w:val="20"/>
          <w:szCs w:val="20"/>
        </w:rPr>
        <w:t>Szacun</w:t>
      </w:r>
      <w:r w:rsidRPr="004719C3">
        <w:rPr>
          <w:rFonts w:ascii="Verdana" w:hAnsi="Verdana" w:cs="Arial"/>
          <w:sz w:val="20"/>
          <w:szCs w:val="20"/>
        </w:rPr>
        <w:t xml:space="preserve">kowy zakres rzeczowy określono w </w:t>
      </w:r>
      <w:r w:rsidRPr="0034288A">
        <w:rPr>
          <w:rFonts w:ascii="Verdana" w:hAnsi="Verdana" w:cs="Arial"/>
          <w:sz w:val="20"/>
          <w:szCs w:val="20"/>
        </w:rPr>
        <w:t xml:space="preserve">przedmiarze robót, </w:t>
      </w:r>
      <w:r w:rsidR="0034288A" w:rsidRPr="0034288A">
        <w:rPr>
          <w:rFonts w:ascii="Verdana" w:hAnsi="Verdana" w:cs="Arial"/>
          <w:sz w:val="20"/>
          <w:szCs w:val="20"/>
        </w:rPr>
        <w:t>poz. 59</w:t>
      </w:r>
      <w:r w:rsidRPr="0034288A">
        <w:rPr>
          <w:rFonts w:ascii="Verdana" w:hAnsi="Verdana" w:cs="Arial"/>
          <w:sz w:val="20"/>
          <w:szCs w:val="20"/>
        </w:rPr>
        <w:t>.</w:t>
      </w:r>
    </w:p>
    <w:p w14:paraId="5D4CBBAC" w14:textId="24C678E1" w:rsidR="00436ED8" w:rsidRPr="00436ED8" w:rsidRDefault="00996F62" w:rsidP="00436ED8">
      <w:pPr>
        <w:pStyle w:val="Akapitzlist"/>
        <w:numPr>
          <w:ilvl w:val="1"/>
          <w:numId w:val="3"/>
        </w:numPr>
        <w:ind w:left="993" w:hanging="567"/>
        <w:jc w:val="both"/>
        <w:rPr>
          <w:rFonts w:ascii="Verdana" w:hAnsi="Verdana" w:cs="Arial"/>
          <w:sz w:val="20"/>
          <w:szCs w:val="20"/>
        </w:rPr>
      </w:pPr>
      <w:r w:rsidRPr="00436ED8">
        <w:rPr>
          <w:rFonts w:ascii="Verdana" w:hAnsi="Verdana" w:cs="Arial"/>
          <w:sz w:val="20"/>
          <w:szCs w:val="20"/>
        </w:rPr>
        <w:t>Przedmiotem zamówienia je</w:t>
      </w:r>
      <w:r w:rsidR="00436ED8" w:rsidRPr="00436ED8">
        <w:rPr>
          <w:rFonts w:ascii="Verdana" w:hAnsi="Verdana" w:cs="Arial"/>
          <w:sz w:val="20"/>
          <w:szCs w:val="20"/>
        </w:rPr>
        <w:t>st wykonanie robót związanych z</w:t>
      </w:r>
      <w:r w:rsidR="00436ED8">
        <w:rPr>
          <w:rFonts w:ascii="Verdana" w:hAnsi="Verdana" w:cs="Arial"/>
          <w:sz w:val="20"/>
          <w:szCs w:val="20"/>
        </w:rPr>
        <w:t xml:space="preserve"> wykonaniem hydroizolacji wykonanej na podziemnych powierzchniach betonowych obiektów inżynierskich stykających się z gruntem i obejmuj</w:t>
      </w:r>
      <w:r w:rsidR="00EB6098">
        <w:rPr>
          <w:rFonts w:ascii="Verdana" w:hAnsi="Verdana" w:cs="Arial"/>
          <w:sz w:val="20"/>
          <w:szCs w:val="20"/>
        </w:rPr>
        <w:t>e</w:t>
      </w:r>
      <w:r w:rsidR="00436ED8">
        <w:rPr>
          <w:rFonts w:ascii="Verdana" w:hAnsi="Verdana" w:cs="Arial"/>
          <w:sz w:val="20"/>
          <w:szCs w:val="20"/>
        </w:rPr>
        <w:t>:</w:t>
      </w:r>
    </w:p>
    <w:p w14:paraId="068CF299" w14:textId="77777777" w:rsidR="00996F62" w:rsidRDefault="00996F62" w:rsidP="00996F62">
      <w:pPr>
        <w:pStyle w:val="Akapitzlist"/>
        <w:spacing w:before="240"/>
        <w:ind w:left="851"/>
        <w:jc w:val="both"/>
        <w:rPr>
          <w:rFonts w:ascii="Verdana" w:hAnsi="Verdana" w:cs="Arial"/>
          <w:sz w:val="20"/>
          <w:szCs w:val="20"/>
        </w:rPr>
      </w:pPr>
      <w:r w:rsidRPr="00436ED8">
        <w:rPr>
          <w:rFonts w:ascii="Verdana" w:hAnsi="Verdana" w:cs="Arial"/>
          <w:sz w:val="20"/>
          <w:szCs w:val="20"/>
        </w:rPr>
        <w:t>- oznakowanie robót prowadzonych w pasie drogowym;</w:t>
      </w:r>
    </w:p>
    <w:p w14:paraId="3113F077" w14:textId="52B63657" w:rsidR="00436ED8" w:rsidRDefault="00436ED8" w:rsidP="00996F62">
      <w:pPr>
        <w:pStyle w:val="Akapitzlist"/>
        <w:spacing w:before="240"/>
        <w:ind w:left="851"/>
        <w:jc w:val="both"/>
        <w:rPr>
          <w:rFonts w:ascii="Verdana" w:hAnsi="Verdana" w:cs="Arial"/>
          <w:sz w:val="20"/>
          <w:szCs w:val="20"/>
        </w:rPr>
      </w:pPr>
      <w:r>
        <w:rPr>
          <w:rFonts w:ascii="Verdana" w:hAnsi="Verdana" w:cs="Arial"/>
          <w:sz w:val="20"/>
          <w:szCs w:val="20"/>
        </w:rPr>
        <w:t>- roboty przygotowawcze i pomiarowe;</w:t>
      </w:r>
    </w:p>
    <w:p w14:paraId="64FCD64D" w14:textId="64443C38" w:rsidR="00436ED8" w:rsidRDefault="00436ED8" w:rsidP="00996F62">
      <w:pPr>
        <w:pStyle w:val="Akapitzlist"/>
        <w:spacing w:before="240"/>
        <w:ind w:left="851"/>
        <w:jc w:val="both"/>
        <w:rPr>
          <w:rFonts w:ascii="Verdana" w:hAnsi="Verdana" w:cs="Arial"/>
          <w:sz w:val="20"/>
          <w:szCs w:val="20"/>
        </w:rPr>
      </w:pPr>
      <w:r>
        <w:rPr>
          <w:rFonts w:ascii="Verdana" w:hAnsi="Verdana" w:cs="Arial"/>
          <w:sz w:val="20"/>
          <w:szCs w:val="20"/>
        </w:rPr>
        <w:t>- dostarczenie materiałów oraz wszelkich innych środków;</w:t>
      </w:r>
    </w:p>
    <w:p w14:paraId="0F58FF3B" w14:textId="63D46E5A" w:rsidR="00436ED8" w:rsidRDefault="00436ED8" w:rsidP="00996F62">
      <w:pPr>
        <w:pStyle w:val="Akapitzlist"/>
        <w:spacing w:before="240"/>
        <w:ind w:left="851"/>
        <w:jc w:val="both"/>
        <w:rPr>
          <w:rFonts w:ascii="Verdana" w:hAnsi="Verdana" w:cs="Arial"/>
          <w:sz w:val="20"/>
          <w:szCs w:val="20"/>
        </w:rPr>
      </w:pPr>
      <w:r>
        <w:rPr>
          <w:rFonts w:ascii="Verdana" w:hAnsi="Verdana" w:cs="Arial"/>
          <w:sz w:val="20"/>
          <w:szCs w:val="20"/>
        </w:rPr>
        <w:t>- przygotowanie podłoża do wykonania hydroizolacji</w:t>
      </w:r>
      <w:r w:rsidR="00D433BF">
        <w:rPr>
          <w:rFonts w:ascii="Verdana" w:hAnsi="Verdana" w:cs="Arial"/>
          <w:sz w:val="20"/>
          <w:szCs w:val="20"/>
        </w:rPr>
        <w:t>;</w:t>
      </w:r>
    </w:p>
    <w:p w14:paraId="58DAFACD" w14:textId="3BB1A3A5" w:rsidR="00D433BF" w:rsidRDefault="00D433BF" w:rsidP="00996F62">
      <w:pPr>
        <w:pStyle w:val="Akapitzlist"/>
        <w:spacing w:before="240"/>
        <w:ind w:left="851"/>
        <w:jc w:val="both"/>
        <w:rPr>
          <w:rFonts w:ascii="Verdana" w:hAnsi="Verdana" w:cs="Arial"/>
          <w:sz w:val="20"/>
          <w:szCs w:val="20"/>
        </w:rPr>
      </w:pPr>
      <w:r>
        <w:rPr>
          <w:rFonts w:ascii="Verdana" w:hAnsi="Verdana" w:cs="Arial"/>
          <w:sz w:val="20"/>
          <w:szCs w:val="20"/>
        </w:rPr>
        <w:t>- nałożenie poszczególnych warstw hydroizolacji;</w:t>
      </w:r>
    </w:p>
    <w:p w14:paraId="151667D2" w14:textId="77777777" w:rsidR="00D433BF" w:rsidRDefault="00D433BF" w:rsidP="00D433BF">
      <w:pPr>
        <w:pStyle w:val="Akapitzlist"/>
        <w:spacing w:before="240"/>
        <w:ind w:left="851"/>
        <w:jc w:val="both"/>
        <w:rPr>
          <w:rFonts w:ascii="Verdana" w:hAnsi="Verdana" w:cs="Arial"/>
          <w:sz w:val="20"/>
          <w:szCs w:val="20"/>
        </w:rPr>
      </w:pPr>
      <w:r>
        <w:rPr>
          <w:rFonts w:ascii="Verdana" w:hAnsi="Verdana" w:cs="Arial"/>
          <w:sz w:val="20"/>
          <w:szCs w:val="20"/>
        </w:rPr>
        <w:t>- uporządkowanie terenu;</w:t>
      </w:r>
    </w:p>
    <w:p w14:paraId="0CBBBEE0" w14:textId="77777777" w:rsidR="00D433BF" w:rsidRDefault="00D433BF" w:rsidP="00D433BF">
      <w:pPr>
        <w:pStyle w:val="Akapitzlist"/>
        <w:spacing w:before="240"/>
        <w:ind w:left="851"/>
        <w:jc w:val="both"/>
        <w:rPr>
          <w:rFonts w:ascii="Verdana" w:hAnsi="Verdana" w:cs="Arial"/>
          <w:sz w:val="20"/>
          <w:szCs w:val="20"/>
        </w:rPr>
      </w:pPr>
    </w:p>
    <w:p w14:paraId="1FA5A78C" w14:textId="07E1A598" w:rsidR="00544E08" w:rsidRDefault="00996F62" w:rsidP="00544E08">
      <w:pPr>
        <w:pStyle w:val="Akapitzlist"/>
        <w:spacing w:before="240"/>
        <w:ind w:left="851"/>
        <w:jc w:val="both"/>
        <w:rPr>
          <w:rFonts w:ascii="Verdana" w:hAnsi="Verdana" w:cs="Arial"/>
          <w:sz w:val="20"/>
          <w:szCs w:val="20"/>
        </w:rPr>
      </w:pPr>
      <w:r w:rsidRPr="00436ED8">
        <w:rPr>
          <w:rFonts w:ascii="Verdana" w:hAnsi="Verdana" w:cs="Arial"/>
          <w:sz w:val="20"/>
          <w:szCs w:val="20"/>
        </w:rPr>
        <w:t xml:space="preserve">Podstawową jednostką obmiaru określającą wielkość </w:t>
      </w:r>
      <w:r w:rsidR="00436ED8" w:rsidRPr="00436ED8">
        <w:rPr>
          <w:rFonts w:ascii="Verdana" w:hAnsi="Verdana" w:cs="Arial"/>
          <w:sz w:val="20"/>
          <w:szCs w:val="20"/>
        </w:rPr>
        <w:t xml:space="preserve">wykonania hydroizolacji na powierzchniach betonowych stykających się z gruntem </w:t>
      </w:r>
      <w:r w:rsidRPr="00436ED8">
        <w:rPr>
          <w:rFonts w:ascii="Verdana" w:hAnsi="Verdana" w:cs="Arial"/>
          <w:sz w:val="20"/>
          <w:szCs w:val="20"/>
        </w:rPr>
        <w:t>jest 1m</w:t>
      </w:r>
      <w:r w:rsidRPr="00436ED8">
        <w:rPr>
          <w:rFonts w:ascii="Verdana" w:hAnsi="Verdana" w:cs="Arial"/>
          <w:sz w:val="20"/>
          <w:szCs w:val="20"/>
          <w:vertAlign w:val="superscript"/>
        </w:rPr>
        <w:t>2</w:t>
      </w:r>
      <w:r w:rsidRPr="00436ED8">
        <w:rPr>
          <w:rFonts w:ascii="Verdana" w:hAnsi="Verdana" w:cs="Arial"/>
          <w:sz w:val="20"/>
          <w:szCs w:val="20"/>
        </w:rPr>
        <w:t>.</w:t>
      </w:r>
    </w:p>
    <w:p w14:paraId="769A6B8B" w14:textId="77777777" w:rsidR="00544E08" w:rsidRPr="00544E08" w:rsidRDefault="00544E08" w:rsidP="00544E08">
      <w:pPr>
        <w:pStyle w:val="Akapitzlist"/>
        <w:spacing w:before="240"/>
        <w:ind w:left="851"/>
        <w:jc w:val="both"/>
        <w:rPr>
          <w:rFonts w:ascii="Verdana" w:hAnsi="Verdana" w:cs="Arial"/>
          <w:sz w:val="20"/>
          <w:szCs w:val="20"/>
        </w:rPr>
      </w:pPr>
    </w:p>
    <w:p w14:paraId="5892B4A4" w14:textId="77777777" w:rsidR="00996F62" w:rsidRPr="0034288A" w:rsidRDefault="00996F62" w:rsidP="00996F62">
      <w:pPr>
        <w:pStyle w:val="Akapitzlist"/>
        <w:numPr>
          <w:ilvl w:val="1"/>
          <w:numId w:val="3"/>
        </w:numPr>
        <w:ind w:left="993" w:hanging="567"/>
        <w:jc w:val="both"/>
        <w:rPr>
          <w:rFonts w:ascii="Verdana" w:hAnsi="Verdana"/>
          <w:sz w:val="20"/>
          <w:szCs w:val="20"/>
        </w:rPr>
      </w:pPr>
      <w:r w:rsidRPr="0034288A">
        <w:rPr>
          <w:rFonts w:ascii="Verdana" w:hAnsi="Verdana"/>
          <w:sz w:val="20"/>
          <w:szCs w:val="20"/>
        </w:rPr>
        <w:t>Wymagania Techniczne wykonania i odbioru robót określone są w Specyfikacjach Technicznych:</w:t>
      </w:r>
    </w:p>
    <w:p w14:paraId="0F28CD86" w14:textId="77777777" w:rsidR="00996F62" w:rsidRPr="0034288A" w:rsidRDefault="00996F62" w:rsidP="00996F62">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41A487B7" w14:textId="0003A573" w:rsidR="00D433BF" w:rsidRPr="00D433BF" w:rsidRDefault="00D433BF" w:rsidP="00D433BF">
      <w:pPr>
        <w:pStyle w:val="Akapitzlist"/>
        <w:ind w:left="2832" w:hanging="1839"/>
        <w:jc w:val="both"/>
        <w:rPr>
          <w:rFonts w:ascii="Verdana" w:hAnsi="Verdana"/>
          <w:sz w:val="20"/>
          <w:szCs w:val="20"/>
        </w:rPr>
      </w:pPr>
      <w:r w:rsidRPr="0034288A">
        <w:rPr>
          <w:rFonts w:ascii="Verdana" w:hAnsi="Verdana"/>
          <w:sz w:val="20"/>
          <w:szCs w:val="20"/>
        </w:rPr>
        <w:t>M–15.01.05</w:t>
      </w:r>
      <w:r w:rsidRPr="0034288A">
        <w:rPr>
          <w:rFonts w:ascii="Verdana" w:hAnsi="Verdana"/>
          <w:sz w:val="20"/>
          <w:szCs w:val="20"/>
        </w:rPr>
        <w:tab/>
        <w:t>Hydroizolacja z asfaltu modyfikowanego polimerami na powierzchnie stykające się z gruntem</w:t>
      </w:r>
      <w:r w:rsidRPr="00D433BF">
        <w:rPr>
          <w:rFonts w:ascii="Verdana" w:hAnsi="Verdana"/>
          <w:sz w:val="20"/>
          <w:szCs w:val="20"/>
        </w:rPr>
        <w:t xml:space="preserve"> </w:t>
      </w:r>
    </w:p>
    <w:p w14:paraId="3FFA9F41" w14:textId="4BDC8D62" w:rsidR="00996F62" w:rsidRPr="00996F62" w:rsidRDefault="00996F62" w:rsidP="00996F62">
      <w:pPr>
        <w:pStyle w:val="Akapitzlist"/>
        <w:ind w:left="2832" w:hanging="1839"/>
        <w:jc w:val="both"/>
        <w:rPr>
          <w:rFonts w:ascii="Verdana" w:hAnsi="Verdana"/>
          <w:sz w:val="20"/>
          <w:szCs w:val="20"/>
          <w:highlight w:val="yellow"/>
        </w:rPr>
      </w:pPr>
    </w:p>
    <w:p w14:paraId="045C39DD" w14:textId="78E113DB" w:rsidR="00CF60FC" w:rsidRPr="00221201" w:rsidRDefault="00CF60FC" w:rsidP="00CF60FC">
      <w:pPr>
        <w:pStyle w:val="Nagwek2"/>
        <w:ind w:firstLine="360"/>
        <w:rPr>
          <w:rFonts w:ascii="Verdana" w:hAnsi="Verdana"/>
          <w:color w:val="auto"/>
          <w:sz w:val="20"/>
          <w:szCs w:val="20"/>
        </w:rPr>
      </w:pPr>
      <w:bookmarkStart w:id="45" w:name="_Toc29470919"/>
      <w:r w:rsidRPr="00221201">
        <w:rPr>
          <w:rFonts w:ascii="Verdana" w:hAnsi="Verdana"/>
          <w:color w:val="auto"/>
          <w:sz w:val="20"/>
          <w:szCs w:val="20"/>
        </w:rPr>
        <w:t>ZABEZPIECZENIE KONSTRUKCJI STALOWYCH</w:t>
      </w:r>
      <w:bookmarkEnd w:id="45"/>
    </w:p>
    <w:p w14:paraId="183DA3AE" w14:textId="499D233B" w:rsidR="00122EB0" w:rsidRPr="00301F94" w:rsidRDefault="00301F94" w:rsidP="00301F94">
      <w:pPr>
        <w:pStyle w:val="Nagwek3"/>
        <w:numPr>
          <w:ilvl w:val="0"/>
          <w:numId w:val="3"/>
        </w:numPr>
        <w:rPr>
          <w:rFonts w:ascii="Verdana" w:hAnsi="Verdana"/>
          <w:color w:val="auto"/>
          <w:sz w:val="20"/>
          <w:szCs w:val="20"/>
        </w:rPr>
      </w:pPr>
      <w:bookmarkStart w:id="46" w:name="_Toc29470920"/>
      <w:r w:rsidRPr="00301F94">
        <w:rPr>
          <w:rFonts w:ascii="Verdana" w:hAnsi="Verdana"/>
          <w:color w:val="auto"/>
          <w:sz w:val="20"/>
          <w:szCs w:val="20"/>
        </w:rPr>
        <w:t>Wykonanie pełnej powłoki malarskiej z czyszczeniem podłoża</w:t>
      </w:r>
      <w:r w:rsidR="00031378">
        <w:rPr>
          <w:rFonts w:ascii="Verdana" w:hAnsi="Verdana"/>
          <w:color w:val="auto"/>
          <w:sz w:val="20"/>
          <w:szCs w:val="20"/>
        </w:rPr>
        <w:t xml:space="preserve"> do Sa2,5</w:t>
      </w:r>
      <w:bookmarkEnd w:id="46"/>
    </w:p>
    <w:p w14:paraId="0FBD107F" w14:textId="48CD762B" w:rsidR="00122EB0" w:rsidRPr="00301F94" w:rsidRDefault="00122EB0" w:rsidP="00122EB0">
      <w:pPr>
        <w:pStyle w:val="Akapitzlist"/>
        <w:numPr>
          <w:ilvl w:val="1"/>
          <w:numId w:val="3"/>
        </w:numPr>
        <w:ind w:left="993" w:hanging="567"/>
        <w:jc w:val="both"/>
        <w:rPr>
          <w:rFonts w:ascii="Verdana" w:eastAsiaTheme="majorEastAsia" w:hAnsi="Verdana" w:cstheme="majorBidi"/>
          <w:bCs/>
          <w:sz w:val="20"/>
          <w:szCs w:val="20"/>
        </w:rPr>
      </w:pPr>
      <w:r w:rsidRPr="00301F94">
        <w:rPr>
          <w:rFonts w:ascii="Verdana" w:hAnsi="Verdana"/>
          <w:sz w:val="20"/>
          <w:szCs w:val="20"/>
        </w:rPr>
        <w:t xml:space="preserve">Szacunkowy zakres rzeczowy określono </w:t>
      </w:r>
      <w:r w:rsidR="0034288A">
        <w:rPr>
          <w:rFonts w:ascii="Verdana" w:hAnsi="Verdana"/>
          <w:sz w:val="20"/>
          <w:szCs w:val="20"/>
        </w:rPr>
        <w:t>w przedmiarze robót, poz. 60</w:t>
      </w:r>
      <w:r w:rsidRPr="00301F94">
        <w:rPr>
          <w:rFonts w:ascii="Verdana" w:hAnsi="Verdana"/>
          <w:sz w:val="20"/>
          <w:szCs w:val="20"/>
        </w:rPr>
        <w:t>.</w:t>
      </w:r>
    </w:p>
    <w:p w14:paraId="59BEF44F" w14:textId="511CFA2A" w:rsidR="00F45228" w:rsidRDefault="00F45228" w:rsidP="00F45228">
      <w:pPr>
        <w:pStyle w:val="Akapitzlist"/>
        <w:numPr>
          <w:ilvl w:val="1"/>
          <w:numId w:val="3"/>
        </w:numPr>
        <w:ind w:left="993" w:hanging="567"/>
        <w:jc w:val="both"/>
        <w:rPr>
          <w:rFonts w:ascii="Verdana" w:hAnsi="Verdana" w:cs="Arial"/>
          <w:sz w:val="20"/>
          <w:szCs w:val="20"/>
        </w:rPr>
      </w:pPr>
      <w:r w:rsidRPr="00436ED8">
        <w:rPr>
          <w:rFonts w:ascii="Verdana" w:hAnsi="Verdana" w:cs="Arial"/>
          <w:sz w:val="20"/>
          <w:szCs w:val="20"/>
        </w:rPr>
        <w:lastRenderedPageBreak/>
        <w:t>Przedmiotem zamówienia jest wykonanie robót związanych z</w:t>
      </w:r>
      <w:r>
        <w:rPr>
          <w:rFonts w:ascii="Verdana" w:hAnsi="Verdana" w:cs="Arial"/>
          <w:sz w:val="20"/>
          <w:szCs w:val="20"/>
        </w:rPr>
        <w:t xml:space="preserve"> wykonaniem zabezpieczenia antykorozyjnego poprzez pokrywanie powłokami malarskimi stalowych obiektów inżynierskich</w:t>
      </w:r>
      <w:r w:rsidR="00544E08">
        <w:rPr>
          <w:rFonts w:ascii="Verdana" w:hAnsi="Verdana" w:cs="Arial"/>
          <w:sz w:val="20"/>
          <w:szCs w:val="20"/>
        </w:rPr>
        <w:t xml:space="preserve"> na odpowiednio przygotowanym podłożu</w:t>
      </w:r>
      <w:r>
        <w:rPr>
          <w:rFonts w:ascii="Verdana" w:hAnsi="Verdana" w:cs="Arial"/>
          <w:sz w:val="20"/>
          <w:szCs w:val="20"/>
        </w:rPr>
        <w:t xml:space="preserve"> i obejmuj</w:t>
      </w:r>
      <w:r w:rsidR="00EB6098">
        <w:rPr>
          <w:rFonts w:ascii="Verdana" w:hAnsi="Verdana" w:cs="Arial"/>
          <w:sz w:val="20"/>
          <w:szCs w:val="20"/>
        </w:rPr>
        <w:t>e</w:t>
      </w:r>
      <w:r>
        <w:rPr>
          <w:rFonts w:ascii="Verdana" w:hAnsi="Verdana" w:cs="Arial"/>
          <w:sz w:val="20"/>
          <w:szCs w:val="20"/>
        </w:rPr>
        <w:t>:</w:t>
      </w:r>
    </w:p>
    <w:p w14:paraId="0DC9377C" w14:textId="309F75DF" w:rsidR="005D221C" w:rsidRDefault="005D221C" w:rsidP="005D221C">
      <w:pPr>
        <w:pStyle w:val="Akapitzlist"/>
        <w:ind w:left="993"/>
        <w:jc w:val="both"/>
        <w:rPr>
          <w:rFonts w:ascii="Verdana" w:hAnsi="Verdana" w:cs="Arial"/>
          <w:sz w:val="20"/>
          <w:szCs w:val="20"/>
        </w:rPr>
      </w:pPr>
      <w:r>
        <w:rPr>
          <w:rFonts w:ascii="Verdana" w:hAnsi="Verdana" w:cs="Arial"/>
          <w:sz w:val="20"/>
          <w:szCs w:val="20"/>
        </w:rPr>
        <w:t xml:space="preserve">- </w:t>
      </w:r>
      <w:r w:rsidRPr="00436ED8">
        <w:rPr>
          <w:rFonts w:ascii="Verdana" w:hAnsi="Verdana" w:cs="Arial"/>
          <w:sz w:val="20"/>
          <w:szCs w:val="20"/>
        </w:rPr>
        <w:t>oznakowanie robót prowadzonych w pasie drogowym;</w:t>
      </w:r>
    </w:p>
    <w:p w14:paraId="1310FA62" w14:textId="77777777" w:rsidR="005D221C" w:rsidRDefault="005D221C" w:rsidP="005D221C">
      <w:pPr>
        <w:pStyle w:val="Akapitzlist"/>
        <w:ind w:left="993"/>
        <w:jc w:val="both"/>
        <w:rPr>
          <w:rFonts w:ascii="Verdana" w:hAnsi="Verdana" w:cs="Arial"/>
          <w:sz w:val="20"/>
          <w:szCs w:val="20"/>
        </w:rPr>
      </w:pPr>
      <w:r>
        <w:rPr>
          <w:rFonts w:ascii="Verdana" w:hAnsi="Verdana" w:cs="Arial"/>
          <w:sz w:val="20"/>
          <w:szCs w:val="20"/>
        </w:rPr>
        <w:t xml:space="preserve">- </w:t>
      </w:r>
      <w:bookmarkStart w:id="47" w:name="_Toc148850537"/>
      <w:r w:rsidRPr="005D221C">
        <w:rPr>
          <w:rFonts w:ascii="Verdana" w:hAnsi="Verdana" w:cs="Arial"/>
          <w:sz w:val="20"/>
          <w:szCs w:val="20"/>
        </w:rPr>
        <w:t>roboty przygotowawcze</w:t>
      </w:r>
      <w:r>
        <w:rPr>
          <w:rFonts w:ascii="Verdana" w:hAnsi="Verdana" w:cs="Arial"/>
          <w:sz w:val="20"/>
          <w:szCs w:val="20"/>
        </w:rPr>
        <w:t xml:space="preserve"> i pomiarowe;</w:t>
      </w:r>
    </w:p>
    <w:p w14:paraId="57AB3978" w14:textId="77777777" w:rsidR="005D221C" w:rsidRDefault="005D221C" w:rsidP="005D221C">
      <w:pPr>
        <w:pStyle w:val="Akapitzlist"/>
        <w:ind w:left="993"/>
        <w:jc w:val="both"/>
        <w:rPr>
          <w:rFonts w:ascii="Verdana" w:hAnsi="Verdana" w:cs="Arial"/>
          <w:sz w:val="20"/>
          <w:szCs w:val="20"/>
        </w:rPr>
      </w:pPr>
      <w:r>
        <w:rPr>
          <w:rFonts w:ascii="Verdana" w:hAnsi="Verdana" w:cs="Arial"/>
          <w:sz w:val="20"/>
          <w:szCs w:val="20"/>
        </w:rPr>
        <w:t xml:space="preserve">- zakup, </w:t>
      </w:r>
      <w:r w:rsidRPr="005D221C">
        <w:rPr>
          <w:rFonts w:ascii="Verdana" w:hAnsi="Verdana" w:cs="Arial"/>
          <w:sz w:val="20"/>
          <w:szCs w:val="20"/>
        </w:rPr>
        <w:t>dostarczenie</w:t>
      </w:r>
      <w:r>
        <w:rPr>
          <w:rFonts w:ascii="Verdana" w:hAnsi="Verdana" w:cs="Arial"/>
          <w:sz w:val="20"/>
          <w:szCs w:val="20"/>
        </w:rPr>
        <w:t xml:space="preserve"> i magazynowanie wszystkich czynników produkcji;</w:t>
      </w:r>
    </w:p>
    <w:p w14:paraId="66EA1DAA" w14:textId="52CEE3D1" w:rsidR="005D221C" w:rsidRPr="005D221C" w:rsidRDefault="005D221C" w:rsidP="005D221C">
      <w:pPr>
        <w:pStyle w:val="Akapitzlist"/>
        <w:ind w:left="993"/>
        <w:jc w:val="both"/>
        <w:rPr>
          <w:rFonts w:ascii="Verdana" w:hAnsi="Verdana" w:cs="Arial"/>
          <w:sz w:val="20"/>
          <w:szCs w:val="20"/>
        </w:rPr>
      </w:pPr>
      <w:r w:rsidRPr="005D221C">
        <w:rPr>
          <w:rFonts w:ascii="Verdana" w:hAnsi="Verdana" w:cs="Arial"/>
          <w:sz w:val="20"/>
          <w:szCs w:val="20"/>
        </w:rPr>
        <w:t xml:space="preserve">- </w:t>
      </w:r>
      <w:r w:rsidRPr="005D221C">
        <w:rPr>
          <w:rStyle w:val="FontStyle458"/>
          <w:rFonts w:ascii="Verdana" w:hAnsi="Verdana"/>
          <w:sz w:val="20"/>
          <w:szCs w:val="20"/>
        </w:rPr>
        <w:t>ocenę stopnia zniszczenia powłok,</w:t>
      </w:r>
    </w:p>
    <w:p w14:paraId="1ECE1F23" w14:textId="7557DB24" w:rsidR="005D221C" w:rsidRDefault="005D221C" w:rsidP="005D221C">
      <w:pPr>
        <w:pStyle w:val="Akapitzlist"/>
        <w:ind w:left="993"/>
        <w:jc w:val="both"/>
        <w:rPr>
          <w:rFonts w:ascii="Verdana" w:hAnsi="Verdana" w:cs="Arial"/>
          <w:sz w:val="20"/>
          <w:szCs w:val="20"/>
        </w:rPr>
      </w:pPr>
      <w:r w:rsidRPr="00BB3832">
        <w:rPr>
          <w:rFonts w:ascii="Verdana" w:hAnsi="Verdana" w:cs="Arial"/>
          <w:sz w:val="20"/>
          <w:szCs w:val="20"/>
        </w:rPr>
        <w:t xml:space="preserve">- </w:t>
      </w:r>
      <w:r w:rsidRPr="005D221C">
        <w:rPr>
          <w:rFonts w:ascii="Verdana" w:hAnsi="Verdana" w:cs="Arial"/>
          <w:sz w:val="20"/>
          <w:szCs w:val="20"/>
        </w:rPr>
        <w:t>przygotowani</w:t>
      </w:r>
      <w:r w:rsidR="00EB6098">
        <w:rPr>
          <w:rFonts w:ascii="Verdana" w:hAnsi="Verdana" w:cs="Arial"/>
          <w:sz w:val="20"/>
          <w:szCs w:val="20"/>
        </w:rPr>
        <w:t>e</w:t>
      </w:r>
      <w:r w:rsidRPr="005D221C">
        <w:rPr>
          <w:rFonts w:ascii="Verdana" w:hAnsi="Verdana" w:cs="Arial"/>
          <w:sz w:val="20"/>
          <w:szCs w:val="20"/>
        </w:rPr>
        <w:t xml:space="preserve"> powie</w:t>
      </w:r>
      <w:r w:rsidRPr="00BB3832">
        <w:rPr>
          <w:rFonts w:ascii="Verdana" w:hAnsi="Verdana" w:cs="Arial"/>
          <w:sz w:val="20"/>
          <w:szCs w:val="20"/>
        </w:rPr>
        <w:t>rzchni konstrukcji do malowania</w:t>
      </w:r>
      <w:r w:rsidR="00BB3832" w:rsidRPr="00BB3832">
        <w:rPr>
          <w:rFonts w:ascii="Verdana" w:hAnsi="Verdana" w:cs="Arial"/>
          <w:sz w:val="20"/>
          <w:szCs w:val="20"/>
        </w:rPr>
        <w:t xml:space="preserve"> poprzez usunięcie rdzy, zgorzeliny i starych powłok malarskich za pomocą obróbki strumieniowo-ściernej na sucho lub mokro, przy użyciu osłon</w:t>
      </w:r>
      <w:r w:rsidR="00EB6098">
        <w:rPr>
          <w:rFonts w:ascii="Verdana" w:hAnsi="Verdana" w:cs="Arial"/>
          <w:sz w:val="20"/>
          <w:szCs w:val="20"/>
        </w:rPr>
        <w:t xml:space="preserve"> nie</w:t>
      </w:r>
      <w:r w:rsidR="00BB3832" w:rsidRPr="00BB3832">
        <w:rPr>
          <w:rFonts w:ascii="Verdana" w:hAnsi="Verdana" w:cs="Arial"/>
          <w:sz w:val="20"/>
          <w:szCs w:val="20"/>
        </w:rPr>
        <w:t>dopuszczających do zanieczyszczenia środowiska, do stopnia czystości Sa2,5 wg PN-EN ISO 8501-1;</w:t>
      </w:r>
    </w:p>
    <w:p w14:paraId="6C206848" w14:textId="77777777" w:rsidR="005D221C" w:rsidRPr="00BB3832" w:rsidRDefault="005D221C" w:rsidP="005D221C">
      <w:pPr>
        <w:pStyle w:val="Akapitzlist"/>
        <w:ind w:left="993"/>
        <w:jc w:val="both"/>
        <w:rPr>
          <w:rFonts w:ascii="Verdana" w:hAnsi="Verdana" w:cs="Arial"/>
          <w:sz w:val="20"/>
          <w:szCs w:val="20"/>
        </w:rPr>
      </w:pPr>
      <w:r w:rsidRPr="00BB3832">
        <w:rPr>
          <w:rFonts w:ascii="Verdana" w:hAnsi="Verdana" w:cs="Arial"/>
          <w:sz w:val="20"/>
          <w:szCs w:val="20"/>
        </w:rPr>
        <w:t xml:space="preserve">- </w:t>
      </w:r>
      <w:r w:rsidRPr="005D221C">
        <w:rPr>
          <w:rFonts w:ascii="Verdana" w:hAnsi="Verdana" w:cs="Arial"/>
          <w:sz w:val="20"/>
          <w:szCs w:val="20"/>
        </w:rPr>
        <w:t>wykonanie niezbędny</w:t>
      </w:r>
      <w:r w:rsidRPr="00BB3832">
        <w:rPr>
          <w:rFonts w:ascii="Verdana" w:hAnsi="Verdana" w:cs="Arial"/>
          <w:sz w:val="20"/>
          <w:szCs w:val="20"/>
        </w:rPr>
        <w:t>ch rusztowań i ich przekładanie;</w:t>
      </w:r>
    </w:p>
    <w:p w14:paraId="74856B19" w14:textId="77777777" w:rsidR="00BB3832" w:rsidRPr="00BB3832" w:rsidRDefault="00BB3832" w:rsidP="00BB3832">
      <w:pPr>
        <w:pStyle w:val="Akapitzlist"/>
        <w:ind w:left="993"/>
        <w:jc w:val="both"/>
        <w:rPr>
          <w:rFonts w:ascii="Verdana" w:hAnsi="Verdana" w:cs="Arial"/>
          <w:sz w:val="20"/>
          <w:szCs w:val="20"/>
        </w:rPr>
      </w:pPr>
      <w:r w:rsidRPr="00BB3832">
        <w:rPr>
          <w:rFonts w:ascii="Verdana" w:hAnsi="Verdana" w:cs="Arial"/>
          <w:sz w:val="20"/>
          <w:szCs w:val="20"/>
        </w:rPr>
        <w:t>- zebranie i odprowadzenie zużytego ścierniwa;</w:t>
      </w:r>
    </w:p>
    <w:p w14:paraId="26612661" w14:textId="77777777" w:rsidR="00BB3832" w:rsidRDefault="00BB3832" w:rsidP="00BB3832">
      <w:pPr>
        <w:pStyle w:val="Akapitzlist"/>
        <w:ind w:left="993"/>
        <w:jc w:val="both"/>
        <w:rPr>
          <w:rFonts w:ascii="Verdana" w:hAnsi="Verdana" w:cs="Arial"/>
          <w:sz w:val="20"/>
          <w:szCs w:val="20"/>
        </w:rPr>
      </w:pPr>
      <w:r w:rsidRPr="00BB3832">
        <w:rPr>
          <w:rFonts w:ascii="Verdana" w:hAnsi="Verdana" w:cs="Arial"/>
          <w:sz w:val="20"/>
          <w:szCs w:val="20"/>
        </w:rPr>
        <w:t>- zagruntowanie konstrukcji natychmiast po jej oczyszczeniu;</w:t>
      </w:r>
    </w:p>
    <w:p w14:paraId="6E74B962" w14:textId="467EEC7D" w:rsidR="00BB3832" w:rsidRPr="00544E08" w:rsidRDefault="00BB3832" w:rsidP="00544E08">
      <w:pPr>
        <w:pStyle w:val="Akapitzlist"/>
        <w:ind w:left="993"/>
        <w:jc w:val="both"/>
        <w:rPr>
          <w:rFonts w:ascii="Verdana" w:hAnsi="Verdana" w:cs="Arial"/>
          <w:sz w:val="20"/>
          <w:szCs w:val="20"/>
        </w:rPr>
      </w:pPr>
      <w:r w:rsidRPr="00544E08">
        <w:rPr>
          <w:rFonts w:ascii="Verdana" w:hAnsi="Verdana" w:cs="Arial"/>
          <w:sz w:val="20"/>
          <w:szCs w:val="20"/>
        </w:rPr>
        <w:t>- pokrycie powierzchni konstrukcji stalowej warstwami farb zgodnie z odpowiednim systemem powłokowym do zabezpieczani</w:t>
      </w:r>
      <w:r w:rsidR="00EB6098">
        <w:rPr>
          <w:rFonts w:ascii="Verdana" w:hAnsi="Verdana" w:cs="Arial"/>
          <w:sz w:val="20"/>
          <w:szCs w:val="20"/>
        </w:rPr>
        <w:t>a</w:t>
      </w:r>
      <w:r w:rsidRPr="00544E08">
        <w:rPr>
          <w:rFonts w:ascii="Verdana" w:hAnsi="Verdana" w:cs="Arial"/>
          <w:sz w:val="20"/>
          <w:szCs w:val="20"/>
        </w:rPr>
        <w:t xml:space="preserve"> konstrukcji stalowych;</w:t>
      </w:r>
    </w:p>
    <w:p w14:paraId="73B723B8" w14:textId="77777777" w:rsidR="005D221C" w:rsidRDefault="005D221C" w:rsidP="005D221C">
      <w:pPr>
        <w:pStyle w:val="Akapitzlist"/>
        <w:ind w:left="993"/>
        <w:jc w:val="both"/>
        <w:rPr>
          <w:rFonts w:ascii="Verdana" w:hAnsi="Verdana" w:cs="Arial"/>
          <w:sz w:val="20"/>
          <w:szCs w:val="20"/>
        </w:rPr>
      </w:pPr>
      <w:r>
        <w:rPr>
          <w:rFonts w:ascii="Verdana" w:hAnsi="Verdana" w:cs="Arial"/>
          <w:sz w:val="20"/>
          <w:szCs w:val="20"/>
        </w:rPr>
        <w:t xml:space="preserve">- </w:t>
      </w:r>
      <w:r w:rsidRPr="005D221C">
        <w:rPr>
          <w:rFonts w:ascii="Verdana" w:hAnsi="Verdana" w:cs="Arial"/>
          <w:sz w:val="20"/>
          <w:szCs w:val="20"/>
        </w:rPr>
        <w:t>zabezpieczenie wykonanych powłok w trakcie ich schnięcia przed skutkami czynników atmosfe</w:t>
      </w:r>
      <w:r>
        <w:rPr>
          <w:rFonts w:ascii="Verdana" w:hAnsi="Verdana" w:cs="Arial"/>
          <w:sz w:val="20"/>
          <w:szCs w:val="20"/>
        </w:rPr>
        <w:t>rycznych oraz zanieczyszczeń;</w:t>
      </w:r>
    </w:p>
    <w:p w14:paraId="6100ED5F" w14:textId="77777777" w:rsidR="005D221C" w:rsidRDefault="005D221C" w:rsidP="005D221C">
      <w:pPr>
        <w:pStyle w:val="Akapitzlist"/>
        <w:ind w:left="993"/>
        <w:jc w:val="both"/>
        <w:rPr>
          <w:rFonts w:ascii="Verdana" w:hAnsi="Verdana" w:cs="Arial"/>
          <w:sz w:val="20"/>
          <w:szCs w:val="20"/>
        </w:rPr>
      </w:pPr>
      <w:r>
        <w:rPr>
          <w:rFonts w:ascii="Verdana" w:hAnsi="Verdana" w:cs="Arial"/>
          <w:sz w:val="20"/>
          <w:szCs w:val="20"/>
        </w:rPr>
        <w:t>- demontaż rusztowań;</w:t>
      </w:r>
    </w:p>
    <w:p w14:paraId="22E8D2E6" w14:textId="77777777" w:rsidR="00544E08" w:rsidRDefault="005D221C" w:rsidP="00544E08">
      <w:pPr>
        <w:pStyle w:val="Akapitzlist"/>
        <w:ind w:left="993"/>
        <w:jc w:val="both"/>
        <w:rPr>
          <w:rFonts w:ascii="Verdana" w:hAnsi="Verdana" w:cs="Arial"/>
          <w:sz w:val="20"/>
          <w:szCs w:val="20"/>
        </w:rPr>
      </w:pPr>
      <w:r>
        <w:rPr>
          <w:rFonts w:ascii="Verdana" w:hAnsi="Verdana" w:cs="Arial"/>
          <w:sz w:val="20"/>
          <w:szCs w:val="20"/>
        </w:rPr>
        <w:t xml:space="preserve">- </w:t>
      </w:r>
      <w:r w:rsidRPr="005D221C">
        <w:rPr>
          <w:rFonts w:ascii="Verdana" w:hAnsi="Verdana" w:cs="Arial"/>
          <w:sz w:val="20"/>
          <w:szCs w:val="20"/>
        </w:rPr>
        <w:t>uporządkowanie miejsca robót.</w:t>
      </w:r>
      <w:bookmarkEnd w:id="47"/>
    </w:p>
    <w:p w14:paraId="763B2600" w14:textId="46FB5CA6" w:rsidR="00544E08" w:rsidRPr="00A635AB" w:rsidRDefault="00BB3832" w:rsidP="00544E08">
      <w:pPr>
        <w:ind w:left="993"/>
        <w:jc w:val="both"/>
        <w:rPr>
          <w:rFonts w:ascii="Verdana" w:hAnsi="Verdana" w:cs="Arial"/>
          <w:sz w:val="20"/>
          <w:szCs w:val="20"/>
        </w:rPr>
      </w:pPr>
      <w:r w:rsidRPr="00544E08">
        <w:rPr>
          <w:rFonts w:ascii="Verdana" w:hAnsi="Verdana"/>
          <w:sz w:val="20"/>
          <w:szCs w:val="20"/>
        </w:rPr>
        <w:t>Zabezpiecz</w:t>
      </w:r>
      <w:r w:rsidR="00EB6098">
        <w:rPr>
          <w:rFonts w:ascii="Verdana" w:hAnsi="Verdana"/>
          <w:sz w:val="20"/>
          <w:szCs w:val="20"/>
        </w:rPr>
        <w:t>e</w:t>
      </w:r>
      <w:r w:rsidRPr="00544E08">
        <w:rPr>
          <w:rFonts w:ascii="Verdana" w:hAnsi="Verdana"/>
          <w:sz w:val="20"/>
          <w:szCs w:val="20"/>
        </w:rPr>
        <w:t xml:space="preserve">nia antykorozyjne konstrukcji stalowych powinny odpowiadać wymaganiom podanym w „Zaleceniach do wykonywania i odbioru antykorozyjnych zabezpieczeń konstrukcji stalowych drogowych obiektów </w:t>
      </w:r>
      <w:r w:rsidRPr="00A635AB">
        <w:rPr>
          <w:rFonts w:ascii="Verdana" w:hAnsi="Verdana"/>
          <w:sz w:val="20"/>
          <w:szCs w:val="20"/>
        </w:rPr>
        <w:t>mostowych” - Załącznik do Zarządzenia nr 15 GDDKiA, 8 marca 2006.</w:t>
      </w:r>
    </w:p>
    <w:p w14:paraId="6DA63B23" w14:textId="7D0346D3" w:rsidR="00544E08" w:rsidRDefault="00BB3832" w:rsidP="00544E08">
      <w:pPr>
        <w:ind w:left="993"/>
        <w:jc w:val="both"/>
        <w:rPr>
          <w:rFonts w:ascii="Verdana" w:hAnsi="Verdana" w:cs="Arial"/>
          <w:sz w:val="20"/>
          <w:szCs w:val="20"/>
        </w:rPr>
      </w:pPr>
      <w:r w:rsidRPr="00A635AB">
        <w:rPr>
          <w:rFonts w:ascii="Verdana" w:hAnsi="Verdana" w:cs="Arial"/>
          <w:sz w:val="20"/>
          <w:szCs w:val="20"/>
        </w:rPr>
        <w:t xml:space="preserve">Przed przystąpieniem do malowania Wykonawca powinien przedstawić Zamawiającemu deklaracje zgodności materiału z Polską Normą lub aprobatą techniczną </w:t>
      </w:r>
      <w:proofErr w:type="spellStart"/>
      <w:r w:rsidRPr="00A635AB">
        <w:rPr>
          <w:rFonts w:ascii="Verdana" w:hAnsi="Verdana" w:cs="Arial"/>
          <w:sz w:val="20"/>
          <w:szCs w:val="20"/>
        </w:rPr>
        <w:t>IBDiM</w:t>
      </w:r>
      <w:proofErr w:type="spellEnd"/>
      <w:r w:rsidR="00421995" w:rsidRPr="00A635AB">
        <w:rPr>
          <w:rFonts w:ascii="Verdana" w:hAnsi="Verdana" w:cs="Arial"/>
          <w:sz w:val="20"/>
          <w:szCs w:val="20"/>
        </w:rPr>
        <w:t xml:space="preserve"> lub deklarację właściwości użytkowych potwierdzającą zgodność wyrobu budowlanego z normą zharmonizowaną</w:t>
      </w:r>
      <w:r w:rsidRPr="00A635AB">
        <w:rPr>
          <w:rFonts w:ascii="Verdana" w:hAnsi="Verdana" w:cs="Arial"/>
          <w:sz w:val="20"/>
          <w:szCs w:val="20"/>
        </w:rPr>
        <w:t xml:space="preserve">. Przy </w:t>
      </w:r>
      <w:r w:rsidRPr="00544E08">
        <w:rPr>
          <w:rFonts w:ascii="Verdana" w:hAnsi="Verdana" w:cs="Arial"/>
          <w:sz w:val="20"/>
          <w:szCs w:val="20"/>
        </w:rPr>
        <w:t>nanoszeniu powłok malarskich należy na bieżąco badać grubość nakładanych farb. Wykonanie i kontrolę robót ułatwi przyjęcie różnych kolorów dla każdej warstwy.</w:t>
      </w:r>
    </w:p>
    <w:p w14:paraId="3493A820" w14:textId="08F057CF" w:rsidR="00544E08" w:rsidRPr="00761D42" w:rsidRDefault="00544E08" w:rsidP="00544E08">
      <w:pPr>
        <w:ind w:left="993"/>
        <w:jc w:val="both"/>
        <w:rPr>
          <w:rFonts w:ascii="Verdana" w:hAnsi="Verdana" w:cs="Arial"/>
          <w:sz w:val="20"/>
          <w:szCs w:val="20"/>
        </w:rPr>
      </w:pPr>
      <w:r w:rsidRPr="00544E08">
        <w:rPr>
          <w:rFonts w:ascii="Verdana" w:hAnsi="Verdana" w:cs="Arial"/>
          <w:sz w:val="20"/>
          <w:szCs w:val="20"/>
        </w:rPr>
        <w:t xml:space="preserve">Podstawową jednostką obmiaru określającą wielkość wykonania </w:t>
      </w:r>
      <w:r w:rsidR="00761D42">
        <w:rPr>
          <w:rFonts w:ascii="Verdana" w:hAnsi="Verdana" w:cs="Arial"/>
          <w:sz w:val="20"/>
          <w:szCs w:val="20"/>
        </w:rPr>
        <w:t xml:space="preserve">powłoki </w:t>
      </w:r>
      <w:r w:rsidR="00761D42" w:rsidRPr="00761D42">
        <w:rPr>
          <w:rFonts w:ascii="Verdana" w:hAnsi="Verdana" w:cs="Arial"/>
          <w:sz w:val="20"/>
          <w:szCs w:val="20"/>
        </w:rPr>
        <w:t xml:space="preserve">antykorozyjnej na podłożu oczyszczonym </w:t>
      </w:r>
      <w:r w:rsidRPr="00761D42">
        <w:rPr>
          <w:rFonts w:ascii="Verdana" w:hAnsi="Verdana" w:cs="Arial"/>
          <w:sz w:val="20"/>
          <w:szCs w:val="20"/>
        </w:rPr>
        <w:t>jest 1m</w:t>
      </w:r>
      <w:r w:rsidRPr="00761D42">
        <w:rPr>
          <w:rFonts w:ascii="Verdana" w:hAnsi="Verdana" w:cs="Arial"/>
          <w:sz w:val="20"/>
          <w:szCs w:val="20"/>
          <w:vertAlign w:val="superscript"/>
        </w:rPr>
        <w:t>2</w:t>
      </w:r>
      <w:r w:rsidRPr="00761D42">
        <w:rPr>
          <w:rFonts w:ascii="Verdana" w:hAnsi="Verdana" w:cs="Arial"/>
          <w:sz w:val="20"/>
          <w:szCs w:val="20"/>
        </w:rPr>
        <w:t>.</w:t>
      </w:r>
    </w:p>
    <w:p w14:paraId="04141676" w14:textId="560193CB" w:rsidR="00122EB0" w:rsidRPr="0034288A" w:rsidRDefault="00122EB0" w:rsidP="00122EB0">
      <w:pPr>
        <w:pStyle w:val="Akapitzlist"/>
        <w:numPr>
          <w:ilvl w:val="1"/>
          <w:numId w:val="3"/>
        </w:numPr>
        <w:ind w:left="993" w:hanging="567"/>
        <w:jc w:val="both"/>
        <w:rPr>
          <w:rFonts w:ascii="Verdana" w:eastAsiaTheme="majorEastAsia" w:hAnsi="Verdana" w:cstheme="majorBidi"/>
          <w:bCs/>
          <w:sz w:val="20"/>
          <w:szCs w:val="20"/>
        </w:rPr>
      </w:pPr>
      <w:r w:rsidRPr="0034288A">
        <w:rPr>
          <w:rFonts w:ascii="Verdana" w:hAnsi="Verdana"/>
          <w:sz w:val="20"/>
          <w:szCs w:val="20"/>
        </w:rPr>
        <w:t>Wymagania Techniczne wykonania i odbioru robót określone są w Specyfikacjach Technicznych:</w:t>
      </w:r>
    </w:p>
    <w:p w14:paraId="11AE58A1" w14:textId="0187C0E4" w:rsidR="00122EB0" w:rsidRPr="0034288A" w:rsidRDefault="00761D42" w:rsidP="00122EB0">
      <w:pPr>
        <w:pStyle w:val="Akapitzlist"/>
        <w:ind w:left="993"/>
        <w:jc w:val="both"/>
        <w:rPr>
          <w:rFonts w:ascii="Verdana" w:hAnsi="Verdana"/>
          <w:sz w:val="20"/>
          <w:szCs w:val="20"/>
        </w:rPr>
      </w:pPr>
      <w:r w:rsidRPr="0034288A">
        <w:rPr>
          <w:rFonts w:ascii="Verdana" w:hAnsi="Verdana"/>
          <w:sz w:val="20"/>
          <w:szCs w:val="20"/>
        </w:rPr>
        <w:t>D-M-</w:t>
      </w:r>
      <w:r w:rsidR="00122EB0" w:rsidRPr="0034288A">
        <w:rPr>
          <w:rFonts w:ascii="Verdana" w:hAnsi="Verdana"/>
          <w:sz w:val="20"/>
          <w:szCs w:val="20"/>
        </w:rPr>
        <w:t>00.00.00</w:t>
      </w:r>
      <w:r w:rsidR="00122EB0" w:rsidRPr="0034288A">
        <w:rPr>
          <w:rFonts w:ascii="Verdana" w:hAnsi="Verdana"/>
          <w:sz w:val="20"/>
          <w:szCs w:val="20"/>
        </w:rPr>
        <w:tab/>
        <w:t>Wymagania ogólne</w:t>
      </w:r>
    </w:p>
    <w:p w14:paraId="3795AEB5" w14:textId="08C65B93" w:rsidR="00CF60FC" w:rsidRPr="00F94845" w:rsidRDefault="00761D42" w:rsidP="00761D42">
      <w:pPr>
        <w:pStyle w:val="Akapitzlist"/>
        <w:ind w:left="2832" w:hanging="1839"/>
        <w:jc w:val="both"/>
        <w:rPr>
          <w:rFonts w:ascii="Verdana" w:hAnsi="Verdana"/>
          <w:sz w:val="20"/>
          <w:szCs w:val="20"/>
        </w:rPr>
      </w:pPr>
      <w:r w:rsidRPr="0034288A">
        <w:rPr>
          <w:rFonts w:ascii="Verdana" w:hAnsi="Verdana"/>
          <w:sz w:val="20"/>
          <w:szCs w:val="20"/>
        </w:rPr>
        <w:t>M-</w:t>
      </w:r>
      <w:r w:rsidR="00122EB0" w:rsidRPr="0034288A">
        <w:rPr>
          <w:rFonts w:ascii="Verdana" w:hAnsi="Verdana"/>
          <w:sz w:val="20"/>
          <w:szCs w:val="20"/>
        </w:rPr>
        <w:t>14.02.01</w:t>
      </w:r>
      <w:r w:rsidRPr="0034288A">
        <w:rPr>
          <w:rFonts w:ascii="Verdana" w:hAnsi="Verdana"/>
          <w:sz w:val="20"/>
          <w:szCs w:val="20"/>
        </w:rPr>
        <w:t>b</w:t>
      </w:r>
      <w:r w:rsidRPr="0034288A">
        <w:rPr>
          <w:rFonts w:ascii="Verdana" w:hAnsi="Verdana"/>
          <w:sz w:val="20"/>
          <w:szCs w:val="20"/>
        </w:rPr>
        <w:tab/>
      </w:r>
      <w:r w:rsidR="00122EB0" w:rsidRPr="0034288A">
        <w:rPr>
          <w:rFonts w:ascii="Verdana" w:hAnsi="Verdana"/>
          <w:sz w:val="20"/>
          <w:szCs w:val="20"/>
        </w:rPr>
        <w:t xml:space="preserve">Pokrywanie powłokami </w:t>
      </w:r>
      <w:r w:rsidRPr="0034288A">
        <w:rPr>
          <w:rFonts w:ascii="Verdana" w:hAnsi="Verdana"/>
          <w:sz w:val="20"/>
          <w:szCs w:val="20"/>
        </w:rPr>
        <w:t>malarskimi konstrukcji stalowej nieocynkowanej</w:t>
      </w:r>
    </w:p>
    <w:p w14:paraId="296117B0" w14:textId="1C3E6090" w:rsidR="00301F94" w:rsidRPr="00F94845" w:rsidRDefault="00F94845" w:rsidP="00F94845">
      <w:pPr>
        <w:pStyle w:val="Nagwek3"/>
        <w:numPr>
          <w:ilvl w:val="0"/>
          <w:numId w:val="3"/>
        </w:numPr>
        <w:rPr>
          <w:rFonts w:ascii="Verdana" w:hAnsi="Verdana"/>
          <w:color w:val="auto"/>
          <w:sz w:val="20"/>
          <w:szCs w:val="20"/>
        </w:rPr>
      </w:pPr>
      <w:bookmarkStart w:id="48" w:name="_Toc29470921"/>
      <w:r w:rsidRPr="00F94845">
        <w:rPr>
          <w:rFonts w:ascii="Verdana" w:hAnsi="Verdana"/>
          <w:color w:val="auto"/>
          <w:sz w:val="20"/>
          <w:szCs w:val="20"/>
        </w:rPr>
        <w:t>Renowacja istniejącej powłoki antykorozyjnej elementów stalowych</w:t>
      </w:r>
      <w:bookmarkEnd w:id="48"/>
    </w:p>
    <w:p w14:paraId="0CD672B0" w14:textId="3159498D" w:rsidR="00301F94" w:rsidRPr="00F94845" w:rsidRDefault="00301F94" w:rsidP="00301F94">
      <w:pPr>
        <w:pStyle w:val="Akapitzlist"/>
        <w:numPr>
          <w:ilvl w:val="1"/>
          <w:numId w:val="3"/>
        </w:numPr>
        <w:ind w:left="993" w:hanging="567"/>
        <w:jc w:val="both"/>
        <w:rPr>
          <w:rFonts w:ascii="Verdana" w:eastAsiaTheme="majorEastAsia" w:hAnsi="Verdana" w:cstheme="majorBidi"/>
          <w:bCs/>
          <w:sz w:val="20"/>
          <w:szCs w:val="20"/>
        </w:rPr>
      </w:pPr>
      <w:r w:rsidRPr="00F94845">
        <w:rPr>
          <w:rFonts w:ascii="Verdana" w:hAnsi="Verdana"/>
          <w:sz w:val="20"/>
          <w:szCs w:val="20"/>
        </w:rPr>
        <w:t xml:space="preserve">Szacunkowy zakres rzeczowy określono </w:t>
      </w:r>
      <w:r w:rsidR="00F94845">
        <w:rPr>
          <w:rFonts w:ascii="Verdana" w:hAnsi="Verdana"/>
          <w:sz w:val="20"/>
          <w:szCs w:val="20"/>
        </w:rPr>
        <w:t xml:space="preserve">w </w:t>
      </w:r>
      <w:r w:rsidR="00F94845" w:rsidRPr="0034288A">
        <w:rPr>
          <w:rFonts w:ascii="Verdana" w:hAnsi="Verdana"/>
          <w:sz w:val="20"/>
          <w:szCs w:val="20"/>
        </w:rPr>
        <w:t xml:space="preserve">przedmiarze robót, </w:t>
      </w:r>
      <w:r w:rsidR="0034288A" w:rsidRPr="0034288A">
        <w:rPr>
          <w:rFonts w:ascii="Verdana" w:hAnsi="Verdana"/>
          <w:sz w:val="20"/>
          <w:szCs w:val="20"/>
        </w:rPr>
        <w:t>poz. 61</w:t>
      </w:r>
      <w:r w:rsidRPr="0034288A">
        <w:rPr>
          <w:rFonts w:ascii="Verdana" w:hAnsi="Verdana"/>
          <w:sz w:val="20"/>
          <w:szCs w:val="20"/>
        </w:rPr>
        <w:t>.</w:t>
      </w:r>
    </w:p>
    <w:p w14:paraId="46C1A6CA" w14:textId="0137874F" w:rsidR="00E2131D" w:rsidRPr="00AE3654" w:rsidRDefault="00301F94" w:rsidP="00E2131D">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sidR="00E2131D">
        <w:rPr>
          <w:rFonts w:ascii="Verdana" w:hAnsi="Verdana" w:cs="Arial"/>
          <w:sz w:val="20"/>
          <w:szCs w:val="20"/>
        </w:rPr>
        <w:t>wykonaniem</w:t>
      </w:r>
      <w:r w:rsidR="00AE3654">
        <w:rPr>
          <w:rFonts w:ascii="Verdana" w:hAnsi="Verdana" w:cs="Arial"/>
          <w:sz w:val="20"/>
          <w:szCs w:val="20"/>
        </w:rPr>
        <w:t xml:space="preserve"> renowacji miejscowej zabezpieczenia antykorozyjnego konstrukcji stalowej i obejmuj</w:t>
      </w:r>
      <w:r w:rsidR="00EB6098">
        <w:rPr>
          <w:rFonts w:ascii="Verdana" w:hAnsi="Verdana" w:cs="Arial"/>
          <w:sz w:val="20"/>
          <w:szCs w:val="20"/>
        </w:rPr>
        <w:t>e</w:t>
      </w:r>
      <w:r w:rsidR="00E2131D">
        <w:rPr>
          <w:rFonts w:ascii="Verdana" w:hAnsi="Verdana" w:cs="Arial"/>
          <w:sz w:val="20"/>
          <w:szCs w:val="20"/>
        </w:rPr>
        <w:t>:</w:t>
      </w:r>
    </w:p>
    <w:p w14:paraId="3A7913DE" w14:textId="77777777" w:rsidR="00301F94" w:rsidRPr="00AE3654" w:rsidRDefault="00301F94" w:rsidP="00301F94">
      <w:pPr>
        <w:pStyle w:val="Akapitzlist"/>
        <w:ind w:left="993"/>
        <w:jc w:val="both"/>
        <w:rPr>
          <w:rFonts w:ascii="Verdana" w:hAnsi="Verdana" w:cs="Arial"/>
          <w:sz w:val="20"/>
          <w:szCs w:val="20"/>
        </w:rPr>
      </w:pPr>
      <w:r w:rsidRPr="00AE3654">
        <w:rPr>
          <w:rFonts w:ascii="Verdana" w:hAnsi="Verdana" w:cs="Arial"/>
          <w:sz w:val="20"/>
          <w:szCs w:val="20"/>
        </w:rPr>
        <w:t>- oznakowanie robót prowadzonych w pasie drogowym;</w:t>
      </w:r>
    </w:p>
    <w:p w14:paraId="51FC0F3A" w14:textId="77777777" w:rsidR="00301F94" w:rsidRPr="00AE3654" w:rsidRDefault="00301F94" w:rsidP="00301F94">
      <w:pPr>
        <w:pStyle w:val="Akapitzlist"/>
        <w:ind w:left="993"/>
        <w:jc w:val="both"/>
        <w:rPr>
          <w:rFonts w:ascii="Verdana" w:hAnsi="Verdana" w:cs="Arial"/>
          <w:sz w:val="20"/>
          <w:szCs w:val="20"/>
        </w:rPr>
      </w:pPr>
      <w:r w:rsidRPr="00AE3654">
        <w:rPr>
          <w:rFonts w:ascii="Verdana" w:hAnsi="Verdana" w:cs="Arial"/>
          <w:sz w:val="20"/>
          <w:szCs w:val="20"/>
        </w:rPr>
        <w:t>- roboty przygotowawcze i pomiarowe;</w:t>
      </w:r>
    </w:p>
    <w:p w14:paraId="4DE10D45" w14:textId="77777777" w:rsidR="00301F94" w:rsidRPr="00AE3654" w:rsidRDefault="00301F94" w:rsidP="00301F94">
      <w:pPr>
        <w:pStyle w:val="Akapitzlist"/>
        <w:ind w:left="993"/>
        <w:jc w:val="both"/>
        <w:rPr>
          <w:rFonts w:ascii="Verdana" w:hAnsi="Verdana" w:cs="Arial"/>
          <w:sz w:val="20"/>
          <w:szCs w:val="20"/>
        </w:rPr>
      </w:pPr>
      <w:r w:rsidRPr="00AE3654">
        <w:rPr>
          <w:rFonts w:ascii="Verdana" w:hAnsi="Verdana" w:cs="Arial"/>
          <w:sz w:val="20"/>
          <w:szCs w:val="20"/>
        </w:rPr>
        <w:lastRenderedPageBreak/>
        <w:t xml:space="preserve">- zakup, </w:t>
      </w:r>
      <w:r w:rsidRPr="005D221C">
        <w:rPr>
          <w:rFonts w:ascii="Verdana" w:hAnsi="Verdana" w:cs="Arial"/>
          <w:sz w:val="20"/>
          <w:szCs w:val="20"/>
        </w:rPr>
        <w:t>dostarczenie</w:t>
      </w:r>
      <w:r w:rsidRPr="00AE3654">
        <w:rPr>
          <w:rFonts w:ascii="Verdana" w:hAnsi="Verdana" w:cs="Arial"/>
          <w:sz w:val="20"/>
          <w:szCs w:val="20"/>
        </w:rPr>
        <w:t xml:space="preserve"> i magazynowanie wszystkich czynników produkcji;</w:t>
      </w:r>
    </w:p>
    <w:p w14:paraId="4DC6EACE" w14:textId="77777777" w:rsidR="00301F94" w:rsidRPr="00AE3654" w:rsidRDefault="00301F94" w:rsidP="00301F94">
      <w:pPr>
        <w:pStyle w:val="Akapitzlist"/>
        <w:ind w:left="993"/>
        <w:jc w:val="both"/>
        <w:rPr>
          <w:rFonts w:ascii="Verdana" w:hAnsi="Verdana" w:cs="Arial"/>
          <w:sz w:val="20"/>
          <w:szCs w:val="20"/>
        </w:rPr>
      </w:pPr>
      <w:r w:rsidRPr="00AE3654">
        <w:rPr>
          <w:rFonts w:ascii="Verdana" w:hAnsi="Verdana" w:cs="Arial"/>
          <w:sz w:val="20"/>
          <w:szCs w:val="20"/>
        </w:rPr>
        <w:t xml:space="preserve">- </w:t>
      </w:r>
      <w:r w:rsidRPr="00AE3654">
        <w:rPr>
          <w:rStyle w:val="FontStyle458"/>
          <w:rFonts w:ascii="Verdana" w:hAnsi="Verdana"/>
          <w:sz w:val="20"/>
          <w:szCs w:val="20"/>
        </w:rPr>
        <w:t>ocenę stopnia zniszczenia powłok,</w:t>
      </w:r>
    </w:p>
    <w:p w14:paraId="632AB966" w14:textId="6372B762" w:rsidR="00301F94" w:rsidRPr="00AA7635" w:rsidRDefault="00301F94" w:rsidP="00301F94">
      <w:pPr>
        <w:pStyle w:val="Akapitzlist"/>
        <w:ind w:left="993"/>
        <w:jc w:val="both"/>
        <w:rPr>
          <w:rFonts w:ascii="Verdana" w:hAnsi="Verdana" w:cs="Arial"/>
          <w:sz w:val="20"/>
          <w:szCs w:val="20"/>
        </w:rPr>
      </w:pPr>
      <w:r w:rsidRPr="00AA7635">
        <w:rPr>
          <w:rFonts w:ascii="Verdana" w:hAnsi="Verdana" w:cs="Arial"/>
          <w:sz w:val="20"/>
          <w:szCs w:val="20"/>
        </w:rPr>
        <w:t xml:space="preserve">- </w:t>
      </w:r>
      <w:r w:rsidRPr="005D221C">
        <w:rPr>
          <w:rFonts w:ascii="Verdana" w:hAnsi="Verdana" w:cs="Arial"/>
          <w:sz w:val="20"/>
          <w:szCs w:val="20"/>
        </w:rPr>
        <w:t>przygotowania powie</w:t>
      </w:r>
      <w:r w:rsidRPr="00AA7635">
        <w:rPr>
          <w:rFonts w:ascii="Verdana" w:hAnsi="Verdana" w:cs="Arial"/>
          <w:sz w:val="20"/>
          <w:szCs w:val="20"/>
        </w:rPr>
        <w:t>rzchni konstrukcji do malowania</w:t>
      </w:r>
      <w:r w:rsidR="00AE3654" w:rsidRPr="00AA7635">
        <w:rPr>
          <w:rFonts w:ascii="Verdana" w:hAnsi="Verdana" w:cs="Arial"/>
          <w:sz w:val="20"/>
          <w:szCs w:val="20"/>
        </w:rPr>
        <w:t>;</w:t>
      </w:r>
    </w:p>
    <w:p w14:paraId="248E6DE9" w14:textId="071B45BC" w:rsidR="00AE3654" w:rsidRPr="00AA7635" w:rsidRDefault="00AE3654" w:rsidP="00301F94">
      <w:pPr>
        <w:pStyle w:val="Akapitzlist"/>
        <w:ind w:left="993"/>
        <w:jc w:val="both"/>
        <w:rPr>
          <w:rFonts w:ascii="Verdana" w:hAnsi="Verdana" w:cs="Arial"/>
          <w:sz w:val="20"/>
          <w:szCs w:val="20"/>
        </w:rPr>
      </w:pPr>
      <w:r w:rsidRPr="00AA7635">
        <w:rPr>
          <w:rFonts w:ascii="Verdana" w:hAnsi="Verdana" w:cs="Arial"/>
          <w:sz w:val="20"/>
          <w:szCs w:val="20"/>
        </w:rPr>
        <w:t>- naprawa uszkodzonej powłoki antykorozyjnej;</w:t>
      </w:r>
    </w:p>
    <w:p w14:paraId="685FB588" w14:textId="5D947D0E" w:rsidR="00301F94" w:rsidRPr="00AA7635" w:rsidRDefault="00301F94" w:rsidP="00AE3654">
      <w:pPr>
        <w:pStyle w:val="Akapitzlist"/>
        <w:ind w:left="993"/>
        <w:jc w:val="both"/>
        <w:rPr>
          <w:rFonts w:ascii="Verdana" w:hAnsi="Verdana" w:cs="Arial"/>
          <w:sz w:val="20"/>
          <w:szCs w:val="20"/>
        </w:rPr>
      </w:pPr>
      <w:r w:rsidRPr="00AA7635">
        <w:rPr>
          <w:rFonts w:ascii="Verdana" w:hAnsi="Verdana" w:cs="Arial"/>
          <w:sz w:val="20"/>
          <w:szCs w:val="20"/>
        </w:rPr>
        <w:t xml:space="preserve">- </w:t>
      </w:r>
      <w:r w:rsidRPr="005D221C">
        <w:rPr>
          <w:rFonts w:ascii="Verdana" w:hAnsi="Verdana" w:cs="Arial"/>
          <w:sz w:val="20"/>
          <w:szCs w:val="20"/>
        </w:rPr>
        <w:t>wykonanie niezbędny</w:t>
      </w:r>
      <w:r w:rsidRPr="00AA7635">
        <w:rPr>
          <w:rFonts w:ascii="Verdana" w:hAnsi="Verdana" w:cs="Arial"/>
          <w:sz w:val="20"/>
          <w:szCs w:val="20"/>
        </w:rPr>
        <w:t>ch rusztowań i ich przekładanie;</w:t>
      </w:r>
    </w:p>
    <w:p w14:paraId="0CCD61C2" w14:textId="77777777" w:rsidR="00301F94" w:rsidRPr="00AA7635" w:rsidRDefault="00301F94" w:rsidP="00301F94">
      <w:pPr>
        <w:pStyle w:val="Akapitzlist"/>
        <w:ind w:left="993"/>
        <w:jc w:val="both"/>
        <w:rPr>
          <w:rFonts w:ascii="Verdana" w:hAnsi="Verdana" w:cs="Arial"/>
          <w:sz w:val="20"/>
          <w:szCs w:val="20"/>
        </w:rPr>
      </w:pPr>
      <w:r w:rsidRPr="00AA7635">
        <w:rPr>
          <w:rFonts w:ascii="Verdana" w:hAnsi="Verdana" w:cs="Arial"/>
          <w:sz w:val="20"/>
          <w:szCs w:val="20"/>
        </w:rPr>
        <w:t xml:space="preserve">- </w:t>
      </w:r>
      <w:r w:rsidRPr="005D221C">
        <w:rPr>
          <w:rFonts w:ascii="Verdana" w:hAnsi="Verdana" w:cs="Arial"/>
          <w:sz w:val="20"/>
          <w:szCs w:val="20"/>
        </w:rPr>
        <w:t>zabezpieczenie wykonanych powłok w trakcie ich schnięcia przed skutkami czynników atmosfe</w:t>
      </w:r>
      <w:r w:rsidRPr="00AA7635">
        <w:rPr>
          <w:rFonts w:ascii="Verdana" w:hAnsi="Verdana" w:cs="Arial"/>
          <w:sz w:val="20"/>
          <w:szCs w:val="20"/>
        </w:rPr>
        <w:t>rycznych oraz zanieczyszczeń;</w:t>
      </w:r>
    </w:p>
    <w:p w14:paraId="3E2C1084" w14:textId="77777777" w:rsidR="00301F94" w:rsidRPr="00AA7635" w:rsidRDefault="00301F94" w:rsidP="00301F94">
      <w:pPr>
        <w:pStyle w:val="Akapitzlist"/>
        <w:ind w:left="993"/>
        <w:jc w:val="both"/>
        <w:rPr>
          <w:rFonts w:ascii="Verdana" w:hAnsi="Verdana" w:cs="Arial"/>
          <w:sz w:val="20"/>
          <w:szCs w:val="20"/>
        </w:rPr>
      </w:pPr>
      <w:r w:rsidRPr="00AA7635">
        <w:rPr>
          <w:rFonts w:ascii="Verdana" w:hAnsi="Verdana" w:cs="Arial"/>
          <w:sz w:val="20"/>
          <w:szCs w:val="20"/>
        </w:rPr>
        <w:t>- demontaż rusztowań;</w:t>
      </w:r>
    </w:p>
    <w:p w14:paraId="7EAE6C28" w14:textId="1555C4C2" w:rsidR="00AE3654" w:rsidRDefault="00301F94" w:rsidP="00AA7635">
      <w:pPr>
        <w:pStyle w:val="Akapitzlist"/>
        <w:ind w:left="993"/>
        <w:jc w:val="both"/>
        <w:rPr>
          <w:rFonts w:ascii="Verdana" w:hAnsi="Verdana" w:cs="Arial"/>
          <w:sz w:val="20"/>
          <w:szCs w:val="20"/>
        </w:rPr>
      </w:pPr>
      <w:r w:rsidRPr="00AA7635">
        <w:rPr>
          <w:rFonts w:ascii="Verdana" w:hAnsi="Verdana" w:cs="Arial"/>
          <w:sz w:val="20"/>
          <w:szCs w:val="20"/>
        </w:rPr>
        <w:t xml:space="preserve">- </w:t>
      </w:r>
      <w:r w:rsidRPr="005D221C">
        <w:rPr>
          <w:rFonts w:ascii="Verdana" w:hAnsi="Verdana" w:cs="Arial"/>
          <w:sz w:val="20"/>
          <w:szCs w:val="20"/>
        </w:rPr>
        <w:t>uporządkowanie miejsca robót.</w:t>
      </w:r>
    </w:p>
    <w:p w14:paraId="1D7568D6" w14:textId="4613961F" w:rsidR="00063124" w:rsidRPr="003212ED" w:rsidRDefault="00063124" w:rsidP="00063124">
      <w:pPr>
        <w:ind w:left="993"/>
        <w:jc w:val="both"/>
        <w:rPr>
          <w:rFonts w:ascii="Verdana" w:hAnsi="Verdana"/>
          <w:sz w:val="20"/>
          <w:szCs w:val="20"/>
        </w:rPr>
      </w:pPr>
      <w:r w:rsidRPr="003212ED">
        <w:rPr>
          <w:rFonts w:ascii="Verdana" w:hAnsi="Verdana"/>
          <w:sz w:val="20"/>
          <w:szCs w:val="20"/>
        </w:rPr>
        <w:t>Zabezpiecz</w:t>
      </w:r>
      <w:r w:rsidR="00EB6098">
        <w:rPr>
          <w:rFonts w:ascii="Verdana" w:hAnsi="Verdana"/>
          <w:sz w:val="20"/>
          <w:szCs w:val="20"/>
        </w:rPr>
        <w:t>e</w:t>
      </w:r>
      <w:r w:rsidRPr="003212ED">
        <w:rPr>
          <w:rFonts w:ascii="Verdana" w:hAnsi="Verdana"/>
          <w:sz w:val="20"/>
          <w:szCs w:val="20"/>
        </w:rPr>
        <w:t>nia antykorozyjne konstrukcji stalowych powinny odpowiadać wymaganiom podanym w „Zaleceniach do wykonywania i odbioru antykorozyjnych zabezpieczeń konstrukcji stalowych drogowych obiektów mostowych” - Załącznik do Zarządzenia nr 15 GDDKiA, 8 marca 2006.</w:t>
      </w:r>
    </w:p>
    <w:p w14:paraId="31B23A5A" w14:textId="77777777" w:rsidR="00063124" w:rsidRPr="00AA7635" w:rsidRDefault="00063124" w:rsidP="00AA7635">
      <w:pPr>
        <w:pStyle w:val="Akapitzlist"/>
        <w:ind w:left="993"/>
        <w:jc w:val="both"/>
        <w:rPr>
          <w:rFonts w:ascii="Verdana" w:hAnsi="Verdana" w:cs="Arial"/>
          <w:sz w:val="20"/>
          <w:szCs w:val="20"/>
        </w:rPr>
      </w:pPr>
    </w:p>
    <w:p w14:paraId="23689F12" w14:textId="658745C5" w:rsidR="00301F94" w:rsidRPr="00AA7635" w:rsidRDefault="00301F94" w:rsidP="00301F94">
      <w:pPr>
        <w:ind w:left="993"/>
        <w:jc w:val="both"/>
        <w:rPr>
          <w:rFonts w:ascii="Verdana" w:hAnsi="Verdana" w:cs="Arial"/>
          <w:sz w:val="20"/>
          <w:szCs w:val="20"/>
        </w:rPr>
      </w:pPr>
      <w:r w:rsidRPr="00AA7635">
        <w:rPr>
          <w:rFonts w:ascii="Verdana" w:hAnsi="Verdana" w:cs="Arial"/>
          <w:sz w:val="20"/>
          <w:szCs w:val="20"/>
        </w:rPr>
        <w:t xml:space="preserve">Przed </w:t>
      </w:r>
      <w:r w:rsidRPr="00A635AB">
        <w:rPr>
          <w:rFonts w:ascii="Verdana" w:hAnsi="Verdana" w:cs="Arial"/>
          <w:sz w:val="20"/>
          <w:szCs w:val="20"/>
        </w:rPr>
        <w:t xml:space="preserve">przystąpieniem do malowania Wykonawca powinien przedstawić Zamawiającemu deklaracje zgodności materiału z Polską Normą lub aprobatą techniczną </w:t>
      </w:r>
      <w:proofErr w:type="spellStart"/>
      <w:r w:rsidRPr="00A635AB">
        <w:rPr>
          <w:rFonts w:ascii="Verdana" w:hAnsi="Verdana" w:cs="Arial"/>
          <w:sz w:val="20"/>
          <w:szCs w:val="20"/>
        </w:rPr>
        <w:t>IBDiM</w:t>
      </w:r>
      <w:proofErr w:type="spellEnd"/>
      <w:r w:rsidR="00421995" w:rsidRPr="00A635AB">
        <w:rPr>
          <w:rFonts w:ascii="Verdana" w:hAnsi="Verdana" w:cs="Arial"/>
          <w:sz w:val="20"/>
          <w:szCs w:val="20"/>
        </w:rPr>
        <w:t xml:space="preserve"> lub deklarację właściwości użytkowych potwierdzającą zgodność wyrobu budowlanego z normą zharmonizowaną</w:t>
      </w:r>
      <w:r w:rsidRPr="00A635AB">
        <w:rPr>
          <w:rFonts w:ascii="Verdana" w:hAnsi="Verdana" w:cs="Arial"/>
          <w:sz w:val="20"/>
          <w:szCs w:val="20"/>
        </w:rPr>
        <w:t xml:space="preserve">. Przy </w:t>
      </w:r>
      <w:r w:rsidRPr="00AA7635">
        <w:rPr>
          <w:rFonts w:ascii="Verdana" w:hAnsi="Verdana" w:cs="Arial"/>
          <w:sz w:val="20"/>
          <w:szCs w:val="20"/>
        </w:rPr>
        <w:t>nanoszeniu powłok malarskich należy na bieżąco badać grubość nakładanych farb. Wykonanie i kontrolę robót ułatwi przyjęcie różnych kolorów dla każdej warstwy.</w:t>
      </w:r>
    </w:p>
    <w:p w14:paraId="7FAB29B0" w14:textId="5561CFFB" w:rsidR="00301F94" w:rsidRPr="00AA7635" w:rsidRDefault="00301F94" w:rsidP="00301F94">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wykonania </w:t>
      </w:r>
      <w:r w:rsidR="00AA7635" w:rsidRPr="00AA7635">
        <w:rPr>
          <w:rFonts w:ascii="Verdana" w:hAnsi="Verdana" w:cs="Arial"/>
          <w:sz w:val="20"/>
          <w:szCs w:val="20"/>
        </w:rPr>
        <w:t xml:space="preserve">renowacji </w:t>
      </w:r>
      <w:r w:rsidRPr="00AA7635">
        <w:rPr>
          <w:rFonts w:ascii="Verdana" w:hAnsi="Verdana" w:cs="Arial"/>
          <w:sz w:val="20"/>
          <w:szCs w:val="20"/>
        </w:rPr>
        <w:t xml:space="preserve">powłoki antykorozyjnej </w:t>
      </w:r>
      <w:r w:rsidR="00AA7635" w:rsidRPr="00AA7635">
        <w:rPr>
          <w:rFonts w:ascii="Verdana" w:hAnsi="Verdana" w:cs="Arial"/>
          <w:sz w:val="20"/>
          <w:szCs w:val="20"/>
        </w:rPr>
        <w:t>elementów stalowych</w:t>
      </w:r>
      <w:r w:rsidRPr="00AA7635">
        <w:rPr>
          <w:rFonts w:ascii="Verdana" w:hAnsi="Verdana" w:cs="Arial"/>
          <w:sz w:val="20"/>
          <w:szCs w:val="20"/>
        </w:rPr>
        <w:t xml:space="preserve"> jest 1m</w:t>
      </w:r>
      <w:r w:rsidRPr="00AA7635">
        <w:rPr>
          <w:rFonts w:ascii="Verdana" w:hAnsi="Verdana" w:cs="Arial"/>
          <w:sz w:val="20"/>
          <w:szCs w:val="20"/>
          <w:vertAlign w:val="superscript"/>
        </w:rPr>
        <w:t>2</w:t>
      </w:r>
      <w:r w:rsidRPr="00AA7635">
        <w:rPr>
          <w:rFonts w:ascii="Verdana" w:hAnsi="Verdana" w:cs="Arial"/>
          <w:sz w:val="20"/>
          <w:szCs w:val="20"/>
        </w:rPr>
        <w:t>.</w:t>
      </w:r>
    </w:p>
    <w:p w14:paraId="646B2EF6" w14:textId="158FA6F8" w:rsidR="00301F94" w:rsidRPr="0034288A" w:rsidRDefault="00301F94" w:rsidP="00301F94">
      <w:pPr>
        <w:pStyle w:val="Akapitzlist"/>
        <w:numPr>
          <w:ilvl w:val="1"/>
          <w:numId w:val="3"/>
        </w:numPr>
        <w:ind w:left="993" w:hanging="567"/>
        <w:jc w:val="both"/>
        <w:rPr>
          <w:rFonts w:ascii="Verdana" w:eastAsiaTheme="majorEastAsia" w:hAnsi="Verdana" w:cstheme="majorBidi"/>
          <w:bCs/>
          <w:sz w:val="20"/>
          <w:szCs w:val="20"/>
        </w:rPr>
      </w:pPr>
      <w:r w:rsidRPr="0034288A">
        <w:rPr>
          <w:rFonts w:ascii="Verdana" w:hAnsi="Verdana"/>
          <w:sz w:val="20"/>
          <w:szCs w:val="20"/>
        </w:rPr>
        <w:t>Wymagania Techniczne wykonania i odbioru robót określone są w Specyfikacjach Technicznych:</w:t>
      </w:r>
    </w:p>
    <w:p w14:paraId="7EF56E1A" w14:textId="77777777" w:rsidR="00301F94" w:rsidRPr="0034288A" w:rsidRDefault="00301F94" w:rsidP="00301F94">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574BC713" w14:textId="2E7C8F46" w:rsidR="00301F94" w:rsidRPr="00301F94" w:rsidRDefault="0011181C" w:rsidP="00301F94">
      <w:pPr>
        <w:pStyle w:val="Akapitzlist"/>
        <w:ind w:left="2832" w:hanging="1839"/>
        <w:jc w:val="both"/>
        <w:rPr>
          <w:rFonts w:ascii="Verdana" w:hAnsi="Verdana"/>
          <w:sz w:val="20"/>
          <w:szCs w:val="20"/>
        </w:rPr>
      </w:pPr>
      <w:hyperlink r:id="rId10" w:tgtFrame="_blank" w:history="1">
        <w:r w:rsidR="00F94845" w:rsidRPr="0034288A">
          <w:rPr>
            <w:rFonts w:ascii="Verdana" w:hAnsi="Verdana"/>
            <w:sz w:val="20"/>
            <w:szCs w:val="20"/>
          </w:rPr>
          <w:t>M-14.02.01e</w:t>
        </w:r>
      </w:hyperlink>
      <w:r w:rsidR="00F94845" w:rsidRPr="0034288A">
        <w:rPr>
          <w:rFonts w:ascii="Verdana" w:hAnsi="Verdana"/>
          <w:sz w:val="20"/>
          <w:szCs w:val="20"/>
        </w:rPr>
        <w:tab/>
        <w:t>Renowacja powłoki antyk</w:t>
      </w:r>
      <w:r w:rsidR="00AE3654" w:rsidRPr="0034288A">
        <w:rPr>
          <w:rFonts w:ascii="Verdana" w:hAnsi="Verdana"/>
          <w:sz w:val="20"/>
          <w:szCs w:val="20"/>
        </w:rPr>
        <w:t>orozyjnej konstrukcji stalowej.</w:t>
      </w:r>
    </w:p>
    <w:p w14:paraId="54F68894" w14:textId="6DC3C01A" w:rsidR="003A5CBC" w:rsidRPr="00893275" w:rsidRDefault="003A5CBC" w:rsidP="00CF60FC">
      <w:pPr>
        <w:pStyle w:val="Nagwek2"/>
        <w:ind w:firstLine="360"/>
        <w:rPr>
          <w:rFonts w:ascii="Verdana" w:hAnsi="Verdana"/>
          <w:color w:val="auto"/>
          <w:sz w:val="20"/>
          <w:szCs w:val="20"/>
        </w:rPr>
      </w:pPr>
      <w:bookmarkStart w:id="49" w:name="_Toc29470922"/>
      <w:r w:rsidRPr="00893275">
        <w:rPr>
          <w:rFonts w:ascii="Verdana" w:hAnsi="Verdana"/>
          <w:color w:val="auto"/>
          <w:sz w:val="20"/>
          <w:szCs w:val="20"/>
        </w:rPr>
        <w:t>BETON, KAMIEŃ, CEGŁA</w:t>
      </w:r>
      <w:bookmarkEnd w:id="49"/>
    </w:p>
    <w:p w14:paraId="10E26AD0" w14:textId="3105DCB3" w:rsidR="001627AB" w:rsidRPr="00893275" w:rsidRDefault="001627AB" w:rsidP="00D4679F">
      <w:pPr>
        <w:pStyle w:val="Nagwek3"/>
        <w:numPr>
          <w:ilvl w:val="0"/>
          <w:numId w:val="3"/>
        </w:numPr>
        <w:rPr>
          <w:rFonts w:ascii="Verdana" w:hAnsi="Verdana"/>
          <w:color w:val="auto"/>
          <w:sz w:val="20"/>
          <w:szCs w:val="20"/>
        </w:rPr>
      </w:pPr>
      <w:bookmarkStart w:id="50" w:name="_Toc29470923"/>
      <w:r w:rsidRPr="00893275">
        <w:rPr>
          <w:rFonts w:ascii="Verdana" w:hAnsi="Verdana"/>
          <w:color w:val="auto"/>
          <w:sz w:val="20"/>
          <w:szCs w:val="20"/>
        </w:rPr>
        <w:t xml:space="preserve">Beton klasy </w:t>
      </w:r>
      <w:r w:rsidR="00D4679F" w:rsidRPr="00893275">
        <w:rPr>
          <w:rFonts w:ascii="Verdana" w:hAnsi="Verdana"/>
          <w:color w:val="auto"/>
          <w:sz w:val="20"/>
          <w:szCs w:val="20"/>
        </w:rPr>
        <w:t>C25/30</w:t>
      </w:r>
      <w:r w:rsidR="008605E4">
        <w:rPr>
          <w:rFonts w:ascii="Verdana" w:hAnsi="Verdana"/>
          <w:color w:val="auto"/>
          <w:sz w:val="20"/>
          <w:szCs w:val="20"/>
        </w:rPr>
        <w:t xml:space="preserve"> </w:t>
      </w:r>
      <w:r w:rsidRPr="00893275">
        <w:rPr>
          <w:rFonts w:ascii="Verdana" w:hAnsi="Verdana"/>
          <w:color w:val="auto"/>
          <w:sz w:val="20"/>
          <w:szCs w:val="20"/>
        </w:rPr>
        <w:t>w deskowaniu</w:t>
      </w:r>
      <w:bookmarkEnd w:id="50"/>
    </w:p>
    <w:p w14:paraId="21D2EA33" w14:textId="1EBD849F" w:rsidR="00893275" w:rsidRPr="00F94845" w:rsidRDefault="00893275" w:rsidP="00893275">
      <w:pPr>
        <w:pStyle w:val="Akapitzlist"/>
        <w:numPr>
          <w:ilvl w:val="1"/>
          <w:numId w:val="3"/>
        </w:numPr>
        <w:ind w:left="993" w:hanging="567"/>
        <w:jc w:val="both"/>
        <w:rPr>
          <w:rFonts w:ascii="Verdana" w:eastAsiaTheme="majorEastAsia" w:hAnsi="Verdana" w:cstheme="majorBidi"/>
          <w:bCs/>
          <w:sz w:val="20"/>
          <w:szCs w:val="20"/>
        </w:rPr>
      </w:pPr>
      <w:r w:rsidRPr="00F94845">
        <w:rPr>
          <w:rFonts w:ascii="Verdana" w:hAnsi="Verdana"/>
          <w:sz w:val="20"/>
          <w:szCs w:val="20"/>
        </w:rPr>
        <w:t xml:space="preserve">Szacunkowy zakres rzeczowy </w:t>
      </w:r>
      <w:r w:rsidRPr="0034288A">
        <w:rPr>
          <w:rFonts w:ascii="Verdana" w:hAnsi="Verdana"/>
          <w:sz w:val="20"/>
          <w:szCs w:val="20"/>
        </w:rPr>
        <w:t xml:space="preserve">określono w przedmiarze robót, </w:t>
      </w:r>
      <w:r w:rsidR="0034288A" w:rsidRPr="0034288A">
        <w:rPr>
          <w:rFonts w:ascii="Verdana" w:hAnsi="Verdana"/>
          <w:sz w:val="20"/>
          <w:szCs w:val="20"/>
        </w:rPr>
        <w:t>poz. 62</w:t>
      </w:r>
      <w:r w:rsidRPr="0034288A">
        <w:rPr>
          <w:rFonts w:ascii="Verdana" w:hAnsi="Verdana"/>
          <w:sz w:val="20"/>
          <w:szCs w:val="20"/>
        </w:rPr>
        <w:t>.</w:t>
      </w:r>
    </w:p>
    <w:p w14:paraId="336F72F5" w14:textId="6E1143DD" w:rsidR="00893275" w:rsidRDefault="00893275" w:rsidP="00893275">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betonu konstrukcyjnego w deskowaniu i obejmuj</w:t>
      </w:r>
      <w:r w:rsidR="00EB6098">
        <w:rPr>
          <w:rFonts w:ascii="Verdana" w:hAnsi="Verdana" w:cs="Arial"/>
          <w:sz w:val="20"/>
          <w:szCs w:val="20"/>
        </w:rPr>
        <w:t>e</w:t>
      </w:r>
      <w:r>
        <w:rPr>
          <w:rFonts w:ascii="Verdana" w:hAnsi="Verdana" w:cs="Arial"/>
          <w:sz w:val="20"/>
          <w:szCs w:val="20"/>
        </w:rPr>
        <w:t>:</w:t>
      </w:r>
    </w:p>
    <w:p w14:paraId="51B9A836" w14:textId="05E34140" w:rsidR="00893275" w:rsidRDefault="00893275" w:rsidP="00893275">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41DD63CD" w14:textId="2DDC274F" w:rsidR="00893275" w:rsidRDefault="00893275" w:rsidP="00893275">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prace po</w:t>
      </w:r>
      <w:r>
        <w:rPr>
          <w:rFonts w:ascii="Verdana" w:hAnsi="Verdana" w:cs="Arial"/>
          <w:sz w:val="20"/>
          <w:szCs w:val="20"/>
        </w:rPr>
        <w:t>miarowe i roboty przygotowawcze;</w:t>
      </w:r>
    </w:p>
    <w:p w14:paraId="7EE1CCC2" w14:textId="30538A75" w:rsidR="00893275" w:rsidRDefault="00893275" w:rsidP="00893275">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do</w:t>
      </w:r>
      <w:r>
        <w:rPr>
          <w:rFonts w:ascii="Verdana" w:hAnsi="Verdana" w:cs="Arial"/>
          <w:sz w:val="20"/>
          <w:szCs w:val="20"/>
        </w:rPr>
        <w:t>starczenie materiałów i sprzętu;</w:t>
      </w:r>
    </w:p>
    <w:p w14:paraId="72F2E65D" w14:textId="406F4E65" w:rsidR="00893275" w:rsidRDefault="00893275" w:rsidP="00893275">
      <w:pPr>
        <w:pStyle w:val="Akapitzlist"/>
        <w:ind w:left="993"/>
        <w:jc w:val="both"/>
        <w:rPr>
          <w:rFonts w:ascii="Verdana" w:hAnsi="Verdana" w:cs="Arial"/>
          <w:sz w:val="20"/>
        </w:rPr>
      </w:pPr>
      <w:r>
        <w:rPr>
          <w:rFonts w:ascii="Verdana" w:hAnsi="Verdana" w:cs="Arial"/>
          <w:sz w:val="20"/>
          <w:szCs w:val="20"/>
        </w:rPr>
        <w:t xml:space="preserve">- </w:t>
      </w:r>
      <w:r w:rsidRPr="00893275">
        <w:rPr>
          <w:rFonts w:ascii="Verdana" w:hAnsi="Verdana" w:cs="Arial"/>
          <w:sz w:val="20"/>
        </w:rPr>
        <w:t>wykonanie deskowania</w:t>
      </w:r>
      <w:r w:rsidR="00F912F4">
        <w:rPr>
          <w:rFonts w:ascii="Verdana" w:hAnsi="Verdana" w:cs="Arial"/>
          <w:sz w:val="20"/>
        </w:rPr>
        <w:t>, które wytrzyma siłę parcia świeżej masy betonowej</w:t>
      </w:r>
      <w:r>
        <w:rPr>
          <w:rFonts w:ascii="Verdana" w:hAnsi="Verdana" w:cs="Arial"/>
          <w:sz w:val="20"/>
        </w:rPr>
        <w:t>;</w:t>
      </w:r>
    </w:p>
    <w:p w14:paraId="6B7C6AF4" w14:textId="091F3FCD" w:rsidR="00893275" w:rsidRDefault="00893275" w:rsidP="00893275">
      <w:pPr>
        <w:pStyle w:val="Akapitzlist"/>
        <w:ind w:left="993"/>
        <w:jc w:val="both"/>
        <w:rPr>
          <w:rFonts w:ascii="Verdana" w:hAnsi="Verdana" w:cs="Arial"/>
          <w:sz w:val="20"/>
        </w:rPr>
      </w:pPr>
      <w:r>
        <w:rPr>
          <w:rFonts w:ascii="Verdana" w:hAnsi="Verdana" w:cs="Arial"/>
          <w:sz w:val="20"/>
        </w:rPr>
        <w:t>- oczyszczenie deskowania</w:t>
      </w:r>
      <w:r w:rsidR="00F912F4">
        <w:rPr>
          <w:rFonts w:ascii="Verdana" w:hAnsi="Verdana" w:cs="Arial"/>
          <w:sz w:val="20"/>
        </w:rPr>
        <w:t xml:space="preserve"> i pokrycie warstwą środka adhezyjnego</w:t>
      </w:r>
      <w:r>
        <w:rPr>
          <w:rFonts w:ascii="Verdana" w:hAnsi="Verdana" w:cs="Arial"/>
          <w:sz w:val="20"/>
        </w:rPr>
        <w:t>;</w:t>
      </w:r>
    </w:p>
    <w:p w14:paraId="1F200582" w14:textId="4D7A2100" w:rsidR="00893275" w:rsidRDefault="00893275" w:rsidP="00893275">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przy</w:t>
      </w:r>
      <w:r>
        <w:rPr>
          <w:rFonts w:ascii="Verdana" w:hAnsi="Verdana" w:cs="Arial"/>
          <w:sz w:val="20"/>
        </w:rPr>
        <w:t>gotowanie i transport mieszanki;</w:t>
      </w:r>
    </w:p>
    <w:p w14:paraId="2A80113D" w14:textId="491D1C95" w:rsidR="00893275" w:rsidRDefault="00893275" w:rsidP="00893275">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ułożenie mieszanki betonowej</w:t>
      </w:r>
      <w:r>
        <w:rPr>
          <w:rFonts w:ascii="Verdana" w:hAnsi="Verdana" w:cs="Arial"/>
          <w:sz w:val="20"/>
        </w:rPr>
        <w:t xml:space="preserve"> z zagęszczeniem i pielęgnacją;</w:t>
      </w:r>
    </w:p>
    <w:p w14:paraId="39263222" w14:textId="1F86A0CE" w:rsidR="00F912F4" w:rsidRDefault="00893275" w:rsidP="00F912F4">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 xml:space="preserve">rozbiórkę </w:t>
      </w:r>
      <w:r w:rsidR="00A338EE" w:rsidRPr="00893275">
        <w:rPr>
          <w:rFonts w:ascii="Verdana" w:hAnsi="Verdana" w:cs="Arial"/>
          <w:sz w:val="20"/>
        </w:rPr>
        <w:t>deskowania</w:t>
      </w:r>
      <w:r w:rsidR="00F912F4">
        <w:rPr>
          <w:rFonts w:ascii="Verdana" w:hAnsi="Verdana" w:cs="Arial"/>
          <w:sz w:val="20"/>
        </w:rPr>
        <w:t>;</w:t>
      </w:r>
    </w:p>
    <w:p w14:paraId="149EC7EF" w14:textId="71C53313" w:rsidR="00F912F4" w:rsidRPr="00F912F4" w:rsidRDefault="00F912F4" w:rsidP="00F912F4">
      <w:pPr>
        <w:pStyle w:val="Akapitzlist"/>
        <w:ind w:left="993"/>
        <w:jc w:val="both"/>
        <w:rPr>
          <w:rFonts w:ascii="Verdana" w:hAnsi="Verdana" w:cs="Arial"/>
          <w:sz w:val="20"/>
          <w:szCs w:val="20"/>
        </w:rPr>
      </w:pPr>
      <w:r>
        <w:rPr>
          <w:rFonts w:ascii="Verdana" w:hAnsi="Verdana" w:cs="Arial"/>
          <w:sz w:val="20"/>
        </w:rPr>
        <w:t xml:space="preserve">- </w:t>
      </w:r>
      <w:r w:rsidRPr="005D221C">
        <w:rPr>
          <w:rFonts w:ascii="Verdana" w:hAnsi="Verdana" w:cs="Arial"/>
          <w:sz w:val="20"/>
          <w:szCs w:val="20"/>
        </w:rPr>
        <w:t>uporządkowanie miejsca robót.</w:t>
      </w:r>
    </w:p>
    <w:p w14:paraId="7F7774A6" w14:textId="0E2ED1D5" w:rsidR="00076BD3" w:rsidRDefault="00076BD3" w:rsidP="00F912F4">
      <w:pPr>
        <w:ind w:left="993"/>
        <w:jc w:val="both"/>
        <w:rPr>
          <w:rFonts w:ascii="Verdana" w:hAnsi="Verdana"/>
          <w:sz w:val="20"/>
          <w:szCs w:val="20"/>
        </w:rPr>
      </w:pPr>
      <w:r w:rsidRPr="00F912F4">
        <w:rPr>
          <w:rFonts w:ascii="Verdana" w:hAnsi="Verdana"/>
          <w:sz w:val="20"/>
          <w:szCs w:val="20"/>
        </w:rPr>
        <w:t>Dostarczona mieszanka betonowa powinna być wytworzona w zakładzie produkcji betonu, który dostarczy świadectwo, jakości wytworzonej mieszanki.</w:t>
      </w:r>
      <w:r w:rsidR="00F912F4" w:rsidRPr="00F912F4">
        <w:rPr>
          <w:rFonts w:ascii="Verdana" w:hAnsi="Verdana" w:cs="Arial"/>
          <w:sz w:val="20"/>
        </w:rPr>
        <w:t xml:space="preserve"> </w:t>
      </w:r>
      <w:r w:rsidRPr="00F912F4">
        <w:rPr>
          <w:rFonts w:ascii="Verdana" w:hAnsi="Verdana"/>
          <w:sz w:val="20"/>
          <w:szCs w:val="20"/>
        </w:rPr>
        <w:t xml:space="preserve">Mieszanki betonowej nie należy zrzucać z wysokości większej niż </w:t>
      </w:r>
      <w:smartTag w:uri="urn:schemas-microsoft-com:office:smarttags" w:element="metricconverter">
        <w:smartTagPr>
          <w:attr w:name="ProductID" w:val="0.75 m"/>
        </w:smartTagPr>
        <w:r w:rsidRPr="00F912F4">
          <w:rPr>
            <w:rFonts w:ascii="Verdana" w:hAnsi="Verdana"/>
            <w:sz w:val="20"/>
            <w:szCs w:val="20"/>
          </w:rPr>
          <w:t xml:space="preserve">0.75 </w:t>
        </w:r>
        <w:proofErr w:type="gramStart"/>
        <w:r w:rsidRPr="00F912F4">
          <w:rPr>
            <w:rFonts w:ascii="Verdana" w:hAnsi="Verdana"/>
            <w:sz w:val="20"/>
            <w:szCs w:val="20"/>
          </w:rPr>
          <w:t>m</w:t>
        </w:r>
      </w:smartTag>
      <w:proofErr w:type="gramEnd"/>
      <w:r w:rsidRPr="00F912F4">
        <w:rPr>
          <w:rFonts w:ascii="Verdana" w:hAnsi="Verdana"/>
          <w:sz w:val="20"/>
          <w:szCs w:val="20"/>
        </w:rPr>
        <w:t xml:space="preserve"> od pow., </w:t>
      </w:r>
      <w:r w:rsidRPr="00F912F4">
        <w:rPr>
          <w:rFonts w:ascii="Verdana" w:hAnsi="Verdana"/>
          <w:sz w:val="20"/>
          <w:szCs w:val="20"/>
        </w:rPr>
        <w:lastRenderedPageBreak/>
        <w:t xml:space="preserve">na którą spada. Przy zagęszczaniu mieszanki betonowej nie wolno dotykać zbrojenia ani deskowania buławą wibratora. Beton konstrukcyjny należy wykonywać w temperaturach nie niższych niż 5° C. Bezpośrednio po zakończeniu betonowania zaleca się przykrycie powierzchni betonu lekkimi osłonami wodoszczelnymi zapobiegającymi odparowywaniu wody z betonie i chroniącymi beton przed deszczem i nasłonecznieniem. Po usunięciu </w:t>
      </w:r>
      <w:proofErr w:type="spellStart"/>
      <w:r w:rsidRPr="00F912F4">
        <w:rPr>
          <w:rFonts w:ascii="Verdana" w:hAnsi="Verdana"/>
          <w:sz w:val="20"/>
          <w:szCs w:val="20"/>
        </w:rPr>
        <w:t>deskowań</w:t>
      </w:r>
      <w:proofErr w:type="spellEnd"/>
      <w:r w:rsidRPr="00F912F4">
        <w:rPr>
          <w:rFonts w:ascii="Verdana" w:hAnsi="Verdana"/>
          <w:sz w:val="20"/>
          <w:szCs w:val="20"/>
        </w:rPr>
        <w:t xml:space="preserve"> wszystkie powierzchnie muszą być gładkie i równe, bez zagłębień i wybrzuszeń ponad powierzchnię. Pęknięcia i rysy są niedopuszczalne.</w:t>
      </w:r>
    </w:p>
    <w:p w14:paraId="789E2F97" w14:textId="47129F27" w:rsidR="00F912F4" w:rsidRPr="00F912F4" w:rsidRDefault="00F912F4" w:rsidP="00F912F4">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t>
      </w:r>
      <w:r w:rsidR="00A338EE">
        <w:rPr>
          <w:rFonts w:ascii="Verdana" w:hAnsi="Verdana" w:cs="Arial"/>
          <w:sz w:val="20"/>
          <w:szCs w:val="20"/>
        </w:rPr>
        <w:t xml:space="preserve">wbudowanego betonu danej klasy </w:t>
      </w:r>
      <w:r w:rsidRPr="00AA7635">
        <w:rPr>
          <w:rFonts w:ascii="Verdana" w:hAnsi="Verdana" w:cs="Arial"/>
          <w:sz w:val="20"/>
          <w:szCs w:val="20"/>
        </w:rPr>
        <w:t>jest 1m</w:t>
      </w:r>
      <w:r w:rsidR="00A338EE">
        <w:rPr>
          <w:rFonts w:ascii="Verdana" w:hAnsi="Verdana" w:cs="Arial"/>
          <w:sz w:val="20"/>
          <w:szCs w:val="20"/>
          <w:vertAlign w:val="superscript"/>
        </w:rPr>
        <w:t>3</w:t>
      </w:r>
      <w:r>
        <w:rPr>
          <w:rFonts w:ascii="Verdana" w:hAnsi="Verdana" w:cs="Arial"/>
          <w:sz w:val="20"/>
          <w:szCs w:val="20"/>
        </w:rPr>
        <w:t>.</w:t>
      </w:r>
    </w:p>
    <w:p w14:paraId="72BCCE42" w14:textId="430531DD" w:rsidR="00F912F4" w:rsidRPr="0034288A" w:rsidRDefault="00F912F4" w:rsidP="00F912F4">
      <w:pPr>
        <w:pStyle w:val="Akapitzlist"/>
        <w:numPr>
          <w:ilvl w:val="1"/>
          <w:numId w:val="3"/>
        </w:numPr>
        <w:ind w:left="993" w:hanging="567"/>
        <w:jc w:val="both"/>
        <w:rPr>
          <w:rFonts w:ascii="Verdana" w:eastAsiaTheme="majorEastAsia" w:hAnsi="Verdana" w:cstheme="majorBidi"/>
          <w:bCs/>
          <w:sz w:val="20"/>
          <w:szCs w:val="20"/>
        </w:rPr>
      </w:pPr>
      <w:r w:rsidRPr="00F912F4">
        <w:rPr>
          <w:rFonts w:ascii="Verdana" w:hAnsi="Verdana"/>
          <w:sz w:val="20"/>
          <w:szCs w:val="20"/>
        </w:rPr>
        <w:t xml:space="preserve">Wymagania Techniczne wykonania i odbioru robót określone są w Specyfikacjach </w:t>
      </w:r>
      <w:r w:rsidRPr="0034288A">
        <w:rPr>
          <w:rFonts w:ascii="Verdana" w:hAnsi="Verdana"/>
          <w:sz w:val="20"/>
          <w:szCs w:val="20"/>
        </w:rPr>
        <w:t>Technicznych:</w:t>
      </w:r>
    </w:p>
    <w:p w14:paraId="5041A80C" w14:textId="77777777" w:rsidR="00F912F4" w:rsidRPr="0034288A" w:rsidRDefault="00F912F4" w:rsidP="00F912F4">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06F7B45F" w14:textId="0E1181B6" w:rsidR="001627AB" w:rsidRPr="00F912F4" w:rsidRDefault="00F912F4" w:rsidP="00F912F4">
      <w:pPr>
        <w:pStyle w:val="Akapitzlist"/>
        <w:ind w:left="2832" w:hanging="1839"/>
        <w:jc w:val="both"/>
        <w:rPr>
          <w:rFonts w:ascii="Verdana" w:hAnsi="Verdana"/>
          <w:sz w:val="20"/>
          <w:szCs w:val="20"/>
        </w:rPr>
      </w:pPr>
      <w:r w:rsidRPr="0034288A">
        <w:rPr>
          <w:rFonts w:ascii="Verdana" w:hAnsi="Verdana"/>
          <w:sz w:val="20"/>
          <w:szCs w:val="20"/>
        </w:rPr>
        <w:t>M-13.01.00</w:t>
      </w:r>
      <w:r w:rsidRPr="0034288A">
        <w:rPr>
          <w:rFonts w:ascii="Verdana" w:hAnsi="Verdana"/>
          <w:sz w:val="20"/>
          <w:szCs w:val="20"/>
        </w:rPr>
        <w:tab/>
      </w:r>
      <w:r w:rsidR="00076BD3" w:rsidRPr="0034288A">
        <w:rPr>
          <w:rFonts w:ascii="Verdana" w:hAnsi="Verdana"/>
          <w:sz w:val="20"/>
          <w:szCs w:val="20"/>
        </w:rPr>
        <w:t>Beton konstrukcyjny</w:t>
      </w:r>
      <w:r w:rsidRPr="0034288A">
        <w:rPr>
          <w:rFonts w:ascii="Verdana" w:hAnsi="Verdana"/>
          <w:sz w:val="20"/>
          <w:szCs w:val="20"/>
        </w:rPr>
        <w:t xml:space="preserve"> w obiekcie mostowym</w:t>
      </w:r>
    </w:p>
    <w:p w14:paraId="19A729EE" w14:textId="792EF170" w:rsidR="00366356" w:rsidRPr="00A338EE" w:rsidRDefault="00366356" w:rsidP="000B7249">
      <w:pPr>
        <w:pStyle w:val="Nagwek3"/>
        <w:numPr>
          <w:ilvl w:val="0"/>
          <w:numId w:val="3"/>
        </w:numPr>
        <w:rPr>
          <w:rFonts w:ascii="Verdana" w:hAnsi="Verdana"/>
          <w:color w:val="auto"/>
          <w:sz w:val="20"/>
          <w:szCs w:val="20"/>
        </w:rPr>
      </w:pPr>
      <w:bookmarkStart w:id="51" w:name="_Toc29470924"/>
      <w:r w:rsidRPr="00A338EE">
        <w:rPr>
          <w:rFonts w:ascii="Verdana" w:hAnsi="Verdana"/>
          <w:color w:val="auto"/>
          <w:sz w:val="20"/>
          <w:szCs w:val="20"/>
        </w:rPr>
        <w:t>O</w:t>
      </w:r>
      <w:r w:rsidR="00A338EE" w:rsidRPr="00A338EE">
        <w:rPr>
          <w:rFonts w:ascii="Verdana" w:hAnsi="Verdana"/>
          <w:color w:val="auto"/>
          <w:sz w:val="20"/>
          <w:szCs w:val="20"/>
        </w:rPr>
        <w:t>dbudowa konstrukcji żelbetowej (</w:t>
      </w:r>
      <w:r w:rsidRPr="00A338EE">
        <w:rPr>
          <w:rFonts w:ascii="Verdana" w:hAnsi="Verdana"/>
          <w:color w:val="auto"/>
          <w:sz w:val="20"/>
          <w:szCs w:val="20"/>
        </w:rPr>
        <w:t>obudowy wlotów i wylotów przepustów</w:t>
      </w:r>
      <w:r w:rsidR="00A338EE" w:rsidRPr="00A338EE">
        <w:rPr>
          <w:rFonts w:ascii="Verdana" w:hAnsi="Verdana"/>
          <w:color w:val="auto"/>
          <w:sz w:val="20"/>
          <w:szCs w:val="20"/>
        </w:rPr>
        <w:t>)</w:t>
      </w:r>
      <w:bookmarkEnd w:id="51"/>
    </w:p>
    <w:p w14:paraId="77B15859" w14:textId="6F65E525" w:rsidR="00A338EE" w:rsidRPr="0034288A" w:rsidRDefault="00A338EE" w:rsidP="00A338EE">
      <w:pPr>
        <w:pStyle w:val="Akapitzlist"/>
        <w:numPr>
          <w:ilvl w:val="1"/>
          <w:numId w:val="3"/>
        </w:numPr>
        <w:ind w:left="993" w:hanging="567"/>
        <w:jc w:val="both"/>
        <w:rPr>
          <w:rFonts w:ascii="Verdana" w:eastAsiaTheme="majorEastAsia" w:hAnsi="Verdana" w:cstheme="majorBidi"/>
          <w:bCs/>
          <w:sz w:val="20"/>
          <w:szCs w:val="20"/>
        </w:rPr>
      </w:pPr>
      <w:r w:rsidRPr="00A338EE">
        <w:rPr>
          <w:rFonts w:ascii="Verdana" w:hAnsi="Verdana"/>
          <w:sz w:val="20"/>
          <w:szCs w:val="20"/>
        </w:rPr>
        <w:t>Szacunkowy zakres rzeczowy określono</w:t>
      </w:r>
      <w:r w:rsidRPr="00F94845">
        <w:rPr>
          <w:rFonts w:ascii="Verdana" w:hAnsi="Verdana"/>
          <w:sz w:val="20"/>
          <w:szCs w:val="20"/>
        </w:rPr>
        <w:t xml:space="preserve"> </w:t>
      </w:r>
      <w:r>
        <w:rPr>
          <w:rFonts w:ascii="Verdana" w:hAnsi="Verdana"/>
          <w:sz w:val="20"/>
          <w:szCs w:val="20"/>
        </w:rPr>
        <w:t xml:space="preserve">w </w:t>
      </w:r>
      <w:r w:rsidRPr="0034288A">
        <w:rPr>
          <w:rFonts w:ascii="Verdana" w:hAnsi="Verdana"/>
          <w:sz w:val="20"/>
          <w:szCs w:val="20"/>
        </w:rPr>
        <w:t xml:space="preserve">przedmiarze robót, </w:t>
      </w:r>
      <w:r w:rsidR="0034288A" w:rsidRPr="0034288A">
        <w:rPr>
          <w:rFonts w:ascii="Verdana" w:hAnsi="Verdana"/>
          <w:sz w:val="20"/>
          <w:szCs w:val="20"/>
        </w:rPr>
        <w:t>poz. 63</w:t>
      </w:r>
      <w:r w:rsidRPr="0034288A">
        <w:rPr>
          <w:rFonts w:ascii="Verdana" w:hAnsi="Verdana"/>
          <w:sz w:val="20"/>
          <w:szCs w:val="20"/>
        </w:rPr>
        <w:t>.</w:t>
      </w:r>
    </w:p>
    <w:p w14:paraId="69973D73" w14:textId="7AF4472C" w:rsidR="00A338EE" w:rsidRDefault="00A338EE" w:rsidP="00A338EE">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 xml:space="preserve">wykonaniem ścianki czołowej </w:t>
      </w:r>
      <w:r w:rsidR="000B283A">
        <w:rPr>
          <w:rFonts w:ascii="Verdana" w:hAnsi="Verdana" w:cs="Arial"/>
          <w:sz w:val="20"/>
          <w:szCs w:val="20"/>
        </w:rPr>
        <w:t xml:space="preserve">przepustu z połączeniem jej z istniejącym elementem betonowym </w:t>
      </w:r>
      <w:r>
        <w:rPr>
          <w:rFonts w:ascii="Verdana" w:hAnsi="Verdana" w:cs="Arial"/>
          <w:sz w:val="20"/>
          <w:szCs w:val="20"/>
        </w:rPr>
        <w:t>i obejmuj</w:t>
      </w:r>
      <w:r w:rsidR="00EB6098">
        <w:rPr>
          <w:rFonts w:ascii="Verdana" w:hAnsi="Verdana" w:cs="Arial"/>
          <w:sz w:val="20"/>
          <w:szCs w:val="20"/>
        </w:rPr>
        <w:t>e</w:t>
      </w:r>
      <w:r>
        <w:rPr>
          <w:rFonts w:ascii="Verdana" w:hAnsi="Verdana" w:cs="Arial"/>
          <w:sz w:val="20"/>
          <w:szCs w:val="20"/>
        </w:rPr>
        <w:t>:</w:t>
      </w:r>
    </w:p>
    <w:p w14:paraId="606A6E57" w14:textId="2139AF8A" w:rsidR="000B283A" w:rsidRDefault="000B283A" w:rsidP="000B283A">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56030230" w14:textId="77777777" w:rsidR="000B283A" w:rsidRDefault="000B283A" w:rsidP="000B283A">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29EF73F3" w14:textId="6A637901"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dostawę i magazynowanie materiałów, konstrukcji lub wyrobów potrzebnych do wykonania ro</w:t>
      </w:r>
      <w:r>
        <w:rPr>
          <w:rFonts w:ascii="Verdana" w:hAnsi="Verdana" w:cs="Arial"/>
          <w:sz w:val="20"/>
        </w:rPr>
        <w:t>bót;</w:t>
      </w:r>
    </w:p>
    <w:p w14:paraId="6240099E" w14:textId="6C4F59D5" w:rsidR="000B283A" w:rsidRDefault="000B283A" w:rsidP="000B283A">
      <w:pPr>
        <w:pStyle w:val="Akapitzlist"/>
        <w:ind w:left="993"/>
        <w:jc w:val="both"/>
        <w:rPr>
          <w:rFonts w:ascii="Verdana" w:hAnsi="Verdana" w:cs="Arial"/>
          <w:sz w:val="20"/>
        </w:rPr>
      </w:pPr>
      <w:r>
        <w:rPr>
          <w:rFonts w:ascii="Verdana" w:hAnsi="Verdana" w:cs="Arial"/>
          <w:sz w:val="20"/>
        </w:rPr>
        <w:t>- odkucie betonu;</w:t>
      </w:r>
    </w:p>
    <w:p w14:paraId="4DBDD228" w14:textId="5CBD4312"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oczyszczenie i uzupełnienie sko</w:t>
      </w:r>
      <w:r>
        <w:rPr>
          <w:rFonts w:ascii="Verdana" w:hAnsi="Verdana" w:cs="Arial"/>
          <w:sz w:val="20"/>
        </w:rPr>
        <w:t>rodowanych prętów zbrojeniowych;</w:t>
      </w:r>
    </w:p>
    <w:p w14:paraId="0634279E" w14:textId="5AB0DC1B"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wklejenie dod</w:t>
      </w:r>
      <w:r>
        <w:rPr>
          <w:rFonts w:ascii="Verdana" w:hAnsi="Verdana" w:cs="Arial"/>
          <w:sz w:val="20"/>
        </w:rPr>
        <w:t>atkowego zbrojenia (kotwiącego);</w:t>
      </w:r>
    </w:p>
    <w:p w14:paraId="19E09F22" w14:textId="6B9A7D2A"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zabezpi</w:t>
      </w:r>
      <w:r>
        <w:rPr>
          <w:rFonts w:ascii="Verdana" w:hAnsi="Verdana" w:cs="Arial"/>
          <w:sz w:val="20"/>
        </w:rPr>
        <w:t>eczenie antykorozyjne zbrojenia;</w:t>
      </w:r>
    </w:p>
    <w:p w14:paraId="5945A0CF" w14:textId="1187238A"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ocz</w:t>
      </w:r>
      <w:r>
        <w:rPr>
          <w:rFonts w:ascii="Verdana" w:hAnsi="Verdana" w:cs="Arial"/>
          <w:sz w:val="20"/>
        </w:rPr>
        <w:t>yszczenie powierzchni betonowej;</w:t>
      </w:r>
    </w:p>
    <w:p w14:paraId="5F370DA6" w14:textId="269A45FC" w:rsidR="000B283A" w:rsidRDefault="000B283A" w:rsidP="000B283A">
      <w:pPr>
        <w:pStyle w:val="Akapitzlist"/>
        <w:ind w:left="993"/>
        <w:jc w:val="both"/>
        <w:rPr>
          <w:rFonts w:ascii="Verdana" w:hAnsi="Verdana" w:cs="Arial"/>
          <w:sz w:val="20"/>
        </w:rPr>
      </w:pPr>
      <w:r>
        <w:rPr>
          <w:rFonts w:ascii="Verdana" w:hAnsi="Verdana" w:cs="Arial"/>
          <w:sz w:val="20"/>
        </w:rPr>
        <w:t xml:space="preserve">- nałożenie warstwy </w:t>
      </w:r>
      <w:proofErr w:type="spellStart"/>
      <w:r>
        <w:rPr>
          <w:rFonts w:ascii="Verdana" w:hAnsi="Verdana" w:cs="Arial"/>
          <w:sz w:val="20"/>
        </w:rPr>
        <w:t>sczepnej</w:t>
      </w:r>
      <w:proofErr w:type="spellEnd"/>
      <w:r>
        <w:rPr>
          <w:rFonts w:ascii="Verdana" w:hAnsi="Verdana" w:cs="Arial"/>
          <w:sz w:val="20"/>
        </w:rPr>
        <w:t>;</w:t>
      </w:r>
    </w:p>
    <w:p w14:paraId="5E137B16" w14:textId="7D9AB6B3"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ułożenie i pielęgna</w:t>
      </w:r>
      <w:r>
        <w:rPr>
          <w:rFonts w:ascii="Verdana" w:hAnsi="Verdana" w:cs="Arial"/>
          <w:sz w:val="20"/>
        </w:rPr>
        <w:t>cję świeżego betonu;</w:t>
      </w:r>
    </w:p>
    <w:p w14:paraId="2C65D668" w14:textId="48307F18"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wykonanie i rozbiórkę rusztowań, pomostów roboczych, urządzeń pomocniczych,</w:t>
      </w:r>
      <w:r>
        <w:rPr>
          <w:rFonts w:ascii="Verdana" w:hAnsi="Verdana" w:cs="Arial"/>
          <w:sz w:val="20"/>
        </w:rPr>
        <w:t xml:space="preserve"> niezbędnych do wykonania robót;</w:t>
      </w:r>
    </w:p>
    <w:p w14:paraId="5D1172D2" w14:textId="77777777" w:rsidR="000B283A" w:rsidRDefault="000B283A" w:rsidP="000B283A">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uporządkowanie miejsca robót.</w:t>
      </w:r>
    </w:p>
    <w:p w14:paraId="3F489484" w14:textId="085B4AFD" w:rsidR="000B283A" w:rsidRDefault="00366356" w:rsidP="000B283A">
      <w:pPr>
        <w:ind w:left="993"/>
        <w:jc w:val="both"/>
        <w:rPr>
          <w:rFonts w:ascii="Verdana" w:hAnsi="Verdana"/>
          <w:sz w:val="20"/>
          <w:szCs w:val="20"/>
        </w:rPr>
      </w:pPr>
      <w:r w:rsidRPr="000B283A">
        <w:rPr>
          <w:rFonts w:ascii="Verdana" w:hAnsi="Verdana"/>
          <w:sz w:val="20"/>
          <w:szCs w:val="20"/>
        </w:rPr>
        <w:t xml:space="preserve">Roboty o charakterze awaryjnym powinny zostać podjęte przez Wykonawcę w trybie natychmiastowym, w ciągu pierwszego dnia od przekazania </w:t>
      </w:r>
      <w:r w:rsidR="00EB6098">
        <w:rPr>
          <w:rFonts w:ascii="Verdana" w:hAnsi="Verdana"/>
          <w:sz w:val="20"/>
          <w:szCs w:val="20"/>
        </w:rPr>
        <w:t xml:space="preserve">informacji o awarii </w:t>
      </w:r>
      <w:r w:rsidRPr="000B283A">
        <w:rPr>
          <w:rFonts w:ascii="Verdana" w:hAnsi="Verdana"/>
          <w:sz w:val="20"/>
          <w:szCs w:val="20"/>
        </w:rPr>
        <w:t>przez Zamawiającego.</w:t>
      </w:r>
    </w:p>
    <w:p w14:paraId="70BE2DAB" w14:textId="00BB796B" w:rsidR="000B283A" w:rsidRPr="000B283A" w:rsidRDefault="000B283A" w:rsidP="000B283A">
      <w:pPr>
        <w:ind w:left="993"/>
        <w:jc w:val="both"/>
        <w:rPr>
          <w:rFonts w:ascii="Verdana" w:hAnsi="Verdana"/>
          <w:sz w:val="20"/>
          <w:szCs w:val="20"/>
        </w:rPr>
      </w:pPr>
      <w:r w:rsidRPr="00AA7635">
        <w:rPr>
          <w:rFonts w:ascii="Verdana" w:hAnsi="Verdana" w:cs="Arial"/>
          <w:sz w:val="20"/>
          <w:szCs w:val="20"/>
        </w:rPr>
        <w:t xml:space="preserve">Podstawową jednostką obmiaru określającą wielkość </w:t>
      </w:r>
      <w:r w:rsidR="00947D8D">
        <w:rPr>
          <w:rFonts w:ascii="Verdana" w:hAnsi="Verdana" w:cs="Arial"/>
          <w:sz w:val="20"/>
          <w:szCs w:val="20"/>
        </w:rPr>
        <w:t>odbudowanej konstrukcji żelbetowej</w:t>
      </w:r>
      <w:r>
        <w:rPr>
          <w:rFonts w:ascii="Verdana" w:hAnsi="Verdana" w:cs="Arial"/>
          <w:sz w:val="20"/>
          <w:szCs w:val="20"/>
        </w:rPr>
        <w:t xml:space="preserve"> </w:t>
      </w:r>
      <w:r w:rsidRPr="00AA7635">
        <w:rPr>
          <w:rFonts w:ascii="Verdana" w:hAnsi="Verdana" w:cs="Arial"/>
          <w:sz w:val="20"/>
          <w:szCs w:val="20"/>
        </w:rPr>
        <w:t>jest 1m</w:t>
      </w:r>
      <w:r>
        <w:rPr>
          <w:rFonts w:ascii="Verdana" w:hAnsi="Verdana" w:cs="Arial"/>
          <w:sz w:val="20"/>
          <w:szCs w:val="20"/>
          <w:vertAlign w:val="superscript"/>
        </w:rPr>
        <w:t>3</w:t>
      </w:r>
      <w:r w:rsidR="00947D8D">
        <w:rPr>
          <w:rFonts w:ascii="Verdana" w:hAnsi="Verdana" w:cs="Arial"/>
          <w:sz w:val="20"/>
          <w:szCs w:val="20"/>
        </w:rPr>
        <w:t xml:space="preserve"> ułożonego betonu</w:t>
      </w:r>
      <w:r>
        <w:rPr>
          <w:rFonts w:ascii="Verdana" w:hAnsi="Verdana" w:cs="Arial"/>
          <w:sz w:val="20"/>
          <w:szCs w:val="20"/>
        </w:rPr>
        <w:t>.</w:t>
      </w:r>
    </w:p>
    <w:p w14:paraId="4AEAE7A4" w14:textId="17A31E06" w:rsidR="000B283A" w:rsidRPr="0034288A" w:rsidRDefault="000B283A" w:rsidP="000B283A">
      <w:pPr>
        <w:pStyle w:val="Akapitzlist"/>
        <w:numPr>
          <w:ilvl w:val="1"/>
          <w:numId w:val="3"/>
        </w:numPr>
        <w:ind w:left="993" w:hanging="567"/>
        <w:jc w:val="both"/>
        <w:rPr>
          <w:rFonts w:ascii="Verdana" w:eastAsiaTheme="majorEastAsia" w:hAnsi="Verdana" w:cstheme="majorBidi"/>
          <w:bCs/>
          <w:sz w:val="20"/>
          <w:szCs w:val="20"/>
        </w:rPr>
      </w:pPr>
      <w:r w:rsidRPr="0034288A">
        <w:rPr>
          <w:rFonts w:ascii="Verdana" w:hAnsi="Verdana"/>
          <w:sz w:val="20"/>
          <w:szCs w:val="20"/>
        </w:rPr>
        <w:t>Wymagania Techniczne wykonania i odbioru robót określone są w Specyfikacjach Technicznych:</w:t>
      </w:r>
    </w:p>
    <w:p w14:paraId="3F0EE18D" w14:textId="77777777" w:rsidR="000B283A" w:rsidRPr="0034288A" w:rsidRDefault="000B283A" w:rsidP="000B283A">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190C0CF3" w14:textId="28F658CC" w:rsidR="00366356" w:rsidRPr="000B283A" w:rsidRDefault="000B283A" w:rsidP="000B283A">
      <w:pPr>
        <w:pStyle w:val="Akapitzlist"/>
        <w:ind w:left="993"/>
        <w:jc w:val="both"/>
        <w:rPr>
          <w:rFonts w:ascii="Verdana" w:hAnsi="Verdana"/>
          <w:sz w:val="20"/>
          <w:szCs w:val="20"/>
        </w:rPr>
      </w:pPr>
      <w:r w:rsidRPr="0034288A">
        <w:rPr>
          <w:rFonts w:ascii="Verdana" w:hAnsi="Verdana"/>
          <w:sz w:val="20"/>
          <w:szCs w:val="20"/>
        </w:rPr>
        <w:t>M–20.20.15c</w:t>
      </w:r>
      <w:r w:rsidRPr="0034288A">
        <w:rPr>
          <w:rFonts w:ascii="Verdana" w:hAnsi="Verdana"/>
          <w:sz w:val="20"/>
          <w:szCs w:val="20"/>
        </w:rPr>
        <w:tab/>
        <w:t>Odbudowa konstrukcji żelbetowej</w:t>
      </w:r>
    </w:p>
    <w:p w14:paraId="5276FA49" w14:textId="2E14C425" w:rsidR="00914AA1" w:rsidRDefault="00914AA1" w:rsidP="00914AA1">
      <w:pPr>
        <w:pStyle w:val="Nagwek3"/>
        <w:numPr>
          <w:ilvl w:val="0"/>
          <w:numId w:val="3"/>
        </w:numPr>
        <w:rPr>
          <w:rFonts w:ascii="Verdana" w:hAnsi="Verdana"/>
          <w:color w:val="auto"/>
          <w:sz w:val="20"/>
          <w:szCs w:val="20"/>
        </w:rPr>
      </w:pPr>
      <w:bookmarkStart w:id="52" w:name="_Toc29470925"/>
      <w:r w:rsidRPr="00914AA1">
        <w:rPr>
          <w:rFonts w:ascii="Verdana" w:hAnsi="Verdana"/>
          <w:color w:val="auto"/>
          <w:sz w:val="20"/>
          <w:szCs w:val="20"/>
        </w:rPr>
        <w:lastRenderedPageBreak/>
        <w:t xml:space="preserve">Uszczelnienie </w:t>
      </w:r>
      <w:proofErr w:type="gramStart"/>
      <w:r w:rsidRPr="00914AA1">
        <w:rPr>
          <w:rFonts w:ascii="Verdana" w:hAnsi="Verdana"/>
          <w:color w:val="auto"/>
          <w:sz w:val="20"/>
          <w:szCs w:val="20"/>
        </w:rPr>
        <w:t>elementów  be</w:t>
      </w:r>
      <w:r>
        <w:rPr>
          <w:rFonts w:ascii="Verdana" w:hAnsi="Verdana"/>
          <w:color w:val="auto"/>
          <w:sz w:val="20"/>
          <w:szCs w:val="20"/>
        </w:rPr>
        <w:t>tonowych</w:t>
      </w:r>
      <w:proofErr w:type="gramEnd"/>
      <w:r>
        <w:rPr>
          <w:rFonts w:ascii="Verdana" w:hAnsi="Verdana"/>
          <w:color w:val="auto"/>
          <w:sz w:val="20"/>
          <w:szCs w:val="20"/>
        </w:rPr>
        <w:t xml:space="preserve"> przepustu na łączach.</w:t>
      </w:r>
      <w:bookmarkEnd w:id="52"/>
    </w:p>
    <w:p w14:paraId="085B11C0" w14:textId="3BB00D9F" w:rsidR="00914AA1" w:rsidRPr="00F94845" w:rsidRDefault="00914AA1" w:rsidP="00914AA1">
      <w:pPr>
        <w:pStyle w:val="Akapitzlist"/>
        <w:numPr>
          <w:ilvl w:val="1"/>
          <w:numId w:val="3"/>
        </w:numPr>
        <w:ind w:left="993" w:hanging="567"/>
        <w:jc w:val="both"/>
        <w:rPr>
          <w:rFonts w:ascii="Verdana" w:eastAsiaTheme="majorEastAsia" w:hAnsi="Verdana" w:cstheme="majorBidi"/>
          <w:bCs/>
          <w:sz w:val="20"/>
          <w:szCs w:val="20"/>
        </w:rPr>
      </w:pPr>
      <w:r w:rsidRPr="00A338EE">
        <w:rPr>
          <w:rFonts w:ascii="Verdana" w:hAnsi="Verdana"/>
          <w:sz w:val="20"/>
          <w:szCs w:val="20"/>
        </w:rPr>
        <w:t>Szacunkowy zakres rzeczowy określono</w:t>
      </w:r>
      <w:r w:rsidRPr="00F94845">
        <w:rPr>
          <w:rFonts w:ascii="Verdana" w:hAnsi="Verdana"/>
          <w:sz w:val="20"/>
          <w:szCs w:val="20"/>
        </w:rPr>
        <w:t xml:space="preserve"> </w:t>
      </w:r>
      <w:r>
        <w:rPr>
          <w:rFonts w:ascii="Verdana" w:hAnsi="Verdana"/>
          <w:sz w:val="20"/>
          <w:szCs w:val="20"/>
        </w:rPr>
        <w:t xml:space="preserve">w </w:t>
      </w:r>
      <w:r w:rsidRPr="0034288A">
        <w:rPr>
          <w:rFonts w:ascii="Verdana" w:hAnsi="Verdana"/>
          <w:sz w:val="20"/>
          <w:szCs w:val="20"/>
        </w:rPr>
        <w:t xml:space="preserve">przedmiarze robót, </w:t>
      </w:r>
      <w:r w:rsidR="0034288A" w:rsidRPr="0034288A">
        <w:rPr>
          <w:rFonts w:ascii="Verdana" w:hAnsi="Verdana"/>
          <w:sz w:val="20"/>
          <w:szCs w:val="20"/>
        </w:rPr>
        <w:t>poz. 64</w:t>
      </w:r>
      <w:r w:rsidRPr="0034288A">
        <w:rPr>
          <w:rFonts w:ascii="Verdana" w:hAnsi="Verdana"/>
          <w:sz w:val="20"/>
          <w:szCs w:val="20"/>
        </w:rPr>
        <w:t>.</w:t>
      </w:r>
    </w:p>
    <w:p w14:paraId="28C4B776" w14:textId="4BCFC451" w:rsidR="00914AA1" w:rsidRDefault="00914AA1" w:rsidP="00914AA1">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uszczelnienia kręgów betonowych na łączach wewnątrz przepustów i obejmuj</w:t>
      </w:r>
      <w:r w:rsidR="009B5AB5">
        <w:rPr>
          <w:rFonts w:ascii="Verdana" w:hAnsi="Verdana" w:cs="Arial"/>
          <w:sz w:val="20"/>
          <w:szCs w:val="20"/>
        </w:rPr>
        <w:t>e</w:t>
      </w:r>
      <w:r>
        <w:rPr>
          <w:rFonts w:ascii="Verdana" w:hAnsi="Verdana" w:cs="Arial"/>
          <w:sz w:val="20"/>
          <w:szCs w:val="20"/>
        </w:rPr>
        <w:t>:</w:t>
      </w:r>
    </w:p>
    <w:p w14:paraId="4288DE8C" w14:textId="0D9E7FE9" w:rsidR="001622EB" w:rsidRDefault="001622EB" w:rsidP="001622EB">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17CE8604" w14:textId="77777777" w:rsidR="001622EB" w:rsidRDefault="001622EB" w:rsidP="001622EB">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68F8032B" w14:textId="169A7798" w:rsidR="001622EB" w:rsidRDefault="001622EB" w:rsidP="001622EB">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3EEACB0D" w14:textId="25EE7750" w:rsidR="001622EB" w:rsidRDefault="001622EB" w:rsidP="001622EB">
      <w:pPr>
        <w:pStyle w:val="Akapitzlist"/>
        <w:ind w:left="993"/>
        <w:jc w:val="both"/>
        <w:rPr>
          <w:rFonts w:ascii="Verdana" w:hAnsi="Verdana" w:cs="Arial"/>
          <w:sz w:val="20"/>
        </w:rPr>
      </w:pPr>
      <w:r>
        <w:rPr>
          <w:rFonts w:ascii="Verdana" w:hAnsi="Verdana" w:cs="Arial"/>
          <w:sz w:val="20"/>
        </w:rPr>
        <w:t xml:space="preserve">- </w:t>
      </w:r>
      <w:r w:rsidR="005B071D">
        <w:rPr>
          <w:rFonts w:ascii="Verdana" w:hAnsi="Verdana" w:cs="Arial"/>
          <w:sz w:val="20"/>
        </w:rPr>
        <w:t>uszczelnienie szczelin miedzy poszczególnymi kręgami przepustu;</w:t>
      </w:r>
    </w:p>
    <w:p w14:paraId="3956C6D9" w14:textId="3DF38BEC" w:rsidR="005B071D" w:rsidRDefault="005B071D" w:rsidP="001622EB">
      <w:pPr>
        <w:pStyle w:val="Akapitzlist"/>
        <w:ind w:left="993"/>
        <w:jc w:val="both"/>
        <w:rPr>
          <w:rFonts w:ascii="Verdana" w:hAnsi="Verdana" w:cs="Arial"/>
          <w:sz w:val="20"/>
        </w:rPr>
      </w:pPr>
      <w:r>
        <w:rPr>
          <w:rFonts w:ascii="Verdana" w:hAnsi="Verdana" w:cs="Arial"/>
          <w:sz w:val="20"/>
        </w:rPr>
        <w:t>- zabezpieczenie powierzchni uszczelnianej szczeliny;</w:t>
      </w:r>
    </w:p>
    <w:p w14:paraId="3E208B5B" w14:textId="77777777" w:rsidR="005B071D" w:rsidRDefault="005B071D" w:rsidP="005B071D">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uporządkowanie miejsca robót.</w:t>
      </w:r>
    </w:p>
    <w:p w14:paraId="07283634" w14:textId="018F039F" w:rsidR="008A7E84" w:rsidRDefault="00366356" w:rsidP="005B071D">
      <w:pPr>
        <w:ind w:left="993"/>
        <w:jc w:val="both"/>
        <w:rPr>
          <w:rFonts w:ascii="Verdana" w:hAnsi="Verdana"/>
          <w:sz w:val="20"/>
          <w:szCs w:val="20"/>
        </w:rPr>
      </w:pPr>
      <w:r w:rsidRPr="005B071D">
        <w:rPr>
          <w:rFonts w:ascii="Verdana" w:hAnsi="Verdana"/>
          <w:sz w:val="20"/>
          <w:szCs w:val="20"/>
        </w:rPr>
        <w:t xml:space="preserve">Powstałe szczeliny między kręgami, przez które wysypuje się </w:t>
      </w:r>
      <w:proofErr w:type="spellStart"/>
      <w:r w:rsidRPr="005B071D">
        <w:rPr>
          <w:rFonts w:ascii="Verdana" w:hAnsi="Verdana"/>
          <w:sz w:val="20"/>
          <w:szCs w:val="20"/>
        </w:rPr>
        <w:t>nadsypka</w:t>
      </w:r>
      <w:proofErr w:type="spellEnd"/>
      <w:r w:rsidRPr="005B071D">
        <w:rPr>
          <w:rFonts w:ascii="Verdana" w:hAnsi="Verdana"/>
          <w:sz w:val="20"/>
          <w:szCs w:val="20"/>
        </w:rPr>
        <w:t xml:space="preserve"> przepustu należy uszczelnić pianką montażową, która pod wpływem wilgoci zawartej w powietrzu lub podłożu utwardza się i przechodzi w twarde tworzywo. Następnie należy na gł. </w:t>
      </w:r>
      <w:smartTag w:uri="urn:schemas-microsoft-com:office:smarttags" w:element="metricconverter">
        <w:smartTagPr>
          <w:attr w:name="ProductID" w:val="2 cm"/>
        </w:smartTagPr>
        <w:r w:rsidRPr="005B071D">
          <w:rPr>
            <w:rFonts w:ascii="Verdana" w:hAnsi="Verdana"/>
            <w:sz w:val="20"/>
            <w:szCs w:val="20"/>
          </w:rPr>
          <w:t>2 cm</w:t>
        </w:r>
      </w:smartTag>
      <w:r w:rsidRPr="005B071D">
        <w:rPr>
          <w:rFonts w:ascii="Verdana" w:hAnsi="Verdana"/>
          <w:sz w:val="20"/>
          <w:szCs w:val="20"/>
        </w:rPr>
        <w:t xml:space="preserve"> wyciąć piankę i </w:t>
      </w:r>
      <w:r w:rsidR="008A7E84" w:rsidRPr="005B071D">
        <w:rPr>
          <w:rFonts w:ascii="Verdana" w:hAnsi="Verdana"/>
          <w:sz w:val="20"/>
          <w:szCs w:val="20"/>
        </w:rPr>
        <w:t>zabezpieczyć systemem</w:t>
      </w:r>
      <w:r w:rsidRPr="005B071D">
        <w:rPr>
          <w:rFonts w:ascii="Verdana" w:hAnsi="Verdana"/>
          <w:sz w:val="20"/>
          <w:szCs w:val="20"/>
        </w:rPr>
        <w:t xml:space="preserve"> PCC.</w:t>
      </w:r>
    </w:p>
    <w:p w14:paraId="51A60D25" w14:textId="77777777" w:rsidR="005B071D" w:rsidRPr="0034288A" w:rsidRDefault="005B071D" w:rsidP="005B071D">
      <w:pPr>
        <w:pStyle w:val="Akapitzlist"/>
        <w:numPr>
          <w:ilvl w:val="1"/>
          <w:numId w:val="3"/>
        </w:numPr>
        <w:ind w:left="993" w:hanging="567"/>
        <w:jc w:val="both"/>
        <w:rPr>
          <w:rFonts w:ascii="Verdana" w:eastAsiaTheme="majorEastAsia" w:hAnsi="Verdana" w:cstheme="majorBidi"/>
          <w:bCs/>
          <w:sz w:val="20"/>
          <w:szCs w:val="20"/>
        </w:rPr>
      </w:pPr>
      <w:r w:rsidRPr="000B283A">
        <w:rPr>
          <w:rFonts w:ascii="Verdana" w:hAnsi="Verdana"/>
          <w:sz w:val="20"/>
          <w:szCs w:val="20"/>
        </w:rPr>
        <w:t xml:space="preserve">Wymagania Techniczne wykonania i odbioru robót określone są w Specyfikacjach </w:t>
      </w:r>
      <w:r w:rsidRPr="0034288A">
        <w:rPr>
          <w:rFonts w:ascii="Verdana" w:hAnsi="Verdana"/>
          <w:sz w:val="20"/>
          <w:szCs w:val="20"/>
        </w:rPr>
        <w:t>Technicznych:</w:t>
      </w:r>
    </w:p>
    <w:p w14:paraId="559694F1" w14:textId="77777777" w:rsidR="002F4C41" w:rsidRPr="0034288A" w:rsidRDefault="005B071D" w:rsidP="002F4C41">
      <w:pPr>
        <w:pStyle w:val="Akapitzlist"/>
        <w:ind w:left="993"/>
        <w:jc w:val="both"/>
        <w:rPr>
          <w:rFonts w:ascii="Verdana" w:hAnsi="Verdana"/>
          <w:sz w:val="20"/>
          <w:szCs w:val="20"/>
        </w:rPr>
      </w:pPr>
      <w:r w:rsidRPr="0034288A">
        <w:rPr>
          <w:rFonts w:ascii="Verdana" w:hAnsi="Verdana"/>
          <w:sz w:val="20"/>
          <w:szCs w:val="20"/>
        </w:rPr>
        <w:t>D-M-00.00.00</w:t>
      </w:r>
      <w:r w:rsidRPr="0034288A">
        <w:rPr>
          <w:rFonts w:ascii="Verdana" w:hAnsi="Verdana"/>
          <w:sz w:val="20"/>
          <w:szCs w:val="20"/>
        </w:rPr>
        <w:tab/>
        <w:t>Wymagania ogólne</w:t>
      </w:r>
    </w:p>
    <w:p w14:paraId="59349FDB" w14:textId="0CDCB540" w:rsidR="002F4C41" w:rsidRPr="002F4C41" w:rsidRDefault="002F4C41" w:rsidP="002F4C41">
      <w:pPr>
        <w:pStyle w:val="Akapitzlist"/>
        <w:ind w:left="2832" w:hanging="1839"/>
        <w:jc w:val="both"/>
        <w:rPr>
          <w:rFonts w:ascii="Verdana" w:hAnsi="Verdana"/>
          <w:sz w:val="20"/>
          <w:szCs w:val="20"/>
        </w:rPr>
      </w:pPr>
      <w:r w:rsidRPr="0034288A">
        <w:rPr>
          <w:rFonts w:ascii="Verdana" w:hAnsi="Verdana"/>
          <w:bCs/>
          <w:sz w:val="20"/>
          <w:szCs w:val="20"/>
        </w:rPr>
        <w:t>M-20.20.15a</w:t>
      </w:r>
      <w:r w:rsidRPr="0034288A">
        <w:rPr>
          <w:rFonts w:ascii="Verdana" w:hAnsi="Verdana"/>
          <w:bCs/>
          <w:sz w:val="20"/>
          <w:szCs w:val="20"/>
        </w:rPr>
        <w:tab/>
      </w:r>
      <w:r w:rsidRPr="0034288A">
        <w:rPr>
          <w:rFonts w:ascii="Verdana" w:hAnsi="Verdana"/>
          <w:sz w:val="20"/>
          <w:szCs w:val="20"/>
        </w:rPr>
        <w:t>Naprawa powierzchni betonowych zaprawami typu CC, PC i PCC.</w:t>
      </w:r>
    </w:p>
    <w:p w14:paraId="1DB617D9" w14:textId="77777777" w:rsidR="00354453" w:rsidRPr="00FC192A" w:rsidRDefault="00354453" w:rsidP="000B7249">
      <w:pPr>
        <w:pStyle w:val="Nagwek3"/>
        <w:numPr>
          <w:ilvl w:val="0"/>
          <w:numId w:val="3"/>
        </w:numPr>
        <w:rPr>
          <w:rFonts w:ascii="Verdana" w:hAnsi="Verdana"/>
          <w:color w:val="auto"/>
          <w:sz w:val="20"/>
          <w:szCs w:val="20"/>
        </w:rPr>
      </w:pPr>
      <w:bookmarkStart w:id="53" w:name="_Toc29470926"/>
      <w:r w:rsidRPr="00FC192A">
        <w:rPr>
          <w:rFonts w:ascii="Verdana" w:hAnsi="Verdana"/>
          <w:color w:val="auto"/>
          <w:sz w:val="20"/>
          <w:szCs w:val="20"/>
        </w:rPr>
        <w:t>Beton niekonstrukcyjny</w:t>
      </w:r>
      <w:bookmarkEnd w:id="53"/>
    </w:p>
    <w:p w14:paraId="5D9B910A" w14:textId="41002941" w:rsidR="00353844" w:rsidRPr="0034288A" w:rsidRDefault="00353844" w:rsidP="00353844">
      <w:pPr>
        <w:pStyle w:val="Akapitzlist"/>
        <w:numPr>
          <w:ilvl w:val="1"/>
          <w:numId w:val="3"/>
        </w:numPr>
        <w:ind w:left="993" w:hanging="567"/>
        <w:jc w:val="both"/>
        <w:rPr>
          <w:rFonts w:ascii="Verdana" w:eastAsiaTheme="majorEastAsia" w:hAnsi="Verdana" w:cstheme="majorBidi"/>
          <w:bCs/>
          <w:sz w:val="20"/>
          <w:szCs w:val="20"/>
        </w:rPr>
      </w:pPr>
      <w:r w:rsidRPr="0034288A">
        <w:rPr>
          <w:rFonts w:ascii="Verdana" w:hAnsi="Verdana"/>
          <w:sz w:val="20"/>
          <w:szCs w:val="20"/>
        </w:rPr>
        <w:t xml:space="preserve">Szacunkowy zakres rzeczowy określono w przedmiarze robót, </w:t>
      </w:r>
      <w:r w:rsidR="0034288A" w:rsidRPr="0034288A">
        <w:rPr>
          <w:rFonts w:ascii="Verdana" w:hAnsi="Verdana"/>
          <w:sz w:val="20"/>
          <w:szCs w:val="20"/>
        </w:rPr>
        <w:t>poz. 65, 66</w:t>
      </w:r>
      <w:r w:rsidRPr="0034288A">
        <w:rPr>
          <w:rFonts w:ascii="Verdana" w:hAnsi="Verdana"/>
          <w:sz w:val="20"/>
          <w:szCs w:val="20"/>
        </w:rPr>
        <w:t>.</w:t>
      </w:r>
    </w:p>
    <w:p w14:paraId="341809EB" w14:textId="4EA4CE57" w:rsidR="00353844" w:rsidRDefault="00353844" w:rsidP="00353844">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 xml:space="preserve">wykonaniem </w:t>
      </w:r>
      <w:r w:rsidR="00FC192A">
        <w:rPr>
          <w:rFonts w:ascii="Verdana" w:hAnsi="Verdana" w:cs="Arial"/>
          <w:sz w:val="20"/>
          <w:szCs w:val="20"/>
        </w:rPr>
        <w:t xml:space="preserve">betonu niekonstrukcyjnego oraz ułożeniu go w niekonstrukcyjnych elementach </w:t>
      </w:r>
      <w:r>
        <w:rPr>
          <w:rFonts w:ascii="Verdana" w:hAnsi="Verdana" w:cs="Arial"/>
          <w:sz w:val="20"/>
          <w:szCs w:val="20"/>
        </w:rPr>
        <w:t>i obejmuj</w:t>
      </w:r>
      <w:r w:rsidR="009B5AB5">
        <w:rPr>
          <w:rFonts w:ascii="Verdana" w:hAnsi="Verdana" w:cs="Arial"/>
          <w:sz w:val="20"/>
          <w:szCs w:val="20"/>
        </w:rPr>
        <w:t>e</w:t>
      </w:r>
      <w:r>
        <w:rPr>
          <w:rFonts w:ascii="Verdana" w:hAnsi="Verdana" w:cs="Arial"/>
          <w:sz w:val="20"/>
          <w:szCs w:val="20"/>
        </w:rPr>
        <w:t>:</w:t>
      </w:r>
    </w:p>
    <w:p w14:paraId="4B18A45B" w14:textId="13A93991" w:rsidR="00353844" w:rsidRDefault="00353844" w:rsidP="00353844">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0B6606C9" w14:textId="77777777" w:rsidR="00353844" w:rsidRDefault="00353844" w:rsidP="00353844">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641F0AAF" w14:textId="77777777" w:rsidR="00353844" w:rsidRDefault="00353844" w:rsidP="00353844">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3DF29EA7" w14:textId="77777777" w:rsidR="00FC192A" w:rsidRDefault="00353844" w:rsidP="00FC192A">
      <w:pPr>
        <w:pStyle w:val="Akapitzlist"/>
        <w:ind w:left="993"/>
        <w:jc w:val="both"/>
        <w:rPr>
          <w:rFonts w:ascii="Verdana" w:hAnsi="Verdana" w:cs="Arial"/>
          <w:sz w:val="20"/>
        </w:rPr>
      </w:pPr>
      <w:r>
        <w:rPr>
          <w:rFonts w:ascii="Verdana" w:hAnsi="Verdana" w:cs="Arial"/>
          <w:sz w:val="20"/>
        </w:rPr>
        <w:t xml:space="preserve">- </w:t>
      </w:r>
      <w:r w:rsidR="00FC192A" w:rsidRPr="00893275">
        <w:rPr>
          <w:rFonts w:ascii="Verdana" w:hAnsi="Verdana" w:cs="Arial"/>
          <w:sz w:val="20"/>
        </w:rPr>
        <w:t>wykonanie deskowania</w:t>
      </w:r>
      <w:r w:rsidR="00FC192A">
        <w:rPr>
          <w:rFonts w:ascii="Verdana" w:hAnsi="Verdana" w:cs="Arial"/>
          <w:sz w:val="20"/>
        </w:rPr>
        <w:t xml:space="preserve"> i szalunku, które wytrzyma siłę parcia świeżej masy betonowej;</w:t>
      </w:r>
    </w:p>
    <w:p w14:paraId="6AD5A8D7" w14:textId="26EA4432" w:rsidR="00FC192A" w:rsidRDefault="00FC192A" w:rsidP="00FC192A">
      <w:pPr>
        <w:pStyle w:val="Akapitzlist"/>
        <w:ind w:left="993"/>
        <w:jc w:val="both"/>
        <w:rPr>
          <w:rFonts w:ascii="Verdana" w:hAnsi="Verdana" w:cs="Arial"/>
          <w:sz w:val="20"/>
        </w:rPr>
      </w:pPr>
      <w:r>
        <w:rPr>
          <w:rFonts w:ascii="Verdana" w:hAnsi="Verdana" w:cs="Arial"/>
          <w:sz w:val="20"/>
        </w:rPr>
        <w:t>- oczyszczenie deskowania i pokrycie warstwą środka adhezyjnego;</w:t>
      </w:r>
    </w:p>
    <w:p w14:paraId="21BB1EBE" w14:textId="77777777" w:rsidR="00FC192A" w:rsidRDefault="00FC192A" w:rsidP="00FC192A">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przy</w:t>
      </w:r>
      <w:r>
        <w:rPr>
          <w:rFonts w:ascii="Verdana" w:hAnsi="Verdana" w:cs="Arial"/>
          <w:sz w:val="20"/>
        </w:rPr>
        <w:t>gotowanie i transport mieszanki;</w:t>
      </w:r>
    </w:p>
    <w:p w14:paraId="22972263" w14:textId="77777777" w:rsidR="00FC192A" w:rsidRDefault="00FC192A" w:rsidP="00FC192A">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ułożenie mieszanki betonowej</w:t>
      </w:r>
      <w:r>
        <w:rPr>
          <w:rFonts w:ascii="Verdana" w:hAnsi="Verdana" w:cs="Arial"/>
          <w:sz w:val="20"/>
        </w:rPr>
        <w:t xml:space="preserve"> z zagęszczeniem i pielęgnacją;</w:t>
      </w:r>
    </w:p>
    <w:p w14:paraId="437142F9" w14:textId="77777777" w:rsidR="0027575A" w:rsidRDefault="00FC192A" w:rsidP="0027575A">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rozbiórkę deskowania</w:t>
      </w:r>
      <w:r w:rsidR="0027575A">
        <w:rPr>
          <w:rFonts w:ascii="Verdana" w:hAnsi="Verdana" w:cs="Arial"/>
          <w:sz w:val="20"/>
        </w:rPr>
        <w:t>;</w:t>
      </w:r>
    </w:p>
    <w:p w14:paraId="06CA7F33" w14:textId="4C940DF8" w:rsidR="0027575A" w:rsidRPr="0027575A" w:rsidRDefault="00353844" w:rsidP="0027575A">
      <w:pPr>
        <w:pStyle w:val="Akapitzlist"/>
        <w:ind w:left="993"/>
        <w:jc w:val="both"/>
        <w:rPr>
          <w:rFonts w:ascii="Verdana" w:hAnsi="Verdana" w:cs="Arial"/>
          <w:sz w:val="20"/>
        </w:rPr>
      </w:pPr>
      <w:r w:rsidRPr="0027575A">
        <w:rPr>
          <w:rFonts w:ascii="Verdana" w:hAnsi="Verdana" w:cs="Arial"/>
          <w:sz w:val="20"/>
        </w:rPr>
        <w:t>- uporządkowanie miejsca robót.</w:t>
      </w:r>
    </w:p>
    <w:p w14:paraId="61A3923D" w14:textId="77777777" w:rsidR="0027575A" w:rsidRPr="0027575A" w:rsidRDefault="00B347C3" w:rsidP="0027575A">
      <w:pPr>
        <w:ind w:left="993"/>
        <w:jc w:val="both"/>
        <w:rPr>
          <w:rFonts w:ascii="Verdana" w:hAnsi="Verdana" w:cs="Arial"/>
          <w:sz w:val="20"/>
        </w:rPr>
      </w:pPr>
      <w:r w:rsidRPr="0027575A">
        <w:rPr>
          <w:rFonts w:ascii="Verdana" w:hAnsi="Verdana"/>
          <w:sz w:val="20"/>
          <w:szCs w:val="20"/>
        </w:rPr>
        <w:t xml:space="preserve">Dostarczona mieszanka betonowa powinna być wytworzona w zakładzie produkcji betonu, który dostarczy </w:t>
      </w:r>
      <w:proofErr w:type="gramStart"/>
      <w:r w:rsidRPr="0027575A">
        <w:rPr>
          <w:rFonts w:ascii="Verdana" w:hAnsi="Verdana"/>
          <w:sz w:val="20"/>
          <w:szCs w:val="20"/>
        </w:rPr>
        <w:t>świadectwo jakości</w:t>
      </w:r>
      <w:proofErr w:type="gramEnd"/>
      <w:r w:rsidRPr="0027575A">
        <w:rPr>
          <w:rFonts w:ascii="Verdana" w:hAnsi="Verdana"/>
          <w:sz w:val="20"/>
          <w:szCs w:val="20"/>
        </w:rPr>
        <w:t xml:space="preserve"> wytworzonej mieszanki.</w:t>
      </w:r>
    </w:p>
    <w:p w14:paraId="3EF9766D" w14:textId="5B2E2884" w:rsidR="00B347C3" w:rsidRDefault="00B347C3" w:rsidP="0027575A">
      <w:pPr>
        <w:ind w:left="993"/>
        <w:jc w:val="both"/>
        <w:rPr>
          <w:rFonts w:ascii="Verdana" w:hAnsi="Verdana"/>
          <w:sz w:val="20"/>
          <w:szCs w:val="20"/>
        </w:rPr>
      </w:pPr>
      <w:r w:rsidRPr="0027575A">
        <w:rPr>
          <w:rFonts w:ascii="Verdana" w:hAnsi="Verdana"/>
          <w:sz w:val="20"/>
          <w:szCs w:val="20"/>
        </w:rPr>
        <w:t xml:space="preserve">Mieszanki betonowej nie należy zrzucać z wysokości większej niż </w:t>
      </w:r>
      <w:smartTag w:uri="urn:schemas-microsoft-com:office:smarttags" w:element="metricconverter">
        <w:smartTagPr>
          <w:attr w:name="ProductID" w:val="0.75 m"/>
        </w:smartTagPr>
        <w:r w:rsidRPr="0027575A">
          <w:rPr>
            <w:rFonts w:ascii="Verdana" w:hAnsi="Verdana"/>
            <w:sz w:val="20"/>
            <w:szCs w:val="20"/>
          </w:rPr>
          <w:t xml:space="preserve">0.75 </w:t>
        </w:r>
        <w:proofErr w:type="gramStart"/>
        <w:r w:rsidRPr="0027575A">
          <w:rPr>
            <w:rFonts w:ascii="Verdana" w:hAnsi="Verdana"/>
            <w:sz w:val="20"/>
            <w:szCs w:val="20"/>
          </w:rPr>
          <w:t>m</w:t>
        </w:r>
      </w:smartTag>
      <w:proofErr w:type="gramEnd"/>
      <w:r w:rsidRPr="0027575A">
        <w:rPr>
          <w:rFonts w:ascii="Verdana" w:hAnsi="Verdana"/>
          <w:sz w:val="20"/>
          <w:szCs w:val="20"/>
        </w:rPr>
        <w:t xml:space="preserve"> od pow., na którą spada. Przy zagęszczaniu mieszanki betonowej nie wolno dotykać zbrojenia ani deskowania buławą wibratora. Beton należy wykonywać w temperaturach nie niższych niż 5° C. Bezpośrednio po zakończeniu betonowania zaleca się przykrycie powierzchni betonu lekkimi osłonami wodoszczelnymi zapobiegającymi odparowywaniu wody w betonie i chroniącymi beton przed deszczem i nasłonecznieniem. Po usunięciu </w:t>
      </w:r>
      <w:proofErr w:type="spellStart"/>
      <w:r w:rsidRPr="0027575A">
        <w:rPr>
          <w:rFonts w:ascii="Verdana" w:hAnsi="Verdana"/>
          <w:sz w:val="20"/>
          <w:szCs w:val="20"/>
        </w:rPr>
        <w:t>deskowań</w:t>
      </w:r>
      <w:proofErr w:type="spellEnd"/>
      <w:r w:rsidRPr="0027575A">
        <w:rPr>
          <w:rFonts w:ascii="Verdana" w:hAnsi="Verdana"/>
          <w:sz w:val="20"/>
          <w:szCs w:val="20"/>
        </w:rPr>
        <w:t xml:space="preserve"> wszystkie powierzchnie muszą być gładkie i równe, bez zagłębień i wybrzuszeń ponad powierzchnię. Pęknięcia i rysy są niedopuszczalne.</w:t>
      </w:r>
    </w:p>
    <w:p w14:paraId="099F2EC2" w14:textId="1637DC75" w:rsidR="0027575A" w:rsidRPr="0027575A" w:rsidRDefault="0027575A" w:rsidP="0027575A">
      <w:pPr>
        <w:ind w:left="993"/>
        <w:jc w:val="both"/>
        <w:rPr>
          <w:rFonts w:ascii="Verdana" w:hAnsi="Verdana" w:cs="Arial"/>
          <w:sz w:val="20"/>
          <w:szCs w:val="20"/>
        </w:rPr>
      </w:pPr>
      <w:r w:rsidRPr="00AA7635">
        <w:rPr>
          <w:rFonts w:ascii="Verdana" w:hAnsi="Verdana" w:cs="Arial"/>
          <w:sz w:val="20"/>
          <w:szCs w:val="20"/>
        </w:rPr>
        <w:lastRenderedPageBreak/>
        <w:t xml:space="preserve">Podstawową jednostką obmiaru określającą wielkość </w:t>
      </w:r>
      <w:r>
        <w:rPr>
          <w:rFonts w:ascii="Verdana" w:hAnsi="Verdana" w:cs="Arial"/>
          <w:sz w:val="20"/>
          <w:szCs w:val="20"/>
        </w:rPr>
        <w:t xml:space="preserve">wbudowanego betonu danej klasy </w:t>
      </w:r>
      <w:r w:rsidRPr="00AA7635">
        <w:rPr>
          <w:rFonts w:ascii="Verdana" w:hAnsi="Verdana" w:cs="Arial"/>
          <w:sz w:val="20"/>
          <w:szCs w:val="20"/>
        </w:rPr>
        <w:t>jest 1m</w:t>
      </w:r>
      <w:r>
        <w:rPr>
          <w:rFonts w:ascii="Verdana" w:hAnsi="Verdana" w:cs="Arial"/>
          <w:sz w:val="20"/>
          <w:szCs w:val="20"/>
          <w:vertAlign w:val="superscript"/>
        </w:rPr>
        <w:t>3</w:t>
      </w:r>
      <w:r>
        <w:rPr>
          <w:rFonts w:ascii="Verdana" w:hAnsi="Verdana" w:cs="Arial"/>
          <w:sz w:val="20"/>
          <w:szCs w:val="20"/>
        </w:rPr>
        <w:t>.</w:t>
      </w:r>
    </w:p>
    <w:p w14:paraId="52CDF4D7" w14:textId="77777777" w:rsidR="0027575A" w:rsidRPr="008B74CF" w:rsidRDefault="0027575A" w:rsidP="0027575A">
      <w:pPr>
        <w:pStyle w:val="Akapitzlist"/>
        <w:numPr>
          <w:ilvl w:val="1"/>
          <w:numId w:val="3"/>
        </w:numPr>
        <w:ind w:left="993" w:hanging="567"/>
        <w:jc w:val="both"/>
        <w:rPr>
          <w:rFonts w:ascii="Verdana" w:eastAsiaTheme="majorEastAsia" w:hAnsi="Verdana" w:cstheme="majorBidi"/>
          <w:bCs/>
          <w:sz w:val="20"/>
          <w:szCs w:val="20"/>
        </w:rPr>
      </w:pPr>
      <w:r w:rsidRPr="000B283A">
        <w:rPr>
          <w:rFonts w:ascii="Verdana" w:hAnsi="Verdana"/>
          <w:sz w:val="20"/>
          <w:szCs w:val="20"/>
        </w:rPr>
        <w:t xml:space="preserve">Wymagania Techniczne wykonania i odbioru robót określone są w Specyfikacjach </w:t>
      </w:r>
      <w:r w:rsidRPr="008B74CF">
        <w:rPr>
          <w:rFonts w:ascii="Verdana" w:hAnsi="Verdana"/>
          <w:sz w:val="20"/>
          <w:szCs w:val="20"/>
        </w:rPr>
        <w:t>Technicznych:</w:t>
      </w:r>
    </w:p>
    <w:p w14:paraId="4236CA66" w14:textId="77777777" w:rsidR="0027575A" w:rsidRPr="008B74CF" w:rsidRDefault="0027575A" w:rsidP="0027575A">
      <w:pPr>
        <w:pStyle w:val="Akapitzlist"/>
        <w:ind w:left="993"/>
        <w:jc w:val="both"/>
        <w:rPr>
          <w:rFonts w:ascii="Verdana" w:hAnsi="Verdana"/>
          <w:sz w:val="20"/>
          <w:szCs w:val="20"/>
        </w:rPr>
      </w:pPr>
      <w:r w:rsidRPr="008B74CF">
        <w:rPr>
          <w:rFonts w:ascii="Verdana" w:hAnsi="Verdana"/>
          <w:sz w:val="20"/>
          <w:szCs w:val="20"/>
        </w:rPr>
        <w:t>D-M-00.00.00</w:t>
      </w:r>
      <w:r w:rsidRPr="008B74CF">
        <w:rPr>
          <w:rFonts w:ascii="Verdana" w:hAnsi="Verdana"/>
          <w:sz w:val="20"/>
          <w:szCs w:val="20"/>
        </w:rPr>
        <w:tab/>
        <w:t>Wymagania ogólne</w:t>
      </w:r>
    </w:p>
    <w:p w14:paraId="2CEC3F4E" w14:textId="3DDF34AE" w:rsidR="00B347C3" w:rsidRPr="0027575A" w:rsidRDefault="00FC192A" w:rsidP="006826FC">
      <w:pPr>
        <w:pStyle w:val="Akapitzlist"/>
        <w:ind w:left="993"/>
        <w:jc w:val="both"/>
        <w:rPr>
          <w:rFonts w:ascii="Verdana" w:hAnsi="Verdana"/>
          <w:sz w:val="20"/>
          <w:szCs w:val="20"/>
        </w:rPr>
      </w:pPr>
      <w:r w:rsidRPr="008B74CF">
        <w:rPr>
          <w:rFonts w:ascii="Verdana" w:hAnsi="Verdana"/>
          <w:sz w:val="20"/>
          <w:szCs w:val="20"/>
        </w:rPr>
        <w:t>M-13.02.00</w:t>
      </w:r>
      <w:r w:rsidRPr="008B74CF">
        <w:rPr>
          <w:rFonts w:ascii="Verdana" w:hAnsi="Verdana"/>
          <w:sz w:val="20"/>
          <w:szCs w:val="20"/>
        </w:rPr>
        <w:tab/>
      </w:r>
      <w:r w:rsidR="00B347C3" w:rsidRPr="008B74CF">
        <w:rPr>
          <w:rFonts w:ascii="Verdana" w:hAnsi="Verdana"/>
          <w:sz w:val="20"/>
          <w:szCs w:val="20"/>
        </w:rPr>
        <w:t>Beton niekonstrukcyjny</w:t>
      </w:r>
      <w:r w:rsidRPr="008B74CF">
        <w:rPr>
          <w:rFonts w:ascii="Verdana" w:hAnsi="Verdana"/>
          <w:sz w:val="20"/>
          <w:szCs w:val="20"/>
        </w:rPr>
        <w:t xml:space="preserve"> w obiekcie mostowym</w:t>
      </w:r>
    </w:p>
    <w:p w14:paraId="472CB805" w14:textId="1B918D76" w:rsidR="00354453" w:rsidRPr="008A34A9" w:rsidRDefault="00354453" w:rsidP="000B7249">
      <w:pPr>
        <w:pStyle w:val="Nagwek3"/>
        <w:numPr>
          <w:ilvl w:val="0"/>
          <w:numId w:val="3"/>
        </w:numPr>
        <w:rPr>
          <w:rFonts w:ascii="Verdana" w:hAnsi="Verdana"/>
          <w:color w:val="auto"/>
          <w:sz w:val="20"/>
          <w:szCs w:val="20"/>
        </w:rPr>
      </w:pPr>
      <w:bookmarkStart w:id="54" w:name="_Toc29470927"/>
      <w:r w:rsidRPr="008A34A9">
        <w:rPr>
          <w:rFonts w:ascii="Verdana" w:hAnsi="Verdana"/>
          <w:color w:val="auto"/>
          <w:sz w:val="20"/>
          <w:szCs w:val="20"/>
        </w:rPr>
        <w:t xml:space="preserve">Spoinowanie </w:t>
      </w:r>
      <w:r w:rsidR="00640380" w:rsidRPr="008A34A9">
        <w:rPr>
          <w:rFonts w:ascii="Verdana" w:hAnsi="Verdana"/>
          <w:color w:val="auto"/>
          <w:sz w:val="20"/>
          <w:szCs w:val="20"/>
        </w:rPr>
        <w:t xml:space="preserve">elementów konstrukcji </w:t>
      </w:r>
      <w:r w:rsidRPr="008A34A9">
        <w:rPr>
          <w:rFonts w:ascii="Verdana" w:hAnsi="Verdana"/>
          <w:color w:val="auto"/>
          <w:sz w:val="20"/>
          <w:szCs w:val="20"/>
        </w:rPr>
        <w:t>kamiennych</w:t>
      </w:r>
      <w:bookmarkEnd w:id="54"/>
    </w:p>
    <w:p w14:paraId="199C830B" w14:textId="36F29C76" w:rsidR="00B347C3" w:rsidRPr="008A34A9" w:rsidRDefault="00B347C3" w:rsidP="006826FC">
      <w:pPr>
        <w:pStyle w:val="Akapitzlist"/>
        <w:numPr>
          <w:ilvl w:val="1"/>
          <w:numId w:val="3"/>
        </w:numPr>
        <w:ind w:left="993" w:hanging="567"/>
        <w:jc w:val="both"/>
        <w:rPr>
          <w:rFonts w:ascii="Verdana" w:hAnsi="Verdana"/>
          <w:sz w:val="20"/>
          <w:szCs w:val="20"/>
        </w:rPr>
      </w:pPr>
      <w:r w:rsidRPr="008A34A9">
        <w:rPr>
          <w:rFonts w:ascii="Verdana" w:hAnsi="Verdana"/>
          <w:sz w:val="20"/>
          <w:szCs w:val="20"/>
        </w:rPr>
        <w:t>Szacunkowy zakres rzeczowy określ</w:t>
      </w:r>
      <w:r w:rsidR="008A34A9">
        <w:rPr>
          <w:rFonts w:ascii="Verdana" w:hAnsi="Verdana"/>
          <w:sz w:val="20"/>
          <w:szCs w:val="20"/>
        </w:rPr>
        <w:t xml:space="preserve">ono w </w:t>
      </w:r>
      <w:r w:rsidR="008A34A9" w:rsidRPr="008B74CF">
        <w:rPr>
          <w:rFonts w:ascii="Verdana" w:hAnsi="Verdana"/>
          <w:sz w:val="20"/>
          <w:szCs w:val="20"/>
        </w:rPr>
        <w:t xml:space="preserve">przedmiarze robót, </w:t>
      </w:r>
      <w:r w:rsidR="008B74CF" w:rsidRPr="008B74CF">
        <w:rPr>
          <w:rFonts w:ascii="Verdana" w:hAnsi="Verdana"/>
          <w:sz w:val="20"/>
          <w:szCs w:val="20"/>
        </w:rPr>
        <w:t>poz. 67</w:t>
      </w:r>
      <w:r w:rsidRPr="008B74CF">
        <w:rPr>
          <w:rFonts w:ascii="Verdana" w:hAnsi="Verdana"/>
          <w:sz w:val="20"/>
          <w:szCs w:val="20"/>
        </w:rPr>
        <w:t>.</w:t>
      </w:r>
    </w:p>
    <w:p w14:paraId="62E7C413" w14:textId="6976934A" w:rsidR="008A34A9" w:rsidRDefault="008A34A9" w:rsidP="008A34A9">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spoin w elementach konstrukcji kamiennej i obejmuj</w:t>
      </w:r>
      <w:r w:rsidR="009B5AB5">
        <w:rPr>
          <w:rFonts w:ascii="Verdana" w:hAnsi="Verdana" w:cs="Arial"/>
          <w:sz w:val="20"/>
          <w:szCs w:val="20"/>
        </w:rPr>
        <w:t>e</w:t>
      </w:r>
      <w:r>
        <w:rPr>
          <w:rFonts w:ascii="Verdana" w:hAnsi="Verdana" w:cs="Arial"/>
          <w:sz w:val="20"/>
          <w:szCs w:val="20"/>
        </w:rPr>
        <w:t>:</w:t>
      </w:r>
    </w:p>
    <w:p w14:paraId="705A0B27" w14:textId="77777777" w:rsidR="008A34A9" w:rsidRDefault="008A34A9" w:rsidP="008A34A9">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496AD9D8" w14:textId="77777777" w:rsidR="008A34A9" w:rsidRDefault="008A34A9" w:rsidP="008A34A9">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233404EB" w14:textId="77777777" w:rsidR="008A34A9" w:rsidRDefault="008A34A9" w:rsidP="008A34A9">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3A973CBF" w14:textId="5CCAE7BE" w:rsidR="008A34A9" w:rsidRDefault="008A34A9" w:rsidP="008A34A9">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wykonanie</w:t>
      </w:r>
      <w:r>
        <w:rPr>
          <w:rFonts w:ascii="Verdana" w:hAnsi="Verdana" w:cs="Arial"/>
          <w:sz w:val="20"/>
        </w:rPr>
        <w:t xml:space="preserve"> i demontaż rusztowania roboczego;</w:t>
      </w:r>
    </w:p>
    <w:p w14:paraId="128AA12B" w14:textId="77777777" w:rsidR="008A34A9" w:rsidRDefault="008A34A9" w:rsidP="008A34A9">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osuszenie, przygotowanie i od</w:t>
      </w:r>
      <w:r>
        <w:rPr>
          <w:rFonts w:ascii="Verdana" w:hAnsi="Verdana" w:cs="Arial"/>
          <w:sz w:val="20"/>
        </w:rPr>
        <w:t>pylenie naprawianej powierzchni;</w:t>
      </w:r>
    </w:p>
    <w:p w14:paraId="4730DF69" w14:textId="77777777" w:rsidR="008A34A9" w:rsidRDefault="008A34A9" w:rsidP="008A34A9">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wykonanie mieszanki zaprawy</w:t>
      </w:r>
      <w:r>
        <w:rPr>
          <w:rFonts w:ascii="Verdana" w:hAnsi="Verdana" w:cs="Arial"/>
          <w:sz w:val="20"/>
        </w:rPr>
        <w:t>;</w:t>
      </w:r>
    </w:p>
    <w:p w14:paraId="5AD2586B" w14:textId="77777777" w:rsidR="008A34A9" w:rsidRDefault="008A34A9" w:rsidP="008A34A9">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spoinowanie</w:t>
      </w:r>
      <w:r>
        <w:rPr>
          <w:rFonts w:ascii="Verdana" w:hAnsi="Verdana" w:cs="Arial"/>
          <w:sz w:val="20"/>
        </w:rPr>
        <w:t>;</w:t>
      </w:r>
    </w:p>
    <w:p w14:paraId="129FC453" w14:textId="0A09389E" w:rsidR="008A34A9" w:rsidRPr="008A34A9" w:rsidRDefault="008A34A9" w:rsidP="008A34A9">
      <w:pPr>
        <w:pStyle w:val="Akapitzlist"/>
        <w:ind w:left="993"/>
        <w:jc w:val="both"/>
        <w:rPr>
          <w:rFonts w:ascii="Verdana" w:hAnsi="Verdana" w:cs="Arial"/>
          <w:sz w:val="20"/>
        </w:rPr>
      </w:pPr>
      <w:r>
        <w:rPr>
          <w:rFonts w:ascii="Verdana" w:hAnsi="Verdana" w:cs="Arial"/>
          <w:sz w:val="20"/>
        </w:rPr>
        <w:t>- pielęgnacj</w:t>
      </w:r>
      <w:r w:rsidR="009B5AB5">
        <w:rPr>
          <w:rFonts w:ascii="Verdana" w:hAnsi="Verdana" w:cs="Arial"/>
          <w:sz w:val="20"/>
        </w:rPr>
        <w:t>ę</w:t>
      </w:r>
      <w:r>
        <w:rPr>
          <w:rFonts w:ascii="Verdana" w:hAnsi="Verdana" w:cs="Arial"/>
          <w:sz w:val="20"/>
        </w:rPr>
        <w:t>;</w:t>
      </w:r>
    </w:p>
    <w:p w14:paraId="545C7E97" w14:textId="77777777" w:rsidR="008A34A9" w:rsidRDefault="008A34A9" w:rsidP="008A34A9">
      <w:pPr>
        <w:pStyle w:val="Akapitzlist"/>
        <w:ind w:left="993"/>
        <w:jc w:val="both"/>
        <w:rPr>
          <w:rFonts w:ascii="Verdana" w:hAnsi="Verdana" w:cs="Arial"/>
          <w:sz w:val="20"/>
        </w:rPr>
      </w:pPr>
      <w:r w:rsidRPr="0027575A">
        <w:rPr>
          <w:rFonts w:ascii="Verdana" w:hAnsi="Verdana" w:cs="Arial"/>
          <w:sz w:val="20"/>
        </w:rPr>
        <w:t>- uporządkowanie miejsca robót.</w:t>
      </w:r>
    </w:p>
    <w:p w14:paraId="245BEDB4" w14:textId="7B713A66" w:rsidR="00B347C3" w:rsidRDefault="00B347C3" w:rsidP="008A34A9">
      <w:pPr>
        <w:ind w:left="993"/>
        <w:jc w:val="both"/>
        <w:rPr>
          <w:rFonts w:ascii="Verdana" w:hAnsi="Verdana"/>
          <w:sz w:val="20"/>
          <w:szCs w:val="20"/>
        </w:rPr>
      </w:pPr>
      <w:r w:rsidRPr="00C14986">
        <w:rPr>
          <w:rFonts w:ascii="Verdana" w:hAnsi="Verdana"/>
          <w:sz w:val="20"/>
          <w:szCs w:val="20"/>
        </w:rPr>
        <w:t>Szczeliny, w których nastąpiło wykruszenie spoiny oraz przylegające do nich powierzchnie kamieni należy oczyścić metodą piaskowania, a następnie odpylić sprężonym powietrzem. Przygotowaną w ten sposób pow. szczelin należy delikatnie zwilżyć wodą. W zależności od rodzaju kamienia oraz wielkości uszkodzeń, do uzupełnienia ubytków stosuje się odpowiednie masy uzupełniające. Przed przystąpieniem do robót należy rodzaj zaprawy uzgodnić z Zamawiającym. Wypełnienie spoin można wykonać ręcznie lub mechanicznie w zależności od głębokości szczelin (sposobem ręcznym wypełniamy szczeliny o gł. 5-</w:t>
      </w:r>
      <w:smartTag w:uri="urn:schemas-microsoft-com:office:smarttags" w:element="metricconverter">
        <w:smartTagPr>
          <w:attr w:name="ProductID" w:val="10 cm"/>
        </w:smartTagPr>
        <w:r w:rsidRPr="00C14986">
          <w:rPr>
            <w:rFonts w:ascii="Verdana" w:hAnsi="Verdana"/>
            <w:sz w:val="20"/>
            <w:szCs w:val="20"/>
          </w:rPr>
          <w:t>10 cm</w:t>
        </w:r>
      </w:smartTag>
      <w:r w:rsidRPr="00C14986">
        <w:rPr>
          <w:rFonts w:ascii="Verdana" w:hAnsi="Verdana"/>
          <w:sz w:val="20"/>
          <w:szCs w:val="20"/>
        </w:rPr>
        <w:t>, natomiast mechanicznie do gł. 30 cm</w:t>
      </w:r>
      <w:proofErr w:type="gramStart"/>
      <w:r w:rsidRPr="00C14986">
        <w:rPr>
          <w:rFonts w:ascii="Verdana" w:hAnsi="Verdana"/>
          <w:sz w:val="20"/>
          <w:szCs w:val="20"/>
        </w:rPr>
        <w:t>). Nowe</w:t>
      </w:r>
      <w:proofErr w:type="gramEnd"/>
      <w:r w:rsidRPr="00C14986">
        <w:rPr>
          <w:rFonts w:ascii="Verdana" w:hAnsi="Verdana"/>
          <w:sz w:val="20"/>
          <w:szCs w:val="20"/>
        </w:rPr>
        <w:t xml:space="preserve"> wypełnienie powinno dokładnie wypełnić szczelinę i być równe z powierzchnią muru.  Wykonane spoiny powinny być przez pierwsze dwa tygodnie pielęgnowane i chronione przed nadmiernym wysychaniem. Właściwa pielęgnacja spoin skutecznie zmniejsza skurcz zaprawy.</w:t>
      </w:r>
    </w:p>
    <w:p w14:paraId="6EED535A" w14:textId="2233D81B" w:rsidR="00C14986" w:rsidRPr="00C14986" w:rsidRDefault="00C14986" w:rsidP="00C14986">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t>
      </w:r>
      <w:r>
        <w:rPr>
          <w:rFonts w:ascii="Verdana" w:hAnsi="Verdana" w:cs="Arial"/>
          <w:sz w:val="20"/>
          <w:szCs w:val="20"/>
        </w:rPr>
        <w:t xml:space="preserve">wykonanej spoiny </w:t>
      </w:r>
      <w:r w:rsidRPr="00AA7635">
        <w:rPr>
          <w:rFonts w:ascii="Verdana" w:hAnsi="Verdana" w:cs="Arial"/>
          <w:sz w:val="20"/>
          <w:szCs w:val="20"/>
        </w:rPr>
        <w:t>jest 1m</w:t>
      </w:r>
      <w:r>
        <w:rPr>
          <w:rFonts w:ascii="Verdana" w:hAnsi="Verdana" w:cs="Arial"/>
          <w:sz w:val="20"/>
          <w:szCs w:val="20"/>
        </w:rPr>
        <w:t>.</w:t>
      </w:r>
    </w:p>
    <w:p w14:paraId="75BAC869" w14:textId="39EC9726" w:rsidR="00B347C3" w:rsidRPr="008B74CF" w:rsidRDefault="00B347C3" w:rsidP="006826FC">
      <w:pPr>
        <w:pStyle w:val="Akapitzlist"/>
        <w:numPr>
          <w:ilvl w:val="1"/>
          <w:numId w:val="3"/>
        </w:numPr>
        <w:ind w:left="993" w:hanging="567"/>
        <w:jc w:val="both"/>
        <w:rPr>
          <w:rFonts w:ascii="Verdana" w:hAnsi="Verdana"/>
          <w:sz w:val="20"/>
          <w:szCs w:val="20"/>
        </w:rPr>
      </w:pPr>
      <w:r w:rsidRPr="00C14986">
        <w:rPr>
          <w:rFonts w:ascii="Verdana" w:hAnsi="Verdana"/>
          <w:sz w:val="20"/>
          <w:szCs w:val="20"/>
        </w:rPr>
        <w:t xml:space="preserve">Wymagania Techniczne wykonania i odbioru robót określone są w Specyfikacjach </w:t>
      </w:r>
      <w:r w:rsidRPr="008B74CF">
        <w:rPr>
          <w:rFonts w:ascii="Verdana" w:hAnsi="Verdana"/>
          <w:sz w:val="20"/>
          <w:szCs w:val="20"/>
        </w:rPr>
        <w:t>Technicznych:</w:t>
      </w:r>
    </w:p>
    <w:p w14:paraId="19A762ED" w14:textId="138547E2" w:rsidR="00B347C3" w:rsidRPr="008B74CF" w:rsidRDefault="00C14986" w:rsidP="006826FC">
      <w:pPr>
        <w:pStyle w:val="Akapitzlist"/>
        <w:ind w:left="993"/>
        <w:jc w:val="both"/>
        <w:rPr>
          <w:rFonts w:ascii="Verdana" w:hAnsi="Verdana"/>
          <w:sz w:val="20"/>
          <w:szCs w:val="20"/>
        </w:rPr>
      </w:pPr>
      <w:r w:rsidRPr="008B74CF">
        <w:rPr>
          <w:rFonts w:ascii="Verdana" w:hAnsi="Verdana"/>
          <w:sz w:val="20"/>
          <w:szCs w:val="20"/>
        </w:rPr>
        <w:t>D-M-</w:t>
      </w:r>
      <w:r w:rsidR="00B347C3" w:rsidRPr="008B74CF">
        <w:rPr>
          <w:rFonts w:ascii="Verdana" w:hAnsi="Verdana"/>
          <w:sz w:val="20"/>
          <w:szCs w:val="20"/>
        </w:rPr>
        <w:t>00.00.00</w:t>
      </w:r>
      <w:r w:rsidR="00B347C3" w:rsidRPr="008B74CF">
        <w:rPr>
          <w:rFonts w:ascii="Verdana" w:hAnsi="Verdana"/>
          <w:sz w:val="20"/>
          <w:szCs w:val="20"/>
        </w:rPr>
        <w:tab/>
        <w:t>Wymagania ogólne</w:t>
      </w:r>
    </w:p>
    <w:p w14:paraId="458ADE76" w14:textId="176CA263" w:rsidR="00B347C3" w:rsidRPr="00C14986" w:rsidRDefault="00C14986" w:rsidP="006826FC">
      <w:pPr>
        <w:pStyle w:val="Akapitzlist"/>
        <w:ind w:left="993"/>
        <w:jc w:val="both"/>
        <w:rPr>
          <w:rFonts w:ascii="Verdana" w:hAnsi="Verdana"/>
          <w:sz w:val="20"/>
          <w:szCs w:val="20"/>
        </w:rPr>
      </w:pPr>
      <w:r w:rsidRPr="008B74CF">
        <w:rPr>
          <w:rFonts w:ascii="Verdana" w:hAnsi="Verdana"/>
          <w:sz w:val="20"/>
          <w:szCs w:val="20"/>
        </w:rPr>
        <w:t>M-</w:t>
      </w:r>
      <w:r w:rsidR="00B347C3" w:rsidRPr="008B74CF">
        <w:rPr>
          <w:rFonts w:ascii="Verdana" w:hAnsi="Verdana"/>
          <w:sz w:val="20"/>
          <w:szCs w:val="20"/>
        </w:rPr>
        <w:t>20.20.21a</w:t>
      </w:r>
      <w:r w:rsidR="00B347C3" w:rsidRPr="008B74CF">
        <w:rPr>
          <w:rFonts w:ascii="Verdana" w:hAnsi="Verdana"/>
          <w:sz w:val="20"/>
          <w:szCs w:val="20"/>
        </w:rPr>
        <w:tab/>
        <w:t>Naprawa muru kamiennego</w:t>
      </w:r>
    </w:p>
    <w:p w14:paraId="7B852FD4" w14:textId="5007529A" w:rsidR="00354453" w:rsidRPr="00C14986" w:rsidRDefault="00B347C3" w:rsidP="000B7249">
      <w:pPr>
        <w:pStyle w:val="Nagwek3"/>
        <w:numPr>
          <w:ilvl w:val="0"/>
          <w:numId w:val="3"/>
        </w:numPr>
        <w:rPr>
          <w:rFonts w:ascii="Verdana" w:hAnsi="Verdana"/>
          <w:color w:val="auto"/>
          <w:sz w:val="20"/>
          <w:szCs w:val="20"/>
        </w:rPr>
      </w:pPr>
      <w:bookmarkStart w:id="55" w:name="_Toc29470928"/>
      <w:r w:rsidRPr="00C14986">
        <w:rPr>
          <w:rFonts w:ascii="Verdana" w:hAnsi="Verdana"/>
          <w:color w:val="auto"/>
          <w:sz w:val="20"/>
          <w:szCs w:val="20"/>
        </w:rPr>
        <w:t xml:space="preserve">Likwidacja </w:t>
      </w:r>
      <w:r w:rsidR="00354453" w:rsidRPr="00C14986">
        <w:rPr>
          <w:rFonts w:ascii="Verdana" w:hAnsi="Verdana"/>
          <w:color w:val="auto"/>
          <w:sz w:val="20"/>
          <w:szCs w:val="20"/>
        </w:rPr>
        <w:t xml:space="preserve">rys </w:t>
      </w:r>
      <w:r w:rsidR="00072274">
        <w:rPr>
          <w:rFonts w:ascii="Verdana" w:hAnsi="Verdana"/>
          <w:color w:val="auto"/>
          <w:sz w:val="20"/>
          <w:szCs w:val="20"/>
        </w:rPr>
        <w:t xml:space="preserve">i pęknięć </w:t>
      </w:r>
      <w:r w:rsidR="00354453" w:rsidRPr="00C14986">
        <w:rPr>
          <w:rFonts w:ascii="Verdana" w:hAnsi="Verdana"/>
          <w:color w:val="auto"/>
          <w:sz w:val="20"/>
          <w:szCs w:val="20"/>
        </w:rPr>
        <w:t>w konstrukcji kamiennej</w:t>
      </w:r>
      <w:bookmarkEnd w:id="55"/>
      <w:r w:rsidR="00354453" w:rsidRPr="00C14986">
        <w:rPr>
          <w:rFonts w:ascii="Verdana" w:hAnsi="Verdana"/>
          <w:color w:val="auto"/>
          <w:sz w:val="20"/>
          <w:szCs w:val="20"/>
        </w:rPr>
        <w:t xml:space="preserve"> </w:t>
      </w:r>
    </w:p>
    <w:p w14:paraId="5BD5E3BB" w14:textId="223A7F63" w:rsidR="00C14986" w:rsidRPr="008A34A9" w:rsidRDefault="00C14986" w:rsidP="00C14986">
      <w:pPr>
        <w:pStyle w:val="Akapitzlist"/>
        <w:numPr>
          <w:ilvl w:val="1"/>
          <w:numId w:val="3"/>
        </w:numPr>
        <w:ind w:left="993" w:hanging="567"/>
        <w:jc w:val="both"/>
        <w:rPr>
          <w:rFonts w:ascii="Verdana" w:hAnsi="Verdana"/>
          <w:sz w:val="20"/>
          <w:szCs w:val="20"/>
        </w:rPr>
      </w:pPr>
      <w:r w:rsidRPr="008A34A9">
        <w:rPr>
          <w:rFonts w:ascii="Verdana" w:hAnsi="Verdana"/>
          <w:sz w:val="20"/>
          <w:szCs w:val="20"/>
        </w:rPr>
        <w:t>Szacunkowy zakres rzeczowy określ</w:t>
      </w:r>
      <w:r>
        <w:rPr>
          <w:rFonts w:ascii="Verdana" w:hAnsi="Verdana"/>
          <w:sz w:val="20"/>
          <w:szCs w:val="20"/>
        </w:rPr>
        <w:t xml:space="preserve">ono w </w:t>
      </w:r>
      <w:r w:rsidRPr="008B74CF">
        <w:rPr>
          <w:rFonts w:ascii="Verdana" w:hAnsi="Verdana"/>
          <w:sz w:val="20"/>
          <w:szCs w:val="20"/>
        </w:rPr>
        <w:t xml:space="preserve">przedmiarze robót, </w:t>
      </w:r>
      <w:r w:rsidR="008B74CF" w:rsidRPr="008B74CF">
        <w:rPr>
          <w:rFonts w:ascii="Verdana" w:hAnsi="Verdana"/>
          <w:sz w:val="20"/>
          <w:szCs w:val="20"/>
        </w:rPr>
        <w:t>poz. 68</w:t>
      </w:r>
      <w:r w:rsidRPr="008B74CF">
        <w:rPr>
          <w:rFonts w:ascii="Verdana" w:hAnsi="Verdana"/>
          <w:sz w:val="20"/>
          <w:szCs w:val="20"/>
        </w:rPr>
        <w:t>.</w:t>
      </w:r>
    </w:p>
    <w:p w14:paraId="378E5F3E" w14:textId="5779212E" w:rsidR="00C14986" w:rsidRDefault="00C14986" w:rsidP="00C14986">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 xml:space="preserve">likwidacją rys </w:t>
      </w:r>
      <w:r w:rsidR="00842A58">
        <w:rPr>
          <w:rFonts w:ascii="Verdana" w:hAnsi="Verdana" w:cs="Arial"/>
          <w:sz w:val="20"/>
          <w:szCs w:val="20"/>
        </w:rPr>
        <w:t xml:space="preserve">i pęknięć </w:t>
      </w:r>
      <w:r>
        <w:rPr>
          <w:rFonts w:ascii="Verdana" w:hAnsi="Verdana" w:cs="Arial"/>
          <w:sz w:val="20"/>
          <w:szCs w:val="20"/>
        </w:rPr>
        <w:t>w elementach konstrukcji kamiennej i obejmuj</w:t>
      </w:r>
      <w:r w:rsidR="009B5AB5">
        <w:rPr>
          <w:rFonts w:ascii="Verdana" w:hAnsi="Verdana" w:cs="Arial"/>
          <w:sz w:val="20"/>
          <w:szCs w:val="20"/>
        </w:rPr>
        <w:t>e</w:t>
      </w:r>
      <w:r>
        <w:rPr>
          <w:rFonts w:ascii="Verdana" w:hAnsi="Verdana" w:cs="Arial"/>
          <w:sz w:val="20"/>
          <w:szCs w:val="20"/>
        </w:rPr>
        <w:t>:</w:t>
      </w:r>
    </w:p>
    <w:p w14:paraId="6BE88CFC" w14:textId="77777777" w:rsidR="00C14986" w:rsidRDefault="00C14986" w:rsidP="00C14986">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537599FB" w14:textId="77777777" w:rsidR="00C14986" w:rsidRDefault="00C14986" w:rsidP="00C14986">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61A10487" w14:textId="77777777" w:rsidR="00C14986" w:rsidRDefault="00C14986" w:rsidP="00C14986">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7937A0C8" w14:textId="77777777" w:rsidR="00C14986" w:rsidRDefault="00C14986" w:rsidP="00C14986">
      <w:pPr>
        <w:pStyle w:val="Akapitzlist"/>
        <w:ind w:left="993"/>
        <w:jc w:val="both"/>
        <w:rPr>
          <w:rFonts w:ascii="Verdana" w:hAnsi="Verdana" w:cs="Arial"/>
          <w:sz w:val="20"/>
        </w:rPr>
      </w:pPr>
      <w:r>
        <w:rPr>
          <w:rFonts w:ascii="Verdana" w:hAnsi="Verdana" w:cs="Arial"/>
          <w:sz w:val="20"/>
        </w:rPr>
        <w:lastRenderedPageBreak/>
        <w:t xml:space="preserve">- </w:t>
      </w:r>
      <w:r w:rsidRPr="00893275">
        <w:rPr>
          <w:rFonts w:ascii="Verdana" w:hAnsi="Verdana" w:cs="Arial"/>
          <w:sz w:val="20"/>
        </w:rPr>
        <w:t>wykonanie</w:t>
      </w:r>
      <w:r>
        <w:rPr>
          <w:rFonts w:ascii="Verdana" w:hAnsi="Verdana" w:cs="Arial"/>
          <w:sz w:val="20"/>
        </w:rPr>
        <w:t xml:space="preserve"> i demontaż rusztowania roboczego;</w:t>
      </w:r>
    </w:p>
    <w:p w14:paraId="66200E84" w14:textId="77777777" w:rsidR="00C14986" w:rsidRDefault="00C14986" w:rsidP="00C14986">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osuszenie, przygotowanie i od</w:t>
      </w:r>
      <w:r>
        <w:rPr>
          <w:rFonts w:ascii="Verdana" w:hAnsi="Verdana" w:cs="Arial"/>
          <w:sz w:val="20"/>
        </w:rPr>
        <w:t>pylenie naprawianej powierzchni;</w:t>
      </w:r>
    </w:p>
    <w:p w14:paraId="76D9D383" w14:textId="77777777" w:rsidR="00C14986" w:rsidRDefault="00C14986" w:rsidP="00C14986">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wykonanie mieszanki zaprawy</w:t>
      </w:r>
      <w:r>
        <w:rPr>
          <w:rFonts w:ascii="Verdana" w:hAnsi="Verdana" w:cs="Arial"/>
          <w:sz w:val="20"/>
        </w:rPr>
        <w:t>;</w:t>
      </w:r>
    </w:p>
    <w:p w14:paraId="1D944892" w14:textId="0DB8E1AC" w:rsidR="00C14986" w:rsidRDefault="009B5AB5" w:rsidP="00C14986">
      <w:pPr>
        <w:pStyle w:val="Akapitzlist"/>
        <w:ind w:left="993"/>
        <w:jc w:val="both"/>
        <w:rPr>
          <w:rFonts w:ascii="Verdana" w:hAnsi="Verdana" w:cs="Arial"/>
          <w:sz w:val="20"/>
        </w:rPr>
      </w:pPr>
      <w:r>
        <w:rPr>
          <w:rFonts w:ascii="Verdana" w:hAnsi="Verdana" w:cs="Arial"/>
          <w:sz w:val="20"/>
        </w:rPr>
        <w:t>- wypełnienie rys i pęknię</w:t>
      </w:r>
      <w:r w:rsidR="00842A58">
        <w:rPr>
          <w:rFonts w:ascii="Verdana" w:hAnsi="Verdana" w:cs="Arial"/>
          <w:sz w:val="20"/>
        </w:rPr>
        <w:t>ć</w:t>
      </w:r>
      <w:r w:rsidR="00C14986">
        <w:rPr>
          <w:rFonts w:ascii="Verdana" w:hAnsi="Verdana" w:cs="Arial"/>
          <w:sz w:val="20"/>
        </w:rPr>
        <w:t>;</w:t>
      </w:r>
    </w:p>
    <w:p w14:paraId="5CB0C5CE" w14:textId="511C9067" w:rsidR="00C14986" w:rsidRPr="008A34A9" w:rsidRDefault="00C14986" w:rsidP="00C14986">
      <w:pPr>
        <w:pStyle w:val="Akapitzlist"/>
        <w:ind w:left="993"/>
        <w:jc w:val="both"/>
        <w:rPr>
          <w:rFonts w:ascii="Verdana" w:hAnsi="Verdana" w:cs="Arial"/>
          <w:sz w:val="20"/>
        </w:rPr>
      </w:pPr>
      <w:r>
        <w:rPr>
          <w:rFonts w:ascii="Verdana" w:hAnsi="Verdana" w:cs="Arial"/>
          <w:sz w:val="20"/>
        </w:rPr>
        <w:t>- pielęgnacj</w:t>
      </w:r>
      <w:r w:rsidR="009B5AB5">
        <w:rPr>
          <w:rFonts w:ascii="Verdana" w:hAnsi="Verdana" w:cs="Arial"/>
          <w:sz w:val="20"/>
        </w:rPr>
        <w:t>ę</w:t>
      </w:r>
      <w:r>
        <w:rPr>
          <w:rFonts w:ascii="Verdana" w:hAnsi="Verdana" w:cs="Arial"/>
          <w:sz w:val="20"/>
        </w:rPr>
        <w:t>;</w:t>
      </w:r>
    </w:p>
    <w:p w14:paraId="39F63809" w14:textId="1A9A357D" w:rsidR="00C14986" w:rsidRPr="00C14986" w:rsidRDefault="00C14986" w:rsidP="00C14986">
      <w:pPr>
        <w:pStyle w:val="Akapitzlist"/>
        <w:ind w:left="993"/>
        <w:jc w:val="both"/>
        <w:rPr>
          <w:rFonts w:ascii="Verdana" w:hAnsi="Verdana" w:cs="Arial"/>
          <w:sz w:val="20"/>
        </w:rPr>
      </w:pPr>
      <w:r w:rsidRPr="0027575A">
        <w:rPr>
          <w:rFonts w:ascii="Verdana" w:hAnsi="Verdana" w:cs="Arial"/>
          <w:sz w:val="20"/>
        </w:rPr>
        <w:t>- uporządkowanie miejsca robót.</w:t>
      </w:r>
    </w:p>
    <w:p w14:paraId="7D0D0E6B" w14:textId="607F5976" w:rsidR="00B347C3" w:rsidRPr="007C2D20" w:rsidRDefault="007C2D20" w:rsidP="00C14986">
      <w:pPr>
        <w:ind w:left="993"/>
        <w:jc w:val="both"/>
        <w:rPr>
          <w:rFonts w:ascii="Verdana" w:hAnsi="Verdana"/>
          <w:sz w:val="20"/>
          <w:szCs w:val="20"/>
        </w:rPr>
      </w:pPr>
      <w:r w:rsidRPr="007C2D20">
        <w:rPr>
          <w:rFonts w:ascii="Verdana" w:hAnsi="Verdana"/>
          <w:sz w:val="20"/>
          <w:szCs w:val="20"/>
        </w:rPr>
        <w:t>Elementy kamienne</w:t>
      </w:r>
      <w:r w:rsidR="00B347C3" w:rsidRPr="007C2D20">
        <w:rPr>
          <w:rFonts w:ascii="Verdana" w:hAnsi="Verdana"/>
          <w:sz w:val="20"/>
          <w:szCs w:val="20"/>
        </w:rPr>
        <w:t>, w któr</w:t>
      </w:r>
      <w:r w:rsidRPr="007C2D20">
        <w:rPr>
          <w:rFonts w:ascii="Verdana" w:hAnsi="Verdana"/>
          <w:sz w:val="20"/>
          <w:szCs w:val="20"/>
        </w:rPr>
        <w:t xml:space="preserve">ych powstały rysy lub inne pęknięcia </w:t>
      </w:r>
      <w:r w:rsidR="00B347C3" w:rsidRPr="007C2D20">
        <w:rPr>
          <w:rFonts w:ascii="Verdana" w:hAnsi="Verdana"/>
          <w:sz w:val="20"/>
          <w:szCs w:val="20"/>
        </w:rPr>
        <w:t>oraz przylegające do nich powierzchnie kamieni należy oczyścić metodą piaskowania, a następnie odpylić sprężonym powietrzem. Przygot</w:t>
      </w:r>
      <w:r w:rsidRPr="007C2D20">
        <w:rPr>
          <w:rFonts w:ascii="Verdana" w:hAnsi="Verdana"/>
          <w:sz w:val="20"/>
          <w:szCs w:val="20"/>
        </w:rPr>
        <w:t xml:space="preserve">owaną w ten sposób pow. </w:t>
      </w:r>
      <w:r w:rsidR="0023332B">
        <w:rPr>
          <w:rFonts w:ascii="Verdana" w:hAnsi="Verdana"/>
          <w:sz w:val="20"/>
          <w:szCs w:val="20"/>
        </w:rPr>
        <w:t>r</w:t>
      </w:r>
      <w:r w:rsidRPr="007C2D20">
        <w:rPr>
          <w:rFonts w:ascii="Verdana" w:hAnsi="Verdana"/>
          <w:sz w:val="20"/>
          <w:szCs w:val="20"/>
        </w:rPr>
        <w:t>ys lub pęknięć</w:t>
      </w:r>
      <w:r w:rsidR="00B347C3" w:rsidRPr="007C2D20">
        <w:rPr>
          <w:rFonts w:ascii="Verdana" w:hAnsi="Verdana"/>
          <w:sz w:val="20"/>
          <w:szCs w:val="20"/>
        </w:rPr>
        <w:t xml:space="preserve"> należy delikatnie zwilżyć wodą. W zależności od rodzaju kamienia oraz wielkości uszkodzeń, do uzupełnienia ubytków stosuje się odpowiednie masy uzupełniające. Przed przystąpieniem do robót należy rodzaj zaprawy uzgodnić z Z</w:t>
      </w:r>
      <w:r w:rsidRPr="007C2D20">
        <w:rPr>
          <w:rFonts w:ascii="Verdana" w:hAnsi="Verdana"/>
          <w:sz w:val="20"/>
          <w:szCs w:val="20"/>
        </w:rPr>
        <w:t>amawiającym. Wypełnienie rys i pęknięć</w:t>
      </w:r>
      <w:r w:rsidR="00B347C3" w:rsidRPr="007C2D20">
        <w:rPr>
          <w:rFonts w:ascii="Verdana" w:hAnsi="Verdana"/>
          <w:sz w:val="20"/>
          <w:szCs w:val="20"/>
        </w:rPr>
        <w:t xml:space="preserve"> można wykonać ręcznie lub mechanicznie w za</w:t>
      </w:r>
      <w:r w:rsidRPr="007C2D20">
        <w:rPr>
          <w:rFonts w:ascii="Verdana" w:hAnsi="Verdana"/>
          <w:sz w:val="20"/>
          <w:szCs w:val="20"/>
        </w:rPr>
        <w:t xml:space="preserve">leżności od rozwartości szczelin. </w:t>
      </w:r>
      <w:r w:rsidR="00B347C3" w:rsidRPr="007C2D20">
        <w:rPr>
          <w:rFonts w:ascii="Verdana" w:hAnsi="Verdana"/>
          <w:sz w:val="20"/>
          <w:szCs w:val="20"/>
        </w:rPr>
        <w:t xml:space="preserve">Nowe wypełnienie powinno dokładnie wypełnić </w:t>
      </w:r>
      <w:r w:rsidRPr="007C2D20">
        <w:rPr>
          <w:rFonts w:ascii="Verdana" w:hAnsi="Verdana"/>
          <w:sz w:val="20"/>
          <w:szCs w:val="20"/>
        </w:rPr>
        <w:t>szczelinę</w:t>
      </w:r>
      <w:r w:rsidR="00B347C3" w:rsidRPr="007C2D20">
        <w:rPr>
          <w:rFonts w:ascii="Verdana" w:hAnsi="Verdana"/>
          <w:sz w:val="20"/>
          <w:szCs w:val="20"/>
        </w:rPr>
        <w:t xml:space="preserve"> i być równe z powierzchnią muru.  </w:t>
      </w:r>
      <w:r w:rsidRPr="007C2D20">
        <w:rPr>
          <w:rFonts w:ascii="Verdana" w:hAnsi="Verdana"/>
          <w:sz w:val="20"/>
          <w:szCs w:val="20"/>
        </w:rPr>
        <w:t xml:space="preserve">Wypełnione szczeliny świeżą zaprawą </w:t>
      </w:r>
      <w:r w:rsidR="00B347C3" w:rsidRPr="007C2D20">
        <w:rPr>
          <w:rFonts w:ascii="Verdana" w:hAnsi="Verdana"/>
          <w:sz w:val="20"/>
          <w:szCs w:val="20"/>
        </w:rPr>
        <w:t xml:space="preserve">powinny być przez pierwsze dwa tygodnie pielęgnowane i chronione przed nadmiernym wysychaniem. Właściwa pielęgnacja </w:t>
      </w:r>
      <w:r w:rsidRPr="007C2D20">
        <w:rPr>
          <w:rFonts w:ascii="Verdana" w:hAnsi="Verdana"/>
          <w:sz w:val="20"/>
          <w:szCs w:val="20"/>
        </w:rPr>
        <w:t>zaprawy</w:t>
      </w:r>
      <w:r w:rsidR="00B347C3" w:rsidRPr="007C2D20">
        <w:rPr>
          <w:rFonts w:ascii="Verdana" w:hAnsi="Verdana"/>
          <w:sz w:val="20"/>
          <w:szCs w:val="20"/>
        </w:rPr>
        <w:t xml:space="preserve"> sku</w:t>
      </w:r>
      <w:r w:rsidRPr="007C2D20">
        <w:rPr>
          <w:rFonts w:ascii="Verdana" w:hAnsi="Verdana"/>
          <w:sz w:val="20"/>
          <w:szCs w:val="20"/>
        </w:rPr>
        <w:t>tecznie zmniejsza jej skurcz</w:t>
      </w:r>
      <w:r w:rsidR="00B347C3" w:rsidRPr="007C2D20">
        <w:rPr>
          <w:rFonts w:ascii="Verdana" w:hAnsi="Verdana"/>
          <w:sz w:val="20"/>
          <w:szCs w:val="20"/>
        </w:rPr>
        <w:t>.</w:t>
      </w:r>
    </w:p>
    <w:p w14:paraId="22E88501" w14:textId="746D700E" w:rsidR="007C2D20" w:rsidRPr="008B74CF" w:rsidRDefault="007C2D20" w:rsidP="007C2D20">
      <w:pPr>
        <w:ind w:left="993"/>
        <w:jc w:val="both"/>
        <w:rPr>
          <w:rFonts w:ascii="Verdana" w:hAnsi="Verdana" w:cs="Arial"/>
          <w:sz w:val="20"/>
          <w:szCs w:val="20"/>
        </w:rPr>
      </w:pPr>
      <w:r w:rsidRPr="008B74CF">
        <w:rPr>
          <w:rFonts w:ascii="Verdana" w:hAnsi="Verdana" w:cs="Arial"/>
          <w:sz w:val="20"/>
          <w:szCs w:val="20"/>
        </w:rPr>
        <w:t>Podstawową jednostką obmiaru określającą wielkość likwidacji rysy jest 1m</w:t>
      </w:r>
      <w:r w:rsidRPr="008B74CF">
        <w:rPr>
          <w:rFonts w:ascii="Verdana" w:hAnsi="Verdana" w:cs="Arial"/>
          <w:sz w:val="20"/>
          <w:szCs w:val="20"/>
          <w:vertAlign w:val="superscript"/>
        </w:rPr>
        <w:t>3</w:t>
      </w:r>
      <w:r w:rsidRPr="008B74CF">
        <w:rPr>
          <w:rFonts w:ascii="Verdana" w:hAnsi="Verdana" w:cs="Arial"/>
          <w:sz w:val="20"/>
          <w:szCs w:val="20"/>
        </w:rPr>
        <w:t xml:space="preserve"> zużytej zaprawy.</w:t>
      </w:r>
    </w:p>
    <w:p w14:paraId="4D434391" w14:textId="77777777" w:rsidR="007C2D20" w:rsidRPr="008B74CF" w:rsidRDefault="007C2D20" w:rsidP="007C2D20">
      <w:pPr>
        <w:pStyle w:val="Akapitzlist"/>
        <w:numPr>
          <w:ilvl w:val="1"/>
          <w:numId w:val="3"/>
        </w:numPr>
        <w:ind w:left="993" w:hanging="567"/>
        <w:jc w:val="both"/>
        <w:rPr>
          <w:rFonts w:ascii="Verdana" w:hAnsi="Verdana"/>
          <w:sz w:val="20"/>
          <w:szCs w:val="20"/>
        </w:rPr>
      </w:pPr>
      <w:r w:rsidRPr="008B74CF">
        <w:rPr>
          <w:rFonts w:ascii="Verdana" w:hAnsi="Verdana"/>
          <w:sz w:val="20"/>
          <w:szCs w:val="20"/>
        </w:rPr>
        <w:t>Wymagania Techniczne wykonania i odbioru robót określone są w Specyfikacjach Technicznych:</w:t>
      </w:r>
    </w:p>
    <w:p w14:paraId="2883E11A" w14:textId="77777777" w:rsidR="007C2D20" w:rsidRPr="008B74CF" w:rsidRDefault="007C2D20" w:rsidP="007C2D20">
      <w:pPr>
        <w:pStyle w:val="Akapitzlist"/>
        <w:ind w:left="993"/>
        <w:jc w:val="both"/>
        <w:rPr>
          <w:rFonts w:ascii="Verdana" w:hAnsi="Verdana"/>
          <w:sz w:val="20"/>
          <w:szCs w:val="20"/>
        </w:rPr>
      </w:pPr>
      <w:r w:rsidRPr="008B74CF">
        <w:rPr>
          <w:rFonts w:ascii="Verdana" w:hAnsi="Verdana"/>
          <w:sz w:val="20"/>
          <w:szCs w:val="20"/>
        </w:rPr>
        <w:t>D-M-00.00.00</w:t>
      </w:r>
      <w:r w:rsidRPr="008B74CF">
        <w:rPr>
          <w:rFonts w:ascii="Verdana" w:hAnsi="Verdana"/>
          <w:sz w:val="20"/>
          <w:szCs w:val="20"/>
        </w:rPr>
        <w:tab/>
        <w:t>Wymagania ogólne</w:t>
      </w:r>
    </w:p>
    <w:p w14:paraId="2EF25D0D" w14:textId="341C68FF" w:rsidR="007C2D20" w:rsidRPr="004C44C1" w:rsidRDefault="007C2D20" w:rsidP="007C2D20">
      <w:pPr>
        <w:pStyle w:val="Akapitzlist"/>
        <w:ind w:left="993"/>
        <w:jc w:val="both"/>
        <w:rPr>
          <w:rFonts w:ascii="Verdana" w:hAnsi="Verdana"/>
          <w:sz w:val="20"/>
          <w:szCs w:val="20"/>
        </w:rPr>
      </w:pPr>
      <w:r w:rsidRPr="008B74CF">
        <w:rPr>
          <w:rFonts w:ascii="Verdana" w:hAnsi="Verdana"/>
          <w:sz w:val="20"/>
          <w:szCs w:val="20"/>
        </w:rPr>
        <w:t>M-20.20.21a</w:t>
      </w:r>
      <w:r w:rsidRPr="008B74CF">
        <w:rPr>
          <w:rFonts w:ascii="Verdana" w:hAnsi="Verdana"/>
          <w:sz w:val="20"/>
          <w:szCs w:val="20"/>
        </w:rPr>
        <w:tab/>
        <w:t>Naprawa muru kamiennego</w:t>
      </w:r>
    </w:p>
    <w:p w14:paraId="2EABA17B" w14:textId="5618764E" w:rsidR="00354453" w:rsidRPr="004C44C1" w:rsidRDefault="004C44C1" w:rsidP="004C44C1">
      <w:pPr>
        <w:pStyle w:val="Nagwek3"/>
        <w:numPr>
          <w:ilvl w:val="0"/>
          <w:numId w:val="3"/>
        </w:numPr>
        <w:rPr>
          <w:rFonts w:ascii="Verdana" w:hAnsi="Verdana"/>
          <w:color w:val="auto"/>
          <w:sz w:val="20"/>
          <w:szCs w:val="20"/>
        </w:rPr>
      </w:pPr>
      <w:bookmarkStart w:id="56" w:name="_Toc29470929"/>
      <w:r w:rsidRPr="004C44C1">
        <w:rPr>
          <w:rFonts w:ascii="Verdana" w:hAnsi="Verdana"/>
          <w:color w:val="auto"/>
          <w:sz w:val="20"/>
          <w:szCs w:val="20"/>
        </w:rPr>
        <w:t>Dobudowa fragmentu konstrukcji lub uzupełnienie ubytków konstrukcji kamiennej</w:t>
      </w:r>
      <w:bookmarkEnd w:id="56"/>
    </w:p>
    <w:p w14:paraId="095EAC0D" w14:textId="5CA38B85" w:rsidR="007D58AF" w:rsidRDefault="00B347C3" w:rsidP="006826FC">
      <w:pPr>
        <w:pStyle w:val="Akapitzlist"/>
        <w:numPr>
          <w:ilvl w:val="1"/>
          <w:numId w:val="3"/>
        </w:numPr>
        <w:ind w:left="993" w:hanging="567"/>
        <w:jc w:val="both"/>
        <w:rPr>
          <w:rFonts w:ascii="Verdana" w:hAnsi="Verdana"/>
          <w:sz w:val="20"/>
          <w:szCs w:val="20"/>
        </w:rPr>
      </w:pPr>
      <w:r w:rsidRPr="004C44C1">
        <w:rPr>
          <w:rFonts w:ascii="Verdana" w:hAnsi="Verdana"/>
          <w:sz w:val="20"/>
          <w:szCs w:val="20"/>
        </w:rPr>
        <w:t xml:space="preserve">Szacunkowy zakres rzeczowy określono w przedmiarze </w:t>
      </w:r>
      <w:r w:rsidRPr="008B74CF">
        <w:rPr>
          <w:rFonts w:ascii="Verdana" w:hAnsi="Verdana"/>
          <w:sz w:val="20"/>
          <w:szCs w:val="20"/>
        </w:rPr>
        <w:t xml:space="preserve">robót, </w:t>
      </w:r>
      <w:r w:rsidR="008B74CF" w:rsidRPr="008B74CF">
        <w:rPr>
          <w:rFonts w:ascii="Verdana" w:hAnsi="Verdana"/>
          <w:sz w:val="20"/>
          <w:szCs w:val="20"/>
        </w:rPr>
        <w:t>poz. 69</w:t>
      </w:r>
      <w:r w:rsidRPr="008B74CF">
        <w:rPr>
          <w:rFonts w:ascii="Verdana" w:hAnsi="Verdana"/>
          <w:sz w:val="20"/>
          <w:szCs w:val="20"/>
        </w:rPr>
        <w:t>.</w:t>
      </w:r>
    </w:p>
    <w:p w14:paraId="418C6918" w14:textId="5BAE5922" w:rsidR="00EE56A0" w:rsidRDefault="00EE56A0" w:rsidP="00EE56A0">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fragmentu konstrukcji kamiennej oraz uzupełnianie w niej ubytków i obejmuj</w:t>
      </w:r>
      <w:r w:rsidR="009B5AB5">
        <w:rPr>
          <w:rFonts w:ascii="Verdana" w:hAnsi="Verdana" w:cs="Arial"/>
          <w:sz w:val="20"/>
          <w:szCs w:val="20"/>
        </w:rPr>
        <w:t>e</w:t>
      </w:r>
      <w:r>
        <w:rPr>
          <w:rFonts w:ascii="Verdana" w:hAnsi="Verdana" w:cs="Arial"/>
          <w:sz w:val="20"/>
          <w:szCs w:val="20"/>
        </w:rPr>
        <w:t>:</w:t>
      </w:r>
    </w:p>
    <w:p w14:paraId="42A8911D" w14:textId="77777777" w:rsidR="00EE56A0" w:rsidRDefault="00EE56A0" w:rsidP="00EE56A0">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57D3E5BE" w14:textId="77777777" w:rsidR="00EE56A0" w:rsidRDefault="00EE56A0" w:rsidP="00EE56A0">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77218C8D" w14:textId="77777777" w:rsidR="00EE56A0" w:rsidRDefault="00EE56A0" w:rsidP="00EE56A0">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5D19F7F4" w14:textId="5C6D2807" w:rsidR="00EE56A0" w:rsidRDefault="00EE56A0" w:rsidP="00EE56A0">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wykonanie</w:t>
      </w:r>
      <w:r>
        <w:rPr>
          <w:rFonts w:ascii="Verdana" w:hAnsi="Verdana" w:cs="Arial"/>
          <w:sz w:val="20"/>
        </w:rPr>
        <w:t xml:space="preserve"> i demontaż rusztowania roboczego</w:t>
      </w:r>
      <w:r w:rsidR="004C7C91">
        <w:rPr>
          <w:rFonts w:ascii="Verdana" w:hAnsi="Verdana" w:cs="Arial"/>
          <w:sz w:val="20"/>
        </w:rPr>
        <w:t xml:space="preserve"> oraz stemplowań i </w:t>
      </w:r>
      <w:r w:rsidR="0033425D">
        <w:rPr>
          <w:rFonts w:ascii="Verdana" w:hAnsi="Verdana" w:cs="Arial"/>
          <w:sz w:val="20"/>
        </w:rPr>
        <w:t>deskowania</w:t>
      </w:r>
      <w:r>
        <w:rPr>
          <w:rFonts w:ascii="Verdana" w:hAnsi="Verdana" w:cs="Arial"/>
          <w:sz w:val="20"/>
        </w:rPr>
        <w:t>;</w:t>
      </w:r>
    </w:p>
    <w:p w14:paraId="484A39DC" w14:textId="77777777" w:rsidR="00EE56A0" w:rsidRDefault="00EE56A0" w:rsidP="00EE56A0">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osuszenie, przygotowanie i od</w:t>
      </w:r>
      <w:r>
        <w:rPr>
          <w:rFonts w:ascii="Verdana" w:hAnsi="Verdana" w:cs="Arial"/>
          <w:sz w:val="20"/>
        </w:rPr>
        <w:t>pylenie naprawianej powierzchni;</w:t>
      </w:r>
    </w:p>
    <w:p w14:paraId="629A8E2D" w14:textId="77777777" w:rsidR="00EE56A0" w:rsidRDefault="00EE56A0" w:rsidP="00EE56A0">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wykonanie mieszanki zaprawy</w:t>
      </w:r>
      <w:r>
        <w:rPr>
          <w:rFonts w:ascii="Verdana" w:hAnsi="Verdana" w:cs="Arial"/>
          <w:sz w:val="20"/>
        </w:rPr>
        <w:t>;</w:t>
      </w:r>
    </w:p>
    <w:p w14:paraId="5E4D4BB5" w14:textId="70A176D1" w:rsidR="00EE56A0" w:rsidRDefault="00EE56A0" w:rsidP="00EE56A0">
      <w:pPr>
        <w:pStyle w:val="Akapitzlist"/>
        <w:ind w:left="993"/>
        <w:jc w:val="both"/>
        <w:rPr>
          <w:rFonts w:ascii="Verdana" w:hAnsi="Verdana" w:cs="Arial"/>
          <w:sz w:val="20"/>
        </w:rPr>
      </w:pPr>
      <w:r>
        <w:rPr>
          <w:rFonts w:ascii="Verdana" w:hAnsi="Verdana" w:cs="Arial"/>
          <w:sz w:val="20"/>
        </w:rPr>
        <w:t xml:space="preserve">- </w:t>
      </w:r>
      <w:r w:rsidR="004C7C91" w:rsidRPr="00EE56A0">
        <w:rPr>
          <w:rFonts w:ascii="Verdana" w:hAnsi="Verdana" w:cs="Arial"/>
          <w:sz w:val="20"/>
        </w:rPr>
        <w:t>wymiana części kamieni na zaprawie murarskiej</w:t>
      </w:r>
      <w:r w:rsidR="004C7C91">
        <w:rPr>
          <w:rFonts w:ascii="Verdana" w:hAnsi="Verdana" w:cs="Arial"/>
          <w:sz w:val="20"/>
        </w:rPr>
        <w:t xml:space="preserve"> lub dobudowa fragmentu konstrukcji;</w:t>
      </w:r>
    </w:p>
    <w:p w14:paraId="565E4627" w14:textId="353AB32E" w:rsidR="00EE56A0" w:rsidRPr="008A34A9" w:rsidRDefault="00EE56A0" w:rsidP="00EE56A0">
      <w:pPr>
        <w:pStyle w:val="Akapitzlist"/>
        <w:ind w:left="993"/>
        <w:jc w:val="both"/>
        <w:rPr>
          <w:rFonts w:ascii="Verdana" w:hAnsi="Verdana" w:cs="Arial"/>
          <w:sz w:val="20"/>
        </w:rPr>
      </w:pPr>
      <w:r>
        <w:rPr>
          <w:rFonts w:ascii="Verdana" w:hAnsi="Verdana" w:cs="Arial"/>
          <w:sz w:val="20"/>
        </w:rPr>
        <w:t>- pielęgnacj</w:t>
      </w:r>
      <w:r w:rsidR="009B5AB5">
        <w:rPr>
          <w:rFonts w:ascii="Verdana" w:hAnsi="Verdana" w:cs="Arial"/>
          <w:sz w:val="20"/>
        </w:rPr>
        <w:t>ę</w:t>
      </w:r>
      <w:r>
        <w:rPr>
          <w:rFonts w:ascii="Verdana" w:hAnsi="Verdana" w:cs="Arial"/>
          <w:sz w:val="20"/>
        </w:rPr>
        <w:t>;</w:t>
      </w:r>
    </w:p>
    <w:p w14:paraId="7D3B2E1C" w14:textId="77777777" w:rsidR="004C7C91" w:rsidRDefault="00EE56A0" w:rsidP="004C7C91">
      <w:pPr>
        <w:pStyle w:val="Akapitzlist"/>
        <w:ind w:left="993"/>
        <w:jc w:val="both"/>
        <w:rPr>
          <w:rFonts w:ascii="Verdana" w:hAnsi="Verdana" w:cs="Arial"/>
          <w:sz w:val="20"/>
        </w:rPr>
      </w:pPr>
      <w:r w:rsidRPr="0027575A">
        <w:rPr>
          <w:rFonts w:ascii="Verdana" w:hAnsi="Verdana" w:cs="Arial"/>
          <w:sz w:val="20"/>
        </w:rPr>
        <w:t>- uporządkowanie miejsca robót.</w:t>
      </w:r>
    </w:p>
    <w:p w14:paraId="0FFB2353" w14:textId="27F8C241" w:rsidR="007D58AF" w:rsidRPr="004C7C91" w:rsidRDefault="004C7C91" w:rsidP="004C7C91">
      <w:pPr>
        <w:ind w:left="993"/>
        <w:jc w:val="both"/>
        <w:rPr>
          <w:rFonts w:ascii="Verdana" w:hAnsi="Verdana"/>
          <w:sz w:val="20"/>
          <w:szCs w:val="20"/>
        </w:rPr>
      </w:pPr>
      <w:r w:rsidRPr="004C7C91">
        <w:rPr>
          <w:rFonts w:ascii="Verdana" w:hAnsi="Verdana"/>
          <w:sz w:val="20"/>
          <w:szCs w:val="20"/>
        </w:rPr>
        <w:t xml:space="preserve">Dobudowany fragment konstrukcji kamiennej powinien posiadać prawidłowe wiązania i połączenia z istniejącym murem. Kamienie użyte do murowania powinny być czyste. Uzupełnianie ubytków powinno się odbywać </w:t>
      </w:r>
      <w:r w:rsidR="007D58AF" w:rsidRPr="004C7C91">
        <w:rPr>
          <w:rFonts w:ascii="Verdana" w:hAnsi="Verdana"/>
          <w:sz w:val="20"/>
          <w:szCs w:val="20"/>
        </w:rPr>
        <w:t xml:space="preserve">z przycięciem i dopasowaniem kamieni łupanych </w:t>
      </w:r>
      <w:r w:rsidRPr="004C7C91">
        <w:rPr>
          <w:rFonts w:ascii="Verdana" w:hAnsi="Verdana"/>
          <w:sz w:val="20"/>
          <w:szCs w:val="20"/>
        </w:rPr>
        <w:t>średnio</w:t>
      </w:r>
      <w:r w:rsidR="009B5AB5">
        <w:rPr>
          <w:rFonts w:ascii="Verdana" w:hAnsi="Verdana"/>
          <w:sz w:val="20"/>
          <w:szCs w:val="20"/>
        </w:rPr>
        <w:t xml:space="preserve"> </w:t>
      </w:r>
      <w:r w:rsidRPr="004C7C91">
        <w:rPr>
          <w:rFonts w:ascii="Verdana" w:hAnsi="Verdana"/>
          <w:sz w:val="20"/>
          <w:szCs w:val="20"/>
        </w:rPr>
        <w:t>twardych</w:t>
      </w:r>
      <w:r w:rsidR="007D58AF" w:rsidRPr="004C7C91">
        <w:rPr>
          <w:rFonts w:ascii="Verdana" w:hAnsi="Verdana"/>
          <w:sz w:val="20"/>
          <w:szCs w:val="20"/>
        </w:rPr>
        <w:t xml:space="preserve">. </w:t>
      </w:r>
    </w:p>
    <w:p w14:paraId="037F68DA" w14:textId="2DC0CF0D" w:rsidR="004C44C1" w:rsidRPr="004C7C91" w:rsidRDefault="004C7C91" w:rsidP="004C7C91">
      <w:pPr>
        <w:ind w:left="993"/>
        <w:jc w:val="both"/>
        <w:rPr>
          <w:rFonts w:ascii="Verdana" w:hAnsi="Verdana" w:cs="Arial"/>
          <w:sz w:val="20"/>
          <w:szCs w:val="20"/>
        </w:rPr>
      </w:pPr>
      <w:r w:rsidRPr="00AA7635">
        <w:rPr>
          <w:rFonts w:ascii="Verdana" w:hAnsi="Verdana" w:cs="Arial"/>
          <w:sz w:val="20"/>
          <w:szCs w:val="20"/>
        </w:rPr>
        <w:lastRenderedPageBreak/>
        <w:t xml:space="preserve">Podstawową jednostką obmiaru określającą wielkość </w:t>
      </w:r>
      <w:r w:rsidR="00451F8D">
        <w:rPr>
          <w:rFonts w:ascii="Verdana" w:hAnsi="Verdana" w:cs="Arial"/>
          <w:sz w:val="20"/>
          <w:szCs w:val="20"/>
        </w:rPr>
        <w:t xml:space="preserve">dobudowanego fragmentu konstrukcji kamiennej lub uzupełnienie w niej ubytków materiałowych </w:t>
      </w:r>
      <w:r w:rsidRPr="00AA7635">
        <w:rPr>
          <w:rFonts w:ascii="Verdana" w:hAnsi="Verdana" w:cs="Arial"/>
          <w:sz w:val="20"/>
          <w:szCs w:val="20"/>
        </w:rPr>
        <w:t>jest 1m</w:t>
      </w:r>
      <w:r>
        <w:rPr>
          <w:rFonts w:ascii="Verdana" w:hAnsi="Verdana" w:cs="Arial"/>
          <w:sz w:val="20"/>
          <w:szCs w:val="20"/>
          <w:vertAlign w:val="superscript"/>
        </w:rPr>
        <w:t>3</w:t>
      </w:r>
      <w:r>
        <w:rPr>
          <w:rFonts w:ascii="Verdana" w:hAnsi="Verdana" w:cs="Arial"/>
          <w:sz w:val="20"/>
          <w:szCs w:val="20"/>
        </w:rPr>
        <w:t xml:space="preserve"> </w:t>
      </w:r>
      <w:r w:rsidR="00451F8D">
        <w:rPr>
          <w:rFonts w:ascii="Verdana" w:hAnsi="Verdana" w:cs="Arial"/>
          <w:sz w:val="20"/>
          <w:szCs w:val="20"/>
        </w:rPr>
        <w:t>wbudowanego kamienia</w:t>
      </w:r>
      <w:r>
        <w:rPr>
          <w:rFonts w:ascii="Verdana" w:hAnsi="Verdana" w:cs="Arial"/>
          <w:sz w:val="20"/>
          <w:szCs w:val="20"/>
        </w:rPr>
        <w:t>.</w:t>
      </w:r>
    </w:p>
    <w:p w14:paraId="3086EE43" w14:textId="2D733373" w:rsidR="007D58AF" w:rsidRPr="008B74CF" w:rsidRDefault="007D58AF" w:rsidP="006826FC">
      <w:pPr>
        <w:pStyle w:val="Akapitzlist"/>
        <w:numPr>
          <w:ilvl w:val="1"/>
          <w:numId w:val="3"/>
        </w:numPr>
        <w:ind w:left="993" w:hanging="567"/>
        <w:jc w:val="both"/>
        <w:rPr>
          <w:rFonts w:ascii="Verdana" w:hAnsi="Verdana"/>
          <w:sz w:val="20"/>
          <w:szCs w:val="20"/>
        </w:rPr>
      </w:pPr>
      <w:r w:rsidRPr="008B74CF">
        <w:rPr>
          <w:rFonts w:ascii="Verdana" w:hAnsi="Verdana"/>
          <w:sz w:val="20"/>
          <w:szCs w:val="20"/>
        </w:rPr>
        <w:t>Wymagania Techniczne wykonania i odbioru robót określone są w Specyfikacjach Technicznych:</w:t>
      </w:r>
    </w:p>
    <w:p w14:paraId="436F4247" w14:textId="270014A6" w:rsidR="007D58AF" w:rsidRPr="008B74CF" w:rsidRDefault="004C44C1" w:rsidP="006826FC">
      <w:pPr>
        <w:pStyle w:val="Akapitzlist"/>
        <w:ind w:left="993"/>
        <w:jc w:val="both"/>
        <w:rPr>
          <w:rFonts w:ascii="Verdana" w:hAnsi="Verdana"/>
          <w:sz w:val="20"/>
          <w:szCs w:val="20"/>
        </w:rPr>
      </w:pPr>
      <w:r w:rsidRPr="008B74CF">
        <w:rPr>
          <w:rFonts w:ascii="Verdana" w:hAnsi="Verdana"/>
          <w:sz w:val="20"/>
          <w:szCs w:val="20"/>
        </w:rPr>
        <w:t>D-M-00.00.00</w:t>
      </w:r>
      <w:r w:rsidRPr="008B74CF">
        <w:rPr>
          <w:rFonts w:ascii="Verdana" w:hAnsi="Verdana"/>
          <w:sz w:val="20"/>
          <w:szCs w:val="20"/>
        </w:rPr>
        <w:tab/>
      </w:r>
      <w:r w:rsidR="007D58AF" w:rsidRPr="008B74CF">
        <w:rPr>
          <w:rFonts w:ascii="Verdana" w:hAnsi="Verdana"/>
          <w:sz w:val="20"/>
          <w:szCs w:val="20"/>
        </w:rPr>
        <w:t>Wymagania Ogólne</w:t>
      </w:r>
    </w:p>
    <w:p w14:paraId="1E4E71A4" w14:textId="28E67DC2" w:rsidR="007D58AF" w:rsidRPr="004C44C1" w:rsidRDefault="004C44C1" w:rsidP="006826FC">
      <w:pPr>
        <w:pStyle w:val="Akapitzlist"/>
        <w:ind w:left="993"/>
        <w:jc w:val="both"/>
        <w:rPr>
          <w:rFonts w:ascii="Verdana" w:hAnsi="Verdana"/>
          <w:sz w:val="20"/>
          <w:szCs w:val="20"/>
        </w:rPr>
      </w:pPr>
      <w:r w:rsidRPr="008B74CF">
        <w:rPr>
          <w:rFonts w:ascii="Verdana" w:hAnsi="Verdana"/>
          <w:sz w:val="20"/>
          <w:szCs w:val="20"/>
        </w:rPr>
        <w:t>M-20.20.21a</w:t>
      </w:r>
      <w:r w:rsidRPr="008B74CF">
        <w:rPr>
          <w:rFonts w:ascii="Verdana" w:hAnsi="Verdana"/>
          <w:sz w:val="20"/>
          <w:szCs w:val="20"/>
        </w:rPr>
        <w:tab/>
      </w:r>
      <w:r w:rsidR="007D58AF" w:rsidRPr="008B74CF">
        <w:rPr>
          <w:rFonts w:ascii="Verdana" w:hAnsi="Verdana"/>
          <w:sz w:val="20"/>
          <w:szCs w:val="20"/>
        </w:rPr>
        <w:t>Naprawa muru kamiennego</w:t>
      </w:r>
    </w:p>
    <w:p w14:paraId="059FFDD2" w14:textId="77777777" w:rsidR="00354453" w:rsidRPr="00072274" w:rsidRDefault="00354453" w:rsidP="000B7249">
      <w:pPr>
        <w:pStyle w:val="Nagwek3"/>
        <w:numPr>
          <w:ilvl w:val="0"/>
          <w:numId w:val="3"/>
        </w:numPr>
        <w:rPr>
          <w:rFonts w:ascii="Verdana" w:hAnsi="Verdana"/>
          <w:color w:val="auto"/>
          <w:sz w:val="20"/>
          <w:szCs w:val="20"/>
        </w:rPr>
      </w:pPr>
      <w:bookmarkStart w:id="57" w:name="_Toc29470930"/>
      <w:r w:rsidRPr="00072274">
        <w:rPr>
          <w:rFonts w:ascii="Verdana" w:hAnsi="Verdana"/>
          <w:color w:val="auto"/>
          <w:sz w:val="20"/>
          <w:szCs w:val="20"/>
        </w:rPr>
        <w:t>Spoinowanie muru ceglanego</w:t>
      </w:r>
      <w:bookmarkEnd w:id="57"/>
      <w:r w:rsidRPr="00072274">
        <w:rPr>
          <w:rFonts w:ascii="Verdana" w:hAnsi="Verdana"/>
          <w:color w:val="auto"/>
          <w:sz w:val="20"/>
          <w:szCs w:val="20"/>
        </w:rPr>
        <w:t xml:space="preserve"> </w:t>
      </w:r>
    </w:p>
    <w:p w14:paraId="67E01D4B" w14:textId="06BA8CC7" w:rsidR="00072274" w:rsidRPr="00072274" w:rsidRDefault="007D58AF" w:rsidP="00072274">
      <w:pPr>
        <w:pStyle w:val="Akapitzlist"/>
        <w:numPr>
          <w:ilvl w:val="1"/>
          <w:numId w:val="3"/>
        </w:numPr>
        <w:ind w:left="993" w:hanging="567"/>
        <w:jc w:val="both"/>
        <w:rPr>
          <w:rFonts w:ascii="Verdana" w:eastAsiaTheme="majorEastAsia" w:hAnsi="Verdana" w:cstheme="majorBidi"/>
          <w:bCs/>
          <w:sz w:val="20"/>
          <w:szCs w:val="20"/>
        </w:rPr>
      </w:pPr>
      <w:r w:rsidRPr="00072274">
        <w:rPr>
          <w:rFonts w:ascii="Verdana" w:hAnsi="Verdana"/>
          <w:sz w:val="20"/>
          <w:szCs w:val="20"/>
        </w:rPr>
        <w:t xml:space="preserve">Szacunkowy zakres rzeczowy określono </w:t>
      </w:r>
      <w:r w:rsidRPr="008B74CF">
        <w:rPr>
          <w:rFonts w:ascii="Verdana" w:hAnsi="Verdana"/>
          <w:sz w:val="20"/>
          <w:szCs w:val="20"/>
        </w:rPr>
        <w:t>w prze</w:t>
      </w:r>
      <w:r w:rsidR="00072274" w:rsidRPr="008B74CF">
        <w:rPr>
          <w:rFonts w:ascii="Verdana" w:hAnsi="Verdana"/>
          <w:sz w:val="20"/>
          <w:szCs w:val="20"/>
        </w:rPr>
        <w:t xml:space="preserve">dmiarze robót, </w:t>
      </w:r>
      <w:r w:rsidR="008B74CF" w:rsidRPr="008B74CF">
        <w:rPr>
          <w:rFonts w:ascii="Verdana" w:hAnsi="Verdana"/>
          <w:sz w:val="20"/>
          <w:szCs w:val="20"/>
        </w:rPr>
        <w:t>poz. 70</w:t>
      </w:r>
      <w:r w:rsidRPr="008B74CF">
        <w:rPr>
          <w:rFonts w:ascii="Verdana" w:hAnsi="Verdana"/>
          <w:sz w:val="20"/>
          <w:szCs w:val="20"/>
        </w:rPr>
        <w:t>.</w:t>
      </w:r>
    </w:p>
    <w:p w14:paraId="2EAB5161" w14:textId="13198E65" w:rsidR="00072274" w:rsidRDefault="00072274" w:rsidP="00072274">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spoin w elementach konstrukcji ceglanej i obejmuj</w:t>
      </w:r>
      <w:r w:rsidR="009B5AB5">
        <w:rPr>
          <w:rFonts w:ascii="Verdana" w:hAnsi="Verdana" w:cs="Arial"/>
          <w:sz w:val="20"/>
          <w:szCs w:val="20"/>
        </w:rPr>
        <w:t>e</w:t>
      </w:r>
      <w:r>
        <w:rPr>
          <w:rFonts w:ascii="Verdana" w:hAnsi="Verdana" w:cs="Arial"/>
          <w:sz w:val="20"/>
          <w:szCs w:val="20"/>
        </w:rPr>
        <w:t>:</w:t>
      </w:r>
    </w:p>
    <w:p w14:paraId="7D5DC7C2" w14:textId="77777777" w:rsidR="00072274" w:rsidRDefault="00072274" w:rsidP="00072274">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11C54F4C" w14:textId="77777777" w:rsidR="00072274" w:rsidRDefault="00072274" w:rsidP="00072274">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597FC6C9" w14:textId="77777777" w:rsidR="00072274" w:rsidRDefault="00072274" w:rsidP="00072274">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15FA055B" w14:textId="77777777" w:rsidR="00072274" w:rsidRDefault="00072274" w:rsidP="00072274">
      <w:pPr>
        <w:pStyle w:val="Akapitzlist"/>
        <w:ind w:left="993"/>
        <w:jc w:val="both"/>
        <w:rPr>
          <w:rFonts w:ascii="Verdana" w:hAnsi="Verdana" w:cs="Arial"/>
          <w:sz w:val="20"/>
        </w:rPr>
      </w:pPr>
      <w:r>
        <w:rPr>
          <w:rFonts w:ascii="Verdana" w:hAnsi="Verdana" w:cs="Arial"/>
          <w:sz w:val="20"/>
        </w:rPr>
        <w:t xml:space="preserve">- </w:t>
      </w:r>
      <w:r w:rsidRPr="00893275">
        <w:rPr>
          <w:rFonts w:ascii="Verdana" w:hAnsi="Verdana" w:cs="Arial"/>
          <w:sz w:val="20"/>
        </w:rPr>
        <w:t>wykonanie</w:t>
      </w:r>
      <w:r>
        <w:rPr>
          <w:rFonts w:ascii="Verdana" w:hAnsi="Verdana" w:cs="Arial"/>
          <w:sz w:val="20"/>
        </w:rPr>
        <w:t xml:space="preserve"> i demontaż rusztowania roboczego;</w:t>
      </w:r>
    </w:p>
    <w:p w14:paraId="33AC42F6" w14:textId="77777777" w:rsidR="00072274" w:rsidRDefault="00072274" w:rsidP="00072274">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osuszenie, przygotowanie i od</w:t>
      </w:r>
      <w:r>
        <w:rPr>
          <w:rFonts w:ascii="Verdana" w:hAnsi="Verdana" w:cs="Arial"/>
          <w:sz w:val="20"/>
        </w:rPr>
        <w:t>pylenie naprawianej powierzchni;</w:t>
      </w:r>
    </w:p>
    <w:p w14:paraId="7291951B" w14:textId="77777777" w:rsidR="00072274" w:rsidRDefault="00072274" w:rsidP="00072274">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wykonanie mieszanki zaprawy</w:t>
      </w:r>
      <w:r>
        <w:rPr>
          <w:rFonts w:ascii="Verdana" w:hAnsi="Verdana" w:cs="Arial"/>
          <w:sz w:val="20"/>
        </w:rPr>
        <w:t>;</w:t>
      </w:r>
    </w:p>
    <w:p w14:paraId="5612206C" w14:textId="77777777" w:rsidR="00072274" w:rsidRDefault="00072274" w:rsidP="00072274">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spoinowanie</w:t>
      </w:r>
      <w:r>
        <w:rPr>
          <w:rFonts w:ascii="Verdana" w:hAnsi="Verdana" w:cs="Arial"/>
          <w:sz w:val="20"/>
        </w:rPr>
        <w:t>;</w:t>
      </w:r>
    </w:p>
    <w:p w14:paraId="1072B391" w14:textId="66644D93" w:rsidR="00072274" w:rsidRPr="008A34A9" w:rsidRDefault="00072274" w:rsidP="00072274">
      <w:pPr>
        <w:pStyle w:val="Akapitzlist"/>
        <w:ind w:left="993"/>
        <w:jc w:val="both"/>
        <w:rPr>
          <w:rFonts w:ascii="Verdana" w:hAnsi="Verdana" w:cs="Arial"/>
          <w:sz w:val="20"/>
        </w:rPr>
      </w:pPr>
      <w:r>
        <w:rPr>
          <w:rFonts w:ascii="Verdana" w:hAnsi="Verdana" w:cs="Arial"/>
          <w:sz w:val="20"/>
        </w:rPr>
        <w:t>- pielęgnacj</w:t>
      </w:r>
      <w:r w:rsidR="009B5AB5">
        <w:rPr>
          <w:rFonts w:ascii="Verdana" w:hAnsi="Verdana" w:cs="Arial"/>
          <w:sz w:val="20"/>
        </w:rPr>
        <w:t>ę</w:t>
      </w:r>
      <w:r>
        <w:rPr>
          <w:rFonts w:ascii="Verdana" w:hAnsi="Verdana" w:cs="Arial"/>
          <w:sz w:val="20"/>
        </w:rPr>
        <w:t>;</w:t>
      </w:r>
    </w:p>
    <w:p w14:paraId="32F3EB07" w14:textId="77777777" w:rsidR="00072274" w:rsidRDefault="00072274" w:rsidP="00072274">
      <w:pPr>
        <w:pStyle w:val="Akapitzlist"/>
        <w:ind w:left="993"/>
        <w:jc w:val="both"/>
        <w:rPr>
          <w:rFonts w:ascii="Verdana" w:hAnsi="Verdana" w:cs="Arial"/>
          <w:sz w:val="20"/>
        </w:rPr>
      </w:pPr>
      <w:r w:rsidRPr="0027575A">
        <w:rPr>
          <w:rFonts w:ascii="Verdana" w:hAnsi="Verdana" w:cs="Arial"/>
          <w:sz w:val="20"/>
        </w:rPr>
        <w:t>- uporządkowanie miejsca robót.</w:t>
      </w:r>
    </w:p>
    <w:p w14:paraId="5382DA6F" w14:textId="528C41DC" w:rsidR="007D58AF" w:rsidRDefault="007D58AF" w:rsidP="00072274">
      <w:pPr>
        <w:ind w:left="993"/>
        <w:jc w:val="both"/>
        <w:rPr>
          <w:rFonts w:ascii="Verdana" w:hAnsi="Verdana"/>
          <w:sz w:val="20"/>
          <w:szCs w:val="20"/>
        </w:rPr>
      </w:pPr>
      <w:r w:rsidRPr="00072274">
        <w:rPr>
          <w:rFonts w:ascii="Verdana" w:hAnsi="Verdana"/>
          <w:sz w:val="20"/>
          <w:szCs w:val="20"/>
        </w:rPr>
        <w:t>Szczeliny, w których nastąpiło wykruszenie spoiny oraz przylegające do nich powierzchnie cegły należy oczyścić metodą piaskowania, a następnie odpylić sprężonym powietrzem. Przygotowaną w ten sposób pow. szczelin należy delikatnie zwilżyć wodą. W zależności od wielkości uszkodzeń, do uzupełnienia ubytków stosuje się odpowiednie masy uzupełniające. Przed przystąpieniem do robót należy rodzaj zaprawy uzgodnić z Zamawiającym. Wypełnienie spoin można wykonać ręcznie lub mechanicznie w zależności od głębokości szczelin (sposobem ręcznym wypełniamy szczeliny o gł. 5-</w:t>
      </w:r>
      <w:smartTag w:uri="urn:schemas-microsoft-com:office:smarttags" w:element="metricconverter">
        <w:smartTagPr>
          <w:attr w:name="ProductID" w:val="10 cm"/>
        </w:smartTagPr>
        <w:r w:rsidRPr="00072274">
          <w:rPr>
            <w:rFonts w:ascii="Verdana" w:hAnsi="Verdana"/>
            <w:sz w:val="20"/>
            <w:szCs w:val="20"/>
          </w:rPr>
          <w:t>10 cm</w:t>
        </w:r>
      </w:smartTag>
      <w:r w:rsidRPr="00072274">
        <w:rPr>
          <w:rFonts w:ascii="Verdana" w:hAnsi="Verdana"/>
          <w:sz w:val="20"/>
          <w:szCs w:val="20"/>
        </w:rPr>
        <w:t xml:space="preserve">, natomiast mechanicznie do gł. </w:t>
      </w:r>
      <w:smartTag w:uri="urn:schemas-microsoft-com:office:smarttags" w:element="metricconverter">
        <w:smartTagPr>
          <w:attr w:name="ProductID" w:val="30 cm"/>
        </w:smartTagPr>
        <w:r w:rsidRPr="00072274">
          <w:rPr>
            <w:rFonts w:ascii="Verdana" w:hAnsi="Verdana"/>
            <w:sz w:val="20"/>
            <w:szCs w:val="20"/>
          </w:rPr>
          <w:t>30 cm</w:t>
        </w:r>
      </w:smartTag>
      <w:proofErr w:type="gramStart"/>
      <w:r w:rsidRPr="00072274">
        <w:rPr>
          <w:rFonts w:ascii="Verdana" w:hAnsi="Verdana"/>
          <w:sz w:val="20"/>
          <w:szCs w:val="20"/>
        </w:rPr>
        <w:t>). Nowe</w:t>
      </w:r>
      <w:proofErr w:type="gramEnd"/>
      <w:r w:rsidRPr="00072274">
        <w:rPr>
          <w:rFonts w:ascii="Verdana" w:hAnsi="Verdana"/>
          <w:sz w:val="20"/>
          <w:szCs w:val="20"/>
        </w:rPr>
        <w:t xml:space="preserve"> wypełnienie powinno dokładnie wypełnić szczelinę i być równe z powierzchnią muru.  Wykonane spoiny powinny być przez pierwsze dwa tygodnie pielęgnowane i chronione przed nadmiernym wysychaniem. Właściwa pielęgnacja spoin skutecznie zmniejsza skurcz zaprawy.</w:t>
      </w:r>
    </w:p>
    <w:p w14:paraId="03FA5D10" w14:textId="0729DB30" w:rsidR="00072274" w:rsidRPr="00072274" w:rsidRDefault="00072274" w:rsidP="00072274">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t>
      </w:r>
      <w:r>
        <w:rPr>
          <w:rFonts w:ascii="Verdana" w:hAnsi="Verdana" w:cs="Arial"/>
          <w:sz w:val="20"/>
          <w:szCs w:val="20"/>
        </w:rPr>
        <w:t xml:space="preserve">wykonanej spoiny </w:t>
      </w:r>
      <w:r w:rsidRPr="00AA7635">
        <w:rPr>
          <w:rFonts w:ascii="Verdana" w:hAnsi="Verdana" w:cs="Arial"/>
          <w:sz w:val="20"/>
          <w:szCs w:val="20"/>
        </w:rPr>
        <w:t>jest 1m</w:t>
      </w:r>
      <w:r>
        <w:rPr>
          <w:rFonts w:ascii="Verdana" w:hAnsi="Verdana" w:cs="Arial"/>
          <w:sz w:val="20"/>
          <w:szCs w:val="20"/>
        </w:rPr>
        <w:t>.</w:t>
      </w:r>
    </w:p>
    <w:p w14:paraId="5E02C577" w14:textId="221491F7" w:rsidR="007D58AF" w:rsidRPr="008B74CF" w:rsidRDefault="007D58AF" w:rsidP="006826FC">
      <w:pPr>
        <w:pStyle w:val="Akapitzlist"/>
        <w:numPr>
          <w:ilvl w:val="1"/>
          <w:numId w:val="3"/>
        </w:numPr>
        <w:ind w:left="993" w:hanging="567"/>
        <w:jc w:val="both"/>
        <w:rPr>
          <w:rFonts w:ascii="Verdana" w:eastAsiaTheme="majorEastAsia" w:hAnsi="Verdana" w:cstheme="majorBidi"/>
          <w:bCs/>
          <w:sz w:val="20"/>
          <w:szCs w:val="20"/>
        </w:rPr>
      </w:pPr>
      <w:r w:rsidRPr="008B74CF">
        <w:rPr>
          <w:rFonts w:ascii="Verdana" w:hAnsi="Verdana"/>
          <w:sz w:val="20"/>
          <w:szCs w:val="20"/>
        </w:rPr>
        <w:t>Wymagania techniczne wykonania i odbioru robót określone są w Specyfikacjach Technicznych:</w:t>
      </w:r>
    </w:p>
    <w:p w14:paraId="2B5E4AB6" w14:textId="79A3F5AB" w:rsidR="007D58AF" w:rsidRPr="008B74CF" w:rsidRDefault="00072274" w:rsidP="006826FC">
      <w:pPr>
        <w:pStyle w:val="Akapitzlist"/>
        <w:ind w:left="993"/>
        <w:jc w:val="both"/>
        <w:rPr>
          <w:rFonts w:ascii="Verdana" w:hAnsi="Verdana"/>
          <w:sz w:val="20"/>
          <w:szCs w:val="20"/>
        </w:rPr>
      </w:pPr>
      <w:r w:rsidRPr="008B74CF">
        <w:rPr>
          <w:rFonts w:ascii="Verdana" w:hAnsi="Verdana"/>
          <w:sz w:val="20"/>
          <w:szCs w:val="20"/>
        </w:rPr>
        <w:t>D-M-</w:t>
      </w:r>
      <w:r w:rsidR="007D58AF" w:rsidRPr="008B74CF">
        <w:rPr>
          <w:rFonts w:ascii="Verdana" w:hAnsi="Verdana"/>
          <w:sz w:val="20"/>
          <w:szCs w:val="20"/>
        </w:rPr>
        <w:t>00.00.00</w:t>
      </w:r>
      <w:r w:rsidR="007D58AF" w:rsidRPr="008B74CF">
        <w:rPr>
          <w:rFonts w:ascii="Verdana" w:hAnsi="Verdana"/>
          <w:sz w:val="20"/>
          <w:szCs w:val="20"/>
        </w:rPr>
        <w:tab/>
        <w:t>Wymagania ogólne</w:t>
      </w:r>
    </w:p>
    <w:p w14:paraId="5B64F1D8" w14:textId="73C10664" w:rsidR="007D58AF" w:rsidRPr="00072274" w:rsidRDefault="00072274" w:rsidP="006826FC">
      <w:pPr>
        <w:pStyle w:val="Akapitzlist"/>
        <w:ind w:left="993"/>
        <w:jc w:val="both"/>
        <w:rPr>
          <w:rFonts w:ascii="Verdana" w:eastAsiaTheme="majorEastAsia" w:hAnsi="Verdana" w:cstheme="majorBidi"/>
          <w:bCs/>
          <w:sz w:val="20"/>
          <w:szCs w:val="20"/>
        </w:rPr>
      </w:pPr>
      <w:r w:rsidRPr="008B74CF">
        <w:rPr>
          <w:rFonts w:ascii="Verdana" w:hAnsi="Verdana"/>
          <w:sz w:val="20"/>
          <w:szCs w:val="20"/>
        </w:rPr>
        <w:t>M-</w:t>
      </w:r>
      <w:r w:rsidR="007D58AF" w:rsidRPr="008B74CF">
        <w:rPr>
          <w:rFonts w:ascii="Verdana" w:hAnsi="Verdana"/>
          <w:sz w:val="20"/>
          <w:szCs w:val="20"/>
        </w:rPr>
        <w:t>20.20.21</w:t>
      </w:r>
      <w:r w:rsidR="007D58AF" w:rsidRPr="008B74CF">
        <w:rPr>
          <w:rFonts w:ascii="Verdana" w:hAnsi="Verdana"/>
          <w:sz w:val="20"/>
          <w:szCs w:val="20"/>
        </w:rPr>
        <w:tab/>
        <w:t>Naprawa muru ceglanego</w:t>
      </w:r>
    </w:p>
    <w:p w14:paraId="4A9EE17B" w14:textId="6BCA6EBE" w:rsidR="00354453" w:rsidRPr="00842A58" w:rsidRDefault="00354453" w:rsidP="000B7249">
      <w:pPr>
        <w:pStyle w:val="Nagwek3"/>
        <w:numPr>
          <w:ilvl w:val="0"/>
          <w:numId w:val="3"/>
        </w:numPr>
        <w:rPr>
          <w:rFonts w:ascii="Verdana" w:hAnsi="Verdana"/>
          <w:color w:val="auto"/>
          <w:sz w:val="20"/>
          <w:szCs w:val="20"/>
        </w:rPr>
      </w:pPr>
      <w:bookmarkStart w:id="58" w:name="_Toc29470931"/>
      <w:r w:rsidRPr="00842A58">
        <w:rPr>
          <w:rFonts w:ascii="Verdana" w:hAnsi="Verdana"/>
          <w:color w:val="auto"/>
          <w:sz w:val="20"/>
          <w:szCs w:val="20"/>
        </w:rPr>
        <w:t xml:space="preserve">Likwidacja </w:t>
      </w:r>
      <w:r w:rsidR="007D58AF" w:rsidRPr="00842A58">
        <w:rPr>
          <w:rFonts w:ascii="Verdana" w:hAnsi="Verdana"/>
          <w:color w:val="auto"/>
          <w:sz w:val="20"/>
          <w:szCs w:val="20"/>
        </w:rPr>
        <w:t>rys</w:t>
      </w:r>
      <w:r w:rsidR="00072274" w:rsidRPr="00842A58">
        <w:rPr>
          <w:rFonts w:ascii="Verdana" w:hAnsi="Verdana"/>
          <w:color w:val="auto"/>
          <w:sz w:val="20"/>
          <w:szCs w:val="20"/>
        </w:rPr>
        <w:t xml:space="preserve"> i pęknięć</w:t>
      </w:r>
      <w:r w:rsidR="007D58AF" w:rsidRPr="00842A58">
        <w:rPr>
          <w:rFonts w:ascii="Verdana" w:hAnsi="Verdana"/>
          <w:color w:val="auto"/>
          <w:sz w:val="20"/>
          <w:szCs w:val="20"/>
        </w:rPr>
        <w:t xml:space="preserve"> w</w:t>
      </w:r>
      <w:r w:rsidRPr="00842A58">
        <w:rPr>
          <w:rFonts w:ascii="Verdana" w:hAnsi="Verdana"/>
          <w:color w:val="auto"/>
          <w:sz w:val="20"/>
          <w:szCs w:val="20"/>
        </w:rPr>
        <w:t xml:space="preserve"> konstrukcji ceglanej</w:t>
      </w:r>
      <w:bookmarkEnd w:id="58"/>
      <w:r w:rsidRPr="00842A58">
        <w:rPr>
          <w:rFonts w:ascii="Verdana" w:hAnsi="Verdana"/>
          <w:color w:val="auto"/>
          <w:sz w:val="20"/>
          <w:szCs w:val="20"/>
        </w:rPr>
        <w:t xml:space="preserve"> </w:t>
      </w:r>
    </w:p>
    <w:p w14:paraId="4C3D08BE" w14:textId="419E582D" w:rsidR="007D58AF" w:rsidRPr="00842A58" w:rsidRDefault="007D58AF" w:rsidP="006826FC">
      <w:pPr>
        <w:pStyle w:val="Akapitzlist"/>
        <w:numPr>
          <w:ilvl w:val="1"/>
          <w:numId w:val="3"/>
        </w:numPr>
        <w:ind w:left="993" w:hanging="567"/>
        <w:jc w:val="both"/>
        <w:rPr>
          <w:rFonts w:ascii="Verdana" w:eastAsiaTheme="majorEastAsia" w:hAnsi="Verdana" w:cstheme="majorBidi"/>
          <w:bCs/>
          <w:sz w:val="20"/>
          <w:szCs w:val="20"/>
        </w:rPr>
      </w:pPr>
      <w:r w:rsidRPr="00842A58">
        <w:rPr>
          <w:rFonts w:ascii="Verdana" w:hAnsi="Verdana"/>
          <w:sz w:val="20"/>
          <w:szCs w:val="20"/>
        </w:rPr>
        <w:t>Szacunkowy zakres rzeczowy określ</w:t>
      </w:r>
      <w:r w:rsidR="00842A58">
        <w:rPr>
          <w:rFonts w:ascii="Verdana" w:hAnsi="Verdana"/>
          <w:sz w:val="20"/>
          <w:szCs w:val="20"/>
        </w:rPr>
        <w:t xml:space="preserve">ono w </w:t>
      </w:r>
      <w:r w:rsidR="00842A58" w:rsidRPr="008B74CF">
        <w:rPr>
          <w:rFonts w:ascii="Verdana" w:hAnsi="Verdana"/>
          <w:sz w:val="20"/>
          <w:szCs w:val="20"/>
        </w:rPr>
        <w:t xml:space="preserve">przedmiarze robót, </w:t>
      </w:r>
      <w:r w:rsidR="008B74CF" w:rsidRPr="008B74CF">
        <w:rPr>
          <w:rFonts w:ascii="Verdana" w:hAnsi="Verdana"/>
          <w:sz w:val="20"/>
          <w:szCs w:val="20"/>
        </w:rPr>
        <w:t>poz. 71</w:t>
      </w:r>
      <w:r w:rsidRPr="008B74CF">
        <w:rPr>
          <w:rFonts w:ascii="Verdana" w:hAnsi="Verdana"/>
          <w:sz w:val="20"/>
          <w:szCs w:val="20"/>
        </w:rPr>
        <w:t>.</w:t>
      </w:r>
    </w:p>
    <w:p w14:paraId="4D26C901" w14:textId="0A50DC39" w:rsidR="00842A58" w:rsidRDefault="00842A58" w:rsidP="00842A58">
      <w:pPr>
        <w:pStyle w:val="Akapitzlist"/>
        <w:numPr>
          <w:ilvl w:val="1"/>
          <w:numId w:val="3"/>
        </w:numPr>
        <w:ind w:left="993" w:hanging="567"/>
        <w:jc w:val="both"/>
        <w:rPr>
          <w:rFonts w:ascii="Verdana" w:hAnsi="Verdana" w:cs="Arial"/>
          <w:sz w:val="20"/>
          <w:szCs w:val="20"/>
        </w:rPr>
      </w:pPr>
      <w:r w:rsidRPr="00842A58">
        <w:rPr>
          <w:rFonts w:ascii="Verdana" w:hAnsi="Verdana" w:cs="Arial"/>
          <w:sz w:val="20"/>
          <w:szCs w:val="20"/>
        </w:rPr>
        <w:t>Przedmiotem zamówienia jest wykonanie robót związanych z likwidacją</w:t>
      </w:r>
      <w:r>
        <w:rPr>
          <w:rFonts w:ascii="Verdana" w:hAnsi="Verdana" w:cs="Arial"/>
          <w:sz w:val="20"/>
          <w:szCs w:val="20"/>
        </w:rPr>
        <w:t xml:space="preserve"> rys i pęknięć w elementach konstrukcji ceglanej i obejmuj</w:t>
      </w:r>
      <w:r w:rsidR="009B5AB5">
        <w:rPr>
          <w:rFonts w:ascii="Verdana" w:hAnsi="Verdana" w:cs="Arial"/>
          <w:sz w:val="20"/>
          <w:szCs w:val="20"/>
        </w:rPr>
        <w:t>e</w:t>
      </w:r>
      <w:r>
        <w:rPr>
          <w:rFonts w:ascii="Verdana" w:hAnsi="Verdana" w:cs="Arial"/>
          <w:sz w:val="20"/>
          <w:szCs w:val="20"/>
        </w:rPr>
        <w:t>:</w:t>
      </w:r>
    </w:p>
    <w:p w14:paraId="63F9FA69" w14:textId="77777777" w:rsidR="00842A58" w:rsidRDefault="00842A58" w:rsidP="00842A58">
      <w:pPr>
        <w:pStyle w:val="Akapitzlist"/>
        <w:ind w:left="993"/>
        <w:jc w:val="both"/>
        <w:rPr>
          <w:rFonts w:ascii="Verdana" w:hAnsi="Verdana" w:cs="Arial"/>
          <w:sz w:val="20"/>
          <w:szCs w:val="20"/>
        </w:rPr>
      </w:pPr>
      <w:r>
        <w:rPr>
          <w:rFonts w:ascii="Verdana" w:hAnsi="Verdana" w:cs="Arial"/>
          <w:sz w:val="20"/>
          <w:szCs w:val="20"/>
        </w:rPr>
        <w:t xml:space="preserve">- </w:t>
      </w:r>
      <w:r w:rsidRPr="00893275">
        <w:rPr>
          <w:rFonts w:ascii="Verdana" w:hAnsi="Verdana" w:cs="Arial"/>
          <w:sz w:val="20"/>
          <w:szCs w:val="20"/>
        </w:rPr>
        <w:t>oznakowanie robót</w:t>
      </w:r>
      <w:r>
        <w:rPr>
          <w:rFonts w:ascii="Verdana" w:hAnsi="Verdana" w:cs="Arial"/>
          <w:sz w:val="20"/>
          <w:szCs w:val="20"/>
        </w:rPr>
        <w:t xml:space="preserve"> </w:t>
      </w:r>
      <w:r w:rsidRPr="00AE3654">
        <w:rPr>
          <w:rFonts w:ascii="Verdana" w:hAnsi="Verdana" w:cs="Arial"/>
          <w:sz w:val="20"/>
          <w:szCs w:val="20"/>
        </w:rPr>
        <w:t>prowadzonych w pasie drogowym</w:t>
      </w:r>
      <w:r>
        <w:rPr>
          <w:rFonts w:ascii="Verdana" w:hAnsi="Verdana" w:cs="Arial"/>
          <w:sz w:val="20"/>
          <w:szCs w:val="20"/>
        </w:rPr>
        <w:t>;</w:t>
      </w:r>
    </w:p>
    <w:p w14:paraId="08088030" w14:textId="77777777" w:rsidR="00842A58" w:rsidRDefault="00842A58" w:rsidP="00842A58">
      <w:pPr>
        <w:pStyle w:val="Akapitzlist"/>
        <w:ind w:left="993"/>
        <w:jc w:val="both"/>
        <w:rPr>
          <w:rFonts w:ascii="Verdana" w:hAnsi="Verdana" w:cs="Arial"/>
          <w:sz w:val="20"/>
        </w:rPr>
      </w:pPr>
      <w:r>
        <w:rPr>
          <w:rFonts w:ascii="Verdana" w:hAnsi="Verdana" w:cs="Arial"/>
          <w:sz w:val="20"/>
          <w:szCs w:val="20"/>
        </w:rPr>
        <w:t xml:space="preserve">- </w:t>
      </w:r>
      <w:r w:rsidRPr="000B283A">
        <w:rPr>
          <w:rFonts w:ascii="Verdana" w:hAnsi="Verdana" w:cs="Arial"/>
          <w:sz w:val="20"/>
        </w:rPr>
        <w:t>ro</w:t>
      </w:r>
      <w:r>
        <w:rPr>
          <w:rFonts w:ascii="Verdana" w:hAnsi="Verdana" w:cs="Arial"/>
          <w:sz w:val="20"/>
        </w:rPr>
        <w:t>boty przygotowawcze i pomiarowe;</w:t>
      </w:r>
    </w:p>
    <w:p w14:paraId="492A7672" w14:textId="77777777" w:rsidR="00842A58" w:rsidRDefault="00842A58" w:rsidP="00842A58">
      <w:pPr>
        <w:pStyle w:val="Akapitzlist"/>
        <w:ind w:left="993"/>
        <w:jc w:val="both"/>
        <w:rPr>
          <w:rFonts w:ascii="Verdana" w:hAnsi="Verdana" w:cs="Arial"/>
          <w:sz w:val="20"/>
        </w:rPr>
      </w:pPr>
      <w:r>
        <w:rPr>
          <w:rFonts w:ascii="Verdana" w:hAnsi="Verdana" w:cs="Arial"/>
          <w:sz w:val="20"/>
        </w:rPr>
        <w:t xml:space="preserve">- </w:t>
      </w:r>
      <w:r w:rsidRPr="000B283A">
        <w:rPr>
          <w:rFonts w:ascii="Verdana" w:hAnsi="Verdana" w:cs="Arial"/>
          <w:sz w:val="20"/>
        </w:rPr>
        <w:t>zakup, dost</w:t>
      </w:r>
      <w:r>
        <w:rPr>
          <w:rFonts w:ascii="Verdana" w:hAnsi="Verdana" w:cs="Arial"/>
          <w:sz w:val="20"/>
        </w:rPr>
        <w:t xml:space="preserve">awę i magazynowanie materiałów </w:t>
      </w:r>
      <w:r w:rsidRPr="000B283A">
        <w:rPr>
          <w:rFonts w:ascii="Verdana" w:hAnsi="Verdana" w:cs="Arial"/>
          <w:sz w:val="20"/>
        </w:rPr>
        <w:t>potrzebnych do wykonania ro</w:t>
      </w:r>
      <w:r>
        <w:rPr>
          <w:rFonts w:ascii="Verdana" w:hAnsi="Verdana" w:cs="Arial"/>
          <w:sz w:val="20"/>
        </w:rPr>
        <w:t>bót;</w:t>
      </w:r>
    </w:p>
    <w:p w14:paraId="7D0ED86A" w14:textId="77777777" w:rsidR="00842A58" w:rsidRDefault="00842A58" w:rsidP="00842A58">
      <w:pPr>
        <w:pStyle w:val="Akapitzlist"/>
        <w:ind w:left="993"/>
        <w:jc w:val="both"/>
        <w:rPr>
          <w:rFonts w:ascii="Verdana" w:hAnsi="Verdana" w:cs="Arial"/>
          <w:sz w:val="20"/>
        </w:rPr>
      </w:pPr>
      <w:r>
        <w:rPr>
          <w:rFonts w:ascii="Verdana" w:hAnsi="Verdana" w:cs="Arial"/>
          <w:sz w:val="20"/>
        </w:rPr>
        <w:lastRenderedPageBreak/>
        <w:t xml:space="preserve">- </w:t>
      </w:r>
      <w:r w:rsidRPr="00893275">
        <w:rPr>
          <w:rFonts w:ascii="Verdana" w:hAnsi="Verdana" w:cs="Arial"/>
          <w:sz w:val="20"/>
        </w:rPr>
        <w:t>wykonanie</w:t>
      </w:r>
      <w:r>
        <w:rPr>
          <w:rFonts w:ascii="Verdana" w:hAnsi="Verdana" w:cs="Arial"/>
          <w:sz w:val="20"/>
        </w:rPr>
        <w:t xml:space="preserve"> i demontaż rusztowania roboczego;</w:t>
      </w:r>
    </w:p>
    <w:p w14:paraId="3D915504" w14:textId="24C64EEC" w:rsidR="00842A58" w:rsidRDefault="00842A58" w:rsidP="00842A58">
      <w:pPr>
        <w:pStyle w:val="Akapitzlist"/>
        <w:ind w:left="993"/>
        <w:jc w:val="both"/>
        <w:rPr>
          <w:rFonts w:ascii="Verdana" w:hAnsi="Verdana" w:cs="Arial"/>
          <w:sz w:val="20"/>
        </w:rPr>
      </w:pPr>
      <w:r>
        <w:rPr>
          <w:rFonts w:ascii="Verdana" w:hAnsi="Verdana" w:cs="Arial"/>
          <w:sz w:val="20"/>
        </w:rPr>
        <w:t xml:space="preserve">- </w:t>
      </w:r>
      <w:r w:rsidR="0023332B">
        <w:rPr>
          <w:rFonts w:ascii="Verdana" w:hAnsi="Verdana" w:cs="Arial"/>
          <w:sz w:val="20"/>
        </w:rPr>
        <w:t xml:space="preserve">wykucie, </w:t>
      </w:r>
      <w:r w:rsidRPr="008A34A9">
        <w:rPr>
          <w:rFonts w:ascii="Verdana" w:hAnsi="Verdana" w:cs="Arial"/>
          <w:sz w:val="20"/>
        </w:rPr>
        <w:t>osuszenie, przygotowanie i od</w:t>
      </w:r>
      <w:r>
        <w:rPr>
          <w:rFonts w:ascii="Verdana" w:hAnsi="Verdana" w:cs="Arial"/>
          <w:sz w:val="20"/>
        </w:rPr>
        <w:t>pylenie naprawianej powierzchni;</w:t>
      </w:r>
    </w:p>
    <w:p w14:paraId="0B7753B2" w14:textId="77777777" w:rsidR="00842A58" w:rsidRDefault="00842A58" w:rsidP="00842A58">
      <w:pPr>
        <w:pStyle w:val="Akapitzlist"/>
        <w:ind w:left="993"/>
        <w:jc w:val="both"/>
        <w:rPr>
          <w:rFonts w:ascii="Verdana" w:hAnsi="Verdana" w:cs="Arial"/>
          <w:sz w:val="20"/>
        </w:rPr>
      </w:pPr>
      <w:r>
        <w:rPr>
          <w:rFonts w:ascii="Verdana" w:hAnsi="Verdana" w:cs="Arial"/>
          <w:sz w:val="20"/>
        </w:rPr>
        <w:t xml:space="preserve">- </w:t>
      </w:r>
      <w:r w:rsidRPr="008A34A9">
        <w:rPr>
          <w:rFonts w:ascii="Verdana" w:hAnsi="Verdana" w:cs="Arial"/>
          <w:sz w:val="20"/>
        </w:rPr>
        <w:t>wykonanie mieszanki zaprawy</w:t>
      </w:r>
      <w:r>
        <w:rPr>
          <w:rFonts w:ascii="Verdana" w:hAnsi="Verdana" w:cs="Arial"/>
          <w:sz w:val="20"/>
        </w:rPr>
        <w:t>;</w:t>
      </w:r>
    </w:p>
    <w:p w14:paraId="7BD293F3" w14:textId="242E819D" w:rsidR="00842A58" w:rsidRDefault="00842A58" w:rsidP="00842A58">
      <w:pPr>
        <w:pStyle w:val="Akapitzlist"/>
        <w:ind w:left="993"/>
        <w:jc w:val="both"/>
        <w:rPr>
          <w:rFonts w:ascii="Verdana" w:hAnsi="Verdana" w:cs="Arial"/>
          <w:sz w:val="20"/>
        </w:rPr>
      </w:pPr>
      <w:r>
        <w:rPr>
          <w:rFonts w:ascii="Verdana" w:hAnsi="Verdana" w:cs="Arial"/>
          <w:sz w:val="20"/>
        </w:rPr>
        <w:t xml:space="preserve">- wypełnienie </w:t>
      </w:r>
      <w:r w:rsidR="0023332B">
        <w:rPr>
          <w:rFonts w:ascii="Verdana" w:hAnsi="Verdana" w:cs="Arial"/>
          <w:sz w:val="20"/>
        </w:rPr>
        <w:t>ubytków</w:t>
      </w:r>
      <w:r>
        <w:rPr>
          <w:rFonts w:ascii="Verdana" w:hAnsi="Verdana" w:cs="Arial"/>
          <w:sz w:val="20"/>
        </w:rPr>
        <w:t>;</w:t>
      </w:r>
    </w:p>
    <w:p w14:paraId="5882CBA2" w14:textId="093B7B00" w:rsidR="00842A58" w:rsidRPr="008A34A9" w:rsidRDefault="00842A58" w:rsidP="00842A58">
      <w:pPr>
        <w:pStyle w:val="Akapitzlist"/>
        <w:ind w:left="993"/>
        <w:jc w:val="both"/>
        <w:rPr>
          <w:rFonts w:ascii="Verdana" w:hAnsi="Verdana" w:cs="Arial"/>
          <w:sz w:val="20"/>
        </w:rPr>
      </w:pPr>
      <w:r>
        <w:rPr>
          <w:rFonts w:ascii="Verdana" w:hAnsi="Verdana" w:cs="Arial"/>
          <w:sz w:val="20"/>
        </w:rPr>
        <w:t>- pielęgnacj</w:t>
      </w:r>
      <w:r w:rsidR="009B5AB5">
        <w:rPr>
          <w:rFonts w:ascii="Verdana" w:hAnsi="Verdana" w:cs="Arial"/>
          <w:sz w:val="20"/>
        </w:rPr>
        <w:t>ę</w:t>
      </w:r>
      <w:r>
        <w:rPr>
          <w:rFonts w:ascii="Verdana" w:hAnsi="Verdana" w:cs="Arial"/>
          <w:sz w:val="20"/>
        </w:rPr>
        <w:t>;</w:t>
      </w:r>
    </w:p>
    <w:p w14:paraId="79342D44" w14:textId="77777777" w:rsidR="00842A58" w:rsidRDefault="00842A58" w:rsidP="00842A58">
      <w:pPr>
        <w:pStyle w:val="Akapitzlist"/>
        <w:ind w:left="993"/>
        <w:jc w:val="both"/>
        <w:rPr>
          <w:rFonts w:ascii="Verdana" w:hAnsi="Verdana" w:cs="Arial"/>
          <w:sz w:val="20"/>
        </w:rPr>
      </w:pPr>
      <w:r w:rsidRPr="0027575A">
        <w:rPr>
          <w:rFonts w:ascii="Verdana" w:hAnsi="Verdana" w:cs="Arial"/>
          <w:sz w:val="20"/>
        </w:rPr>
        <w:t>- uporządkowanie miejsca robót.</w:t>
      </w:r>
    </w:p>
    <w:p w14:paraId="38CCFE4A" w14:textId="11C64F72" w:rsidR="00842A58" w:rsidRPr="007C2D20" w:rsidRDefault="00842A58" w:rsidP="009B3F66">
      <w:pPr>
        <w:ind w:left="993"/>
        <w:jc w:val="both"/>
        <w:rPr>
          <w:rFonts w:ascii="Verdana" w:hAnsi="Verdana"/>
          <w:sz w:val="20"/>
          <w:szCs w:val="20"/>
        </w:rPr>
      </w:pPr>
      <w:r w:rsidRPr="009B3F66">
        <w:rPr>
          <w:rFonts w:ascii="Verdana" w:hAnsi="Verdana"/>
          <w:sz w:val="20"/>
          <w:szCs w:val="20"/>
        </w:rPr>
        <w:t>Elementy ceglane, w których p</w:t>
      </w:r>
      <w:r w:rsidR="0023332B" w:rsidRPr="009B3F66">
        <w:rPr>
          <w:rFonts w:ascii="Verdana" w:hAnsi="Verdana"/>
          <w:sz w:val="20"/>
          <w:szCs w:val="20"/>
        </w:rPr>
        <w:t>owstały rysy lub inne pęknięcia należy ręcznie wykuć na całej długości pęknięcia</w:t>
      </w:r>
      <w:r w:rsidRPr="009B3F66">
        <w:rPr>
          <w:rFonts w:ascii="Verdana" w:hAnsi="Verdana"/>
          <w:sz w:val="20"/>
          <w:szCs w:val="20"/>
        </w:rPr>
        <w:t>, a następni</w:t>
      </w:r>
      <w:r w:rsidR="009B3F66" w:rsidRPr="009B3F66">
        <w:rPr>
          <w:rFonts w:ascii="Verdana" w:hAnsi="Verdana"/>
          <w:sz w:val="20"/>
          <w:szCs w:val="20"/>
        </w:rPr>
        <w:t xml:space="preserve">e odpylić sprężonym powietrzem. </w:t>
      </w:r>
      <w:r w:rsidRPr="009B3F66">
        <w:rPr>
          <w:rFonts w:ascii="Verdana" w:hAnsi="Verdana"/>
          <w:sz w:val="20"/>
          <w:szCs w:val="20"/>
        </w:rPr>
        <w:t xml:space="preserve">W zależności od rodzaju uszkodzeń, do uzupełnienia ubytków stosuje się </w:t>
      </w:r>
      <w:r w:rsidR="009B3F66" w:rsidRPr="009B3F66">
        <w:rPr>
          <w:rFonts w:ascii="Verdana" w:hAnsi="Verdana"/>
          <w:sz w:val="20"/>
          <w:szCs w:val="20"/>
        </w:rPr>
        <w:t>przemurowanie cegłami na głębokość od ½ do 1 ½ cegły na</w:t>
      </w:r>
      <w:r w:rsidR="009B3F66">
        <w:rPr>
          <w:rFonts w:ascii="Verdana" w:hAnsi="Verdana"/>
          <w:sz w:val="20"/>
          <w:szCs w:val="20"/>
        </w:rPr>
        <w:t xml:space="preserve"> </w:t>
      </w:r>
      <w:r w:rsidRPr="007C2D20">
        <w:rPr>
          <w:rFonts w:ascii="Verdana" w:hAnsi="Verdana"/>
          <w:sz w:val="20"/>
          <w:szCs w:val="20"/>
        </w:rPr>
        <w:t>odpowiednie</w:t>
      </w:r>
      <w:r w:rsidR="009B3F66">
        <w:rPr>
          <w:rFonts w:ascii="Verdana" w:hAnsi="Verdana"/>
          <w:sz w:val="20"/>
          <w:szCs w:val="20"/>
        </w:rPr>
        <w:t>j zaprawie z zachowaniem prawidłowych wiązań i połączeń z istniejącą konstrukcją lub wypełnienie ubytku odpowiednimi zaprawami</w:t>
      </w:r>
      <w:r w:rsidR="00220857">
        <w:rPr>
          <w:rFonts w:ascii="Verdana" w:hAnsi="Verdana"/>
          <w:sz w:val="20"/>
          <w:szCs w:val="20"/>
        </w:rPr>
        <w:t xml:space="preserve"> klejącymi</w:t>
      </w:r>
      <w:r w:rsidRPr="007C2D20">
        <w:rPr>
          <w:rFonts w:ascii="Verdana" w:hAnsi="Verdana"/>
          <w:sz w:val="20"/>
          <w:szCs w:val="20"/>
        </w:rPr>
        <w:t>. Przed przystąpieniem do robót należy rodzaj zaprawy uzgodnić z Z</w:t>
      </w:r>
      <w:r w:rsidR="009B3F66">
        <w:rPr>
          <w:rFonts w:ascii="Verdana" w:hAnsi="Verdana"/>
          <w:sz w:val="20"/>
          <w:szCs w:val="20"/>
        </w:rPr>
        <w:t>amawiającym</w:t>
      </w:r>
      <w:r w:rsidRPr="007C2D20">
        <w:rPr>
          <w:rFonts w:ascii="Verdana" w:hAnsi="Verdana"/>
          <w:sz w:val="20"/>
          <w:szCs w:val="20"/>
        </w:rPr>
        <w:t xml:space="preserve">. Nowe wypełnienie powinno dokładnie wypełnić </w:t>
      </w:r>
      <w:r w:rsidR="009B3F66">
        <w:rPr>
          <w:rFonts w:ascii="Verdana" w:hAnsi="Verdana"/>
          <w:sz w:val="20"/>
          <w:szCs w:val="20"/>
        </w:rPr>
        <w:t>ubytek</w:t>
      </w:r>
      <w:r w:rsidRPr="007C2D20">
        <w:rPr>
          <w:rFonts w:ascii="Verdana" w:hAnsi="Verdana"/>
          <w:sz w:val="20"/>
          <w:szCs w:val="20"/>
        </w:rPr>
        <w:t xml:space="preserve"> i </w:t>
      </w:r>
      <w:r w:rsidR="009B3F66">
        <w:rPr>
          <w:rFonts w:ascii="Verdana" w:hAnsi="Verdana"/>
          <w:sz w:val="20"/>
          <w:szCs w:val="20"/>
        </w:rPr>
        <w:t>być równe z powierzchnią muru.</w:t>
      </w:r>
    </w:p>
    <w:p w14:paraId="3CAFA155" w14:textId="5090F24C" w:rsidR="00842A58" w:rsidRPr="00220857" w:rsidRDefault="00220857" w:rsidP="00220857">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t>
      </w:r>
      <w:r>
        <w:rPr>
          <w:rFonts w:ascii="Verdana" w:hAnsi="Verdana" w:cs="Arial"/>
          <w:sz w:val="20"/>
          <w:szCs w:val="20"/>
        </w:rPr>
        <w:t xml:space="preserve">likwidacji rysy i pęknięć </w:t>
      </w:r>
      <w:r w:rsidRPr="00AA7635">
        <w:rPr>
          <w:rFonts w:ascii="Verdana" w:hAnsi="Verdana" w:cs="Arial"/>
          <w:sz w:val="20"/>
          <w:szCs w:val="20"/>
        </w:rPr>
        <w:t>jest 1m</w:t>
      </w:r>
      <w:r>
        <w:rPr>
          <w:rFonts w:ascii="Verdana" w:hAnsi="Verdana" w:cs="Arial"/>
          <w:sz w:val="20"/>
          <w:szCs w:val="20"/>
          <w:vertAlign w:val="superscript"/>
        </w:rPr>
        <w:t>3</w:t>
      </w:r>
      <w:r>
        <w:rPr>
          <w:rFonts w:ascii="Verdana" w:hAnsi="Verdana" w:cs="Arial"/>
          <w:sz w:val="20"/>
          <w:szCs w:val="20"/>
        </w:rPr>
        <w:t xml:space="preserve"> zużytej zaprawy.</w:t>
      </w:r>
    </w:p>
    <w:p w14:paraId="019F9A63" w14:textId="4FC4AA17" w:rsidR="007D58AF" w:rsidRPr="008B74CF" w:rsidRDefault="007D58AF" w:rsidP="006826FC">
      <w:pPr>
        <w:pStyle w:val="Akapitzlist"/>
        <w:numPr>
          <w:ilvl w:val="1"/>
          <w:numId w:val="3"/>
        </w:numPr>
        <w:ind w:left="993" w:hanging="567"/>
        <w:jc w:val="both"/>
        <w:rPr>
          <w:rFonts w:ascii="Verdana" w:eastAsiaTheme="majorEastAsia" w:hAnsi="Verdana" w:cstheme="majorBidi"/>
          <w:bCs/>
          <w:sz w:val="20"/>
          <w:szCs w:val="20"/>
        </w:rPr>
      </w:pPr>
      <w:r w:rsidRPr="008B74CF">
        <w:rPr>
          <w:rFonts w:ascii="Verdana" w:hAnsi="Verdana"/>
          <w:sz w:val="20"/>
          <w:szCs w:val="20"/>
        </w:rPr>
        <w:t>Wymagania Techniczne wykonania i odbioru robót określone są w Specyfikacjach Technicznych</w:t>
      </w:r>
    </w:p>
    <w:p w14:paraId="62F27FEF" w14:textId="632C796E" w:rsidR="007D58AF" w:rsidRPr="008B74CF" w:rsidRDefault="00072274" w:rsidP="006826FC">
      <w:pPr>
        <w:pStyle w:val="Akapitzlist"/>
        <w:ind w:left="993"/>
        <w:jc w:val="both"/>
        <w:rPr>
          <w:rFonts w:ascii="Verdana" w:hAnsi="Verdana"/>
          <w:sz w:val="20"/>
          <w:szCs w:val="20"/>
        </w:rPr>
      </w:pPr>
      <w:r w:rsidRPr="008B74CF">
        <w:rPr>
          <w:rFonts w:ascii="Verdana" w:hAnsi="Verdana"/>
          <w:sz w:val="20"/>
          <w:szCs w:val="20"/>
        </w:rPr>
        <w:t>D-M-</w:t>
      </w:r>
      <w:r w:rsidR="007D58AF" w:rsidRPr="008B74CF">
        <w:rPr>
          <w:rFonts w:ascii="Verdana" w:hAnsi="Verdana"/>
          <w:sz w:val="20"/>
          <w:szCs w:val="20"/>
        </w:rPr>
        <w:t>00.00.00</w:t>
      </w:r>
      <w:r w:rsidR="007D58AF" w:rsidRPr="008B74CF">
        <w:rPr>
          <w:rFonts w:ascii="Verdana" w:hAnsi="Verdana"/>
          <w:sz w:val="20"/>
          <w:szCs w:val="20"/>
        </w:rPr>
        <w:tab/>
        <w:t>Wymagania ogólne</w:t>
      </w:r>
    </w:p>
    <w:p w14:paraId="0C22E7F8" w14:textId="4C07513F" w:rsidR="007D58AF" w:rsidRPr="00220857" w:rsidRDefault="00072274" w:rsidP="006826FC">
      <w:pPr>
        <w:pStyle w:val="Akapitzlist"/>
        <w:ind w:left="993"/>
        <w:jc w:val="both"/>
        <w:rPr>
          <w:rFonts w:ascii="Verdana" w:eastAsiaTheme="majorEastAsia" w:hAnsi="Verdana" w:cstheme="majorBidi"/>
          <w:bCs/>
          <w:sz w:val="20"/>
          <w:szCs w:val="20"/>
        </w:rPr>
      </w:pPr>
      <w:r w:rsidRPr="008B74CF">
        <w:rPr>
          <w:rFonts w:ascii="Verdana" w:hAnsi="Verdana"/>
          <w:sz w:val="20"/>
          <w:szCs w:val="20"/>
        </w:rPr>
        <w:t>M-20.20.21</w:t>
      </w:r>
      <w:r w:rsidRPr="008B74CF">
        <w:rPr>
          <w:rFonts w:ascii="Verdana" w:hAnsi="Verdana"/>
          <w:sz w:val="20"/>
          <w:szCs w:val="20"/>
        </w:rPr>
        <w:tab/>
      </w:r>
      <w:r w:rsidR="007D58AF" w:rsidRPr="008B74CF">
        <w:rPr>
          <w:rFonts w:ascii="Verdana" w:hAnsi="Verdana"/>
          <w:sz w:val="20"/>
          <w:szCs w:val="20"/>
        </w:rPr>
        <w:t>Naprawa muru ceglanego</w:t>
      </w:r>
    </w:p>
    <w:p w14:paraId="3229C280" w14:textId="27207A22" w:rsidR="00354453" w:rsidRPr="00220857" w:rsidRDefault="00220857" w:rsidP="00220857">
      <w:pPr>
        <w:pStyle w:val="Nagwek3"/>
        <w:numPr>
          <w:ilvl w:val="0"/>
          <w:numId w:val="3"/>
        </w:numPr>
        <w:rPr>
          <w:rFonts w:ascii="Verdana" w:hAnsi="Verdana"/>
          <w:color w:val="auto"/>
          <w:sz w:val="20"/>
          <w:szCs w:val="20"/>
        </w:rPr>
      </w:pPr>
      <w:bookmarkStart w:id="59" w:name="_Toc29470932"/>
      <w:r w:rsidRPr="00220857">
        <w:rPr>
          <w:rFonts w:ascii="Verdana" w:hAnsi="Verdana"/>
          <w:color w:val="auto"/>
          <w:sz w:val="20"/>
          <w:szCs w:val="20"/>
        </w:rPr>
        <w:t>Dobudowa fragmentu konstrukcji lub uzupełnienie ubytków konstrukcji ceglanej</w:t>
      </w:r>
      <w:bookmarkEnd w:id="59"/>
    </w:p>
    <w:p w14:paraId="07178531" w14:textId="6C330872" w:rsidR="007D58AF" w:rsidRPr="00220857" w:rsidRDefault="007D58AF" w:rsidP="006826FC">
      <w:pPr>
        <w:pStyle w:val="Akapitzlist"/>
        <w:numPr>
          <w:ilvl w:val="1"/>
          <w:numId w:val="3"/>
        </w:numPr>
        <w:ind w:left="993" w:hanging="567"/>
        <w:jc w:val="both"/>
        <w:rPr>
          <w:rFonts w:ascii="Verdana" w:eastAsiaTheme="majorEastAsia" w:hAnsi="Verdana" w:cstheme="majorBidi"/>
          <w:bCs/>
          <w:sz w:val="20"/>
          <w:szCs w:val="20"/>
        </w:rPr>
      </w:pPr>
      <w:r w:rsidRPr="00220857">
        <w:rPr>
          <w:rFonts w:ascii="Verdana" w:hAnsi="Verdana"/>
          <w:sz w:val="20"/>
          <w:szCs w:val="20"/>
        </w:rPr>
        <w:t xml:space="preserve">Szacunkowy zakres </w:t>
      </w:r>
      <w:r w:rsidRPr="008B74CF">
        <w:rPr>
          <w:rFonts w:ascii="Verdana" w:hAnsi="Verdana"/>
          <w:sz w:val="20"/>
          <w:szCs w:val="20"/>
        </w:rPr>
        <w:t>rzeczowy określ</w:t>
      </w:r>
      <w:r w:rsidR="00220857" w:rsidRPr="008B74CF">
        <w:rPr>
          <w:rFonts w:ascii="Verdana" w:hAnsi="Verdana"/>
          <w:sz w:val="20"/>
          <w:szCs w:val="20"/>
        </w:rPr>
        <w:t xml:space="preserve">ono w przedmiarze robót, </w:t>
      </w:r>
      <w:r w:rsidR="008B74CF" w:rsidRPr="008B74CF">
        <w:rPr>
          <w:rFonts w:ascii="Verdana" w:hAnsi="Verdana"/>
          <w:sz w:val="20"/>
          <w:szCs w:val="20"/>
        </w:rPr>
        <w:t>poz. 72</w:t>
      </w:r>
      <w:r w:rsidRPr="008B74CF">
        <w:rPr>
          <w:rFonts w:ascii="Verdana" w:hAnsi="Verdana"/>
          <w:sz w:val="20"/>
          <w:szCs w:val="20"/>
        </w:rPr>
        <w:t>.</w:t>
      </w:r>
    </w:p>
    <w:p w14:paraId="6B117E1A" w14:textId="06FBAA85" w:rsidR="0033425D" w:rsidRDefault="0033425D" w:rsidP="0033425D">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wykonaniem fragmentu konstrukcji ceglanej oraz uzupełnianie w niej ubytków i obejmuj</w:t>
      </w:r>
      <w:r w:rsidR="009B5AB5">
        <w:rPr>
          <w:rFonts w:ascii="Verdana" w:hAnsi="Verdana" w:cs="Arial"/>
          <w:sz w:val="20"/>
          <w:szCs w:val="20"/>
        </w:rPr>
        <w:t>e</w:t>
      </w:r>
      <w:r>
        <w:rPr>
          <w:rFonts w:ascii="Verdana" w:hAnsi="Verdana" w:cs="Arial"/>
          <w:sz w:val="20"/>
          <w:szCs w:val="20"/>
        </w:rPr>
        <w:t>:</w:t>
      </w:r>
    </w:p>
    <w:p w14:paraId="676EFAD0" w14:textId="77777777" w:rsidR="0033425D" w:rsidRDefault="0033425D" w:rsidP="0033425D">
      <w:pPr>
        <w:pStyle w:val="Akapitzlist"/>
        <w:ind w:left="993"/>
        <w:jc w:val="both"/>
        <w:rPr>
          <w:rFonts w:ascii="Verdana" w:hAnsi="Verdana" w:cs="Arial"/>
          <w:sz w:val="20"/>
          <w:szCs w:val="20"/>
        </w:rPr>
      </w:pPr>
      <w:r w:rsidRPr="0033425D">
        <w:rPr>
          <w:rFonts w:ascii="Verdana" w:hAnsi="Verdana" w:cs="Arial"/>
          <w:sz w:val="20"/>
          <w:szCs w:val="20"/>
        </w:rPr>
        <w:t>- oznakowanie robót prowadzonych w pasie drogowym;</w:t>
      </w:r>
    </w:p>
    <w:p w14:paraId="3A5DDD02" w14:textId="77777777" w:rsidR="0033425D" w:rsidRDefault="0033425D" w:rsidP="0033425D">
      <w:pPr>
        <w:pStyle w:val="Akapitzlist"/>
        <w:ind w:left="993"/>
        <w:jc w:val="both"/>
        <w:rPr>
          <w:rFonts w:ascii="Verdana" w:hAnsi="Verdana" w:cs="Arial"/>
          <w:sz w:val="20"/>
        </w:rPr>
      </w:pPr>
      <w:r w:rsidRPr="0033425D">
        <w:rPr>
          <w:rFonts w:ascii="Verdana" w:hAnsi="Verdana" w:cs="Arial"/>
          <w:sz w:val="20"/>
          <w:szCs w:val="20"/>
        </w:rPr>
        <w:t xml:space="preserve">- </w:t>
      </w:r>
      <w:r w:rsidRPr="0033425D">
        <w:rPr>
          <w:rFonts w:ascii="Verdana" w:hAnsi="Verdana" w:cs="Arial"/>
          <w:sz w:val="20"/>
        </w:rPr>
        <w:t>roboty przygotowawcze i pomiarowe;</w:t>
      </w:r>
    </w:p>
    <w:p w14:paraId="4DC299DD" w14:textId="77777777" w:rsidR="0033425D" w:rsidRDefault="0033425D" w:rsidP="0033425D">
      <w:pPr>
        <w:pStyle w:val="Akapitzlist"/>
        <w:ind w:left="993"/>
        <w:jc w:val="both"/>
        <w:rPr>
          <w:rFonts w:ascii="Verdana" w:hAnsi="Verdana" w:cs="Arial"/>
          <w:sz w:val="20"/>
        </w:rPr>
      </w:pPr>
      <w:r w:rsidRPr="0033425D">
        <w:rPr>
          <w:rFonts w:ascii="Verdana" w:hAnsi="Verdana" w:cs="Arial"/>
          <w:sz w:val="20"/>
        </w:rPr>
        <w:t>- zakup, dostawę i magazynowanie materiałów potrzebnych do wykonania robót;</w:t>
      </w:r>
    </w:p>
    <w:p w14:paraId="66E5F9A4" w14:textId="0EE1CFF3" w:rsidR="0033425D" w:rsidRDefault="0033425D" w:rsidP="0033425D">
      <w:pPr>
        <w:pStyle w:val="Akapitzlist"/>
        <w:ind w:left="993"/>
        <w:jc w:val="both"/>
        <w:rPr>
          <w:rFonts w:ascii="Verdana" w:hAnsi="Verdana" w:cs="Arial"/>
          <w:sz w:val="20"/>
        </w:rPr>
      </w:pPr>
      <w:r w:rsidRPr="0033425D">
        <w:rPr>
          <w:rFonts w:ascii="Verdana" w:hAnsi="Verdana" w:cs="Arial"/>
          <w:sz w:val="20"/>
        </w:rPr>
        <w:t>- wykonanie i demontaż rusztowania roboczego oraz stemplowań i deskowania;</w:t>
      </w:r>
    </w:p>
    <w:p w14:paraId="281022BC" w14:textId="77BE75D3" w:rsidR="0033425D" w:rsidRDefault="0033425D" w:rsidP="0033425D">
      <w:pPr>
        <w:pStyle w:val="Akapitzlist"/>
        <w:ind w:left="993"/>
        <w:jc w:val="both"/>
        <w:rPr>
          <w:rFonts w:ascii="Verdana" w:hAnsi="Verdana" w:cs="Arial"/>
          <w:sz w:val="20"/>
        </w:rPr>
      </w:pPr>
      <w:r w:rsidRPr="0033425D">
        <w:rPr>
          <w:rFonts w:ascii="Verdana" w:hAnsi="Verdana" w:cs="Arial"/>
          <w:sz w:val="20"/>
        </w:rPr>
        <w:t xml:space="preserve">- </w:t>
      </w:r>
      <w:r>
        <w:rPr>
          <w:rFonts w:ascii="Verdana" w:hAnsi="Verdana" w:cs="Arial"/>
          <w:sz w:val="20"/>
        </w:rPr>
        <w:t xml:space="preserve">wykucie, </w:t>
      </w:r>
      <w:r w:rsidRPr="0033425D">
        <w:rPr>
          <w:rFonts w:ascii="Verdana" w:hAnsi="Verdana" w:cs="Arial"/>
          <w:sz w:val="20"/>
        </w:rPr>
        <w:t>osuszenie, przygotowanie i odpylenie naprawianej powierzchni;</w:t>
      </w:r>
    </w:p>
    <w:p w14:paraId="4D23A230" w14:textId="77777777" w:rsidR="0033425D" w:rsidRDefault="0033425D" w:rsidP="0033425D">
      <w:pPr>
        <w:pStyle w:val="Akapitzlist"/>
        <w:ind w:left="993"/>
        <w:jc w:val="both"/>
        <w:rPr>
          <w:rFonts w:ascii="Verdana" w:hAnsi="Verdana" w:cs="Arial"/>
          <w:sz w:val="20"/>
        </w:rPr>
      </w:pPr>
      <w:r w:rsidRPr="0033425D">
        <w:rPr>
          <w:rFonts w:ascii="Verdana" w:hAnsi="Verdana" w:cs="Arial"/>
          <w:sz w:val="20"/>
        </w:rPr>
        <w:t>- wykonanie mieszanki zaprawy;</w:t>
      </w:r>
    </w:p>
    <w:p w14:paraId="31FD34E4" w14:textId="3C29EF55" w:rsidR="0033425D" w:rsidRDefault="0033425D" w:rsidP="0033425D">
      <w:pPr>
        <w:pStyle w:val="Akapitzlist"/>
        <w:ind w:left="993"/>
        <w:jc w:val="both"/>
        <w:rPr>
          <w:rFonts w:ascii="Verdana" w:hAnsi="Verdana" w:cs="Arial"/>
          <w:sz w:val="20"/>
        </w:rPr>
      </w:pPr>
      <w:r w:rsidRPr="0033425D">
        <w:rPr>
          <w:rFonts w:ascii="Verdana" w:hAnsi="Verdana" w:cs="Arial"/>
          <w:sz w:val="20"/>
        </w:rPr>
        <w:t xml:space="preserve">- wymiana </w:t>
      </w:r>
      <w:r w:rsidR="00135639">
        <w:rPr>
          <w:rFonts w:ascii="Verdana" w:hAnsi="Verdana" w:cs="Arial"/>
          <w:sz w:val="20"/>
        </w:rPr>
        <w:t xml:space="preserve">całych </w:t>
      </w:r>
      <w:r>
        <w:rPr>
          <w:rFonts w:ascii="Verdana" w:hAnsi="Verdana" w:cs="Arial"/>
          <w:sz w:val="20"/>
        </w:rPr>
        <w:t>cegieł</w:t>
      </w:r>
      <w:r w:rsidRPr="0033425D">
        <w:rPr>
          <w:rFonts w:ascii="Verdana" w:hAnsi="Verdana" w:cs="Arial"/>
          <w:sz w:val="20"/>
        </w:rPr>
        <w:t xml:space="preserve"> na zaprawie murarskiej lub dobudowa fragmentu konstrukcji;</w:t>
      </w:r>
    </w:p>
    <w:p w14:paraId="7F848393" w14:textId="69517395" w:rsidR="0033425D" w:rsidRDefault="0033425D" w:rsidP="0033425D">
      <w:pPr>
        <w:pStyle w:val="Akapitzlist"/>
        <w:ind w:left="993"/>
        <w:jc w:val="both"/>
        <w:rPr>
          <w:rFonts w:ascii="Verdana" w:hAnsi="Verdana" w:cs="Arial"/>
          <w:sz w:val="20"/>
        </w:rPr>
      </w:pPr>
      <w:r w:rsidRPr="0033425D">
        <w:rPr>
          <w:rFonts w:ascii="Verdana" w:hAnsi="Verdana" w:cs="Arial"/>
          <w:sz w:val="20"/>
        </w:rPr>
        <w:t>- pielęgnacj</w:t>
      </w:r>
      <w:r w:rsidR="009B5AB5">
        <w:rPr>
          <w:rFonts w:ascii="Verdana" w:hAnsi="Verdana" w:cs="Arial"/>
          <w:sz w:val="20"/>
        </w:rPr>
        <w:t>ę</w:t>
      </w:r>
      <w:r w:rsidRPr="0033425D">
        <w:rPr>
          <w:rFonts w:ascii="Verdana" w:hAnsi="Verdana" w:cs="Arial"/>
          <w:sz w:val="20"/>
        </w:rPr>
        <w:t>;</w:t>
      </w:r>
    </w:p>
    <w:p w14:paraId="51F76A68" w14:textId="348546E4" w:rsidR="00220857" w:rsidRPr="00234DC2" w:rsidRDefault="0033425D" w:rsidP="00234DC2">
      <w:pPr>
        <w:pStyle w:val="Akapitzlist"/>
        <w:ind w:left="993"/>
        <w:jc w:val="both"/>
        <w:rPr>
          <w:rFonts w:ascii="Verdana" w:hAnsi="Verdana" w:cs="Arial"/>
          <w:sz w:val="20"/>
          <w:szCs w:val="20"/>
        </w:rPr>
      </w:pPr>
      <w:r w:rsidRPr="0033425D">
        <w:rPr>
          <w:rFonts w:ascii="Verdana" w:hAnsi="Verdana" w:cs="Arial"/>
          <w:sz w:val="20"/>
        </w:rPr>
        <w:t>- uporządkowanie miejsca robót.</w:t>
      </w:r>
    </w:p>
    <w:p w14:paraId="53C0486C" w14:textId="79FBD7DA" w:rsidR="00234DC2" w:rsidRPr="004C7C91" w:rsidRDefault="00234DC2" w:rsidP="00234DC2">
      <w:pPr>
        <w:ind w:left="993"/>
        <w:jc w:val="both"/>
        <w:rPr>
          <w:rFonts w:ascii="Verdana" w:hAnsi="Verdana"/>
          <w:sz w:val="20"/>
          <w:szCs w:val="20"/>
        </w:rPr>
      </w:pPr>
      <w:r w:rsidRPr="004C7C91">
        <w:rPr>
          <w:rFonts w:ascii="Verdana" w:hAnsi="Verdana"/>
          <w:sz w:val="20"/>
          <w:szCs w:val="20"/>
        </w:rPr>
        <w:t xml:space="preserve">Dobudowany fragment konstrukcji </w:t>
      </w:r>
      <w:r>
        <w:rPr>
          <w:rFonts w:ascii="Verdana" w:hAnsi="Verdana"/>
          <w:sz w:val="20"/>
          <w:szCs w:val="20"/>
        </w:rPr>
        <w:t>ceglanej</w:t>
      </w:r>
      <w:r w:rsidRPr="004C7C91">
        <w:rPr>
          <w:rFonts w:ascii="Verdana" w:hAnsi="Verdana"/>
          <w:sz w:val="20"/>
          <w:szCs w:val="20"/>
        </w:rPr>
        <w:t xml:space="preserve"> powinien posiadać prawidłowe wiązania i </w:t>
      </w:r>
      <w:r>
        <w:rPr>
          <w:rFonts w:ascii="Verdana" w:hAnsi="Verdana"/>
          <w:sz w:val="20"/>
          <w:szCs w:val="20"/>
        </w:rPr>
        <w:t>połączenia z istniejącym murem. W przypadku ubytków należy ręcznie wykuć strzępie na głębokość całej cegły.</w:t>
      </w:r>
      <w:r w:rsidRPr="00234DC2">
        <w:rPr>
          <w:rFonts w:ascii="Verdana" w:hAnsi="Verdana"/>
          <w:sz w:val="20"/>
          <w:szCs w:val="20"/>
        </w:rPr>
        <w:t xml:space="preserve"> </w:t>
      </w:r>
      <w:r w:rsidRPr="00220857">
        <w:rPr>
          <w:rFonts w:ascii="Verdana" w:hAnsi="Verdana"/>
          <w:sz w:val="20"/>
          <w:szCs w:val="20"/>
        </w:rPr>
        <w:t>Grubość spoin poziomych i pionowych przy uzupełnieniach powinna odpowiadać grubością spoin w murach już istniejących. Spoiny pionowe i poziome nie powinny przekraczać grubości 10 mm.</w:t>
      </w:r>
    </w:p>
    <w:p w14:paraId="6A7E8AE2" w14:textId="7C07FDD3" w:rsidR="00234DC2" w:rsidRPr="008B74CF" w:rsidRDefault="00234DC2" w:rsidP="00135639">
      <w:pPr>
        <w:ind w:left="993"/>
        <w:jc w:val="both"/>
        <w:rPr>
          <w:rFonts w:ascii="Verdana" w:hAnsi="Verdana" w:cs="Arial"/>
          <w:sz w:val="20"/>
          <w:szCs w:val="20"/>
        </w:rPr>
      </w:pPr>
      <w:r w:rsidRPr="00AA7635">
        <w:rPr>
          <w:rFonts w:ascii="Verdana" w:hAnsi="Verdana" w:cs="Arial"/>
          <w:sz w:val="20"/>
          <w:szCs w:val="20"/>
        </w:rPr>
        <w:lastRenderedPageBreak/>
        <w:t xml:space="preserve">Podstawową jednostką obmiaru określającą wielkość </w:t>
      </w:r>
      <w:r>
        <w:rPr>
          <w:rFonts w:ascii="Verdana" w:hAnsi="Verdana" w:cs="Arial"/>
          <w:sz w:val="20"/>
          <w:szCs w:val="20"/>
        </w:rPr>
        <w:t xml:space="preserve">dobudowanego fragmentu </w:t>
      </w:r>
      <w:r w:rsidRPr="008B74CF">
        <w:rPr>
          <w:rFonts w:ascii="Verdana" w:hAnsi="Verdana" w:cs="Arial"/>
          <w:sz w:val="20"/>
          <w:szCs w:val="20"/>
        </w:rPr>
        <w:t>konstrukcji ceglanej lub uzupełnienie w niej ubytków materiałowych jest 1m</w:t>
      </w:r>
      <w:r w:rsidRPr="008B74CF">
        <w:rPr>
          <w:rFonts w:ascii="Verdana" w:hAnsi="Verdana" w:cs="Arial"/>
          <w:sz w:val="20"/>
          <w:szCs w:val="20"/>
          <w:vertAlign w:val="superscript"/>
        </w:rPr>
        <w:t>3</w:t>
      </w:r>
      <w:r w:rsidRPr="008B74CF">
        <w:rPr>
          <w:rFonts w:ascii="Verdana" w:hAnsi="Verdana" w:cs="Arial"/>
          <w:sz w:val="20"/>
          <w:szCs w:val="20"/>
        </w:rPr>
        <w:t xml:space="preserve"> wbudowanych cegieł.</w:t>
      </w:r>
    </w:p>
    <w:p w14:paraId="12E0D608" w14:textId="23FA3CB3" w:rsidR="007D58AF" w:rsidRPr="008B74CF" w:rsidRDefault="007D58AF" w:rsidP="006826FC">
      <w:pPr>
        <w:pStyle w:val="Akapitzlist"/>
        <w:numPr>
          <w:ilvl w:val="1"/>
          <w:numId w:val="3"/>
        </w:numPr>
        <w:ind w:left="993" w:hanging="567"/>
        <w:jc w:val="both"/>
        <w:rPr>
          <w:rFonts w:ascii="Verdana" w:eastAsiaTheme="majorEastAsia" w:hAnsi="Verdana" w:cstheme="majorBidi"/>
          <w:bCs/>
          <w:sz w:val="20"/>
          <w:szCs w:val="20"/>
        </w:rPr>
      </w:pPr>
      <w:r w:rsidRPr="008B74CF">
        <w:rPr>
          <w:rFonts w:ascii="Verdana" w:hAnsi="Verdana"/>
          <w:sz w:val="20"/>
          <w:szCs w:val="20"/>
        </w:rPr>
        <w:t>Wymagania Techniczne wykonania i odbioru robót określone są w Specyfikacjach Technicznych:</w:t>
      </w:r>
    </w:p>
    <w:p w14:paraId="567FA701" w14:textId="77777777" w:rsidR="007D58AF" w:rsidRPr="008B74CF" w:rsidRDefault="007D58AF" w:rsidP="006826FC">
      <w:pPr>
        <w:pStyle w:val="Akapitzlist"/>
        <w:ind w:left="993"/>
        <w:jc w:val="both"/>
        <w:rPr>
          <w:rFonts w:ascii="Verdana" w:eastAsiaTheme="majorEastAsia" w:hAnsi="Verdana" w:cstheme="majorBidi"/>
          <w:bCs/>
          <w:sz w:val="20"/>
          <w:szCs w:val="20"/>
        </w:rPr>
      </w:pPr>
      <w:r w:rsidRPr="008B74CF">
        <w:rPr>
          <w:rFonts w:ascii="Verdana" w:hAnsi="Verdana"/>
          <w:sz w:val="20"/>
          <w:szCs w:val="20"/>
        </w:rPr>
        <w:t>D-M-00.00.00</w:t>
      </w:r>
      <w:r w:rsidRPr="008B74CF">
        <w:rPr>
          <w:rFonts w:ascii="Verdana" w:hAnsi="Verdana"/>
          <w:sz w:val="20"/>
          <w:szCs w:val="20"/>
        </w:rPr>
        <w:tab/>
        <w:t>Wymagania ogólne</w:t>
      </w:r>
    </w:p>
    <w:p w14:paraId="7A36B0BE" w14:textId="77777777" w:rsidR="007D58AF" w:rsidRPr="00A2128D" w:rsidRDefault="007D58AF" w:rsidP="006826FC">
      <w:pPr>
        <w:pStyle w:val="Akapitzlist"/>
        <w:ind w:left="993"/>
        <w:jc w:val="both"/>
        <w:rPr>
          <w:rFonts w:ascii="Verdana" w:eastAsiaTheme="majorEastAsia" w:hAnsi="Verdana" w:cstheme="majorBidi"/>
          <w:bCs/>
          <w:sz w:val="20"/>
          <w:szCs w:val="20"/>
        </w:rPr>
      </w:pPr>
      <w:r w:rsidRPr="008B74CF">
        <w:rPr>
          <w:rFonts w:ascii="Verdana" w:hAnsi="Verdana"/>
          <w:sz w:val="20"/>
          <w:szCs w:val="20"/>
        </w:rPr>
        <w:t>M-20.20.21</w:t>
      </w:r>
      <w:r w:rsidRPr="008B74CF">
        <w:rPr>
          <w:rFonts w:ascii="Verdana" w:hAnsi="Verdana"/>
          <w:sz w:val="20"/>
          <w:szCs w:val="20"/>
        </w:rPr>
        <w:tab/>
        <w:t>Naprawa muru ceglanego</w:t>
      </w:r>
    </w:p>
    <w:p w14:paraId="5B17D5AA" w14:textId="09AD95EB" w:rsidR="007208DD" w:rsidRPr="00A2128D" w:rsidRDefault="007208DD" w:rsidP="00451B30">
      <w:pPr>
        <w:pStyle w:val="Nagwek2"/>
        <w:ind w:firstLine="360"/>
        <w:rPr>
          <w:rFonts w:ascii="Verdana" w:hAnsi="Verdana"/>
          <w:color w:val="auto"/>
          <w:sz w:val="20"/>
          <w:szCs w:val="20"/>
        </w:rPr>
      </w:pPr>
      <w:bookmarkStart w:id="60" w:name="_Toc29470933"/>
      <w:r w:rsidRPr="00A2128D">
        <w:rPr>
          <w:rFonts w:ascii="Verdana" w:hAnsi="Verdana"/>
          <w:color w:val="auto"/>
          <w:sz w:val="20"/>
          <w:szCs w:val="20"/>
        </w:rPr>
        <w:t>DREWNO</w:t>
      </w:r>
      <w:bookmarkEnd w:id="60"/>
    </w:p>
    <w:p w14:paraId="3A716ABB" w14:textId="69D27D07" w:rsidR="00E828E7" w:rsidRPr="00A2128D" w:rsidRDefault="00E828E7" w:rsidP="00E828E7">
      <w:pPr>
        <w:pStyle w:val="Nagwek3"/>
        <w:numPr>
          <w:ilvl w:val="0"/>
          <w:numId w:val="3"/>
        </w:numPr>
        <w:rPr>
          <w:rFonts w:ascii="Verdana" w:hAnsi="Verdana"/>
          <w:color w:val="auto"/>
          <w:sz w:val="20"/>
          <w:szCs w:val="20"/>
        </w:rPr>
      </w:pPr>
      <w:bookmarkStart w:id="61" w:name="_Toc29470934"/>
      <w:r w:rsidRPr="00A2128D">
        <w:rPr>
          <w:rFonts w:ascii="Verdana" w:hAnsi="Verdana"/>
          <w:color w:val="auto"/>
          <w:sz w:val="20"/>
          <w:szCs w:val="20"/>
        </w:rPr>
        <w:t>Wymiana chodników drewnianych</w:t>
      </w:r>
      <w:bookmarkEnd w:id="61"/>
    </w:p>
    <w:p w14:paraId="341F2350" w14:textId="0385BB08" w:rsidR="007208DD" w:rsidRPr="00A2128D" w:rsidRDefault="00501FD0" w:rsidP="006826FC">
      <w:pPr>
        <w:pStyle w:val="Akapitzlist"/>
        <w:numPr>
          <w:ilvl w:val="1"/>
          <w:numId w:val="3"/>
        </w:numPr>
        <w:ind w:left="993" w:hanging="567"/>
        <w:rPr>
          <w:rFonts w:ascii="Verdana" w:eastAsiaTheme="majorEastAsia" w:hAnsi="Verdana" w:cstheme="majorBidi"/>
          <w:bCs/>
          <w:sz w:val="20"/>
          <w:szCs w:val="20"/>
        </w:rPr>
      </w:pPr>
      <w:r w:rsidRPr="00A2128D">
        <w:rPr>
          <w:rFonts w:ascii="Verdana" w:hAnsi="Verdana"/>
          <w:sz w:val="20"/>
          <w:szCs w:val="20"/>
        </w:rPr>
        <w:t>Szacunkowy</w:t>
      </w:r>
      <w:r w:rsidR="007208DD" w:rsidRPr="00A2128D">
        <w:rPr>
          <w:rFonts w:ascii="Verdana" w:hAnsi="Verdana"/>
          <w:sz w:val="20"/>
          <w:szCs w:val="20"/>
        </w:rPr>
        <w:t xml:space="preserve"> zakres rzeczowy określ</w:t>
      </w:r>
      <w:r w:rsidR="00A2128D" w:rsidRPr="00A2128D">
        <w:rPr>
          <w:rFonts w:ascii="Verdana" w:hAnsi="Verdana"/>
          <w:sz w:val="20"/>
          <w:szCs w:val="20"/>
        </w:rPr>
        <w:t xml:space="preserve">ono w </w:t>
      </w:r>
      <w:r w:rsidR="00A2128D" w:rsidRPr="008B74CF">
        <w:rPr>
          <w:rFonts w:ascii="Verdana" w:hAnsi="Verdana"/>
          <w:sz w:val="20"/>
          <w:szCs w:val="20"/>
        </w:rPr>
        <w:t xml:space="preserve">przedmiarze robót, </w:t>
      </w:r>
      <w:r w:rsidR="008B74CF" w:rsidRPr="008B74CF">
        <w:rPr>
          <w:rFonts w:ascii="Verdana" w:hAnsi="Verdana"/>
          <w:sz w:val="20"/>
          <w:szCs w:val="20"/>
        </w:rPr>
        <w:t>poz. 73</w:t>
      </w:r>
      <w:r w:rsidR="007208DD" w:rsidRPr="008B74CF">
        <w:rPr>
          <w:rFonts w:ascii="Verdana" w:hAnsi="Verdana"/>
          <w:sz w:val="20"/>
          <w:szCs w:val="20"/>
        </w:rPr>
        <w:t>.</w:t>
      </w:r>
    </w:p>
    <w:p w14:paraId="0223C0B1" w14:textId="548F2591" w:rsidR="00A2128D" w:rsidRDefault="00A2128D" w:rsidP="00A2128D">
      <w:pPr>
        <w:pStyle w:val="Akapitzlist"/>
        <w:numPr>
          <w:ilvl w:val="1"/>
          <w:numId w:val="3"/>
        </w:numPr>
        <w:ind w:left="993" w:hanging="567"/>
        <w:jc w:val="both"/>
        <w:rPr>
          <w:rFonts w:ascii="Verdana" w:hAnsi="Verdana" w:cs="Arial"/>
          <w:sz w:val="20"/>
          <w:szCs w:val="20"/>
        </w:rPr>
      </w:pPr>
      <w:r w:rsidRPr="00F94845">
        <w:rPr>
          <w:rFonts w:ascii="Verdana" w:hAnsi="Verdana" w:cs="Arial"/>
          <w:sz w:val="20"/>
          <w:szCs w:val="20"/>
        </w:rPr>
        <w:t xml:space="preserve">Przedmiotem zamówienia jest wykonanie robót związanych z </w:t>
      </w:r>
      <w:r>
        <w:rPr>
          <w:rFonts w:ascii="Verdana" w:hAnsi="Verdana" w:cs="Arial"/>
          <w:sz w:val="20"/>
          <w:szCs w:val="20"/>
        </w:rPr>
        <w:t xml:space="preserve">wykonaniem </w:t>
      </w:r>
      <w:r w:rsidR="00BD4737">
        <w:rPr>
          <w:rFonts w:ascii="Verdana" w:hAnsi="Verdana" w:cs="Arial"/>
          <w:sz w:val="20"/>
          <w:szCs w:val="20"/>
        </w:rPr>
        <w:t xml:space="preserve">wymiany elementów chodników drewnianych na obiektach mostowych </w:t>
      </w:r>
      <w:r>
        <w:rPr>
          <w:rFonts w:ascii="Verdana" w:hAnsi="Verdana" w:cs="Arial"/>
          <w:sz w:val="20"/>
          <w:szCs w:val="20"/>
        </w:rPr>
        <w:t>i obejmuj</w:t>
      </w:r>
      <w:r w:rsidR="009B5AB5">
        <w:rPr>
          <w:rFonts w:ascii="Verdana" w:hAnsi="Verdana" w:cs="Arial"/>
          <w:sz w:val="20"/>
          <w:szCs w:val="20"/>
        </w:rPr>
        <w:t>e</w:t>
      </w:r>
      <w:r>
        <w:rPr>
          <w:rFonts w:ascii="Verdana" w:hAnsi="Verdana" w:cs="Arial"/>
          <w:sz w:val="20"/>
          <w:szCs w:val="20"/>
        </w:rPr>
        <w:t>:</w:t>
      </w:r>
    </w:p>
    <w:p w14:paraId="3125F1F8" w14:textId="3D93BFED" w:rsidR="00BD4737" w:rsidRDefault="00BD4737" w:rsidP="00BD4737">
      <w:pPr>
        <w:pStyle w:val="Akapitzlist"/>
        <w:ind w:left="993"/>
        <w:jc w:val="both"/>
        <w:rPr>
          <w:rFonts w:ascii="Verdana" w:hAnsi="Verdana" w:cs="Arial"/>
          <w:sz w:val="20"/>
          <w:szCs w:val="20"/>
        </w:rPr>
      </w:pPr>
      <w:r w:rsidRPr="0033425D">
        <w:rPr>
          <w:rFonts w:ascii="Verdana" w:hAnsi="Verdana" w:cs="Arial"/>
          <w:sz w:val="20"/>
          <w:szCs w:val="20"/>
        </w:rPr>
        <w:t>- oznakowanie robót prowadzonych w pasie drogowym;</w:t>
      </w:r>
    </w:p>
    <w:p w14:paraId="17C08133" w14:textId="77777777" w:rsidR="00BD4737" w:rsidRDefault="00BD4737" w:rsidP="00BD4737">
      <w:pPr>
        <w:pStyle w:val="Akapitzlist"/>
        <w:ind w:left="993"/>
        <w:jc w:val="both"/>
        <w:rPr>
          <w:rFonts w:ascii="Verdana" w:hAnsi="Verdana" w:cs="Arial"/>
          <w:sz w:val="20"/>
        </w:rPr>
      </w:pPr>
      <w:r w:rsidRPr="0033425D">
        <w:rPr>
          <w:rFonts w:ascii="Verdana" w:hAnsi="Verdana" w:cs="Arial"/>
          <w:sz w:val="20"/>
          <w:szCs w:val="20"/>
        </w:rPr>
        <w:t xml:space="preserve">- </w:t>
      </w:r>
      <w:r w:rsidRPr="0033425D">
        <w:rPr>
          <w:rFonts w:ascii="Verdana" w:hAnsi="Verdana" w:cs="Arial"/>
          <w:sz w:val="20"/>
        </w:rPr>
        <w:t>roboty przygotowawcze i pomiarowe;</w:t>
      </w:r>
    </w:p>
    <w:p w14:paraId="4F294DA7" w14:textId="77777777" w:rsidR="00BD4737" w:rsidRDefault="00BD4737" w:rsidP="00BD4737">
      <w:pPr>
        <w:pStyle w:val="Akapitzlist"/>
        <w:ind w:left="993"/>
        <w:jc w:val="both"/>
        <w:rPr>
          <w:rFonts w:ascii="Verdana" w:hAnsi="Verdana" w:cs="Arial"/>
          <w:sz w:val="20"/>
        </w:rPr>
      </w:pPr>
      <w:r w:rsidRPr="0033425D">
        <w:rPr>
          <w:rFonts w:ascii="Verdana" w:hAnsi="Verdana" w:cs="Arial"/>
          <w:sz w:val="20"/>
        </w:rPr>
        <w:t>- zakup, dostawę i magazynowanie materiałów potrzebnych do wykonania robót;</w:t>
      </w:r>
    </w:p>
    <w:p w14:paraId="7E94EE7C" w14:textId="6836CB6D" w:rsidR="00BD4737" w:rsidRDefault="00BD4737" w:rsidP="00BD4737">
      <w:pPr>
        <w:pStyle w:val="Akapitzlist"/>
        <w:ind w:left="993"/>
        <w:jc w:val="both"/>
        <w:rPr>
          <w:rFonts w:ascii="Verdana" w:hAnsi="Verdana" w:cs="Arial"/>
          <w:sz w:val="20"/>
        </w:rPr>
      </w:pPr>
      <w:r w:rsidRPr="0033425D">
        <w:rPr>
          <w:rFonts w:ascii="Verdana" w:hAnsi="Verdana" w:cs="Arial"/>
          <w:sz w:val="20"/>
        </w:rPr>
        <w:t>- wykonanie i demontaż rusztowania roboczego;</w:t>
      </w:r>
    </w:p>
    <w:p w14:paraId="12A683A9" w14:textId="4A17BFB0" w:rsidR="00BD4737" w:rsidRDefault="00BD4737" w:rsidP="00BD4737">
      <w:pPr>
        <w:pStyle w:val="Akapitzlist"/>
        <w:ind w:left="993"/>
        <w:jc w:val="both"/>
        <w:rPr>
          <w:rFonts w:ascii="Verdana" w:hAnsi="Verdana" w:cs="Arial"/>
          <w:sz w:val="20"/>
        </w:rPr>
      </w:pPr>
      <w:r w:rsidRPr="0033425D">
        <w:rPr>
          <w:rFonts w:ascii="Verdana" w:hAnsi="Verdana" w:cs="Arial"/>
          <w:sz w:val="20"/>
        </w:rPr>
        <w:t>- wymian</w:t>
      </w:r>
      <w:r w:rsidR="009B5AB5">
        <w:rPr>
          <w:rFonts w:ascii="Verdana" w:hAnsi="Verdana" w:cs="Arial"/>
          <w:sz w:val="20"/>
        </w:rPr>
        <w:t>ę</w:t>
      </w:r>
      <w:r w:rsidRPr="0033425D">
        <w:rPr>
          <w:rFonts w:ascii="Verdana" w:hAnsi="Verdana" w:cs="Arial"/>
          <w:sz w:val="20"/>
        </w:rPr>
        <w:t xml:space="preserve"> </w:t>
      </w:r>
      <w:r>
        <w:rPr>
          <w:rFonts w:ascii="Verdana" w:hAnsi="Verdana" w:cs="Arial"/>
          <w:sz w:val="20"/>
        </w:rPr>
        <w:t>poszczególnych desek chodników drewnianych</w:t>
      </w:r>
      <w:r w:rsidRPr="0033425D">
        <w:rPr>
          <w:rFonts w:ascii="Verdana" w:hAnsi="Verdana" w:cs="Arial"/>
          <w:sz w:val="20"/>
        </w:rPr>
        <w:t>;</w:t>
      </w:r>
    </w:p>
    <w:p w14:paraId="301298E0" w14:textId="300568A5" w:rsidR="00BD4737" w:rsidRDefault="00BD4737" w:rsidP="00BD4737">
      <w:pPr>
        <w:pStyle w:val="Akapitzlist"/>
        <w:ind w:left="993"/>
        <w:jc w:val="both"/>
        <w:rPr>
          <w:rFonts w:ascii="Verdana" w:hAnsi="Verdana" w:cs="Arial"/>
          <w:sz w:val="20"/>
        </w:rPr>
      </w:pPr>
      <w:r>
        <w:rPr>
          <w:rFonts w:ascii="Verdana" w:hAnsi="Verdana" w:cs="Arial"/>
          <w:sz w:val="20"/>
        </w:rPr>
        <w:t>- impregnację nowych elementów drewnianych;</w:t>
      </w:r>
    </w:p>
    <w:p w14:paraId="655520DE" w14:textId="08ABACCF" w:rsidR="00BD4737" w:rsidRDefault="00BD4737" w:rsidP="00BD4737">
      <w:pPr>
        <w:pStyle w:val="Akapitzlist"/>
        <w:ind w:left="993"/>
        <w:jc w:val="both"/>
        <w:rPr>
          <w:rFonts w:ascii="Verdana" w:hAnsi="Verdana" w:cs="Arial"/>
          <w:sz w:val="20"/>
        </w:rPr>
      </w:pPr>
      <w:r w:rsidRPr="0033425D">
        <w:rPr>
          <w:rFonts w:ascii="Verdana" w:hAnsi="Verdana" w:cs="Arial"/>
          <w:sz w:val="20"/>
        </w:rPr>
        <w:t>- uporządkowanie miejsca robót.</w:t>
      </w:r>
    </w:p>
    <w:p w14:paraId="1BE7914D" w14:textId="77777777" w:rsidR="00E256D1" w:rsidRDefault="008C2A93" w:rsidP="00E256D1">
      <w:pPr>
        <w:ind w:left="993"/>
        <w:jc w:val="both"/>
        <w:rPr>
          <w:rFonts w:ascii="Verdana" w:hAnsi="Verdana" w:cs="Arial"/>
          <w:sz w:val="20"/>
        </w:rPr>
      </w:pPr>
      <w:r w:rsidRPr="00373900">
        <w:rPr>
          <w:rFonts w:ascii="Verdana" w:hAnsi="Verdana" w:cs="Arial"/>
          <w:sz w:val="20"/>
          <w:szCs w:val="20"/>
        </w:rPr>
        <w:t>Pokład chodników należy wykonać z desek o grubości 4,5 cm lub z bali. Zalecaną klasą drewna zastosowanego na pokład chodników jest K27 wg PN-92/S-10082.</w:t>
      </w:r>
      <w:r w:rsidR="00D31CBB">
        <w:rPr>
          <w:rFonts w:ascii="Verdana" w:hAnsi="Verdana" w:cs="Arial"/>
          <w:sz w:val="20"/>
          <w:szCs w:val="20"/>
        </w:rPr>
        <w:t xml:space="preserve"> </w:t>
      </w:r>
      <w:r w:rsidR="00D31CBB" w:rsidRPr="00D31CBB">
        <w:rPr>
          <w:rFonts w:ascii="Verdana" w:hAnsi="Verdana" w:cs="Arial"/>
          <w:sz w:val="20"/>
          <w:szCs w:val="20"/>
        </w:rPr>
        <w:t>Drewno powinno być ocechowan</w:t>
      </w:r>
      <w:r w:rsidR="00D31CBB">
        <w:rPr>
          <w:rFonts w:ascii="Verdana" w:hAnsi="Verdana" w:cs="Arial"/>
          <w:sz w:val="20"/>
          <w:szCs w:val="20"/>
        </w:rPr>
        <w:t>e zgodnie z PN-D-</w:t>
      </w:r>
      <w:proofErr w:type="gramStart"/>
      <w:r w:rsidR="00D31CBB">
        <w:rPr>
          <w:rFonts w:ascii="Verdana" w:hAnsi="Verdana" w:cs="Arial"/>
          <w:sz w:val="20"/>
          <w:szCs w:val="20"/>
        </w:rPr>
        <w:t>94021:1982</w:t>
      </w:r>
      <w:r w:rsidR="00D31CBB" w:rsidRPr="00D31CBB">
        <w:rPr>
          <w:rFonts w:ascii="Verdana" w:hAnsi="Verdana" w:cs="Arial"/>
          <w:sz w:val="20"/>
          <w:szCs w:val="20"/>
        </w:rPr>
        <w:t xml:space="preserve"> lub</w:t>
      </w:r>
      <w:proofErr w:type="gramEnd"/>
      <w:r w:rsidR="00D31CBB" w:rsidRPr="00D31CBB">
        <w:rPr>
          <w:rFonts w:ascii="Verdana" w:hAnsi="Verdana" w:cs="Arial"/>
          <w:sz w:val="20"/>
          <w:szCs w:val="20"/>
        </w:rPr>
        <w:t xml:space="preserve"> inną Polską Normą lub normą zharmonizowaną</w:t>
      </w:r>
      <w:r w:rsidR="00D31CBB">
        <w:rPr>
          <w:rFonts w:ascii="Verdana" w:hAnsi="Verdana" w:cs="Arial"/>
          <w:sz w:val="20"/>
          <w:szCs w:val="20"/>
        </w:rPr>
        <w:t xml:space="preserve">. </w:t>
      </w:r>
      <w:r w:rsidR="00D31CBB">
        <w:rPr>
          <w:rFonts w:ascii="Verdana" w:hAnsi="Verdana" w:cs="Arial"/>
          <w:sz w:val="20"/>
        </w:rPr>
        <w:t>P</w:t>
      </w:r>
      <w:r w:rsidR="00D31CBB" w:rsidRPr="00D31CBB">
        <w:rPr>
          <w:rFonts w:ascii="Verdana" w:hAnsi="Verdana" w:cs="Arial"/>
          <w:sz w:val="20"/>
        </w:rPr>
        <w:t>od względem wad i ich wielkości powinno odpowiadać co najmniej klasie średniej jakości wg PN-D-</w:t>
      </w:r>
      <w:proofErr w:type="gramStart"/>
      <w:r w:rsidR="00D31CBB" w:rsidRPr="00D31CBB">
        <w:rPr>
          <w:rFonts w:ascii="Verdana" w:hAnsi="Verdana" w:cs="Arial"/>
          <w:sz w:val="20"/>
        </w:rPr>
        <w:t>94021:1982</w:t>
      </w:r>
      <w:r w:rsidR="00D31CBB">
        <w:rPr>
          <w:rFonts w:ascii="Verdana" w:hAnsi="Verdana" w:cs="Arial"/>
          <w:sz w:val="20"/>
        </w:rPr>
        <w:t>. P</w:t>
      </w:r>
      <w:r w:rsidR="00D31CBB" w:rsidRPr="00D31CBB">
        <w:rPr>
          <w:rFonts w:ascii="Verdana" w:hAnsi="Verdana" w:cs="Arial"/>
          <w:sz w:val="20"/>
        </w:rPr>
        <w:t>ęknięcia</w:t>
      </w:r>
      <w:proofErr w:type="gramEnd"/>
      <w:r w:rsidR="00D31CBB" w:rsidRPr="00D31CBB">
        <w:rPr>
          <w:rFonts w:ascii="Verdana" w:hAnsi="Verdana" w:cs="Arial"/>
          <w:sz w:val="20"/>
        </w:rPr>
        <w:t xml:space="preserve"> są niedopuszczalne</w:t>
      </w:r>
      <w:r w:rsidR="00D31CBB">
        <w:rPr>
          <w:rFonts w:ascii="Verdana" w:hAnsi="Verdana" w:cs="Arial"/>
          <w:sz w:val="20"/>
        </w:rPr>
        <w:t>. S</w:t>
      </w:r>
      <w:r w:rsidR="00D31CBB" w:rsidRPr="00D31CBB">
        <w:rPr>
          <w:rFonts w:ascii="Verdana" w:hAnsi="Verdana" w:cs="Arial"/>
          <w:sz w:val="20"/>
        </w:rPr>
        <w:t>ęki - dopuszcza się zgodnie z w</w:t>
      </w:r>
      <w:r w:rsidR="00E256D1">
        <w:rPr>
          <w:rFonts w:ascii="Verdana" w:hAnsi="Verdana" w:cs="Arial"/>
          <w:sz w:val="20"/>
        </w:rPr>
        <w:t>ymaganiami PN-D-</w:t>
      </w:r>
      <w:proofErr w:type="gramStart"/>
      <w:r w:rsidR="00E256D1">
        <w:rPr>
          <w:rFonts w:ascii="Verdana" w:hAnsi="Verdana" w:cs="Arial"/>
          <w:sz w:val="20"/>
        </w:rPr>
        <w:t>94021:1982</w:t>
      </w:r>
      <w:r w:rsidR="00D31CBB" w:rsidRPr="00D31CBB">
        <w:rPr>
          <w:rFonts w:ascii="Verdana" w:hAnsi="Verdana" w:cs="Arial"/>
          <w:sz w:val="20"/>
        </w:rPr>
        <w:t>, nie</w:t>
      </w:r>
      <w:proofErr w:type="gramEnd"/>
      <w:r w:rsidR="00D31CBB" w:rsidRPr="00D31CBB">
        <w:rPr>
          <w:rFonts w:ascii="Verdana" w:hAnsi="Verdana" w:cs="Arial"/>
          <w:sz w:val="20"/>
        </w:rPr>
        <w:t xml:space="preserve"> dopuszcza się sęków występujących na krawędziach</w:t>
      </w:r>
      <w:r w:rsidR="00D31CBB">
        <w:rPr>
          <w:rFonts w:ascii="Verdana" w:hAnsi="Verdana" w:cs="Arial"/>
          <w:sz w:val="20"/>
        </w:rPr>
        <w:t>.</w:t>
      </w:r>
      <w:r w:rsidR="00E256D1">
        <w:rPr>
          <w:rFonts w:ascii="Verdana" w:hAnsi="Verdana" w:cs="Arial"/>
          <w:sz w:val="20"/>
        </w:rPr>
        <w:t xml:space="preserve"> S</w:t>
      </w:r>
      <w:r w:rsidR="00E256D1" w:rsidRPr="00D31CBB">
        <w:rPr>
          <w:rFonts w:ascii="Verdana" w:hAnsi="Verdana" w:cs="Arial"/>
          <w:sz w:val="20"/>
        </w:rPr>
        <w:t>kr</w:t>
      </w:r>
      <w:r w:rsidR="00E256D1">
        <w:rPr>
          <w:rFonts w:ascii="Verdana" w:hAnsi="Verdana" w:cs="Arial"/>
          <w:sz w:val="20"/>
        </w:rPr>
        <w:t>ęt włókien - nie większy niż 5%. S</w:t>
      </w:r>
      <w:r w:rsidR="00E256D1" w:rsidRPr="00D31CBB">
        <w:rPr>
          <w:rFonts w:ascii="Verdana" w:hAnsi="Verdana" w:cs="Arial"/>
          <w:sz w:val="20"/>
        </w:rPr>
        <w:t xml:space="preserve">inizna - dopuszczalna zanikająca przy struganiu; nie dopuszcza się innych </w:t>
      </w:r>
      <w:r w:rsidR="00E256D1">
        <w:rPr>
          <w:rFonts w:ascii="Verdana" w:hAnsi="Verdana" w:cs="Arial"/>
          <w:sz w:val="20"/>
        </w:rPr>
        <w:t xml:space="preserve">rodzajów porażenia przez grzyby. </w:t>
      </w:r>
      <w:proofErr w:type="gramStart"/>
      <w:r w:rsidR="00E256D1">
        <w:rPr>
          <w:rFonts w:ascii="Verdana" w:hAnsi="Verdana" w:cs="Arial"/>
          <w:sz w:val="20"/>
        </w:rPr>
        <w:t>W</w:t>
      </w:r>
      <w:r w:rsidR="00E256D1" w:rsidRPr="00D31CBB">
        <w:rPr>
          <w:rFonts w:ascii="Verdana" w:hAnsi="Verdana" w:cs="Arial"/>
          <w:sz w:val="20"/>
        </w:rPr>
        <w:t>ilgotność  drew</w:t>
      </w:r>
      <w:r w:rsidR="00E256D1">
        <w:rPr>
          <w:rFonts w:ascii="Verdana" w:hAnsi="Verdana" w:cs="Arial"/>
          <w:sz w:val="20"/>
        </w:rPr>
        <w:t>na</w:t>
      </w:r>
      <w:proofErr w:type="gramEnd"/>
      <w:r w:rsidR="00E256D1">
        <w:rPr>
          <w:rFonts w:ascii="Verdana" w:hAnsi="Verdana" w:cs="Arial"/>
          <w:sz w:val="20"/>
        </w:rPr>
        <w:t xml:space="preserve"> &lt; 23 % wg PN-D-04150:1984 w stanie powietrzno-suchym. R</w:t>
      </w:r>
      <w:r w:rsidR="00E256D1" w:rsidRPr="00D31CBB">
        <w:rPr>
          <w:rFonts w:ascii="Verdana" w:hAnsi="Verdana" w:cs="Arial"/>
          <w:sz w:val="20"/>
        </w:rPr>
        <w:t xml:space="preserve">óżnica wymiarów przekroju poprzecznego nie powinna być większa niż 1/20 wymiaru i nie większa niż </w:t>
      </w:r>
      <w:smartTag w:uri="urn:schemas-microsoft-com:office:smarttags" w:element="metricconverter">
        <w:smartTagPr>
          <w:attr w:name="ProductID" w:val="3 cm"/>
        </w:smartTagPr>
        <w:r w:rsidR="00E256D1" w:rsidRPr="00D31CBB">
          <w:rPr>
            <w:rFonts w:ascii="Verdana" w:hAnsi="Verdana" w:cs="Arial"/>
            <w:sz w:val="20"/>
          </w:rPr>
          <w:t>3 cm</w:t>
        </w:r>
      </w:smartTag>
      <w:r w:rsidR="00E256D1">
        <w:rPr>
          <w:rFonts w:ascii="Verdana" w:hAnsi="Verdana" w:cs="Arial"/>
          <w:sz w:val="20"/>
        </w:rPr>
        <w:t xml:space="preserve">. </w:t>
      </w:r>
      <w:r w:rsidR="00E256D1">
        <w:rPr>
          <w:rFonts w:ascii="Verdana" w:hAnsi="Verdana" w:cs="Arial"/>
          <w:sz w:val="20"/>
          <w:szCs w:val="20"/>
        </w:rPr>
        <w:t>W</w:t>
      </w:r>
      <w:r w:rsidR="00E256D1" w:rsidRPr="00D31CBB">
        <w:rPr>
          <w:rFonts w:ascii="Verdana" w:hAnsi="Verdana" w:cs="Arial"/>
          <w:sz w:val="20"/>
          <w:szCs w:val="20"/>
        </w:rPr>
        <w:t xml:space="preserve">ygięcie elementu powinno być nie większe </w:t>
      </w:r>
      <w:proofErr w:type="gramStart"/>
      <w:r w:rsidR="00E256D1" w:rsidRPr="00D31CBB">
        <w:rPr>
          <w:rFonts w:ascii="Verdana" w:hAnsi="Verdana" w:cs="Arial"/>
          <w:sz w:val="20"/>
          <w:szCs w:val="20"/>
        </w:rPr>
        <w:t>niż  1/200 długości</w:t>
      </w:r>
      <w:proofErr w:type="gramEnd"/>
      <w:r w:rsidR="00E256D1" w:rsidRPr="00D31CBB">
        <w:rPr>
          <w:rFonts w:ascii="Verdana" w:hAnsi="Verdana" w:cs="Arial"/>
          <w:sz w:val="20"/>
          <w:szCs w:val="20"/>
        </w:rPr>
        <w:t xml:space="preserve"> elementu.</w:t>
      </w:r>
    </w:p>
    <w:p w14:paraId="6A54729E" w14:textId="77777777" w:rsidR="00E256D1" w:rsidRDefault="00EF6D7E" w:rsidP="00E256D1">
      <w:pPr>
        <w:ind w:left="993"/>
        <w:jc w:val="both"/>
        <w:rPr>
          <w:rFonts w:ascii="Verdana" w:hAnsi="Verdana" w:cs="Arial"/>
          <w:sz w:val="20"/>
        </w:rPr>
      </w:pPr>
      <w:r w:rsidRPr="00E256D1">
        <w:rPr>
          <w:rFonts w:ascii="Verdana" w:hAnsi="Verdana" w:cs="Arial"/>
          <w:sz w:val="20"/>
        </w:rPr>
        <w:t xml:space="preserve">Powierzchnie drewniane stykające się z elementami stalowymi powinny być zabezpieczone przed gniciem np. izolacją z  PCV o szerokości nie mniejszej niż szerokość izolowanego elementu drewnianego. Elementy drewniane </w:t>
      </w:r>
      <w:r w:rsidR="00E256D1">
        <w:rPr>
          <w:rFonts w:ascii="Verdana" w:hAnsi="Verdana" w:cs="Arial"/>
          <w:sz w:val="20"/>
        </w:rPr>
        <w:t>powinny być zabezpieczone przed:</w:t>
      </w:r>
    </w:p>
    <w:p w14:paraId="03BB00AE" w14:textId="77777777" w:rsidR="00E256D1" w:rsidRDefault="00E256D1" w:rsidP="00E256D1">
      <w:pPr>
        <w:pStyle w:val="Akapitzlist"/>
        <w:ind w:left="993"/>
        <w:jc w:val="both"/>
        <w:rPr>
          <w:rFonts w:ascii="Verdana" w:hAnsi="Verdana" w:cs="Arial"/>
          <w:sz w:val="20"/>
        </w:rPr>
      </w:pPr>
      <w:r>
        <w:rPr>
          <w:rFonts w:ascii="Verdana" w:hAnsi="Verdana" w:cs="Arial"/>
          <w:sz w:val="20"/>
        </w:rPr>
        <w:t xml:space="preserve">- </w:t>
      </w:r>
      <w:r w:rsidR="00EF6D7E" w:rsidRPr="00E256D1">
        <w:rPr>
          <w:rFonts w:ascii="Verdana" w:hAnsi="Verdana" w:cs="Arial"/>
          <w:sz w:val="20"/>
        </w:rPr>
        <w:t>wilgocią,</w:t>
      </w:r>
    </w:p>
    <w:p w14:paraId="06340AEE" w14:textId="77777777" w:rsidR="00E256D1" w:rsidRDefault="00E256D1" w:rsidP="00E256D1">
      <w:pPr>
        <w:pStyle w:val="Akapitzlist"/>
        <w:ind w:left="993"/>
        <w:jc w:val="both"/>
        <w:rPr>
          <w:rFonts w:ascii="Verdana" w:hAnsi="Verdana" w:cs="Arial"/>
          <w:sz w:val="20"/>
        </w:rPr>
      </w:pPr>
      <w:r>
        <w:rPr>
          <w:rFonts w:ascii="Verdana" w:hAnsi="Verdana" w:cs="Arial"/>
          <w:sz w:val="20"/>
        </w:rPr>
        <w:t>- korozją biologiczną,</w:t>
      </w:r>
    </w:p>
    <w:p w14:paraId="0829305E" w14:textId="77777777" w:rsidR="00E256D1" w:rsidRDefault="00E256D1" w:rsidP="00E256D1">
      <w:pPr>
        <w:pStyle w:val="Akapitzlist"/>
        <w:ind w:left="993"/>
        <w:jc w:val="both"/>
        <w:rPr>
          <w:rFonts w:ascii="Verdana" w:hAnsi="Verdana" w:cs="Arial"/>
          <w:sz w:val="20"/>
        </w:rPr>
      </w:pPr>
      <w:r>
        <w:rPr>
          <w:rFonts w:ascii="Verdana" w:hAnsi="Verdana" w:cs="Arial"/>
          <w:sz w:val="20"/>
        </w:rPr>
        <w:t xml:space="preserve">- </w:t>
      </w:r>
      <w:r w:rsidR="00EF6D7E" w:rsidRPr="00E256D1">
        <w:rPr>
          <w:rFonts w:ascii="Verdana" w:hAnsi="Verdana" w:cs="Arial"/>
          <w:sz w:val="20"/>
        </w:rPr>
        <w:t>agresywnym środowiskiem chemicznym,</w:t>
      </w:r>
    </w:p>
    <w:p w14:paraId="0B5381C2" w14:textId="77777777" w:rsidR="00E256D1" w:rsidRDefault="00E256D1" w:rsidP="00E256D1">
      <w:pPr>
        <w:pStyle w:val="Akapitzlist"/>
        <w:ind w:left="993"/>
        <w:jc w:val="both"/>
        <w:rPr>
          <w:rFonts w:ascii="Verdana" w:hAnsi="Verdana" w:cs="Arial"/>
          <w:sz w:val="20"/>
        </w:rPr>
      </w:pPr>
      <w:r>
        <w:rPr>
          <w:rFonts w:ascii="Verdana" w:hAnsi="Verdana" w:cs="Arial"/>
          <w:sz w:val="20"/>
        </w:rPr>
        <w:t xml:space="preserve">- </w:t>
      </w:r>
      <w:r w:rsidR="00EF6D7E" w:rsidRPr="00E256D1">
        <w:rPr>
          <w:rFonts w:ascii="Verdana" w:hAnsi="Verdana" w:cs="Arial"/>
          <w:sz w:val="20"/>
        </w:rPr>
        <w:t>działaniem ognia.</w:t>
      </w:r>
    </w:p>
    <w:p w14:paraId="744FB47E" w14:textId="77777777" w:rsidR="00E256D1" w:rsidRDefault="00E256D1" w:rsidP="00E256D1">
      <w:pPr>
        <w:pStyle w:val="Akapitzlist"/>
        <w:ind w:left="993"/>
        <w:jc w:val="both"/>
        <w:rPr>
          <w:rFonts w:ascii="Verdana" w:hAnsi="Verdana" w:cs="Arial"/>
          <w:sz w:val="20"/>
        </w:rPr>
      </w:pPr>
    </w:p>
    <w:p w14:paraId="7E84FC3D" w14:textId="30CC48E6" w:rsidR="00EF6D7E" w:rsidRPr="00E256D1" w:rsidRDefault="00EF6D7E" w:rsidP="00E256D1">
      <w:pPr>
        <w:pStyle w:val="Akapitzlist"/>
        <w:ind w:left="993"/>
        <w:jc w:val="both"/>
        <w:rPr>
          <w:rFonts w:ascii="Verdana" w:hAnsi="Verdana" w:cs="Arial"/>
          <w:sz w:val="20"/>
        </w:rPr>
      </w:pPr>
      <w:r w:rsidRPr="00E256D1">
        <w:rPr>
          <w:rFonts w:ascii="Verdana" w:hAnsi="Verdana" w:cs="Arial"/>
          <w:sz w:val="20"/>
        </w:rPr>
        <w:t xml:space="preserve">Należy stosować preparaty kombinowane zawierające różne środki chemiczne, które zabezpieczają drewno przed działaniem ognia, grzybów, owadów i wody. </w:t>
      </w:r>
      <w:r w:rsidRPr="00E256D1">
        <w:rPr>
          <w:rFonts w:ascii="Verdana" w:hAnsi="Verdana" w:cs="Arial"/>
          <w:sz w:val="20"/>
        </w:rPr>
        <w:lastRenderedPageBreak/>
        <w:t xml:space="preserve">Można stosować środki zabezpieczające w postaci farb, lakierów oraz roztworów solnych (związki kwaśne lub alkaliczne). Zaleca się stosowanie preparatów zawierających fosforany, bromki, siarczany i węglan potasowy. Należy stosować preparaty, które powstrzymują rozprzestrzenianie się </w:t>
      </w:r>
      <w:proofErr w:type="gramStart"/>
      <w:r w:rsidRPr="00E256D1">
        <w:rPr>
          <w:rFonts w:ascii="Verdana" w:hAnsi="Verdana" w:cs="Arial"/>
          <w:sz w:val="20"/>
        </w:rPr>
        <w:t>ognia przez co</w:t>
      </w:r>
      <w:proofErr w:type="gramEnd"/>
      <w:r w:rsidRPr="00E256D1">
        <w:rPr>
          <w:rFonts w:ascii="Verdana" w:hAnsi="Verdana" w:cs="Arial"/>
          <w:sz w:val="20"/>
        </w:rPr>
        <w:t xml:space="preserve"> najmniej 30 minut.</w:t>
      </w:r>
    </w:p>
    <w:p w14:paraId="47256F18" w14:textId="292538B5" w:rsidR="00A2128D" w:rsidRPr="00BD4737" w:rsidRDefault="00BD4737" w:rsidP="00BD4737">
      <w:pPr>
        <w:ind w:left="993"/>
        <w:jc w:val="both"/>
        <w:rPr>
          <w:rFonts w:ascii="Verdana" w:hAnsi="Verdana" w:cs="Arial"/>
          <w:sz w:val="20"/>
          <w:szCs w:val="20"/>
        </w:rPr>
      </w:pPr>
      <w:r w:rsidRPr="00AA7635">
        <w:rPr>
          <w:rFonts w:ascii="Verdana" w:hAnsi="Verdana" w:cs="Arial"/>
          <w:sz w:val="20"/>
          <w:szCs w:val="20"/>
        </w:rPr>
        <w:t xml:space="preserve">Podstawową jednostką obmiaru określającą wielkość </w:t>
      </w:r>
      <w:r w:rsidR="008C2A93">
        <w:rPr>
          <w:rFonts w:ascii="Verdana" w:hAnsi="Verdana" w:cs="Arial"/>
          <w:sz w:val="20"/>
          <w:szCs w:val="20"/>
        </w:rPr>
        <w:t xml:space="preserve">wymienionego pokładu chodnika drewnianego </w:t>
      </w:r>
      <w:r w:rsidRPr="00AA7635">
        <w:rPr>
          <w:rFonts w:ascii="Verdana" w:hAnsi="Verdana" w:cs="Arial"/>
          <w:sz w:val="20"/>
          <w:szCs w:val="20"/>
        </w:rPr>
        <w:t>jest 1m</w:t>
      </w:r>
      <w:r>
        <w:rPr>
          <w:rFonts w:ascii="Verdana" w:hAnsi="Verdana" w:cs="Arial"/>
          <w:sz w:val="20"/>
          <w:szCs w:val="20"/>
          <w:vertAlign w:val="superscript"/>
        </w:rPr>
        <w:t>3</w:t>
      </w:r>
      <w:r>
        <w:rPr>
          <w:rFonts w:ascii="Verdana" w:hAnsi="Verdana" w:cs="Arial"/>
          <w:sz w:val="20"/>
          <w:szCs w:val="20"/>
        </w:rPr>
        <w:t xml:space="preserve"> </w:t>
      </w:r>
      <w:r w:rsidR="008C2A93">
        <w:rPr>
          <w:rFonts w:ascii="Verdana" w:hAnsi="Verdana" w:cs="Arial"/>
          <w:sz w:val="20"/>
          <w:szCs w:val="20"/>
        </w:rPr>
        <w:t>wbudowanej tarcicy</w:t>
      </w:r>
      <w:r>
        <w:rPr>
          <w:rFonts w:ascii="Verdana" w:hAnsi="Verdana" w:cs="Arial"/>
          <w:sz w:val="20"/>
          <w:szCs w:val="20"/>
        </w:rPr>
        <w:t>.</w:t>
      </w:r>
    </w:p>
    <w:p w14:paraId="2620ACAC" w14:textId="77777777" w:rsidR="007208DD" w:rsidRPr="008B74CF" w:rsidRDefault="007208DD" w:rsidP="006826FC">
      <w:pPr>
        <w:pStyle w:val="Akapitzlist"/>
        <w:numPr>
          <w:ilvl w:val="1"/>
          <w:numId w:val="3"/>
        </w:numPr>
        <w:ind w:left="993" w:hanging="567"/>
        <w:rPr>
          <w:rFonts w:ascii="Verdana" w:hAnsi="Verdana"/>
          <w:sz w:val="20"/>
          <w:szCs w:val="20"/>
        </w:rPr>
      </w:pPr>
      <w:r w:rsidRPr="008B74CF">
        <w:rPr>
          <w:rFonts w:ascii="Verdana" w:hAnsi="Verdana"/>
          <w:sz w:val="20"/>
          <w:szCs w:val="20"/>
        </w:rPr>
        <w:t>Wymagania techniczne wykonania i odbioru robót określone są w Specyfikacjach Technicznych:</w:t>
      </w:r>
    </w:p>
    <w:p w14:paraId="4E8D1AC0" w14:textId="76EEE726" w:rsidR="007208DD" w:rsidRPr="008B74CF" w:rsidRDefault="007208DD" w:rsidP="006826FC">
      <w:pPr>
        <w:pStyle w:val="Akapitzlist"/>
        <w:ind w:left="993"/>
        <w:rPr>
          <w:rFonts w:ascii="Verdana" w:hAnsi="Verdana"/>
          <w:sz w:val="20"/>
          <w:szCs w:val="20"/>
        </w:rPr>
      </w:pPr>
      <w:r w:rsidRPr="008B74CF">
        <w:rPr>
          <w:rFonts w:ascii="Verdana" w:hAnsi="Verdana"/>
          <w:sz w:val="20"/>
          <w:szCs w:val="20"/>
        </w:rPr>
        <w:t>D-</w:t>
      </w:r>
      <w:r w:rsidR="00000E05" w:rsidRPr="008B74CF">
        <w:rPr>
          <w:rFonts w:ascii="Verdana" w:hAnsi="Verdana"/>
          <w:sz w:val="20"/>
          <w:szCs w:val="20"/>
        </w:rPr>
        <w:t>M-</w:t>
      </w:r>
      <w:r w:rsidRPr="008B74CF">
        <w:rPr>
          <w:rFonts w:ascii="Verdana" w:hAnsi="Verdana"/>
          <w:sz w:val="20"/>
          <w:szCs w:val="20"/>
        </w:rPr>
        <w:t>00.00.00</w:t>
      </w:r>
      <w:r w:rsidRPr="008B74CF">
        <w:rPr>
          <w:rFonts w:ascii="Verdana" w:hAnsi="Verdana"/>
          <w:sz w:val="20"/>
          <w:szCs w:val="20"/>
        </w:rPr>
        <w:tab/>
        <w:t>Wymagania ogólne</w:t>
      </w:r>
    </w:p>
    <w:p w14:paraId="1648108B" w14:textId="1906C699" w:rsidR="00354453" w:rsidRPr="00A2128D" w:rsidRDefault="00000E05" w:rsidP="00B93C07">
      <w:pPr>
        <w:pStyle w:val="Akapitzlist"/>
        <w:ind w:left="993"/>
        <w:rPr>
          <w:rFonts w:ascii="Verdana" w:hAnsi="Verdana"/>
          <w:sz w:val="20"/>
          <w:szCs w:val="20"/>
        </w:rPr>
      </w:pPr>
      <w:r w:rsidRPr="008B74CF">
        <w:rPr>
          <w:rFonts w:ascii="Verdana" w:hAnsi="Verdana"/>
          <w:sz w:val="20"/>
          <w:szCs w:val="20"/>
        </w:rPr>
        <w:t>M-</w:t>
      </w:r>
      <w:r w:rsidR="00373900" w:rsidRPr="008B74CF">
        <w:rPr>
          <w:rFonts w:ascii="Verdana" w:hAnsi="Verdana"/>
          <w:sz w:val="20"/>
          <w:szCs w:val="20"/>
        </w:rPr>
        <w:t>20.02.03</w:t>
      </w:r>
      <w:r w:rsidR="007208DD" w:rsidRPr="008B74CF">
        <w:rPr>
          <w:rFonts w:ascii="Verdana" w:hAnsi="Verdana"/>
          <w:sz w:val="20"/>
          <w:szCs w:val="20"/>
        </w:rPr>
        <w:tab/>
      </w:r>
      <w:r w:rsidR="00BE2581" w:rsidRPr="008B74CF">
        <w:rPr>
          <w:rFonts w:ascii="Verdana" w:hAnsi="Verdana"/>
          <w:sz w:val="20"/>
          <w:szCs w:val="20"/>
        </w:rPr>
        <w:t xml:space="preserve">Mosty drewniane. </w:t>
      </w:r>
      <w:r w:rsidR="007208DD" w:rsidRPr="008B74CF">
        <w:rPr>
          <w:rFonts w:ascii="Verdana" w:hAnsi="Verdana"/>
          <w:sz w:val="20"/>
          <w:szCs w:val="20"/>
        </w:rPr>
        <w:t>Ochrona elementów drewnianych</w:t>
      </w:r>
      <w:r w:rsidR="00373900" w:rsidRPr="008B74CF">
        <w:rPr>
          <w:rFonts w:ascii="Verdana" w:hAnsi="Verdana"/>
          <w:sz w:val="20"/>
          <w:szCs w:val="20"/>
        </w:rPr>
        <w:t xml:space="preserve"> </w:t>
      </w:r>
    </w:p>
    <w:p w14:paraId="09FA470D" w14:textId="7845C3B7" w:rsidR="00B13203" w:rsidRPr="00513F58" w:rsidRDefault="00B13203" w:rsidP="00B13203">
      <w:pPr>
        <w:pStyle w:val="Nagwek3"/>
        <w:numPr>
          <w:ilvl w:val="0"/>
          <w:numId w:val="3"/>
        </w:numPr>
        <w:rPr>
          <w:rFonts w:ascii="Verdana" w:hAnsi="Verdana"/>
          <w:color w:val="auto"/>
          <w:sz w:val="20"/>
          <w:szCs w:val="20"/>
        </w:rPr>
      </w:pPr>
      <w:bookmarkStart w:id="62" w:name="_Toc29470935"/>
      <w:r w:rsidRPr="00513F58">
        <w:rPr>
          <w:rFonts w:ascii="Verdana" w:hAnsi="Verdana"/>
          <w:color w:val="auto"/>
          <w:sz w:val="20"/>
          <w:szCs w:val="20"/>
        </w:rPr>
        <w:t>Konserwacja pomostu drewnianego</w:t>
      </w:r>
      <w:bookmarkEnd w:id="62"/>
    </w:p>
    <w:p w14:paraId="6BD9DFEA" w14:textId="02862BD9" w:rsidR="00B13203" w:rsidRPr="00513F58" w:rsidRDefault="00B13203" w:rsidP="00B13203">
      <w:pPr>
        <w:pStyle w:val="Akapitzlist"/>
        <w:numPr>
          <w:ilvl w:val="1"/>
          <w:numId w:val="3"/>
        </w:numPr>
        <w:ind w:left="993" w:hanging="567"/>
        <w:rPr>
          <w:rFonts w:ascii="Verdana" w:eastAsiaTheme="majorEastAsia" w:hAnsi="Verdana" w:cstheme="majorBidi"/>
          <w:bCs/>
          <w:sz w:val="20"/>
          <w:szCs w:val="20"/>
        </w:rPr>
      </w:pPr>
      <w:r w:rsidRPr="00513F58">
        <w:rPr>
          <w:rFonts w:ascii="Verdana" w:hAnsi="Verdana"/>
          <w:sz w:val="20"/>
          <w:szCs w:val="20"/>
        </w:rPr>
        <w:t>Szacunkowy zakres rzeczowy okreś</w:t>
      </w:r>
      <w:r w:rsidR="00513F58">
        <w:rPr>
          <w:rFonts w:ascii="Verdana" w:hAnsi="Verdana"/>
          <w:sz w:val="20"/>
          <w:szCs w:val="20"/>
        </w:rPr>
        <w:t xml:space="preserve">lono w </w:t>
      </w:r>
      <w:r w:rsidR="00513F58" w:rsidRPr="008B74CF">
        <w:rPr>
          <w:rFonts w:ascii="Verdana" w:hAnsi="Verdana"/>
          <w:sz w:val="20"/>
          <w:szCs w:val="20"/>
        </w:rPr>
        <w:t xml:space="preserve">przedmiarze robót, </w:t>
      </w:r>
      <w:r w:rsidR="008B74CF" w:rsidRPr="008B74CF">
        <w:rPr>
          <w:rFonts w:ascii="Verdana" w:hAnsi="Verdana"/>
          <w:sz w:val="20"/>
          <w:szCs w:val="20"/>
        </w:rPr>
        <w:t>poz. 74</w:t>
      </w:r>
      <w:r w:rsidRPr="008B74CF">
        <w:rPr>
          <w:rFonts w:ascii="Verdana" w:hAnsi="Verdana"/>
          <w:sz w:val="20"/>
          <w:szCs w:val="20"/>
        </w:rPr>
        <w:t>.</w:t>
      </w:r>
    </w:p>
    <w:p w14:paraId="55C1BD3C" w14:textId="02657A80" w:rsidR="00513F58" w:rsidRDefault="00513F58" w:rsidP="00513F58">
      <w:pPr>
        <w:pStyle w:val="Akapitzlist"/>
        <w:numPr>
          <w:ilvl w:val="1"/>
          <w:numId w:val="3"/>
        </w:numPr>
        <w:ind w:left="993" w:hanging="567"/>
        <w:jc w:val="both"/>
        <w:rPr>
          <w:rFonts w:ascii="Verdana" w:hAnsi="Verdana" w:cs="Arial"/>
          <w:sz w:val="20"/>
          <w:szCs w:val="20"/>
        </w:rPr>
      </w:pPr>
      <w:r w:rsidRPr="00513F58">
        <w:rPr>
          <w:rFonts w:ascii="Verdana" w:hAnsi="Verdana" w:cs="Arial"/>
          <w:sz w:val="20"/>
          <w:szCs w:val="20"/>
        </w:rPr>
        <w:t xml:space="preserve">Przedmiotem zamówienia jest wykonanie robót związanych z wykonaniem </w:t>
      </w:r>
      <w:r>
        <w:rPr>
          <w:rFonts w:ascii="Verdana" w:hAnsi="Verdana" w:cs="Arial"/>
          <w:sz w:val="20"/>
          <w:szCs w:val="20"/>
        </w:rPr>
        <w:t>konserwacji</w:t>
      </w:r>
      <w:r w:rsidRPr="00513F58">
        <w:rPr>
          <w:rFonts w:ascii="Verdana" w:hAnsi="Verdana" w:cs="Arial"/>
          <w:sz w:val="20"/>
          <w:szCs w:val="20"/>
        </w:rPr>
        <w:t xml:space="preserve"> </w:t>
      </w:r>
      <w:r>
        <w:rPr>
          <w:rFonts w:ascii="Verdana" w:hAnsi="Verdana" w:cs="Arial"/>
          <w:sz w:val="20"/>
          <w:szCs w:val="20"/>
        </w:rPr>
        <w:t>pomostu</w:t>
      </w:r>
      <w:r w:rsidRPr="00513F58">
        <w:rPr>
          <w:rFonts w:ascii="Verdana" w:hAnsi="Verdana" w:cs="Arial"/>
          <w:sz w:val="20"/>
          <w:szCs w:val="20"/>
        </w:rPr>
        <w:t xml:space="preserve"> chodników drewnianych na obiektach mostowych i obejmuj</w:t>
      </w:r>
      <w:r w:rsidR="009B5AB5">
        <w:rPr>
          <w:rFonts w:ascii="Verdana" w:hAnsi="Verdana" w:cs="Arial"/>
          <w:sz w:val="20"/>
          <w:szCs w:val="20"/>
        </w:rPr>
        <w:t>e</w:t>
      </w:r>
      <w:r w:rsidRPr="00513F58">
        <w:rPr>
          <w:rFonts w:ascii="Verdana" w:hAnsi="Verdana" w:cs="Arial"/>
          <w:sz w:val="20"/>
          <w:szCs w:val="20"/>
        </w:rPr>
        <w:t>:</w:t>
      </w:r>
    </w:p>
    <w:p w14:paraId="4C20E866" w14:textId="77777777" w:rsidR="00513F58" w:rsidRDefault="00513F58" w:rsidP="00513F58">
      <w:pPr>
        <w:pStyle w:val="Akapitzlist"/>
        <w:ind w:left="993"/>
        <w:jc w:val="both"/>
        <w:rPr>
          <w:rFonts w:ascii="Verdana" w:hAnsi="Verdana" w:cs="Arial"/>
          <w:sz w:val="20"/>
          <w:szCs w:val="20"/>
        </w:rPr>
      </w:pPr>
      <w:r w:rsidRPr="00513F58">
        <w:rPr>
          <w:rFonts w:ascii="Verdana" w:hAnsi="Verdana" w:cs="Arial"/>
          <w:sz w:val="20"/>
          <w:szCs w:val="20"/>
        </w:rPr>
        <w:t>- oznakowanie robót prowadzonych w pasie drogowym;</w:t>
      </w:r>
    </w:p>
    <w:p w14:paraId="0C27AB8D" w14:textId="77777777" w:rsidR="00513F58" w:rsidRDefault="00513F58" w:rsidP="00513F58">
      <w:pPr>
        <w:pStyle w:val="Akapitzlist"/>
        <w:ind w:left="993"/>
        <w:jc w:val="both"/>
        <w:rPr>
          <w:rFonts w:ascii="Verdana" w:hAnsi="Verdana" w:cs="Arial"/>
          <w:sz w:val="20"/>
        </w:rPr>
      </w:pPr>
      <w:r w:rsidRPr="00513F58">
        <w:rPr>
          <w:rFonts w:ascii="Verdana" w:hAnsi="Verdana" w:cs="Arial"/>
          <w:sz w:val="20"/>
          <w:szCs w:val="20"/>
        </w:rPr>
        <w:t xml:space="preserve">- </w:t>
      </w:r>
      <w:r w:rsidRPr="00513F58">
        <w:rPr>
          <w:rFonts w:ascii="Verdana" w:hAnsi="Verdana" w:cs="Arial"/>
          <w:sz w:val="20"/>
        </w:rPr>
        <w:t>roboty przygotowawcze i pomiarowe;</w:t>
      </w:r>
    </w:p>
    <w:p w14:paraId="72A22AE2" w14:textId="77777777" w:rsidR="005151C5" w:rsidRDefault="00513F58" w:rsidP="00513F58">
      <w:pPr>
        <w:pStyle w:val="Akapitzlist"/>
        <w:ind w:left="993"/>
        <w:jc w:val="both"/>
        <w:rPr>
          <w:rFonts w:ascii="Verdana" w:hAnsi="Verdana" w:cs="Arial"/>
          <w:sz w:val="20"/>
        </w:rPr>
      </w:pPr>
      <w:r w:rsidRPr="00513F58">
        <w:rPr>
          <w:rFonts w:ascii="Verdana" w:hAnsi="Verdana" w:cs="Arial"/>
          <w:sz w:val="20"/>
        </w:rPr>
        <w:t>- zakup, dostawę i magazynowanie materiałów potrzebnych do wykonania robót;</w:t>
      </w:r>
      <w:r w:rsidR="005151C5" w:rsidRPr="005151C5">
        <w:rPr>
          <w:rFonts w:ascii="Verdana" w:hAnsi="Verdana" w:cs="Arial"/>
          <w:sz w:val="20"/>
        </w:rPr>
        <w:t xml:space="preserve"> </w:t>
      </w:r>
      <w:r w:rsidR="005151C5">
        <w:rPr>
          <w:rFonts w:ascii="Verdana" w:hAnsi="Verdana" w:cs="Arial"/>
          <w:sz w:val="20"/>
        </w:rPr>
        <w:t xml:space="preserve">- </w:t>
      </w:r>
      <w:r w:rsidR="005151C5" w:rsidRPr="005151C5">
        <w:rPr>
          <w:rFonts w:ascii="Verdana" w:hAnsi="Verdana" w:cs="Arial"/>
          <w:sz w:val="20"/>
        </w:rPr>
        <w:t>przygotowanie podłoża (oczyszczenie powierzchni z ziemi, błota, części organicznych or</w:t>
      </w:r>
      <w:r w:rsidR="005151C5">
        <w:rPr>
          <w:rFonts w:ascii="Verdana" w:hAnsi="Verdana" w:cs="Arial"/>
          <w:sz w:val="20"/>
        </w:rPr>
        <w:t>az warstwy zbutwiałej);</w:t>
      </w:r>
    </w:p>
    <w:p w14:paraId="10E79A98" w14:textId="2CAC25E2" w:rsidR="00513F58" w:rsidRDefault="005151C5" w:rsidP="00513F58">
      <w:pPr>
        <w:pStyle w:val="Akapitzlist"/>
        <w:ind w:left="993"/>
        <w:jc w:val="both"/>
        <w:rPr>
          <w:rFonts w:ascii="Verdana" w:hAnsi="Verdana" w:cs="Arial"/>
          <w:sz w:val="20"/>
        </w:rPr>
      </w:pPr>
      <w:r>
        <w:rPr>
          <w:rFonts w:ascii="Verdana" w:hAnsi="Verdana" w:cs="Arial"/>
          <w:sz w:val="20"/>
        </w:rPr>
        <w:t xml:space="preserve">- </w:t>
      </w:r>
      <w:r w:rsidRPr="005151C5">
        <w:rPr>
          <w:rFonts w:ascii="Verdana" w:hAnsi="Verdana" w:cs="Arial"/>
          <w:sz w:val="20"/>
        </w:rPr>
        <w:t>dwukrotne zaimpregnowanie powierzchni drewnianych z zachowaniem technologii przewidzianej przez producenta środka do impregnacji</w:t>
      </w:r>
      <w:r>
        <w:rPr>
          <w:rFonts w:ascii="Verdana" w:hAnsi="Verdana" w:cs="Arial"/>
          <w:sz w:val="20"/>
        </w:rPr>
        <w:t>;</w:t>
      </w:r>
    </w:p>
    <w:p w14:paraId="7EF5E042" w14:textId="6EDC590F" w:rsidR="00513F58" w:rsidRPr="00513F58" w:rsidRDefault="00513F58" w:rsidP="00513F58">
      <w:pPr>
        <w:pStyle w:val="Akapitzlist"/>
        <w:ind w:left="993"/>
        <w:jc w:val="both"/>
        <w:rPr>
          <w:rFonts w:ascii="Verdana" w:hAnsi="Verdana" w:cs="Arial"/>
          <w:sz w:val="20"/>
          <w:szCs w:val="20"/>
        </w:rPr>
      </w:pPr>
      <w:r w:rsidRPr="00513F58">
        <w:rPr>
          <w:rFonts w:ascii="Verdana" w:hAnsi="Verdana" w:cs="Arial"/>
          <w:sz w:val="20"/>
        </w:rPr>
        <w:t>- uporządkowanie miejsca robót.</w:t>
      </w:r>
    </w:p>
    <w:p w14:paraId="16C78A3C" w14:textId="37060A30" w:rsidR="00787718" w:rsidRDefault="00787718" w:rsidP="00787718">
      <w:pPr>
        <w:ind w:left="993"/>
        <w:jc w:val="both"/>
        <w:rPr>
          <w:rFonts w:ascii="Verdana" w:hAnsi="Verdana" w:cs="Arial"/>
          <w:sz w:val="20"/>
        </w:rPr>
      </w:pPr>
      <w:r w:rsidRPr="00E256D1">
        <w:rPr>
          <w:rFonts w:ascii="Verdana" w:hAnsi="Verdana" w:cs="Arial"/>
          <w:sz w:val="20"/>
        </w:rPr>
        <w:t xml:space="preserve">Elementy drewniane </w:t>
      </w:r>
      <w:r>
        <w:rPr>
          <w:rFonts w:ascii="Verdana" w:hAnsi="Verdana" w:cs="Arial"/>
          <w:sz w:val="20"/>
        </w:rPr>
        <w:t>powinny być zabezpieczone przed:</w:t>
      </w:r>
    </w:p>
    <w:p w14:paraId="000EEF00" w14:textId="77777777" w:rsidR="00787718" w:rsidRDefault="00787718" w:rsidP="00787718">
      <w:pPr>
        <w:pStyle w:val="Akapitzlist"/>
        <w:ind w:left="993"/>
        <w:jc w:val="both"/>
        <w:rPr>
          <w:rFonts w:ascii="Verdana" w:hAnsi="Verdana" w:cs="Arial"/>
          <w:sz w:val="20"/>
        </w:rPr>
      </w:pPr>
      <w:r>
        <w:rPr>
          <w:rFonts w:ascii="Verdana" w:hAnsi="Verdana" w:cs="Arial"/>
          <w:sz w:val="20"/>
        </w:rPr>
        <w:t xml:space="preserve">- </w:t>
      </w:r>
      <w:r w:rsidRPr="00E256D1">
        <w:rPr>
          <w:rFonts w:ascii="Verdana" w:hAnsi="Verdana" w:cs="Arial"/>
          <w:sz w:val="20"/>
        </w:rPr>
        <w:t>wilgocią,</w:t>
      </w:r>
    </w:p>
    <w:p w14:paraId="57F38640" w14:textId="77777777" w:rsidR="00787718" w:rsidRDefault="00787718" w:rsidP="00787718">
      <w:pPr>
        <w:pStyle w:val="Akapitzlist"/>
        <w:ind w:left="993"/>
        <w:jc w:val="both"/>
        <w:rPr>
          <w:rFonts w:ascii="Verdana" w:hAnsi="Verdana" w:cs="Arial"/>
          <w:sz w:val="20"/>
        </w:rPr>
      </w:pPr>
      <w:r>
        <w:rPr>
          <w:rFonts w:ascii="Verdana" w:hAnsi="Verdana" w:cs="Arial"/>
          <w:sz w:val="20"/>
        </w:rPr>
        <w:t>- korozją biologiczną,</w:t>
      </w:r>
    </w:p>
    <w:p w14:paraId="34722862" w14:textId="77777777" w:rsidR="00787718" w:rsidRDefault="00787718" w:rsidP="00787718">
      <w:pPr>
        <w:pStyle w:val="Akapitzlist"/>
        <w:ind w:left="993"/>
        <w:jc w:val="both"/>
        <w:rPr>
          <w:rFonts w:ascii="Verdana" w:hAnsi="Verdana" w:cs="Arial"/>
          <w:sz w:val="20"/>
        </w:rPr>
      </w:pPr>
      <w:r>
        <w:rPr>
          <w:rFonts w:ascii="Verdana" w:hAnsi="Verdana" w:cs="Arial"/>
          <w:sz w:val="20"/>
        </w:rPr>
        <w:t xml:space="preserve">- </w:t>
      </w:r>
      <w:r w:rsidRPr="00E256D1">
        <w:rPr>
          <w:rFonts w:ascii="Verdana" w:hAnsi="Verdana" w:cs="Arial"/>
          <w:sz w:val="20"/>
        </w:rPr>
        <w:t>agresywnym środowiskiem chemicznym,</w:t>
      </w:r>
    </w:p>
    <w:p w14:paraId="1A8404A1" w14:textId="77777777" w:rsidR="00787718" w:rsidRDefault="00787718" w:rsidP="00787718">
      <w:pPr>
        <w:pStyle w:val="Akapitzlist"/>
        <w:ind w:left="993"/>
        <w:jc w:val="both"/>
        <w:rPr>
          <w:rFonts w:ascii="Verdana" w:hAnsi="Verdana" w:cs="Arial"/>
          <w:sz w:val="20"/>
        </w:rPr>
      </w:pPr>
      <w:r>
        <w:rPr>
          <w:rFonts w:ascii="Verdana" w:hAnsi="Verdana" w:cs="Arial"/>
          <w:sz w:val="20"/>
        </w:rPr>
        <w:t xml:space="preserve">- </w:t>
      </w:r>
      <w:r w:rsidRPr="00E256D1">
        <w:rPr>
          <w:rFonts w:ascii="Verdana" w:hAnsi="Verdana" w:cs="Arial"/>
          <w:sz w:val="20"/>
        </w:rPr>
        <w:t>działaniem ognia.</w:t>
      </w:r>
    </w:p>
    <w:p w14:paraId="55B263D6" w14:textId="51B20F69" w:rsidR="00787718" w:rsidRPr="00787718" w:rsidRDefault="00787718" w:rsidP="00787718">
      <w:pPr>
        <w:ind w:left="993"/>
        <w:jc w:val="both"/>
        <w:rPr>
          <w:rFonts w:ascii="Verdana" w:hAnsi="Verdana"/>
          <w:sz w:val="20"/>
          <w:szCs w:val="20"/>
        </w:rPr>
      </w:pPr>
      <w:r w:rsidRPr="005151C5">
        <w:rPr>
          <w:rFonts w:ascii="Verdana" w:hAnsi="Verdana"/>
          <w:sz w:val="20"/>
          <w:szCs w:val="20"/>
        </w:rPr>
        <w:t>Impregnowanie drewna wbudowanego powinno objąć wszystkie dostępne elementy. Impregnat musi być przygotowany i nanoszony ściśle według wskazań producenta. Ilość warstw oraz przerwy czasowe między nanoszeniem poszczególnych warstw określa producent środka i należy tego ściśle przestrzegać.</w:t>
      </w:r>
    </w:p>
    <w:p w14:paraId="534EF2DA" w14:textId="7DC19226" w:rsidR="00787718" w:rsidRPr="00787718" w:rsidRDefault="00787718" w:rsidP="00787718">
      <w:pPr>
        <w:pStyle w:val="Akapitzlist"/>
        <w:ind w:left="993"/>
        <w:jc w:val="both"/>
        <w:rPr>
          <w:rFonts w:ascii="Verdana" w:hAnsi="Verdana" w:cs="Arial"/>
          <w:sz w:val="20"/>
        </w:rPr>
      </w:pPr>
      <w:r w:rsidRPr="00E256D1">
        <w:rPr>
          <w:rFonts w:ascii="Verdana" w:hAnsi="Verdana" w:cs="Arial"/>
          <w:sz w:val="20"/>
        </w:rPr>
        <w:t xml:space="preserve">Należy stosować preparaty kombinowane zawierające różne środki chemiczne, które zabezpieczają drewno przed działaniem ognia, grzybów, owadów i wody. Można stosować środki zabezpieczające w postaci farb, lakierów oraz roztworów solnych (związki kwaśne lub alkaliczne). Zaleca się stosowanie preparatów zawierających fosforany, bromki, siarczany i węglan potasowy. Należy stosować preparaty, które powstrzymują rozprzestrzenianie się </w:t>
      </w:r>
      <w:proofErr w:type="gramStart"/>
      <w:r w:rsidRPr="00E256D1">
        <w:rPr>
          <w:rFonts w:ascii="Verdana" w:hAnsi="Verdana" w:cs="Arial"/>
          <w:sz w:val="20"/>
        </w:rPr>
        <w:t>ognia przez co</w:t>
      </w:r>
      <w:proofErr w:type="gramEnd"/>
      <w:r w:rsidRPr="00E256D1">
        <w:rPr>
          <w:rFonts w:ascii="Verdana" w:hAnsi="Verdana" w:cs="Arial"/>
          <w:sz w:val="20"/>
        </w:rPr>
        <w:t xml:space="preserve"> najmniej 30 minut.</w:t>
      </w:r>
    </w:p>
    <w:p w14:paraId="317CA45A" w14:textId="7E4B1E09" w:rsidR="005151C5" w:rsidRPr="005151C5" w:rsidRDefault="005151C5" w:rsidP="005151C5">
      <w:pPr>
        <w:ind w:left="993"/>
        <w:jc w:val="both"/>
        <w:rPr>
          <w:rFonts w:ascii="Verdana" w:hAnsi="Verdana" w:cs="Arial"/>
          <w:sz w:val="20"/>
          <w:szCs w:val="20"/>
        </w:rPr>
      </w:pPr>
      <w:r w:rsidRPr="005151C5">
        <w:rPr>
          <w:rFonts w:ascii="Verdana" w:hAnsi="Verdana" w:cs="Arial"/>
          <w:sz w:val="20"/>
          <w:szCs w:val="20"/>
        </w:rPr>
        <w:t>Podstawową jednost</w:t>
      </w:r>
      <w:r>
        <w:rPr>
          <w:rFonts w:ascii="Verdana" w:hAnsi="Verdana" w:cs="Arial"/>
          <w:sz w:val="20"/>
          <w:szCs w:val="20"/>
        </w:rPr>
        <w:t xml:space="preserve">ką obmiaru określającą wielkość </w:t>
      </w:r>
      <w:r w:rsidRPr="005151C5">
        <w:rPr>
          <w:rFonts w:ascii="Verdana" w:hAnsi="Verdana" w:cs="Arial"/>
          <w:sz w:val="20"/>
          <w:szCs w:val="20"/>
        </w:rPr>
        <w:t>zaimpregnowanej powierzchni elementów drewnianych jest 1m</w:t>
      </w:r>
      <w:r>
        <w:rPr>
          <w:rFonts w:ascii="Verdana" w:hAnsi="Verdana" w:cs="Arial"/>
          <w:sz w:val="20"/>
          <w:szCs w:val="20"/>
          <w:vertAlign w:val="superscript"/>
        </w:rPr>
        <w:t>2</w:t>
      </w:r>
      <w:r w:rsidRPr="005151C5">
        <w:rPr>
          <w:rFonts w:ascii="Verdana" w:hAnsi="Verdana" w:cs="Arial"/>
          <w:sz w:val="20"/>
          <w:szCs w:val="20"/>
        </w:rPr>
        <w:t>.</w:t>
      </w:r>
      <w:r>
        <w:rPr>
          <w:rFonts w:ascii="Verdana" w:hAnsi="Verdana" w:cs="Arial"/>
          <w:sz w:val="20"/>
          <w:szCs w:val="20"/>
        </w:rPr>
        <w:t xml:space="preserve"> </w:t>
      </w:r>
    </w:p>
    <w:p w14:paraId="071D496F" w14:textId="683B3344" w:rsidR="00B13203" w:rsidRPr="008B74CF" w:rsidRDefault="00B13203" w:rsidP="00B13203">
      <w:pPr>
        <w:pStyle w:val="Akapitzlist"/>
        <w:numPr>
          <w:ilvl w:val="1"/>
          <w:numId w:val="3"/>
        </w:numPr>
        <w:ind w:left="993" w:hanging="567"/>
        <w:rPr>
          <w:rFonts w:ascii="Verdana" w:hAnsi="Verdana"/>
          <w:sz w:val="20"/>
          <w:szCs w:val="20"/>
        </w:rPr>
      </w:pPr>
      <w:r w:rsidRPr="008B74CF">
        <w:rPr>
          <w:rFonts w:ascii="Verdana" w:hAnsi="Verdana"/>
          <w:sz w:val="20"/>
          <w:szCs w:val="20"/>
        </w:rPr>
        <w:lastRenderedPageBreak/>
        <w:t>Wymagania techniczne wykonania</w:t>
      </w:r>
      <w:r w:rsidR="005151C5" w:rsidRPr="008B74CF">
        <w:rPr>
          <w:rFonts w:ascii="Verdana" w:hAnsi="Verdana"/>
          <w:sz w:val="20"/>
          <w:szCs w:val="20"/>
        </w:rPr>
        <w:t xml:space="preserve"> i odbioru robót określone są w </w:t>
      </w:r>
      <w:r w:rsidRPr="008B74CF">
        <w:rPr>
          <w:rFonts w:ascii="Verdana" w:hAnsi="Verdana"/>
          <w:sz w:val="20"/>
          <w:szCs w:val="20"/>
        </w:rPr>
        <w:t>Specyfikacjach Technicznych:</w:t>
      </w:r>
    </w:p>
    <w:p w14:paraId="0996DBA1" w14:textId="5A2AC030" w:rsidR="00B13203" w:rsidRPr="008B74CF" w:rsidRDefault="00B13203" w:rsidP="00B13203">
      <w:pPr>
        <w:pStyle w:val="Akapitzlist"/>
        <w:ind w:left="993"/>
        <w:rPr>
          <w:rFonts w:ascii="Verdana" w:hAnsi="Verdana"/>
          <w:sz w:val="20"/>
          <w:szCs w:val="20"/>
        </w:rPr>
      </w:pPr>
      <w:r w:rsidRPr="008B74CF">
        <w:rPr>
          <w:rFonts w:ascii="Verdana" w:hAnsi="Verdana"/>
          <w:sz w:val="20"/>
          <w:szCs w:val="20"/>
        </w:rPr>
        <w:t>D-</w:t>
      </w:r>
      <w:r w:rsidR="005151C5" w:rsidRPr="008B74CF">
        <w:rPr>
          <w:rFonts w:ascii="Verdana" w:hAnsi="Verdana"/>
          <w:sz w:val="20"/>
          <w:szCs w:val="20"/>
        </w:rPr>
        <w:t>M-</w:t>
      </w:r>
      <w:r w:rsidRPr="008B74CF">
        <w:rPr>
          <w:rFonts w:ascii="Verdana" w:hAnsi="Verdana"/>
          <w:sz w:val="20"/>
          <w:szCs w:val="20"/>
        </w:rPr>
        <w:t>00.00.00</w:t>
      </w:r>
      <w:r w:rsidRPr="008B74CF">
        <w:rPr>
          <w:rFonts w:ascii="Verdana" w:hAnsi="Verdana"/>
          <w:sz w:val="20"/>
          <w:szCs w:val="20"/>
        </w:rPr>
        <w:tab/>
        <w:t>Wymagania ogólne</w:t>
      </w:r>
    </w:p>
    <w:p w14:paraId="6CE680A2" w14:textId="77777777" w:rsidR="00366A9D" w:rsidRPr="00A2128D" w:rsidRDefault="00366A9D" w:rsidP="00366A9D">
      <w:pPr>
        <w:pStyle w:val="Akapitzlist"/>
        <w:ind w:left="993"/>
        <w:rPr>
          <w:rFonts w:ascii="Verdana" w:hAnsi="Verdana"/>
          <w:sz w:val="20"/>
          <w:szCs w:val="20"/>
        </w:rPr>
      </w:pPr>
      <w:r w:rsidRPr="008B74CF">
        <w:rPr>
          <w:rFonts w:ascii="Verdana" w:hAnsi="Verdana"/>
          <w:sz w:val="20"/>
          <w:szCs w:val="20"/>
        </w:rPr>
        <w:t>M-20.02.03</w:t>
      </w:r>
      <w:r w:rsidRPr="008B74CF">
        <w:rPr>
          <w:rFonts w:ascii="Verdana" w:hAnsi="Verdana"/>
          <w:sz w:val="20"/>
          <w:szCs w:val="20"/>
        </w:rPr>
        <w:tab/>
        <w:t xml:space="preserve">Mosty drewniane. Ochrona elementów drewnianych </w:t>
      </w:r>
    </w:p>
    <w:p w14:paraId="65AF6156" w14:textId="635CFE35" w:rsidR="003623FE" w:rsidRPr="00747037" w:rsidRDefault="003623FE" w:rsidP="00451B30">
      <w:pPr>
        <w:pStyle w:val="Nagwek2"/>
        <w:ind w:firstLine="360"/>
        <w:rPr>
          <w:rFonts w:ascii="Verdana" w:hAnsi="Verdana"/>
          <w:color w:val="auto"/>
          <w:sz w:val="20"/>
          <w:szCs w:val="20"/>
        </w:rPr>
      </w:pPr>
      <w:bookmarkStart w:id="63" w:name="_Toc29470936"/>
      <w:r w:rsidRPr="00747037">
        <w:rPr>
          <w:rFonts w:ascii="Verdana" w:hAnsi="Verdana"/>
          <w:color w:val="auto"/>
          <w:sz w:val="20"/>
          <w:szCs w:val="20"/>
        </w:rPr>
        <w:t>ODWODNIENIE</w:t>
      </w:r>
      <w:bookmarkEnd w:id="63"/>
    </w:p>
    <w:p w14:paraId="4ED7F20E" w14:textId="77777777" w:rsidR="00747037" w:rsidRPr="00747037" w:rsidRDefault="00747037" w:rsidP="00747037">
      <w:pPr>
        <w:pStyle w:val="Nagwek3"/>
        <w:numPr>
          <w:ilvl w:val="0"/>
          <w:numId w:val="3"/>
        </w:numPr>
        <w:rPr>
          <w:rFonts w:ascii="Verdana" w:hAnsi="Verdana"/>
          <w:color w:val="auto"/>
          <w:sz w:val="20"/>
          <w:szCs w:val="20"/>
        </w:rPr>
      </w:pPr>
      <w:bookmarkStart w:id="64" w:name="_Toc29470937"/>
      <w:r w:rsidRPr="00747037">
        <w:rPr>
          <w:rFonts w:ascii="Verdana" w:hAnsi="Verdana"/>
          <w:color w:val="auto"/>
          <w:sz w:val="20"/>
          <w:szCs w:val="20"/>
        </w:rPr>
        <w:t>Kanalizacja deszczowa na obiekcie</w:t>
      </w:r>
      <w:bookmarkEnd w:id="64"/>
    </w:p>
    <w:p w14:paraId="4D6DD8BA" w14:textId="14576E97" w:rsidR="00747037" w:rsidRPr="008B74CF" w:rsidRDefault="00747037" w:rsidP="00747037">
      <w:pPr>
        <w:pStyle w:val="Akapitzlist"/>
        <w:numPr>
          <w:ilvl w:val="1"/>
          <w:numId w:val="3"/>
        </w:numPr>
        <w:ind w:left="993" w:hanging="567"/>
        <w:jc w:val="both"/>
        <w:rPr>
          <w:rFonts w:ascii="Verdana" w:eastAsiaTheme="majorEastAsia" w:hAnsi="Verdana" w:cstheme="majorBidi"/>
          <w:bCs/>
          <w:sz w:val="20"/>
          <w:szCs w:val="20"/>
        </w:rPr>
      </w:pPr>
      <w:r w:rsidRPr="008B74CF">
        <w:rPr>
          <w:rFonts w:ascii="Verdana" w:hAnsi="Verdana"/>
          <w:sz w:val="20"/>
          <w:szCs w:val="20"/>
        </w:rPr>
        <w:t xml:space="preserve">Szacunkowy zakres rzeczowy robót określono w przedmiarze robót, </w:t>
      </w:r>
      <w:r w:rsidR="008B74CF" w:rsidRPr="008B74CF">
        <w:rPr>
          <w:rFonts w:ascii="Verdana" w:hAnsi="Verdana"/>
          <w:sz w:val="20"/>
          <w:szCs w:val="20"/>
        </w:rPr>
        <w:t>poz. 75, 76, 77, 78</w:t>
      </w:r>
      <w:r w:rsidRPr="008B74CF">
        <w:rPr>
          <w:rFonts w:ascii="Verdana" w:hAnsi="Verdana"/>
          <w:sz w:val="20"/>
          <w:szCs w:val="20"/>
        </w:rPr>
        <w:t>.</w:t>
      </w:r>
    </w:p>
    <w:p w14:paraId="1B82C824" w14:textId="04D1C527" w:rsidR="0001109E" w:rsidRDefault="00747037" w:rsidP="0001109E">
      <w:pPr>
        <w:pStyle w:val="Akapitzlist"/>
        <w:numPr>
          <w:ilvl w:val="1"/>
          <w:numId w:val="3"/>
        </w:numPr>
        <w:ind w:left="993" w:hanging="567"/>
        <w:jc w:val="both"/>
        <w:rPr>
          <w:rFonts w:ascii="Verdana" w:hAnsi="Verdana" w:cs="Arial"/>
          <w:sz w:val="20"/>
          <w:szCs w:val="20"/>
        </w:rPr>
      </w:pPr>
      <w:r w:rsidRPr="00747037">
        <w:rPr>
          <w:rFonts w:ascii="Verdana" w:hAnsi="Verdana" w:cs="Arial"/>
          <w:sz w:val="20"/>
          <w:szCs w:val="20"/>
        </w:rPr>
        <w:t xml:space="preserve">Przedmiotem zamówienia jest wykonanie robót związanych z wykonaniem </w:t>
      </w:r>
      <w:r w:rsidR="002D3209">
        <w:rPr>
          <w:rFonts w:ascii="Verdana" w:hAnsi="Verdana" w:cs="Arial"/>
          <w:sz w:val="20"/>
          <w:szCs w:val="20"/>
        </w:rPr>
        <w:t xml:space="preserve">odwodnienia obiektu inżynierskiego za pomocą rur </w:t>
      </w:r>
      <w:r w:rsidR="00373900">
        <w:rPr>
          <w:rFonts w:ascii="Verdana" w:hAnsi="Verdana" w:cs="Arial"/>
          <w:sz w:val="20"/>
          <w:szCs w:val="20"/>
        </w:rPr>
        <w:t>odwadniających</w:t>
      </w:r>
      <w:r w:rsidR="002D3209">
        <w:rPr>
          <w:rFonts w:ascii="Verdana" w:hAnsi="Verdana" w:cs="Arial"/>
          <w:sz w:val="20"/>
          <w:szCs w:val="20"/>
        </w:rPr>
        <w:t xml:space="preserve"> z polietylenu </w:t>
      </w:r>
      <w:r w:rsidR="002D3209" w:rsidRPr="00373900">
        <w:rPr>
          <w:rFonts w:ascii="Verdana" w:hAnsi="Verdana" w:cs="Arial"/>
          <w:sz w:val="20"/>
          <w:szCs w:val="20"/>
        </w:rPr>
        <w:t>wysokiej gęstości (HDPE), z polipropylenu (PP)</w:t>
      </w:r>
      <w:r w:rsidR="0001109E" w:rsidRPr="00373900">
        <w:rPr>
          <w:rFonts w:ascii="Verdana" w:hAnsi="Verdana" w:cs="Arial"/>
          <w:sz w:val="20"/>
          <w:szCs w:val="20"/>
        </w:rPr>
        <w:t xml:space="preserve">, z polichlorku winylu (PCV) oraz za pomocą rynien </w:t>
      </w:r>
      <w:r w:rsidRPr="00373900">
        <w:rPr>
          <w:rFonts w:ascii="Verdana" w:hAnsi="Verdana" w:cs="Arial"/>
          <w:sz w:val="20"/>
          <w:szCs w:val="20"/>
        </w:rPr>
        <w:t>i obejmuj</w:t>
      </w:r>
      <w:r w:rsidR="009B5AB5">
        <w:rPr>
          <w:rFonts w:ascii="Verdana" w:hAnsi="Verdana" w:cs="Arial"/>
          <w:sz w:val="20"/>
          <w:szCs w:val="20"/>
        </w:rPr>
        <w:t>e</w:t>
      </w:r>
      <w:r w:rsidRPr="00373900">
        <w:rPr>
          <w:rFonts w:ascii="Verdana" w:hAnsi="Verdana" w:cs="Arial"/>
          <w:sz w:val="20"/>
          <w:szCs w:val="20"/>
        </w:rPr>
        <w:t>:</w:t>
      </w:r>
    </w:p>
    <w:p w14:paraId="5855E472" w14:textId="77777777" w:rsidR="0001109E" w:rsidRDefault="0001109E" w:rsidP="0001109E">
      <w:pPr>
        <w:pStyle w:val="Akapitzlist"/>
        <w:ind w:left="993"/>
        <w:jc w:val="both"/>
        <w:rPr>
          <w:rFonts w:ascii="Verdana" w:hAnsi="Verdana" w:cs="Arial"/>
          <w:sz w:val="20"/>
          <w:szCs w:val="20"/>
        </w:rPr>
      </w:pPr>
      <w:r w:rsidRPr="0001109E">
        <w:rPr>
          <w:rFonts w:ascii="Verdana" w:hAnsi="Verdana" w:cs="Arial"/>
          <w:sz w:val="20"/>
          <w:szCs w:val="20"/>
        </w:rPr>
        <w:t>- oznakowanie robót prowadzonych w pasie drogowym;</w:t>
      </w:r>
    </w:p>
    <w:p w14:paraId="4953CDF1" w14:textId="77777777" w:rsidR="0001109E" w:rsidRDefault="0001109E" w:rsidP="0001109E">
      <w:pPr>
        <w:pStyle w:val="Akapitzlist"/>
        <w:ind w:left="993"/>
        <w:jc w:val="both"/>
        <w:rPr>
          <w:rFonts w:ascii="Verdana" w:hAnsi="Verdana" w:cs="Arial"/>
          <w:sz w:val="20"/>
        </w:rPr>
      </w:pPr>
      <w:r w:rsidRPr="0001109E">
        <w:rPr>
          <w:rFonts w:ascii="Verdana" w:hAnsi="Verdana" w:cs="Arial"/>
          <w:sz w:val="20"/>
          <w:szCs w:val="20"/>
        </w:rPr>
        <w:t xml:space="preserve">- </w:t>
      </w:r>
      <w:r w:rsidRPr="0001109E">
        <w:rPr>
          <w:rFonts w:ascii="Verdana" w:hAnsi="Verdana" w:cs="Arial"/>
          <w:sz w:val="20"/>
        </w:rPr>
        <w:t>roboty przygotowawcze i pomiarowe;</w:t>
      </w:r>
    </w:p>
    <w:p w14:paraId="0949BAE9" w14:textId="0B5A6EB2" w:rsidR="00735F4F" w:rsidRDefault="0001109E" w:rsidP="0001109E">
      <w:pPr>
        <w:pStyle w:val="Akapitzlist"/>
        <w:ind w:left="993"/>
        <w:jc w:val="both"/>
        <w:rPr>
          <w:rFonts w:ascii="Verdana" w:hAnsi="Verdana" w:cs="Arial"/>
          <w:sz w:val="20"/>
        </w:rPr>
      </w:pPr>
      <w:r w:rsidRPr="0001109E">
        <w:rPr>
          <w:rFonts w:ascii="Verdana" w:hAnsi="Verdana" w:cs="Arial"/>
          <w:sz w:val="20"/>
        </w:rPr>
        <w:t>- zakup, dostawę i magazynowanie materiałów potrzebnych do wykonania robót;</w:t>
      </w:r>
    </w:p>
    <w:p w14:paraId="275566ED" w14:textId="1F4B46F2" w:rsidR="00735F4F" w:rsidRDefault="00735F4F" w:rsidP="0001109E">
      <w:pPr>
        <w:pStyle w:val="Akapitzlist"/>
        <w:ind w:left="993"/>
        <w:jc w:val="both"/>
        <w:rPr>
          <w:rFonts w:ascii="Verdana" w:hAnsi="Verdana" w:cs="Arial"/>
          <w:sz w:val="20"/>
        </w:rPr>
      </w:pPr>
      <w:r>
        <w:rPr>
          <w:rFonts w:ascii="Verdana" w:hAnsi="Verdana" w:cs="Arial"/>
          <w:sz w:val="20"/>
        </w:rPr>
        <w:t>- demontaż uszkodzonej części istniejącego odwodnienia;</w:t>
      </w:r>
    </w:p>
    <w:p w14:paraId="4FC565B6" w14:textId="6C942B9F" w:rsidR="0001109E" w:rsidRDefault="0001109E" w:rsidP="0001109E">
      <w:pPr>
        <w:pStyle w:val="Akapitzlist"/>
        <w:ind w:left="993"/>
        <w:jc w:val="both"/>
        <w:rPr>
          <w:rFonts w:ascii="Verdana" w:hAnsi="Verdana" w:cs="Arial"/>
          <w:sz w:val="20"/>
        </w:rPr>
      </w:pPr>
      <w:r w:rsidRPr="0001109E">
        <w:rPr>
          <w:rFonts w:ascii="Verdana" w:hAnsi="Verdana" w:cs="Arial"/>
          <w:sz w:val="20"/>
        </w:rPr>
        <w:t xml:space="preserve">- </w:t>
      </w:r>
      <w:r>
        <w:rPr>
          <w:rFonts w:ascii="Verdana" w:hAnsi="Verdana" w:cs="Arial"/>
          <w:sz w:val="20"/>
        </w:rPr>
        <w:t>zabezpieczenie antykorozyjne elementów podwieszających;</w:t>
      </w:r>
    </w:p>
    <w:p w14:paraId="42ECF4B4" w14:textId="77777777" w:rsidR="00735F4F" w:rsidRDefault="0001109E" w:rsidP="00735F4F">
      <w:pPr>
        <w:pStyle w:val="Akapitzlist"/>
        <w:ind w:left="993"/>
        <w:jc w:val="both"/>
        <w:rPr>
          <w:rFonts w:ascii="Verdana" w:hAnsi="Verdana" w:cs="Arial"/>
          <w:sz w:val="20"/>
        </w:rPr>
      </w:pPr>
      <w:r>
        <w:rPr>
          <w:rFonts w:ascii="Verdana" w:hAnsi="Verdana" w:cs="Arial"/>
          <w:sz w:val="20"/>
        </w:rPr>
        <w:t xml:space="preserve">- </w:t>
      </w:r>
      <w:r w:rsidR="00735F4F" w:rsidRPr="0001109E">
        <w:rPr>
          <w:rFonts w:ascii="Verdana" w:hAnsi="Verdana" w:cs="Arial"/>
          <w:sz w:val="20"/>
        </w:rPr>
        <w:t>zamocowanie elementów podwieszających</w:t>
      </w:r>
      <w:r w:rsidR="00735F4F">
        <w:rPr>
          <w:rFonts w:ascii="Verdana" w:hAnsi="Verdana" w:cs="Arial"/>
          <w:sz w:val="20"/>
        </w:rPr>
        <w:t>;</w:t>
      </w:r>
    </w:p>
    <w:p w14:paraId="3FB1366D" w14:textId="77777777" w:rsidR="00735F4F" w:rsidRPr="00735F4F" w:rsidRDefault="0001109E" w:rsidP="00735F4F">
      <w:pPr>
        <w:pStyle w:val="Akapitzlist"/>
        <w:ind w:left="993"/>
        <w:jc w:val="both"/>
        <w:rPr>
          <w:rFonts w:ascii="Verdana" w:hAnsi="Verdana" w:cs="Arial"/>
          <w:sz w:val="20"/>
        </w:rPr>
      </w:pPr>
      <w:r w:rsidRPr="00735F4F">
        <w:rPr>
          <w:rFonts w:ascii="Verdana" w:hAnsi="Verdana" w:cs="Arial"/>
          <w:sz w:val="20"/>
        </w:rPr>
        <w:t xml:space="preserve">- </w:t>
      </w:r>
      <w:r w:rsidR="00735F4F" w:rsidRPr="0001109E">
        <w:rPr>
          <w:rFonts w:ascii="Verdana" w:hAnsi="Verdana" w:cs="Arial"/>
          <w:sz w:val="20"/>
        </w:rPr>
        <w:t>montaż rur i kształtek, w tym czyszczaków i kompensatorów</w:t>
      </w:r>
      <w:r w:rsidR="00735F4F" w:rsidRPr="00735F4F">
        <w:rPr>
          <w:rFonts w:ascii="Verdana" w:hAnsi="Verdana" w:cs="Arial"/>
          <w:sz w:val="20"/>
        </w:rPr>
        <w:t>;</w:t>
      </w:r>
    </w:p>
    <w:p w14:paraId="6272DEDA" w14:textId="0B8FE4EA" w:rsidR="00735F4F" w:rsidRPr="00735F4F" w:rsidRDefault="00735F4F" w:rsidP="00735F4F">
      <w:pPr>
        <w:pStyle w:val="Akapitzlist"/>
        <w:ind w:left="993"/>
        <w:jc w:val="both"/>
        <w:rPr>
          <w:rFonts w:ascii="Verdana" w:hAnsi="Verdana" w:cs="Arial"/>
          <w:sz w:val="20"/>
        </w:rPr>
      </w:pPr>
      <w:r w:rsidRPr="00735F4F">
        <w:rPr>
          <w:rFonts w:ascii="Verdana" w:hAnsi="Verdana" w:cs="Arial"/>
          <w:sz w:val="20"/>
        </w:rPr>
        <w:t xml:space="preserve">- </w:t>
      </w:r>
      <w:r w:rsidR="00F96C95">
        <w:rPr>
          <w:rFonts w:ascii="Verdana" w:hAnsi="Verdana" w:cs="Arial"/>
          <w:sz w:val="20"/>
        </w:rPr>
        <w:t>wykonanie wszystkich połączeń;</w:t>
      </w:r>
    </w:p>
    <w:p w14:paraId="0E0DE2BC" w14:textId="539FBC04" w:rsidR="0001109E" w:rsidRPr="00735F4F" w:rsidRDefault="00735F4F" w:rsidP="00735F4F">
      <w:pPr>
        <w:pStyle w:val="Akapitzlist"/>
        <w:ind w:left="993"/>
        <w:jc w:val="both"/>
        <w:rPr>
          <w:rFonts w:ascii="Verdana" w:hAnsi="Verdana" w:cs="Arial"/>
          <w:sz w:val="20"/>
        </w:rPr>
      </w:pPr>
      <w:r w:rsidRPr="00735F4F">
        <w:rPr>
          <w:rFonts w:ascii="Verdana" w:hAnsi="Verdana" w:cs="Arial"/>
          <w:sz w:val="20"/>
        </w:rPr>
        <w:t>- wykonanie i rozbiórk</w:t>
      </w:r>
      <w:r w:rsidR="009B5AB5">
        <w:rPr>
          <w:rFonts w:ascii="Verdana" w:hAnsi="Verdana" w:cs="Arial"/>
          <w:sz w:val="20"/>
        </w:rPr>
        <w:t>ę</w:t>
      </w:r>
      <w:r w:rsidRPr="00735F4F">
        <w:rPr>
          <w:rFonts w:ascii="Verdana" w:hAnsi="Verdana" w:cs="Arial"/>
          <w:sz w:val="20"/>
        </w:rPr>
        <w:t xml:space="preserve"> ewentualnych pomostów roboczych</w:t>
      </w:r>
      <w:r w:rsidR="00F96C95">
        <w:rPr>
          <w:rFonts w:ascii="Verdana" w:hAnsi="Verdana" w:cs="Arial"/>
          <w:sz w:val="20"/>
        </w:rPr>
        <w:t>;</w:t>
      </w:r>
    </w:p>
    <w:p w14:paraId="2EAE461D" w14:textId="2031F52C" w:rsidR="0001109E" w:rsidRPr="00735F4F" w:rsidRDefault="0001109E" w:rsidP="00735F4F">
      <w:pPr>
        <w:pStyle w:val="Akapitzlist"/>
        <w:ind w:left="993"/>
        <w:jc w:val="both"/>
        <w:rPr>
          <w:rFonts w:ascii="Verdana" w:hAnsi="Verdana" w:cs="Arial"/>
          <w:sz w:val="20"/>
        </w:rPr>
      </w:pPr>
      <w:r w:rsidRPr="00735F4F">
        <w:rPr>
          <w:rFonts w:ascii="Verdana" w:hAnsi="Verdana" w:cs="Arial"/>
          <w:sz w:val="20"/>
        </w:rPr>
        <w:t>- uporządkowanie miejsca robót.</w:t>
      </w:r>
    </w:p>
    <w:p w14:paraId="2D3C20F4" w14:textId="33910F0A" w:rsidR="00735F4F" w:rsidRPr="00735F4F" w:rsidRDefault="00735F4F" w:rsidP="00735F4F">
      <w:pPr>
        <w:ind w:left="993"/>
        <w:jc w:val="both"/>
        <w:rPr>
          <w:rFonts w:ascii="Verdana" w:hAnsi="Verdana" w:cs="Arial"/>
          <w:sz w:val="20"/>
          <w:szCs w:val="20"/>
        </w:rPr>
      </w:pPr>
      <w:r w:rsidRPr="00735F4F">
        <w:rPr>
          <w:rFonts w:ascii="Verdana" w:hAnsi="Verdana" w:cs="Arial"/>
          <w:sz w:val="20"/>
          <w:szCs w:val="20"/>
        </w:rPr>
        <w:t>Podstawową jednostką obmiaru określającą wielkość wykonanej kanalizacji z rur danej średnicy jest 1m.</w:t>
      </w:r>
    </w:p>
    <w:p w14:paraId="139DD215" w14:textId="77777777" w:rsidR="00747037" w:rsidRPr="008B74CF" w:rsidRDefault="00747037" w:rsidP="00747037">
      <w:pPr>
        <w:pStyle w:val="Akapitzlist"/>
        <w:numPr>
          <w:ilvl w:val="1"/>
          <w:numId w:val="3"/>
        </w:numPr>
        <w:ind w:left="993" w:hanging="567"/>
        <w:jc w:val="both"/>
        <w:rPr>
          <w:rFonts w:ascii="Verdana" w:eastAsiaTheme="majorEastAsia" w:hAnsi="Verdana" w:cstheme="majorBidi"/>
          <w:bCs/>
          <w:sz w:val="20"/>
          <w:szCs w:val="20"/>
        </w:rPr>
      </w:pPr>
      <w:r w:rsidRPr="00735F4F">
        <w:rPr>
          <w:rFonts w:ascii="Verdana" w:hAnsi="Verdana"/>
          <w:sz w:val="20"/>
          <w:szCs w:val="20"/>
        </w:rPr>
        <w:t xml:space="preserve">Wymagania techniczne wykonania i odbioru robót przedstawione są w </w:t>
      </w:r>
      <w:r w:rsidRPr="008B74CF">
        <w:rPr>
          <w:rFonts w:ascii="Verdana" w:hAnsi="Verdana"/>
          <w:sz w:val="20"/>
          <w:szCs w:val="20"/>
        </w:rPr>
        <w:t>Specyfikacjach Technicznych:</w:t>
      </w:r>
    </w:p>
    <w:p w14:paraId="289128E0" w14:textId="669E8FD6" w:rsidR="00747037" w:rsidRPr="008B74CF" w:rsidRDefault="002D3209" w:rsidP="00747037">
      <w:pPr>
        <w:pStyle w:val="Akapitzlist"/>
        <w:ind w:left="993"/>
        <w:jc w:val="both"/>
        <w:rPr>
          <w:rFonts w:ascii="Verdana" w:hAnsi="Verdana"/>
          <w:sz w:val="20"/>
          <w:szCs w:val="20"/>
        </w:rPr>
      </w:pPr>
      <w:r w:rsidRPr="008B74CF">
        <w:rPr>
          <w:rFonts w:ascii="Verdana" w:hAnsi="Verdana"/>
          <w:sz w:val="20"/>
          <w:szCs w:val="20"/>
        </w:rPr>
        <w:t>D-M-</w:t>
      </w:r>
      <w:r w:rsidR="00747037" w:rsidRPr="008B74CF">
        <w:rPr>
          <w:rFonts w:ascii="Verdana" w:hAnsi="Verdana"/>
          <w:sz w:val="20"/>
          <w:szCs w:val="20"/>
        </w:rPr>
        <w:t>00.00.00</w:t>
      </w:r>
      <w:r w:rsidR="00747037" w:rsidRPr="008B74CF">
        <w:rPr>
          <w:rFonts w:ascii="Verdana" w:hAnsi="Verdana"/>
          <w:sz w:val="20"/>
          <w:szCs w:val="20"/>
        </w:rPr>
        <w:tab/>
        <w:t>Wymagania ogólne</w:t>
      </w:r>
    </w:p>
    <w:p w14:paraId="63479A02" w14:textId="160E06C7" w:rsidR="002D3209" w:rsidRPr="008B74CF" w:rsidRDefault="0011181C" w:rsidP="00735F4F">
      <w:pPr>
        <w:pStyle w:val="Akapitzlist"/>
        <w:ind w:left="2832" w:hanging="1839"/>
        <w:jc w:val="both"/>
        <w:rPr>
          <w:rFonts w:ascii="Verdana" w:hAnsi="Verdana"/>
          <w:sz w:val="20"/>
          <w:szCs w:val="20"/>
        </w:rPr>
      </w:pPr>
      <w:hyperlink r:id="rId11" w:tgtFrame="_blank" w:history="1">
        <w:r w:rsidR="002D3209" w:rsidRPr="008B74CF">
          <w:rPr>
            <w:rFonts w:ascii="Verdana" w:hAnsi="Verdana"/>
            <w:sz w:val="20"/>
            <w:szCs w:val="20"/>
          </w:rPr>
          <w:t>M-16.01.02b</w:t>
        </w:r>
      </w:hyperlink>
      <w:r w:rsidR="00735F4F" w:rsidRPr="008B74CF">
        <w:rPr>
          <w:rFonts w:ascii="Verdana" w:hAnsi="Verdana"/>
          <w:sz w:val="20"/>
          <w:szCs w:val="20"/>
        </w:rPr>
        <w:tab/>
      </w:r>
      <w:r w:rsidR="002D3209" w:rsidRPr="008B74CF">
        <w:rPr>
          <w:rFonts w:ascii="Verdana" w:hAnsi="Verdana"/>
          <w:sz w:val="20"/>
          <w:szCs w:val="20"/>
        </w:rPr>
        <w:t>Rury z polietylenu HDPE odprowadzające wody opadowe z obiektu mostowego</w:t>
      </w:r>
    </w:p>
    <w:p w14:paraId="7E40DBF7" w14:textId="50793072" w:rsidR="007F7A5C" w:rsidRPr="008B74CF" w:rsidRDefault="0011181C" w:rsidP="007F7A5C">
      <w:pPr>
        <w:pStyle w:val="Akapitzlist"/>
        <w:ind w:left="2832" w:hanging="1839"/>
        <w:jc w:val="both"/>
        <w:rPr>
          <w:rFonts w:ascii="Verdana" w:hAnsi="Verdana"/>
          <w:sz w:val="20"/>
          <w:szCs w:val="20"/>
        </w:rPr>
      </w:pPr>
      <w:hyperlink r:id="rId12" w:tgtFrame="_blank" w:history="1">
        <w:r w:rsidR="007F7A5C" w:rsidRPr="008B74CF">
          <w:rPr>
            <w:rFonts w:ascii="Verdana" w:hAnsi="Verdana"/>
            <w:sz w:val="20"/>
            <w:szCs w:val="20"/>
          </w:rPr>
          <w:t>M-16.01.02c</w:t>
        </w:r>
      </w:hyperlink>
      <w:r w:rsidR="007F7A5C" w:rsidRPr="008B74CF">
        <w:rPr>
          <w:rFonts w:ascii="Verdana" w:hAnsi="Verdana"/>
          <w:sz w:val="20"/>
          <w:szCs w:val="20"/>
        </w:rPr>
        <w:tab/>
        <w:t xml:space="preserve">Rury z żywic poliestrowych wzmacnianych włóknem szklanym odprowadzające wody opadowe z obiektu mostowego </w:t>
      </w:r>
    </w:p>
    <w:p w14:paraId="2E85E8BB" w14:textId="31B5EA5C" w:rsidR="007F7A5C" w:rsidRPr="008B74CF" w:rsidRDefault="0011181C" w:rsidP="007F7A5C">
      <w:pPr>
        <w:pStyle w:val="Akapitzlist"/>
        <w:ind w:left="2832" w:hanging="1839"/>
        <w:jc w:val="both"/>
        <w:rPr>
          <w:rFonts w:ascii="Verdana" w:hAnsi="Verdana"/>
          <w:sz w:val="20"/>
          <w:szCs w:val="20"/>
        </w:rPr>
      </w:pPr>
      <w:hyperlink r:id="rId13" w:tgtFrame="_blank" w:history="1">
        <w:r w:rsidR="007F7A5C" w:rsidRPr="008B74CF">
          <w:rPr>
            <w:rFonts w:ascii="Verdana" w:hAnsi="Verdana"/>
            <w:sz w:val="20"/>
            <w:szCs w:val="20"/>
          </w:rPr>
          <w:t>M-16.01.02d</w:t>
        </w:r>
      </w:hyperlink>
      <w:r w:rsidR="007F7A5C" w:rsidRPr="008B74CF">
        <w:rPr>
          <w:rFonts w:ascii="Verdana" w:hAnsi="Verdana"/>
          <w:sz w:val="20"/>
          <w:szCs w:val="20"/>
        </w:rPr>
        <w:tab/>
        <w:t>Rury z polipropylenu odprowadzające wody opadowe z obiektu mostowego</w:t>
      </w:r>
    </w:p>
    <w:p w14:paraId="66696758" w14:textId="77777777" w:rsidR="007F7A5C" w:rsidRPr="00F96C95" w:rsidRDefault="007F7A5C" w:rsidP="00F96C95">
      <w:pPr>
        <w:pStyle w:val="Akapitzlist"/>
        <w:ind w:left="2832" w:hanging="1839"/>
        <w:jc w:val="both"/>
        <w:rPr>
          <w:rFonts w:ascii="Verdana" w:hAnsi="Verdana"/>
          <w:sz w:val="20"/>
          <w:szCs w:val="20"/>
        </w:rPr>
      </w:pPr>
    </w:p>
    <w:p w14:paraId="14360CF7" w14:textId="40478E38" w:rsidR="00354453" w:rsidRPr="00F96C95" w:rsidRDefault="00F96C95" w:rsidP="004F744C">
      <w:pPr>
        <w:pStyle w:val="Nagwek3"/>
        <w:numPr>
          <w:ilvl w:val="0"/>
          <w:numId w:val="3"/>
        </w:numPr>
        <w:rPr>
          <w:rFonts w:ascii="Verdana" w:hAnsi="Verdana"/>
          <w:color w:val="auto"/>
          <w:sz w:val="20"/>
          <w:szCs w:val="20"/>
        </w:rPr>
      </w:pPr>
      <w:bookmarkStart w:id="65" w:name="_Toc29470938"/>
      <w:r w:rsidRPr="00F96C95">
        <w:rPr>
          <w:rFonts w:ascii="Verdana" w:hAnsi="Verdana"/>
          <w:color w:val="auto"/>
          <w:sz w:val="20"/>
          <w:szCs w:val="20"/>
        </w:rPr>
        <w:t>W</w:t>
      </w:r>
      <w:r w:rsidR="00354453" w:rsidRPr="00F96C95">
        <w:rPr>
          <w:rFonts w:ascii="Verdana" w:hAnsi="Verdana"/>
          <w:color w:val="auto"/>
          <w:sz w:val="20"/>
          <w:szCs w:val="20"/>
        </w:rPr>
        <w:t>ymiana rurki sączka</w:t>
      </w:r>
      <w:bookmarkEnd w:id="65"/>
    </w:p>
    <w:p w14:paraId="433DC0B0" w14:textId="4E421988" w:rsidR="00F96C95" w:rsidRPr="00513F58" w:rsidRDefault="00F96C95" w:rsidP="00F96C95">
      <w:pPr>
        <w:pStyle w:val="Akapitzlist"/>
        <w:numPr>
          <w:ilvl w:val="1"/>
          <w:numId w:val="3"/>
        </w:numPr>
        <w:ind w:left="993" w:hanging="567"/>
        <w:rPr>
          <w:rFonts w:ascii="Verdana" w:eastAsiaTheme="majorEastAsia" w:hAnsi="Verdana" w:cstheme="majorBidi"/>
          <w:bCs/>
          <w:sz w:val="20"/>
          <w:szCs w:val="20"/>
        </w:rPr>
      </w:pPr>
      <w:r w:rsidRPr="00F96C95">
        <w:rPr>
          <w:rFonts w:ascii="Verdana" w:hAnsi="Verdana"/>
          <w:sz w:val="20"/>
          <w:szCs w:val="20"/>
        </w:rPr>
        <w:t>Szacunkowy zakres rzeczowy określono</w:t>
      </w:r>
      <w:r>
        <w:rPr>
          <w:rFonts w:ascii="Verdana" w:hAnsi="Verdana"/>
          <w:sz w:val="20"/>
          <w:szCs w:val="20"/>
        </w:rPr>
        <w:t xml:space="preserve"> w </w:t>
      </w:r>
      <w:r w:rsidRPr="008B74CF">
        <w:rPr>
          <w:rFonts w:ascii="Verdana" w:hAnsi="Verdana"/>
          <w:sz w:val="20"/>
          <w:szCs w:val="20"/>
        </w:rPr>
        <w:t xml:space="preserve">przedmiarze robót, </w:t>
      </w:r>
      <w:r w:rsidR="008B74CF" w:rsidRPr="008B74CF">
        <w:rPr>
          <w:rFonts w:ascii="Verdana" w:hAnsi="Verdana"/>
          <w:sz w:val="20"/>
          <w:szCs w:val="20"/>
        </w:rPr>
        <w:t>poz. 79</w:t>
      </w:r>
      <w:r w:rsidRPr="008B74CF">
        <w:rPr>
          <w:rFonts w:ascii="Verdana" w:hAnsi="Verdana"/>
          <w:sz w:val="20"/>
          <w:szCs w:val="20"/>
        </w:rPr>
        <w:t>.</w:t>
      </w:r>
    </w:p>
    <w:p w14:paraId="757BBED3" w14:textId="4AD8942C" w:rsidR="00F96C95" w:rsidRDefault="00F96C95" w:rsidP="00F96C95">
      <w:pPr>
        <w:pStyle w:val="Akapitzlist"/>
        <w:numPr>
          <w:ilvl w:val="1"/>
          <w:numId w:val="3"/>
        </w:numPr>
        <w:ind w:left="993" w:hanging="567"/>
        <w:jc w:val="both"/>
        <w:rPr>
          <w:rFonts w:ascii="Verdana" w:hAnsi="Verdana" w:cs="Arial"/>
          <w:sz w:val="20"/>
          <w:szCs w:val="20"/>
        </w:rPr>
      </w:pPr>
      <w:r w:rsidRPr="00513F58">
        <w:rPr>
          <w:rFonts w:ascii="Verdana" w:hAnsi="Verdana" w:cs="Arial"/>
          <w:sz w:val="20"/>
          <w:szCs w:val="20"/>
        </w:rPr>
        <w:t xml:space="preserve">Przedmiotem zamówienia jest wykonanie robót związanych z </w:t>
      </w:r>
      <w:r>
        <w:rPr>
          <w:rFonts w:ascii="Verdana" w:hAnsi="Verdana" w:cs="Arial"/>
          <w:sz w:val="20"/>
          <w:szCs w:val="20"/>
        </w:rPr>
        <w:t xml:space="preserve">wymianą rurki sączka </w:t>
      </w:r>
      <w:r w:rsidRPr="00513F58">
        <w:rPr>
          <w:rFonts w:ascii="Verdana" w:hAnsi="Verdana" w:cs="Arial"/>
          <w:sz w:val="20"/>
          <w:szCs w:val="20"/>
        </w:rPr>
        <w:t>i obejmuj</w:t>
      </w:r>
      <w:r w:rsidR="009B5AB5">
        <w:rPr>
          <w:rFonts w:ascii="Verdana" w:hAnsi="Verdana" w:cs="Arial"/>
          <w:sz w:val="20"/>
          <w:szCs w:val="20"/>
        </w:rPr>
        <w:t>ę</w:t>
      </w:r>
      <w:r w:rsidRPr="00513F58">
        <w:rPr>
          <w:rFonts w:ascii="Verdana" w:hAnsi="Verdana" w:cs="Arial"/>
          <w:sz w:val="20"/>
          <w:szCs w:val="20"/>
        </w:rPr>
        <w:t>:</w:t>
      </w:r>
    </w:p>
    <w:p w14:paraId="4DED9886" w14:textId="77777777" w:rsidR="00F96C95" w:rsidRDefault="00F96C95" w:rsidP="00F96C95">
      <w:pPr>
        <w:pStyle w:val="Akapitzlist"/>
        <w:ind w:left="993"/>
        <w:jc w:val="both"/>
        <w:rPr>
          <w:rFonts w:ascii="Verdana" w:hAnsi="Verdana" w:cs="Arial"/>
          <w:sz w:val="20"/>
          <w:szCs w:val="20"/>
        </w:rPr>
      </w:pPr>
      <w:r w:rsidRPr="00F96C95">
        <w:rPr>
          <w:rFonts w:ascii="Verdana" w:hAnsi="Verdana" w:cs="Arial"/>
          <w:sz w:val="20"/>
          <w:szCs w:val="20"/>
        </w:rPr>
        <w:t>- oznakowanie robót prowadzonych w pasie drogowym;</w:t>
      </w:r>
    </w:p>
    <w:p w14:paraId="4F767467" w14:textId="77777777" w:rsidR="00F96C95" w:rsidRDefault="00F96C95" w:rsidP="00F96C95">
      <w:pPr>
        <w:pStyle w:val="Akapitzlist"/>
        <w:ind w:left="993"/>
        <w:jc w:val="both"/>
        <w:rPr>
          <w:rFonts w:ascii="Verdana" w:hAnsi="Verdana" w:cs="Arial"/>
          <w:sz w:val="20"/>
        </w:rPr>
      </w:pPr>
      <w:r w:rsidRPr="00F96C95">
        <w:rPr>
          <w:rFonts w:ascii="Verdana" w:hAnsi="Verdana" w:cs="Arial"/>
          <w:sz w:val="20"/>
          <w:szCs w:val="20"/>
        </w:rPr>
        <w:t xml:space="preserve">- </w:t>
      </w:r>
      <w:r w:rsidRPr="00F96C95">
        <w:rPr>
          <w:rFonts w:ascii="Verdana" w:hAnsi="Verdana" w:cs="Arial"/>
          <w:sz w:val="20"/>
        </w:rPr>
        <w:t>roboty przygotowawcze i pomiarowe;</w:t>
      </w:r>
    </w:p>
    <w:p w14:paraId="0B60C134" w14:textId="77777777" w:rsidR="00F96C95" w:rsidRDefault="00F96C95" w:rsidP="00F96C95">
      <w:pPr>
        <w:pStyle w:val="Akapitzlist"/>
        <w:ind w:left="993"/>
        <w:jc w:val="both"/>
        <w:rPr>
          <w:rFonts w:ascii="Verdana" w:hAnsi="Verdana" w:cs="Arial"/>
          <w:sz w:val="20"/>
        </w:rPr>
      </w:pPr>
      <w:r w:rsidRPr="00F96C95">
        <w:rPr>
          <w:rFonts w:ascii="Verdana" w:hAnsi="Verdana" w:cs="Arial"/>
          <w:sz w:val="20"/>
        </w:rPr>
        <w:t>- zakup, dostawę i magazynowanie materiałów potrzebnych do wykonania robót;</w:t>
      </w:r>
    </w:p>
    <w:p w14:paraId="3B252432" w14:textId="79297F23" w:rsidR="00444387" w:rsidRDefault="00444387" w:rsidP="00F96C95">
      <w:pPr>
        <w:pStyle w:val="Akapitzlist"/>
        <w:ind w:left="993"/>
        <w:jc w:val="both"/>
        <w:rPr>
          <w:rFonts w:ascii="Verdana" w:hAnsi="Verdana" w:cs="Arial"/>
          <w:sz w:val="20"/>
        </w:rPr>
      </w:pPr>
      <w:r>
        <w:rPr>
          <w:rFonts w:ascii="Verdana" w:hAnsi="Verdana" w:cs="Arial"/>
          <w:sz w:val="20"/>
        </w:rPr>
        <w:t>- montaż i demontaż rusztowań pod sączkiem;</w:t>
      </w:r>
    </w:p>
    <w:p w14:paraId="1B931EBD" w14:textId="11D9658D" w:rsidR="00F96C95" w:rsidRDefault="00F96C95" w:rsidP="00F96C95">
      <w:pPr>
        <w:pStyle w:val="Akapitzlist"/>
        <w:ind w:left="993"/>
        <w:jc w:val="both"/>
        <w:rPr>
          <w:rFonts w:ascii="Verdana" w:hAnsi="Verdana" w:cs="Arial"/>
          <w:sz w:val="20"/>
        </w:rPr>
      </w:pPr>
      <w:r w:rsidRPr="00F96C95">
        <w:rPr>
          <w:rFonts w:ascii="Verdana" w:hAnsi="Verdana" w:cs="Arial"/>
          <w:sz w:val="20"/>
        </w:rPr>
        <w:t>- demontaż</w:t>
      </w:r>
      <w:r w:rsidR="00444387">
        <w:rPr>
          <w:rFonts w:ascii="Verdana" w:hAnsi="Verdana" w:cs="Arial"/>
          <w:sz w:val="20"/>
        </w:rPr>
        <w:t xml:space="preserve"> istniejącej rurki sączka</w:t>
      </w:r>
      <w:r w:rsidRPr="00F96C95">
        <w:rPr>
          <w:rFonts w:ascii="Verdana" w:hAnsi="Verdana" w:cs="Arial"/>
          <w:sz w:val="20"/>
        </w:rPr>
        <w:t>;</w:t>
      </w:r>
    </w:p>
    <w:p w14:paraId="5C19815A" w14:textId="412CAFC2" w:rsidR="00444387" w:rsidRDefault="00444387" w:rsidP="00F96C95">
      <w:pPr>
        <w:pStyle w:val="Akapitzlist"/>
        <w:ind w:left="993"/>
        <w:jc w:val="both"/>
        <w:rPr>
          <w:rFonts w:ascii="Verdana" w:hAnsi="Verdana" w:cs="Arial"/>
          <w:sz w:val="20"/>
        </w:rPr>
      </w:pPr>
      <w:r>
        <w:rPr>
          <w:rFonts w:ascii="Verdana" w:hAnsi="Verdana" w:cs="Arial"/>
          <w:sz w:val="20"/>
        </w:rPr>
        <w:t>- oczyszczenie wykutego miejsca;</w:t>
      </w:r>
    </w:p>
    <w:p w14:paraId="4D9A0D0D" w14:textId="6AF09EB3" w:rsidR="0015017A" w:rsidRDefault="00444387" w:rsidP="0015017A">
      <w:pPr>
        <w:pStyle w:val="Akapitzlist"/>
        <w:ind w:left="993"/>
        <w:jc w:val="both"/>
        <w:rPr>
          <w:rFonts w:ascii="Verdana" w:hAnsi="Verdana" w:cs="Arial"/>
          <w:sz w:val="20"/>
        </w:rPr>
      </w:pPr>
      <w:r>
        <w:rPr>
          <w:rFonts w:ascii="Verdana" w:hAnsi="Verdana" w:cs="Arial"/>
          <w:sz w:val="20"/>
        </w:rPr>
        <w:lastRenderedPageBreak/>
        <w:t>- wstawienie nowej rurki sączka i zamocowanie go na stałe poprzez nałożenie zaprawy klejąco – uszczelniając</w:t>
      </w:r>
      <w:r w:rsidR="009B5AB5">
        <w:rPr>
          <w:rFonts w:ascii="Verdana" w:hAnsi="Verdana" w:cs="Arial"/>
          <w:sz w:val="20"/>
        </w:rPr>
        <w:t>ej</w:t>
      </w:r>
      <w:r>
        <w:rPr>
          <w:rFonts w:ascii="Verdana" w:hAnsi="Verdana" w:cs="Arial"/>
          <w:sz w:val="20"/>
        </w:rPr>
        <w:t>;</w:t>
      </w:r>
    </w:p>
    <w:p w14:paraId="4D64E13C" w14:textId="5ADC5FBD" w:rsidR="0015017A" w:rsidRPr="0015017A" w:rsidRDefault="0015017A" w:rsidP="0015017A">
      <w:pPr>
        <w:pStyle w:val="Akapitzlist"/>
        <w:ind w:left="993"/>
        <w:jc w:val="both"/>
        <w:rPr>
          <w:rFonts w:ascii="Verdana" w:hAnsi="Verdana" w:cs="Arial"/>
          <w:sz w:val="20"/>
        </w:rPr>
      </w:pPr>
      <w:r>
        <w:rPr>
          <w:rFonts w:ascii="Verdana" w:hAnsi="Verdana" w:cs="Arial"/>
          <w:sz w:val="20"/>
        </w:rPr>
        <w:t xml:space="preserve">- ewentualny </w:t>
      </w:r>
      <w:r w:rsidRPr="0015017A">
        <w:rPr>
          <w:rFonts w:ascii="Verdana" w:hAnsi="Verdana" w:cs="Arial"/>
          <w:sz w:val="20"/>
        </w:rPr>
        <w:t>montaż kształtek i połączenie sączka z kolektorem,</w:t>
      </w:r>
    </w:p>
    <w:p w14:paraId="7C83B840" w14:textId="5351B711" w:rsidR="0015017A" w:rsidRPr="0015017A" w:rsidRDefault="00F96C95" w:rsidP="0015017A">
      <w:pPr>
        <w:pStyle w:val="Akapitzlist"/>
        <w:ind w:left="993"/>
        <w:jc w:val="both"/>
        <w:rPr>
          <w:rFonts w:ascii="Verdana" w:hAnsi="Verdana" w:cs="Arial"/>
          <w:sz w:val="20"/>
          <w:szCs w:val="20"/>
        </w:rPr>
      </w:pPr>
      <w:r w:rsidRPr="00F96C95">
        <w:rPr>
          <w:rFonts w:ascii="Verdana" w:hAnsi="Verdana" w:cs="Arial"/>
          <w:sz w:val="20"/>
        </w:rPr>
        <w:t>- uporządkowanie miejsca robót.</w:t>
      </w:r>
    </w:p>
    <w:p w14:paraId="5F866E2E" w14:textId="2CD82EAF" w:rsidR="00F96C95" w:rsidRDefault="00444387" w:rsidP="00444387">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sidR="0015017A">
        <w:rPr>
          <w:rFonts w:ascii="Verdana" w:hAnsi="Verdana" w:cs="Arial"/>
          <w:sz w:val="20"/>
          <w:szCs w:val="20"/>
        </w:rPr>
        <w:t>zamocowanych rurek sączka jest 1szt</w:t>
      </w:r>
      <w:r w:rsidRPr="00735F4F">
        <w:rPr>
          <w:rFonts w:ascii="Verdana" w:hAnsi="Verdana" w:cs="Arial"/>
          <w:sz w:val="20"/>
          <w:szCs w:val="20"/>
        </w:rPr>
        <w:t>.</w:t>
      </w:r>
    </w:p>
    <w:p w14:paraId="41F9C579" w14:textId="77777777" w:rsidR="00444387" w:rsidRPr="00735F4F" w:rsidRDefault="00444387" w:rsidP="00444387">
      <w:pPr>
        <w:pStyle w:val="Akapitzlist"/>
        <w:numPr>
          <w:ilvl w:val="1"/>
          <w:numId w:val="3"/>
        </w:numPr>
        <w:ind w:left="993" w:hanging="567"/>
        <w:jc w:val="both"/>
        <w:rPr>
          <w:rFonts w:ascii="Verdana" w:eastAsiaTheme="majorEastAsia" w:hAnsi="Verdana" w:cstheme="majorBidi"/>
          <w:bCs/>
          <w:sz w:val="20"/>
          <w:szCs w:val="20"/>
        </w:rPr>
      </w:pPr>
      <w:r w:rsidRPr="00735F4F">
        <w:rPr>
          <w:rFonts w:ascii="Verdana" w:hAnsi="Verdana"/>
          <w:sz w:val="20"/>
          <w:szCs w:val="20"/>
        </w:rPr>
        <w:t>Wymagania techniczne wykonania i odbioru robót przedstawione są w Specyfikacjach Technicznych:</w:t>
      </w:r>
    </w:p>
    <w:p w14:paraId="00AB2D69" w14:textId="0B0A0268" w:rsidR="00444387" w:rsidRPr="00444387" w:rsidRDefault="00444387" w:rsidP="00444387">
      <w:pPr>
        <w:pStyle w:val="Akapitzlist"/>
        <w:ind w:left="993"/>
        <w:jc w:val="both"/>
        <w:rPr>
          <w:rFonts w:ascii="Verdana" w:hAnsi="Verdana"/>
          <w:sz w:val="20"/>
          <w:szCs w:val="20"/>
        </w:rPr>
      </w:pPr>
      <w:r w:rsidRPr="00735F4F">
        <w:rPr>
          <w:rFonts w:ascii="Verdana" w:hAnsi="Verdana"/>
          <w:sz w:val="20"/>
          <w:szCs w:val="20"/>
        </w:rPr>
        <w:t>D-M-</w:t>
      </w:r>
      <w:r>
        <w:rPr>
          <w:rFonts w:ascii="Verdana" w:hAnsi="Verdana"/>
          <w:sz w:val="20"/>
          <w:szCs w:val="20"/>
        </w:rPr>
        <w:t>00.00.00</w:t>
      </w:r>
      <w:r>
        <w:rPr>
          <w:rFonts w:ascii="Verdana" w:hAnsi="Verdana"/>
          <w:sz w:val="20"/>
          <w:szCs w:val="20"/>
        </w:rPr>
        <w:tab/>
        <w:t>Wymagania ogólne</w:t>
      </w:r>
    </w:p>
    <w:p w14:paraId="7BE44ED8" w14:textId="715763B6" w:rsidR="0015017A" w:rsidRPr="00196222" w:rsidRDefault="009D31C9" w:rsidP="009D31C9">
      <w:pPr>
        <w:pStyle w:val="Nagwek3"/>
        <w:numPr>
          <w:ilvl w:val="0"/>
          <w:numId w:val="3"/>
        </w:numPr>
        <w:rPr>
          <w:rFonts w:ascii="Verdana" w:hAnsi="Verdana"/>
          <w:color w:val="auto"/>
          <w:sz w:val="20"/>
          <w:szCs w:val="20"/>
        </w:rPr>
      </w:pPr>
      <w:bookmarkStart w:id="66" w:name="_Toc29470939"/>
      <w:r w:rsidRPr="00196222">
        <w:rPr>
          <w:rFonts w:ascii="Verdana" w:hAnsi="Verdana"/>
          <w:color w:val="auto"/>
          <w:sz w:val="20"/>
          <w:szCs w:val="20"/>
        </w:rPr>
        <w:t xml:space="preserve">Uszczelnienie </w:t>
      </w:r>
      <w:r w:rsidR="00A635AB" w:rsidRPr="00196222">
        <w:rPr>
          <w:rFonts w:ascii="Verdana" w:hAnsi="Verdana"/>
          <w:color w:val="auto"/>
          <w:sz w:val="20"/>
          <w:szCs w:val="20"/>
        </w:rPr>
        <w:t xml:space="preserve">połączeń </w:t>
      </w:r>
      <w:r w:rsidRPr="00196222">
        <w:rPr>
          <w:rFonts w:ascii="Verdana" w:hAnsi="Verdana"/>
          <w:color w:val="auto"/>
          <w:sz w:val="20"/>
          <w:szCs w:val="20"/>
        </w:rPr>
        <w:t>elementów systemu odwodnienia</w:t>
      </w:r>
      <w:bookmarkEnd w:id="66"/>
    </w:p>
    <w:p w14:paraId="00B1AD1C" w14:textId="4981DB5A" w:rsidR="0015017A" w:rsidRPr="00196222" w:rsidRDefault="0015017A" w:rsidP="0015017A">
      <w:pPr>
        <w:pStyle w:val="Akapitzlist"/>
        <w:numPr>
          <w:ilvl w:val="1"/>
          <w:numId w:val="3"/>
        </w:numPr>
        <w:ind w:left="993" w:hanging="567"/>
        <w:rPr>
          <w:rFonts w:ascii="Verdana" w:eastAsiaTheme="majorEastAsia" w:hAnsi="Verdana" w:cstheme="majorBidi"/>
          <w:bCs/>
          <w:sz w:val="20"/>
          <w:szCs w:val="20"/>
        </w:rPr>
      </w:pPr>
      <w:r w:rsidRPr="00196222">
        <w:rPr>
          <w:rFonts w:ascii="Verdana" w:hAnsi="Verdana"/>
          <w:sz w:val="20"/>
          <w:szCs w:val="20"/>
        </w:rPr>
        <w:t xml:space="preserve">Szacunkowy zakres rzeczowy określono w przedmiarze robót, </w:t>
      </w:r>
      <w:r w:rsidR="008B74CF">
        <w:rPr>
          <w:rFonts w:ascii="Verdana" w:hAnsi="Verdana"/>
          <w:sz w:val="20"/>
          <w:szCs w:val="20"/>
        </w:rPr>
        <w:t>poz. 80</w:t>
      </w:r>
      <w:r w:rsidRPr="00196222">
        <w:rPr>
          <w:rFonts w:ascii="Verdana" w:hAnsi="Verdana"/>
          <w:sz w:val="20"/>
          <w:szCs w:val="20"/>
        </w:rPr>
        <w:t>.</w:t>
      </w:r>
    </w:p>
    <w:p w14:paraId="3B4AA95E" w14:textId="5CB3FDBC" w:rsidR="0015017A" w:rsidRPr="00196222" w:rsidRDefault="0015017A" w:rsidP="0015017A">
      <w:pPr>
        <w:pStyle w:val="Akapitzlist"/>
        <w:numPr>
          <w:ilvl w:val="1"/>
          <w:numId w:val="3"/>
        </w:numPr>
        <w:ind w:left="993" w:hanging="567"/>
        <w:jc w:val="both"/>
        <w:rPr>
          <w:rFonts w:ascii="Verdana" w:hAnsi="Verdana" w:cs="Arial"/>
          <w:sz w:val="20"/>
          <w:szCs w:val="20"/>
        </w:rPr>
      </w:pPr>
      <w:r w:rsidRPr="00196222">
        <w:rPr>
          <w:rFonts w:ascii="Verdana" w:hAnsi="Verdana" w:cs="Arial"/>
          <w:sz w:val="20"/>
          <w:szCs w:val="20"/>
        </w:rPr>
        <w:t xml:space="preserve">Przedmiotem zamówienia jest wykonanie robót związanych z </w:t>
      </w:r>
      <w:r w:rsidR="00A06C15" w:rsidRPr="00196222">
        <w:rPr>
          <w:rFonts w:ascii="Verdana" w:hAnsi="Verdana" w:cs="Arial"/>
          <w:sz w:val="20"/>
          <w:szCs w:val="20"/>
        </w:rPr>
        <w:t>uszczelnieniem elementów systemu odwodnienia</w:t>
      </w:r>
      <w:r w:rsidRPr="00196222">
        <w:rPr>
          <w:rFonts w:ascii="Verdana" w:hAnsi="Verdana" w:cs="Arial"/>
          <w:sz w:val="20"/>
          <w:szCs w:val="20"/>
        </w:rPr>
        <w:t xml:space="preserve"> i obejmuj</w:t>
      </w:r>
      <w:r w:rsidR="009B5AB5" w:rsidRPr="00196222">
        <w:rPr>
          <w:rFonts w:ascii="Verdana" w:hAnsi="Verdana" w:cs="Arial"/>
          <w:sz w:val="20"/>
          <w:szCs w:val="20"/>
        </w:rPr>
        <w:t>e</w:t>
      </w:r>
      <w:r w:rsidRPr="00196222">
        <w:rPr>
          <w:rFonts w:ascii="Verdana" w:hAnsi="Verdana" w:cs="Arial"/>
          <w:sz w:val="20"/>
          <w:szCs w:val="20"/>
        </w:rPr>
        <w:t>:</w:t>
      </w:r>
    </w:p>
    <w:p w14:paraId="3A505CB5" w14:textId="77777777" w:rsidR="0015017A" w:rsidRPr="00196222" w:rsidRDefault="0015017A" w:rsidP="0015017A">
      <w:pPr>
        <w:pStyle w:val="Akapitzlist"/>
        <w:ind w:left="993"/>
        <w:jc w:val="both"/>
        <w:rPr>
          <w:rFonts w:ascii="Verdana" w:hAnsi="Verdana" w:cs="Arial"/>
          <w:sz w:val="20"/>
          <w:szCs w:val="20"/>
        </w:rPr>
      </w:pPr>
      <w:r w:rsidRPr="00196222">
        <w:rPr>
          <w:rFonts w:ascii="Verdana" w:hAnsi="Verdana" w:cs="Arial"/>
          <w:sz w:val="20"/>
          <w:szCs w:val="20"/>
        </w:rPr>
        <w:t>- oznakowanie robót prowadzonych w pasie drogowym;</w:t>
      </w:r>
    </w:p>
    <w:p w14:paraId="38015DBA" w14:textId="77777777" w:rsidR="0015017A" w:rsidRPr="00196222" w:rsidRDefault="0015017A" w:rsidP="0015017A">
      <w:pPr>
        <w:pStyle w:val="Akapitzlist"/>
        <w:ind w:left="993"/>
        <w:jc w:val="both"/>
        <w:rPr>
          <w:rFonts w:ascii="Verdana" w:hAnsi="Verdana" w:cs="Arial"/>
          <w:sz w:val="20"/>
        </w:rPr>
      </w:pPr>
      <w:r w:rsidRPr="00196222">
        <w:rPr>
          <w:rFonts w:ascii="Verdana" w:hAnsi="Verdana" w:cs="Arial"/>
          <w:sz w:val="20"/>
          <w:szCs w:val="20"/>
        </w:rPr>
        <w:t xml:space="preserve">- </w:t>
      </w:r>
      <w:r w:rsidRPr="00196222">
        <w:rPr>
          <w:rFonts w:ascii="Verdana" w:hAnsi="Verdana" w:cs="Arial"/>
          <w:sz w:val="20"/>
        </w:rPr>
        <w:t>roboty przygotowawcze i pomiarowe;</w:t>
      </w:r>
    </w:p>
    <w:p w14:paraId="27757779" w14:textId="77777777"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zakup, dostawę i magazynowanie materiałów potrzebnych do wykonania robót;</w:t>
      </w:r>
    </w:p>
    <w:p w14:paraId="60751AB2" w14:textId="144DA1E1"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montaż i</w:t>
      </w:r>
      <w:r w:rsidR="00A06C15" w:rsidRPr="00196222">
        <w:rPr>
          <w:rFonts w:ascii="Verdana" w:hAnsi="Verdana" w:cs="Arial"/>
          <w:sz w:val="20"/>
        </w:rPr>
        <w:t xml:space="preserve"> demontaż rusztowań niezbędnych do wykonania robót</w:t>
      </w:r>
      <w:r w:rsidRPr="00196222">
        <w:rPr>
          <w:rFonts w:ascii="Verdana" w:hAnsi="Verdana" w:cs="Arial"/>
          <w:sz w:val="20"/>
        </w:rPr>
        <w:t>;</w:t>
      </w:r>
    </w:p>
    <w:p w14:paraId="078E1248" w14:textId="00286A2C"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xml:space="preserve">- </w:t>
      </w:r>
      <w:r w:rsidR="00D7461F" w:rsidRPr="00196222">
        <w:rPr>
          <w:rFonts w:ascii="Verdana" w:hAnsi="Verdana" w:cs="Arial"/>
          <w:sz w:val="20"/>
        </w:rPr>
        <w:t>zdemontowanie nieszczelnych elementów odwodni</w:t>
      </w:r>
      <w:r w:rsidR="009B5AB5" w:rsidRPr="00196222">
        <w:rPr>
          <w:rFonts w:ascii="Verdana" w:hAnsi="Verdana" w:cs="Arial"/>
          <w:sz w:val="20"/>
        </w:rPr>
        <w:t>e</w:t>
      </w:r>
      <w:r w:rsidR="00D7461F" w:rsidRPr="00196222">
        <w:rPr>
          <w:rFonts w:ascii="Verdana" w:hAnsi="Verdana" w:cs="Arial"/>
          <w:sz w:val="20"/>
        </w:rPr>
        <w:t>nia;</w:t>
      </w:r>
    </w:p>
    <w:p w14:paraId="7060120B" w14:textId="7518B2D3"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oczyszczenie</w:t>
      </w:r>
      <w:r w:rsidR="00D7461F" w:rsidRPr="00196222">
        <w:rPr>
          <w:rFonts w:ascii="Verdana" w:hAnsi="Verdana" w:cs="Arial"/>
          <w:sz w:val="20"/>
        </w:rPr>
        <w:t xml:space="preserve"> elementów konstrukcji i systemu odwodnienia z zacieków wokół nieszczelnego połączenia</w:t>
      </w:r>
      <w:r w:rsidRPr="00196222">
        <w:rPr>
          <w:rFonts w:ascii="Verdana" w:hAnsi="Verdana" w:cs="Arial"/>
          <w:sz w:val="20"/>
        </w:rPr>
        <w:t>;</w:t>
      </w:r>
    </w:p>
    <w:p w14:paraId="30A1318C" w14:textId="15082D6C"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xml:space="preserve">- </w:t>
      </w:r>
      <w:r w:rsidR="00126E0F" w:rsidRPr="00196222">
        <w:rPr>
          <w:rFonts w:ascii="Verdana" w:hAnsi="Verdana" w:cs="Arial"/>
          <w:sz w:val="20"/>
        </w:rPr>
        <w:t>zamocowanie i ponowne połączenie poszczególnych elementów wraz z ich uszczelnieniem materiałem trwale plastycznym;</w:t>
      </w:r>
    </w:p>
    <w:p w14:paraId="32F6A3F3" w14:textId="4F67EB13" w:rsidR="0015017A" w:rsidRPr="00196222" w:rsidRDefault="0015017A" w:rsidP="0015017A">
      <w:pPr>
        <w:pStyle w:val="Akapitzlist"/>
        <w:ind w:left="993"/>
        <w:jc w:val="both"/>
        <w:rPr>
          <w:rFonts w:ascii="Verdana" w:hAnsi="Verdana" w:cs="Arial"/>
          <w:sz w:val="20"/>
        </w:rPr>
      </w:pPr>
      <w:r w:rsidRPr="00196222">
        <w:rPr>
          <w:rFonts w:ascii="Verdana" w:hAnsi="Verdana" w:cs="Arial"/>
          <w:sz w:val="20"/>
        </w:rPr>
        <w:t xml:space="preserve">- </w:t>
      </w:r>
      <w:r w:rsidR="00196222" w:rsidRPr="00196222">
        <w:rPr>
          <w:rFonts w:ascii="Verdana" w:hAnsi="Verdana" w:cs="Arial"/>
          <w:sz w:val="20"/>
        </w:rPr>
        <w:t>demontaż i ponowny montaż kształtek i połączeń</w:t>
      </w:r>
      <w:r w:rsidRPr="00196222">
        <w:rPr>
          <w:rFonts w:ascii="Verdana" w:hAnsi="Verdana" w:cs="Arial"/>
          <w:sz w:val="20"/>
        </w:rPr>
        <w:t xml:space="preserve"> </w:t>
      </w:r>
      <w:r w:rsidR="001F46B3" w:rsidRPr="00196222">
        <w:rPr>
          <w:rFonts w:ascii="Verdana" w:hAnsi="Verdana" w:cs="Arial"/>
          <w:sz w:val="20"/>
        </w:rPr>
        <w:t xml:space="preserve">niezbędnych do podłączenia </w:t>
      </w:r>
      <w:r w:rsidRPr="00196222">
        <w:rPr>
          <w:rFonts w:ascii="Verdana" w:hAnsi="Verdana" w:cs="Arial"/>
          <w:sz w:val="20"/>
        </w:rPr>
        <w:t>z kolektorem,</w:t>
      </w:r>
    </w:p>
    <w:p w14:paraId="3AFC5DD2" w14:textId="77777777" w:rsidR="0015017A" w:rsidRPr="00196222" w:rsidRDefault="0015017A" w:rsidP="0015017A">
      <w:pPr>
        <w:pStyle w:val="Akapitzlist"/>
        <w:ind w:left="993"/>
        <w:jc w:val="both"/>
        <w:rPr>
          <w:rFonts w:ascii="Verdana" w:hAnsi="Verdana" w:cs="Arial"/>
          <w:sz w:val="20"/>
          <w:szCs w:val="20"/>
        </w:rPr>
      </w:pPr>
      <w:r w:rsidRPr="00196222">
        <w:rPr>
          <w:rFonts w:ascii="Verdana" w:hAnsi="Verdana" w:cs="Arial"/>
          <w:sz w:val="20"/>
        </w:rPr>
        <w:t>- uporządkowanie miejsca robót.</w:t>
      </w:r>
    </w:p>
    <w:p w14:paraId="7EA81222" w14:textId="3C6E68A4" w:rsidR="0015017A" w:rsidRPr="00196222" w:rsidRDefault="0015017A" w:rsidP="0015017A">
      <w:pPr>
        <w:ind w:left="993"/>
        <w:jc w:val="both"/>
        <w:rPr>
          <w:rFonts w:ascii="Verdana" w:hAnsi="Verdana" w:cs="Arial"/>
          <w:sz w:val="20"/>
          <w:szCs w:val="20"/>
        </w:rPr>
      </w:pPr>
      <w:r w:rsidRPr="00196222">
        <w:rPr>
          <w:rFonts w:ascii="Verdana" w:hAnsi="Verdana" w:cs="Arial"/>
          <w:sz w:val="20"/>
          <w:szCs w:val="20"/>
        </w:rPr>
        <w:t xml:space="preserve">Podstawową jednostką obmiaru określającą wielkość </w:t>
      </w:r>
      <w:r w:rsidR="00A06C15" w:rsidRPr="00196222">
        <w:rPr>
          <w:rFonts w:ascii="Verdana" w:hAnsi="Verdana" w:cs="Arial"/>
          <w:sz w:val="20"/>
          <w:szCs w:val="20"/>
        </w:rPr>
        <w:t>wykonanego uszczelnienia systemu odwodni</w:t>
      </w:r>
      <w:r w:rsidR="009B5AB5" w:rsidRPr="00196222">
        <w:rPr>
          <w:rFonts w:ascii="Verdana" w:hAnsi="Verdana" w:cs="Arial"/>
          <w:sz w:val="20"/>
          <w:szCs w:val="20"/>
        </w:rPr>
        <w:t>e</w:t>
      </w:r>
      <w:r w:rsidR="00A06C15" w:rsidRPr="00196222">
        <w:rPr>
          <w:rFonts w:ascii="Verdana" w:hAnsi="Verdana" w:cs="Arial"/>
          <w:sz w:val="20"/>
          <w:szCs w:val="20"/>
        </w:rPr>
        <w:t>nia jest 1</w:t>
      </w:r>
      <w:r w:rsidR="00126E0F" w:rsidRPr="00196222">
        <w:rPr>
          <w:rFonts w:ascii="Verdana" w:hAnsi="Verdana" w:cs="Arial"/>
          <w:sz w:val="20"/>
          <w:szCs w:val="20"/>
        </w:rPr>
        <w:t>m</w:t>
      </w:r>
      <w:r w:rsidR="00196222" w:rsidRPr="00196222">
        <w:rPr>
          <w:rFonts w:ascii="Verdana" w:hAnsi="Verdana" w:cs="Arial"/>
          <w:sz w:val="20"/>
          <w:szCs w:val="20"/>
        </w:rPr>
        <w:t>b uszczelnienia</w:t>
      </w:r>
      <w:r w:rsidRPr="00196222">
        <w:rPr>
          <w:rFonts w:ascii="Verdana" w:hAnsi="Verdana" w:cs="Arial"/>
          <w:sz w:val="20"/>
          <w:szCs w:val="20"/>
        </w:rPr>
        <w:t>.</w:t>
      </w:r>
    </w:p>
    <w:p w14:paraId="10CCA22F" w14:textId="77777777" w:rsidR="0015017A" w:rsidRPr="00196222" w:rsidRDefault="0015017A" w:rsidP="0015017A">
      <w:pPr>
        <w:pStyle w:val="Akapitzlist"/>
        <w:numPr>
          <w:ilvl w:val="1"/>
          <w:numId w:val="3"/>
        </w:numPr>
        <w:ind w:left="993" w:hanging="567"/>
        <w:jc w:val="both"/>
        <w:rPr>
          <w:rFonts w:ascii="Verdana" w:eastAsiaTheme="majorEastAsia" w:hAnsi="Verdana" w:cstheme="majorBidi"/>
          <w:bCs/>
          <w:sz w:val="20"/>
          <w:szCs w:val="20"/>
        </w:rPr>
      </w:pPr>
      <w:r w:rsidRPr="00196222">
        <w:rPr>
          <w:rFonts w:ascii="Verdana" w:hAnsi="Verdana"/>
          <w:sz w:val="20"/>
          <w:szCs w:val="20"/>
        </w:rPr>
        <w:t>Wymagania techniczne wykonania i odbioru robót przedstawione są w Specyfikacjach Technicznych:</w:t>
      </w:r>
    </w:p>
    <w:p w14:paraId="1576940F" w14:textId="77777777" w:rsidR="0015017A" w:rsidRPr="00A06C15" w:rsidRDefault="0015017A" w:rsidP="0015017A">
      <w:pPr>
        <w:pStyle w:val="Akapitzlist"/>
        <w:ind w:left="993"/>
        <w:jc w:val="both"/>
        <w:rPr>
          <w:rFonts w:ascii="Verdana" w:hAnsi="Verdana"/>
          <w:sz w:val="20"/>
          <w:szCs w:val="20"/>
        </w:rPr>
      </w:pPr>
      <w:r w:rsidRPr="00196222">
        <w:rPr>
          <w:rFonts w:ascii="Verdana" w:hAnsi="Verdana"/>
          <w:sz w:val="20"/>
          <w:szCs w:val="20"/>
        </w:rPr>
        <w:t>D-M-00.00.00</w:t>
      </w:r>
      <w:r w:rsidRPr="00196222">
        <w:rPr>
          <w:rFonts w:ascii="Verdana" w:hAnsi="Verdana"/>
          <w:sz w:val="20"/>
          <w:szCs w:val="20"/>
        </w:rPr>
        <w:tab/>
        <w:t>Wymagania ogólne</w:t>
      </w:r>
    </w:p>
    <w:p w14:paraId="1486050F" w14:textId="77777777" w:rsidR="00C57A02" w:rsidRPr="00C57A02" w:rsidRDefault="00C57A02" w:rsidP="00C57A02">
      <w:pPr>
        <w:pStyle w:val="Nagwek3"/>
        <w:numPr>
          <w:ilvl w:val="0"/>
          <w:numId w:val="3"/>
        </w:numPr>
        <w:rPr>
          <w:rFonts w:ascii="Verdana" w:hAnsi="Verdana"/>
          <w:color w:val="auto"/>
          <w:sz w:val="20"/>
          <w:szCs w:val="20"/>
        </w:rPr>
      </w:pPr>
      <w:bookmarkStart w:id="67" w:name="_Toc29470940"/>
      <w:r w:rsidRPr="00C57A02">
        <w:rPr>
          <w:rFonts w:ascii="Verdana" w:hAnsi="Verdana"/>
          <w:color w:val="auto"/>
          <w:sz w:val="20"/>
          <w:szCs w:val="20"/>
        </w:rPr>
        <w:t>Naprawa istniejącego wpustu</w:t>
      </w:r>
      <w:bookmarkEnd w:id="67"/>
    </w:p>
    <w:p w14:paraId="721C83D9" w14:textId="48F244CD" w:rsidR="00C57A02" w:rsidRPr="00C57A02" w:rsidRDefault="00C57A02" w:rsidP="00C57A02">
      <w:pPr>
        <w:pStyle w:val="Akapitzlist"/>
        <w:numPr>
          <w:ilvl w:val="1"/>
          <w:numId w:val="3"/>
        </w:numPr>
        <w:ind w:left="993" w:hanging="567"/>
        <w:rPr>
          <w:rFonts w:ascii="Verdana" w:eastAsiaTheme="majorEastAsia" w:hAnsi="Verdana" w:cstheme="majorBidi"/>
          <w:bCs/>
          <w:sz w:val="20"/>
          <w:szCs w:val="20"/>
        </w:rPr>
      </w:pPr>
      <w:r w:rsidRPr="00C57A02">
        <w:rPr>
          <w:rFonts w:ascii="Verdana" w:hAnsi="Verdana"/>
          <w:sz w:val="20"/>
          <w:szCs w:val="20"/>
        </w:rPr>
        <w:t xml:space="preserve">Szacunkowy zakres rzeczowy określono w </w:t>
      </w:r>
      <w:r w:rsidRPr="008B74CF">
        <w:rPr>
          <w:rFonts w:ascii="Verdana" w:hAnsi="Verdana"/>
          <w:sz w:val="20"/>
          <w:szCs w:val="20"/>
        </w:rPr>
        <w:t xml:space="preserve">przedmiarze robót, </w:t>
      </w:r>
      <w:r w:rsidR="008B74CF" w:rsidRPr="008B74CF">
        <w:rPr>
          <w:rFonts w:ascii="Verdana" w:hAnsi="Verdana"/>
          <w:sz w:val="20"/>
          <w:szCs w:val="20"/>
        </w:rPr>
        <w:t>poz. 81, 82, 83</w:t>
      </w:r>
      <w:r w:rsidRPr="008B74CF">
        <w:rPr>
          <w:rFonts w:ascii="Verdana" w:hAnsi="Verdana"/>
          <w:sz w:val="20"/>
          <w:szCs w:val="20"/>
        </w:rPr>
        <w:t>.</w:t>
      </w:r>
    </w:p>
    <w:p w14:paraId="4AFB20FB" w14:textId="36622E9E" w:rsidR="00C57A02" w:rsidRPr="00C57A02" w:rsidRDefault="00C57A02" w:rsidP="00C57A02">
      <w:pPr>
        <w:pStyle w:val="Akapitzlist"/>
        <w:numPr>
          <w:ilvl w:val="1"/>
          <w:numId w:val="3"/>
        </w:numPr>
        <w:ind w:left="993" w:hanging="567"/>
        <w:jc w:val="both"/>
        <w:rPr>
          <w:rFonts w:ascii="Verdana" w:hAnsi="Verdana" w:cs="Arial"/>
          <w:sz w:val="20"/>
          <w:szCs w:val="20"/>
        </w:rPr>
      </w:pPr>
      <w:r w:rsidRPr="00C57A02">
        <w:rPr>
          <w:rFonts w:ascii="Verdana" w:hAnsi="Verdana" w:cs="Arial"/>
          <w:sz w:val="20"/>
          <w:szCs w:val="20"/>
        </w:rPr>
        <w:t xml:space="preserve">Przedmiotem zamówienia jest wykonanie robót związanych z </w:t>
      </w:r>
      <w:r w:rsidR="007D63A9">
        <w:rPr>
          <w:rFonts w:ascii="Verdana" w:hAnsi="Verdana" w:cs="Arial"/>
          <w:sz w:val="20"/>
          <w:szCs w:val="20"/>
        </w:rPr>
        <w:t>naprawą istniejącego wpustu</w:t>
      </w:r>
      <w:r w:rsidR="00D5645D">
        <w:rPr>
          <w:rFonts w:ascii="Verdana" w:hAnsi="Verdana" w:cs="Arial"/>
          <w:sz w:val="20"/>
          <w:szCs w:val="20"/>
        </w:rPr>
        <w:t xml:space="preserve"> poprzez wymianę pokryw, kratek wlotowych oraz osadnika</w:t>
      </w:r>
      <w:r w:rsidR="007D63A9">
        <w:rPr>
          <w:rFonts w:ascii="Verdana" w:hAnsi="Verdana" w:cs="Arial"/>
          <w:sz w:val="20"/>
          <w:szCs w:val="20"/>
        </w:rPr>
        <w:t xml:space="preserve"> </w:t>
      </w:r>
      <w:r w:rsidRPr="00C57A02">
        <w:rPr>
          <w:rFonts w:ascii="Verdana" w:hAnsi="Verdana" w:cs="Arial"/>
          <w:sz w:val="20"/>
          <w:szCs w:val="20"/>
        </w:rPr>
        <w:t>i obejmuj</w:t>
      </w:r>
      <w:r w:rsidR="009B5AB5">
        <w:rPr>
          <w:rFonts w:ascii="Verdana" w:hAnsi="Verdana" w:cs="Arial"/>
          <w:sz w:val="20"/>
          <w:szCs w:val="20"/>
        </w:rPr>
        <w:t>e</w:t>
      </w:r>
      <w:r w:rsidRPr="00C57A02">
        <w:rPr>
          <w:rFonts w:ascii="Verdana" w:hAnsi="Verdana" w:cs="Arial"/>
          <w:sz w:val="20"/>
          <w:szCs w:val="20"/>
        </w:rPr>
        <w:t>:</w:t>
      </w:r>
    </w:p>
    <w:p w14:paraId="1F2D0E7C" w14:textId="77777777" w:rsidR="00C57A02" w:rsidRDefault="00C57A02" w:rsidP="00C57A02">
      <w:pPr>
        <w:pStyle w:val="Akapitzlist"/>
        <w:ind w:left="993"/>
        <w:jc w:val="both"/>
        <w:rPr>
          <w:rFonts w:ascii="Verdana" w:hAnsi="Verdana" w:cs="Arial"/>
          <w:sz w:val="20"/>
          <w:szCs w:val="20"/>
        </w:rPr>
      </w:pPr>
      <w:r w:rsidRPr="00F96C95">
        <w:rPr>
          <w:rFonts w:ascii="Verdana" w:hAnsi="Verdana" w:cs="Arial"/>
          <w:sz w:val="20"/>
          <w:szCs w:val="20"/>
        </w:rPr>
        <w:t>- oznakowanie robót prowadzonych w pasie drogowym;</w:t>
      </w:r>
    </w:p>
    <w:p w14:paraId="1E916199" w14:textId="77777777" w:rsidR="00C57A02" w:rsidRDefault="00C57A02" w:rsidP="00C57A02">
      <w:pPr>
        <w:pStyle w:val="Akapitzlist"/>
        <w:ind w:left="993"/>
        <w:jc w:val="both"/>
        <w:rPr>
          <w:rFonts w:ascii="Verdana" w:hAnsi="Verdana" w:cs="Arial"/>
          <w:sz w:val="20"/>
        </w:rPr>
      </w:pPr>
      <w:r w:rsidRPr="00F96C95">
        <w:rPr>
          <w:rFonts w:ascii="Verdana" w:hAnsi="Verdana" w:cs="Arial"/>
          <w:sz w:val="20"/>
          <w:szCs w:val="20"/>
        </w:rPr>
        <w:t xml:space="preserve">- </w:t>
      </w:r>
      <w:r w:rsidRPr="00F96C95">
        <w:rPr>
          <w:rFonts w:ascii="Verdana" w:hAnsi="Verdana" w:cs="Arial"/>
          <w:sz w:val="20"/>
        </w:rPr>
        <w:t>roboty przygotowawcze i pomiarowe;</w:t>
      </w:r>
    </w:p>
    <w:p w14:paraId="4A59E70D" w14:textId="77777777" w:rsidR="00C57A02" w:rsidRDefault="00C57A02" w:rsidP="00C57A02">
      <w:pPr>
        <w:pStyle w:val="Akapitzlist"/>
        <w:ind w:left="993"/>
        <w:jc w:val="both"/>
        <w:rPr>
          <w:rFonts w:ascii="Verdana" w:hAnsi="Verdana" w:cs="Arial"/>
          <w:sz w:val="20"/>
        </w:rPr>
      </w:pPr>
      <w:r w:rsidRPr="00F96C95">
        <w:rPr>
          <w:rFonts w:ascii="Verdana" w:hAnsi="Verdana" w:cs="Arial"/>
          <w:sz w:val="20"/>
        </w:rPr>
        <w:t>- zakup, dostawę i magazynowanie materiałów potrzebnych do wykonania robót;</w:t>
      </w:r>
    </w:p>
    <w:p w14:paraId="45A94345" w14:textId="36E04115" w:rsidR="007D63A9" w:rsidRPr="007D63A9" w:rsidRDefault="007D63A9" w:rsidP="007D63A9">
      <w:pPr>
        <w:pStyle w:val="Akapitzlist"/>
        <w:ind w:left="993"/>
        <w:jc w:val="both"/>
        <w:rPr>
          <w:rFonts w:ascii="Verdana" w:hAnsi="Verdana" w:cs="Arial"/>
          <w:sz w:val="20"/>
        </w:rPr>
      </w:pPr>
      <w:r>
        <w:rPr>
          <w:rFonts w:ascii="Verdana" w:hAnsi="Verdana" w:cs="Arial"/>
          <w:sz w:val="20"/>
        </w:rPr>
        <w:t xml:space="preserve">- </w:t>
      </w:r>
      <w:r w:rsidR="00D5645D">
        <w:rPr>
          <w:rFonts w:ascii="Verdana" w:hAnsi="Verdana" w:cs="Arial"/>
          <w:sz w:val="20"/>
        </w:rPr>
        <w:t>demontaż zniszczonych elementów</w:t>
      </w:r>
      <w:r w:rsidRPr="007D63A9">
        <w:rPr>
          <w:rFonts w:ascii="Verdana" w:hAnsi="Verdana" w:cs="Arial"/>
          <w:sz w:val="20"/>
        </w:rPr>
        <w:t xml:space="preserve"> wpustu mostowego</w:t>
      </w:r>
      <w:r>
        <w:rPr>
          <w:rFonts w:ascii="Verdana" w:hAnsi="Verdana" w:cs="Arial"/>
          <w:sz w:val="20"/>
        </w:rPr>
        <w:t>;</w:t>
      </w:r>
    </w:p>
    <w:p w14:paraId="18927DD9" w14:textId="71AB1E2A" w:rsidR="007D63A9" w:rsidRDefault="007D63A9" w:rsidP="00C57A02">
      <w:pPr>
        <w:pStyle w:val="Akapitzlist"/>
        <w:ind w:left="993"/>
        <w:jc w:val="both"/>
        <w:rPr>
          <w:rFonts w:ascii="Verdana" w:hAnsi="Verdana" w:cs="Arial"/>
          <w:sz w:val="20"/>
        </w:rPr>
      </w:pPr>
      <w:r>
        <w:rPr>
          <w:rFonts w:ascii="Verdana" w:hAnsi="Verdana" w:cs="Arial"/>
          <w:sz w:val="20"/>
        </w:rPr>
        <w:t xml:space="preserve">- </w:t>
      </w:r>
      <w:r w:rsidRPr="007D63A9">
        <w:rPr>
          <w:rFonts w:ascii="Verdana" w:hAnsi="Verdana" w:cs="Arial"/>
          <w:sz w:val="20"/>
        </w:rPr>
        <w:t>zamontowanie elementu wpustu mostowego</w:t>
      </w:r>
      <w:r>
        <w:rPr>
          <w:rFonts w:ascii="Verdana" w:hAnsi="Verdana" w:cs="Arial"/>
          <w:sz w:val="20"/>
        </w:rPr>
        <w:t>;</w:t>
      </w:r>
    </w:p>
    <w:p w14:paraId="463EC8D3" w14:textId="2D99FF16" w:rsidR="007D63A9" w:rsidRDefault="007D63A9" w:rsidP="00C57A02">
      <w:pPr>
        <w:pStyle w:val="Akapitzlist"/>
        <w:ind w:left="993"/>
        <w:jc w:val="both"/>
        <w:rPr>
          <w:rFonts w:ascii="Verdana" w:hAnsi="Verdana" w:cs="Arial"/>
          <w:sz w:val="20"/>
        </w:rPr>
      </w:pPr>
      <w:r>
        <w:rPr>
          <w:rFonts w:ascii="Verdana" w:hAnsi="Verdana" w:cs="Arial"/>
          <w:sz w:val="20"/>
        </w:rPr>
        <w:t>-</w:t>
      </w:r>
      <w:r w:rsidR="00D5645D">
        <w:rPr>
          <w:rFonts w:ascii="Verdana" w:hAnsi="Verdana" w:cs="Arial"/>
          <w:sz w:val="20"/>
        </w:rPr>
        <w:t xml:space="preserve"> </w:t>
      </w:r>
      <w:r w:rsidR="00D5645D">
        <w:rPr>
          <w:rFonts w:ascii="Verdana" w:hAnsi="Verdana" w:cs="Arial"/>
          <w:sz w:val="20"/>
          <w:szCs w:val="20"/>
        </w:rPr>
        <w:t>wyregulowanie wysokościowe;</w:t>
      </w:r>
    </w:p>
    <w:p w14:paraId="58E8190F" w14:textId="07DBAA57" w:rsidR="007D63A9" w:rsidRPr="00D5645D" w:rsidRDefault="00C57A02" w:rsidP="00D5645D">
      <w:pPr>
        <w:pStyle w:val="Akapitzlist"/>
        <w:ind w:left="993"/>
        <w:jc w:val="both"/>
        <w:rPr>
          <w:rFonts w:ascii="Verdana" w:hAnsi="Verdana" w:cs="Arial"/>
          <w:sz w:val="20"/>
        </w:rPr>
      </w:pPr>
      <w:r w:rsidRPr="00F96C95">
        <w:rPr>
          <w:rFonts w:ascii="Verdana" w:hAnsi="Verdana" w:cs="Arial"/>
          <w:sz w:val="20"/>
        </w:rPr>
        <w:t>- uporządkowanie miejsca robót.</w:t>
      </w:r>
    </w:p>
    <w:p w14:paraId="534FEBC7" w14:textId="6BFA907C" w:rsidR="00C57A02" w:rsidRDefault="00C57A02" w:rsidP="00C57A02">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sidR="00D5645D">
        <w:rPr>
          <w:rFonts w:ascii="Verdana" w:hAnsi="Verdana" w:cs="Arial"/>
          <w:sz w:val="20"/>
          <w:szCs w:val="20"/>
        </w:rPr>
        <w:t xml:space="preserve">wymienionych elementów wpustu mostowego </w:t>
      </w:r>
      <w:r>
        <w:rPr>
          <w:rFonts w:ascii="Verdana" w:hAnsi="Verdana" w:cs="Arial"/>
          <w:sz w:val="20"/>
          <w:szCs w:val="20"/>
        </w:rPr>
        <w:t>jest 1szt</w:t>
      </w:r>
      <w:r w:rsidRPr="00735F4F">
        <w:rPr>
          <w:rFonts w:ascii="Verdana" w:hAnsi="Verdana" w:cs="Arial"/>
          <w:sz w:val="20"/>
          <w:szCs w:val="20"/>
        </w:rPr>
        <w:t>.</w:t>
      </w:r>
    </w:p>
    <w:p w14:paraId="3C150E94" w14:textId="77777777" w:rsidR="00C57A02" w:rsidRPr="00735F4F" w:rsidRDefault="00C57A02" w:rsidP="00C57A02">
      <w:pPr>
        <w:pStyle w:val="Akapitzlist"/>
        <w:numPr>
          <w:ilvl w:val="1"/>
          <w:numId w:val="3"/>
        </w:numPr>
        <w:ind w:left="993" w:hanging="567"/>
        <w:jc w:val="both"/>
        <w:rPr>
          <w:rFonts w:ascii="Verdana" w:eastAsiaTheme="majorEastAsia" w:hAnsi="Verdana" w:cstheme="majorBidi"/>
          <w:bCs/>
          <w:sz w:val="20"/>
          <w:szCs w:val="20"/>
        </w:rPr>
      </w:pPr>
      <w:r w:rsidRPr="00735F4F">
        <w:rPr>
          <w:rFonts w:ascii="Verdana" w:hAnsi="Verdana"/>
          <w:sz w:val="20"/>
          <w:szCs w:val="20"/>
        </w:rPr>
        <w:lastRenderedPageBreak/>
        <w:t>Wymagania techniczne wykonania i odbioru robót przedstawione są w Specyfikacjach Technicznych:</w:t>
      </w:r>
    </w:p>
    <w:p w14:paraId="6C614F00" w14:textId="77777777" w:rsidR="007D63A9" w:rsidRDefault="00C57A02" w:rsidP="007D63A9">
      <w:pPr>
        <w:pStyle w:val="Akapitzlist"/>
        <w:ind w:left="993"/>
        <w:jc w:val="both"/>
        <w:rPr>
          <w:rFonts w:ascii="Verdana" w:hAnsi="Verdana"/>
          <w:sz w:val="20"/>
          <w:szCs w:val="20"/>
          <w:highlight w:val="yellow"/>
        </w:rPr>
      </w:pPr>
      <w:r w:rsidRPr="00735F4F">
        <w:rPr>
          <w:rFonts w:ascii="Verdana" w:hAnsi="Verdana"/>
          <w:sz w:val="20"/>
          <w:szCs w:val="20"/>
        </w:rPr>
        <w:t>D-M-</w:t>
      </w:r>
      <w:r>
        <w:rPr>
          <w:rFonts w:ascii="Verdana" w:hAnsi="Verdana"/>
          <w:sz w:val="20"/>
          <w:szCs w:val="20"/>
        </w:rPr>
        <w:t>00.00.00</w:t>
      </w:r>
      <w:r>
        <w:rPr>
          <w:rFonts w:ascii="Verdana" w:hAnsi="Verdana"/>
          <w:sz w:val="20"/>
          <w:szCs w:val="20"/>
        </w:rPr>
        <w:tab/>
        <w:t>Wymagania ogólne</w:t>
      </w:r>
    </w:p>
    <w:p w14:paraId="39322CC3" w14:textId="2910D411" w:rsidR="00354453" w:rsidRPr="00F87A0E" w:rsidRDefault="00400FF8" w:rsidP="004F744C">
      <w:pPr>
        <w:pStyle w:val="Nagwek3"/>
        <w:numPr>
          <w:ilvl w:val="0"/>
          <w:numId w:val="3"/>
        </w:numPr>
        <w:rPr>
          <w:rFonts w:ascii="Verdana" w:hAnsi="Verdana"/>
          <w:color w:val="auto"/>
          <w:sz w:val="20"/>
          <w:szCs w:val="20"/>
        </w:rPr>
      </w:pPr>
      <w:bookmarkStart w:id="68" w:name="_Toc29470941"/>
      <w:r w:rsidRPr="00F87A0E">
        <w:rPr>
          <w:rFonts w:ascii="Verdana" w:hAnsi="Verdana"/>
          <w:color w:val="auto"/>
          <w:sz w:val="20"/>
          <w:szCs w:val="20"/>
        </w:rPr>
        <w:t>Ściek</w:t>
      </w:r>
      <w:r w:rsidR="00354453" w:rsidRPr="00F87A0E">
        <w:rPr>
          <w:rFonts w:ascii="Verdana" w:hAnsi="Verdana"/>
          <w:color w:val="auto"/>
          <w:sz w:val="20"/>
          <w:szCs w:val="20"/>
        </w:rPr>
        <w:t xml:space="preserve"> </w:t>
      </w:r>
      <w:r w:rsidR="009403BC" w:rsidRPr="00F87A0E">
        <w:rPr>
          <w:rFonts w:ascii="Verdana" w:hAnsi="Verdana"/>
          <w:color w:val="auto"/>
          <w:sz w:val="20"/>
          <w:szCs w:val="20"/>
        </w:rPr>
        <w:t>z prefabrykowanych</w:t>
      </w:r>
      <w:r w:rsidR="00354453" w:rsidRPr="00F87A0E">
        <w:rPr>
          <w:rFonts w:ascii="Verdana" w:hAnsi="Verdana"/>
          <w:color w:val="auto"/>
          <w:sz w:val="20"/>
          <w:szCs w:val="20"/>
        </w:rPr>
        <w:t xml:space="preserve"> elementów betonowych</w:t>
      </w:r>
      <w:bookmarkEnd w:id="68"/>
    </w:p>
    <w:p w14:paraId="378A3F23" w14:textId="1949C0BF" w:rsidR="00F87A0E" w:rsidRPr="00C57A02" w:rsidRDefault="00F87A0E" w:rsidP="00F87A0E">
      <w:pPr>
        <w:pStyle w:val="Akapitzlist"/>
        <w:numPr>
          <w:ilvl w:val="1"/>
          <w:numId w:val="3"/>
        </w:numPr>
        <w:ind w:left="993" w:hanging="567"/>
        <w:rPr>
          <w:rFonts w:ascii="Verdana" w:eastAsiaTheme="majorEastAsia" w:hAnsi="Verdana" w:cstheme="majorBidi"/>
          <w:bCs/>
          <w:sz w:val="20"/>
          <w:szCs w:val="20"/>
        </w:rPr>
      </w:pPr>
      <w:r w:rsidRPr="00C57A02">
        <w:rPr>
          <w:rFonts w:ascii="Verdana" w:hAnsi="Verdana"/>
          <w:sz w:val="20"/>
          <w:szCs w:val="20"/>
        </w:rPr>
        <w:t xml:space="preserve">Szacunkowy zakres rzeczowy określono w </w:t>
      </w:r>
      <w:r w:rsidRPr="008B74CF">
        <w:rPr>
          <w:rFonts w:ascii="Verdana" w:hAnsi="Verdana"/>
          <w:sz w:val="20"/>
          <w:szCs w:val="20"/>
        </w:rPr>
        <w:t xml:space="preserve">przedmiarze robót, </w:t>
      </w:r>
      <w:r w:rsidR="008B74CF" w:rsidRPr="008B74CF">
        <w:rPr>
          <w:rFonts w:ascii="Verdana" w:hAnsi="Verdana"/>
          <w:sz w:val="20"/>
          <w:szCs w:val="20"/>
        </w:rPr>
        <w:t>poz. 84, 85, 86</w:t>
      </w:r>
      <w:r w:rsidRPr="008B74CF">
        <w:rPr>
          <w:rFonts w:ascii="Verdana" w:hAnsi="Verdana"/>
          <w:sz w:val="20"/>
          <w:szCs w:val="20"/>
        </w:rPr>
        <w:t>.</w:t>
      </w:r>
    </w:p>
    <w:p w14:paraId="4DA50106" w14:textId="639F2D69" w:rsidR="00F87A0E" w:rsidRDefault="00F87A0E" w:rsidP="00F87A0E">
      <w:pPr>
        <w:pStyle w:val="Akapitzlist"/>
        <w:numPr>
          <w:ilvl w:val="1"/>
          <w:numId w:val="3"/>
        </w:numPr>
        <w:ind w:left="993" w:hanging="567"/>
        <w:jc w:val="both"/>
        <w:rPr>
          <w:rFonts w:ascii="Verdana" w:hAnsi="Verdana" w:cs="Arial"/>
          <w:sz w:val="20"/>
          <w:szCs w:val="20"/>
        </w:rPr>
      </w:pPr>
      <w:r w:rsidRPr="00C57A02">
        <w:rPr>
          <w:rFonts w:ascii="Verdana" w:hAnsi="Verdana" w:cs="Arial"/>
          <w:sz w:val="20"/>
          <w:szCs w:val="20"/>
        </w:rPr>
        <w:t xml:space="preserve">Przedmiotem zamówienia jest wykonanie robót związanych z </w:t>
      </w:r>
      <w:r w:rsidR="00054D0A">
        <w:rPr>
          <w:rFonts w:ascii="Verdana" w:hAnsi="Verdana" w:cs="Arial"/>
          <w:sz w:val="20"/>
          <w:szCs w:val="20"/>
        </w:rPr>
        <w:t>wykonaniem nowego ścieku z prefabrykowanych elementów be</w:t>
      </w:r>
      <w:r w:rsidR="009B5AB5">
        <w:rPr>
          <w:rFonts w:ascii="Verdana" w:hAnsi="Verdana" w:cs="Arial"/>
          <w:sz w:val="20"/>
          <w:szCs w:val="20"/>
        </w:rPr>
        <w:t>t</w:t>
      </w:r>
      <w:r w:rsidR="00054D0A">
        <w:rPr>
          <w:rFonts w:ascii="Verdana" w:hAnsi="Verdana" w:cs="Arial"/>
          <w:sz w:val="20"/>
          <w:szCs w:val="20"/>
        </w:rPr>
        <w:t xml:space="preserve">onowych oraz z remontem istniejącego ścieku </w:t>
      </w:r>
      <w:r w:rsidRPr="00C57A02">
        <w:rPr>
          <w:rFonts w:ascii="Verdana" w:hAnsi="Verdana" w:cs="Arial"/>
          <w:sz w:val="20"/>
          <w:szCs w:val="20"/>
        </w:rPr>
        <w:t>i obejmuj</w:t>
      </w:r>
      <w:r w:rsidR="009B5AB5">
        <w:rPr>
          <w:rFonts w:ascii="Verdana" w:hAnsi="Verdana" w:cs="Arial"/>
          <w:sz w:val="20"/>
          <w:szCs w:val="20"/>
        </w:rPr>
        <w:t>e</w:t>
      </w:r>
      <w:r w:rsidRPr="00C57A02">
        <w:rPr>
          <w:rFonts w:ascii="Verdana" w:hAnsi="Verdana" w:cs="Arial"/>
          <w:sz w:val="20"/>
          <w:szCs w:val="20"/>
        </w:rPr>
        <w:t>:</w:t>
      </w:r>
    </w:p>
    <w:p w14:paraId="02F55CB8" w14:textId="73EE30D1" w:rsidR="00054D0A" w:rsidRDefault="00054D0A" w:rsidP="00054D0A">
      <w:pPr>
        <w:pStyle w:val="Akapitzlist"/>
        <w:ind w:left="993"/>
        <w:jc w:val="both"/>
        <w:rPr>
          <w:rFonts w:ascii="Verdana" w:hAnsi="Verdana" w:cs="Arial"/>
          <w:sz w:val="20"/>
          <w:szCs w:val="20"/>
        </w:rPr>
      </w:pPr>
      <w:r w:rsidRPr="00F96C95">
        <w:rPr>
          <w:rFonts w:ascii="Verdana" w:hAnsi="Verdana" w:cs="Arial"/>
          <w:sz w:val="20"/>
          <w:szCs w:val="20"/>
        </w:rPr>
        <w:t>- oznakowanie robót prowadzonych w pasie drogowym;</w:t>
      </w:r>
    </w:p>
    <w:p w14:paraId="19F2A9C8" w14:textId="77777777" w:rsidR="00054D0A" w:rsidRDefault="00054D0A" w:rsidP="00054D0A">
      <w:pPr>
        <w:pStyle w:val="Akapitzlist"/>
        <w:ind w:left="993"/>
        <w:jc w:val="both"/>
        <w:rPr>
          <w:rFonts w:ascii="Verdana" w:hAnsi="Verdana" w:cs="Arial"/>
          <w:sz w:val="20"/>
        </w:rPr>
      </w:pPr>
      <w:r w:rsidRPr="00F96C95">
        <w:rPr>
          <w:rFonts w:ascii="Verdana" w:hAnsi="Verdana" w:cs="Arial"/>
          <w:sz w:val="20"/>
          <w:szCs w:val="20"/>
        </w:rPr>
        <w:t xml:space="preserve">- </w:t>
      </w:r>
      <w:r w:rsidRPr="00F96C95">
        <w:rPr>
          <w:rFonts w:ascii="Verdana" w:hAnsi="Verdana" w:cs="Arial"/>
          <w:sz w:val="20"/>
        </w:rPr>
        <w:t>roboty przygotowawcze i pomiarowe;</w:t>
      </w:r>
    </w:p>
    <w:p w14:paraId="0D681436" w14:textId="5BEAF726" w:rsidR="00054D0A" w:rsidRDefault="00054D0A" w:rsidP="00054D0A">
      <w:pPr>
        <w:pStyle w:val="Akapitzlist"/>
        <w:ind w:left="993"/>
        <w:jc w:val="both"/>
        <w:rPr>
          <w:rFonts w:ascii="Verdana" w:hAnsi="Verdana" w:cs="Arial"/>
          <w:sz w:val="20"/>
        </w:rPr>
      </w:pPr>
      <w:r w:rsidRPr="00F96C95">
        <w:rPr>
          <w:rFonts w:ascii="Verdana" w:hAnsi="Verdana" w:cs="Arial"/>
          <w:sz w:val="20"/>
        </w:rPr>
        <w:t>- zakup, dostawę i magazynowanie materiałów</w:t>
      </w:r>
      <w:r w:rsidR="00303070">
        <w:rPr>
          <w:rFonts w:ascii="Verdana" w:hAnsi="Verdana" w:cs="Arial"/>
          <w:sz w:val="20"/>
        </w:rPr>
        <w:t xml:space="preserve"> potrzebnych do wykonania robót;</w:t>
      </w:r>
    </w:p>
    <w:p w14:paraId="078D89C5" w14:textId="14714A1B" w:rsidR="00303070" w:rsidRDefault="00303070" w:rsidP="00054D0A">
      <w:pPr>
        <w:pStyle w:val="Akapitzlist"/>
        <w:ind w:left="993"/>
        <w:jc w:val="both"/>
        <w:rPr>
          <w:rFonts w:ascii="Verdana" w:hAnsi="Verdana" w:cs="Arial"/>
          <w:sz w:val="20"/>
        </w:rPr>
      </w:pPr>
      <w:r>
        <w:rPr>
          <w:rFonts w:ascii="Verdana" w:hAnsi="Verdana" w:cs="Arial"/>
          <w:sz w:val="20"/>
        </w:rPr>
        <w:t>- rozebranie uszkodzonych ścieków i zerwanie podsypki;</w:t>
      </w:r>
    </w:p>
    <w:p w14:paraId="70DD6A8E" w14:textId="667B5785" w:rsidR="00054D0A" w:rsidRDefault="00054D0A" w:rsidP="00054D0A">
      <w:pPr>
        <w:pStyle w:val="Akapitzlist"/>
        <w:ind w:left="993"/>
        <w:jc w:val="both"/>
        <w:rPr>
          <w:rFonts w:ascii="Verdana" w:hAnsi="Verdana" w:cs="Arial"/>
          <w:sz w:val="20"/>
        </w:rPr>
      </w:pPr>
      <w:r>
        <w:rPr>
          <w:rFonts w:ascii="Verdana" w:hAnsi="Verdana" w:cs="Arial"/>
          <w:sz w:val="20"/>
        </w:rPr>
        <w:t xml:space="preserve">- </w:t>
      </w:r>
      <w:r w:rsidRPr="00054D0A">
        <w:rPr>
          <w:rFonts w:ascii="Verdana" w:hAnsi="Verdana" w:cs="Arial"/>
          <w:sz w:val="20"/>
        </w:rPr>
        <w:t>wykonanie wykopu pod ławy</w:t>
      </w:r>
      <w:r>
        <w:rPr>
          <w:rFonts w:ascii="Verdana" w:hAnsi="Verdana" w:cs="Arial"/>
          <w:sz w:val="20"/>
        </w:rPr>
        <w:t>;</w:t>
      </w:r>
    </w:p>
    <w:p w14:paraId="666EC8A2" w14:textId="647641E2" w:rsidR="00054D0A" w:rsidRDefault="00054D0A" w:rsidP="00054D0A">
      <w:pPr>
        <w:pStyle w:val="Akapitzlist"/>
        <w:ind w:left="993"/>
        <w:jc w:val="both"/>
        <w:rPr>
          <w:rFonts w:ascii="Verdana" w:hAnsi="Verdana" w:cs="Arial"/>
          <w:sz w:val="20"/>
        </w:rPr>
      </w:pPr>
      <w:r>
        <w:rPr>
          <w:rFonts w:ascii="Verdana" w:hAnsi="Verdana" w:cs="Arial"/>
          <w:sz w:val="20"/>
        </w:rPr>
        <w:t xml:space="preserve">- </w:t>
      </w:r>
      <w:r w:rsidRPr="00054D0A">
        <w:rPr>
          <w:rFonts w:ascii="Verdana" w:hAnsi="Verdana" w:cs="Arial"/>
          <w:sz w:val="20"/>
        </w:rPr>
        <w:t>wykonanie szalunk</w:t>
      </w:r>
      <w:r>
        <w:rPr>
          <w:rFonts w:ascii="Verdana" w:hAnsi="Verdana" w:cs="Arial"/>
          <w:sz w:val="20"/>
        </w:rPr>
        <w:t>u (dla ław betonowych z oporem);</w:t>
      </w:r>
    </w:p>
    <w:p w14:paraId="78836994" w14:textId="6E811F2D" w:rsidR="00054D0A" w:rsidRDefault="00054D0A" w:rsidP="00054D0A">
      <w:pPr>
        <w:pStyle w:val="Akapitzlist"/>
        <w:ind w:left="993"/>
        <w:jc w:val="both"/>
        <w:rPr>
          <w:rFonts w:ascii="Verdana" w:hAnsi="Verdana" w:cs="Arial"/>
          <w:sz w:val="20"/>
        </w:rPr>
      </w:pPr>
      <w:r>
        <w:rPr>
          <w:rFonts w:ascii="Verdana" w:hAnsi="Verdana" w:cs="Arial"/>
          <w:sz w:val="20"/>
        </w:rPr>
        <w:t xml:space="preserve">- </w:t>
      </w:r>
      <w:r w:rsidR="00A126D0" w:rsidRPr="00054D0A">
        <w:rPr>
          <w:rFonts w:ascii="Verdana" w:hAnsi="Verdana" w:cs="Arial"/>
          <w:sz w:val="20"/>
        </w:rPr>
        <w:t>wykon</w:t>
      </w:r>
      <w:r w:rsidR="00A126D0">
        <w:rPr>
          <w:rFonts w:ascii="Verdana" w:hAnsi="Verdana" w:cs="Arial"/>
          <w:sz w:val="20"/>
        </w:rPr>
        <w:t>anie ławy (betonowej, żwirowej);</w:t>
      </w:r>
    </w:p>
    <w:p w14:paraId="4172A6F2" w14:textId="245B87A0" w:rsidR="00054D0A" w:rsidRDefault="00054D0A" w:rsidP="00054D0A">
      <w:pPr>
        <w:pStyle w:val="Akapitzlist"/>
        <w:ind w:left="993"/>
        <w:jc w:val="both"/>
        <w:rPr>
          <w:rFonts w:ascii="Verdana" w:hAnsi="Verdana" w:cs="Arial"/>
          <w:sz w:val="20"/>
        </w:rPr>
      </w:pPr>
      <w:r>
        <w:rPr>
          <w:rFonts w:ascii="Verdana" w:hAnsi="Verdana" w:cs="Arial"/>
          <w:sz w:val="20"/>
        </w:rPr>
        <w:t>- przygotowanie i rozścielenie podsypki;</w:t>
      </w:r>
    </w:p>
    <w:p w14:paraId="4704F5EE" w14:textId="6396CA40" w:rsidR="00054D0A" w:rsidRDefault="00303070" w:rsidP="00054D0A">
      <w:pPr>
        <w:pStyle w:val="Akapitzlist"/>
        <w:ind w:left="993"/>
        <w:jc w:val="both"/>
        <w:rPr>
          <w:rFonts w:ascii="Verdana" w:hAnsi="Verdana" w:cs="Arial"/>
          <w:sz w:val="20"/>
        </w:rPr>
      </w:pPr>
      <w:r>
        <w:rPr>
          <w:rFonts w:ascii="Verdana" w:hAnsi="Verdana" w:cs="Arial"/>
          <w:sz w:val="20"/>
        </w:rPr>
        <w:t xml:space="preserve">- </w:t>
      </w:r>
      <w:r w:rsidRPr="00054D0A">
        <w:rPr>
          <w:rFonts w:ascii="Verdana" w:hAnsi="Verdana" w:cs="Arial"/>
          <w:sz w:val="20"/>
        </w:rPr>
        <w:t>ułożenie prefabrykatów ścieku z wypełnieniem spoin</w:t>
      </w:r>
    </w:p>
    <w:p w14:paraId="44726CF0" w14:textId="25C0AE6D" w:rsidR="00303070" w:rsidRDefault="00054D0A" w:rsidP="00303070">
      <w:pPr>
        <w:pStyle w:val="Akapitzlist"/>
        <w:ind w:left="993"/>
        <w:jc w:val="both"/>
        <w:rPr>
          <w:rFonts w:ascii="Verdana" w:hAnsi="Verdana" w:cs="Arial"/>
          <w:sz w:val="20"/>
        </w:rPr>
      </w:pPr>
      <w:r w:rsidRPr="00F96C95">
        <w:rPr>
          <w:rFonts w:ascii="Verdana" w:hAnsi="Verdana" w:cs="Arial"/>
          <w:sz w:val="20"/>
        </w:rPr>
        <w:t>- uporządkowanie miejsca robót.</w:t>
      </w:r>
    </w:p>
    <w:p w14:paraId="6BF04BE2" w14:textId="31B46B54" w:rsidR="00303070" w:rsidRPr="00303070" w:rsidRDefault="00303070" w:rsidP="00303070">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Pr>
          <w:rFonts w:ascii="Verdana" w:hAnsi="Verdana" w:cs="Arial"/>
          <w:sz w:val="20"/>
          <w:szCs w:val="20"/>
        </w:rPr>
        <w:t xml:space="preserve">wykonanego ścieku z </w:t>
      </w:r>
      <w:r w:rsidRPr="00303070">
        <w:rPr>
          <w:rFonts w:ascii="Verdana" w:hAnsi="Verdana" w:cs="Arial"/>
          <w:sz w:val="20"/>
          <w:szCs w:val="20"/>
        </w:rPr>
        <w:t>prefabrykowanych elementów betonowych jest 1m.</w:t>
      </w:r>
    </w:p>
    <w:p w14:paraId="6F243B97" w14:textId="77777777" w:rsidR="009403BC" w:rsidRPr="00303070" w:rsidRDefault="009403BC" w:rsidP="006826FC">
      <w:pPr>
        <w:pStyle w:val="Akapitzlist"/>
        <w:numPr>
          <w:ilvl w:val="1"/>
          <w:numId w:val="3"/>
        </w:numPr>
        <w:ind w:left="993" w:hanging="567"/>
        <w:jc w:val="both"/>
        <w:rPr>
          <w:rFonts w:ascii="Verdana" w:eastAsiaTheme="majorEastAsia" w:hAnsi="Verdana" w:cstheme="majorBidi"/>
          <w:bCs/>
          <w:sz w:val="20"/>
          <w:szCs w:val="20"/>
        </w:rPr>
      </w:pPr>
      <w:r w:rsidRPr="00303070">
        <w:rPr>
          <w:rFonts w:ascii="Verdana" w:hAnsi="Verdana"/>
          <w:sz w:val="20"/>
          <w:szCs w:val="20"/>
        </w:rPr>
        <w:t>Wymagania techniczne wykonania i odbioru robót określone są w Specyfikacjach Technicznych:</w:t>
      </w:r>
    </w:p>
    <w:p w14:paraId="5C0EF0E3" w14:textId="45E1C749" w:rsidR="009403BC" w:rsidRPr="00772E28" w:rsidRDefault="00303070" w:rsidP="006826FC">
      <w:pPr>
        <w:pStyle w:val="Akapitzlist"/>
        <w:ind w:left="993"/>
        <w:jc w:val="both"/>
        <w:rPr>
          <w:rFonts w:ascii="Verdana" w:hAnsi="Verdana"/>
          <w:sz w:val="20"/>
          <w:szCs w:val="20"/>
        </w:rPr>
      </w:pPr>
      <w:r w:rsidRPr="00772E28">
        <w:rPr>
          <w:rFonts w:ascii="Verdana" w:hAnsi="Verdana"/>
          <w:sz w:val="20"/>
          <w:szCs w:val="20"/>
        </w:rPr>
        <w:t>D-M-</w:t>
      </w:r>
      <w:r w:rsidR="009403BC" w:rsidRPr="00772E28">
        <w:rPr>
          <w:rFonts w:ascii="Verdana" w:hAnsi="Verdana"/>
          <w:sz w:val="20"/>
          <w:szCs w:val="20"/>
        </w:rPr>
        <w:t>00.00.00</w:t>
      </w:r>
      <w:r w:rsidR="009403BC" w:rsidRPr="00772E28">
        <w:rPr>
          <w:rFonts w:ascii="Verdana" w:hAnsi="Verdana"/>
          <w:sz w:val="20"/>
          <w:szCs w:val="20"/>
        </w:rPr>
        <w:tab/>
        <w:t>Wymagania ogólne</w:t>
      </w:r>
    </w:p>
    <w:p w14:paraId="635AFF8A" w14:textId="222659AE" w:rsidR="003D759A" w:rsidRPr="003D759A" w:rsidRDefault="0011181C" w:rsidP="002F4C41">
      <w:pPr>
        <w:pStyle w:val="Akapitzlist"/>
        <w:ind w:left="2832" w:hanging="1839"/>
        <w:jc w:val="both"/>
        <w:rPr>
          <w:rFonts w:ascii="Verdana" w:hAnsi="Verdana"/>
          <w:sz w:val="20"/>
          <w:szCs w:val="20"/>
        </w:rPr>
      </w:pPr>
      <w:hyperlink r:id="rId14" w:tgtFrame="_blank" w:history="1">
        <w:r w:rsidR="003D759A" w:rsidRPr="00772E28">
          <w:rPr>
            <w:rFonts w:ascii="Verdana" w:hAnsi="Verdana"/>
            <w:sz w:val="20"/>
            <w:szCs w:val="20"/>
          </w:rPr>
          <w:t>D-08.05.01</w:t>
        </w:r>
        <w:proofErr w:type="gramStart"/>
        <w:r w:rsidR="003D759A" w:rsidRPr="00772E28">
          <w:rPr>
            <w:rFonts w:ascii="Verdana" w:hAnsi="Verdana"/>
            <w:sz w:val="20"/>
            <w:szCs w:val="20"/>
          </w:rPr>
          <w:t>a</w:t>
        </w:r>
      </w:hyperlink>
      <w:proofErr w:type="gramEnd"/>
      <w:r w:rsidR="003D759A" w:rsidRPr="00772E28">
        <w:rPr>
          <w:rFonts w:ascii="Verdana" w:hAnsi="Verdana"/>
          <w:sz w:val="20"/>
          <w:szCs w:val="20"/>
        </w:rPr>
        <w:tab/>
        <w:t>Naprawa ścieku drogowego z prefabrykowanych elementów betonowych</w:t>
      </w:r>
    </w:p>
    <w:p w14:paraId="630510F5" w14:textId="01912D0C" w:rsidR="00451B30" w:rsidRPr="00F01F5C" w:rsidRDefault="00451B30" w:rsidP="00451B30">
      <w:pPr>
        <w:pStyle w:val="Nagwek2"/>
        <w:ind w:firstLine="360"/>
        <w:rPr>
          <w:rFonts w:ascii="Verdana" w:hAnsi="Verdana"/>
          <w:color w:val="auto"/>
          <w:sz w:val="20"/>
          <w:szCs w:val="20"/>
        </w:rPr>
      </w:pPr>
      <w:bookmarkStart w:id="69" w:name="_Toc29470942"/>
      <w:r w:rsidRPr="00F01F5C">
        <w:rPr>
          <w:rFonts w:ascii="Verdana" w:hAnsi="Verdana"/>
          <w:color w:val="auto"/>
          <w:sz w:val="20"/>
          <w:szCs w:val="20"/>
        </w:rPr>
        <w:t>ŁOŻYSKA</w:t>
      </w:r>
      <w:bookmarkEnd w:id="69"/>
    </w:p>
    <w:p w14:paraId="218C96E6" w14:textId="77777777" w:rsidR="00354453" w:rsidRPr="007D20CC" w:rsidRDefault="00354453" w:rsidP="004F744C">
      <w:pPr>
        <w:pStyle w:val="Nagwek3"/>
        <w:numPr>
          <w:ilvl w:val="0"/>
          <w:numId w:val="3"/>
        </w:numPr>
        <w:rPr>
          <w:rFonts w:ascii="Verdana" w:hAnsi="Verdana"/>
          <w:color w:val="auto"/>
          <w:sz w:val="20"/>
        </w:rPr>
      </w:pPr>
      <w:bookmarkStart w:id="70" w:name="_Toc29470943"/>
      <w:r w:rsidRPr="007D20CC">
        <w:rPr>
          <w:rFonts w:ascii="Verdana" w:hAnsi="Verdana"/>
          <w:color w:val="auto"/>
          <w:sz w:val="20"/>
        </w:rPr>
        <w:t>Konserwacja łożysk</w:t>
      </w:r>
      <w:bookmarkEnd w:id="70"/>
    </w:p>
    <w:p w14:paraId="2985B971" w14:textId="26B0DD34" w:rsidR="009403BC" w:rsidRPr="007D20CC" w:rsidRDefault="009403BC" w:rsidP="006826FC">
      <w:pPr>
        <w:pStyle w:val="Akapitzlist"/>
        <w:numPr>
          <w:ilvl w:val="1"/>
          <w:numId w:val="3"/>
        </w:numPr>
        <w:ind w:left="993" w:hanging="567"/>
        <w:jc w:val="both"/>
        <w:rPr>
          <w:rFonts w:ascii="Verdana" w:eastAsiaTheme="majorEastAsia" w:hAnsi="Verdana" w:cstheme="majorBidi"/>
          <w:bCs/>
          <w:sz w:val="20"/>
          <w:szCs w:val="20"/>
        </w:rPr>
      </w:pPr>
      <w:r w:rsidRPr="007D20CC">
        <w:rPr>
          <w:rFonts w:ascii="Verdana" w:hAnsi="Verdana" w:cs="Arial"/>
          <w:sz w:val="20"/>
          <w:szCs w:val="20"/>
        </w:rPr>
        <w:t>Szacunkowy zakres rzeczowy robót określ</w:t>
      </w:r>
      <w:r w:rsidR="00525DD0" w:rsidRPr="007D20CC">
        <w:rPr>
          <w:rFonts w:ascii="Verdana" w:hAnsi="Verdana" w:cs="Arial"/>
          <w:sz w:val="20"/>
          <w:szCs w:val="20"/>
        </w:rPr>
        <w:t xml:space="preserve">ono </w:t>
      </w:r>
      <w:r w:rsidR="007D20CC">
        <w:rPr>
          <w:rFonts w:ascii="Verdana" w:hAnsi="Verdana" w:cs="Arial"/>
          <w:sz w:val="20"/>
          <w:szCs w:val="20"/>
        </w:rPr>
        <w:t xml:space="preserve">w przedmiarze </w:t>
      </w:r>
      <w:r w:rsidR="007D20CC" w:rsidRPr="00772E28">
        <w:rPr>
          <w:rFonts w:ascii="Verdana" w:hAnsi="Verdana" w:cs="Arial"/>
          <w:sz w:val="20"/>
          <w:szCs w:val="20"/>
        </w:rPr>
        <w:t xml:space="preserve">robót, </w:t>
      </w:r>
      <w:r w:rsidR="00772E28" w:rsidRPr="00772E28">
        <w:rPr>
          <w:rFonts w:ascii="Verdana" w:hAnsi="Verdana" w:cs="Arial"/>
          <w:sz w:val="20"/>
          <w:szCs w:val="20"/>
        </w:rPr>
        <w:t>poz. 87</w:t>
      </w:r>
      <w:r w:rsidRPr="00772E28">
        <w:rPr>
          <w:rFonts w:ascii="Verdana" w:hAnsi="Verdana" w:cs="Arial"/>
          <w:sz w:val="20"/>
          <w:szCs w:val="20"/>
        </w:rPr>
        <w:t>.</w:t>
      </w:r>
    </w:p>
    <w:p w14:paraId="7A7F161A" w14:textId="56FED272" w:rsidR="007D20CC" w:rsidRDefault="007D20CC" w:rsidP="007D20CC">
      <w:pPr>
        <w:pStyle w:val="Akapitzlist"/>
        <w:numPr>
          <w:ilvl w:val="1"/>
          <w:numId w:val="3"/>
        </w:numPr>
        <w:ind w:left="993" w:hanging="567"/>
        <w:jc w:val="both"/>
        <w:rPr>
          <w:rFonts w:ascii="Verdana" w:hAnsi="Verdana" w:cs="Arial"/>
          <w:sz w:val="20"/>
          <w:szCs w:val="20"/>
        </w:rPr>
      </w:pPr>
      <w:r w:rsidRPr="007D20CC">
        <w:rPr>
          <w:rFonts w:ascii="Verdana" w:hAnsi="Verdana" w:cs="Arial"/>
          <w:sz w:val="20"/>
          <w:szCs w:val="20"/>
        </w:rPr>
        <w:t xml:space="preserve">Przedmiotem zamówienia jest wykonanie robót związanych z </w:t>
      </w:r>
      <w:r>
        <w:rPr>
          <w:rFonts w:ascii="Verdana" w:hAnsi="Verdana" w:cs="Arial"/>
          <w:sz w:val="20"/>
          <w:szCs w:val="20"/>
        </w:rPr>
        <w:t xml:space="preserve">przeprowadzeniem konserwacji stalowych łożysk mostowych </w:t>
      </w:r>
      <w:r w:rsidRPr="007D20CC">
        <w:rPr>
          <w:rFonts w:ascii="Verdana" w:hAnsi="Verdana" w:cs="Arial"/>
          <w:sz w:val="20"/>
          <w:szCs w:val="20"/>
        </w:rPr>
        <w:t>i obejmuj</w:t>
      </w:r>
      <w:r w:rsidR="003E4576">
        <w:rPr>
          <w:rFonts w:ascii="Verdana" w:hAnsi="Verdana" w:cs="Arial"/>
          <w:sz w:val="20"/>
          <w:szCs w:val="20"/>
        </w:rPr>
        <w:t>e</w:t>
      </w:r>
      <w:r w:rsidRPr="007D20CC">
        <w:rPr>
          <w:rFonts w:ascii="Verdana" w:hAnsi="Verdana" w:cs="Arial"/>
          <w:sz w:val="20"/>
          <w:szCs w:val="20"/>
        </w:rPr>
        <w:t>:</w:t>
      </w:r>
    </w:p>
    <w:p w14:paraId="14E2439F" w14:textId="77777777" w:rsidR="007D20CC" w:rsidRDefault="007D20CC" w:rsidP="007D20CC">
      <w:pPr>
        <w:pStyle w:val="Akapitzlist"/>
        <w:ind w:left="993"/>
        <w:jc w:val="both"/>
        <w:rPr>
          <w:rFonts w:ascii="Verdana" w:hAnsi="Verdana" w:cs="Arial"/>
          <w:sz w:val="20"/>
          <w:szCs w:val="20"/>
        </w:rPr>
      </w:pPr>
      <w:r w:rsidRPr="007D20CC">
        <w:rPr>
          <w:rFonts w:ascii="Verdana" w:hAnsi="Verdana" w:cs="Arial"/>
          <w:sz w:val="20"/>
          <w:szCs w:val="20"/>
        </w:rPr>
        <w:t>- oznakowanie robót prowadzonych w pasie drogowym;</w:t>
      </w:r>
    </w:p>
    <w:p w14:paraId="3F3DEF1A" w14:textId="77777777" w:rsidR="007D20CC" w:rsidRDefault="007D20CC" w:rsidP="007D20CC">
      <w:pPr>
        <w:pStyle w:val="Akapitzlist"/>
        <w:ind w:left="993"/>
        <w:jc w:val="both"/>
        <w:rPr>
          <w:rFonts w:ascii="Verdana" w:hAnsi="Verdana" w:cs="Arial"/>
          <w:sz w:val="20"/>
        </w:rPr>
      </w:pPr>
      <w:r w:rsidRPr="007D20CC">
        <w:rPr>
          <w:rFonts w:ascii="Verdana" w:hAnsi="Verdana" w:cs="Arial"/>
          <w:sz w:val="20"/>
          <w:szCs w:val="20"/>
        </w:rPr>
        <w:t xml:space="preserve">- </w:t>
      </w:r>
      <w:r w:rsidRPr="007D20CC">
        <w:rPr>
          <w:rFonts w:ascii="Verdana" w:hAnsi="Verdana" w:cs="Arial"/>
          <w:sz w:val="20"/>
        </w:rPr>
        <w:t>roboty przygotowawcze i pomiarowe;</w:t>
      </w:r>
    </w:p>
    <w:p w14:paraId="68607497" w14:textId="77777777" w:rsidR="007D20CC" w:rsidRDefault="007D20CC" w:rsidP="007D20CC">
      <w:pPr>
        <w:pStyle w:val="Akapitzlist"/>
        <w:ind w:left="993"/>
        <w:jc w:val="both"/>
        <w:rPr>
          <w:rFonts w:ascii="Verdana" w:hAnsi="Verdana" w:cs="Arial"/>
          <w:sz w:val="20"/>
        </w:rPr>
      </w:pPr>
      <w:r w:rsidRPr="007D20CC">
        <w:rPr>
          <w:rFonts w:ascii="Verdana" w:hAnsi="Verdana" w:cs="Arial"/>
          <w:sz w:val="20"/>
        </w:rPr>
        <w:t>- zakup, dostawę i magazynowanie materiałów potrzebnych do wykonania robót;</w:t>
      </w:r>
    </w:p>
    <w:p w14:paraId="359FDEE8" w14:textId="375CD6A6" w:rsidR="007D20CC" w:rsidRDefault="007D20CC" w:rsidP="004F6791">
      <w:pPr>
        <w:pStyle w:val="Akapitzlist"/>
        <w:ind w:left="993"/>
        <w:jc w:val="both"/>
        <w:rPr>
          <w:rFonts w:ascii="Verdana" w:hAnsi="Verdana" w:cs="Arial"/>
          <w:sz w:val="20"/>
        </w:rPr>
      </w:pPr>
      <w:r w:rsidRPr="007D20CC">
        <w:rPr>
          <w:rFonts w:ascii="Verdana" w:hAnsi="Verdana" w:cs="Arial"/>
          <w:sz w:val="20"/>
        </w:rPr>
        <w:t xml:space="preserve">- </w:t>
      </w:r>
      <w:r w:rsidR="004F6791" w:rsidRPr="004F6791">
        <w:rPr>
          <w:rFonts w:ascii="Verdana" w:hAnsi="Verdana" w:cs="Arial"/>
          <w:sz w:val="20"/>
        </w:rPr>
        <w:t>wykonanie i rozebranie rusztowań i podparć pomocniczych</w:t>
      </w:r>
      <w:r w:rsidR="004F6791">
        <w:rPr>
          <w:rFonts w:ascii="Verdana" w:hAnsi="Verdana" w:cs="Arial"/>
          <w:sz w:val="20"/>
        </w:rPr>
        <w:t>;</w:t>
      </w:r>
    </w:p>
    <w:p w14:paraId="59B6DB33" w14:textId="50D80873" w:rsidR="004F6791" w:rsidRDefault="004F6791" w:rsidP="004F6791">
      <w:pPr>
        <w:pStyle w:val="Akapitzlist"/>
        <w:ind w:left="993"/>
        <w:jc w:val="both"/>
        <w:rPr>
          <w:rFonts w:ascii="Verdana" w:hAnsi="Verdana" w:cs="Arial"/>
          <w:sz w:val="20"/>
        </w:rPr>
      </w:pPr>
      <w:r>
        <w:rPr>
          <w:rFonts w:ascii="Verdana" w:hAnsi="Verdana" w:cs="Arial"/>
          <w:sz w:val="20"/>
        </w:rPr>
        <w:t>- odrdzewienie stalowych elementów łożyska;</w:t>
      </w:r>
    </w:p>
    <w:p w14:paraId="46890145" w14:textId="50EFCF1E" w:rsidR="004F6791" w:rsidRDefault="004F6791" w:rsidP="004F6791">
      <w:pPr>
        <w:pStyle w:val="Akapitzlist"/>
        <w:ind w:left="993"/>
        <w:jc w:val="both"/>
        <w:rPr>
          <w:rFonts w:ascii="Verdana" w:hAnsi="Verdana" w:cs="Arial"/>
          <w:sz w:val="20"/>
        </w:rPr>
      </w:pPr>
      <w:r>
        <w:rPr>
          <w:rFonts w:ascii="Verdana" w:hAnsi="Verdana" w:cs="Arial"/>
          <w:sz w:val="20"/>
        </w:rPr>
        <w:t>- oczyszczenie elementów łożyska;</w:t>
      </w:r>
    </w:p>
    <w:p w14:paraId="570408F2" w14:textId="5A3C9B78" w:rsidR="004F6791" w:rsidRDefault="004F6791" w:rsidP="004F6791">
      <w:pPr>
        <w:pStyle w:val="Akapitzlist"/>
        <w:ind w:left="993"/>
        <w:jc w:val="both"/>
        <w:rPr>
          <w:rFonts w:ascii="Verdana" w:hAnsi="Verdana" w:cs="Arial"/>
          <w:sz w:val="20"/>
        </w:rPr>
      </w:pPr>
      <w:r>
        <w:rPr>
          <w:rFonts w:ascii="Verdana" w:hAnsi="Verdana" w:cs="Arial"/>
          <w:sz w:val="20"/>
        </w:rPr>
        <w:t>- zabezpieczenie antykorozyjne przez wykonanie powłok malarskich;</w:t>
      </w:r>
    </w:p>
    <w:p w14:paraId="6F089584" w14:textId="044C79A6" w:rsidR="004F6791" w:rsidRPr="004F6791" w:rsidRDefault="004F6791" w:rsidP="004F6791">
      <w:pPr>
        <w:pStyle w:val="Akapitzlist"/>
        <w:ind w:left="993"/>
        <w:jc w:val="both"/>
        <w:rPr>
          <w:rFonts w:ascii="Verdana" w:hAnsi="Verdana" w:cs="Arial"/>
          <w:sz w:val="20"/>
        </w:rPr>
      </w:pPr>
      <w:r>
        <w:rPr>
          <w:rFonts w:ascii="Verdana" w:hAnsi="Verdana" w:cs="Arial"/>
          <w:sz w:val="20"/>
        </w:rPr>
        <w:t>- przeprowadzenie konserwacji poprzez nałożenie materiału ochronnego na stalowe elementy łożyska;</w:t>
      </w:r>
    </w:p>
    <w:p w14:paraId="5612381E" w14:textId="45F78316" w:rsidR="00641407" w:rsidRPr="00641407" w:rsidRDefault="007D20CC" w:rsidP="00641407">
      <w:pPr>
        <w:pStyle w:val="Akapitzlist"/>
        <w:ind w:left="993"/>
        <w:jc w:val="both"/>
        <w:rPr>
          <w:rFonts w:ascii="Verdana" w:hAnsi="Verdana" w:cs="Arial"/>
          <w:sz w:val="20"/>
        </w:rPr>
      </w:pPr>
      <w:r w:rsidRPr="007D20CC">
        <w:rPr>
          <w:rFonts w:ascii="Verdana" w:hAnsi="Verdana" w:cs="Arial"/>
          <w:sz w:val="20"/>
        </w:rPr>
        <w:t>- uporządkowanie miejsca robót.</w:t>
      </w:r>
    </w:p>
    <w:p w14:paraId="76DF5EAB" w14:textId="2A47B688" w:rsidR="007D20CC" w:rsidRPr="004F6791" w:rsidRDefault="004F6791" w:rsidP="004F6791">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Pr>
          <w:rFonts w:ascii="Verdana" w:hAnsi="Verdana" w:cs="Arial"/>
          <w:sz w:val="20"/>
          <w:szCs w:val="20"/>
        </w:rPr>
        <w:t>przeprowadzonej konserwacji łożyska stalowego mostowego jest 1szt.</w:t>
      </w:r>
    </w:p>
    <w:p w14:paraId="38C5C236" w14:textId="77777777" w:rsidR="009403BC" w:rsidRPr="00C243D9" w:rsidRDefault="009403BC" w:rsidP="006826FC">
      <w:pPr>
        <w:pStyle w:val="Akapitzlist"/>
        <w:numPr>
          <w:ilvl w:val="1"/>
          <w:numId w:val="3"/>
        </w:numPr>
        <w:ind w:left="993" w:hanging="567"/>
        <w:jc w:val="both"/>
        <w:rPr>
          <w:rFonts w:ascii="Verdana" w:eastAsiaTheme="majorEastAsia" w:hAnsi="Verdana" w:cstheme="majorBidi"/>
          <w:bCs/>
          <w:sz w:val="20"/>
          <w:szCs w:val="20"/>
        </w:rPr>
      </w:pPr>
      <w:r w:rsidRPr="00C243D9">
        <w:rPr>
          <w:rFonts w:ascii="Verdana" w:hAnsi="Verdana"/>
          <w:sz w:val="20"/>
          <w:szCs w:val="20"/>
        </w:rPr>
        <w:t>Wymagania techniczne wykonania i odbioru robót przedstawione są w Specyfikacjach Technicznych:</w:t>
      </w:r>
    </w:p>
    <w:p w14:paraId="15B8652A" w14:textId="501E3402" w:rsidR="009403BC" w:rsidRPr="00C243D9" w:rsidRDefault="004F6791" w:rsidP="006826FC">
      <w:pPr>
        <w:pStyle w:val="Akapitzlist"/>
        <w:ind w:left="993"/>
        <w:jc w:val="both"/>
        <w:rPr>
          <w:rFonts w:ascii="Verdana" w:hAnsi="Verdana"/>
          <w:sz w:val="20"/>
          <w:szCs w:val="20"/>
        </w:rPr>
      </w:pPr>
      <w:r w:rsidRPr="00C243D9">
        <w:rPr>
          <w:rFonts w:ascii="Verdana" w:hAnsi="Verdana"/>
          <w:sz w:val="20"/>
          <w:szCs w:val="20"/>
        </w:rPr>
        <w:lastRenderedPageBreak/>
        <w:t>D-M-</w:t>
      </w:r>
      <w:r w:rsidR="009403BC" w:rsidRPr="00C243D9">
        <w:rPr>
          <w:rFonts w:ascii="Verdana" w:hAnsi="Verdana"/>
          <w:sz w:val="20"/>
          <w:szCs w:val="20"/>
        </w:rPr>
        <w:t>00.00.00</w:t>
      </w:r>
      <w:r w:rsidR="009403BC" w:rsidRPr="00C243D9">
        <w:rPr>
          <w:rFonts w:ascii="Verdana" w:hAnsi="Verdana"/>
          <w:sz w:val="20"/>
          <w:szCs w:val="20"/>
        </w:rPr>
        <w:tab/>
        <w:t>Wymagania ogólne</w:t>
      </w:r>
    </w:p>
    <w:p w14:paraId="2A2811D9" w14:textId="3979C727" w:rsidR="008F1CD6" w:rsidRDefault="00451B30" w:rsidP="00F01F5C">
      <w:pPr>
        <w:pStyle w:val="Nagwek2"/>
        <w:ind w:firstLine="360"/>
        <w:rPr>
          <w:rFonts w:ascii="Verdana" w:hAnsi="Verdana"/>
          <w:color w:val="auto"/>
          <w:sz w:val="20"/>
          <w:szCs w:val="20"/>
        </w:rPr>
      </w:pPr>
      <w:bookmarkStart w:id="71" w:name="_Toc29470944"/>
      <w:r w:rsidRPr="00F01F5C">
        <w:rPr>
          <w:rFonts w:ascii="Verdana" w:hAnsi="Verdana"/>
          <w:color w:val="auto"/>
          <w:sz w:val="20"/>
          <w:szCs w:val="20"/>
        </w:rPr>
        <w:t>DYLATACJE</w:t>
      </w:r>
      <w:bookmarkEnd w:id="71"/>
    </w:p>
    <w:p w14:paraId="0238A615" w14:textId="2898CE66" w:rsidR="0001665F" w:rsidRPr="00A22303" w:rsidRDefault="0001665F" w:rsidP="0001665F">
      <w:pPr>
        <w:pStyle w:val="Nagwek3"/>
        <w:numPr>
          <w:ilvl w:val="0"/>
          <w:numId w:val="3"/>
        </w:numPr>
        <w:rPr>
          <w:rFonts w:ascii="Verdana" w:hAnsi="Verdana"/>
          <w:color w:val="auto"/>
          <w:sz w:val="20"/>
        </w:rPr>
      </w:pPr>
      <w:bookmarkStart w:id="72" w:name="_Toc29470945"/>
      <w:r w:rsidRPr="0001665F">
        <w:rPr>
          <w:rFonts w:ascii="Verdana" w:hAnsi="Verdana"/>
          <w:color w:val="auto"/>
          <w:sz w:val="20"/>
        </w:rPr>
        <w:t>Remont cząstkowy dylatacji bitumicznych</w:t>
      </w:r>
      <w:bookmarkEnd w:id="72"/>
    </w:p>
    <w:p w14:paraId="67E52801" w14:textId="570D075E" w:rsidR="0001665F" w:rsidRPr="00895D7B" w:rsidRDefault="0001665F" w:rsidP="0001665F">
      <w:pPr>
        <w:pStyle w:val="Akapitzlist"/>
        <w:numPr>
          <w:ilvl w:val="1"/>
          <w:numId w:val="3"/>
        </w:numPr>
        <w:ind w:left="993" w:hanging="567"/>
        <w:jc w:val="both"/>
        <w:rPr>
          <w:rFonts w:ascii="Verdana" w:eastAsiaTheme="majorEastAsia" w:hAnsi="Verdana" w:cstheme="majorBidi"/>
          <w:bCs/>
          <w:sz w:val="20"/>
          <w:szCs w:val="20"/>
        </w:rPr>
      </w:pPr>
      <w:r w:rsidRPr="007D20CC">
        <w:rPr>
          <w:rFonts w:ascii="Verdana" w:hAnsi="Verdana" w:cs="Arial"/>
          <w:sz w:val="20"/>
          <w:szCs w:val="20"/>
        </w:rPr>
        <w:t xml:space="preserve">Szacunkowy zakres rzeczowy robót określono </w:t>
      </w:r>
      <w:r>
        <w:rPr>
          <w:rFonts w:ascii="Verdana" w:hAnsi="Verdana" w:cs="Arial"/>
          <w:sz w:val="20"/>
          <w:szCs w:val="20"/>
        </w:rPr>
        <w:t xml:space="preserve">w </w:t>
      </w:r>
      <w:r w:rsidRPr="00772E28">
        <w:rPr>
          <w:rFonts w:ascii="Verdana" w:hAnsi="Verdana" w:cs="Arial"/>
          <w:sz w:val="20"/>
          <w:szCs w:val="20"/>
        </w:rPr>
        <w:t xml:space="preserve">przedmiarze robót, </w:t>
      </w:r>
      <w:r w:rsidR="00772E28" w:rsidRPr="00772E28">
        <w:rPr>
          <w:rFonts w:ascii="Verdana" w:hAnsi="Verdana" w:cs="Arial"/>
          <w:sz w:val="20"/>
          <w:szCs w:val="20"/>
        </w:rPr>
        <w:t>poz. 88</w:t>
      </w:r>
      <w:r w:rsidRPr="00772E28">
        <w:rPr>
          <w:rFonts w:ascii="Verdana" w:hAnsi="Verdana" w:cs="Arial"/>
          <w:sz w:val="20"/>
          <w:szCs w:val="20"/>
        </w:rPr>
        <w:t>.</w:t>
      </w:r>
    </w:p>
    <w:p w14:paraId="3292D8D5" w14:textId="0284D030" w:rsidR="00895D7B" w:rsidRPr="00895D7B" w:rsidRDefault="00895D7B" w:rsidP="0001665F">
      <w:pPr>
        <w:pStyle w:val="Akapitzlist"/>
        <w:numPr>
          <w:ilvl w:val="1"/>
          <w:numId w:val="3"/>
        </w:numPr>
        <w:ind w:left="993" w:hanging="567"/>
        <w:jc w:val="both"/>
        <w:rPr>
          <w:rFonts w:ascii="Verdana" w:eastAsiaTheme="majorEastAsia" w:hAnsi="Verdana" w:cstheme="majorBidi"/>
          <w:bCs/>
          <w:sz w:val="20"/>
          <w:szCs w:val="20"/>
        </w:rPr>
      </w:pPr>
      <w:r w:rsidRPr="00666280">
        <w:rPr>
          <w:rFonts w:ascii="Verdana" w:hAnsi="Verdana" w:cs="Arial"/>
          <w:sz w:val="20"/>
          <w:szCs w:val="20"/>
        </w:rPr>
        <w:t xml:space="preserve">Przedmiotem zamówienia jest wykonanie robót związanych z </w:t>
      </w:r>
      <w:r>
        <w:rPr>
          <w:rFonts w:ascii="Verdana" w:hAnsi="Verdana" w:cs="Arial"/>
          <w:sz w:val="20"/>
          <w:szCs w:val="20"/>
        </w:rPr>
        <w:t xml:space="preserve">cząstkową </w:t>
      </w:r>
      <w:r w:rsidRPr="00666280">
        <w:rPr>
          <w:rFonts w:ascii="Verdana" w:hAnsi="Verdana" w:cs="Arial"/>
          <w:sz w:val="20"/>
          <w:szCs w:val="20"/>
        </w:rPr>
        <w:t>wymianą asfaltowych przykryć dylatacyjnych i obejmuj</w:t>
      </w:r>
      <w:r w:rsidR="003E4576">
        <w:rPr>
          <w:rFonts w:ascii="Verdana" w:hAnsi="Verdana" w:cs="Arial"/>
          <w:sz w:val="20"/>
          <w:szCs w:val="20"/>
        </w:rPr>
        <w:t xml:space="preserve">e </w:t>
      </w:r>
      <w:r w:rsidRPr="00666280">
        <w:rPr>
          <w:rFonts w:ascii="Verdana" w:hAnsi="Verdana" w:cs="Arial"/>
          <w:sz w:val="20"/>
          <w:szCs w:val="20"/>
        </w:rPr>
        <w:t>demontaż oraz montaż przykrycia dylatacyjnego w nawierzchni jezdni oraz w chodniku</w:t>
      </w:r>
      <w:r>
        <w:rPr>
          <w:rFonts w:ascii="Verdana" w:hAnsi="Verdana" w:cs="Arial"/>
          <w:sz w:val="20"/>
          <w:szCs w:val="20"/>
        </w:rPr>
        <w:t xml:space="preserve"> na niewielkiej powierzchni.</w:t>
      </w:r>
    </w:p>
    <w:p w14:paraId="5417E892" w14:textId="34421948" w:rsidR="00895D7B" w:rsidRPr="00895D7B" w:rsidRDefault="00895D7B" w:rsidP="00895D7B">
      <w:pPr>
        <w:pStyle w:val="Akapitzlist"/>
        <w:numPr>
          <w:ilvl w:val="1"/>
          <w:numId w:val="3"/>
        </w:numPr>
        <w:ind w:left="993" w:hanging="567"/>
        <w:jc w:val="both"/>
        <w:rPr>
          <w:rFonts w:ascii="Verdana" w:eastAsiaTheme="majorEastAsia" w:hAnsi="Verdana" w:cstheme="majorBidi"/>
          <w:bCs/>
          <w:sz w:val="20"/>
          <w:szCs w:val="20"/>
        </w:rPr>
      </w:pPr>
      <w:r w:rsidRPr="00666280">
        <w:rPr>
          <w:rFonts w:ascii="Verdana" w:hAnsi="Verdana" w:cs="Arial"/>
          <w:sz w:val="20"/>
          <w:szCs w:val="20"/>
        </w:rPr>
        <w:t>Realizacja zamówienia obejmującego wymianę górnej części (nawierzchniowej) dylatacji asfaltowej o gr. 5 cm</w:t>
      </w:r>
      <w:r>
        <w:rPr>
          <w:rFonts w:ascii="Verdana" w:hAnsi="Verdana" w:cs="Arial"/>
          <w:sz w:val="20"/>
          <w:szCs w:val="20"/>
        </w:rPr>
        <w:t xml:space="preserve"> na niewielkiej powierzchni</w:t>
      </w:r>
      <w:r w:rsidRPr="00666280">
        <w:rPr>
          <w:rFonts w:ascii="Verdana" w:hAnsi="Verdana"/>
          <w:sz w:val="20"/>
          <w:szCs w:val="20"/>
        </w:rPr>
        <w:t>.</w:t>
      </w:r>
    </w:p>
    <w:p w14:paraId="417F84D6" w14:textId="2C183E77" w:rsidR="00895D7B" w:rsidRPr="00895D7B" w:rsidRDefault="00895D7B" w:rsidP="00895D7B">
      <w:pPr>
        <w:ind w:left="285" w:firstLine="708"/>
        <w:jc w:val="both"/>
        <w:rPr>
          <w:rFonts w:ascii="Verdana" w:hAnsi="Verdana"/>
          <w:sz w:val="20"/>
          <w:szCs w:val="20"/>
        </w:rPr>
      </w:pPr>
      <w:r w:rsidRPr="00895D7B">
        <w:rPr>
          <w:rFonts w:ascii="Verdana" w:hAnsi="Verdana"/>
          <w:sz w:val="20"/>
          <w:szCs w:val="20"/>
        </w:rPr>
        <w:t>Wyszczególnienie robót:</w:t>
      </w:r>
    </w:p>
    <w:p w14:paraId="7783F613" w14:textId="77777777" w:rsidR="0001665F" w:rsidRPr="00895D7B" w:rsidRDefault="0001665F" w:rsidP="0001665F">
      <w:pPr>
        <w:pStyle w:val="Akapitzlist"/>
        <w:ind w:left="993"/>
        <w:jc w:val="both"/>
        <w:rPr>
          <w:rFonts w:ascii="Verdana" w:hAnsi="Verdana" w:cs="Arial"/>
          <w:sz w:val="20"/>
          <w:szCs w:val="20"/>
        </w:rPr>
      </w:pPr>
      <w:r w:rsidRPr="00895D7B">
        <w:rPr>
          <w:rFonts w:ascii="Verdana" w:hAnsi="Verdana" w:cs="Arial"/>
          <w:sz w:val="20"/>
          <w:szCs w:val="20"/>
        </w:rPr>
        <w:t>- oznakowanie robót prowadzonych w pasie drogowym;</w:t>
      </w:r>
    </w:p>
    <w:p w14:paraId="1C843575" w14:textId="77777777" w:rsidR="0001665F" w:rsidRPr="00895D7B" w:rsidRDefault="0001665F" w:rsidP="0001665F">
      <w:pPr>
        <w:pStyle w:val="Akapitzlist"/>
        <w:ind w:left="993"/>
        <w:jc w:val="both"/>
        <w:rPr>
          <w:rFonts w:ascii="Verdana" w:hAnsi="Verdana" w:cs="Arial"/>
          <w:sz w:val="20"/>
        </w:rPr>
      </w:pPr>
      <w:r w:rsidRPr="00895D7B">
        <w:rPr>
          <w:rFonts w:ascii="Verdana" w:hAnsi="Verdana" w:cs="Arial"/>
          <w:sz w:val="20"/>
          <w:szCs w:val="20"/>
        </w:rPr>
        <w:t xml:space="preserve">- </w:t>
      </w:r>
      <w:r w:rsidRPr="00895D7B">
        <w:rPr>
          <w:rFonts w:ascii="Verdana" w:hAnsi="Verdana" w:cs="Arial"/>
          <w:sz w:val="20"/>
        </w:rPr>
        <w:t>roboty przygotowawcze i pomiarowe;</w:t>
      </w:r>
    </w:p>
    <w:p w14:paraId="17039B67" w14:textId="1C5B4F38" w:rsidR="0001665F" w:rsidRPr="00895D7B" w:rsidRDefault="0001665F" w:rsidP="0001665F">
      <w:pPr>
        <w:pStyle w:val="Akapitzlist"/>
        <w:ind w:left="993"/>
        <w:jc w:val="both"/>
        <w:rPr>
          <w:rFonts w:ascii="Verdana" w:hAnsi="Verdana" w:cs="Arial"/>
          <w:sz w:val="20"/>
        </w:rPr>
      </w:pPr>
      <w:r w:rsidRPr="00895D7B">
        <w:rPr>
          <w:rFonts w:ascii="Verdana" w:hAnsi="Verdana" w:cs="Arial"/>
          <w:sz w:val="20"/>
        </w:rPr>
        <w:t>- zakup, dostaw</w:t>
      </w:r>
      <w:r w:rsidR="003E4576">
        <w:rPr>
          <w:rFonts w:ascii="Verdana" w:hAnsi="Verdana" w:cs="Arial"/>
          <w:sz w:val="20"/>
        </w:rPr>
        <w:t>a</w:t>
      </w:r>
      <w:r w:rsidRPr="00895D7B">
        <w:rPr>
          <w:rFonts w:ascii="Verdana" w:hAnsi="Verdana" w:cs="Arial"/>
          <w:sz w:val="20"/>
        </w:rPr>
        <w:t xml:space="preserve"> i magazynowanie materiałów potrzebnych do wykonania robót;</w:t>
      </w:r>
    </w:p>
    <w:p w14:paraId="076B6850" w14:textId="77777777" w:rsidR="004A7964" w:rsidRPr="00A22303" w:rsidRDefault="004A7964" w:rsidP="004A7964">
      <w:pPr>
        <w:pStyle w:val="Akapitzlist"/>
        <w:ind w:left="993"/>
        <w:jc w:val="both"/>
        <w:rPr>
          <w:rFonts w:ascii="Verdana" w:hAnsi="Verdana"/>
          <w:sz w:val="20"/>
          <w:szCs w:val="20"/>
        </w:rPr>
      </w:pPr>
      <w:r>
        <w:rPr>
          <w:rFonts w:ascii="Verdana" w:hAnsi="Verdana"/>
          <w:sz w:val="20"/>
          <w:szCs w:val="20"/>
        </w:rPr>
        <w:t xml:space="preserve">- </w:t>
      </w:r>
      <w:r w:rsidRPr="00A22303">
        <w:rPr>
          <w:rFonts w:ascii="Verdana" w:hAnsi="Verdana"/>
          <w:sz w:val="20"/>
          <w:szCs w:val="20"/>
        </w:rPr>
        <w:t xml:space="preserve">wykucie lub sfrezowanie nawierzchni szerokości koryta dylatacyjnego na głębokość </w:t>
      </w:r>
      <w:smartTag w:uri="urn:schemas-microsoft-com:office:smarttags" w:element="metricconverter">
        <w:smartTagPr>
          <w:attr w:name="ProductID" w:val="5 cm"/>
        </w:smartTagPr>
        <w:r w:rsidRPr="00A22303">
          <w:rPr>
            <w:rFonts w:ascii="Verdana" w:hAnsi="Verdana"/>
            <w:sz w:val="20"/>
            <w:szCs w:val="20"/>
          </w:rPr>
          <w:t>5 cm</w:t>
        </w:r>
        <w:r>
          <w:rPr>
            <w:rFonts w:ascii="Verdana" w:hAnsi="Verdana"/>
            <w:sz w:val="20"/>
            <w:szCs w:val="20"/>
          </w:rPr>
          <w:t>;</w:t>
        </w:r>
      </w:smartTag>
    </w:p>
    <w:p w14:paraId="3E8D831B" w14:textId="77777777" w:rsidR="004A7964" w:rsidRDefault="004A7964" w:rsidP="004A7964">
      <w:pPr>
        <w:pStyle w:val="Akapitzlist"/>
        <w:ind w:left="993"/>
        <w:jc w:val="both"/>
        <w:rPr>
          <w:rFonts w:ascii="Verdana" w:hAnsi="Verdana"/>
          <w:sz w:val="20"/>
          <w:szCs w:val="20"/>
        </w:rPr>
      </w:pPr>
      <w:r w:rsidRPr="00A22303">
        <w:rPr>
          <w:rFonts w:ascii="Verdana" w:hAnsi="Verdana"/>
          <w:sz w:val="20"/>
          <w:szCs w:val="20"/>
        </w:rPr>
        <w:t>- oczyszczenie przestrzeni wnęk w konstrukcji obiektu mosto</w:t>
      </w:r>
      <w:r>
        <w:rPr>
          <w:rFonts w:ascii="Verdana" w:hAnsi="Verdana"/>
          <w:sz w:val="20"/>
          <w:szCs w:val="20"/>
        </w:rPr>
        <w:t>wego z wszelkich zanieczyszczeń;</w:t>
      </w:r>
    </w:p>
    <w:p w14:paraId="55EB6592" w14:textId="77777777" w:rsidR="004A7964" w:rsidRDefault="004A7964" w:rsidP="004A7964">
      <w:pPr>
        <w:pStyle w:val="Akapitzlist"/>
        <w:ind w:left="993"/>
        <w:jc w:val="both"/>
        <w:rPr>
          <w:rFonts w:ascii="Verdana" w:hAnsi="Verdana"/>
          <w:sz w:val="20"/>
          <w:szCs w:val="20"/>
        </w:rPr>
      </w:pPr>
      <w:r>
        <w:rPr>
          <w:rFonts w:ascii="Verdana" w:hAnsi="Verdana"/>
          <w:sz w:val="20"/>
          <w:szCs w:val="20"/>
        </w:rPr>
        <w:t xml:space="preserve">- </w:t>
      </w:r>
      <w:r w:rsidRPr="00A22303">
        <w:rPr>
          <w:rFonts w:ascii="Verdana" w:hAnsi="Verdana"/>
          <w:sz w:val="20"/>
          <w:szCs w:val="20"/>
        </w:rPr>
        <w:t xml:space="preserve">wypełnienie koryta kolejnymi warstwami </w:t>
      </w:r>
      <w:r>
        <w:rPr>
          <w:rFonts w:ascii="Verdana" w:hAnsi="Verdana"/>
          <w:sz w:val="20"/>
          <w:szCs w:val="20"/>
        </w:rPr>
        <w:t xml:space="preserve">gorącego </w:t>
      </w:r>
      <w:r w:rsidRPr="00A22303">
        <w:rPr>
          <w:rFonts w:ascii="Verdana" w:hAnsi="Verdana"/>
          <w:sz w:val="20"/>
          <w:szCs w:val="20"/>
        </w:rPr>
        <w:t>kruszywa i masy zalewowej</w:t>
      </w:r>
      <w:r>
        <w:rPr>
          <w:rFonts w:ascii="Verdana" w:hAnsi="Verdana"/>
          <w:sz w:val="20"/>
          <w:szCs w:val="20"/>
        </w:rPr>
        <w:t xml:space="preserve"> zagęszczonymi płytą wibracyjną;</w:t>
      </w:r>
    </w:p>
    <w:p w14:paraId="42A465CF" w14:textId="77777777" w:rsidR="004A7964" w:rsidRPr="00666280" w:rsidRDefault="004A7964" w:rsidP="004A7964">
      <w:pPr>
        <w:pStyle w:val="Akapitzlist"/>
        <w:ind w:left="993"/>
        <w:jc w:val="both"/>
        <w:rPr>
          <w:rFonts w:ascii="Verdana" w:hAnsi="Verdana"/>
          <w:sz w:val="20"/>
          <w:szCs w:val="20"/>
        </w:rPr>
      </w:pPr>
      <w:r>
        <w:rPr>
          <w:rFonts w:ascii="Verdana" w:hAnsi="Verdana"/>
          <w:sz w:val="20"/>
          <w:szCs w:val="20"/>
        </w:rPr>
        <w:t xml:space="preserve">- </w:t>
      </w:r>
      <w:r w:rsidRPr="00666280">
        <w:rPr>
          <w:rFonts w:ascii="Verdana" w:hAnsi="Verdana"/>
          <w:sz w:val="20"/>
          <w:szCs w:val="20"/>
        </w:rPr>
        <w:t>wykończenie górnej powierzchni przykrycia, ewentualne posypanie kruszywem</w:t>
      </w:r>
      <w:r>
        <w:rPr>
          <w:rFonts w:ascii="Verdana" w:hAnsi="Verdana"/>
          <w:sz w:val="20"/>
          <w:szCs w:val="20"/>
        </w:rPr>
        <w:t>;</w:t>
      </w:r>
    </w:p>
    <w:p w14:paraId="392137B1" w14:textId="4BB43763" w:rsidR="00895D7B" w:rsidRPr="004A7964" w:rsidRDefault="004A7964" w:rsidP="004A7964">
      <w:pPr>
        <w:pStyle w:val="Akapitzlist"/>
        <w:ind w:left="993"/>
        <w:jc w:val="both"/>
        <w:rPr>
          <w:rFonts w:ascii="Verdana" w:hAnsi="Verdana"/>
          <w:sz w:val="20"/>
          <w:szCs w:val="20"/>
        </w:rPr>
      </w:pPr>
      <w:r w:rsidRPr="00666280">
        <w:rPr>
          <w:rFonts w:ascii="Verdana" w:hAnsi="Verdana"/>
          <w:sz w:val="20"/>
          <w:szCs w:val="20"/>
        </w:rPr>
        <w:t xml:space="preserve">- górna powierzchnia wykonanego przykrycia bitumicznego nie powinna wystawać więcej niż </w:t>
      </w:r>
      <w:smartTag w:uri="urn:schemas-microsoft-com:office:smarttags" w:element="metricconverter">
        <w:smartTagPr>
          <w:attr w:name="ProductID" w:val="3 mm"/>
        </w:smartTagPr>
        <w:r w:rsidRPr="00666280">
          <w:rPr>
            <w:rFonts w:ascii="Verdana" w:hAnsi="Verdana"/>
            <w:sz w:val="20"/>
            <w:szCs w:val="20"/>
          </w:rPr>
          <w:t>3 mm</w:t>
        </w:r>
      </w:smartTag>
      <w:r w:rsidRPr="00666280">
        <w:rPr>
          <w:rFonts w:ascii="Verdana" w:hAnsi="Verdana"/>
          <w:sz w:val="20"/>
          <w:szCs w:val="20"/>
        </w:rPr>
        <w:t xml:space="preserve"> powyżej poziomu otaczającej nawierzchni;</w:t>
      </w:r>
    </w:p>
    <w:p w14:paraId="7E5A0324" w14:textId="77777777" w:rsidR="0001665F" w:rsidRPr="004A7964" w:rsidRDefault="0001665F" w:rsidP="0001665F">
      <w:pPr>
        <w:pStyle w:val="Akapitzlist"/>
        <w:ind w:left="993"/>
        <w:jc w:val="both"/>
        <w:rPr>
          <w:rFonts w:ascii="Verdana" w:hAnsi="Verdana" w:cs="Arial"/>
          <w:sz w:val="20"/>
          <w:szCs w:val="20"/>
        </w:rPr>
      </w:pPr>
      <w:r w:rsidRPr="004A7964">
        <w:rPr>
          <w:rFonts w:ascii="Verdana" w:hAnsi="Verdana" w:cs="Arial"/>
          <w:sz w:val="20"/>
        </w:rPr>
        <w:t>- uporządkowanie miejsca robót.</w:t>
      </w:r>
    </w:p>
    <w:p w14:paraId="5E3781C0" w14:textId="35291F16" w:rsidR="0001665F" w:rsidRPr="00895D7B" w:rsidRDefault="0001665F" w:rsidP="0001665F">
      <w:pPr>
        <w:ind w:left="993"/>
        <w:jc w:val="both"/>
        <w:rPr>
          <w:rFonts w:ascii="Verdana" w:hAnsi="Verdana" w:cs="Arial"/>
          <w:sz w:val="20"/>
          <w:szCs w:val="20"/>
        </w:rPr>
      </w:pPr>
      <w:r w:rsidRPr="004A7964">
        <w:rPr>
          <w:rFonts w:ascii="Verdana" w:hAnsi="Verdana" w:cs="Arial"/>
          <w:sz w:val="20"/>
          <w:szCs w:val="20"/>
        </w:rPr>
        <w:t xml:space="preserve">Podstawową jednostką obmiaru określającą wielkość przeprowadzonej </w:t>
      </w:r>
      <w:r w:rsidR="00895D7B" w:rsidRPr="004A7964">
        <w:rPr>
          <w:rFonts w:ascii="Verdana" w:hAnsi="Verdana" w:cs="Arial"/>
          <w:sz w:val="20"/>
          <w:szCs w:val="20"/>
        </w:rPr>
        <w:t>wymiany prz</w:t>
      </w:r>
      <w:r w:rsidR="003E4576">
        <w:rPr>
          <w:rFonts w:ascii="Verdana" w:hAnsi="Verdana" w:cs="Arial"/>
          <w:sz w:val="20"/>
          <w:szCs w:val="20"/>
        </w:rPr>
        <w:t>y</w:t>
      </w:r>
      <w:r w:rsidR="00895D7B" w:rsidRPr="004A7964">
        <w:rPr>
          <w:rFonts w:ascii="Verdana" w:hAnsi="Verdana" w:cs="Arial"/>
          <w:sz w:val="20"/>
          <w:szCs w:val="20"/>
        </w:rPr>
        <w:t>krycia dylatacyjnego o danej szerokości jest 1m</w:t>
      </w:r>
      <w:r w:rsidR="00895D7B" w:rsidRPr="004A7964">
        <w:rPr>
          <w:rFonts w:ascii="Verdana" w:hAnsi="Verdana" w:cs="Arial"/>
          <w:sz w:val="20"/>
          <w:szCs w:val="20"/>
          <w:vertAlign w:val="superscript"/>
        </w:rPr>
        <w:t>2</w:t>
      </w:r>
      <w:r w:rsidR="00895D7B" w:rsidRPr="004A7964">
        <w:rPr>
          <w:rFonts w:ascii="Verdana" w:hAnsi="Verdana" w:cs="Arial"/>
          <w:sz w:val="20"/>
          <w:szCs w:val="20"/>
        </w:rPr>
        <w:t>.</w:t>
      </w:r>
    </w:p>
    <w:p w14:paraId="12797E64" w14:textId="77777777" w:rsidR="0001665F" w:rsidRPr="00772E28" w:rsidRDefault="0001665F" w:rsidP="0001665F">
      <w:pPr>
        <w:pStyle w:val="Akapitzlist"/>
        <w:numPr>
          <w:ilvl w:val="1"/>
          <w:numId w:val="3"/>
        </w:numPr>
        <w:ind w:left="993" w:hanging="567"/>
        <w:jc w:val="both"/>
        <w:rPr>
          <w:rFonts w:ascii="Verdana" w:eastAsiaTheme="majorEastAsia" w:hAnsi="Verdana" w:cstheme="majorBidi"/>
          <w:bCs/>
          <w:sz w:val="20"/>
          <w:szCs w:val="20"/>
        </w:rPr>
      </w:pPr>
      <w:r w:rsidRPr="00772E28">
        <w:rPr>
          <w:rFonts w:ascii="Verdana" w:hAnsi="Verdana"/>
          <w:sz w:val="20"/>
          <w:szCs w:val="20"/>
        </w:rPr>
        <w:t>Wymagania techniczne wykonania i odbioru robót przedstawione są w Specyfikacjach Technicznych:</w:t>
      </w:r>
    </w:p>
    <w:p w14:paraId="0B618D94" w14:textId="77777777" w:rsidR="0001665F" w:rsidRPr="00772E28" w:rsidRDefault="0001665F" w:rsidP="0001665F">
      <w:pPr>
        <w:pStyle w:val="Akapitzlist"/>
        <w:ind w:left="993"/>
        <w:jc w:val="both"/>
        <w:rPr>
          <w:rFonts w:ascii="Verdana" w:hAnsi="Verdana"/>
          <w:sz w:val="20"/>
          <w:szCs w:val="20"/>
        </w:rPr>
      </w:pPr>
      <w:r w:rsidRPr="00772E28">
        <w:rPr>
          <w:rFonts w:ascii="Verdana" w:hAnsi="Verdana"/>
          <w:sz w:val="20"/>
          <w:szCs w:val="20"/>
        </w:rPr>
        <w:t>D-M-00.00.00</w:t>
      </w:r>
      <w:r w:rsidRPr="00772E28">
        <w:rPr>
          <w:rFonts w:ascii="Verdana" w:hAnsi="Verdana"/>
          <w:sz w:val="20"/>
          <w:szCs w:val="20"/>
        </w:rPr>
        <w:tab/>
        <w:t>Wymagania ogólne</w:t>
      </w:r>
    </w:p>
    <w:p w14:paraId="7E8B768C" w14:textId="38811C31" w:rsidR="0001665F" w:rsidRPr="0001665F" w:rsidRDefault="0001665F" w:rsidP="0001665F">
      <w:pPr>
        <w:pStyle w:val="Akapitzlist"/>
        <w:ind w:left="993"/>
        <w:jc w:val="both"/>
        <w:rPr>
          <w:rFonts w:ascii="Verdana" w:hAnsi="Verdana"/>
          <w:sz w:val="20"/>
          <w:szCs w:val="20"/>
        </w:rPr>
      </w:pPr>
      <w:r w:rsidRPr="00772E28">
        <w:rPr>
          <w:rFonts w:ascii="Verdana" w:hAnsi="Verdana"/>
          <w:bCs/>
          <w:sz w:val="20"/>
          <w:szCs w:val="20"/>
        </w:rPr>
        <w:t>M–18.01.03a</w:t>
      </w:r>
      <w:r w:rsidRPr="00772E28">
        <w:rPr>
          <w:rFonts w:ascii="Verdana" w:hAnsi="Verdana"/>
          <w:bCs/>
          <w:sz w:val="20"/>
          <w:szCs w:val="20"/>
        </w:rPr>
        <w:tab/>
        <w:t>Asfaltowe przykrycie przerwy dylatacyjnej obiektu mostowego</w:t>
      </w:r>
    </w:p>
    <w:p w14:paraId="1B498085" w14:textId="77777777" w:rsidR="00F01F5C" w:rsidRPr="00A22303" w:rsidRDefault="00F01F5C" w:rsidP="00F01F5C">
      <w:pPr>
        <w:pStyle w:val="Nagwek3"/>
        <w:numPr>
          <w:ilvl w:val="0"/>
          <w:numId w:val="3"/>
        </w:numPr>
        <w:rPr>
          <w:rFonts w:ascii="Verdana" w:hAnsi="Verdana"/>
          <w:color w:val="auto"/>
          <w:sz w:val="20"/>
        </w:rPr>
      </w:pPr>
      <w:bookmarkStart w:id="73" w:name="_Toc29470946"/>
      <w:r w:rsidRPr="00A22303">
        <w:rPr>
          <w:rFonts w:ascii="Verdana" w:hAnsi="Verdana"/>
          <w:color w:val="auto"/>
          <w:sz w:val="20"/>
        </w:rPr>
        <w:t>Wymiana dylatacji i jej elementów na drogowych obiektach inżynierskich</w:t>
      </w:r>
      <w:bookmarkEnd w:id="73"/>
    </w:p>
    <w:p w14:paraId="0C48EE14" w14:textId="3D7FDD50" w:rsidR="00A22303" w:rsidRPr="00772E28" w:rsidRDefault="00A22303" w:rsidP="00A22303">
      <w:pPr>
        <w:pStyle w:val="Akapitzlist"/>
        <w:numPr>
          <w:ilvl w:val="1"/>
          <w:numId w:val="3"/>
        </w:numPr>
        <w:ind w:left="993" w:hanging="567"/>
        <w:jc w:val="both"/>
        <w:rPr>
          <w:rFonts w:ascii="Verdana" w:eastAsiaTheme="majorEastAsia" w:hAnsi="Verdana" w:cstheme="majorBidi"/>
          <w:bCs/>
          <w:sz w:val="20"/>
          <w:szCs w:val="20"/>
        </w:rPr>
      </w:pPr>
      <w:r w:rsidRPr="00772E28">
        <w:rPr>
          <w:rFonts w:ascii="Verdana" w:hAnsi="Verdana" w:cs="Arial"/>
          <w:sz w:val="20"/>
          <w:szCs w:val="20"/>
        </w:rPr>
        <w:t xml:space="preserve">Szacunkowy zakres rzeczowy robót określono w przedmiarze robót, </w:t>
      </w:r>
      <w:r w:rsidR="00772E28" w:rsidRPr="00772E28">
        <w:rPr>
          <w:rFonts w:ascii="Verdana" w:hAnsi="Verdana" w:cs="Arial"/>
          <w:sz w:val="20"/>
          <w:szCs w:val="20"/>
        </w:rPr>
        <w:t>poz. 89, 90, 91, 92</w:t>
      </w:r>
      <w:r w:rsidRPr="00772E28">
        <w:rPr>
          <w:rFonts w:ascii="Verdana" w:hAnsi="Verdana" w:cs="Arial"/>
          <w:sz w:val="20"/>
          <w:szCs w:val="20"/>
        </w:rPr>
        <w:t>.</w:t>
      </w:r>
    </w:p>
    <w:p w14:paraId="67E30BCF" w14:textId="0E10D7F0" w:rsidR="00A22303" w:rsidRPr="00666280" w:rsidRDefault="00A22303" w:rsidP="00A22303">
      <w:pPr>
        <w:pStyle w:val="Akapitzlist"/>
        <w:numPr>
          <w:ilvl w:val="1"/>
          <w:numId w:val="3"/>
        </w:numPr>
        <w:ind w:left="993" w:hanging="567"/>
        <w:jc w:val="both"/>
        <w:rPr>
          <w:rFonts w:ascii="Verdana" w:hAnsi="Verdana" w:cs="Arial"/>
          <w:sz w:val="20"/>
          <w:szCs w:val="20"/>
        </w:rPr>
      </w:pPr>
      <w:r w:rsidRPr="00666280">
        <w:rPr>
          <w:rFonts w:ascii="Verdana" w:hAnsi="Verdana" w:cs="Arial"/>
          <w:sz w:val="20"/>
          <w:szCs w:val="20"/>
        </w:rPr>
        <w:t>Przedmiotem zamówienia jest wykonanie robót związanych z wymianą asfaltowych przykryć dylatacyjnych i obejmuj</w:t>
      </w:r>
      <w:r w:rsidR="003E4576">
        <w:rPr>
          <w:rFonts w:ascii="Verdana" w:hAnsi="Verdana" w:cs="Arial"/>
          <w:sz w:val="20"/>
          <w:szCs w:val="20"/>
        </w:rPr>
        <w:t>e</w:t>
      </w:r>
      <w:r w:rsidRPr="00666280">
        <w:rPr>
          <w:rFonts w:ascii="Verdana" w:hAnsi="Verdana" w:cs="Arial"/>
          <w:sz w:val="20"/>
          <w:szCs w:val="20"/>
        </w:rPr>
        <w:t xml:space="preserve"> demontaż oraz montaż przykrycia dylatacyjnego w nawierzchni jezdni oraz w chodniku.</w:t>
      </w:r>
    </w:p>
    <w:p w14:paraId="0925441E" w14:textId="366FB8B5" w:rsidR="00A22303" w:rsidRPr="00666280" w:rsidRDefault="00F01F5C" w:rsidP="00A22303">
      <w:pPr>
        <w:pStyle w:val="Akapitzlist"/>
        <w:numPr>
          <w:ilvl w:val="1"/>
          <w:numId w:val="3"/>
        </w:numPr>
        <w:ind w:left="993" w:hanging="567"/>
        <w:jc w:val="both"/>
        <w:rPr>
          <w:rFonts w:ascii="Verdana" w:eastAsiaTheme="majorEastAsia" w:hAnsi="Verdana" w:cstheme="majorBidi"/>
          <w:bCs/>
          <w:sz w:val="20"/>
          <w:szCs w:val="20"/>
        </w:rPr>
      </w:pPr>
      <w:r w:rsidRPr="00666280">
        <w:rPr>
          <w:rFonts w:ascii="Verdana" w:hAnsi="Verdana" w:cs="Arial"/>
          <w:sz w:val="20"/>
          <w:szCs w:val="20"/>
        </w:rPr>
        <w:t>R</w:t>
      </w:r>
      <w:r w:rsidR="00A22303" w:rsidRPr="00666280">
        <w:rPr>
          <w:rFonts w:ascii="Verdana" w:hAnsi="Verdana" w:cs="Arial"/>
          <w:sz w:val="20"/>
          <w:szCs w:val="20"/>
        </w:rPr>
        <w:t>ealizacja zamówienia obejmującego</w:t>
      </w:r>
      <w:r w:rsidRPr="00666280">
        <w:rPr>
          <w:rFonts w:ascii="Verdana" w:hAnsi="Verdana" w:cs="Arial"/>
          <w:sz w:val="20"/>
          <w:szCs w:val="20"/>
        </w:rPr>
        <w:t xml:space="preserve"> wymianę górnej części (nawierzchniowej) dylatacji </w:t>
      </w:r>
      <w:r w:rsidR="00A22303" w:rsidRPr="00666280">
        <w:rPr>
          <w:rFonts w:ascii="Verdana" w:hAnsi="Verdana" w:cs="Arial"/>
          <w:sz w:val="20"/>
          <w:szCs w:val="20"/>
        </w:rPr>
        <w:t xml:space="preserve">asfaltowej </w:t>
      </w:r>
      <w:r w:rsidRPr="00666280">
        <w:rPr>
          <w:rFonts w:ascii="Verdana" w:hAnsi="Verdana" w:cs="Arial"/>
          <w:sz w:val="20"/>
          <w:szCs w:val="20"/>
        </w:rPr>
        <w:t>o gr. 5 cm</w:t>
      </w:r>
      <w:r w:rsidRPr="00666280">
        <w:rPr>
          <w:rFonts w:ascii="Verdana" w:hAnsi="Verdana"/>
          <w:sz w:val="20"/>
          <w:szCs w:val="20"/>
        </w:rPr>
        <w:t>.</w:t>
      </w:r>
    </w:p>
    <w:p w14:paraId="774538FA" w14:textId="77777777" w:rsidR="00F01F5C" w:rsidRPr="00666280" w:rsidRDefault="00F01F5C" w:rsidP="00F01F5C">
      <w:pPr>
        <w:ind w:left="993"/>
        <w:jc w:val="both"/>
        <w:rPr>
          <w:rFonts w:ascii="Verdana" w:hAnsi="Verdana"/>
          <w:sz w:val="20"/>
          <w:szCs w:val="20"/>
        </w:rPr>
      </w:pPr>
      <w:r w:rsidRPr="00666280">
        <w:rPr>
          <w:rFonts w:ascii="Verdana" w:hAnsi="Verdana"/>
          <w:sz w:val="20"/>
          <w:szCs w:val="20"/>
        </w:rPr>
        <w:t>Wyszczególnienie robót:</w:t>
      </w:r>
    </w:p>
    <w:p w14:paraId="4B4A5BE7" w14:textId="07801309" w:rsidR="00666280" w:rsidRDefault="00666280" w:rsidP="00666280">
      <w:pPr>
        <w:pStyle w:val="Akapitzlist"/>
        <w:ind w:left="993"/>
        <w:jc w:val="both"/>
        <w:rPr>
          <w:rFonts w:ascii="Verdana" w:hAnsi="Verdana" w:cs="Arial"/>
          <w:sz w:val="20"/>
          <w:szCs w:val="20"/>
        </w:rPr>
      </w:pPr>
      <w:r w:rsidRPr="007D20CC">
        <w:rPr>
          <w:rFonts w:ascii="Verdana" w:hAnsi="Verdana" w:cs="Arial"/>
          <w:sz w:val="20"/>
          <w:szCs w:val="20"/>
        </w:rPr>
        <w:t>- oznakowanie robót prowadzonych w pasie drogowym;</w:t>
      </w:r>
    </w:p>
    <w:p w14:paraId="7EB482DB" w14:textId="77777777" w:rsidR="00666280" w:rsidRDefault="00666280" w:rsidP="00666280">
      <w:pPr>
        <w:pStyle w:val="Akapitzlist"/>
        <w:ind w:left="993"/>
        <w:jc w:val="both"/>
        <w:rPr>
          <w:rFonts w:ascii="Verdana" w:hAnsi="Verdana" w:cs="Arial"/>
          <w:sz w:val="20"/>
        </w:rPr>
      </w:pPr>
      <w:r w:rsidRPr="007D20CC">
        <w:rPr>
          <w:rFonts w:ascii="Verdana" w:hAnsi="Verdana" w:cs="Arial"/>
          <w:sz w:val="20"/>
          <w:szCs w:val="20"/>
        </w:rPr>
        <w:t xml:space="preserve">- </w:t>
      </w:r>
      <w:r w:rsidRPr="007D20CC">
        <w:rPr>
          <w:rFonts w:ascii="Verdana" w:hAnsi="Verdana" w:cs="Arial"/>
          <w:sz w:val="20"/>
        </w:rPr>
        <w:t>roboty przygotowawcze i pomiarowe;</w:t>
      </w:r>
    </w:p>
    <w:p w14:paraId="35A7B672" w14:textId="1620F229" w:rsidR="00F01F5C" w:rsidRPr="00666280" w:rsidRDefault="00666280" w:rsidP="00666280">
      <w:pPr>
        <w:pStyle w:val="Akapitzlist"/>
        <w:ind w:left="993"/>
        <w:jc w:val="both"/>
        <w:rPr>
          <w:rFonts w:ascii="Verdana" w:hAnsi="Verdana" w:cs="Arial"/>
          <w:sz w:val="20"/>
        </w:rPr>
      </w:pPr>
      <w:r w:rsidRPr="007D20CC">
        <w:rPr>
          <w:rFonts w:ascii="Verdana" w:hAnsi="Verdana" w:cs="Arial"/>
          <w:sz w:val="20"/>
        </w:rPr>
        <w:t>- zakup, dostaw</w:t>
      </w:r>
      <w:r w:rsidR="003E4576">
        <w:rPr>
          <w:rFonts w:ascii="Verdana" w:hAnsi="Verdana" w:cs="Arial"/>
          <w:sz w:val="20"/>
        </w:rPr>
        <w:t>a</w:t>
      </w:r>
      <w:r w:rsidRPr="007D20CC">
        <w:rPr>
          <w:rFonts w:ascii="Verdana" w:hAnsi="Verdana" w:cs="Arial"/>
          <w:sz w:val="20"/>
        </w:rPr>
        <w:t xml:space="preserve"> i magazynowanie materiałów potrzebnych do wykonania robót;</w:t>
      </w:r>
    </w:p>
    <w:p w14:paraId="0AAB4B85" w14:textId="67241A9B" w:rsidR="00666280" w:rsidRPr="00A22303" w:rsidRDefault="00666280" w:rsidP="00F01F5C">
      <w:pPr>
        <w:pStyle w:val="Akapitzlist"/>
        <w:ind w:left="993"/>
        <w:jc w:val="both"/>
        <w:rPr>
          <w:rFonts w:ascii="Verdana" w:hAnsi="Verdana"/>
          <w:sz w:val="20"/>
          <w:szCs w:val="20"/>
        </w:rPr>
      </w:pPr>
      <w:r>
        <w:rPr>
          <w:rFonts w:ascii="Verdana" w:hAnsi="Verdana"/>
          <w:sz w:val="20"/>
          <w:szCs w:val="20"/>
        </w:rPr>
        <w:lastRenderedPageBreak/>
        <w:t xml:space="preserve">- </w:t>
      </w:r>
      <w:r w:rsidRPr="00A22303">
        <w:rPr>
          <w:rFonts w:ascii="Verdana" w:hAnsi="Verdana"/>
          <w:sz w:val="20"/>
          <w:szCs w:val="20"/>
        </w:rPr>
        <w:t xml:space="preserve">wykucie lub sfrezowanie nawierzchni szerokości koryta dylatacyjnego na głębokość </w:t>
      </w:r>
      <w:smartTag w:uri="urn:schemas-microsoft-com:office:smarttags" w:element="metricconverter">
        <w:smartTagPr>
          <w:attr w:name="ProductID" w:val="5 cm"/>
        </w:smartTagPr>
        <w:r w:rsidRPr="00A22303">
          <w:rPr>
            <w:rFonts w:ascii="Verdana" w:hAnsi="Verdana"/>
            <w:sz w:val="20"/>
            <w:szCs w:val="20"/>
          </w:rPr>
          <w:t>5 cm</w:t>
        </w:r>
        <w:r>
          <w:rPr>
            <w:rFonts w:ascii="Verdana" w:hAnsi="Verdana"/>
            <w:sz w:val="20"/>
            <w:szCs w:val="20"/>
          </w:rPr>
          <w:t>;</w:t>
        </w:r>
      </w:smartTag>
    </w:p>
    <w:p w14:paraId="6F681463" w14:textId="70DAAE31" w:rsidR="00666280" w:rsidRDefault="00F01F5C" w:rsidP="00666280">
      <w:pPr>
        <w:pStyle w:val="Akapitzlist"/>
        <w:ind w:left="993"/>
        <w:jc w:val="both"/>
        <w:rPr>
          <w:rFonts w:ascii="Verdana" w:hAnsi="Verdana"/>
          <w:sz w:val="20"/>
          <w:szCs w:val="20"/>
        </w:rPr>
      </w:pPr>
      <w:r w:rsidRPr="00A22303">
        <w:rPr>
          <w:rFonts w:ascii="Verdana" w:hAnsi="Verdana"/>
          <w:sz w:val="20"/>
          <w:szCs w:val="20"/>
        </w:rPr>
        <w:t>- oczyszczenie przestrzeni wnęk w konstrukcji obiektu mosto</w:t>
      </w:r>
      <w:r w:rsidR="00666280">
        <w:rPr>
          <w:rFonts w:ascii="Verdana" w:hAnsi="Verdana"/>
          <w:sz w:val="20"/>
          <w:szCs w:val="20"/>
        </w:rPr>
        <w:t>wego z wszelkich zanieczyszczeń;</w:t>
      </w:r>
    </w:p>
    <w:p w14:paraId="09681FAA" w14:textId="77777777" w:rsidR="00666280" w:rsidRDefault="00666280" w:rsidP="00666280">
      <w:pPr>
        <w:pStyle w:val="Akapitzlist"/>
        <w:ind w:left="993"/>
        <w:jc w:val="both"/>
        <w:rPr>
          <w:rFonts w:ascii="Verdana" w:hAnsi="Verdana"/>
          <w:sz w:val="20"/>
          <w:szCs w:val="20"/>
        </w:rPr>
      </w:pPr>
      <w:r>
        <w:rPr>
          <w:rFonts w:ascii="Verdana" w:hAnsi="Verdana"/>
          <w:sz w:val="20"/>
          <w:szCs w:val="20"/>
        </w:rPr>
        <w:t xml:space="preserve">- </w:t>
      </w:r>
      <w:r w:rsidRPr="00A22303">
        <w:rPr>
          <w:rFonts w:ascii="Verdana" w:hAnsi="Verdana"/>
          <w:sz w:val="20"/>
          <w:szCs w:val="20"/>
        </w:rPr>
        <w:t xml:space="preserve">wypełnienie koryta kolejnymi warstwami </w:t>
      </w:r>
      <w:r>
        <w:rPr>
          <w:rFonts w:ascii="Verdana" w:hAnsi="Verdana"/>
          <w:sz w:val="20"/>
          <w:szCs w:val="20"/>
        </w:rPr>
        <w:t xml:space="preserve">gorącego </w:t>
      </w:r>
      <w:r w:rsidRPr="00A22303">
        <w:rPr>
          <w:rFonts w:ascii="Verdana" w:hAnsi="Verdana"/>
          <w:sz w:val="20"/>
          <w:szCs w:val="20"/>
        </w:rPr>
        <w:t>kruszywa i masy zalewowej</w:t>
      </w:r>
      <w:r>
        <w:rPr>
          <w:rFonts w:ascii="Verdana" w:hAnsi="Verdana"/>
          <w:sz w:val="20"/>
          <w:szCs w:val="20"/>
        </w:rPr>
        <w:t xml:space="preserve"> zagęszczonymi płytą wibracyjną;</w:t>
      </w:r>
    </w:p>
    <w:p w14:paraId="12ABE2AF" w14:textId="0D6ABBA3" w:rsidR="00666280" w:rsidRPr="00666280" w:rsidRDefault="00666280" w:rsidP="00666280">
      <w:pPr>
        <w:pStyle w:val="Akapitzlist"/>
        <w:ind w:left="993"/>
        <w:jc w:val="both"/>
        <w:rPr>
          <w:rFonts w:ascii="Verdana" w:hAnsi="Verdana"/>
          <w:sz w:val="20"/>
          <w:szCs w:val="20"/>
        </w:rPr>
      </w:pPr>
      <w:r>
        <w:rPr>
          <w:rFonts w:ascii="Verdana" w:hAnsi="Verdana"/>
          <w:sz w:val="20"/>
          <w:szCs w:val="20"/>
        </w:rPr>
        <w:t xml:space="preserve">- </w:t>
      </w:r>
      <w:r w:rsidRPr="00666280">
        <w:rPr>
          <w:rFonts w:ascii="Verdana" w:hAnsi="Verdana"/>
          <w:sz w:val="20"/>
          <w:szCs w:val="20"/>
        </w:rPr>
        <w:t>wykończenie górnej powierzchni przykrycia, ewentualne posypanie kruszywem</w:t>
      </w:r>
      <w:r>
        <w:rPr>
          <w:rFonts w:ascii="Verdana" w:hAnsi="Verdana"/>
          <w:sz w:val="20"/>
          <w:szCs w:val="20"/>
        </w:rPr>
        <w:t>;</w:t>
      </w:r>
    </w:p>
    <w:p w14:paraId="1AA29E41" w14:textId="52CCFBA8" w:rsidR="00F01F5C" w:rsidRPr="00666280" w:rsidRDefault="00F01F5C" w:rsidP="00F01F5C">
      <w:pPr>
        <w:pStyle w:val="Akapitzlist"/>
        <w:ind w:left="993"/>
        <w:jc w:val="both"/>
        <w:rPr>
          <w:rFonts w:ascii="Verdana" w:hAnsi="Verdana"/>
          <w:sz w:val="20"/>
          <w:szCs w:val="20"/>
        </w:rPr>
      </w:pPr>
      <w:r w:rsidRPr="00666280">
        <w:rPr>
          <w:rFonts w:ascii="Verdana" w:hAnsi="Verdana"/>
          <w:sz w:val="20"/>
          <w:szCs w:val="20"/>
        </w:rPr>
        <w:t xml:space="preserve">- górna powierzchnia wykonanego przykrycia bitumicznego nie powinna wystawać więcej niż </w:t>
      </w:r>
      <w:smartTag w:uri="urn:schemas-microsoft-com:office:smarttags" w:element="metricconverter">
        <w:smartTagPr>
          <w:attr w:name="ProductID" w:val="3 mm"/>
        </w:smartTagPr>
        <w:r w:rsidRPr="00666280">
          <w:rPr>
            <w:rFonts w:ascii="Verdana" w:hAnsi="Verdana"/>
            <w:sz w:val="20"/>
            <w:szCs w:val="20"/>
          </w:rPr>
          <w:t>3 mm</w:t>
        </w:r>
      </w:smartTag>
      <w:r w:rsidRPr="00666280">
        <w:rPr>
          <w:rFonts w:ascii="Verdana" w:hAnsi="Verdana"/>
          <w:sz w:val="20"/>
          <w:szCs w:val="20"/>
        </w:rPr>
        <w:t xml:space="preserve"> powyżej </w:t>
      </w:r>
      <w:r w:rsidR="00666280" w:rsidRPr="00666280">
        <w:rPr>
          <w:rFonts w:ascii="Verdana" w:hAnsi="Verdana"/>
          <w:sz w:val="20"/>
          <w:szCs w:val="20"/>
        </w:rPr>
        <w:t>poziomu otaczającej nawierzchni;</w:t>
      </w:r>
    </w:p>
    <w:p w14:paraId="66D244D5" w14:textId="39FCCB53" w:rsidR="00A22303" w:rsidRDefault="00F01F5C" w:rsidP="00666280">
      <w:pPr>
        <w:pStyle w:val="Akapitzlist"/>
        <w:ind w:left="993"/>
        <w:jc w:val="both"/>
        <w:rPr>
          <w:rFonts w:ascii="Verdana" w:hAnsi="Verdana"/>
          <w:sz w:val="20"/>
          <w:szCs w:val="20"/>
        </w:rPr>
      </w:pPr>
      <w:r w:rsidRPr="00666280">
        <w:rPr>
          <w:rFonts w:ascii="Verdana" w:hAnsi="Verdana"/>
          <w:sz w:val="20"/>
          <w:szCs w:val="20"/>
        </w:rPr>
        <w:t>- symetrycznie nad osią szczeliny dylatacyjnej należy ułożyć blachę metalową w strefie chodnika</w:t>
      </w:r>
      <w:r w:rsidR="00666280">
        <w:rPr>
          <w:rFonts w:ascii="Verdana" w:hAnsi="Verdana"/>
          <w:sz w:val="20"/>
          <w:szCs w:val="20"/>
        </w:rPr>
        <w:t>;</w:t>
      </w:r>
    </w:p>
    <w:p w14:paraId="566F71B6" w14:textId="52C1A3B6" w:rsidR="004A7964" w:rsidRPr="004A7964" w:rsidRDefault="004A7964" w:rsidP="004A7964">
      <w:pPr>
        <w:pStyle w:val="Akapitzlist"/>
        <w:ind w:left="993"/>
        <w:jc w:val="both"/>
        <w:rPr>
          <w:rFonts w:ascii="Verdana" w:hAnsi="Verdana"/>
          <w:sz w:val="20"/>
          <w:szCs w:val="20"/>
        </w:rPr>
      </w:pPr>
      <w:r>
        <w:rPr>
          <w:rFonts w:ascii="Verdana" w:hAnsi="Verdana"/>
          <w:sz w:val="20"/>
          <w:szCs w:val="20"/>
        </w:rPr>
        <w:t xml:space="preserve">- </w:t>
      </w:r>
      <w:r w:rsidRPr="007D20CC">
        <w:rPr>
          <w:rFonts w:ascii="Verdana" w:hAnsi="Verdana" w:cs="Arial"/>
          <w:sz w:val="20"/>
        </w:rPr>
        <w:t>uporządkowanie miejsca robót.</w:t>
      </w:r>
    </w:p>
    <w:p w14:paraId="393F67E7" w14:textId="77777777" w:rsidR="00666280" w:rsidRPr="00666280" w:rsidRDefault="00666280" w:rsidP="00666280">
      <w:pPr>
        <w:pStyle w:val="Akapitzlist"/>
        <w:ind w:left="993"/>
        <w:jc w:val="both"/>
        <w:rPr>
          <w:rFonts w:ascii="Verdana" w:hAnsi="Verdana"/>
          <w:sz w:val="20"/>
          <w:szCs w:val="20"/>
        </w:rPr>
      </w:pPr>
    </w:p>
    <w:p w14:paraId="21FAF766" w14:textId="3F429B94" w:rsidR="00F01F5C" w:rsidRPr="00666280" w:rsidRDefault="00666280" w:rsidP="00F01F5C">
      <w:pPr>
        <w:pStyle w:val="Akapitzlist"/>
        <w:numPr>
          <w:ilvl w:val="1"/>
          <w:numId w:val="3"/>
        </w:numPr>
        <w:ind w:left="993" w:hanging="567"/>
        <w:jc w:val="both"/>
        <w:rPr>
          <w:rFonts w:ascii="Verdana" w:eastAsiaTheme="majorEastAsia" w:hAnsi="Verdana" w:cstheme="majorBidi"/>
          <w:bCs/>
          <w:sz w:val="20"/>
          <w:szCs w:val="20"/>
        </w:rPr>
      </w:pPr>
      <w:r w:rsidRPr="00666280">
        <w:rPr>
          <w:rFonts w:ascii="Verdana" w:hAnsi="Verdana" w:cs="Arial"/>
          <w:sz w:val="20"/>
          <w:szCs w:val="20"/>
        </w:rPr>
        <w:t>Realizacja zamówienia obejmującego wymianę całej dylatacji asfaltowej.</w:t>
      </w:r>
    </w:p>
    <w:p w14:paraId="33F1D08F" w14:textId="77777777" w:rsidR="00F01F5C" w:rsidRPr="00666280" w:rsidRDefault="00F01F5C" w:rsidP="00F01F5C">
      <w:pPr>
        <w:ind w:left="993"/>
        <w:jc w:val="both"/>
        <w:rPr>
          <w:rFonts w:ascii="Verdana" w:eastAsiaTheme="majorEastAsia" w:hAnsi="Verdana" w:cstheme="majorBidi"/>
          <w:bCs/>
          <w:sz w:val="20"/>
          <w:szCs w:val="20"/>
        </w:rPr>
      </w:pPr>
      <w:r w:rsidRPr="00666280">
        <w:rPr>
          <w:rFonts w:ascii="Verdana" w:hAnsi="Verdana"/>
          <w:sz w:val="20"/>
          <w:szCs w:val="20"/>
        </w:rPr>
        <w:t>Wyszczególnienie robót:</w:t>
      </w:r>
    </w:p>
    <w:p w14:paraId="2C7756DB" w14:textId="06888986" w:rsidR="00311750" w:rsidRDefault="00311750" w:rsidP="00311750">
      <w:pPr>
        <w:pStyle w:val="Akapitzlist"/>
        <w:ind w:left="993"/>
        <w:jc w:val="both"/>
        <w:rPr>
          <w:rFonts w:ascii="Verdana" w:hAnsi="Verdana" w:cs="Arial"/>
          <w:sz w:val="20"/>
          <w:szCs w:val="20"/>
        </w:rPr>
      </w:pPr>
      <w:r w:rsidRPr="007D20CC">
        <w:rPr>
          <w:rFonts w:ascii="Verdana" w:hAnsi="Verdana" w:cs="Arial"/>
          <w:sz w:val="20"/>
          <w:szCs w:val="20"/>
        </w:rPr>
        <w:t>- oznakowanie robót prowadzonych w pasie drogowym;</w:t>
      </w:r>
    </w:p>
    <w:p w14:paraId="794BEC51" w14:textId="77777777" w:rsidR="00311750" w:rsidRDefault="00311750" w:rsidP="00311750">
      <w:pPr>
        <w:pStyle w:val="Akapitzlist"/>
        <w:ind w:left="993"/>
        <w:jc w:val="both"/>
        <w:rPr>
          <w:rFonts w:ascii="Verdana" w:hAnsi="Verdana" w:cs="Arial"/>
          <w:sz w:val="20"/>
        </w:rPr>
      </w:pPr>
      <w:r w:rsidRPr="007D20CC">
        <w:rPr>
          <w:rFonts w:ascii="Verdana" w:hAnsi="Verdana" w:cs="Arial"/>
          <w:sz w:val="20"/>
          <w:szCs w:val="20"/>
        </w:rPr>
        <w:t xml:space="preserve">- </w:t>
      </w:r>
      <w:r w:rsidRPr="007D20CC">
        <w:rPr>
          <w:rFonts w:ascii="Verdana" w:hAnsi="Verdana" w:cs="Arial"/>
          <w:sz w:val="20"/>
        </w:rPr>
        <w:t>roboty przygotowawcze i pomiarowe;</w:t>
      </w:r>
    </w:p>
    <w:p w14:paraId="70B5DAAE" w14:textId="7DBF45DA" w:rsidR="00311750" w:rsidRPr="000D6BF4" w:rsidRDefault="00311750" w:rsidP="00311750">
      <w:pPr>
        <w:pStyle w:val="Akapitzlist"/>
        <w:ind w:left="993"/>
        <w:jc w:val="both"/>
        <w:rPr>
          <w:rFonts w:ascii="Verdana" w:hAnsi="Verdana" w:cs="Arial"/>
          <w:sz w:val="20"/>
        </w:rPr>
      </w:pPr>
      <w:r w:rsidRPr="000D6BF4">
        <w:rPr>
          <w:rFonts w:ascii="Verdana" w:hAnsi="Verdana" w:cs="Arial"/>
          <w:sz w:val="20"/>
        </w:rPr>
        <w:t>- zakup, dostaw</w:t>
      </w:r>
      <w:r w:rsidR="003E4576">
        <w:rPr>
          <w:rFonts w:ascii="Verdana" w:hAnsi="Verdana" w:cs="Arial"/>
          <w:sz w:val="20"/>
        </w:rPr>
        <w:t>a</w:t>
      </w:r>
      <w:r w:rsidRPr="000D6BF4">
        <w:rPr>
          <w:rFonts w:ascii="Verdana" w:hAnsi="Verdana" w:cs="Arial"/>
          <w:sz w:val="20"/>
        </w:rPr>
        <w:t xml:space="preserve"> i magazynowanie materiałów potrzebnych do wykonania robót;</w:t>
      </w:r>
    </w:p>
    <w:p w14:paraId="2AB25699" w14:textId="3B5448FC" w:rsidR="00311750" w:rsidRPr="000D6BF4" w:rsidRDefault="00311750" w:rsidP="002E226C">
      <w:pPr>
        <w:pStyle w:val="Akapitzlist"/>
        <w:ind w:left="993"/>
        <w:jc w:val="both"/>
        <w:rPr>
          <w:rFonts w:ascii="Verdana" w:hAnsi="Verdana"/>
          <w:sz w:val="20"/>
          <w:szCs w:val="20"/>
        </w:rPr>
      </w:pPr>
      <w:r w:rsidRPr="000D6BF4">
        <w:rPr>
          <w:rFonts w:ascii="Verdana" w:hAnsi="Verdana"/>
          <w:sz w:val="20"/>
          <w:szCs w:val="20"/>
        </w:rPr>
        <w:t xml:space="preserve">- wykucie nawierzchni szerokości koryta dylatacyjnego na głębokość do </w:t>
      </w:r>
      <w:smartTag w:uri="urn:schemas-microsoft-com:office:smarttags" w:element="metricconverter">
        <w:smartTagPr>
          <w:attr w:name="ProductID" w:val="10 cm"/>
        </w:smartTagPr>
        <w:r w:rsidRPr="000D6BF4">
          <w:rPr>
            <w:rFonts w:ascii="Verdana" w:hAnsi="Verdana"/>
            <w:sz w:val="20"/>
            <w:szCs w:val="20"/>
          </w:rPr>
          <w:t>10 cm</w:t>
        </w:r>
      </w:smartTag>
      <w:r w:rsidR="002E226C" w:rsidRPr="000D6BF4">
        <w:rPr>
          <w:rFonts w:ascii="Verdana" w:hAnsi="Verdana"/>
          <w:sz w:val="20"/>
          <w:szCs w:val="20"/>
        </w:rPr>
        <w:t>;</w:t>
      </w:r>
    </w:p>
    <w:p w14:paraId="09733624" w14:textId="04485DF4" w:rsidR="00F01F5C" w:rsidRPr="000D6BF4" w:rsidRDefault="00F01F5C" w:rsidP="00F01F5C">
      <w:pPr>
        <w:pStyle w:val="Akapitzlist"/>
        <w:ind w:left="993"/>
        <w:jc w:val="both"/>
        <w:rPr>
          <w:rFonts w:ascii="Verdana" w:hAnsi="Verdana"/>
          <w:sz w:val="20"/>
          <w:szCs w:val="20"/>
        </w:rPr>
      </w:pPr>
      <w:r w:rsidRPr="000D6BF4">
        <w:rPr>
          <w:rFonts w:ascii="Verdana" w:hAnsi="Verdana"/>
          <w:sz w:val="20"/>
          <w:szCs w:val="20"/>
        </w:rPr>
        <w:t>- oczyszczenie przestrzeni wnęk w konstrukcji obiektu mosto</w:t>
      </w:r>
      <w:r w:rsidR="002E226C" w:rsidRPr="000D6BF4">
        <w:rPr>
          <w:rFonts w:ascii="Verdana" w:hAnsi="Verdana"/>
          <w:sz w:val="20"/>
          <w:szCs w:val="20"/>
        </w:rPr>
        <w:t>wego z wszelkich zanieczyszczeń;</w:t>
      </w:r>
    </w:p>
    <w:p w14:paraId="0BF3D510" w14:textId="77777777" w:rsidR="002E226C" w:rsidRPr="000D6BF4" w:rsidRDefault="00F01F5C" w:rsidP="002E226C">
      <w:pPr>
        <w:pStyle w:val="Akapitzlist"/>
        <w:ind w:left="993"/>
        <w:jc w:val="both"/>
        <w:rPr>
          <w:rFonts w:ascii="Verdana" w:hAnsi="Verdana"/>
          <w:sz w:val="20"/>
          <w:szCs w:val="20"/>
        </w:rPr>
      </w:pPr>
      <w:r w:rsidRPr="000D6BF4">
        <w:rPr>
          <w:rFonts w:ascii="Verdana" w:hAnsi="Verdana"/>
          <w:sz w:val="20"/>
          <w:szCs w:val="20"/>
        </w:rPr>
        <w:t xml:space="preserve">- ewentualne uszkodzenia wnęki dylatacyjnej w konstrukcji betonowej obiektu należy uzupełnić </w:t>
      </w:r>
      <w:r w:rsidR="002E226C" w:rsidRPr="000D6BF4">
        <w:rPr>
          <w:rFonts w:ascii="Verdana" w:hAnsi="Verdana"/>
          <w:sz w:val="20"/>
          <w:szCs w:val="20"/>
        </w:rPr>
        <w:t>za pomocą zapraw żywicznych PCC;</w:t>
      </w:r>
    </w:p>
    <w:p w14:paraId="087AC4EB" w14:textId="13AB4106" w:rsidR="002E226C" w:rsidRPr="00666280" w:rsidRDefault="002E226C" w:rsidP="002E226C">
      <w:pPr>
        <w:pStyle w:val="Akapitzlist"/>
        <w:ind w:left="993"/>
        <w:jc w:val="both"/>
        <w:rPr>
          <w:rFonts w:ascii="Verdana" w:hAnsi="Verdana"/>
          <w:sz w:val="20"/>
          <w:szCs w:val="20"/>
        </w:rPr>
      </w:pPr>
      <w:r w:rsidRPr="000D6BF4">
        <w:rPr>
          <w:rFonts w:ascii="Verdana" w:hAnsi="Verdana"/>
          <w:sz w:val="20"/>
          <w:szCs w:val="20"/>
        </w:rPr>
        <w:t xml:space="preserve">- </w:t>
      </w:r>
      <w:r w:rsidRPr="00666280">
        <w:rPr>
          <w:rFonts w:ascii="Verdana" w:hAnsi="Verdana"/>
          <w:sz w:val="20"/>
          <w:szCs w:val="20"/>
        </w:rPr>
        <w:t>zabezpieczenie szczeliny dylatacyjnej przed wpływaniem masy zalewowej w g</w:t>
      </w:r>
      <w:r w:rsidRPr="000D6BF4">
        <w:rPr>
          <w:rFonts w:ascii="Verdana" w:hAnsi="Verdana"/>
          <w:sz w:val="20"/>
          <w:szCs w:val="20"/>
        </w:rPr>
        <w:t>łąb szczeliny;</w:t>
      </w:r>
    </w:p>
    <w:p w14:paraId="1A35D51E" w14:textId="03EE8839" w:rsidR="002E226C" w:rsidRPr="000D6BF4" w:rsidRDefault="000D6BF4" w:rsidP="00F01F5C">
      <w:pPr>
        <w:pStyle w:val="Akapitzlist"/>
        <w:ind w:left="993"/>
        <w:jc w:val="both"/>
        <w:rPr>
          <w:rFonts w:ascii="Verdana" w:hAnsi="Verdana"/>
          <w:sz w:val="20"/>
          <w:szCs w:val="20"/>
        </w:rPr>
      </w:pPr>
      <w:r w:rsidRPr="000D6BF4">
        <w:rPr>
          <w:rFonts w:ascii="Verdana" w:hAnsi="Verdana"/>
          <w:sz w:val="20"/>
          <w:szCs w:val="20"/>
        </w:rPr>
        <w:t xml:space="preserve">- </w:t>
      </w:r>
      <w:r w:rsidRPr="00666280">
        <w:rPr>
          <w:rFonts w:ascii="Verdana" w:hAnsi="Verdana"/>
          <w:sz w:val="20"/>
          <w:szCs w:val="20"/>
        </w:rPr>
        <w:t xml:space="preserve">wypełnienie koryta kolejnymi warstwami </w:t>
      </w:r>
      <w:r w:rsidRPr="000D6BF4">
        <w:rPr>
          <w:rFonts w:ascii="Verdana" w:hAnsi="Verdana"/>
          <w:sz w:val="20"/>
          <w:szCs w:val="20"/>
        </w:rPr>
        <w:t xml:space="preserve">gorącego </w:t>
      </w:r>
      <w:r w:rsidRPr="00666280">
        <w:rPr>
          <w:rFonts w:ascii="Verdana" w:hAnsi="Verdana"/>
          <w:sz w:val="20"/>
          <w:szCs w:val="20"/>
        </w:rPr>
        <w:t>kruszywa i masy zalewowej</w:t>
      </w:r>
      <w:r w:rsidRPr="000D6BF4">
        <w:rPr>
          <w:rFonts w:ascii="Verdana" w:hAnsi="Verdana"/>
          <w:sz w:val="20"/>
          <w:szCs w:val="20"/>
        </w:rPr>
        <w:t xml:space="preserve"> z zagęszczeniem płytą wibracyjną;</w:t>
      </w:r>
    </w:p>
    <w:p w14:paraId="70ECB5B1" w14:textId="530123F6" w:rsidR="000D6BF4" w:rsidRPr="000D6BF4" w:rsidRDefault="000D6BF4" w:rsidP="00F01F5C">
      <w:pPr>
        <w:pStyle w:val="Akapitzlist"/>
        <w:ind w:left="993"/>
        <w:jc w:val="both"/>
        <w:rPr>
          <w:rFonts w:ascii="Verdana" w:hAnsi="Verdana"/>
          <w:sz w:val="20"/>
          <w:szCs w:val="20"/>
        </w:rPr>
      </w:pPr>
      <w:r w:rsidRPr="000D6BF4">
        <w:rPr>
          <w:rFonts w:ascii="Verdana" w:hAnsi="Verdana"/>
          <w:sz w:val="20"/>
          <w:szCs w:val="20"/>
        </w:rPr>
        <w:t xml:space="preserve">- </w:t>
      </w:r>
      <w:r w:rsidRPr="00666280">
        <w:rPr>
          <w:rFonts w:ascii="Verdana" w:hAnsi="Verdana"/>
          <w:sz w:val="20"/>
          <w:szCs w:val="20"/>
        </w:rPr>
        <w:t>wykończenie górnej powierzchni przykrycia, ewentualne posypanie kruszywem</w:t>
      </w:r>
      <w:r w:rsidRPr="000D6BF4">
        <w:rPr>
          <w:rFonts w:ascii="Verdana" w:hAnsi="Verdana"/>
          <w:sz w:val="20"/>
          <w:szCs w:val="20"/>
        </w:rPr>
        <w:t>;</w:t>
      </w:r>
    </w:p>
    <w:p w14:paraId="32C608AA" w14:textId="77777777" w:rsidR="00F01F5C" w:rsidRPr="000D6BF4" w:rsidRDefault="00F01F5C" w:rsidP="00F01F5C">
      <w:pPr>
        <w:pStyle w:val="Akapitzlist"/>
        <w:ind w:left="993"/>
        <w:jc w:val="both"/>
        <w:rPr>
          <w:rFonts w:ascii="Verdana" w:hAnsi="Verdana"/>
          <w:sz w:val="20"/>
          <w:szCs w:val="20"/>
        </w:rPr>
      </w:pPr>
      <w:r w:rsidRPr="000D6BF4">
        <w:rPr>
          <w:rFonts w:ascii="Verdana" w:hAnsi="Verdana"/>
          <w:sz w:val="20"/>
          <w:szCs w:val="20"/>
        </w:rPr>
        <w:t xml:space="preserve">- górna powierzchnia wykonanego przykrycia bitumicznego nie powinna wystawać więcej niż </w:t>
      </w:r>
      <w:smartTag w:uri="urn:schemas-microsoft-com:office:smarttags" w:element="metricconverter">
        <w:smartTagPr>
          <w:attr w:name="ProductID" w:val="3 mm"/>
        </w:smartTagPr>
        <w:r w:rsidRPr="000D6BF4">
          <w:rPr>
            <w:rFonts w:ascii="Verdana" w:hAnsi="Verdana"/>
            <w:sz w:val="20"/>
            <w:szCs w:val="20"/>
          </w:rPr>
          <w:t>3 mm</w:t>
        </w:r>
      </w:smartTag>
      <w:r w:rsidRPr="000D6BF4">
        <w:rPr>
          <w:rFonts w:ascii="Verdana" w:hAnsi="Verdana"/>
          <w:sz w:val="20"/>
          <w:szCs w:val="20"/>
        </w:rPr>
        <w:t xml:space="preserve"> powyżej poziomu otaczającej nawierzchni,</w:t>
      </w:r>
    </w:p>
    <w:p w14:paraId="6DCD8210" w14:textId="52175C61" w:rsidR="000D6BF4" w:rsidRPr="000D6BF4" w:rsidRDefault="000D6BF4" w:rsidP="00F01F5C">
      <w:pPr>
        <w:pStyle w:val="Akapitzlist"/>
        <w:ind w:left="993"/>
        <w:jc w:val="both"/>
        <w:rPr>
          <w:rFonts w:ascii="Verdana" w:hAnsi="Verdana"/>
          <w:sz w:val="20"/>
          <w:szCs w:val="20"/>
        </w:rPr>
      </w:pPr>
      <w:r w:rsidRPr="000D6BF4">
        <w:rPr>
          <w:rFonts w:ascii="Verdana" w:hAnsi="Verdana"/>
          <w:sz w:val="20"/>
          <w:szCs w:val="20"/>
        </w:rPr>
        <w:t xml:space="preserve">- </w:t>
      </w:r>
      <w:r w:rsidRPr="00666280">
        <w:rPr>
          <w:rFonts w:ascii="Verdana" w:hAnsi="Verdana"/>
          <w:sz w:val="20"/>
          <w:szCs w:val="20"/>
        </w:rPr>
        <w:t>odtworzenie kon</w:t>
      </w:r>
      <w:r w:rsidRPr="000D6BF4">
        <w:rPr>
          <w:rFonts w:ascii="Verdana" w:hAnsi="Verdana"/>
          <w:sz w:val="20"/>
          <w:szCs w:val="20"/>
        </w:rPr>
        <w:t>strukcji krawężników i chodnika;</w:t>
      </w:r>
    </w:p>
    <w:p w14:paraId="7247281D" w14:textId="03A0F4F0" w:rsidR="00F01F5C" w:rsidRPr="000D6BF4" w:rsidRDefault="00F01F5C" w:rsidP="00F01F5C">
      <w:pPr>
        <w:pStyle w:val="Akapitzlist"/>
        <w:ind w:left="993"/>
        <w:jc w:val="both"/>
        <w:rPr>
          <w:rFonts w:ascii="Verdana" w:hAnsi="Verdana"/>
          <w:sz w:val="20"/>
          <w:szCs w:val="20"/>
        </w:rPr>
      </w:pPr>
      <w:r w:rsidRPr="000D6BF4">
        <w:rPr>
          <w:rFonts w:ascii="Verdana" w:hAnsi="Verdana"/>
          <w:sz w:val="20"/>
          <w:szCs w:val="20"/>
        </w:rPr>
        <w:t>- symetrycznie nad osią szczeliny dylatacyjnej należy ułożyć bla</w:t>
      </w:r>
      <w:r w:rsidR="00311750" w:rsidRPr="000D6BF4">
        <w:rPr>
          <w:rFonts w:ascii="Verdana" w:hAnsi="Verdana"/>
          <w:sz w:val="20"/>
          <w:szCs w:val="20"/>
        </w:rPr>
        <w:t>chę metalową w strefie chodnika;</w:t>
      </w:r>
    </w:p>
    <w:p w14:paraId="4174A042" w14:textId="3234D580" w:rsidR="00311750" w:rsidRPr="00666280" w:rsidRDefault="00311750" w:rsidP="00311750">
      <w:pPr>
        <w:pStyle w:val="Akapitzlist"/>
        <w:ind w:left="993"/>
        <w:jc w:val="both"/>
        <w:rPr>
          <w:rFonts w:ascii="Verdana" w:hAnsi="Verdana"/>
          <w:sz w:val="20"/>
          <w:szCs w:val="20"/>
        </w:rPr>
      </w:pPr>
      <w:r>
        <w:rPr>
          <w:rFonts w:ascii="Verdana" w:hAnsi="Verdana"/>
          <w:sz w:val="20"/>
          <w:szCs w:val="20"/>
        </w:rPr>
        <w:t xml:space="preserve">- </w:t>
      </w:r>
      <w:r w:rsidRPr="007D20CC">
        <w:rPr>
          <w:rFonts w:ascii="Verdana" w:hAnsi="Verdana" w:cs="Arial"/>
          <w:sz w:val="20"/>
        </w:rPr>
        <w:t>uporządkowanie miejsca robót.</w:t>
      </w:r>
    </w:p>
    <w:p w14:paraId="2EDACFE1" w14:textId="4FE38951" w:rsidR="00F01F5C" w:rsidRPr="000D6BF4" w:rsidRDefault="000D6BF4" w:rsidP="000D6BF4">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sidR="00895D7B">
        <w:rPr>
          <w:rFonts w:ascii="Verdana" w:hAnsi="Verdana" w:cs="Arial"/>
          <w:sz w:val="20"/>
          <w:szCs w:val="20"/>
        </w:rPr>
        <w:t xml:space="preserve">wymiany </w:t>
      </w:r>
      <w:proofErr w:type="spellStart"/>
      <w:r>
        <w:rPr>
          <w:rFonts w:ascii="Verdana" w:hAnsi="Verdana" w:cs="Arial"/>
          <w:sz w:val="20"/>
          <w:szCs w:val="20"/>
        </w:rPr>
        <w:t>przekrycia</w:t>
      </w:r>
      <w:proofErr w:type="spellEnd"/>
      <w:r>
        <w:rPr>
          <w:rFonts w:ascii="Verdana" w:hAnsi="Verdana" w:cs="Arial"/>
          <w:sz w:val="20"/>
          <w:szCs w:val="20"/>
        </w:rPr>
        <w:t xml:space="preserve"> dylatacyjnego o danej szerokości jest 1m.</w:t>
      </w:r>
    </w:p>
    <w:p w14:paraId="1B65C195" w14:textId="270CAB04" w:rsidR="00F01F5C" w:rsidRPr="00772E28" w:rsidRDefault="00F01F5C" w:rsidP="00F01F5C">
      <w:pPr>
        <w:pStyle w:val="Akapitzlist"/>
        <w:numPr>
          <w:ilvl w:val="1"/>
          <w:numId w:val="3"/>
        </w:numPr>
        <w:ind w:left="993" w:hanging="567"/>
        <w:jc w:val="both"/>
        <w:rPr>
          <w:rFonts w:ascii="Verdana" w:eastAsiaTheme="majorEastAsia" w:hAnsi="Verdana" w:cstheme="majorBidi"/>
          <w:bCs/>
          <w:sz w:val="20"/>
          <w:szCs w:val="20"/>
        </w:rPr>
      </w:pPr>
      <w:r w:rsidRPr="00DD6802">
        <w:rPr>
          <w:rFonts w:ascii="Verdana" w:hAnsi="Verdana"/>
          <w:sz w:val="20"/>
        </w:rPr>
        <w:t xml:space="preserve">Wymagania Techniczne wykonania i odbioru robót określone są w Specyfikacjach </w:t>
      </w:r>
      <w:r w:rsidRPr="00772E28">
        <w:rPr>
          <w:rFonts w:ascii="Verdana" w:hAnsi="Verdana"/>
          <w:sz w:val="20"/>
        </w:rPr>
        <w:t>Technicznych:</w:t>
      </w:r>
    </w:p>
    <w:p w14:paraId="40C9959F" w14:textId="60834576" w:rsidR="00DD6802" w:rsidRPr="00772E28" w:rsidRDefault="00DD6802" w:rsidP="00DD6802">
      <w:pPr>
        <w:pStyle w:val="Akapitzlist"/>
        <w:ind w:left="993"/>
        <w:jc w:val="both"/>
        <w:rPr>
          <w:rFonts w:ascii="Verdana" w:hAnsi="Verdana"/>
          <w:sz w:val="20"/>
        </w:rPr>
      </w:pPr>
      <w:r w:rsidRPr="00772E28">
        <w:rPr>
          <w:rFonts w:ascii="Verdana" w:hAnsi="Verdana"/>
          <w:sz w:val="20"/>
        </w:rPr>
        <w:t>D-M-00.00.00</w:t>
      </w:r>
      <w:r w:rsidRPr="00772E28">
        <w:rPr>
          <w:rFonts w:ascii="Verdana" w:hAnsi="Verdana"/>
          <w:sz w:val="20"/>
        </w:rPr>
        <w:tab/>
        <w:t>Wymagania ogólne</w:t>
      </w:r>
    </w:p>
    <w:p w14:paraId="06F2185A" w14:textId="04044151" w:rsidR="00F01F5C" w:rsidRPr="000D6BF4" w:rsidRDefault="00DD6802" w:rsidP="000D6BF4">
      <w:pPr>
        <w:pStyle w:val="Akapitzlist"/>
        <w:ind w:left="993"/>
        <w:jc w:val="both"/>
        <w:rPr>
          <w:rFonts w:ascii="Verdana" w:hAnsi="Verdana"/>
          <w:sz w:val="20"/>
        </w:rPr>
      </w:pPr>
      <w:r w:rsidRPr="00772E28">
        <w:rPr>
          <w:rFonts w:ascii="Verdana" w:hAnsi="Verdana"/>
          <w:bCs/>
          <w:sz w:val="20"/>
          <w:szCs w:val="20"/>
        </w:rPr>
        <w:t>M–18.01.03a</w:t>
      </w:r>
      <w:r w:rsidRPr="00772E28">
        <w:rPr>
          <w:rFonts w:ascii="Verdana" w:hAnsi="Verdana"/>
          <w:bCs/>
          <w:sz w:val="20"/>
          <w:szCs w:val="20"/>
        </w:rPr>
        <w:tab/>
        <w:t>Asfaltowe przykrycie przerwy dylatacyjnej obiektu mostowego</w:t>
      </w:r>
    </w:p>
    <w:p w14:paraId="020176C0" w14:textId="0FD9F9F0" w:rsidR="00451B30" w:rsidRDefault="00451B30" w:rsidP="00F01F5C">
      <w:pPr>
        <w:pStyle w:val="Nagwek2"/>
        <w:ind w:firstLine="360"/>
        <w:rPr>
          <w:rFonts w:ascii="Verdana" w:hAnsi="Verdana"/>
          <w:color w:val="auto"/>
          <w:sz w:val="20"/>
          <w:szCs w:val="20"/>
        </w:rPr>
      </w:pPr>
      <w:bookmarkStart w:id="74" w:name="_Toc29470947"/>
      <w:r w:rsidRPr="00F01F5C">
        <w:rPr>
          <w:rFonts w:ascii="Verdana" w:hAnsi="Verdana"/>
          <w:color w:val="auto"/>
          <w:sz w:val="20"/>
          <w:szCs w:val="20"/>
        </w:rPr>
        <w:t>INNE ROBOTY MOSTOWE</w:t>
      </w:r>
      <w:bookmarkEnd w:id="74"/>
    </w:p>
    <w:p w14:paraId="1E51AFAE" w14:textId="77777777" w:rsidR="006C2A29" w:rsidRPr="00272278" w:rsidRDefault="006C2A29" w:rsidP="006C2A29">
      <w:pPr>
        <w:pStyle w:val="Nagwek3"/>
        <w:numPr>
          <w:ilvl w:val="0"/>
          <w:numId w:val="3"/>
        </w:numPr>
        <w:rPr>
          <w:rFonts w:ascii="Verdana" w:hAnsi="Verdana"/>
          <w:color w:val="auto"/>
          <w:sz w:val="20"/>
        </w:rPr>
      </w:pPr>
      <w:bookmarkStart w:id="75" w:name="_Toc29470948"/>
      <w:r w:rsidRPr="00272278">
        <w:rPr>
          <w:rFonts w:ascii="Verdana" w:hAnsi="Verdana"/>
          <w:color w:val="auto"/>
          <w:sz w:val="20"/>
        </w:rPr>
        <w:t>Roboty rozbiórkowe</w:t>
      </w:r>
      <w:bookmarkEnd w:id="75"/>
    </w:p>
    <w:p w14:paraId="3ECD5BDC" w14:textId="17DC01E5" w:rsidR="006C2A29" w:rsidRPr="00772E28" w:rsidRDefault="006C2A29" w:rsidP="006C2A29">
      <w:pPr>
        <w:pStyle w:val="Akapitzlist"/>
        <w:numPr>
          <w:ilvl w:val="1"/>
          <w:numId w:val="3"/>
        </w:numPr>
        <w:ind w:left="993" w:hanging="567"/>
        <w:jc w:val="both"/>
        <w:rPr>
          <w:rFonts w:ascii="Verdana" w:eastAsiaTheme="majorEastAsia" w:hAnsi="Verdana" w:cstheme="majorBidi"/>
          <w:bCs/>
          <w:sz w:val="20"/>
          <w:szCs w:val="20"/>
        </w:rPr>
      </w:pPr>
      <w:r w:rsidRPr="00772E28">
        <w:rPr>
          <w:rFonts w:ascii="Verdana" w:hAnsi="Verdana"/>
          <w:sz w:val="20"/>
          <w:szCs w:val="20"/>
        </w:rPr>
        <w:t xml:space="preserve">Szacunkowy zakres </w:t>
      </w:r>
      <w:proofErr w:type="gramStart"/>
      <w:r w:rsidRPr="00772E28">
        <w:rPr>
          <w:rFonts w:ascii="Verdana" w:hAnsi="Verdana"/>
          <w:sz w:val="20"/>
          <w:szCs w:val="20"/>
        </w:rPr>
        <w:t>rzeczowy  określono</w:t>
      </w:r>
      <w:proofErr w:type="gramEnd"/>
      <w:r w:rsidRPr="00772E28">
        <w:rPr>
          <w:rFonts w:ascii="Verdana" w:hAnsi="Verdana"/>
          <w:sz w:val="20"/>
          <w:szCs w:val="20"/>
        </w:rPr>
        <w:t xml:space="preserve"> w przedm</w:t>
      </w:r>
      <w:r w:rsidR="00272278" w:rsidRPr="00772E28">
        <w:rPr>
          <w:rFonts w:ascii="Verdana" w:hAnsi="Verdana"/>
          <w:sz w:val="20"/>
          <w:szCs w:val="20"/>
        </w:rPr>
        <w:t xml:space="preserve">iarze robót, </w:t>
      </w:r>
      <w:r w:rsidR="00772E28" w:rsidRPr="00772E28">
        <w:rPr>
          <w:rFonts w:ascii="Verdana" w:hAnsi="Verdana"/>
          <w:sz w:val="20"/>
          <w:szCs w:val="20"/>
        </w:rPr>
        <w:t>poz. 93, 94, 95, 96</w:t>
      </w:r>
      <w:r w:rsidRPr="00772E28">
        <w:rPr>
          <w:rFonts w:ascii="Verdana" w:hAnsi="Verdana"/>
          <w:sz w:val="20"/>
          <w:szCs w:val="20"/>
        </w:rPr>
        <w:t>.</w:t>
      </w:r>
    </w:p>
    <w:p w14:paraId="4D11E2AB" w14:textId="77777777" w:rsidR="00272278" w:rsidRDefault="00272278" w:rsidP="00272278">
      <w:pPr>
        <w:pStyle w:val="Akapitzlist"/>
        <w:numPr>
          <w:ilvl w:val="1"/>
          <w:numId w:val="3"/>
        </w:numPr>
        <w:ind w:left="993" w:hanging="567"/>
        <w:jc w:val="both"/>
        <w:rPr>
          <w:rFonts w:ascii="Verdana" w:hAnsi="Verdana" w:cs="Arial"/>
          <w:sz w:val="20"/>
          <w:szCs w:val="20"/>
        </w:rPr>
      </w:pPr>
      <w:r w:rsidRPr="00272278">
        <w:rPr>
          <w:rFonts w:ascii="Verdana" w:hAnsi="Verdana" w:cs="Arial"/>
          <w:sz w:val="20"/>
          <w:szCs w:val="20"/>
        </w:rPr>
        <w:lastRenderedPageBreak/>
        <w:t>Przedmiotem zamówienia jest wykonanie robót związanych z</w:t>
      </w:r>
      <w:r>
        <w:rPr>
          <w:rFonts w:ascii="Verdana" w:hAnsi="Verdana" w:cs="Arial"/>
          <w:sz w:val="20"/>
          <w:szCs w:val="20"/>
        </w:rPr>
        <w:t xml:space="preserve"> rozbiórką:</w:t>
      </w:r>
    </w:p>
    <w:p w14:paraId="3A8F6E3E" w14:textId="77777777" w:rsidR="00272278" w:rsidRDefault="00272278" w:rsidP="00272278">
      <w:pPr>
        <w:pStyle w:val="Akapitzlist"/>
        <w:ind w:left="993"/>
        <w:jc w:val="both"/>
        <w:rPr>
          <w:rFonts w:ascii="Verdana" w:hAnsi="Verdana" w:cs="Arial"/>
          <w:sz w:val="20"/>
          <w:szCs w:val="20"/>
        </w:rPr>
      </w:pPr>
      <w:r>
        <w:rPr>
          <w:rFonts w:ascii="Verdana" w:hAnsi="Verdana" w:cs="Arial"/>
          <w:sz w:val="20"/>
          <w:szCs w:val="20"/>
        </w:rPr>
        <w:t xml:space="preserve">- </w:t>
      </w:r>
      <w:r w:rsidRPr="00272278">
        <w:rPr>
          <w:rFonts w:ascii="Verdana" w:hAnsi="Verdana" w:cs="Arial"/>
          <w:sz w:val="20"/>
          <w:szCs w:val="20"/>
        </w:rPr>
        <w:t xml:space="preserve">nawierzchni chodnika </w:t>
      </w:r>
      <w:smartTag w:uri="urn:schemas-microsoft-com:office:smarttags" w:element="PersonName">
        <w:r w:rsidRPr="00272278">
          <w:rPr>
            <w:rFonts w:ascii="Verdana" w:hAnsi="Verdana" w:cs="Arial"/>
            <w:sz w:val="20"/>
            <w:szCs w:val="20"/>
          </w:rPr>
          <w:t>beton</w:t>
        </w:r>
      </w:smartTag>
      <w:r>
        <w:rPr>
          <w:rFonts w:ascii="Verdana" w:hAnsi="Verdana" w:cs="Arial"/>
          <w:sz w:val="20"/>
          <w:szCs w:val="20"/>
        </w:rPr>
        <w:t>owego;</w:t>
      </w:r>
    </w:p>
    <w:p w14:paraId="30E1FB2F" w14:textId="77777777" w:rsidR="00272278" w:rsidRDefault="00272278" w:rsidP="00272278">
      <w:pPr>
        <w:pStyle w:val="Akapitzlist"/>
        <w:ind w:left="993"/>
        <w:jc w:val="both"/>
        <w:rPr>
          <w:rFonts w:ascii="Verdana" w:hAnsi="Verdana" w:cs="Arial"/>
          <w:sz w:val="20"/>
          <w:szCs w:val="20"/>
        </w:rPr>
      </w:pPr>
      <w:r>
        <w:rPr>
          <w:rFonts w:ascii="Verdana" w:hAnsi="Verdana" w:cs="Arial"/>
          <w:sz w:val="20"/>
          <w:szCs w:val="20"/>
        </w:rPr>
        <w:t xml:space="preserve">- </w:t>
      </w:r>
      <w:r w:rsidRPr="00272278">
        <w:rPr>
          <w:rFonts w:ascii="Verdana" w:hAnsi="Verdana" w:cs="Arial"/>
          <w:sz w:val="20"/>
          <w:szCs w:val="20"/>
        </w:rPr>
        <w:t xml:space="preserve">elementów (chodników i schodów) z prefabrykatów </w:t>
      </w:r>
      <w:smartTag w:uri="urn:schemas-microsoft-com:office:smarttags" w:element="PersonName">
        <w:r w:rsidRPr="00272278">
          <w:rPr>
            <w:rFonts w:ascii="Verdana" w:hAnsi="Verdana" w:cs="Arial"/>
            <w:sz w:val="20"/>
            <w:szCs w:val="20"/>
          </w:rPr>
          <w:t>beton</w:t>
        </w:r>
      </w:smartTag>
      <w:r>
        <w:rPr>
          <w:rFonts w:ascii="Verdana" w:hAnsi="Verdana" w:cs="Arial"/>
          <w:sz w:val="20"/>
          <w:szCs w:val="20"/>
        </w:rPr>
        <w:t>owych;</w:t>
      </w:r>
    </w:p>
    <w:p w14:paraId="1F6EC2EB" w14:textId="77777777" w:rsidR="00272278" w:rsidRDefault="00272278" w:rsidP="00272278">
      <w:pPr>
        <w:pStyle w:val="Akapitzlist"/>
        <w:ind w:left="993"/>
        <w:jc w:val="both"/>
        <w:rPr>
          <w:rFonts w:ascii="Verdana" w:hAnsi="Verdana" w:cs="Arial"/>
          <w:sz w:val="20"/>
          <w:szCs w:val="20"/>
        </w:rPr>
      </w:pPr>
      <w:r>
        <w:rPr>
          <w:rFonts w:ascii="Verdana" w:hAnsi="Verdana" w:cs="Arial"/>
          <w:sz w:val="20"/>
          <w:szCs w:val="20"/>
        </w:rPr>
        <w:t xml:space="preserve">- </w:t>
      </w:r>
      <w:r w:rsidRPr="00272278">
        <w:rPr>
          <w:rFonts w:ascii="Verdana" w:hAnsi="Verdana" w:cs="Arial"/>
          <w:sz w:val="20"/>
          <w:szCs w:val="20"/>
        </w:rPr>
        <w:t xml:space="preserve">elementów </w:t>
      </w:r>
      <w:smartTag w:uri="urn:schemas-microsoft-com:office:smarttags" w:element="PersonName">
        <w:r w:rsidRPr="00272278">
          <w:rPr>
            <w:rFonts w:ascii="Verdana" w:hAnsi="Verdana" w:cs="Arial"/>
            <w:sz w:val="20"/>
            <w:szCs w:val="20"/>
          </w:rPr>
          <w:t>beton</w:t>
        </w:r>
      </w:smartTag>
      <w:r>
        <w:rPr>
          <w:rFonts w:ascii="Verdana" w:hAnsi="Verdana" w:cs="Arial"/>
          <w:sz w:val="20"/>
          <w:szCs w:val="20"/>
        </w:rPr>
        <w:t>owych mostu;</w:t>
      </w:r>
    </w:p>
    <w:p w14:paraId="5E534D5F" w14:textId="77777777" w:rsidR="00272278" w:rsidRDefault="00272278" w:rsidP="00272278">
      <w:pPr>
        <w:pStyle w:val="Akapitzlist"/>
        <w:ind w:left="993"/>
        <w:jc w:val="both"/>
        <w:rPr>
          <w:rFonts w:ascii="Verdana" w:hAnsi="Verdana" w:cs="Arial"/>
          <w:sz w:val="20"/>
          <w:szCs w:val="20"/>
        </w:rPr>
      </w:pPr>
      <w:r>
        <w:rPr>
          <w:rFonts w:ascii="Verdana" w:hAnsi="Verdana" w:cs="Arial"/>
          <w:sz w:val="20"/>
          <w:szCs w:val="20"/>
        </w:rPr>
        <w:t xml:space="preserve">- </w:t>
      </w:r>
      <w:r w:rsidRPr="00272278">
        <w:rPr>
          <w:rFonts w:ascii="Verdana" w:hAnsi="Verdana" w:cs="Arial"/>
          <w:sz w:val="20"/>
          <w:szCs w:val="20"/>
        </w:rPr>
        <w:t>elementów żelbetowyc</w:t>
      </w:r>
      <w:r>
        <w:rPr>
          <w:rFonts w:ascii="Verdana" w:hAnsi="Verdana" w:cs="Arial"/>
          <w:sz w:val="20"/>
          <w:szCs w:val="20"/>
        </w:rPr>
        <w:t>h mostu;</w:t>
      </w:r>
    </w:p>
    <w:p w14:paraId="508D97D8" w14:textId="49EFC20B" w:rsidR="00272278" w:rsidRPr="00272278" w:rsidRDefault="00272278" w:rsidP="00272278">
      <w:pPr>
        <w:pStyle w:val="Akapitzlist"/>
        <w:ind w:left="993"/>
        <w:jc w:val="both"/>
        <w:rPr>
          <w:rFonts w:ascii="Verdana" w:hAnsi="Verdana" w:cs="Arial"/>
          <w:sz w:val="20"/>
          <w:szCs w:val="20"/>
        </w:rPr>
      </w:pPr>
      <w:r>
        <w:rPr>
          <w:rFonts w:ascii="Verdana" w:hAnsi="Verdana" w:cs="Arial"/>
          <w:sz w:val="20"/>
          <w:szCs w:val="20"/>
        </w:rPr>
        <w:t xml:space="preserve">- </w:t>
      </w:r>
      <w:r w:rsidRPr="00272278">
        <w:rPr>
          <w:rFonts w:ascii="Verdana" w:hAnsi="Verdana" w:cs="Arial"/>
          <w:sz w:val="20"/>
          <w:szCs w:val="20"/>
        </w:rPr>
        <w:t>murów z kamienia.</w:t>
      </w:r>
    </w:p>
    <w:p w14:paraId="45253597" w14:textId="77777777" w:rsidR="00362945" w:rsidRDefault="00362945" w:rsidP="00362945">
      <w:pPr>
        <w:ind w:left="993"/>
        <w:jc w:val="both"/>
        <w:rPr>
          <w:rFonts w:ascii="Verdana" w:hAnsi="Verdana"/>
          <w:sz w:val="20"/>
        </w:rPr>
      </w:pPr>
      <w:r w:rsidRPr="00362945">
        <w:rPr>
          <w:rFonts w:ascii="Verdana" w:hAnsi="Verdana"/>
          <w:sz w:val="20"/>
        </w:rPr>
        <w:t>Roboty rozbiórkowe obejmują:</w:t>
      </w:r>
    </w:p>
    <w:p w14:paraId="71C3C312" w14:textId="77777777" w:rsidR="00362945" w:rsidRDefault="00362945" w:rsidP="00362945">
      <w:pPr>
        <w:pStyle w:val="Akapitzlist"/>
        <w:ind w:left="993"/>
        <w:jc w:val="both"/>
        <w:rPr>
          <w:rFonts w:ascii="Verdana" w:hAnsi="Verdana" w:cs="Arial"/>
          <w:sz w:val="20"/>
          <w:szCs w:val="20"/>
        </w:rPr>
      </w:pPr>
      <w:r w:rsidRPr="00362945">
        <w:rPr>
          <w:rFonts w:ascii="Verdana" w:hAnsi="Verdana" w:cs="Arial"/>
          <w:sz w:val="20"/>
          <w:szCs w:val="20"/>
        </w:rPr>
        <w:t xml:space="preserve">- </w:t>
      </w:r>
      <w:r w:rsidRPr="00895D7B">
        <w:rPr>
          <w:rFonts w:ascii="Verdana" w:hAnsi="Verdana" w:cs="Arial"/>
          <w:sz w:val="20"/>
          <w:szCs w:val="20"/>
        </w:rPr>
        <w:t>oznakowanie robó</w:t>
      </w:r>
      <w:r>
        <w:rPr>
          <w:rFonts w:ascii="Verdana" w:hAnsi="Verdana" w:cs="Arial"/>
          <w:sz w:val="20"/>
          <w:szCs w:val="20"/>
        </w:rPr>
        <w:t>t prowadzonych w pasie drogowym;</w:t>
      </w:r>
    </w:p>
    <w:p w14:paraId="41D80445" w14:textId="77777777"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prace po</w:t>
      </w:r>
      <w:r>
        <w:rPr>
          <w:rFonts w:ascii="Verdana" w:hAnsi="Verdana" w:cs="Arial"/>
          <w:sz w:val="20"/>
          <w:szCs w:val="20"/>
        </w:rPr>
        <w:t>miarowe i roboty przygotowawcze;</w:t>
      </w:r>
    </w:p>
    <w:p w14:paraId="435EF51C" w14:textId="3C3B1D08"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wykonanie i demontaż</w:t>
      </w:r>
      <w:r>
        <w:rPr>
          <w:rFonts w:ascii="Verdana" w:hAnsi="Verdana" w:cs="Arial"/>
          <w:sz w:val="20"/>
          <w:szCs w:val="20"/>
        </w:rPr>
        <w:t xml:space="preserve"> rusztowań i pomostów roboczych;</w:t>
      </w:r>
    </w:p>
    <w:p w14:paraId="0FE31737" w14:textId="77777777" w:rsidR="00362945" w:rsidRDefault="00362945" w:rsidP="00362945">
      <w:pPr>
        <w:pStyle w:val="Akapitzlist"/>
        <w:ind w:left="993"/>
        <w:jc w:val="both"/>
        <w:rPr>
          <w:rFonts w:ascii="Verdana" w:hAnsi="Verdana" w:cs="Arial"/>
          <w:sz w:val="20"/>
          <w:szCs w:val="20"/>
        </w:rPr>
      </w:pPr>
      <w:r>
        <w:rPr>
          <w:rFonts w:ascii="Verdana" w:hAnsi="Verdana" w:cs="Arial"/>
          <w:sz w:val="20"/>
          <w:szCs w:val="20"/>
        </w:rPr>
        <w:t>- zabezpieczenie terenu rozbiórek;</w:t>
      </w:r>
    </w:p>
    <w:p w14:paraId="49266F3F" w14:textId="77777777"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wykonanie osłon zabezpie</w:t>
      </w:r>
      <w:r>
        <w:rPr>
          <w:rFonts w:ascii="Verdana" w:hAnsi="Verdana" w:cs="Arial"/>
          <w:sz w:val="20"/>
          <w:szCs w:val="20"/>
        </w:rPr>
        <w:t>czających przed spadaniem gruzu;</w:t>
      </w:r>
    </w:p>
    <w:p w14:paraId="65FE3A58" w14:textId="5D059EA1" w:rsidR="00543887" w:rsidRDefault="00543887" w:rsidP="00362945">
      <w:pPr>
        <w:pStyle w:val="Akapitzlist"/>
        <w:ind w:left="993"/>
        <w:jc w:val="both"/>
        <w:rPr>
          <w:rFonts w:ascii="Verdana" w:hAnsi="Verdana" w:cs="Arial"/>
          <w:sz w:val="20"/>
          <w:szCs w:val="20"/>
        </w:rPr>
      </w:pPr>
      <w:r>
        <w:rPr>
          <w:rFonts w:ascii="Verdana" w:hAnsi="Verdana" w:cs="Arial"/>
          <w:sz w:val="20"/>
          <w:szCs w:val="20"/>
        </w:rPr>
        <w:t>- ew. sporządzenie dokumentacji inwentaryzacyjnej, w której przewidziany zostanie odzysk materiałów;</w:t>
      </w:r>
    </w:p>
    <w:p w14:paraId="2EFE22C5" w14:textId="67BA027C" w:rsidR="00543887" w:rsidRDefault="00543887" w:rsidP="00362945">
      <w:pPr>
        <w:pStyle w:val="Akapitzlist"/>
        <w:ind w:left="993"/>
        <w:jc w:val="both"/>
        <w:rPr>
          <w:rFonts w:ascii="Verdana" w:hAnsi="Verdana" w:cs="Arial"/>
          <w:sz w:val="20"/>
          <w:szCs w:val="20"/>
        </w:rPr>
      </w:pPr>
      <w:r>
        <w:rPr>
          <w:rFonts w:ascii="Verdana" w:hAnsi="Verdana" w:cs="Arial"/>
          <w:sz w:val="20"/>
          <w:szCs w:val="20"/>
        </w:rPr>
        <w:t>- usunięcie z terenu objętego rozbiórką wszystkich elementów zgodnie ze wskazaniami Zamawiającego;</w:t>
      </w:r>
    </w:p>
    <w:p w14:paraId="3BA35F47" w14:textId="65DA2A14" w:rsidR="00543887" w:rsidRDefault="00543887" w:rsidP="00362945">
      <w:pPr>
        <w:pStyle w:val="Akapitzlist"/>
        <w:ind w:left="993"/>
        <w:jc w:val="both"/>
        <w:rPr>
          <w:rFonts w:ascii="Verdana" w:hAnsi="Verdana" w:cs="Arial"/>
          <w:sz w:val="20"/>
          <w:szCs w:val="20"/>
        </w:rPr>
      </w:pPr>
      <w:r>
        <w:rPr>
          <w:rFonts w:ascii="Verdana" w:hAnsi="Verdana" w:cs="Arial"/>
          <w:sz w:val="20"/>
          <w:szCs w:val="20"/>
        </w:rPr>
        <w:t>- zabezpieczenie przez gromadzeniem się wody opadowej w powstałych dołach (wykopach) podczas prowadzonej rozbiórki;</w:t>
      </w:r>
    </w:p>
    <w:p w14:paraId="60D84C13" w14:textId="77777777"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ew. przesortowanie m</w:t>
      </w:r>
      <w:r>
        <w:rPr>
          <w:rFonts w:ascii="Verdana" w:hAnsi="Verdana" w:cs="Arial"/>
          <w:sz w:val="20"/>
          <w:szCs w:val="20"/>
        </w:rPr>
        <w:t>ateriału uzyskanego z rozbiórki;</w:t>
      </w:r>
    </w:p>
    <w:p w14:paraId="2EE05814" w14:textId="77777777"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załadunek, wywiezienie i w</w:t>
      </w:r>
      <w:r>
        <w:rPr>
          <w:rFonts w:ascii="Verdana" w:hAnsi="Verdana" w:cs="Arial"/>
          <w:sz w:val="20"/>
          <w:szCs w:val="20"/>
        </w:rPr>
        <w:t>yładunek materiałów z rozbiórki;</w:t>
      </w:r>
    </w:p>
    <w:p w14:paraId="370640CF" w14:textId="2E83E32F" w:rsid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opłat</w:t>
      </w:r>
      <w:r w:rsidR="003E4576">
        <w:rPr>
          <w:rFonts w:ascii="Verdana" w:hAnsi="Verdana" w:cs="Arial"/>
          <w:sz w:val="20"/>
          <w:szCs w:val="20"/>
        </w:rPr>
        <w:t>ę</w:t>
      </w:r>
      <w:r w:rsidRPr="00362945">
        <w:rPr>
          <w:rFonts w:ascii="Verdana" w:hAnsi="Verdana" w:cs="Arial"/>
          <w:sz w:val="20"/>
          <w:szCs w:val="20"/>
        </w:rPr>
        <w:t xml:space="preserve"> za</w:t>
      </w:r>
      <w:r>
        <w:rPr>
          <w:rFonts w:ascii="Verdana" w:hAnsi="Verdana" w:cs="Arial"/>
          <w:sz w:val="20"/>
          <w:szCs w:val="20"/>
        </w:rPr>
        <w:t xml:space="preserve"> wysypisko i utylizację odpadów;</w:t>
      </w:r>
    </w:p>
    <w:p w14:paraId="65C73F59" w14:textId="0F9C64A9" w:rsidR="00362945" w:rsidRPr="00362945" w:rsidRDefault="00362945" w:rsidP="00362945">
      <w:pPr>
        <w:pStyle w:val="Akapitzlist"/>
        <w:ind w:left="993"/>
        <w:jc w:val="both"/>
        <w:rPr>
          <w:rFonts w:ascii="Verdana" w:hAnsi="Verdana" w:cs="Arial"/>
          <w:sz w:val="20"/>
          <w:szCs w:val="20"/>
        </w:rPr>
      </w:pPr>
      <w:r>
        <w:rPr>
          <w:rFonts w:ascii="Verdana" w:hAnsi="Verdana" w:cs="Arial"/>
          <w:sz w:val="20"/>
          <w:szCs w:val="20"/>
        </w:rPr>
        <w:t xml:space="preserve">- </w:t>
      </w:r>
      <w:r w:rsidRPr="00362945">
        <w:rPr>
          <w:rFonts w:ascii="Verdana" w:hAnsi="Verdana" w:cs="Arial"/>
          <w:sz w:val="20"/>
          <w:szCs w:val="20"/>
        </w:rPr>
        <w:t>wyrównanie podłoża i uporządkowanie terenu rozbiórki.</w:t>
      </w:r>
    </w:p>
    <w:p w14:paraId="5CB37EFC" w14:textId="52A7E427" w:rsidR="00543887" w:rsidRPr="00543887" w:rsidRDefault="00543887" w:rsidP="00CB035B">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Pr>
          <w:rFonts w:ascii="Verdana" w:hAnsi="Verdana" w:cs="Arial"/>
          <w:sz w:val="20"/>
          <w:szCs w:val="20"/>
        </w:rPr>
        <w:t>rozbiórki</w:t>
      </w:r>
      <w:r w:rsidR="00CB035B">
        <w:rPr>
          <w:rFonts w:ascii="Verdana" w:hAnsi="Verdana" w:cs="Arial"/>
          <w:sz w:val="20"/>
          <w:szCs w:val="20"/>
        </w:rPr>
        <w:t xml:space="preserve"> konstrukcji murowanej, betonowej i żelbetowej </w:t>
      </w:r>
      <w:r>
        <w:rPr>
          <w:rFonts w:ascii="Verdana" w:hAnsi="Verdana" w:cs="Arial"/>
          <w:sz w:val="20"/>
          <w:szCs w:val="20"/>
        </w:rPr>
        <w:t>jest 1m</w:t>
      </w:r>
      <w:r w:rsidR="00CB035B">
        <w:rPr>
          <w:rFonts w:ascii="Verdana" w:hAnsi="Verdana" w:cs="Arial"/>
          <w:sz w:val="20"/>
          <w:szCs w:val="20"/>
          <w:vertAlign w:val="superscript"/>
        </w:rPr>
        <w:t>3</w:t>
      </w:r>
      <w:r>
        <w:rPr>
          <w:rFonts w:ascii="Verdana" w:hAnsi="Verdana" w:cs="Arial"/>
          <w:sz w:val="20"/>
          <w:szCs w:val="20"/>
        </w:rPr>
        <w:t>.</w:t>
      </w:r>
    </w:p>
    <w:p w14:paraId="683C6F9C" w14:textId="01314A8B" w:rsidR="006C2A29" w:rsidRPr="00272278" w:rsidRDefault="006C2A29" w:rsidP="006C2A29">
      <w:pPr>
        <w:pStyle w:val="Akapitzlist"/>
        <w:numPr>
          <w:ilvl w:val="1"/>
          <w:numId w:val="3"/>
        </w:numPr>
        <w:ind w:left="993" w:hanging="567"/>
        <w:jc w:val="both"/>
        <w:rPr>
          <w:rFonts w:ascii="Verdana" w:eastAsiaTheme="majorEastAsia" w:hAnsi="Verdana" w:cstheme="majorBidi"/>
          <w:bCs/>
          <w:sz w:val="20"/>
          <w:szCs w:val="20"/>
        </w:rPr>
      </w:pPr>
      <w:r w:rsidRPr="00272278">
        <w:rPr>
          <w:rFonts w:ascii="Verdana" w:hAnsi="Verdana"/>
          <w:sz w:val="20"/>
          <w:szCs w:val="20"/>
        </w:rPr>
        <w:t>Wymagania Techniczne wykonania i odbio</w:t>
      </w:r>
      <w:r w:rsidR="00272278" w:rsidRPr="00272278">
        <w:rPr>
          <w:rFonts w:ascii="Verdana" w:hAnsi="Verdana"/>
          <w:sz w:val="20"/>
          <w:szCs w:val="20"/>
        </w:rPr>
        <w:t>ru robót określone są w</w:t>
      </w:r>
      <w:r w:rsidRPr="00272278">
        <w:rPr>
          <w:rFonts w:ascii="Verdana" w:hAnsi="Verdana"/>
          <w:sz w:val="20"/>
          <w:szCs w:val="20"/>
        </w:rPr>
        <w:t xml:space="preserve"> Specyfikacjach Technicznych:</w:t>
      </w:r>
    </w:p>
    <w:p w14:paraId="7192B452" w14:textId="632864CC" w:rsidR="006C2A29" w:rsidRPr="00772E28" w:rsidRDefault="00272278" w:rsidP="006C2A29">
      <w:pPr>
        <w:pStyle w:val="Akapitzlist"/>
        <w:ind w:left="993"/>
        <w:jc w:val="both"/>
        <w:rPr>
          <w:rFonts w:ascii="Verdana" w:hAnsi="Verdana"/>
          <w:sz w:val="20"/>
          <w:szCs w:val="20"/>
        </w:rPr>
      </w:pPr>
      <w:r w:rsidRPr="00772E28">
        <w:rPr>
          <w:rFonts w:ascii="Verdana" w:hAnsi="Verdana"/>
          <w:sz w:val="20"/>
          <w:szCs w:val="20"/>
        </w:rPr>
        <w:t>D-M-</w:t>
      </w:r>
      <w:r w:rsidR="006C2A29" w:rsidRPr="00772E28">
        <w:rPr>
          <w:rFonts w:ascii="Verdana" w:hAnsi="Verdana"/>
          <w:sz w:val="20"/>
          <w:szCs w:val="20"/>
        </w:rPr>
        <w:t>00.00.00</w:t>
      </w:r>
      <w:r w:rsidR="006C2A29" w:rsidRPr="00772E28">
        <w:rPr>
          <w:rFonts w:ascii="Verdana" w:hAnsi="Verdana"/>
          <w:sz w:val="20"/>
          <w:szCs w:val="20"/>
        </w:rPr>
        <w:tab/>
        <w:t>Wymagania ogólne</w:t>
      </w:r>
    </w:p>
    <w:p w14:paraId="552C44A1" w14:textId="198E1DF8" w:rsidR="006C2A29" w:rsidRDefault="00272278" w:rsidP="006C2A29">
      <w:pPr>
        <w:pStyle w:val="Akapitzlist"/>
        <w:ind w:left="993"/>
        <w:jc w:val="both"/>
        <w:rPr>
          <w:rFonts w:ascii="Verdana" w:hAnsi="Verdana" w:cs="Arial"/>
          <w:sz w:val="20"/>
          <w:szCs w:val="20"/>
        </w:rPr>
      </w:pPr>
      <w:r w:rsidRPr="00772E28">
        <w:rPr>
          <w:rFonts w:ascii="Verdana" w:hAnsi="Verdana"/>
          <w:sz w:val="20"/>
          <w:szCs w:val="20"/>
        </w:rPr>
        <w:t>M-</w:t>
      </w:r>
      <w:r w:rsidR="006C2A29" w:rsidRPr="00772E28">
        <w:rPr>
          <w:rFonts w:ascii="Verdana" w:hAnsi="Verdana"/>
          <w:sz w:val="20"/>
          <w:szCs w:val="20"/>
        </w:rPr>
        <w:t>20.20.22</w:t>
      </w:r>
      <w:r w:rsidRPr="00772E28">
        <w:rPr>
          <w:rFonts w:ascii="Verdana" w:hAnsi="Verdana" w:cs="Arial"/>
          <w:sz w:val="20"/>
          <w:szCs w:val="20"/>
        </w:rPr>
        <w:tab/>
      </w:r>
      <w:r w:rsidR="006C2A29" w:rsidRPr="00772E28">
        <w:rPr>
          <w:rFonts w:ascii="Verdana" w:hAnsi="Verdana" w:cs="Arial"/>
          <w:sz w:val="20"/>
          <w:szCs w:val="20"/>
        </w:rPr>
        <w:t>Roboty rozbiórkowe</w:t>
      </w:r>
    </w:p>
    <w:p w14:paraId="45C95B06" w14:textId="77777777" w:rsidR="00CB035B" w:rsidRPr="00CB035B" w:rsidRDefault="00CB035B" w:rsidP="00CB035B">
      <w:pPr>
        <w:pStyle w:val="Nagwek3"/>
        <w:numPr>
          <w:ilvl w:val="0"/>
          <w:numId w:val="3"/>
        </w:numPr>
        <w:rPr>
          <w:rFonts w:ascii="Verdana" w:hAnsi="Verdana"/>
          <w:color w:val="auto"/>
          <w:sz w:val="20"/>
        </w:rPr>
      </w:pPr>
      <w:bookmarkStart w:id="76" w:name="_Toc29470949"/>
      <w:r w:rsidRPr="00CB035B">
        <w:rPr>
          <w:rFonts w:ascii="Verdana" w:hAnsi="Verdana"/>
          <w:color w:val="auto"/>
          <w:sz w:val="20"/>
        </w:rPr>
        <w:t>Schody skarpowe</w:t>
      </w:r>
      <w:bookmarkEnd w:id="76"/>
      <w:r w:rsidRPr="00CB035B">
        <w:rPr>
          <w:rFonts w:ascii="Verdana" w:hAnsi="Verdana"/>
          <w:color w:val="auto"/>
          <w:sz w:val="20"/>
        </w:rPr>
        <w:t xml:space="preserve"> </w:t>
      </w:r>
    </w:p>
    <w:p w14:paraId="4F3A8923" w14:textId="64AF0824" w:rsidR="00CB035B" w:rsidRPr="00CB035B" w:rsidRDefault="00CB035B" w:rsidP="00CB035B">
      <w:pPr>
        <w:pStyle w:val="Akapitzlist"/>
        <w:numPr>
          <w:ilvl w:val="1"/>
          <w:numId w:val="3"/>
        </w:numPr>
        <w:ind w:left="993" w:hanging="567"/>
        <w:jc w:val="both"/>
        <w:rPr>
          <w:rFonts w:ascii="Verdana" w:eastAsiaTheme="majorEastAsia" w:hAnsi="Verdana" w:cstheme="majorBidi"/>
          <w:bCs/>
          <w:sz w:val="20"/>
          <w:szCs w:val="20"/>
        </w:rPr>
      </w:pPr>
      <w:r w:rsidRPr="00CB035B">
        <w:rPr>
          <w:rFonts w:ascii="Verdana" w:hAnsi="Verdana" w:cs="Arial"/>
          <w:sz w:val="20"/>
          <w:szCs w:val="20"/>
        </w:rPr>
        <w:t xml:space="preserve">Szacunkowy zakres rzeczowy robót określono w </w:t>
      </w:r>
      <w:r w:rsidRPr="00772E28">
        <w:rPr>
          <w:rFonts w:ascii="Verdana" w:hAnsi="Verdana" w:cs="Arial"/>
          <w:sz w:val="20"/>
          <w:szCs w:val="20"/>
        </w:rPr>
        <w:t xml:space="preserve">przedmiarze robót, </w:t>
      </w:r>
      <w:r w:rsidR="00772E28" w:rsidRPr="00772E28">
        <w:rPr>
          <w:rFonts w:ascii="Verdana" w:hAnsi="Verdana" w:cs="Arial"/>
          <w:sz w:val="20"/>
          <w:szCs w:val="20"/>
        </w:rPr>
        <w:t>poz. 97, 98</w:t>
      </w:r>
      <w:r w:rsidRPr="00772E28">
        <w:rPr>
          <w:rFonts w:ascii="Verdana" w:hAnsi="Verdana" w:cs="Arial"/>
          <w:sz w:val="20"/>
          <w:szCs w:val="20"/>
        </w:rPr>
        <w:t>.</w:t>
      </w:r>
    </w:p>
    <w:p w14:paraId="13ABE294" w14:textId="2194C92A" w:rsidR="00CB035B" w:rsidRDefault="00CB035B" w:rsidP="00CB035B">
      <w:pPr>
        <w:pStyle w:val="Akapitzlist"/>
        <w:numPr>
          <w:ilvl w:val="1"/>
          <w:numId w:val="3"/>
        </w:numPr>
        <w:ind w:left="993" w:hanging="567"/>
        <w:jc w:val="both"/>
        <w:rPr>
          <w:rFonts w:ascii="Verdana" w:hAnsi="Verdana" w:cs="Arial"/>
          <w:sz w:val="20"/>
          <w:szCs w:val="20"/>
        </w:rPr>
      </w:pPr>
      <w:r w:rsidRPr="00CB035B">
        <w:rPr>
          <w:rFonts w:ascii="Verdana" w:hAnsi="Verdana" w:cs="Arial"/>
          <w:sz w:val="20"/>
          <w:szCs w:val="20"/>
        </w:rPr>
        <w:t xml:space="preserve">Przedmiotem zamówienia jest wykonanie robót związanych z </w:t>
      </w:r>
      <w:r w:rsidR="007E562A">
        <w:rPr>
          <w:rFonts w:ascii="Verdana" w:hAnsi="Verdana" w:cs="Arial"/>
          <w:sz w:val="20"/>
          <w:szCs w:val="20"/>
        </w:rPr>
        <w:t xml:space="preserve">wykonaniem lub przeprowadzeniem remontu </w:t>
      </w:r>
      <w:r w:rsidR="006E2389">
        <w:rPr>
          <w:rFonts w:ascii="Verdana" w:hAnsi="Verdana" w:cs="Arial"/>
          <w:sz w:val="20"/>
          <w:szCs w:val="20"/>
        </w:rPr>
        <w:t xml:space="preserve">prefabrykowanych </w:t>
      </w:r>
      <w:r w:rsidR="007E562A">
        <w:rPr>
          <w:rFonts w:ascii="Verdana" w:hAnsi="Verdana" w:cs="Arial"/>
          <w:sz w:val="20"/>
          <w:szCs w:val="20"/>
        </w:rPr>
        <w:t xml:space="preserve">schodów przeznaczonych dla służby utrzymaniowej, położonych na skarpach w pobliżu obiektów inżynierskich </w:t>
      </w:r>
      <w:r w:rsidRPr="00CB035B">
        <w:rPr>
          <w:rFonts w:ascii="Verdana" w:hAnsi="Verdana" w:cs="Arial"/>
          <w:sz w:val="20"/>
          <w:szCs w:val="20"/>
        </w:rPr>
        <w:t>i obejmuj</w:t>
      </w:r>
      <w:r w:rsidR="003E4576">
        <w:rPr>
          <w:rFonts w:ascii="Verdana" w:hAnsi="Verdana" w:cs="Arial"/>
          <w:sz w:val="20"/>
          <w:szCs w:val="20"/>
        </w:rPr>
        <w:t>e</w:t>
      </w:r>
      <w:r w:rsidRPr="00CB035B">
        <w:rPr>
          <w:rFonts w:ascii="Verdana" w:hAnsi="Verdana" w:cs="Arial"/>
          <w:sz w:val="20"/>
          <w:szCs w:val="20"/>
        </w:rPr>
        <w:t>:</w:t>
      </w:r>
    </w:p>
    <w:p w14:paraId="333CC077" w14:textId="700ECBC3" w:rsidR="006E2389" w:rsidRDefault="006E2389" w:rsidP="006E2389">
      <w:pPr>
        <w:pStyle w:val="Akapitzlist"/>
        <w:ind w:left="993"/>
        <w:jc w:val="both"/>
        <w:rPr>
          <w:rFonts w:ascii="Verdana" w:hAnsi="Verdana" w:cs="Arial"/>
          <w:sz w:val="20"/>
          <w:szCs w:val="20"/>
        </w:rPr>
      </w:pPr>
      <w:r w:rsidRPr="007D20CC">
        <w:rPr>
          <w:rFonts w:ascii="Verdana" w:hAnsi="Verdana" w:cs="Arial"/>
          <w:sz w:val="20"/>
          <w:szCs w:val="20"/>
        </w:rPr>
        <w:t>- oznakowanie robót prowadzonych w pasie drogowym;</w:t>
      </w:r>
    </w:p>
    <w:p w14:paraId="3CB06554" w14:textId="77777777" w:rsidR="006E2389" w:rsidRDefault="006E2389" w:rsidP="006E2389">
      <w:pPr>
        <w:pStyle w:val="Akapitzlist"/>
        <w:ind w:left="993"/>
        <w:jc w:val="both"/>
        <w:rPr>
          <w:rFonts w:ascii="Verdana" w:hAnsi="Verdana" w:cs="Arial"/>
          <w:sz w:val="20"/>
        </w:rPr>
      </w:pPr>
      <w:r w:rsidRPr="007D20CC">
        <w:rPr>
          <w:rFonts w:ascii="Verdana" w:hAnsi="Verdana" w:cs="Arial"/>
          <w:sz w:val="20"/>
          <w:szCs w:val="20"/>
        </w:rPr>
        <w:t xml:space="preserve">- </w:t>
      </w:r>
      <w:r w:rsidRPr="007D20CC">
        <w:rPr>
          <w:rFonts w:ascii="Verdana" w:hAnsi="Verdana" w:cs="Arial"/>
          <w:sz w:val="20"/>
        </w:rPr>
        <w:t>roboty przygotowawcze i pomiarowe;</w:t>
      </w:r>
    </w:p>
    <w:p w14:paraId="562C2806" w14:textId="77777777" w:rsidR="006E2389" w:rsidRDefault="006E2389" w:rsidP="006E2389">
      <w:pPr>
        <w:pStyle w:val="Akapitzlist"/>
        <w:ind w:left="993"/>
        <w:jc w:val="both"/>
        <w:rPr>
          <w:rFonts w:ascii="Verdana" w:hAnsi="Verdana" w:cs="Arial"/>
          <w:sz w:val="20"/>
        </w:rPr>
      </w:pPr>
      <w:r w:rsidRPr="007D20CC">
        <w:rPr>
          <w:rFonts w:ascii="Verdana" w:hAnsi="Verdana" w:cs="Arial"/>
          <w:sz w:val="20"/>
        </w:rPr>
        <w:t>- zakup, dostawę i magazynowanie materiałów potrzebnych do wykonania robót;</w:t>
      </w:r>
    </w:p>
    <w:p w14:paraId="02ABF07A" w14:textId="27A23177" w:rsidR="006E2389" w:rsidRDefault="006E2389" w:rsidP="006E2389">
      <w:pPr>
        <w:pStyle w:val="Akapitzlist"/>
        <w:ind w:left="993"/>
        <w:jc w:val="both"/>
        <w:rPr>
          <w:rFonts w:ascii="Verdana" w:hAnsi="Verdana" w:cs="Arial"/>
          <w:sz w:val="20"/>
        </w:rPr>
      </w:pPr>
      <w:r>
        <w:rPr>
          <w:rFonts w:ascii="Verdana" w:hAnsi="Verdana" w:cs="Arial"/>
          <w:sz w:val="20"/>
        </w:rPr>
        <w:t xml:space="preserve">- </w:t>
      </w:r>
      <w:r w:rsidRPr="006E2389">
        <w:rPr>
          <w:rFonts w:ascii="Verdana" w:hAnsi="Verdana" w:cs="Arial"/>
          <w:sz w:val="20"/>
        </w:rPr>
        <w:t>wykonanie i rozbiórkę urządzeń pomocniczych</w:t>
      </w:r>
      <w:r>
        <w:rPr>
          <w:rFonts w:ascii="Verdana" w:hAnsi="Verdana" w:cs="Arial"/>
          <w:sz w:val="20"/>
        </w:rPr>
        <w:t>;</w:t>
      </w:r>
    </w:p>
    <w:p w14:paraId="202ADE63" w14:textId="4EA2DAB0" w:rsidR="006E2389" w:rsidRDefault="006E2389" w:rsidP="006E2389">
      <w:pPr>
        <w:pStyle w:val="Akapitzlist"/>
        <w:ind w:left="993"/>
        <w:jc w:val="both"/>
        <w:rPr>
          <w:rFonts w:ascii="Verdana" w:hAnsi="Verdana" w:cs="Arial"/>
          <w:sz w:val="20"/>
        </w:rPr>
      </w:pPr>
      <w:r>
        <w:rPr>
          <w:rFonts w:ascii="Verdana" w:hAnsi="Verdana" w:cs="Arial"/>
          <w:sz w:val="20"/>
        </w:rPr>
        <w:t xml:space="preserve">- </w:t>
      </w:r>
      <w:r w:rsidRPr="006E2389">
        <w:rPr>
          <w:rFonts w:ascii="Verdana" w:hAnsi="Verdana" w:cs="Arial"/>
          <w:sz w:val="20"/>
        </w:rPr>
        <w:t>wykonanie koryta pod schody</w:t>
      </w:r>
      <w:r>
        <w:rPr>
          <w:rFonts w:ascii="Verdana" w:hAnsi="Verdana" w:cs="Arial"/>
          <w:sz w:val="20"/>
        </w:rPr>
        <w:t>;</w:t>
      </w:r>
    </w:p>
    <w:p w14:paraId="3A89AC46" w14:textId="31D421C9" w:rsidR="006E2389" w:rsidRDefault="006E2389" w:rsidP="006E2389">
      <w:pPr>
        <w:pStyle w:val="Akapitzlist"/>
        <w:ind w:left="993"/>
        <w:jc w:val="both"/>
        <w:rPr>
          <w:rFonts w:ascii="Verdana" w:hAnsi="Verdana" w:cs="Arial"/>
          <w:sz w:val="20"/>
        </w:rPr>
      </w:pPr>
      <w:r>
        <w:rPr>
          <w:rFonts w:ascii="Verdana" w:hAnsi="Verdana" w:cs="Arial"/>
          <w:sz w:val="20"/>
        </w:rPr>
        <w:t xml:space="preserve">- </w:t>
      </w:r>
      <w:r w:rsidRPr="006E2389">
        <w:rPr>
          <w:rFonts w:ascii="Verdana" w:hAnsi="Verdana" w:cs="Arial"/>
          <w:sz w:val="20"/>
        </w:rPr>
        <w:t>wykonanie ław żwirowej i żwirowo-cementowej</w:t>
      </w:r>
      <w:r>
        <w:rPr>
          <w:rFonts w:ascii="Verdana" w:hAnsi="Verdana" w:cs="Arial"/>
          <w:sz w:val="20"/>
        </w:rPr>
        <w:t>;</w:t>
      </w:r>
    </w:p>
    <w:p w14:paraId="40C2AFA9" w14:textId="77777777" w:rsidR="006E2389" w:rsidRDefault="006E2389" w:rsidP="006E2389">
      <w:pPr>
        <w:pStyle w:val="Akapitzlist"/>
        <w:ind w:left="993"/>
        <w:jc w:val="both"/>
        <w:rPr>
          <w:rFonts w:ascii="Verdana" w:hAnsi="Verdana" w:cs="Arial"/>
          <w:sz w:val="20"/>
        </w:rPr>
      </w:pPr>
      <w:r>
        <w:rPr>
          <w:rFonts w:ascii="Verdana" w:hAnsi="Verdana" w:cs="Arial"/>
          <w:sz w:val="20"/>
        </w:rPr>
        <w:t xml:space="preserve">- </w:t>
      </w:r>
      <w:r w:rsidRPr="006E2389">
        <w:rPr>
          <w:rFonts w:ascii="Verdana" w:hAnsi="Verdana" w:cs="Arial"/>
          <w:sz w:val="20"/>
        </w:rPr>
        <w:t>montaż prefabrykowanych stopni i obrzeży</w:t>
      </w:r>
      <w:r>
        <w:rPr>
          <w:rFonts w:ascii="Verdana" w:hAnsi="Verdana" w:cs="Arial"/>
          <w:sz w:val="20"/>
        </w:rPr>
        <w:t>;</w:t>
      </w:r>
    </w:p>
    <w:p w14:paraId="601C884F" w14:textId="2894410B" w:rsidR="006E2389" w:rsidRPr="006E2389" w:rsidRDefault="006E2389" w:rsidP="006E2389">
      <w:pPr>
        <w:pStyle w:val="Akapitzlist"/>
        <w:ind w:left="993"/>
        <w:jc w:val="both"/>
        <w:rPr>
          <w:rFonts w:ascii="Verdana" w:hAnsi="Verdana" w:cs="Arial"/>
          <w:sz w:val="20"/>
        </w:rPr>
      </w:pPr>
      <w:r>
        <w:rPr>
          <w:rFonts w:ascii="Verdana" w:hAnsi="Verdana" w:cs="Arial"/>
          <w:sz w:val="20"/>
        </w:rPr>
        <w:t xml:space="preserve">- </w:t>
      </w:r>
      <w:r w:rsidRPr="006E2389">
        <w:rPr>
          <w:rFonts w:ascii="Verdana" w:hAnsi="Verdana" w:cs="Arial"/>
          <w:sz w:val="20"/>
        </w:rPr>
        <w:t>wykonanie balustrady stalowej (w tym wykonanie fundamentów dla balustrady i zabezpieczenie izolacją cienką, wykonanie i naprawa powłoki antykorozyjnej balustrady);</w:t>
      </w:r>
    </w:p>
    <w:p w14:paraId="08C026B7" w14:textId="77777777" w:rsidR="003E4A71" w:rsidRDefault="006E2389" w:rsidP="003E4A71">
      <w:pPr>
        <w:pStyle w:val="Akapitzlist"/>
        <w:ind w:left="993"/>
        <w:jc w:val="both"/>
        <w:rPr>
          <w:rFonts w:ascii="Verdana" w:hAnsi="Verdana" w:cs="Arial"/>
          <w:sz w:val="20"/>
        </w:rPr>
      </w:pPr>
      <w:r>
        <w:rPr>
          <w:rFonts w:ascii="Verdana" w:hAnsi="Verdana" w:cs="Arial"/>
          <w:sz w:val="20"/>
        </w:rPr>
        <w:lastRenderedPageBreak/>
        <w:t xml:space="preserve">- </w:t>
      </w:r>
      <w:r w:rsidRPr="006E2389">
        <w:rPr>
          <w:rFonts w:ascii="Verdana" w:hAnsi="Verdana" w:cs="Arial"/>
          <w:sz w:val="20"/>
        </w:rPr>
        <w:t>oczyszczenie terenu robót z usunięciem nadmiaru gruntu i odpadów poza pas drogowy</w:t>
      </w:r>
      <w:r>
        <w:rPr>
          <w:rFonts w:ascii="Verdana" w:hAnsi="Verdana" w:cs="Arial"/>
          <w:sz w:val="20"/>
        </w:rPr>
        <w:t>.</w:t>
      </w:r>
    </w:p>
    <w:p w14:paraId="6136C1CD" w14:textId="77777777" w:rsidR="003E4A71" w:rsidRPr="003E4A71" w:rsidRDefault="00CB035B" w:rsidP="003E4A71">
      <w:pPr>
        <w:ind w:left="993"/>
        <w:jc w:val="both"/>
        <w:rPr>
          <w:rFonts w:ascii="Verdana" w:hAnsi="Verdana" w:cs="Arial"/>
          <w:sz w:val="20"/>
        </w:rPr>
      </w:pPr>
      <w:r w:rsidRPr="003E4A71">
        <w:rPr>
          <w:rFonts w:ascii="Verdana" w:hAnsi="Verdana"/>
          <w:bCs/>
          <w:sz w:val="20"/>
          <w:szCs w:val="20"/>
        </w:rPr>
        <w:t>Schody należy wykonać z betonowych elementów prefabrykowanych, w zależności od przeznaczenia, lokalizacji i względów ekonomicznych lub jako monolit.</w:t>
      </w:r>
    </w:p>
    <w:p w14:paraId="7B745D2C" w14:textId="097713F2" w:rsidR="00CB035B" w:rsidRPr="003E4A71" w:rsidRDefault="00CB035B" w:rsidP="003E4A71">
      <w:pPr>
        <w:ind w:left="993"/>
        <w:jc w:val="both"/>
        <w:rPr>
          <w:rFonts w:ascii="Verdana" w:hAnsi="Verdana" w:cs="Arial"/>
          <w:sz w:val="20"/>
        </w:rPr>
      </w:pPr>
      <w:r w:rsidRPr="003E4A71">
        <w:rPr>
          <w:rFonts w:ascii="Verdana" w:hAnsi="Verdana"/>
          <w:sz w:val="20"/>
          <w:szCs w:val="20"/>
        </w:rPr>
        <w:t>Ze względu na niewielki zakres robót zwykle prace przy budowie schodów będą wykonywane ręcznie, przy użyciu drobnego sprzętu pomocniczego. Przy wykonywaniu schodów oraz przy przewozie, załadunku i wyładunku można stosować: środki transportu, żurawie samochodowe itp.</w:t>
      </w:r>
    </w:p>
    <w:p w14:paraId="1C490974" w14:textId="3E16BD12" w:rsidR="003E4A71" w:rsidRPr="003E4A71" w:rsidRDefault="003E4A71" w:rsidP="003E4A71">
      <w:pPr>
        <w:ind w:left="993"/>
        <w:jc w:val="both"/>
        <w:rPr>
          <w:rFonts w:ascii="Verdana" w:hAnsi="Verdana" w:cs="Arial"/>
          <w:sz w:val="20"/>
          <w:szCs w:val="20"/>
        </w:rPr>
      </w:pPr>
      <w:r w:rsidRPr="00735F4F">
        <w:rPr>
          <w:rFonts w:ascii="Verdana" w:hAnsi="Verdana" w:cs="Arial"/>
          <w:sz w:val="20"/>
          <w:szCs w:val="20"/>
        </w:rPr>
        <w:t xml:space="preserve">Podstawową jednostką obmiaru określającą wielkość </w:t>
      </w:r>
      <w:r>
        <w:rPr>
          <w:rFonts w:ascii="Verdana" w:hAnsi="Verdana" w:cs="Arial"/>
          <w:sz w:val="20"/>
          <w:szCs w:val="20"/>
        </w:rPr>
        <w:t xml:space="preserve">wykonanych lub wyremontowanych schodów skarpowych jest 1m. </w:t>
      </w:r>
      <w:r w:rsidRPr="003E4A71">
        <w:rPr>
          <w:rFonts w:ascii="Verdana" w:hAnsi="Verdana" w:cs="Arial"/>
          <w:sz w:val="20"/>
          <w:szCs w:val="20"/>
        </w:rPr>
        <w:t xml:space="preserve">Długość schodów mierzy się po skarpie nasypu od początku stopnia </w:t>
      </w:r>
      <w:proofErr w:type="spellStart"/>
      <w:r w:rsidRPr="003E4A71">
        <w:rPr>
          <w:rFonts w:ascii="Verdana" w:hAnsi="Verdana" w:cs="Arial"/>
          <w:sz w:val="20"/>
          <w:szCs w:val="20"/>
        </w:rPr>
        <w:t>podwalinowego</w:t>
      </w:r>
      <w:proofErr w:type="spellEnd"/>
      <w:r w:rsidRPr="003E4A71">
        <w:rPr>
          <w:rFonts w:ascii="Verdana" w:hAnsi="Verdana" w:cs="Arial"/>
          <w:sz w:val="20"/>
          <w:szCs w:val="20"/>
        </w:rPr>
        <w:t xml:space="preserve"> do końca stopnia najwyżej położonego.</w:t>
      </w:r>
    </w:p>
    <w:p w14:paraId="3A274E01" w14:textId="3965D785" w:rsidR="00CB035B" w:rsidRPr="00772E28" w:rsidRDefault="00CB035B" w:rsidP="00CB035B">
      <w:pPr>
        <w:pStyle w:val="Akapitzlist"/>
        <w:numPr>
          <w:ilvl w:val="1"/>
          <w:numId w:val="3"/>
        </w:numPr>
        <w:ind w:left="993" w:hanging="567"/>
        <w:jc w:val="both"/>
        <w:rPr>
          <w:rFonts w:ascii="Verdana" w:eastAsiaTheme="majorEastAsia" w:hAnsi="Verdana" w:cstheme="majorBidi"/>
          <w:bCs/>
          <w:sz w:val="20"/>
          <w:szCs w:val="20"/>
        </w:rPr>
      </w:pPr>
      <w:r w:rsidRPr="00CB035B">
        <w:rPr>
          <w:rFonts w:ascii="Verdana" w:hAnsi="Verdana"/>
          <w:sz w:val="20"/>
          <w:szCs w:val="20"/>
        </w:rPr>
        <w:t xml:space="preserve">Wymagania Techniczne wykonania i odbioru robót określone są w Specyfikacjach </w:t>
      </w:r>
      <w:r w:rsidRPr="00772E28">
        <w:rPr>
          <w:rFonts w:ascii="Verdana" w:hAnsi="Verdana"/>
          <w:sz w:val="20"/>
          <w:szCs w:val="20"/>
        </w:rPr>
        <w:t>Technicznych:</w:t>
      </w:r>
    </w:p>
    <w:p w14:paraId="10E8614B" w14:textId="7E2E1DC2" w:rsidR="00CB035B" w:rsidRPr="00772E28" w:rsidRDefault="00CB035B" w:rsidP="00CB035B">
      <w:pPr>
        <w:pStyle w:val="Akapitzlist"/>
        <w:ind w:left="993"/>
        <w:jc w:val="both"/>
        <w:rPr>
          <w:rFonts w:ascii="Verdana" w:hAnsi="Verdana"/>
          <w:sz w:val="20"/>
          <w:szCs w:val="20"/>
        </w:rPr>
      </w:pPr>
      <w:r w:rsidRPr="00772E28">
        <w:rPr>
          <w:rFonts w:ascii="Verdana" w:hAnsi="Verdana"/>
          <w:sz w:val="20"/>
          <w:szCs w:val="20"/>
        </w:rPr>
        <w:t>D-M-00.00.00</w:t>
      </w:r>
      <w:r w:rsidRPr="00772E28">
        <w:rPr>
          <w:rFonts w:ascii="Verdana" w:hAnsi="Verdana"/>
          <w:sz w:val="20"/>
          <w:szCs w:val="20"/>
        </w:rPr>
        <w:tab/>
        <w:t xml:space="preserve">Wymagania ogólne </w:t>
      </w:r>
    </w:p>
    <w:p w14:paraId="3DE9476C" w14:textId="067C9B3F" w:rsidR="00CB035B" w:rsidRPr="00D709D1" w:rsidRDefault="007E562A" w:rsidP="00CB035B">
      <w:pPr>
        <w:pStyle w:val="Akapitzlist"/>
        <w:ind w:left="993"/>
        <w:jc w:val="both"/>
        <w:rPr>
          <w:rFonts w:ascii="Verdana" w:eastAsiaTheme="majorEastAsia" w:hAnsi="Verdana" w:cstheme="majorBidi"/>
          <w:bCs/>
          <w:sz w:val="20"/>
          <w:szCs w:val="20"/>
        </w:rPr>
      </w:pPr>
      <w:r w:rsidRPr="00772E28">
        <w:rPr>
          <w:rFonts w:ascii="Verdana" w:hAnsi="Verdana"/>
          <w:bCs/>
          <w:sz w:val="20"/>
          <w:szCs w:val="20"/>
        </w:rPr>
        <w:t>M-20.01.09</w:t>
      </w:r>
      <w:r w:rsidRPr="00772E28">
        <w:rPr>
          <w:rFonts w:ascii="Verdana" w:hAnsi="Verdana"/>
          <w:bCs/>
          <w:sz w:val="20"/>
          <w:szCs w:val="20"/>
        </w:rPr>
        <w:tab/>
        <w:t>Schody robocze na skarpie</w:t>
      </w:r>
      <w:r w:rsidR="00400D9C" w:rsidRPr="00D709D1">
        <w:rPr>
          <w:rFonts w:ascii="Verdana" w:hAnsi="Verdana"/>
          <w:bCs/>
          <w:sz w:val="20"/>
          <w:szCs w:val="20"/>
        </w:rPr>
        <w:t xml:space="preserve"> </w:t>
      </w:r>
    </w:p>
    <w:p w14:paraId="217CF3CE" w14:textId="49AF5D21" w:rsidR="00AE590F" w:rsidRPr="00D709D1" w:rsidRDefault="00AE590F" w:rsidP="00AE590F">
      <w:pPr>
        <w:pStyle w:val="Nagwek3"/>
        <w:numPr>
          <w:ilvl w:val="0"/>
          <w:numId w:val="3"/>
        </w:numPr>
        <w:rPr>
          <w:rFonts w:ascii="Verdana" w:hAnsi="Verdana"/>
          <w:color w:val="auto"/>
          <w:sz w:val="20"/>
        </w:rPr>
      </w:pPr>
      <w:bookmarkStart w:id="77" w:name="_Toc29470950"/>
      <w:r w:rsidRPr="00D709D1">
        <w:rPr>
          <w:rFonts w:ascii="Verdana" w:hAnsi="Verdana"/>
          <w:color w:val="auto"/>
          <w:sz w:val="20"/>
        </w:rPr>
        <w:t>Naprawa balustrady stalowej schodów skarpowych</w:t>
      </w:r>
      <w:bookmarkEnd w:id="77"/>
    </w:p>
    <w:p w14:paraId="51A1DA96" w14:textId="1ADB3F19" w:rsidR="00AE590F" w:rsidRPr="00D709D1" w:rsidRDefault="00AE590F" w:rsidP="00AE590F">
      <w:pPr>
        <w:pStyle w:val="Akapitzlist"/>
        <w:numPr>
          <w:ilvl w:val="1"/>
          <w:numId w:val="3"/>
        </w:numPr>
        <w:ind w:left="993" w:hanging="567"/>
        <w:jc w:val="both"/>
        <w:rPr>
          <w:rFonts w:ascii="Verdana" w:eastAsiaTheme="majorEastAsia" w:hAnsi="Verdana" w:cstheme="majorBidi"/>
          <w:bCs/>
          <w:sz w:val="20"/>
          <w:szCs w:val="20"/>
        </w:rPr>
      </w:pPr>
      <w:r w:rsidRPr="00D709D1">
        <w:rPr>
          <w:rFonts w:ascii="Verdana" w:hAnsi="Verdana" w:cs="Arial"/>
          <w:sz w:val="20"/>
          <w:szCs w:val="20"/>
        </w:rPr>
        <w:t xml:space="preserve">Szacunkowy zakres rzeczowy robót określono w </w:t>
      </w:r>
      <w:r w:rsidRPr="007C4BA4">
        <w:rPr>
          <w:rFonts w:ascii="Verdana" w:hAnsi="Verdana" w:cs="Arial"/>
          <w:sz w:val="20"/>
          <w:szCs w:val="20"/>
        </w:rPr>
        <w:t xml:space="preserve">przedmiarze robót, </w:t>
      </w:r>
      <w:r w:rsidR="007C4BA4" w:rsidRPr="007C4BA4">
        <w:rPr>
          <w:rFonts w:ascii="Verdana" w:hAnsi="Verdana" w:cs="Arial"/>
          <w:sz w:val="20"/>
          <w:szCs w:val="20"/>
        </w:rPr>
        <w:t>poz. 99</w:t>
      </w:r>
      <w:r w:rsidRPr="007C4BA4">
        <w:rPr>
          <w:rFonts w:ascii="Verdana" w:hAnsi="Verdana" w:cs="Arial"/>
          <w:sz w:val="20"/>
          <w:szCs w:val="20"/>
        </w:rPr>
        <w:t>.</w:t>
      </w:r>
    </w:p>
    <w:p w14:paraId="494B8189" w14:textId="7064702E" w:rsidR="00AE590F" w:rsidRPr="00D709D1" w:rsidRDefault="00AE590F" w:rsidP="00AE590F">
      <w:pPr>
        <w:pStyle w:val="Akapitzlist"/>
        <w:numPr>
          <w:ilvl w:val="1"/>
          <w:numId w:val="3"/>
        </w:numPr>
        <w:ind w:left="993" w:hanging="567"/>
        <w:jc w:val="both"/>
        <w:rPr>
          <w:rFonts w:ascii="Verdana" w:hAnsi="Verdana" w:cs="Arial"/>
          <w:sz w:val="20"/>
          <w:szCs w:val="20"/>
        </w:rPr>
      </w:pPr>
      <w:r w:rsidRPr="00D709D1">
        <w:rPr>
          <w:rFonts w:ascii="Verdana" w:hAnsi="Verdana" w:cs="Arial"/>
          <w:sz w:val="20"/>
          <w:szCs w:val="20"/>
        </w:rPr>
        <w:t>Przedmiotem zamówienia jest wykonanie robót związanych z przeprowadzeniem remontu balustrady stalowej schodów przeznaczonych dla służby utrzymaniowej, położonych na skarpach w pobliżu obiektów inżynierskich i obejmuj</w:t>
      </w:r>
      <w:r w:rsidR="003E4576">
        <w:rPr>
          <w:rFonts w:ascii="Verdana" w:hAnsi="Verdana" w:cs="Arial"/>
          <w:sz w:val="20"/>
          <w:szCs w:val="20"/>
        </w:rPr>
        <w:t>e</w:t>
      </w:r>
      <w:r w:rsidRPr="00D709D1">
        <w:rPr>
          <w:rFonts w:ascii="Verdana" w:hAnsi="Verdana" w:cs="Arial"/>
          <w:sz w:val="20"/>
          <w:szCs w:val="20"/>
        </w:rPr>
        <w:t>:</w:t>
      </w:r>
    </w:p>
    <w:p w14:paraId="70B544D3" w14:textId="77777777" w:rsidR="00AE590F" w:rsidRPr="00D709D1" w:rsidRDefault="00AE590F" w:rsidP="00AE590F">
      <w:pPr>
        <w:pStyle w:val="Akapitzlist"/>
        <w:ind w:left="993"/>
        <w:jc w:val="both"/>
        <w:rPr>
          <w:rFonts w:ascii="Verdana" w:hAnsi="Verdana" w:cs="Arial"/>
          <w:sz w:val="20"/>
          <w:szCs w:val="20"/>
        </w:rPr>
      </w:pPr>
      <w:r w:rsidRPr="00D709D1">
        <w:rPr>
          <w:rFonts w:ascii="Verdana" w:hAnsi="Verdana" w:cs="Arial"/>
          <w:sz w:val="20"/>
          <w:szCs w:val="20"/>
        </w:rPr>
        <w:t>- oznakowanie robót prowadzonych w pasie drogowym;</w:t>
      </w:r>
    </w:p>
    <w:p w14:paraId="751E4D9B" w14:textId="77777777" w:rsidR="00AE590F" w:rsidRPr="00D709D1" w:rsidRDefault="00AE590F" w:rsidP="00AE590F">
      <w:pPr>
        <w:pStyle w:val="Akapitzlist"/>
        <w:ind w:left="993"/>
        <w:jc w:val="both"/>
        <w:rPr>
          <w:rFonts w:ascii="Verdana" w:hAnsi="Verdana" w:cs="Arial"/>
          <w:sz w:val="20"/>
        </w:rPr>
      </w:pPr>
      <w:r w:rsidRPr="00D709D1">
        <w:rPr>
          <w:rFonts w:ascii="Verdana" w:hAnsi="Verdana" w:cs="Arial"/>
          <w:sz w:val="20"/>
          <w:szCs w:val="20"/>
        </w:rPr>
        <w:t xml:space="preserve">- </w:t>
      </w:r>
      <w:r w:rsidRPr="00D709D1">
        <w:rPr>
          <w:rFonts w:ascii="Verdana" w:hAnsi="Verdana" w:cs="Arial"/>
          <w:sz w:val="20"/>
        </w:rPr>
        <w:t>roboty przygotowawcze i pomiarowe;</w:t>
      </w:r>
    </w:p>
    <w:p w14:paraId="2694365C" w14:textId="77777777" w:rsidR="00AE590F" w:rsidRPr="00D709D1" w:rsidRDefault="00AE590F" w:rsidP="00AE590F">
      <w:pPr>
        <w:pStyle w:val="Akapitzlist"/>
        <w:ind w:left="993"/>
        <w:jc w:val="both"/>
        <w:rPr>
          <w:rFonts w:ascii="Verdana" w:hAnsi="Verdana" w:cs="Arial"/>
          <w:sz w:val="20"/>
        </w:rPr>
      </w:pPr>
      <w:r w:rsidRPr="00D709D1">
        <w:rPr>
          <w:rFonts w:ascii="Verdana" w:hAnsi="Verdana" w:cs="Arial"/>
          <w:sz w:val="20"/>
        </w:rPr>
        <w:t>- zakup, dostawę i magazynowanie materiałów potrzebnych do wykonania robót;</w:t>
      </w:r>
    </w:p>
    <w:p w14:paraId="148F9C60" w14:textId="0E87F81B" w:rsidR="00AE590F" w:rsidRPr="00D709D1" w:rsidRDefault="00AE590F" w:rsidP="00AE590F">
      <w:pPr>
        <w:pStyle w:val="Akapitzlist"/>
        <w:ind w:left="993"/>
        <w:jc w:val="both"/>
        <w:rPr>
          <w:rFonts w:ascii="Verdana" w:hAnsi="Verdana" w:cs="Arial"/>
          <w:sz w:val="20"/>
        </w:rPr>
      </w:pPr>
      <w:r w:rsidRPr="00D709D1">
        <w:rPr>
          <w:rFonts w:ascii="Verdana" w:hAnsi="Verdana" w:cs="Arial"/>
          <w:sz w:val="20"/>
        </w:rPr>
        <w:t>- wykonanie fundamentów dla balustrady;</w:t>
      </w:r>
    </w:p>
    <w:p w14:paraId="3B7F4ECA" w14:textId="77777777" w:rsidR="00895631" w:rsidRPr="00D709D1" w:rsidRDefault="00AE590F" w:rsidP="00895631">
      <w:pPr>
        <w:pStyle w:val="Akapitzlist"/>
        <w:ind w:left="993"/>
        <w:jc w:val="both"/>
        <w:rPr>
          <w:rFonts w:ascii="Verdana" w:hAnsi="Verdana" w:cs="Arial"/>
          <w:sz w:val="20"/>
        </w:rPr>
      </w:pPr>
      <w:r w:rsidRPr="00D709D1">
        <w:rPr>
          <w:rFonts w:ascii="Verdana" w:hAnsi="Verdana" w:cs="Arial"/>
          <w:sz w:val="20"/>
        </w:rPr>
        <w:t>- wykonanie balustrady stalowej;</w:t>
      </w:r>
    </w:p>
    <w:p w14:paraId="0F132B2A" w14:textId="65C5D36D" w:rsidR="00D709D1" w:rsidRPr="00D709D1" w:rsidRDefault="00AE590F" w:rsidP="00D709D1">
      <w:pPr>
        <w:pStyle w:val="Akapitzlist"/>
        <w:ind w:left="993"/>
        <w:jc w:val="both"/>
        <w:rPr>
          <w:rFonts w:ascii="Verdana" w:hAnsi="Verdana" w:cs="Arial"/>
          <w:sz w:val="20"/>
          <w:szCs w:val="20"/>
        </w:rPr>
      </w:pPr>
      <w:r w:rsidRPr="00D709D1">
        <w:rPr>
          <w:rFonts w:ascii="Verdana" w:hAnsi="Verdana" w:cs="Arial"/>
          <w:sz w:val="20"/>
          <w:szCs w:val="20"/>
        </w:rPr>
        <w:t xml:space="preserve">- wykonanie zabezpieczenia antykorozyjnego w postaci </w:t>
      </w:r>
      <w:r w:rsidR="00D709D1" w:rsidRPr="00D709D1">
        <w:rPr>
          <w:rFonts w:ascii="Verdana" w:hAnsi="Verdana" w:cs="Arial"/>
          <w:sz w:val="20"/>
          <w:szCs w:val="20"/>
        </w:rPr>
        <w:t xml:space="preserve">powłoki malarskiej </w:t>
      </w:r>
      <w:r w:rsidRPr="00D709D1">
        <w:rPr>
          <w:rFonts w:ascii="Verdana" w:hAnsi="Verdana" w:cs="Arial"/>
          <w:sz w:val="20"/>
          <w:szCs w:val="20"/>
        </w:rPr>
        <w:t>nowej balustrady;</w:t>
      </w:r>
    </w:p>
    <w:p w14:paraId="4D3D0FBA" w14:textId="77777777" w:rsidR="00D709D1" w:rsidRPr="00D709D1" w:rsidRDefault="00D709D1" w:rsidP="00D709D1">
      <w:pPr>
        <w:pStyle w:val="Akapitzlist"/>
        <w:ind w:left="993"/>
        <w:jc w:val="both"/>
        <w:rPr>
          <w:rFonts w:ascii="Verdana" w:hAnsi="Verdana" w:cs="Arial"/>
          <w:sz w:val="20"/>
        </w:rPr>
      </w:pPr>
      <w:r w:rsidRPr="00D709D1">
        <w:rPr>
          <w:rFonts w:ascii="Verdana" w:hAnsi="Verdana"/>
          <w:sz w:val="20"/>
          <w:szCs w:val="20"/>
        </w:rPr>
        <w:t xml:space="preserve">- </w:t>
      </w:r>
      <w:r w:rsidRPr="00D709D1">
        <w:rPr>
          <w:rFonts w:ascii="Verdana" w:hAnsi="Verdana" w:cs="Arial"/>
          <w:sz w:val="20"/>
        </w:rPr>
        <w:t>uporządkowanie miejsca robót.</w:t>
      </w:r>
    </w:p>
    <w:p w14:paraId="7A67011F" w14:textId="3841D2BA" w:rsidR="00D709D1" w:rsidRPr="00D709D1" w:rsidRDefault="00D709D1" w:rsidP="00D709D1">
      <w:pPr>
        <w:ind w:left="993"/>
        <w:jc w:val="both"/>
        <w:rPr>
          <w:rFonts w:ascii="Verdana" w:hAnsi="Verdana" w:cs="Arial"/>
          <w:sz w:val="20"/>
          <w:szCs w:val="20"/>
        </w:rPr>
      </w:pPr>
      <w:r w:rsidRPr="00D709D1">
        <w:rPr>
          <w:rFonts w:ascii="Verdana" w:hAnsi="Verdana" w:cs="Arial"/>
          <w:sz w:val="20"/>
          <w:szCs w:val="20"/>
        </w:rPr>
        <w:t>Podstawową jednostką obmiaru określającą wielkość przeprowadzonego remontu balustrady stalowej schodów skarpowych jest 1kg.</w:t>
      </w:r>
      <w:r>
        <w:rPr>
          <w:rFonts w:ascii="Verdana" w:hAnsi="Verdana" w:cs="Arial"/>
          <w:sz w:val="20"/>
          <w:szCs w:val="20"/>
        </w:rPr>
        <w:t xml:space="preserve"> </w:t>
      </w:r>
    </w:p>
    <w:p w14:paraId="1F9FA1D3" w14:textId="77777777" w:rsidR="00D709D1" w:rsidRPr="007C4BA4" w:rsidRDefault="00D709D1" w:rsidP="00D709D1">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sz w:val="20"/>
          <w:szCs w:val="20"/>
        </w:rPr>
        <w:t>Wymagania Techniczne wykonania i odbioru robót określone są w Specyfikacjach Technicznych:</w:t>
      </w:r>
    </w:p>
    <w:p w14:paraId="547F5483" w14:textId="74EF9ACB" w:rsidR="00D709D1" w:rsidRPr="007C4BA4" w:rsidRDefault="00D709D1" w:rsidP="00D709D1">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 xml:space="preserve">Wymagania ogólne </w:t>
      </w:r>
    </w:p>
    <w:p w14:paraId="503DF625" w14:textId="295F4A65" w:rsidR="00D709D1" w:rsidRPr="00D709D1" w:rsidRDefault="00D709D1" w:rsidP="00D709D1">
      <w:pPr>
        <w:pStyle w:val="Akapitzlist"/>
        <w:ind w:left="993"/>
        <w:jc w:val="both"/>
        <w:rPr>
          <w:rFonts w:ascii="Verdana" w:eastAsiaTheme="majorEastAsia" w:hAnsi="Verdana" w:cstheme="majorBidi"/>
          <w:bCs/>
          <w:sz w:val="20"/>
          <w:szCs w:val="20"/>
        </w:rPr>
      </w:pPr>
      <w:r w:rsidRPr="007C4BA4">
        <w:rPr>
          <w:rFonts w:ascii="Verdana" w:hAnsi="Verdana"/>
          <w:bCs/>
          <w:sz w:val="20"/>
          <w:szCs w:val="20"/>
        </w:rPr>
        <w:t>M-20.01.09</w:t>
      </w:r>
      <w:r w:rsidRPr="007C4BA4">
        <w:rPr>
          <w:rFonts w:ascii="Verdana" w:hAnsi="Verdana"/>
          <w:bCs/>
          <w:sz w:val="20"/>
          <w:szCs w:val="20"/>
        </w:rPr>
        <w:tab/>
        <w:t>Schody robocze na skarpie</w:t>
      </w:r>
      <w:r>
        <w:rPr>
          <w:rFonts w:ascii="Verdana" w:hAnsi="Verdana"/>
          <w:bCs/>
          <w:sz w:val="20"/>
          <w:szCs w:val="20"/>
        </w:rPr>
        <w:t xml:space="preserve"> </w:t>
      </w:r>
    </w:p>
    <w:p w14:paraId="6DB193E2" w14:textId="07FADE7D" w:rsidR="008E027D" w:rsidRPr="00D709D1" w:rsidRDefault="008E027D" w:rsidP="008E027D">
      <w:pPr>
        <w:pStyle w:val="Nagwek3"/>
        <w:numPr>
          <w:ilvl w:val="0"/>
          <w:numId w:val="3"/>
        </w:numPr>
        <w:rPr>
          <w:rFonts w:ascii="Verdana" w:hAnsi="Verdana"/>
          <w:color w:val="auto"/>
          <w:sz w:val="20"/>
        </w:rPr>
      </w:pPr>
      <w:bookmarkStart w:id="78" w:name="_Toc29470951"/>
      <w:r w:rsidRPr="00D709D1">
        <w:rPr>
          <w:rFonts w:ascii="Verdana" w:hAnsi="Verdana"/>
          <w:color w:val="auto"/>
          <w:sz w:val="20"/>
        </w:rPr>
        <w:t>Malowanie balustrady stalowej schodów skarpowych</w:t>
      </w:r>
      <w:bookmarkEnd w:id="78"/>
    </w:p>
    <w:p w14:paraId="44C3773A" w14:textId="56DFD2E9" w:rsidR="00D35AEC" w:rsidRPr="00D709D1" w:rsidRDefault="00D35AEC" w:rsidP="00D35AEC">
      <w:pPr>
        <w:pStyle w:val="Akapitzlist"/>
        <w:numPr>
          <w:ilvl w:val="1"/>
          <w:numId w:val="3"/>
        </w:numPr>
        <w:ind w:left="993" w:hanging="567"/>
        <w:jc w:val="both"/>
        <w:rPr>
          <w:rFonts w:ascii="Verdana" w:eastAsiaTheme="majorEastAsia" w:hAnsi="Verdana" w:cstheme="majorBidi"/>
          <w:bCs/>
          <w:sz w:val="20"/>
          <w:szCs w:val="20"/>
        </w:rPr>
      </w:pPr>
      <w:r w:rsidRPr="00D709D1">
        <w:rPr>
          <w:rFonts w:ascii="Verdana" w:hAnsi="Verdana" w:cs="Arial"/>
          <w:sz w:val="20"/>
          <w:szCs w:val="20"/>
        </w:rPr>
        <w:t xml:space="preserve">Szacunkowy zakres rzeczowy robót określono w przedmiarze </w:t>
      </w:r>
      <w:r w:rsidRPr="007C4BA4">
        <w:rPr>
          <w:rFonts w:ascii="Verdana" w:hAnsi="Verdana" w:cs="Arial"/>
          <w:sz w:val="20"/>
          <w:szCs w:val="20"/>
        </w:rPr>
        <w:t xml:space="preserve">robót, </w:t>
      </w:r>
      <w:r w:rsidR="007C4BA4" w:rsidRPr="007C4BA4">
        <w:rPr>
          <w:rFonts w:ascii="Verdana" w:hAnsi="Verdana" w:cs="Arial"/>
          <w:sz w:val="20"/>
          <w:szCs w:val="20"/>
        </w:rPr>
        <w:t>poz. 100</w:t>
      </w:r>
      <w:r w:rsidRPr="007C4BA4">
        <w:rPr>
          <w:rFonts w:ascii="Verdana" w:hAnsi="Verdana" w:cs="Arial"/>
          <w:sz w:val="20"/>
          <w:szCs w:val="20"/>
        </w:rPr>
        <w:t>.</w:t>
      </w:r>
    </w:p>
    <w:p w14:paraId="654ACBD6" w14:textId="5AE1C5EC" w:rsidR="00D35AEC" w:rsidRPr="00D709D1" w:rsidRDefault="00D35AEC" w:rsidP="00D35AEC">
      <w:pPr>
        <w:pStyle w:val="Akapitzlist"/>
        <w:numPr>
          <w:ilvl w:val="1"/>
          <w:numId w:val="3"/>
        </w:numPr>
        <w:ind w:left="993" w:hanging="567"/>
        <w:jc w:val="both"/>
        <w:rPr>
          <w:rFonts w:ascii="Verdana" w:hAnsi="Verdana" w:cs="Arial"/>
          <w:sz w:val="20"/>
          <w:szCs w:val="20"/>
        </w:rPr>
      </w:pPr>
      <w:r w:rsidRPr="00D709D1">
        <w:rPr>
          <w:rFonts w:ascii="Verdana" w:hAnsi="Verdana" w:cs="Arial"/>
          <w:sz w:val="20"/>
          <w:szCs w:val="20"/>
        </w:rPr>
        <w:t xml:space="preserve">Przedmiotem zamówienia jest wykonanie robót związanych z </w:t>
      </w:r>
      <w:r w:rsidR="00D709D1" w:rsidRPr="00D709D1">
        <w:rPr>
          <w:rFonts w:ascii="Verdana" w:hAnsi="Verdana" w:cs="Arial"/>
          <w:sz w:val="20"/>
          <w:szCs w:val="20"/>
        </w:rPr>
        <w:t xml:space="preserve">malowaniem </w:t>
      </w:r>
      <w:r w:rsidRPr="00D709D1">
        <w:rPr>
          <w:rFonts w:ascii="Verdana" w:hAnsi="Verdana" w:cs="Arial"/>
          <w:sz w:val="20"/>
          <w:szCs w:val="20"/>
        </w:rPr>
        <w:t>balustrady stalowej schodów przeznaczonych dla służby utrzymaniowej, położonych na skarpach w pobliżu obiektów inżynierskich i obejmuj</w:t>
      </w:r>
      <w:r w:rsidR="003E4576">
        <w:rPr>
          <w:rFonts w:ascii="Verdana" w:hAnsi="Verdana" w:cs="Arial"/>
          <w:sz w:val="20"/>
          <w:szCs w:val="20"/>
        </w:rPr>
        <w:t>e</w:t>
      </w:r>
      <w:r w:rsidRPr="00D709D1">
        <w:rPr>
          <w:rFonts w:ascii="Verdana" w:hAnsi="Verdana" w:cs="Arial"/>
          <w:sz w:val="20"/>
          <w:szCs w:val="20"/>
        </w:rPr>
        <w:t>:</w:t>
      </w:r>
    </w:p>
    <w:p w14:paraId="62D5B55A" w14:textId="77777777" w:rsidR="00D35AEC" w:rsidRPr="00D709D1" w:rsidRDefault="00D35AEC" w:rsidP="00D35AEC">
      <w:pPr>
        <w:pStyle w:val="Akapitzlist"/>
        <w:ind w:left="993"/>
        <w:jc w:val="both"/>
        <w:rPr>
          <w:rFonts w:ascii="Verdana" w:hAnsi="Verdana" w:cs="Arial"/>
          <w:sz w:val="20"/>
          <w:szCs w:val="20"/>
        </w:rPr>
      </w:pPr>
      <w:r w:rsidRPr="00D709D1">
        <w:rPr>
          <w:rFonts w:ascii="Verdana" w:hAnsi="Verdana" w:cs="Arial"/>
          <w:sz w:val="20"/>
          <w:szCs w:val="20"/>
        </w:rPr>
        <w:t>- oznakowanie robót prowadzonych w pasie drogowym;</w:t>
      </w:r>
    </w:p>
    <w:p w14:paraId="3ADA3657" w14:textId="77777777" w:rsidR="00D35AEC" w:rsidRPr="00D709D1" w:rsidRDefault="00D35AEC" w:rsidP="00D35AEC">
      <w:pPr>
        <w:pStyle w:val="Akapitzlist"/>
        <w:ind w:left="993"/>
        <w:jc w:val="both"/>
        <w:rPr>
          <w:rFonts w:ascii="Verdana" w:hAnsi="Verdana" w:cs="Arial"/>
          <w:sz w:val="20"/>
        </w:rPr>
      </w:pPr>
      <w:r w:rsidRPr="00D709D1">
        <w:rPr>
          <w:rFonts w:ascii="Verdana" w:hAnsi="Verdana" w:cs="Arial"/>
          <w:sz w:val="20"/>
          <w:szCs w:val="20"/>
        </w:rPr>
        <w:t xml:space="preserve">- </w:t>
      </w:r>
      <w:r w:rsidRPr="00D709D1">
        <w:rPr>
          <w:rFonts w:ascii="Verdana" w:hAnsi="Verdana" w:cs="Arial"/>
          <w:sz w:val="20"/>
        </w:rPr>
        <w:t>roboty przygotowawcze i pomiarowe;</w:t>
      </w:r>
    </w:p>
    <w:p w14:paraId="39DAFE24" w14:textId="45424D4D" w:rsidR="00D0145C" w:rsidRPr="00D709D1" w:rsidRDefault="00D35AEC" w:rsidP="00D35AEC">
      <w:pPr>
        <w:pStyle w:val="Akapitzlist"/>
        <w:ind w:left="993"/>
        <w:jc w:val="both"/>
        <w:rPr>
          <w:rFonts w:ascii="Verdana" w:hAnsi="Verdana" w:cs="Arial"/>
          <w:sz w:val="20"/>
          <w:szCs w:val="20"/>
        </w:rPr>
      </w:pPr>
      <w:r w:rsidRPr="00D709D1">
        <w:rPr>
          <w:rFonts w:ascii="Verdana" w:hAnsi="Verdana" w:cs="Arial"/>
          <w:sz w:val="20"/>
        </w:rPr>
        <w:lastRenderedPageBreak/>
        <w:t>- zakup, dostawę i magazynowanie materiałów potrzebnych do wykonania robót;</w:t>
      </w:r>
    </w:p>
    <w:p w14:paraId="01D02638" w14:textId="77777777" w:rsidR="00895631" w:rsidRPr="00D709D1" w:rsidRDefault="00895631" w:rsidP="00895631">
      <w:pPr>
        <w:pStyle w:val="Akapitzlist"/>
        <w:ind w:left="993"/>
        <w:jc w:val="both"/>
        <w:rPr>
          <w:rFonts w:ascii="Verdana" w:eastAsiaTheme="majorEastAsia" w:hAnsi="Verdana" w:cstheme="majorBidi"/>
          <w:bCs/>
          <w:sz w:val="20"/>
          <w:szCs w:val="20"/>
        </w:rPr>
      </w:pPr>
      <w:r w:rsidRPr="00D709D1">
        <w:rPr>
          <w:rFonts w:ascii="Verdana" w:eastAsiaTheme="majorEastAsia" w:hAnsi="Verdana" w:cstheme="majorBidi"/>
          <w:bCs/>
          <w:sz w:val="20"/>
          <w:szCs w:val="20"/>
        </w:rPr>
        <w:t>- usunięcie luźnych zanieczyszczeń, ognisk rdzy;</w:t>
      </w:r>
    </w:p>
    <w:p w14:paraId="2956F64E" w14:textId="46DB8204" w:rsidR="00895631" w:rsidRPr="00D709D1" w:rsidRDefault="00895631" w:rsidP="00895631">
      <w:pPr>
        <w:pStyle w:val="Akapitzlist"/>
        <w:ind w:left="993"/>
        <w:jc w:val="both"/>
        <w:rPr>
          <w:rFonts w:ascii="Verdana" w:eastAsiaTheme="majorEastAsia" w:hAnsi="Verdana" w:cstheme="majorBidi"/>
          <w:bCs/>
          <w:sz w:val="20"/>
          <w:szCs w:val="20"/>
        </w:rPr>
      </w:pPr>
      <w:r w:rsidRPr="00D709D1">
        <w:rPr>
          <w:rFonts w:ascii="Verdana" w:eastAsiaTheme="majorEastAsia" w:hAnsi="Verdana" w:cstheme="majorBidi"/>
          <w:bCs/>
          <w:sz w:val="20"/>
          <w:szCs w:val="20"/>
        </w:rPr>
        <w:t>- zastosować oczyszczenie ręczno-mechaniczne poprzez szczotkowanie, młotkowanie, szlifowanie itp. do stopnia czystości St2 wg PN-EN ISO 8501-1;</w:t>
      </w:r>
    </w:p>
    <w:p w14:paraId="0833DE84" w14:textId="77777777" w:rsidR="00895631" w:rsidRPr="00D709D1" w:rsidRDefault="00895631" w:rsidP="00895631">
      <w:pPr>
        <w:pStyle w:val="Akapitzlist"/>
        <w:ind w:left="993"/>
        <w:jc w:val="both"/>
        <w:rPr>
          <w:rFonts w:ascii="Verdana" w:eastAsiaTheme="majorEastAsia" w:hAnsi="Verdana" w:cstheme="majorBidi"/>
          <w:bCs/>
          <w:sz w:val="20"/>
          <w:szCs w:val="20"/>
        </w:rPr>
      </w:pPr>
      <w:r w:rsidRPr="00D709D1">
        <w:rPr>
          <w:rFonts w:ascii="Verdana" w:eastAsiaTheme="majorEastAsia" w:hAnsi="Verdana" w:cstheme="majorBidi"/>
          <w:bCs/>
          <w:sz w:val="20"/>
          <w:szCs w:val="20"/>
        </w:rPr>
        <w:t xml:space="preserve">- </w:t>
      </w:r>
      <w:proofErr w:type="spellStart"/>
      <w:r w:rsidRPr="00D709D1">
        <w:rPr>
          <w:rFonts w:ascii="Verdana" w:eastAsiaTheme="majorEastAsia" w:hAnsi="Verdana" w:cstheme="majorBidi"/>
          <w:bCs/>
          <w:sz w:val="20"/>
          <w:szCs w:val="20"/>
        </w:rPr>
        <w:t>uszorstnienie</w:t>
      </w:r>
      <w:proofErr w:type="spellEnd"/>
      <w:r w:rsidRPr="00D709D1">
        <w:rPr>
          <w:rFonts w:ascii="Verdana" w:eastAsiaTheme="majorEastAsia" w:hAnsi="Verdana" w:cstheme="majorBidi"/>
          <w:bCs/>
          <w:sz w:val="20"/>
          <w:szCs w:val="20"/>
        </w:rPr>
        <w:t xml:space="preserve"> całej powierzchni stalowej;</w:t>
      </w:r>
    </w:p>
    <w:p w14:paraId="48EC1FB5" w14:textId="77777777" w:rsidR="00895631" w:rsidRPr="00D709D1" w:rsidRDefault="00895631" w:rsidP="00895631">
      <w:pPr>
        <w:pStyle w:val="Akapitzlist"/>
        <w:ind w:left="993"/>
        <w:jc w:val="both"/>
        <w:rPr>
          <w:rFonts w:ascii="Verdana" w:hAnsi="Verdana" w:cs="Arial"/>
          <w:sz w:val="20"/>
          <w:szCs w:val="20"/>
        </w:rPr>
      </w:pPr>
      <w:r w:rsidRPr="00D709D1">
        <w:rPr>
          <w:rFonts w:ascii="Verdana" w:eastAsiaTheme="majorEastAsia" w:hAnsi="Verdana" w:cstheme="majorBidi"/>
          <w:bCs/>
          <w:sz w:val="20"/>
          <w:szCs w:val="20"/>
        </w:rPr>
        <w:t xml:space="preserve">- </w:t>
      </w:r>
      <w:r w:rsidRPr="00D709D1">
        <w:rPr>
          <w:rFonts w:ascii="Verdana" w:hAnsi="Verdana" w:cs="Arial"/>
          <w:sz w:val="20"/>
          <w:szCs w:val="20"/>
        </w:rPr>
        <w:t>oczyszczenie środkami odtłuszczającymi;</w:t>
      </w:r>
    </w:p>
    <w:p w14:paraId="28F1E652" w14:textId="15D592B1" w:rsidR="00895631" w:rsidRPr="00D709D1" w:rsidRDefault="00895631" w:rsidP="00895631">
      <w:pPr>
        <w:pStyle w:val="Akapitzlist"/>
        <w:ind w:left="993"/>
        <w:jc w:val="both"/>
        <w:rPr>
          <w:rFonts w:ascii="Verdana" w:hAnsi="Verdana" w:cs="Arial"/>
          <w:sz w:val="20"/>
          <w:szCs w:val="20"/>
        </w:rPr>
      </w:pPr>
      <w:r w:rsidRPr="00D709D1">
        <w:rPr>
          <w:rFonts w:ascii="Verdana" w:hAnsi="Verdana" w:cs="Arial"/>
          <w:sz w:val="20"/>
          <w:szCs w:val="20"/>
        </w:rPr>
        <w:t>- pokrycie powierzchni renowacyjnym systemem powłokowym;</w:t>
      </w:r>
    </w:p>
    <w:p w14:paraId="0EB048D1" w14:textId="6096CEFD" w:rsidR="00AE590F" w:rsidRPr="00D709D1" w:rsidRDefault="00AE590F" w:rsidP="00AE590F">
      <w:pPr>
        <w:pStyle w:val="Akapitzlist"/>
        <w:ind w:left="993"/>
        <w:jc w:val="both"/>
        <w:rPr>
          <w:rFonts w:ascii="Verdana" w:hAnsi="Verdana"/>
          <w:sz w:val="20"/>
          <w:szCs w:val="20"/>
        </w:rPr>
      </w:pPr>
      <w:r w:rsidRPr="00D709D1">
        <w:rPr>
          <w:rFonts w:ascii="Verdana" w:hAnsi="Verdana"/>
          <w:sz w:val="20"/>
          <w:szCs w:val="20"/>
        </w:rPr>
        <w:t xml:space="preserve">- </w:t>
      </w:r>
      <w:r w:rsidRPr="00D709D1">
        <w:rPr>
          <w:rFonts w:ascii="Verdana" w:hAnsi="Verdana" w:cs="Arial"/>
          <w:sz w:val="20"/>
        </w:rPr>
        <w:t>uporządkowanie miejsca robót.</w:t>
      </w:r>
    </w:p>
    <w:p w14:paraId="71EF8380" w14:textId="21655CB7" w:rsidR="00AE590F" w:rsidRPr="003E4A71" w:rsidRDefault="00AE590F" w:rsidP="00AE590F">
      <w:pPr>
        <w:ind w:left="993"/>
        <w:jc w:val="both"/>
        <w:rPr>
          <w:rFonts w:ascii="Verdana" w:hAnsi="Verdana" w:cs="Arial"/>
          <w:sz w:val="20"/>
          <w:szCs w:val="20"/>
        </w:rPr>
      </w:pPr>
      <w:r w:rsidRPr="00D709D1">
        <w:rPr>
          <w:rFonts w:ascii="Verdana" w:hAnsi="Verdana" w:cs="Arial"/>
          <w:sz w:val="20"/>
          <w:szCs w:val="20"/>
        </w:rPr>
        <w:t xml:space="preserve">Podstawową jednostką obmiaru określającą wielkość </w:t>
      </w:r>
      <w:r w:rsidR="00895631" w:rsidRPr="00D709D1">
        <w:rPr>
          <w:rFonts w:ascii="Verdana" w:hAnsi="Verdana" w:cs="Arial"/>
          <w:sz w:val="20"/>
          <w:szCs w:val="20"/>
        </w:rPr>
        <w:t>przeprowadzonego remontu balustrady stal</w:t>
      </w:r>
      <w:r w:rsidR="00D35AEC" w:rsidRPr="00D709D1">
        <w:rPr>
          <w:rFonts w:ascii="Verdana" w:hAnsi="Verdana" w:cs="Arial"/>
          <w:sz w:val="20"/>
          <w:szCs w:val="20"/>
        </w:rPr>
        <w:t>owej schodów skarpowych jest 1m</w:t>
      </w:r>
      <w:r w:rsidR="00D35AEC" w:rsidRPr="00D709D1">
        <w:rPr>
          <w:rFonts w:ascii="Verdana" w:hAnsi="Verdana" w:cs="Arial"/>
          <w:sz w:val="20"/>
          <w:szCs w:val="20"/>
          <w:vertAlign w:val="superscript"/>
        </w:rPr>
        <w:t>2</w:t>
      </w:r>
      <w:r w:rsidRPr="00D709D1">
        <w:rPr>
          <w:rFonts w:ascii="Verdana" w:hAnsi="Verdana" w:cs="Arial"/>
          <w:sz w:val="20"/>
          <w:szCs w:val="20"/>
        </w:rPr>
        <w:t>.</w:t>
      </w:r>
      <w:r>
        <w:rPr>
          <w:rFonts w:ascii="Verdana" w:hAnsi="Verdana" w:cs="Arial"/>
          <w:sz w:val="20"/>
          <w:szCs w:val="20"/>
        </w:rPr>
        <w:t xml:space="preserve"> </w:t>
      </w:r>
    </w:p>
    <w:p w14:paraId="0C94C75B" w14:textId="77777777" w:rsidR="00AE590F" w:rsidRPr="007C4BA4" w:rsidRDefault="00AE590F" w:rsidP="00AE590F">
      <w:pPr>
        <w:pStyle w:val="Akapitzlist"/>
        <w:numPr>
          <w:ilvl w:val="1"/>
          <w:numId w:val="3"/>
        </w:numPr>
        <w:ind w:left="993" w:hanging="567"/>
        <w:jc w:val="both"/>
        <w:rPr>
          <w:rFonts w:ascii="Verdana" w:eastAsiaTheme="majorEastAsia" w:hAnsi="Verdana" w:cstheme="majorBidi"/>
          <w:bCs/>
          <w:sz w:val="20"/>
          <w:szCs w:val="20"/>
        </w:rPr>
      </w:pPr>
      <w:r w:rsidRPr="00CB035B">
        <w:rPr>
          <w:rFonts w:ascii="Verdana" w:hAnsi="Verdana"/>
          <w:sz w:val="20"/>
          <w:szCs w:val="20"/>
        </w:rPr>
        <w:t xml:space="preserve">Wymagania Techniczne wykonania i odbioru robót określone są w Specyfikacjach </w:t>
      </w:r>
      <w:r w:rsidRPr="007C4BA4">
        <w:rPr>
          <w:rFonts w:ascii="Verdana" w:hAnsi="Verdana"/>
          <w:sz w:val="20"/>
          <w:szCs w:val="20"/>
        </w:rPr>
        <w:t>Technicznych:</w:t>
      </w:r>
    </w:p>
    <w:p w14:paraId="42B0994B" w14:textId="77777777" w:rsidR="00AE590F" w:rsidRPr="007C4BA4" w:rsidRDefault="00AE590F" w:rsidP="00AE590F">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 xml:space="preserve">Wymagania ogólne </w:t>
      </w:r>
    </w:p>
    <w:p w14:paraId="1EB7C97D" w14:textId="4073F056" w:rsidR="00D35AEC" w:rsidRPr="00D35AEC" w:rsidRDefault="00D35AEC" w:rsidP="00D709D1">
      <w:pPr>
        <w:pStyle w:val="Akapitzlist"/>
        <w:ind w:left="2832" w:hanging="1839"/>
        <w:jc w:val="both"/>
        <w:rPr>
          <w:rFonts w:ascii="Verdana" w:hAnsi="Verdana" w:cs="Arial"/>
          <w:sz w:val="20"/>
          <w:szCs w:val="20"/>
        </w:rPr>
      </w:pPr>
      <w:r w:rsidRPr="007C4BA4">
        <w:rPr>
          <w:rFonts w:ascii="Verdana" w:hAnsi="Verdana" w:cs="Arial"/>
          <w:sz w:val="20"/>
          <w:szCs w:val="20"/>
        </w:rPr>
        <w:t>M-14.02.01e</w:t>
      </w:r>
      <w:r w:rsidRPr="007C4BA4">
        <w:rPr>
          <w:rFonts w:ascii="Verdana" w:hAnsi="Verdana" w:cs="Arial"/>
          <w:sz w:val="20"/>
          <w:szCs w:val="20"/>
        </w:rPr>
        <w:tab/>
        <w:t>Renowacja powłoki antykorozyjnej konstrukcji stalowej. Renowacja całkowita z pozostawieniem części lepiej zachowanej powłoki. Renowacja miejscowa z lub bez przemalowania ostatniej powłoki</w:t>
      </w:r>
    </w:p>
    <w:p w14:paraId="4D1A4192" w14:textId="03526AEA" w:rsidR="00FB6579" w:rsidRPr="00FB6579" w:rsidRDefault="00FB6579" w:rsidP="00FB6579">
      <w:pPr>
        <w:pStyle w:val="Nagwek3"/>
        <w:numPr>
          <w:ilvl w:val="0"/>
          <w:numId w:val="3"/>
        </w:numPr>
        <w:rPr>
          <w:rFonts w:ascii="Verdana" w:hAnsi="Verdana"/>
          <w:color w:val="auto"/>
          <w:sz w:val="20"/>
        </w:rPr>
      </w:pPr>
      <w:bookmarkStart w:id="79" w:name="_Toc29470952"/>
      <w:r w:rsidRPr="00FB6579">
        <w:rPr>
          <w:rFonts w:ascii="Verdana" w:hAnsi="Verdana"/>
          <w:color w:val="auto"/>
          <w:sz w:val="20"/>
        </w:rPr>
        <w:t>Umocnienie stożków i skarp elementami betonowymi lub granitowymi</w:t>
      </w:r>
      <w:bookmarkEnd w:id="79"/>
    </w:p>
    <w:p w14:paraId="4B54D6F3" w14:textId="62E9693D" w:rsidR="00FB6579" w:rsidRPr="007C4BA4" w:rsidRDefault="00FB6579" w:rsidP="00FB6579">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cs="Arial"/>
          <w:sz w:val="20"/>
          <w:szCs w:val="20"/>
        </w:rPr>
        <w:t xml:space="preserve">Szacunkowy zakres rzeczowy robót określono w przedmiarze robót, </w:t>
      </w:r>
      <w:r w:rsidR="007C4BA4" w:rsidRPr="007C4BA4">
        <w:rPr>
          <w:rFonts w:ascii="Verdana" w:hAnsi="Verdana" w:cs="Arial"/>
          <w:sz w:val="20"/>
          <w:szCs w:val="20"/>
        </w:rPr>
        <w:t>poz. 101, 102, 103, 104, 105, 106, 107, 108</w:t>
      </w:r>
      <w:r w:rsidRPr="007C4BA4">
        <w:rPr>
          <w:rFonts w:ascii="Verdana" w:hAnsi="Verdana" w:cs="Arial"/>
          <w:sz w:val="20"/>
          <w:szCs w:val="20"/>
        </w:rPr>
        <w:t>.</w:t>
      </w:r>
    </w:p>
    <w:p w14:paraId="74D89B81" w14:textId="77777777" w:rsidR="004C101B" w:rsidRDefault="00FB6579" w:rsidP="004C101B">
      <w:pPr>
        <w:pStyle w:val="Akapitzlist"/>
        <w:numPr>
          <w:ilvl w:val="1"/>
          <w:numId w:val="3"/>
        </w:numPr>
        <w:ind w:left="993" w:hanging="567"/>
        <w:jc w:val="both"/>
        <w:rPr>
          <w:rFonts w:ascii="Verdana" w:hAnsi="Verdana" w:cs="Arial"/>
          <w:sz w:val="20"/>
          <w:szCs w:val="20"/>
        </w:rPr>
      </w:pPr>
      <w:r w:rsidRPr="007D20CC">
        <w:rPr>
          <w:rFonts w:ascii="Verdana" w:hAnsi="Verdana" w:cs="Arial"/>
          <w:sz w:val="20"/>
          <w:szCs w:val="20"/>
        </w:rPr>
        <w:t xml:space="preserve">Przedmiotem zamówienia jest wykonanie robót związanych </w:t>
      </w:r>
      <w:r w:rsidR="004C101B">
        <w:rPr>
          <w:rFonts w:ascii="Verdana" w:hAnsi="Verdana" w:cs="Arial"/>
          <w:sz w:val="20"/>
          <w:szCs w:val="20"/>
        </w:rPr>
        <w:t>z wykonaniem powierzchniowego umocnienia stożków przyczółków i skarp przy obiektach inżynierskich takimi elementami jak:</w:t>
      </w:r>
    </w:p>
    <w:p w14:paraId="08C1B4B6" w14:textId="34D29D19"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betonową kostką brukową - nową</w:t>
      </w:r>
    </w:p>
    <w:p w14:paraId="0A3E574D"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betonową kostką brukową - z odzysku</w:t>
      </w:r>
    </w:p>
    <w:p w14:paraId="14A7ECC2"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granitową kostką brukową - nową</w:t>
      </w:r>
    </w:p>
    <w:p w14:paraId="09328268"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granitową kostką brukową - z odzysku</w:t>
      </w:r>
    </w:p>
    <w:p w14:paraId="71C17E89"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płytami ażurowymi - nowymi</w:t>
      </w:r>
    </w:p>
    <w:p w14:paraId="272034CC"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płytami ażurowymi - z odzysku</w:t>
      </w:r>
    </w:p>
    <w:p w14:paraId="199646A9" w14:textId="77777777" w:rsidR="004C101B" w:rsidRP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płytami betonowymi - nowymi</w:t>
      </w:r>
    </w:p>
    <w:p w14:paraId="41197AAB" w14:textId="77777777" w:rsidR="004C101B" w:rsidRDefault="004C101B" w:rsidP="004C101B">
      <w:pPr>
        <w:pStyle w:val="Akapitzlist"/>
        <w:ind w:left="993"/>
        <w:jc w:val="both"/>
        <w:rPr>
          <w:rFonts w:ascii="Verdana" w:hAnsi="Verdana" w:cs="Arial"/>
          <w:sz w:val="20"/>
          <w:szCs w:val="20"/>
        </w:rPr>
      </w:pPr>
      <w:r w:rsidRPr="004C101B">
        <w:rPr>
          <w:rFonts w:ascii="Verdana" w:hAnsi="Verdana" w:cs="Arial"/>
          <w:sz w:val="20"/>
          <w:szCs w:val="20"/>
        </w:rPr>
        <w:t>- płytami betonowymi - z odzysku</w:t>
      </w:r>
    </w:p>
    <w:p w14:paraId="722C2101" w14:textId="77777777" w:rsidR="004C101B" w:rsidRDefault="004C101B" w:rsidP="004C101B">
      <w:pPr>
        <w:ind w:left="285" w:firstLine="708"/>
        <w:jc w:val="both"/>
        <w:rPr>
          <w:rFonts w:ascii="Verdana" w:hAnsi="Verdana" w:cs="Arial"/>
          <w:sz w:val="20"/>
          <w:szCs w:val="20"/>
        </w:rPr>
      </w:pPr>
      <w:r w:rsidRPr="004C101B">
        <w:rPr>
          <w:rFonts w:ascii="Verdana" w:hAnsi="Verdana"/>
          <w:sz w:val="20"/>
        </w:rPr>
        <w:t xml:space="preserve">Roboty </w:t>
      </w:r>
      <w:r>
        <w:rPr>
          <w:rFonts w:ascii="Verdana" w:hAnsi="Verdana"/>
          <w:sz w:val="20"/>
        </w:rPr>
        <w:t>związane z umocnieniem stożków i skarp</w:t>
      </w:r>
      <w:r w:rsidRPr="004C101B">
        <w:rPr>
          <w:rFonts w:ascii="Verdana" w:hAnsi="Verdana"/>
          <w:sz w:val="20"/>
        </w:rPr>
        <w:t xml:space="preserve"> obejmują:</w:t>
      </w:r>
    </w:p>
    <w:p w14:paraId="6B5A4904" w14:textId="77777777" w:rsidR="004C101B" w:rsidRPr="004C101B" w:rsidRDefault="00FB6579" w:rsidP="004C101B">
      <w:pPr>
        <w:pStyle w:val="Akapitzlist"/>
        <w:ind w:left="993"/>
        <w:jc w:val="both"/>
        <w:rPr>
          <w:rFonts w:ascii="Verdana" w:hAnsi="Verdana" w:cs="Arial"/>
          <w:sz w:val="20"/>
        </w:rPr>
      </w:pPr>
      <w:r w:rsidRPr="004C101B">
        <w:rPr>
          <w:rFonts w:ascii="Verdana" w:hAnsi="Verdana" w:cs="Arial"/>
          <w:sz w:val="20"/>
        </w:rPr>
        <w:t>- oznakowanie robót prowadzonych w pasie drogowym;</w:t>
      </w:r>
    </w:p>
    <w:p w14:paraId="289BD443" w14:textId="01B004BC" w:rsidR="00FB6579" w:rsidRPr="004C101B" w:rsidRDefault="00FB6579" w:rsidP="004C101B">
      <w:pPr>
        <w:pStyle w:val="Akapitzlist"/>
        <w:ind w:left="993"/>
        <w:jc w:val="both"/>
        <w:rPr>
          <w:rFonts w:ascii="Verdana" w:hAnsi="Verdana" w:cs="Arial"/>
          <w:sz w:val="20"/>
        </w:rPr>
      </w:pPr>
      <w:r w:rsidRPr="004C101B">
        <w:rPr>
          <w:rFonts w:ascii="Verdana" w:hAnsi="Verdana" w:cs="Arial"/>
          <w:sz w:val="20"/>
        </w:rPr>
        <w:t>- roboty przygotowawcze i pomiarowe;</w:t>
      </w:r>
    </w:p>
    <w:p w14:paraId="7D2AD90A" w14:textId="77777777" w:rsidR="00FB6579" w:rsidRDefault="00FB6579" w:rsidP="00FB6579">
      <w:pPr>
        <w:pStyle w:val="Akapitzlist"/>
        <w:ind w:left="993"/>
        <w:jc w:val="both"/>
        <w:rPr>
          <w:rFonts w:ascii="Verdana" w:hAnsi="Verdana" w:cs="Arial"/>
          <w:sz w:val="20"/>
        </w:rPr>
      </w:pPr>
      <w:r w:rsidRPr="007D20CC">
        <w:rPr>
          <w:rFonts w:ascii="Verdana" w:hAnsi="Verdana" w:cs="Arial"/>
          <w:sz w:val="20"/>
        </w:rPr>
        <w:t>- zakup, dostawę i magazynowanie materiałów potrzebnych do wykonania robót;</w:t>
      </w:r>
    </w:p>
    <w:p w14:paraId="5602C221" w14:textId="541ED1D4" w:rsidR="00ED5B07" w:rsidRDefault="00ED5B07" w:rsidP="00FB6579">
      <w:pPr>
        <w:pStyle w:val="Akapitzlist"/>
        <w:ind w:left="993"/>
        <w:jc w:val="both"/>
        <w:rPr>
          <w:rFonts w:ascii="Verdana" w:hAnsi="Verdana" w:cs="Arial"/>
          <w:sz w:val="20"/>
        </w:rPr>
      </w:pPr>
      <w:r>
        <w:rPr>
          <w:rFonts w:ascii="Verdana" w:hAnsi="Verdana" w:cs="Arial"/>
          <w:sz w:val="20"/>
        </w:rPr>
        <w:t>- przygotowanie podłoża gruntowego;</w:t>
      </w:r>
    </w:p>
    <w:p w14:paraId="0C19442A" w14:textId="77777777" w:rsidR="00ED5B07" w:rsidRDefault="00ED5B07" w:rsidP="00ED5B07">
      <w:pPr>
        <w:pStyle w:val="Akapitzlist"/>
        <w:ind w:left="993"/>
        <w:jc w:val="both"/>
        <w:rPr>
          <w:rFonts w:ascii="Verdana" w:hAnsi="Verdana" w:cs="Arial"/>
          <w:sz w:val="20"/>
        </w:rPr>
      </w:pPr>
      <w:r>
        <w:rPr>
          <w:rFonts w:ascii="Verdana" w:hAnsi="Verdana" w:cs="Arial"/>
          <w:sz w:val="20"/>
        </w:rPr>
        <w:t>- wykonanie podwaliny pod umocnienie;</w:t>
      </w:r>
    </w:p>
    <w:p w14:paraId="4136385A" w14:textId="77777777" w:rsidR="00ED5B07" w:rsidRDefault="00ED5B07" w:rsidP="00ED5B07">
      <w:pPr>
        <w:pStyle w:val="Akapitzlist"/>
        <w:ind w:left="993"/>
        <w:jc w:val="both"/>
        <w:rPr>
          <w:rFonts w:ascii="Verdana" w:hAnsi="Verdana" w:cs="Arial"/>
          <w:sz w:val="20"/>
        </w:rPr>
      </w:pPr>
      <w:r>
        <w:rPr>
          <w:rFonts w:ascii="Verdana" w:hAnsi="Verdana" w:cs="Arial"/>
          <w:sz w:val="20"/>
        </w:rPr>
        <w:t>- wykonanie podsypki cementowo-piaskowej;</w:t>
      </w:r>
    </w:p>
    <w:p w14:paraId="7051600E" w14:textId="3DBEA2A4" w:rsidR="00ED5B07" w:rsidRPr="00ED5B07" w:rsidRDefault="00ED5B07" w:rsidP="00ED5B07">
      <w:pPr>
        <w:pStyle w:val="Akapitzlist"/>
        <w:ind w:left="993"/>
        <w:jc w:val="both"/>
        <w:rPr>
          <w:rFonts w:ascii="Verdana" w:hAnsi="Verdana" w:cs="Arial"/>
          <w:sz w:val="20"/>
        </w:rPr>
      </w:pPr>
      <w:r>
        <w:rPr>
          <w:rFonts w:ascii="Verdana" w:hAnsi="Verdana" w:cs="Arial"/>
          <w:sz w:val="20"/>
        </w:rPr>
        <w:t>- wykonanie obrzeża;</w:t>
      </w:r>
    </w:p>
    <w:p w14:paraId="3D648C28" w14:textId="7560A13F" w:rsidR="00ED5B07" w:rsidRDefault="00ED5B07" w:rsidP="00FB6579">
      <w:pPr>
        <w:pStyle w:val="Akapitzlist"/>
        <w:ind w:left="993"/>
        <w:jc w:val="both"/>
        <w:rPr>
          <w:rFonts w:ascii="Verdana" w:hAnsi="Verdana" w:cs="Arial"/>
          <w:sz w:val="20"/>
        </w:rPr>
      </w:pPr>
      <w:r>
        <w:rPr>
          <w:rFonts w:ascii="Verdana" w:hAnsi="Verdana" w:cs="Arial"/>
          <w:sz w:val="20"/>
        </w:rPr>
        <w:t>- ułożenie i ubicie umocnienia;</w:t>
      </w:r>
    </w:p>
    <w:p w14:paraId="55994E60" w14:textId="0FB7078B" w:rsidR="00ED5B07" w:rsidRDefault="00ED5B07" w:rsidP="00FB6579">
      <w:pPr>
        <w:pStyle w:val="Akapitzlist"/>
        <w:ind w:left="993"/>
        <w:jc w:val="both"/>
        <w:rPr>
          <w:rFonts w:ascii="Verdana" w:hAnsi="Verdana" w:cs="Arial"/>
          <w:sz w:val="20"/>
        </w:rPr>
      </w:pPr>
      <w:r>
        <w:rPr>
          <w:rFonts w:ascii="Verdana" w:hAnsi="Verdana" w:cs="Arial"/>
          <w:sz w:val="20"/>
        </w:rPr>
        <w:t>- wypełnienie spoin odpowiednio przygotowaną zaprawą;</w:t>
      </w:r>
    </w:p>
    <w:p w14:paraId="55723476" w14:textId="2BF7F95F" w:rsidR="00ED5B07" w:rsidRPr="00ED5B07" w:rsidRDefault="00ED5B07" w:rsidP="00ED5B07">
      <w:pPr>
        <w:pStyle w:val="Akapitzlist"/>
        <w:ind w:left="993"/>
        <w:jc w:val="both"/>
        <w:rPr>
          <w:rFonts w:ascii="Verdana" w:hAnsi="Verdana" w:cs="Arial"/>
          <w:sz w:val="20"/>
        </w:rPr>
      </w:pPr>
      <w:r>
        <w:rPr>
          <w:rFonts w:ascii="Verdana" w:hAnsi="Verdana" w:cs="Arial"/>
          <w:sz w:val="20"/>
        </w:rPr>
        <w:t>- pielęgnacj</w:t>
      </w:r>
      <w:r w:rsidR="003E4576">
        <w:rPr>
          <w:rFonts w:ascii="Verdana" w:hAnsi="Verdana" w:cs="Arial"/>
          <w:sz w:val="20"/>
        </w:rPr>
        <w:t>ę</w:t>
      </w:r>
      <w:r>
        <w:rPr>
          <w:rFonts w:ascii="Verdana" w:hAnsi="Verdana" w:cs="Arial"/>
          <w:sz w:val="20"/>
        </w:rPr>
        <w:t xml:space="preserve"> umocnienia;</w:t>
      </w:r>
    </w:p>
    <w:p w14:paraId="741A09C9" w14:textId="5AEBE69D" w:rsidR="00ED5B07" w:rsidRPr="00BB0956" w:rsidRDefault="00FB6579" w:rsidP="00BB0956">
      <w:pPr>
        <w:pStyle w:val="Akapitzlist"/>
        <w:ind w:left="993"/>
        <w:jc w:val="both"/>
        <w:rPr>
          <w:rFonts w:ascii="Verdana" w:hAnsi="Verdana" w:cs="Arial"/>
          <w:sz w:val="20"/>
        </w:rPr>
      </w:pPr>
      <w:r w:rsidRPr="007D20CC">
        <w:rPr>
          <w:rFonts w:ascii="Verdana" w:hAnsi="Verdana" w:cs="Arial"/>
          <w:sz w:val="20"/>
        </w:rPr>
        <w:t>- uporządkowanie miejsca robót.</w:t>
      </w:r>
    </w:p>
    <w:p w14:paraId="303777EA" w14:textId="76CF3B46" w:rsidR="00FB6579" w:rsidRPr="004F6791" w:rsidRDefault="00FB6579" w:rsidP="00BB0956">
      <w:pPr>
        <w:ind w:left="993"/>
        <w:jc w:val="both"/>
        <w:rPr>
          <w:rFonts w:ascii="Verdana" w:hAnsi="Verdana" w:cs="Arial"/>
          <w:sz w:val="20"/>
          <w:szCs w:val="20"/>
        </w:rPr>
      </w:pPr>
      <w:r w:rsidRPr="00735F4F">
        <w:rPr>
          <w:rFonts w:ascii="Verdana" w:hAnsi="Verdana" w:cs="Arial"/>
          <w:sz w:val="20"/>
          <w:szCs w:val="20"/>
        </w:rPr>
        <w:lastRenderedPageBreak/>
        <w:t xml:space="preserve">Podstawową jednostką obmiaru określającą wielkość </w:t>
      </w:r>
      <w:r w:rsidR="00BB0956">
        <w:rPr>
          <w:rFonts w:ascii="Verdana" w:hAnsi="Verdana" w:cs="Arial"/>
          <w:sz w:val="20"/>
          <w:szCs w:val="20"/>
        </w:rPr>
        <w:t>wykonanego umocnienia stożków i skarp jest 1m</w:t>
      </w:r>
      <w:r w:rsidR="00BB0956">
        <w:rPr>
          <w:rFonts w:ascii="Verdana" w:hAnsi="Verdana" w:cs="Arial"/>
          <w:sz w:val="20"/>
          <w:szCs w:val="20"/>
          <w:vertAlign w:val="superscript"/>
        </w:rPr>
        <w:t>2</w:t>
      </w:r>
      <w:r w:rsidR="00BB0956">
        <w:rPr>
          <w:rFonts w:ascii="Verdana" w:hAnsi="Verdana" w:cs="Arial"/>
          <w:sz w:val="20"/>
          <w:szCs w:val="20"/>
        </w:rPr>
        <w:t xml:space="preserve"> powierzchni umocnienia.</w:t>
      </w:r>
    </w:p>
    <w:p w14:paraId="3304892D" w14:textId="77777777" w:rsidR="00FB6579" w:rsidRPr="00C243D9" w:rsidRDefault="00FB6579" w:rsidP="00FB6579">
      <w:pPr>
        <w:pStyle w:val="Akapitzlist"/>
        <w:numPr>
          <w:ilvl w:val="1"/>
          <w:numId w:val="3"/>
        </w:numPr>
        <w:ind w:left="993" w:hanging="567"/>
        <w:jc w:val="both"/>
        <w:rPr>
          <w:rFonts w:ascii="Verdana" w:eastAsiaTheme="majorEastAsia" w:hAnsi="Verdana" w:cstheme="majorBidi"/>
          <w:bCs/>
          <w:sz w:val="20"/>
          <w:szCs w:val="20"/>
        </w:rPr>
      </w:pPr>
      <w:r w:rsidRPr="00C243D9">
        <w:rPr>
          <w:rFonts w:ascii="Verdana" w:hAnsi="Verdana"/>
          <w:sz w:val="20"/>
          <w:szCs w:val="20"/>
        </w:rPr>
        <w:t>Wymagania techniczne wykonania i odbioru robót przedstawione są w Specyfikacjach Technicznych:</w:t>
      </w:r>
    </w:p>
    <w:p w14:paraId="78261E7E" w14:textId="77777777" w:rsidR="00BB0956" w:rsidRPr="007C4BA4" w:rsidRDefault="00FB6579" w:rsidP="00BB0956">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Wymagania ogólne</w:t>
      </w:r>
    </w:p>
    <w:p w14:paraId="3A83A999" w14:textId="550A5FC4" w:rsidR="00BB0956" w:rsidRPr="007C4BA4" w:rsidRDefault="0011181C" w:rsidP="00BB0956">
      <w:pPr>
        <w:pStyle w:val="Akapitzlist"/>
        <w:ind w:left="993"/>
        <w:jc w:val="both"/>
        <w:rPr>
          <w:rFonts w:ascii="Verdana" w:hAnsi="Verdana"/>
          <w:sz w:val="20"/>
          <w:szCs w:val="20"/>
        </w:rPr>
      </w:pPr>
      <w:hyperlink r:id="rId15" w:tgtFrame="_blank" w:history="1">
        <w:r w:rsidR="00BB0956" w:rsidRPr="007C4BA4">
          <w:rPr>
            <w:rFonts w:ascii="Verdana" w:hAnsi="Verdana"/>
            <w:sz w:val="20"/>
            <w:szCs w:val="20"/>
          </w:rPr>
          <w:t>M-20.01.11</w:t>
        </w:r>
      </w:hyperlink>
      <w:r w:rsidR="00BB0956" w:rsidRPr="007C4BA4">
        <w:rPr>
          <w:rFonts w:ascii="Verdana" w:hAnsi="Verdana"/>
          <w:sz w:val="20"/>
          <w:szCs w:val="20"/>
        </w:rPr>
        <w:tab/>
        <w:t xml:space="preserve">Umocnienie stożków przyczółków płytami ażurowymi </w:t>
      </w:r>
    </w:p>
    <w:p w14:paraId="68129271" w14:textId="0F1101EB" w:rsidR="00BB0956" w:rsidRPr="007C4BA4" w:rsidRDefault="0011181C" w:rsidP="00BB0956">
      <w:pPr>
        <w:pStyle w:val="Akapitzlist"/>
        <w:ind w:left="993"/>
        <w:jc w:val="both"/>
        <w:rPr>
          <w:rFonts w:ascii="Verdana" w:hAnsi="Verdana"/>
          <w:sz w:val="20"/>
          <w:szCs w:val="20"/>
        </w:rPr>
      </w:pPr>
      <w:hyperlink r:id="rId16" w:tgtFrame="_blank" w:history="1">
        <w:r w:rsidR="00BB0956" w:rsidRPr="007C4BA4">
          <w:rPr>
            <w:rFonts w:ascii="Verdana" w:hAnsi="Verdana"/>
            <w:sz w:val="20"/>
            <w:szCs w:val="20"/>
          </w:rPr>
          <w:t>M-20.01.11a</w:t>
        </w:r>
      </w:hyperlink>
      <w:r w:rsidR="00BB0956" w:rsidRPr="007C4BA4">
        <w:rPr>
          <w:rFonts w:ascii="Verdana" w:hAnsi="Verdana"/>
          <w:sz w:val="20"/>
          <w:szCs w:val="20"/>
        </w:rPr>
        <w:tab/>
        <w:t>Umocnienie stożków przyczółków betonową kostką brukową</w:t>
      </w:r>
    </w:p>
    <w:p w14:paraId="7F288C9E" w14:textId="3659AC17" w:rsidR="00FB6579" w:rsidRPr="00A97285" w:rsidRDefault="0011181C" w:rsidP="00A97285">
      <w:pPr>
        <w:pStyle w:val="Akapitzlist"/>
        <w:ind w:left="993"/>
        <w:jc w:val="both"/>
        <w:rPr>
          <w:rFonts w:ascii="Verdana" w:hAnsi="Verdana"/>
          <w:sz w:val="20"/>
          <w:szCs w:val="20"/>
        </w:rPr>
      </w:pPr>
      <w:hyperlink r:id="rId17" w:tgtFrame="_blank" w:history="1">
        <w:r w:rsidR="00BB0956" w:rsidRPr="007C4BA4">
          <w:rPr>
            <w:rFonts w:ascii="Verdana" w:hAnsi="Verdana"/>
            <w:sz w:val="20"/>
            <w:szCs w:val="20"/>
          </w:rPr>
          <w:t>M-20.01.11c</w:t>
        </w:r>
      </w:hyperlink>
      <w:r w:rsidR="00BB0956" w:rsidRPr="007C4BA4">
        <w:rPr>
          <w:rFonts w:ascii="Verdana" w:hAnsi="Verdana"/>
          <w:sz w:val="20"/>
          <w:szCs w:val="20"/>
        </w:rPr>
        <w:tab/>
        <w:t>Umocnienie stożków przyczółków płytami i kostką granitową</w:t>
      </w:r>
    </w:p>
    <w:p w14:paraId="08F51E95" w14:textId="77777777" w:rsidR="003524EB" w:rsidRPr="00D0145C" w:rsidRDefault="003524EB" w:rsidP="003524EB">
      <w:pPr>
        <w:pStyle w:val="Nagwek3"/>
        <w:numPr>
          <w:ilvl w:val="0"/>
          <w:numId w:val="3"/>
        </w:numPr>
        <w:rPr>
          <w:rFonts w:ascii="Verdana" w:hAnsi="Verdana"/>
          <w:color w:val="auto"/>
          <w:sz w:val="20"/>
        </w:rPr>
      </w:pPr>
      <w:bookmarkStart w:id="80" w:name="_Toc29470953"/>
      <w:r w:rsidRPr="00D0145C">
        <w:rPr>
          <w:rFonts w:ascii="Verdana" w:hAnsi="Verdana"/>
          <w:color w:val="auto"/>
          <w:sz w:val="20"/>
        </w:rPr>
        <w:t>Umocnienie stożków i skarp geowłókniną</w:t>
      </w:r>
      <w:bookmarkEnd w:id="80"/>
    </w:p>
    <w:p w14:paraId="3EA2F639" w14:textId="08640A3A" w:rsidR="003524EB" w:rsidRPr="00D0145C" w:rsidRDefault="003524EB" w:rsidP="003524EB">
      <w:pPr>
        <w:pStyle w:val="Akapitzlist"/>
        <w:numPr>
          <w:ilvl w:val="1"/>
          <w:numId w:val="3"/>
        </w:numPr>
        <w:ind w:left="993" w:hanging="567"/>
        <w:jc w:val="both"/>
        <w:rPr>
          <w:rFonts w:ascii="Verdana" w:eastAsiaTheme="majorEastAsia" w:hAnsi="Verdana" w:cstheme="majorBidi"/>
          <w:bCs/>
          <w:sz w:val="20"/>
          <w:szCs w:val="20"/>
        </w:rPr>
      </w:pPr>
      <w:r w:rsidRPr="00D0145C">
        <w:rPr>
          <w:rFonts w:ascii="Verdana" w:hAnsi="Verdana" w:cs="Arial"/>
          <w:sz w:val="20"/>
          <w:szCs w:val="20"/>
        </w:rPr>
        <w:t>Szacunkowy zakres rzeczowy określ</w:t>
      </w:r>
      <w:r w:rsidR="006D55A6" w:rsidRPr="00D0145C">
        <w:rPr>
          <w:rFonts w:ascii="Verdana" w:hAnsi="Verdana" w:cs="Arial"/>
          <w:sz w:val="20"/>
          <w:szCs w:val="20"/>
        </w:rPr>
        <w:t>o</w:t>
      </w:r>
      <w:r w:rsidR="007C4BA4">
        <w:rPr>
          <w:rFonts w:ascii="Verdana" w:hAnsi="Verdana" w:cs="Arial"/>
          <w:sz w:val="20"/>
          <w:szCs w:val="20"/>
        </w:rPr>
        <w:t>no w przedmiarze robót, poz. 109</w:t>
      </w:r>
      <w:r w:rsidRPr="00D0145C">
        <w:rPr>
          <w:rFonts w:ascii="Verdana" w:hAnsi="Verdana" w:cs="Arial"/>
          <w:sz w:val="20"/>
          <w:szCs w:val="20"/>
        </w:rPr>
        <w:t>.</w:t>
      </w:r>
    </w:p>
    <w:p w14:paraId="1E753D36" w14:textId="58CB2CB8" w:rsidR="006D55A6" w:rsidRPr="00D0145C" w:rsidRDefault="006D55A6" w:rsidP="006D55A6">
      <w:pPr>
        <w:pStyle w:val="Akapitzlist"/>
        <w:numPr>
          <w:ilvl w:val="1"/>
          <w:numId w:val="3"/>
        </w:numPr>
        <w:ind w:left="993" w:hanging="567"/>
        <w:jc w:val="both"/>
        <w:rPr>
          <w:rFonts w:ascii="Verdana" w:hAnsi="Verdana" w:cs="Arial"/>
          <w:sz w:val="20"/>
          <w:szCs w:val="20"/>
        </w:rPr>
      </w:pPr>
      <w:r w:rsidRPr="00D0145C">
        <w:rPr>
          <w:rFonts w:ascii="Verdana" w:hAnsi="Verdana" w:cs="Arial"/>
          <w:sz w:val="20"/>
          <w:szCs w:val="20"/>
        </w:rPr>
        <w:t>Przedmiotem zamówienia jest wykonanie robót związanych z wykonaniem powierzchniowego umocnienia stożków przyczółków i skarp przy obiektach inżynierskich</w:t>
      </w:r>
      <w:r w:rsidR="006767F6" w:rsidRPr="00D0145C">
        <w:rPr>
          <w:rFonts w:ascii="Verdana" w:hAnsi="Verdana" w:cs="Arial"/>
          <w:sz w:val="20"/>
          <w:szCs w:val="20"/>
        </w:rPr>
        <w:t xml:space="preserve"> za pomocą geowłókniny</w:t>
      </w:r>
      <w:r w:rsidRPr="00D0145C">
        <w:rPr>
          <w:rFonts w:ascii="Verdana" w:hAnsi="Verdana" w:cs="Arial"/>
          <w:sz w:val="20"/>
          <w:szCs w:val="20"/>
        </w:rPr>
        <w:t>, i obejmuj</w:t>
      </w:r>
      <w:r w:rsidR="003E4576">
        <w:rPr>
          <w:rFonts w:ascii="Verdana" w:hAnsi="Verdana" w:cs="Arial"/>
          <w:sz w:val="20"/>
          <w:szCs w:val="20"/>
        </w:rPr>
        <w:t>e</w:t>
      </w:r>
      <w:r w:rsidRPr="00D0145C">
        <w:rPr>
          <w:rFonts w:ascii="Verdana" w:hAnsi="Verdana" w:cs="Arial"/>
          <w:sz w:val="20"/>
          <w:szCs w:val="20"/>
        </w:rPr>
        <w:t>:</w:t>
      </w:r>
    </w:p>
    <w:p w14:paraId="12B9FDE9" w14:textId="77777777" w:rsidR="006D55A6" w:rsidRPr="00D0145C" w:rsidRDefault="006D55A6" w:rsidP="006D55A6">
      <w:pPr>
        <w:pStyle w:val="Akapitzlist"/>
        <w:ind w:left="993"/>
        <w:jc w:val="both"/>
        <w:rPr>
          <w:rFonts w:ascii="Verdana" w:hAnsi="Verdana" w:cs="Arial"/>
          <w:sz w:val="20"/>
          <w:szCs w:val="20"/>
        </w:rPr>
      </w:pPr>
      <w:r w:rsidRPr="00D0145C">
        <w:rPr>
          <w:rFonts w:ascii="Verdana" w:hAnsi="Verdana" w:cs="Arial"/>
          <w:sz w:val="20"/>
          <w:szCs w:val="20"/>
        </w:rPr>
        <w:t>- oznakowanie robót prowadzonych w pasie drogowym;</w:t>
      </w:r>
    </w:p>
    <w:p w14:paraId="044E9D74" w14:textId="77777777" w:rsidR="006D55A6" w:rsidRPr="00D0145C" w:rsidRDefault="006D55A6" w:rsidP="006D55A6">
      <w:pPr>
        <w:pStyle w:val="Akapitzlist"/>
        <w:ind w:left="993"/>
        <w:jc w:val="both"/>
        <w:rPr>
          <w:rFonts w:ascii="Verdana" w:hAnsi="Verdana" w:cs="Arial"/>
          <w:sz w:val="20"/>
        </w:rPr>
      </w:pPr>
      <w:r w:rsidRPr="00D0145C">
        <w:rPr>
          <w:rFonts w:ascii="Verdana" w:hAnsi="Verdana" w:cs="Arial"/>
          <w:sz w:val="20"/>
          <w:szCs w:val="20"/>
        </w:rPr>
        <w:t xml:space="preserve">- </w:t>
      </w:r>
      <w:r w:rsidRPr="00D0145C">
        <w:rPr>
          <w:rFonts w:ascii="Verdana" w:hAnsi="Verdana" w:cs="Arial"/>
          <w:sz w:val="20"/>
        </w:rPr>
        <w:t>roboty przygotowawcze i pomiarowe;</w:t>
      </w:r>
    </w:p>
    <w:p w14:paraId="56FB1B65" w14:textId="77777777" w:rsidR="006D55A6" w:rsidRPr="00D0145C" w:rsidRDefault="006D55A6" w:rsidP="006D55A6">
      <w:pPr>
        <w:pStyle w:val="Akapitzlist"/>
        <w:ind w:left="993"/>
        <w:jc w:val="both"/>
        <w:rPr>
          <w:rFonts w:ascii="Verdana" w:hAnsi="Verdana" w:cs="Arial"/>
          <w:sz w:val="20"/>
        </w:rPr>
      </w:pPr>
      <w:r w:rsidRPr="00D0145C">
        <w:rPr>
          <w:rFonts w:ascii="Verdana" w:hAnsi="Verdana" w:cs="Arial"/>
          <w:sz w:val="20"/>
        </w:rPr>
        <w:t>- zakup, dostawę i magazynowanie materiałów potrzebnych do wykonania robót;</w:t>
      </w:r>
    </w:p>
    <w:p w14:paraId="6F6026A5" w14:textId="26915E8C" w:rsidR="006D55A6" w:rsidRPr="00D0145C" w:rsidRDefault="006D55A6" w:rsidP="006D55A6">
      <w:pPr>
        <w:pStyle w:val="Akapitzlist"/>
        <w:ind w:left="993"/>
        <w:jc w:val="both"/>
        <w:rPr>
          <w:rFonts w:ascii="Verdana" w:hAnsi="Verdana" w:cs="Arial"/>
          <w:sz w:val="20"/>
        </w:rPr>
      </w:pPr>
      <w:r w:rsidRPr="00D0145C">
        <w:rPr>
          <w:rFonts w:ascii="Verdana" w:hAnsi="Verdana" w:cs="Arial"/>
          <w:sz w:val="20"/>
        </w:rPr>
        <w:t xml:space="preserve">- </w:t>
      </w:r>
      <w:r w:rsidR="007D13BA" w:rsidRPr="00D0145C">
        <w:rPr>
          <w:rFonts w:ascii="Verdana" w:hAnsi="Verdana" w:cs="Arial"/>
          <w:sz w:val="20"/>
        </w:rPr>
        <w:t>wyrównanie i zagęszczenie podłoża gruntowego obejmuje również regulację skarp i stożków;</w:t>
      </w:r>
    </w:p>
    <w:p w14:paraId="6A67AE2A" w14:textId="2ADDB1D1" w:rsidR="007D13BA" w:rsidRPr="00D0145C" w:rsidRDefault="006767F6" w:rsidP="006D55A6">
      <w:pPr>
        <w:pStyle w:val="Akapitzlist"/>
        <w:ind w:left="993"/>
        <w:jc w:val="both"/>
        <w:rPr>
          <w:rFonts w:ascii="Verdana" w:hAnsi="Verdana" w:cs="Arial"/>
          <w:sz w:val="20"/>
        </w:rPr>
      </w:pPr>
      <w:r w:rsidRPr="00D0145C">
        <w:rPr>
          <w:rFonts w:ascii="Verdana" w:hAnsi="Verdana" w:cs="Arial"/>
          <w:sz w:val="20"/>
        </w:rPr>
        <w:t>- ułożenie warstwy separacyjnej z geowłókniny;</w:t>
      </w:r>
    </w:p>
    <w:p w14:paraId="07B7A265" w14:textId="16F37422" w:rsidR="006767F6" w:rsidRPr="00D0145C" w:rsidRDefault="006767F6" w:rsidP="006D55A6">
      <w:pPr>
        <w:pStyle w:val="Akapitzlist"/>
        <w:ind w:left="993"/>
        <w:jc w:val="both"/>
        <w:rPr>
          <w:rFonts w:ascii="Verdana" w:hAnsi="Verdana" w:cs="Arial"/>
          <w:sz w:val="20"/>
        </w:rPr>
      </w:pPr>
      <w:r w:rsidRPr="00D0145C">
        <w:rPr>
          <w:rFonts w:ascii="Verdana" w:hAnsi="Verdana" w:cs="Arial"/>
          <w:sz w:val="20"/>
        </w:rPr>
        <w:t>- ułożenie elementów umacniających stożki i skarpę wg odrębnej pozycji kosztorysowej;</w:t>
      </w:r>
    </w:p>
    <w:p w14:paraId="4F384FBC" w14:textId="77777777" w:rsidR="006767F6" w:rsidRPr="00D0145C" w:rsidRDefault="006D55A6" w:rsidP="006767F6">
      <w:pPr>
        <w:pStyle w:val="Akapitzlist"/>
        <w:ind w:left="993"/>
        <w:jc w:val="both"/>
        <w:rPr>
          <w:rFonts w:ascii="Verdana" w:hAnsi="Verdana" w:cs="Arial"/>
          <w:sz w:val="20"/>
        </w:rPr>
      </w:pPr>
      <w:r w:rsidRPr="00D0145C">
        <w:rPr>
          <w:rFonts w:ascii="Verdana" w:hAnsi="Verdana" w:cs="Arial"/>
          <w:sz w:val="20"/>
        </w:rPr>
        <w:t>- uporządkowanie miejsca robót.</w:t>
      </w:r>
    </w:p>
    <w:p w14:paraId="2998A8B4" w14:textId="3E57AFEC" w:rsidR="006767F6" w:rsidRPr="00D0145C" w:rsidRDefault="006767F6" w:rsidP="006767F6">
      <w:pPr>
        <w:ind w:left="993"/>
        <w:jc w:val="both"/>
        <w:rPr>
          <w:rFonts w:ascii="Verdana" w:hAnsi="Verdana" w:cs="Arial"/>
          <w:sz w:val="20"/>
          <w:szCs w:val="20"/>
        </w:rPr>
      </w:pPr>
      <w:r w:rsidRPr="00D0145C">
        <w:rPr>
          <w:rFonts w:ascii="Verdana" w:hAnsi="Verdana" w:cs="Arial"/>
          <w:sz w:val="20"/>
          <w:szCs w:val="20"/>
        </w:rPr>
        <w:t>Podstawową jednostką obmiaru określającą wielkość wykonanego umocnienia stożków i skarp jest 1m</w:t>
      </w:r>
      <w:r w:rsidRPr="00D0145C">
        <w:rPr>
          <w:rFonts w:ascii="Verdana" w:hAnsi="Verdana" w:cs="Arial"/>
          <w:sz w:val="20"/>
          <w:szCs w:val="20"/>
          <w:vertAlign w:val="superscript"/>
        </w:rPr>
        <w:t>2</w:t>
      </w:r>
      <w:r w:rsidRPr="00D0145C">
        <w:rPr>
          <w:rFonts w:ascii="Verdana" w:hAnsi="Verdana" w:cs="Arial"/>
          <w:sz w:val="20"/>
          <w:szCs w:val="20"/>
        </w:rPr>
        <w:t xml:space="preserve"> powierzchni umocnienia.</w:t>
      </w:r>
    </w:p>
    <w:p w14:paraId="6F05FEF1" w14:textId="77777777" w:rsidR="003524EB" w:rsidRPr="00D0145C" w:rsidRDefault="003524EB" w:rsidP="003524EB">
      <w:pPr>
        <w:pStyle w:val="Akapitzlist"/>
        <w:numPr>
          <w:ilvl w:val="1"/>
          <w:numId w:val="3"/>
        </w:numPr>
        <w:ind w:left="993" w:hanging="567"/>
        <w:jc w:val="both"/>
        <w:rPr>
          <w:rFonts w:ascii="Verdana" w:eastAsiaTheme="majorEastAsia" w:hAnsi="Verdana" w:cstheme="majorBidi"/>
          <w:bCs/>
          <w:sz w:val="20"/>
          <w:szCs w:val="20"/>
        </w:rPr>
      </w:pPr>
      <w:r w:rsidRPr="00D0145C">
        <w:rPr>
          <w:rFonts w:ascii="Verdana" w:hAnsi="Verdana"/>
          <w:sz w:val="20"/>
          <w:szCs w:val="20"/>
        </w:rPr>
        <w:t>Wymagania wykonania i odbioru robót określone są w Specyfikacjach Technicznych:</w:t>
      </w:r>
    </w:p>
    <w:p w14:paraId="541266AD" w14:textId="6586478B" w:rsidR="003524EB" w:rsidRPr="007C4BA4" w:rsidRDefault="006767F6" w:rsidP="003524EB">
      <w:pPr>
        <w:pStyle w:val="Akapitzlist"/>
        <w:ind w:left="993"/>
        <w:jc w:val="both"/>
        <w:rPr>
          <w:rFonts w:ascii="Verdana" w:hAnsi="Verdana"/>
          <w:sz w:val="20"/>
          <w:szCs w:val="20"/>
        </w:rPr>
      </w:pPr>
      <w:r w:rsidRPr="007C4BA4">
        <w:rPr>
          <w:rFonts w:ascii="Verdana" w:hAnsi="Verdana"/>
          <w:sz w:val="20"/>
          <w:szCs w:val="20"/>
        </w:rPr>
        <w:t>D-M-</w:t>
      </w:r>
      <w:r w:rsidR="003524EB" w:rsidRPr="007C4BA4">
        <w:rPr>
          <w:rFonts w:ascii="Verdana" w:hAnsi="Verdana"/>
          <w:sz w:val="20"/>
          <w:szCs w:val="20"/>
        </w:rPr>
        <w:t>00.00.00</w:t>
      </w:r>
      <w:r w:rsidR="003524EB" w:rsidRPr="007C4BA4">
        <w:rPr>
          <w:rFonts w:ascii="Verdana" w:hAnsi="Verdana"/>
          <w:sz w:val="20"/>
          <w:szCs w:val="20"/>
        </w:rPr>
        <w:tab/>
        <w:t>Wymagania ogólne</w:t>
      </w:r>
    </w:p>
    <w:p w14:paraId="60F9CFE4" w14:textId="29C7A028" w:rsidR="003524EB" w:rsidRPr="00D0145C" w:rsidRDefault="003524EB" w:rsidP="003524EB">
      <w:pPr>
        <w:pStyle w:val="Akapitzlist"/>
        <w:ind w:left="993"/>
        <w:jc w:val="both"/>
        <w:rPr>
          <w:rFonts w:ascii="Verdana" w:hAnsi="Verdana"/>
          <w:bCs/>
          <w:sz w:val="20"/>
          <w:szCs w:val="20"/>
        </w:rPr>
      </w:pPr>
      <w:r w:rsidRPr="007C4BA4">
        <w:rPr>
          <w:rFonts w:ascii="Verdana" w:hAnsi="Verdana"/>
          <w:bCs/>
          <w:sz w:val="20"/>
          <w:szCs w:val="20"/>
        </w:rPr>
        <w:t>D-06.01.02</w:t>
      </w:r>
      <w:r w:rsidRPr="007C4BA4">
        <w:rPr>
          <w:rFonts w:ascii="Verdana" w:hAnsi="Verdana"/>
          <w:bCs/>
          <w:sz w:val="20"/>
          <w:szCs w:val="20"/>
        </w:rPr>
        <w:tab/>
        <w:t>Umocnienie skarp i stożków geowłókniną.</w:t>
      </w:r>
    </w:p>
    <w:p w14:paraId="570EC686" w14:textId="7C5C7783" w:rsidR="004D02CD" w:rsidRPr="004D02CD" w:rsidRDefault="004D02CD" w:rsidP="004D02CD">
      <w:pPr>
        <w:pStyle w:val="Nagwek3"/>
        <w:numPr>
          <w:ilvl w:val="0"/>
          <w:numId w:val="3"/>
        </w:numPr>
        <w:jc w:val="both"/>
        <w:rPr>
          <w:rFonts w:ascii="Verdana" w:hAnsi="Verdana"/>
          <w:color w:val="auto"/>
          <w:sz w:val="20"/>
        </w:rPr>
      </w:pPr>
      <w:bookmarkStart w:id="81" w:name="_Toc29470954"/>
      <w:r w:rsidRPr="004D02CD">
        <w:rPr>
          <w:rFonts w:ascii="Verdana" w:hAnsi="Verdana"/>
          <w:color w:val="auto"/>
          <w:sz w:val="20"/>
        </w:rPr>
        <w:t>Umo</w:t>
      </w:r>
      <w:r w:rsidR="002554D0">
        <w:rPr>
          <w:rFonts w:ascii="Verdana" w:hAnsi="Verdana"/>
          <w:color w:val="auto"/>
          <w:sz w:val="20"/>
        </w:rPr>
        <w:t xml:space="preserve">cnienie stożków i skarp </w:t>
      </w:r>
      <w:proofErr w:type="spellStart"/>
      <w:r w:rsidR="002554D0">
        <w:rPr>
          <w:rFonts w:ascii="Verdana" w:hAnsi="Verdana"/>
          <w:color w:val="auto"/>
          <w:sz w:val="20"/>
        </w:rPr>
        <w:t>geokratą</w:t>
      </w:r>
      <w:proofErr w:type="spellEnd"/>
      <w:r w:rsidRPr="004D02CD">
        <w:rPr>
          <w:rFonts w:ascii="Verdana" w:hAnsi="Verdana"/>
          <w:color w:val="auto"/>
          <w:sz w:val="20"/>
        </w:rPr>
        <w:t xml:space="preserve"> z wypełnieniem humusem i obsianiem trawą</w:t>
      </w:r>
      <w:bookmarkEnd w:id="81"/>
    </w:p>
    <w:p w14:paraId="6CE2D626" w14:textId="0845282C" w:rsidR="004D02CD" w:rsidRPr="00DB2821" w:rsidRDefault="004D02CD" w:rsidP="004D02CD">
      <w:pPr>
        <w:pStyle w:val="Akapitzlist"/>
        <w:numPr>
          <w:ilvl w:val="1"/>
          <w:numId w:val="3"/>
        </w:numPr>
        <w:ind w:left="993" w:hanging="567"/>
        <w:jc w:val="both"/>
        <w:rPr>
          <w:rFonts w:ascii="Verdana" w:eastAsiaTheme="majorEastAsia" w:hAnsi="Verdana" w:cstheme="majorBidi"/>
          <w:bCs/>
          <w:sz w:val="20"/>
          <w:szCs w:val="20"/>
        </w:rPr>
      </w:pPr>
      <w:r w:rsidRPr="00DB2821">
        <w:rPr>
          <w:rFonts w:ascii="Verdana" w:hAnsi="Verdana" w:cs="Arial"/>
          <w:sz w:val="20"/>
          <w:szCs w:val="20"/>
        </w:rPr>
        <w:t xml:space="preserve">Szacunkowy zakres rzeczowy określono w </w:t>
      </w:r>
      <w:r w:rsidRPr="007C4BA4">
        <w:rPr>
          <w:rFonts w:ascii="Verdana" w:hAnsi="Verdana" w:cs="Arial"/>
          <w:sz w:val="20"/>
          <w:szCs w:val="20"/>
        </w:rPr>
        <w:t xml:space="preserve">przedmiarze robót, </w:t>
      </w:r>
      <w:r w:rsidR="007C4BA4" w:rsidRPr="007C4BA4">
        <w:rPr>
          <w:rFonts w:ascii="Verdana" w:hAnsi="Verdana" w:cs="Arial"/>
          <w:sz w:val="20"/>
          <w:szCs w:val="20"/>
        </w:rPr>
        <w:t>poz. 110</w:t>
      </w:r>
      <w:r w:rsidRPr="007C4BA4">
        <w:rPr>
          <w:rFonts w:ascii="Verdana" w:hAnsi="Verdana" w:cs="Arial"/>
          <w:sz w:val="20"/>
          <w:szCs w:val="20"/>
        </w:rPr>
        <w:t>.</w:t>
      </w:r>
    </w:p>
    <w:p w14:paraId="57A18121" w14:textId="0677D560" w:rsidR="004D02CD" w:rsidRPr="00DB2821" w:rsidRDefault="004D02CD" w:rsidP="004D02CD">
      <w:pPr>
        <w:pStyle w:val="Akapitzlist"/>
        <w:numPr>
          <w:ilvl w:val="1"/>
          <w:numId w:val="3"/>
        </w:numPr>
        <w:ind w:left="993" w:hanging="567"/>
        <w:jc w:val="both"/>
        <w:rPr>
          <w:rFonts w:ascii="Verdana" w:hAnsi="Verdana" w:cs="Arial"/>
          <w:sz w:val="20"/>
          <w:szCs w:val="20"/>
        </w:rPr>
      </w:pPr>
      <w:r w:rsidRPr="00DB2821">
        <w:rPr>
          <w:rFonts w:ascii="Verdana" w:hAnsi="Verdana" w:cs="Arial"/>
          <w:sz w:val="20"/>
          <w:szCs w:val="20"/>
        </w:rPr>
        <w:t xml:space="preserve">Przedmiotem zamówienia jest wykonanie robót związanych z wykonaniem powierzchniowego umocnienia stożków przyczółków i skarp przy obiektach inżynierskich za pomocą </w:t>
      </w:r>
      <w:proofErr w:type="spellStart"/>
      <w:r w:rsidRPr="00DB2821">
        <w:rPr>
          <w:rFonts w:ascii="Verdana" w:hAnsi="Verdana" w:cs="Arial"/>
          <w:sz w:val="20"/>
          <w:szCs w:val="20"/>
        </w:rPr>
        <w:t>geokraty</w:t>
      </w:r>
      <w:proofErr w:type="spellEnd"/>
      <w:r w:rsidRPr="00DB2821">
        <w:rPr>
          <w:rFonts w:ascii="Verdana" w:hAnsi="Verdana" w:cs="Arial"/>
          <w:sz w:val="20"/>
          <w:szCs w:val="20"/>
        </w:rPr>
        <w:t xml:space="preserve"> z wypełnieniem humusem i obsianiem trawą, i obejmuj</w:t>
      </w:r>
      <w:r w:rsidR="003E4576">
        <w:rPr>
          <w:rFonts w:ascii="Verdana" w:hAnsi="Verdana" w:cs="Arial"/>
          <w:sz w:val="20"/>
          <w:szCs w:val="20"/>
        </w:rPr>
        <w:t>e</w:t>
      </w:r>
      <w:r w:rsidRPr="00DB2821">
        <w:rPr>
          <w:rFonts w:ascii="Verdana" w:hAnsi="Verdana" w:cs="Arial"/>
          <w:sz w:val="20"/>
          <w:szCs w:val="20"/>
        </w:rPr>
        <w:t>:</w:t>
      </w:r>
    </w:p>
    <w:p w14:paraId="5358BC1F" w14:textId="77777777" w:rsidR="004D02CD" w:rsidRDefault="004D02CD" w:rsidP="004D02CD">
      <w:pPr>
        <w:pStyle w:val="Akapitzlist"/>
        <w:ind w:left="993"/>
        <w:jc w:val="both"/>
        <w:rPr>
          <w:rFonts w:ascii="Verdana" w:hAnsi="Verdana" w:cs="Arial"/>
          <w:sz w:val="20"/>
          <w:szCs w:val="20"/>
        </w:rPr>
      </w:pPr>
      <w:r w:rsidRPr="004D02CD">
        <w:rPr>
          <w:rFonts w:ascii="Verdana" w:hAnsi="Verdana" w:cs="Arial"/>
          <w:sz w:val="20"/>
          <w:szCs w:val="20"/>
        </w:rPr>
        <w:t>- oznakowanie robót prowadzonych w pasie drogowym;</w:t>
      </w:r>
    </w:p>
    <w:p w14:paraId="3DBED255" w14:textId="77777777" w:rsidR="004D02CD" w:rsidRDefault="004D02CD" w:rsidP="004D02CD">
      <w:pPr>
        <w:pStyle w:val="Akapitzlist"/>
        <w:ind w:left="993"/>
        <w:jc w:val="both"/>
        <w:rPr>
          <w:rFonts w:ascii="Verdana" w:hAnsi="Verdana" w:cs="Arial"/>
          <w:sz w:val="20"/>
        </w:rPr>
      </w:pPr>
      <w:r w:rsidRPr="004D02CD">
        <w:rPr>
          <w:rFonts w:ascii="Verdana" w:hAnsi="Verdana" w:cs="Arial"/>
          <w:sz w:val="20"/>
          <w:szCs w:val="20"/>
        </w:rPr>
        <w:t xml:space="preserve">- </w:t>
      </w:r>
      <w:r w:rsidRPr="004D02CD">
        <w:rPr>
          <w:rFonts w:ascii="Verdana" w:hAnsi="Verdana" w:cs="Arial"/>
          <w:sz w:val="20"/>
        </w:rPr>
        <w:t>roboty przygotowawcze i pomiarowe;</w:t>
      </w:r>
    </w:p>
    <w:p w14:paraId="3A02951F" w14:textId="77777777" w:rsidR="004D02CD" w:rsidRDefault="004D02CD" w:rsidP="004D02CD">
      <w:pPr>
        <w:pStyle w:val="Akapitzlist"/>
        <w:ind w:left="993"/>
        <w:jc w:val="both"/>
        <w:rPr>
          <w:rFonts w:ascii="Verdana" w:hAnsi="Verdana" w:cs="Arial"/>
          <w:sz w:val="20"/>
        </w:rPr>
      </w:pPr>
      <w:r w:rsidRPr="004D02CD">
        <w:rPr>
          <w:rFonts w:ascii="Verdana" w:hAnsi="Verdana" w:cs="Arial"/>
          <w:sz w:val="20"/>
        </w:rPr>
        <w:t>- zakup, dostawę i magazynowanie materiałów potrzebnych do wykonania robót;</w:t>
      </w:r>
    </w:p>
    <w:p w14:paraId="564DB274" w14:textId="392AE517" w:rsidR="004D02CD" w:rsidRDefault="004D02CD" w:rsidP="004D02CD">
      <w:pPr>
        <w:pStyle w:val="Akapitzlist"/>
        <w:ind w:left="993"/>
        <w:jc w:val="both"/>
        <w:rPr>
          <w:rFonts w:ascii="Verdana" w:hAnsi="Verdana" w:cs="Arial"/>
          <w:sz w:val="20"/>
        </w:rPr>
      </w:pPr>
      <w:r w:rsidRPr="004D02CD">
        <w:rPr>
          <w:rFonts w:ascii="Verdana" w:hAnsi="Verdana" w:cs="Arial"/>
          <w:sz w:val="20"/>
        </w:rPr>
        <w:t xml:space="preserve">- </w:t>
      </w:r>
      <w:r w:rsidR="00DB2821" w:rsidRPr="004D02CD">
        <w:rPr>
          <w:rFonts w:ascii="Verdana" w:hAnsi="Verdana"/>
          <w:sz w:val="20"/>
          <w:szCs w:val="20"/>
        </w:rPr>
        <w:t xml:space="preserve">rozłożenie i przymocowanie </w:t>
      </w:r>
      <w:proofErr w:type="spellStart"/>
      <w:r w:rsidR="00DB2821" w:rsidRPr="004D02CD">
        <w:rPr>
          <w:rFonts w:ascii="Verdana" w:hAnsi="Verdana"/>
          <w:sz w:val="20"/>
          <w:szCs w:val="20"/>
        </w:rPr>
        <w:t>geokraty</w:t>
      </w:r>
      <w:proofErr w:type="spellEnd"/>
      <w:r w:rsidR="00DB2821" w:rsidRPr="004D02CD">
        <w:rPr>
          <w:rFonts w:ascii="Verdana" w:hAnsi="Verdana"/>
          <w:sz w:val="20"/>
          <w:szCs w:val="20"/>
        </w:rPr>
        <w:t xml:space="preserve"> do powierzchni skarpy</w:t>
      </w:r>
      <w:r w:rsidR="00DB2821">
        <w:rPr>
          <w:rFonts w:ascii="Verdana" w:hAnsi="Verdana"/>
          <w:sz w:val="20"/>
          <w:szCs w:val="20"/>
        </w:rPr>
        <w:t>;</w:t>
      </w:r>
    </w:p>
    <w:p w14:paraId="125E110F" w14:textId="3DA37D46" w:rsidR="004D02CD" w:rsidRDefault="004D02CD" w:rsidP="004D02CD">
      <w:pPr>
        <w:pStyle w:val="Akapitzlist"/>
        <w:ind w:left="993"/>
        <w:jc w:val="both"/>
        <w:rPr>
          <w:rFonts w:ascii="Verdana" w:hAnsi="Verdana" w:cs="Arial"/>
          <w:sz w:val="20"/>
        </w:rPr>
      </w:pPr>
      <w:r w:rsidRPr="004D02CD">
        <w:rPr>
          <w:rFonts w:ascii="Verdana" w:hAnsi="Verdana" w:cs="Arial"/>
          <w:sz w:val="20"/>
        </w:rPr>
        <w:t xml:space="preserve">- </w:t>
      </w:r>
      <w:r w:rsidR="00DB2821" w:rsidRPr="004D02CD">
        <w:rPr>
          <w:rFonts w:ascii="Verdana" w:hAnsi="Verdana"/>
          <w:sz w:val="20"/>
          <w:szCs w:val="20"/>
        </w:rPr>
        <w:t xml:space="preserve">pokrycie </w:t>
      </w:r>
      <w:proofErr w:type="spellStart"/>
      <w:r w:rsidR="00DB2821" w:rsidRPr="004D02CD">
        <w:rPr>
          <w:rFonts w:ascii="Verdana" w:hAnsi="Verdana"/>
          <w:sz w:val="20"/>
          <w:szCs w:val="20"/>
        </w:rPr>
        <w:t>geokraty</w:t>
      </w:r>
      <w:proofErr w:type="spellEnd"/>
      <w:r w:rsidR="00DB2821" w:rsidRPr="004D02CD">
        <w:rPr>
          <w:rFonts w:ascii="Verdana" w:hAnsi="Verdana"/>
          <w:sz w:val="20"/>
          <w:szCs w:val="20"/>
        </w:rPr>
        <w:t xml:space="preserve"> ziemią urodzajną</w:t>
      </w:r>
      <w:r w:rsidR="00DB2821">
        <w:rPr>
          <w:rFonts w:ascii="Verdana" w:hAnsi="Verdana"/>
          <w:sz w:val="20"/>
          <w:szCs w:val="20"/>
        </w:rPr>
        <w:t>;</w:t>
      </w:r>
    </w:p>
    <w:p w14:paraId="789A2500" w14:textId="01BC8AF1" w:rsidR="004D02CD" w:rsidRDefault="004D02CD" w:rsidP="004D02CD">
      <w:pPr>
        <w:pStyle w:val="Akapitzlist"/>
        <w:ind w:left="993"/>
        <w:jc w:val="both"/>
        <w:rPr>
          <w:rFonts w:ascii="Verdana" w:hAnsi="Verdana" w:cs="Arial"/>
          <w:sz w:val="20"/>
        </w:rPr>
      </w:pPr>
      <w:r w:rsidRPr="004D02CD">
        <w:rPr>
          <w:rFonts w:ascii="Verdana" w:hAnsi="Verdana" w:cs="Arial"/>
          <w:sz w:val="20"/>
        </w:rPr>
        <w:t xml:space="preserve">- </w:t>
      </w:r>
      <w:r w:rsidR="00DB2821">
        <w:rPr>
          <w:rFonts w:ascii="Verdana" w:hAnsi="Verdana"/>
          <w:sz w:val="20"/>
          <w:szCs w:val="20"/>
        </w:rPr>
        <w:t>obsianie trawą;</w:t>
      </w:r>
    </w:p>
    <w:p w14:paraId="6105E8C5" w14:textId="553EE9B1" w:rsidR="004D02CD" w:rsidRPr="00DB2821" w:rsidRDefault="004D02CD" w:rsidP="00DB2821">
      <w:pPr>
        <w:pStyle w:val="Akapitzlist"/>
        <w:ind w:left="993"/>
        <w:jc w:val="both"/>
        <w:rPr>
          <w:rFonts w:ascii="Verdana" w:hAnsi="Verdana" w:cs="Arial"/>
          <w:sz w:val="20"/>
        </w:rPr>
      </w:pPr>
      <w:r w:rsidRPr="004D02CD">
        <w:rPr>
          <w:rFonts w:ascii="Verdana" w:hAnsi="Verdana" w:cs="Arial"/>
          <w:sz w:val="20"/>
        </w:rPr>
        <w:t xml:space="preserve">- </w:t>
      </w:r>
      <w:r w:rsidR="00DB2821" w:rsidRPr="004D02CD">
        <w:rPr>
          <w:rFonts w:ascii="Verdana" w:hAnsi="Verdana"/>
          <w:sz w:val="20"/>
          <w:szCs w:val="20"/>
        </w:rPr>
        <w:t>pielęgnowanie powierzchni trawników w okresie gwarancyjnym</w:t>
      </w:r>
      <w:r w:rsidR="00DB2821">
        <w:rPr>
          <w:rFonts w:ascii="Verdana" w:hAnsi="Verdana"/>
          <w:sz w:val="20"/>
          <w:szCs w:val="20"/>
        </w:rPr>
        <w:t>;</w:t>
      </w:r>
    </w:p>
    <w:p w14:paraId="427BCBA9" w14:textId="3ABFA801" w:rsidR="004D02CD" w:rsidRDefault="004D02CD" w:rsidP="004D02CD">
      <w:pPr>
        <w:pStyle w:val="Akapitzlist"/>
        <w:ind w:left="993"/>
        <w:jc w:val="both"/>
        <w:rPr>
          <w:rFonts w:ascii="Verdana" w:hAnsi="Verdana" w:cs="Arial"/>
          <w:sz w:val="20"/>
        </w:rPr>
      </w:pPr>
      <w:r w:rsidRPr="004D02CD">
        <w:rPr>
          <w:rFonts w:ascii="Verdana" w:hAnsi="Verdana" w:cs="Arial"/>
          <w:sz w:val="20"/>
        </w:rPr>
        <w:t>- uporządkowanie miejsca robót.</w:t>
      </w:r>
    </w:p>
    <w:p w14:paraId="410561F0" w14:textId="21233A36" w:rsidR="00DB2821" w:rsidRDefault="00DB2821" w:rsidP="00DB2821">
      <w:pPr>
        <w:ind w:left="993"/>
        <w:jc w:val="both"/>
        <w:rPr>
          <w:rFonts w:ascii="Verdana" w:hAnsi="Verdana" w:cs="Arial"/>
          <w:sz w:val="20"/>
          <w:szCs w:val="20"/>
        </w:rPr>
      </w:pPr>
      <w:r w:rsidRPr="00735F4F">
        <w:rPr>
          <w:rFonts w:ascii="Verdana" w:hAnsi="Verdana" w:cs="Arial"/>
          <w:sz w:val="20"/>
          <w:szCs w:val="20"/>
        </w:rPr>
        <w:lastRenderedPageBreak/>
        <w:t xml:space="preserve">Podstawową jednostką obmiaru określającą wielkość </w:t>
      </w:r>
      <w:r>
        <w:rPr>
          <w:rFonts w:ascii="Verdana" w:hAnsi="Verdana" w:cs="Arial"/>
          <w:sz w:val="20"/>
          <w:szCs w:val="20"/>
        </w:rPr>
        <w:t>wykonanego umocnienia stożków i skarp jest 1m</w:t>
      </w:r>
      <w:r>
        <w:rPr>
          <w:rFonts w:ascii="Verdana" w:hAnsi="Verdana" w:cs="Arial"/>
          <w:sz w:val="20"/>
          <w:szCs w:val="20"/>
          <w:vertAlign w:val="superscript"/>
        </w:rPr>
        <w:t>2</w:t>
      </w:r>
      <w:r w:rsidR="00BF5C8C">
        <w:rPr>
          <w:rFonts w:ascii="Verdana" w:hAnsi="Verdana" w:cs="Arial"/>
          <w:sz w:val="20"/>
          <w:szCs w:val="20"/>
        </w:rPr>
        <w:t xml:space="preserve"> powierzchni umocnionej</w:t>
      </w:r>
      <w:r>
        <w:rPr>
          <w:rFonts w:ascii="Verdana" w:hAnsi="Verdana" w:cs="Arial"/>
          <w:sz w:val="20"/>
          <w:szCs w:val="20"/>
        </w:rPr>
        <w:t>.</w:t>
      </w:r>
    </w:p>
    <w:p w14:paraId="56FCAB79" w14:textId="77777777" w:rsidR="004D02CD" w:rsidRPr="007C4BA4" w:rsidRDefault="004D02CD" w:rsidP="004D02CD">
      <w:pPr>
        <w:pStyle w:val="Akapitzlist"/>
        <w:numPr>
          <w:ilvl w:val="1"/>
          <w:numId w:val="3"/>
        </w:numPr>
        <w:ind w:left="993" w:hanging="567"/>
        <w:jc w:val="both"/>
        <w:rPr>
          <w:rFonts w:ascii="Verdana" w:eastAsiaTheme="majorEastAsia" w:hAnsi="Verdana" w:cstheme="majorBidi"/>
          <w:bCs/>
          <w:sz w:val="20"/>
          <w:szCs w:val="20"/>
        </w:rPr>
      </w:pPr>
      <w:r w:rsidRPr="004D02CD">
        <w:rPr>
          <w:rFonts w:ascii="Verdana" w:hAnsi="Verdana"/>
          <w:sz w:val="20"/>
          <w:szCs w:val="20"/>
        </w:rPr>
        <w:t xml:space="preserve">Wymagania wykonania i odbioru robót określone są w Specyfikacjach </w:t>
      </w:r>
      <w:r w:rsidRPr="007C4BA4">
        <w:rPr>
          <w:rFonts w:ascii="Verdana" w:hAnsi="Verdana"/>
          <w:sz w:val="20"/>
          <w:szCs w:val="20"/>
        </w:rPr>
        <w:t>Technicznych:</w:t>
      </w:r>
    </w:p>
    <w:p w14:paraId="364B27C2" w14:textId="0C907E73" w:rsidR="004D02CD" w:rsidRPr="007C4BA4" w:rsidRDefault="004D02CD" w:rsidP="004D02CD">
      <w:pPr>
        <w:pStyle w:val="Akapitzlist"/>
        <w:ind w:left="993"/>
        <w:jc w:val="both"/>
        <w:rPr>
          <w:rFonts w:ascii="Verdana" w:hAnsi="Verdana"/>
          <w:sz w:val="20"/>
          <w:szCs w:val="20"/>
        </w:rPr>
      </w:pPr>
      <w:r w:rsidRPr="007C4BA4">
        <w:rPr>
          <w:rFonts w:ascii="Verdana" w:hAnsi="Verdana"/>
          <w:sz w:val="20"/>
          <w:szCs w:val="20"/>
        </w:rPr>
        <w:t>D</w:t>
      </w:r>
      <w:r w:rsidR="00DB2821" w:rsidRPr="007C4BA4">
        <w:rPr>
          <w:rFonts w:ascii="Verdana" w:hAnsi="Verdana"/>
          <w:sz w:val="20"/>
          <w:szCs w:val="20"/>
        </w:rPr>
        <w:t>-M-</w:t>
      </w:r>
      <w:r w:rsidRPr="007C4BA4">
        <w:rPr>
          <w:rFonts w:ascii="Verdana" w:hAnsi="Verdana"/>
          <w:sz w:val="20"/>
          <w:szCs w:val="20"/>
        </w:rPr>
        <w:t>00.00.00</w:t>
      </w:r>
      <w:r w:rsidRPr="007C4BA4">
        <w:rPr>
          <w:rFonts w:ascii="Verdana" w:hAnsi="Verdana"/>
          <w:sz w:val="20"/>
          <w:szCs w:val="20"/>
        </w:rPr>
        <w:tab/>
        <w:t>Wymagania ogólne</w:t>
      </w:r>
    </w:p>
    <w:p w14:paraId="43C7276E" w14:textId="6FC4153F" w:rsidR="004D02CD" w:rsidRPr="00DB2821" w:rsidRDefault="0011181C" w:rsidP="00DB2821">
      <w:pPr>
        <w:pStyle w:val="Akapitzlist"/>
        <w:ind w:left="2832" w:hanging="1839"/>
        <w:jc w:val="both"/>
        <w:rPr>
          <w:rFonts w:ascii="Verdana" w:eastAsiaTheme="majorEastAsia" w:hAnsi="Verdana" w:cstheme="majorBidi"/>
          <w:bCs/>
          <w:sz w:val="20"/>
          <w:szCs w:val="20"/>
        </w:rPr>
      </w:pPr>
      <w:hyperlink r:id="rId18" w:tgtFrame="_blank" w:history="1">
        <w:r w:rsidR="00DB2821" w:rsidRPr="007C4BA4">
          <w:rPr>
            <w:rFonts w:ascii="Verdana" w:hAnsi="Verdana"/>
            <w:bCs/>
            <w:sz w:val="20"/>
            <w:szCs w:val="20"/>
          </w:rPr>
          <w:t>M-20.01.11f</w:t>
        </w:r>
      </w:hyperlink>
      <w:r w:rsidR="00DB2821" w:rsidRPr="007C4BA4">
        <w:rPr>
          <w:rFonts w:ascii="Verdana" w:hAnsi="Verdana"/>
          <w:bCs/>
          <w:sz w:val="20"/>
          <w:szCs w:val="20"/>
        </w:rPr>
        <w:tab/>
        <w:t xml:space="preserve">Umocnienie stożków przyczółków </w:t>
      </w:r>
      <w:proofErr w:type="spellStart"/>
      <w:r w:rsidR="00DB2821" w:rsidRPr="007C4BA4">
        <w:rPr>
          <w:rFonts w:ascii="Verdana" w:hAnsi="Verdana"/>
          <w:bCs/>
          <w:sz w:val="20"/>
          <w:szCs w:val="20"/>
        </w:rPr>
        <w:t>geokratą</w:t>
      </w:r>
      <w:proofErr w:type="spellEnd"/>
      <w:r w:rsidR="00DB2821" w:rsidRPr="007C4BA4">
        <w:rPr>
          <w:rFonts w:ascii="Verdana" w:hAnsi="Verdana"/>
          <w:bCs/>
          <w:sz w:val="20"/>
          <w:szCs w:val="20"/>
        </w:rPr>
        <w:t xml:space="preserve"> z taśm z polietylenu wysokiej gęstości (HDPE) z humusowaniem i </w:t>
      </w:r>
      <w:proofErr w:type="spellStart"/>
      <w:r w:rsidR="00DB2821" w:rsidRPr="007C4BA4">
        <w:rPr>
          <w:rFonts w:ascii="Verdana" w:hAnsi="Verdana"/>
          <w:bCs/>
          <w:sz w:val="20"/>
          <w:szCs w:val="20"/>
        </w:rPr>
        <w:t>hydroobsiewem</w:t>
      </w:r>
      <w:proofErr w:type="spellEnd"/>
    </w:p>
    <w:p w14:paraId="6AA93DE2" w14:textId="54CED078" w:rsidR="003524EB" w:rsidRPr="00A30F9E" w:rsidRDefault="00A30F9E" w:rsidP="003524EB">
      <w:pPr>
        <w:pStyle w:val="Nagwek3"/>
        <w:numPr>
          <w:ilvl w:val="0"/>
          <w:numId w:val="3"/>
        </w:numPr>
        <w:rPr>
          <w:rFonts w:ascii="Verdana" w:hAnsi="Verdana"/>
          <w:color w:val="auto"/>
          <w:sz w:val="20"/>
        </w:rPr>
      </w:pPr>
      <w:bookmarkStart w:id="82" w:name="_Toc29470955"/>
      <w:r w:rsidRPr="00A30F9E">
        <w:rPr>
          <w:rFonts w:ascii="Verdana" w:hAnsi="Verdana"/>
          <w:color w:val="auto"/>
          <w:sz w:val="20"/>
        </w:rPr>
        <w:t xml:space="preserve">Umocnienie stożków i skarp </w:t>
      </w:r>
      <w:r w:rsidR="003524EB" w:rsidRPr="00A30F9E">
        <w:rPr>
          <w:rFonts w:ascii="Verdana" w:hAnsi="Verdana"/>
          <w:color w:val="auto"/>
          <w:sz w:val="20"/>
        </w:rPr>
        <w:t>gabion</w:t>
      </w:r>
      <w:r w:rsidR="00AE2E5E">
        <w:rPr>
          <w:rFonts w:ascii="Verdana" w:hAnsi="Verdana"/>
          <w:color w:val="auto"/>
          <w:sz w:val="20"/>
        </w:rPr>
        <w:t>ami</w:t>
      </w:r>
      <w:bookmarkEnd w:id="82"/>
    </w:p>
    <w:p w14:paraId="4B38F6F1" w14:textId="319044A1" w:rsidR="00A30F9E" w:rsidRPr="007C4BA4" w:rsidRDefault="00A30F9E" w:rsidP="00A30F9E">
      <w:pPr>
        <w:pStyle w:val="Akapitzlist"/>
        <w:numPr>
          <w:ilvl w:val="1"/>
          <w:numId w:val="3"/>
        </w:numPr>
        <w:ind w:left="993" w:hanging="567"/>
        <w:jc w:val="both"/>
        <w:rPr>
          <w:rFonts w:ascii="Verdana" w:eastAsiaTheme="majorEastAsia" w:hAnsi="Verdana" w:cstheme="majorBidi"/>
          <w:bCs/>
          <w:sz w:val="20"/>
          <w:szCs w:val="20"/>
        </w:rPr>
      </w:pPr>
      <w:r w:rsidRPr="00A30F9E">
        <w:rPr>
          <w:rFonts w:ascii="Verdana" w:hAnsi="Verdana" w:cs="Arial"/>
          <w:sz w:val="20"/>
          <w:szCs w:val="20"/>
        </w:rPr>
        <w:t>Szacunkowy zakres rzeczowy określo</w:t>
      </w:r>
      <w:r>
        <w:rPr>
          <w:rFonts w:ascii="Verdana" w:hAnsi="Verdana" w:cs="Arial"/>
          <w:sz w:val="20"/>
          <w:szCs w:val="20"/>
        </w:rPr>
        <w:t xml:space="preserve">no w </w:t>
      </w:r>
      <w:r w:rsidRPr="007C4BA4">
        <w:rPr>
          <w:rFonts w:ascii="Verdana" w:hAnsi="Verdana" w:cs="Arial"/>
          <w:sz w:val="20"/>
          <w:szCs w:val="20"/>
        </w:rPr>
        <w:t xml:space="preserve">przedmiarze robót, </w:t>
      </w:r>
      <w:r w:rsidR="007C4BA4" w:rsidRPr="007C4BA4">
        <w:rPr>
          <w:rFonts w:ascii="Verdana" w:hAnsi="Verdana" w:cs="Arial"/>
          <w:sz w:val="20"/>
          <w:szCs w:val="20"/>
        </w:rPr>
        <w:t>poz. 111</w:t>
      </w:r>
      <w:r w:rsidRPr="007C4BA4">
        <w:rPr>
          <w:rFonts w:ascii="Verdana" w:hAnsi="Verdana" w:cs="Arial"/>
          <w:sz w:val="20"/>
          <w:szCs w:val="20"/>
        </w:rPr>
        <w:t>.</w:t>
      </w:r>
    </w:p>
    <w:p w14:paraId="04ABFB4D" w14:textId="718C5DDB" w:rsidR="00AE2E5E" w:rsidRDefault="00A30F9E" w:rsidP="00AE2E5E">
      <w:pPr>
        <w:pStyle w:val="Akapitzlist"/>
        <w:numPr>
          <w:ilvl w:val="1"/>
          <w:numId w:val="3"/>
        </w:numPr>
        <w:ind w:left="993" w:hanging="567"/>
        <w:jc w:val="both"/>
        <w:rPr>
          <w:rFonts w:ascii="Verdana" w:hAnsi="Verdana" w:cs="Arial"/>
          <w:sz w:val="20"/>
          <w:szCs w:val="20"/>
        </w:rPr>
      </w:pPr>
      <w:r w:rsidRPr="00A30F9E">
        <w:rPr>
          <w:rFonts w:ascii="Verdana" w:hAnsi="Verdana" w:cs="Arial"/>
          <w:sz w:val="20"/>
          <w:szCs w:val="20"/>
        </w:rPr>
        <w:t xml:space="preserve">Przedmiotem zamówienia jest wykonanie robót związanych z wykonaniem umocnienia stożków przyczółków i skarp przy obiektach inżynierskich </w:t>
      </w:r>
      <w:r w:rsidR="00544360">
        <w:rPr>
          <w:rFonts w:ascii="Verdana" w:hAnsi="Verdana" w:cs="Arial"/>
          <w:sz w:val="20"/>
          <w:szCs w:val="20"/>
        </w:rPr>
        <w:t xml:space="preserve">gabionami, </w:t>
      </w:r>
      <w:r w:rsidRPr="00A30F9E">
        <w:rPr>
          <w:rFonts w:ascii="Verdana" w:hAnsi="Verdana" w:cs="Arial"/>
          <w:sz w:val="20"/>
          <w:szCs w:val="20"/>
        </w:rPr>
        <w:t>i obejmuj</w:t>
      </w:r>
      <w:r w:rsidR="003E4576">
        <w:rPr>
          <w:rFonts w:ascii="Verdana" w:hAnsi="Verdana" w:cs="Arial"/>
          <w:sz w:val="20"/>
          <w:szCs w:val="20"/>
        </w:rPr>
        <w:t>e</w:t>
      </w:r>
      <w:r w:rsidRPr="00A30F9E">
        <w:rPr>
          <w:rFonts w:ascii="Verdana" w:hAnsi="Verdana" w:cs="Arial"/>
          <w:sz w:val="20"/>
          <w:szCs w:val="20"/>
        </w:rPr>
        <w:t>:</w:t>
      </w:r>
    </w:p>
    <w:p w14:paraId="4F8C88BD" w14:textId="77777777" w:rsidR="00AE2E5E" w:rsidRDefault="00AE2E5E" w:rsidP="00AE2E5E">
      <w:pPr>
        <w:pStyle w:val="Akapitzlist"/>
        <w:ind w:left="993"/>
        <w:jc w:val="both"/>
        <w:rPr>
          <w:rFonts w:ascii="Verdana" w:hAnsi="Verdana" w:cs="Arial"/>
          <w:sz w:val="20"/>
          <w:szCs w:val="20"/>
        </w:rPr>
      </w:pPr>
      <w:r w:rsidRPr="00AE2E5E">
        <w:rPr>
          <w:rFonts w:ascii="Verdana" w:hAnsi="Verdana" w:cs="Arial"/>
          <w:sz w:val="20"/>
          <w:szCs w:val="20"/>
        </w:rPr>
        <w:t>- oznakowanie robót prowadzonych w pasie drogowym;</w:t>
      </w:r>
    </w:p>
    <w:p w14:paraId="7B03ED22" w14:textId="77777777" w:rsidR="00AE2E5E" w:rsidRDefault="00AE2E5E" w:rsidP="00AE2E5E">
      <w:pPr>
        <w:pStyle w:val="Akapitzlist"/>
        <w:ind w:left="993"/>
        <w:jc w:val="both"/>
        <w:rPr>
          <w:rFonts w:ascii="Verdana" w:hAnsi="Verdana" w:cs="Arial"/>
          <w:sz w:val="20"/>
        </w:rPr>
      </w:pPr>
      <w:r w:rsidRPr="00AE2E5E">
        <w:rPr>
          <w:rFonts w:ascii="Verdana" w:hAnsi="Verdana" w:cs="Arial"/>
          <w:sz w:val="20"/>
          <w:szCs w:val="20"/>
        </w:rPr>
        <w:t xml:space="preserve">- </w:t>
      </w:r>
      <w:r w:rsidRPr="00AE2E5E">
        <w:rPr>
          <w:rFonts w:ascii="Verdana" w:hAnsi="Verdana" w:cs="Arial"/>
          <w:sz w:val="20"/>
        </w:rPr>
        <w:t>roboty przygotowawcze i pomiarowe;</w:t>
      </w:r>
    </w:p>
    <w:p w14:paraId="64585D53" w14:textId="77777777" w:rsidR="00AE2E5E" w:rsidRDefault="00AE2E5E" w:rsidP="00AE2E5E">
      <w:pPr>
        <w:pStyle w:val="Akapitzlist"/>
        <w:ind w:left="993"/>
        <w:jc w:val="both"/>
        <w:rPr>
          <w:rFonts w:ascii="Verdana" w:hAnsi="Verdana" w:cs="Arial"/>
          <w:sz w:val="20"/>
        </w:rPr>
      </w:pPr>
      <w:r w:rsidRPr="00AE2E5E">
        <w:rPr>
          <w:rFonts w:ascii="Verdana" w:hAnsi="Verdana" w:cs="Arial"/>
          <w:sz w:val="20"/>
        </w:rPr>
        <w:t>- zakup, dostawę i magazynowanie materiałów potrzebnych do wykonania robót;</w:t>
      </w:r>
    </w:p>
    <w:p w14:paraId="7AA2926C" w14:textId="5386056F" w:rsidR="00167C2C" w:rsidRPr="00196222" w:rsidRDefault="00AE2E5E" w:rsidP="00196222">
      <w:pPr>
        <w:pStyle w:val="Akapitzlist"/>
        <w:ind w:left="993"/>
        <w:jc w:val="both"/>
        <w:rPr>
          <w:rFonts w:ascii="Verdana" w:hAnsi="Verdana" w:cs="Arial"/>
          <w:sz w:val="20"/>
        </w:rPr>
      </w:pPr>
      <w:r>
        <w:rPr>
          <w:rFonts w:ascii="Verdana" w:hAnsi="Verdana" w:cs="Arial"/>
          <w:sz w:val="20"/>
        </w:rPr>
        <w:t xml:space="preserve">- </w:t>
      </w:r>
      <w:r w:rsidRPr="00AE2E5E">
        <w:rPr>
          <w:rFonts w:ascii="Verdana" w:hAnsi="Verdana" w:cs="Arial"/>
          <w:sz w:val="20"/>
        </w:rPr>
        <w:t>przygotowanie podłoża</w:t>
      </w:r>
      <w:r>
        <w:rPr>
          <w:rFonts w:ascii="Verdana" w:hAnsi="Verdana" w:cs="Arial"/>
          <w:sz w:val="20"/>
        </w:rPr>
        <w:t>;</w:t>
      </w:r>
    </w:p>
    <w:p w14:paraId="63E926D0" w14:textId="250F52AE" w:rsidR="00AE2E5E" w:rsidRDefault="00AE2E5E" w:rsidP="00AE2E5E">
      <w:pPr>
        <w:pStyle w:val="Akapitzlist"/>
        <w:ind w:left="993"/>
        <w:jc w:val="both"/>
        <w:rPr>
          <w:rFonts w:ascii="Verdana" w:hAnsi="Verdana" w:cs="Arial"/>
          <w:sz w:val="20"/>
        </w:rPr>
      </w:pPr>
      <w:r>
        <w:rPr>
          <w:rFonts w:ascii="Verdana" w:hAnsi="Verdana" w:cs="Arial"/>
          <w:sz w:val="20"/>
        </w:rPr>
        <w:t xml:space="preserve">- </w:t>
      </w:r>
      <w:r w:rsidRPr="00AE2E5E">
        <w:rPr>
          <w:rFonts w:ascii="Verdana" w:hAnsi="Verdana" w:cs="Arial"/>
          <w:sz w:val="20"/>
        </w:rPr>
        <w:t>ułożenie i zszycie koszy gabionowych</w:t>
      </w:r>
      <w:r>
        <w:rPr>
          <w:rFonts w:ascii="Verdana" w:hAnsi="Verdana" w:cs="Arial"/>
          <w:sz w:val="20"/>
        </w:rPr>
        <w:t>;</w:t>
      </w:r>
    </w:p>
    <w:p w14:paraId="21375A8E" w14:textId="25BBE734" w:rsidR="00AE2E5E" w:rsidRPr="00AE2E5E" w:rsidRDefault="00AE2E5E" w:rsidP="00AE2E5E">
      <w:pPr>
        <w:pStyle w:val="Akapitzlist"/>
        <w:ind w:left="993"/>
        <w:jc w:val="both"/>
        <w:rPr>
          <w:rFonts w:ascii="Verdana" w:hAnsi="Verdana" w:cs="Arial"/>
          <w:sz w:val="20"/>
        </w:rPr>
      </w:pPr>
      <w:r>
        <w:rPr>
          <w:rFonts w:ascii="Verdana" w:hAnsi="Verdana" w:cs="Arial"/>
          <w:sz w:val="20"/>
        </w:rPr>
        <w:t xml:space="preserve">- </w:t>
      </w:r>
      <w:r w:rsidRPr="00AE2E5E">
        <w:rPr>
          <w:rFonts w:ascii="Verdana" w:hAnsi="Verdana" w:cs="Arial"/>
          <w:sz w:val="20"/>
        </w:rPr>
        <w:t>wypełnienie koszy materiałem kamiennym</w:t>
      </w:r>
      <w:r>
        <w:rPr>
          <w:rFonts w:ascii="Verdana" w:hAnsi="Verdana" w:cs="Arial"/>
          <w:sz w:val="20"/>
        </w:rPr>
        <w:t>;</w:t>
      </w:r>
    </w:p>
    <w:p w14:paraId="1D1F124F" w14:textId="6399B84D" w:rsidR="00AE2E5E" w:rsidRDefault="00AE2E5E" w:rsidP="00AE2E5E">
      <w:pPr>
        <w:pStyle w:val="Akapitzlist"/>
        <w:ind w:left="993"/>
        <w:jc w:val="both"/>
        <w:rPr>
          <w:rFonts w:ascii="Verdana" w:hAnsi="Verdana" w:cs="Arial"/>
          <w:sz w:val="20"/>
        </w:rPr>
      </w:pPr>
      <w:r w:rsidRPr="00AE2E5E">
        <w:rPr>
          <w:rFonts w:ascii="Verdana" w:hAnsi="Verdana" w:cs="Arial"/>
          <w:sz w:val="20"/>
        </w:rPr>
        <w:t>- uporządkowanie miejsca robót.</w:t>
      </w:r>
    </w:p>
    <w:p w14:paraId="6F87443D" w14:textId="77777777" w:rsidR="00196222" w:rsidRDefault="00196222" w:rsidP="00AE2E5E">
      <w:pPr>
        <w:pStyle w:val="Akapitzlist"/>
        <w:ind w:left="993"/>
        <w:jc w:val="both"/>
        <w:rPr>
          <w:rFonts w:ascii="Verdana" w:hAnsi="Verdana" w:cs="Arial"/>
          <w:sz w:val="20"/>
        </w:rPr>
      </w:pPr>
    </w:p>
    <w:p w14:paraId="3351CD46" w14:textId="5E01677A" w:rsidR="00196222" w:rsidRPr="00AE2E5E" w:rsidRDefault="00196222" w:rsidP="00AE2E5E">
      <w:pPr>
        <w:pStyle w:val="Akapitzlist"/>
        <w:ind w:left="993"/>
        <w:jc w:val="both"/>
        <w:rPr>
          <w:rFonts w:ascii="Verdana" w:hAnsi="Verdana" w:cs="Arial"/>
          <w:sz w:val="20"/>
          <w:szCs w:val="20"/>
        </w:rPr>
      </w:pPr>
      <w:r>
        <w:rPr>
          <w:rFonts w:ascii="Verdana" w:hAnsi="Verdana" w:cs="Arial"/>
          <w:sz w:val="20"/>
        </w:rPr>
        <w:t xml:space="preserve">Ewentualne </w:t>
      </w:r>
      <w:r w:rsidRPr="00196222">
        <w:rPr>
          <w:rFonts w:ascii="Verdana" w:hAnsi="Verdana" w:cs="Arial"/>
          <w:sz w:val="20"/>
        </w:rPr>
        <w:t>wykonanie ławy betonowej</w:t>
      </w:r>
      <w:r>
        <w:rPr>
          <w:rFonts w:ascii="Verdana" w:hAnsi="Verdana" w:cs="Arial"/>
          <w:sz w:val="20"/>
        </w:rPr>
        <w:t xml:space="preserve"> </w:t>
      </w:r>
      <w:r w:rsidRPr="00196222">
        <w:rPr>
          <w:rFonts w:ascii="Verdana" w:hAnsi="Verdana" w:cs="Arial"/>
          <w:sz w:val="20"/>
        </w:rPr>
        <w:t xml:space="preserve">pod umocnienie </w:t>
      </w:r>
      <w:r>
        <w:rPr>
          <w:rFonts w:ascii="Verdana" w:hAnsi="Verdana" w:cs="Arial"/>
          <w:sz w:val="20"/>
        </w:rPr>
        <w:t>lub palisady</w:t>
      </w:r>
      <w:r w:rsidRPr="00196222">
        <w:rPr>
          <w:rFonts w:ascii="Verdana" w:hAnsi="Verdana" w:cs="Arial"/>
          <w:sz w:val="20"/>
        </w:rPr>
        <w:t xml:space="preserve"> wg odrębnej pozycji kosztorysowej</w:t>
      </w:r>
    </w:p>
    <w:p w14:paraId="19884BFF" w14:textId="30E90771" w:rsidR="00AE2E5E" w:rsidRPr="00167C2C" w:rsidRDefault="00167C2C" w:rsidP="00167C2C">
      <w:pPr>
        <w:ind w:left="993"/>
        <w:jc w:val="both"/>
        <w:rPr>
          <w:rFonts w:ascii="Verdana" w:hAnsi="Verdana" w:cs="Arial"/>
          <w:sz w:val="20"/>
          <w:szCs w:val="20"/>
        </w:rPr>
      </w:pPr>
      <w:r w:rsidRPr="00167C2C">
        <w:rPr>
          <w:rFonts w:ascii="Verdana" w:hAnsi="Verdana" w:cs="Arial"/>
          <w:sz w:val="20"/>
          <w:szCs w:val="20"/>
        </w:rPr>
        <w:t>Podstawową jednostką obmiaru określającą wielkość wykonanego umocnienia stożków i skarp jest 1m</w:t>
      </w:r>
      <w:r w:rsidRPr="00167C2C">
        <w:rPr>
          <w:rFonts w:ascii="Verdana" w:hAnsi="Verdana" w:cs="Arial"/>
          <w:sz w:val="20"/>
          <w:szCs w:val="20"/>
          <w:vertAlign w:val="superscript"/>
        </w:rPr>
        <w:t>2</w:t>
      </w:r>
      <w:r w:rsidRPr="00167C2C">
        <w:rPr>
          <w:rFonts w:ascii="Verdana" w:hAnsi="Verdana" w:cs="Arial"/>
          <w:sz w:val="20"/>
          <w:szCs w:val="20"/>
        </w:rPr>
        <w:t xml:space="preserve"> powierzchni umocnienia.</w:t>
      </w:r>
    </w:p>
    <w:p w14:paraId="6094940D" w14:textId="77777777" w:rsidR="003524EB" w:rsidRPr="007C4BA4" w:rsidRDefault="003524EB" w:rsidP="003524EB">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sz w:val="20"/>
          <w:szCs w:val="20"/>
        </w:rPr>
        <w:t>Wymagania wykonania i odbioru robót określone są w Specyfikacjach Technicznych:</w:t>
      </w:r>
    </w:p>
    <w:p w14:paraId="3F009030" w14:textId="0B0E80CA" w:rsidR="003524EB" w:rsidRPr="007C4BA4" w:rsidRDefault="00167C2C" w:rsidP="003524EB">
      <w:pPr>
        <w:pStyle w:val="Akapitzlist"/>
        <w:ind w:left="993"/>
        <w:jc w:val="both"/>
        <w:rPr>
          <w:rFonts w:ascii="Verdana" w:hAnsi="Verdana"/>
          <w:sz w:val="20"/>
          <w:szCs w:val="20"/>
        </w:rPr>
      </w:pPr>
      <w:r w:rsidRPr="007C4BA4">
        <w:rPr>
          <w:rFonts w:ascii="Verdana" w:hAnsi="Verdana"/>
          <w:sz w:val="20"/>
          <w:szCs w:val="20"/>
        </w:rPr>
        <w:t>D-M-</w:t>
      </w:r>
      <w:r w:rsidR="003524EB" w:rsidRPr="007C4BA4">
        <w:rPr>
          <w:rFonts w:ascii="Verdana" w:hAnsi="Verdana"/>
          <w:sz w:val="20"/>
          <w:szCs w:val="20"/>
        </w:rPr>
        <w:t>00.00.00</w:t>
      </w:r>
      <w:r w:rsidR="003524EB" w:rsidRPr="007C4BA4">
        <w:rPr>
          <w:rFonts w:ascii="Verdana" w:hAnsi="Verdana"/>
          <w:sz w:val="20"/>
          <w:szCs w:val="20"/>
        </w:rPr>
        <w:tab/>
        <w:t>Wymagania ogólne</w:t>
      </w:r>
    </w:p>
    <w:p w14:paraId="30900804" w14:textId="41866FD4" w:rsidR="00167C2C" w:rsidRPr="00167C2C" w:rsidRDefault="00167C2C" w:rsidP="00167C2C">
      <w:pPr>
        <w:pStyle w:val="Akapitzlist"/>
        <w:ind w:left="993"/>
        <w:jc w:val="both"/>
        <w:rPr>
          <w:rFonts w:ascii="Verdana" w:hAnsi="Verdana"/>
          <w:sz w:val="20"/>
          <w:szCs w:val="20"/>
        </w:rPr>
      </w:pPr>
      <w:r w:rsidRPr="007C4BA4">
        <w:rPr>
          <w:rFonts w:ascii="Verdana" w:hAnsi="Verdana"/>
          <w:bCs/>
          <w:sz w:val="20"/>
          <w:szCs w:val="20"/>
        </w:rPr>
        <w:t>M–20.01.11d</w:t>
      </w:r>
      <w:r w:rsidRPr="007C4BA4">
        <w:rPr>
          <w:rFonts w:ascii="Verdana" w:hAnsi="Verdana"/>
          <w:bCs/>
          <w:sz w:val="20"/>
          <w:szCs w:val="20"/>
        </w:rPr>
        <w:tab/>
        <w:t xml:space="preserve">Umocnienie </w:t>
      </w:r>
      <w:proofErr w:type="gramStart"/>
      <w:r w:rsidRPr="007C4BA4">
        <w:rPr>
          <w:rFonts w:ascii="Verdana" w:hAnsi="Verdana"/>
          <w:bCs/>
          <w:sz w:val="20"/>
          <w:szCs w:val="20"/>
        </w:rPr>
        <w:t>stożków  przyczółków</w:t>
      </w:r>
      <w:proofErr w:type="gramEnd"/>
      <w:r w:rsidRPr="007C4BA4">
        <w:rPr>
          <w:rFonts w:ascii="Verdana" w:hAnsi="Verdana"/>
          <w:bCs/>
          <w:sz w:val="20"/>
          <w:szCs w:val="20"/>
        </w:rPr>
        <w:t xml:space="preserve"> gabionami</w:t>
      </w:r>
    </w:p>
    <w:p w14:paraId="466F6EAB" w14:textId="77777777" w:rsidR="00167C2C" w:rsidRPr="003524EB" w:rsidRDefault="00167C2C" w:rsidP="003524EB">
      <w:pPr>
        <w:pStyle w:val="Akapitzlist"/>
        <w:ind w:left="993"/>
        <w:jc w:val="both"/>
        <w:rPr>
          <w:rFonts w:ascii="Verdana" w:eastAsiaTheme="majorEastAsia" w:hAnsi="Verdana" w:cstheme="majorBidi"/>
          <w:bCs/>
          <w:sz w:val="20"/>
          <w:szCs w:val="20"/>
          <w:highlight w:val="yellow"/>
        </w:rPr>
      </w:pPr>
    </w:p>
    <w:p w14:paraId="54DF1B57" w14:textId="331B8583" w:rsidR="00235D03" w:rsidRPr="00235D03" w:rsidRDefault="00235D03" w:rsidP="00235D03">
      <w:pPr>
        <w:pStyle w:val="Nagwek3"/>
        <w:numPr>
          <w:ilvl w:val="0"/>
          <w:numId w:val="3"/>
        </w:numPr>
        <w:jc w:val="both"/>
        <w:rPr>
          <w:rFonts w:ascii="Verdana" w:hAnsi="Verdana"/>
          <w:color w:val="auto"/>
          <w:sz w:val="20"/>
        </w:rPr>
      </w:pPr>
      <w:bookmarkStart w:id="83" w:name="_Toc29470956"/>
      <w:r w:rsidRPr="00235D03">
        <w:rPr>
          <w:rFonts w:ascii="Verdana" w:hAnsi="Verdana"/>
          <w:color w:val="auto"/>
          <w:sz w:val="20"/>
        </w:rPr>
        <w:t xml:space="preserve">Umocnienie stożków i skarp </w:t>
      </w:r>
      <w:r>
        <w:rPr>
          <w:rFonts w:ascii="Verdana" w:hAnsi="Verdana"/>
          <w:color w:val="auto"/>
          <w:sz w:val="20"/>
        </w:rPr>
        <w:t xml:space="preserve">ziemią wraz </w:t>
      </w:r>
      <w:r w:rsidRPr="00235D03">
        <w:rPr>
          <w:rFonts w:ascii="Verdana" w:hAnsi="Verdana"/>
          <w:color w:val="auto"/>
          <w:sz w:val="20"/>
        </w:rPr>
        <w:t>z zagęszczeniem i obsianiem trawą</w:t>
      </w:r>
      <w:bookmarkEnd w:id="83"/>
    </w:p>
    <w:p w14:paraId="1B61EC45" w14:textId="1CFDFF9D" w:rsidR="00235D03" w:rsidRPr="00A30F9E" w:rsidRDefault="00235D03" w:rsidP="00235D03">
      <w:pPr>
        <w:pStyle w:val="Akapitzlist"/>
        <w:numPr>
          <w:ilvl w:val="1"/>
          <w:numId w:val="3"/>
        </w:numPr>
        <w:ind w:left="993" w:hanging="567"/>
        <w:jc w:val="both"/>
        <w:rPr>
          <w:rFonts w:ascii="Verdana" w:eastAsiaTheme="majorEastAsia" w:hAnsi="Verdana" w:cstheme="majorBidi"/>
          <w:bCs/>
          <w:sz w:val="20"/>
          <w:szCs w:val="20"/>
        </w:rPr>
      </w:pPr>
      <w:r w:rsidRPr="00A30F9E">
        <w:rPr>
          <w:rFonts w:ascii="Verdana" w:hAnsi="Verdana" w:cs="Arial"/>
          <w:sz w:val="20"/>
          <w:szCs w:val="20"/>
        </w:rPr>
        <w:t>Szacunkowy zakres rzeczowy określo</w:t>
      </w:r>
      <w:r>
        <w:rPr>
          <w:rFonts w:ascii="Verdana" w:hAnsi="Verdana" w:cs="Arial"/>
          <w:sz w:val="20"/>
          <w:szCs w:val="20"/>
        </w:rPr>
        <w:t xml:space="preserve">no w </w:t>
      </w:r>
      <w:r w:rsidRPr="007C4BA4">
        <w:rPr>
          <w:rFonts w:ascii="Verdana" w:hAnsi="Verdana" w:cs="Arial"/>
          <w:sz w:val="20"/>
          <w:szCs w:val="20"/>
        </w:rPr>
        <w:t xml:space="preserve">przedmiarze robót, </w:t>
      </w:r>
      <w:r w:rsidR="007C4BA4" w:rsidRPr="007C4BA4">
        <w:rPr>
          <w:rFonts w:ascii="Verdana" w:hAnsi="Verdana" w:cs="Arial"/>
          <w:sz w:val="20"/>
          <w:szCs w:val="20"/>
        </w:rPr>
        <w:t>poz. 112</w:t>
      </w:r>
      <w:r w:rsidRPr="007C4BA4">
        <w:rPr>
          <w:rFonts w:ascii="Verdana" w:hAnsi="Verdana" w:cs="Arial"/>
          <w:sz w:val="20"/>
          <w:szCs w:val="20"/>
        </w:rPr>
        <w:t>.</w:t>
      </w:r>
    </w:p>
    <w:p w14:paraId="16B1D515" w14:textId="14E3A1EF" w:rsidR="00235D03" w:rsidRDefault="00235D03" w:rsidP="00235D03">
      <w:pPr>
        <w:pStyle w:val="Akapitzlist"/>
        <w:numPr>
          <w:ilvl w:val="1"/>
          <w:numId w:val="3"/>
        </w:numPr>
        <w:ind w:left="993" w:hanging="567"/>
        <w:jc w:val="both"/>
        <w:rPr>
          <w:rFonts w:ascii="Verdana" w:hAnsi="Verdana" w:cs="Arial"/>
          <w:sz w:val="20"/>
          <w:szCs w:val="20"/>
        </w:rPr>
      </w:pPr>
      <w:r w:rsidRPr="00A30F9E">
        <w:rPr>
          <w:rFonts w:ascii="Verdana" w:hAnsi="Verdana" w:cs="Arial"/>
          <w:sz w:val="20"/>
          <w:szCs w:val="20"/>
        </w:rPr>
        <w:t>Przedmiotem zamówienia jest wykonanie robót związanych z wykonaniem umocnienia stożków przyczółków i skarp przy obiektach inżynierskich</w:t>
      </w:r>
      <w:r>
        <w:rPr>
          <w:rFonts w:ascii="Verdana" w:hAnsi="Verdana" w:cs="Arial"/>
          <w:sz w:val="20"/>
          <w:szCs w:val="20"/>
        </w:rPr>
        <w:t xml:space="preserve"> ziemi</w:t>
      </w:r>
      <w:r w:rsidR="003E4576">
        <w:rPr>
          <w:rFonts w:ascii="Verdana" w:hAnsi="Verdana" w:cs="Arial"/>
          <w:sz w:val="20"/>
          <w:szCs w:val="20"/>
        </w:rPr>
        <w:t>ą</w:t>
      </w:r>
      <w:r>
        <w:rPr>
          <w:rFonts w:ascii="Verdana" w:hAnsi="Verdana" w:cs="Arial"/>
          <w:sz w:val="20"/>
          <w:szCs w:val="20"/>
        </w:rPr>
        <w:t xml:space="preserve"> wraz z zagęszczeniem i obsianiem trawą, </w:t>
      </w:r>
      <w:r w:rsidRPr="00A30F9E">
        <w:rPr>
          <w:rFonts w:ascii="Verdana" w:hAnsi="Verdana" w:cs="Arial"/>
          <w:sz w:val="20"/>
          <w:szCs w:val="20"/>
        </w:rPr>
        <w:t>i obejmuj</w:t>
      </w:r>
      <w:r w:rsidR="003E4576">
        <w:rPr>
          <w:rFonts w:ascii="Verdana" w:hAnsi="Verdana" w:cs="Arial"/>
          <w:sz w:val="20"/>
          <w:szCs w:val="20"/>
        </w:rPr>
        <w:t>e</w:t>
      </w:r>
      <w:r w:rsidRPr="00A30F9E">
        <w:rPr>
          <w:rFonts w:ascii="Verdana" w:hAnsi="Verdana" w:cs="Arial"/>
          <w:sz w:val="20"/>
          <w:szCs w:val="20"/>
        </w:rPr>
        <w:t>:</w:t>
      </w:r>
    </w:p>
    <w:p w14:paraId="3F483B14" w14:textId="77777777" w:rsidR="00235D03" w:rsidRDefault="00235D03" w:rsidP="001909CD">
      <w:pPr>
        <w:pStyle w:val="Akapitzlist"/>
        <w:ind w:left="993"/>
        <w:rPr>
          <w:rFonts w:ascii="Verdana" w:hAnsi="Verdana" w:cs="Arial"/>
          <w:sz w:val="20"/>
          <w:szCs w:val="20"/>
        </w:rPr>
      </w:pPr>
      <w:r w:rsidRPr="00AE2E5E">
        <w:rPr>
          <w:rFonts w:ascii="Verdana" w:hAnsi="Verdana" w:cs="Arial"/>
          <w:sz w:val="20"/>
          <w:szCs w:val="20"/>
        </w:rPr>
        <w:t>- oznakowanie robót prowadzonych w pasie drogowym;</w:t>
      </w:r>
    </w:p>
    <w:p w14:paraId="510F4DCC" w14:textId="77777777" w:rsidR="00235D03" w:rsidRDefault="00235D03" w:rsidP="001909CD">
      <w:pPr>
        <w:pStyle w:val="Akapitzlist"/>
        <w:ind w:left="993"/>
        <w:rPr>
          <w:rFonts w:ascii="Verdana" w:hAnsi="Verdana" w:cs="Arial"/>
          <w:sz w:val="20"/>
        </w:rPr>
      </w:pPr>
      <w:r w:rsidRPr="00AE2E5E">
        <w:rPr>
          <w:rFonts w:ascii="Verdana" w:hAnsi="Verdana" w:cs="Arial"/>
          <w:sz w:val="20"/>
          <w:szCs w:val="20"/>
        </w:rPr>
        <w:t xml:space="preserve">- </w:t>
      </w:r>
      <w:r w:rsidRPr="00AE2E5E">
        <w:rPr>
          <w:rFonts w:ascii="Verdana" w:hAnsi="Verdana" w:cs="Arial"/>
          <w:sz w:val="20"/>
        </w:rPr>
        <w:t>roboty przygotowawcze i pomiarowe;</w:t>
      </w:r>
    </w:p>
    <w:p w14:paraId="53287BA7" w14:textId="77777777" w:rsidR="00235D03" w:rsidRPr="00D0145C" w:rsidRDefault="00235D03" w:rsidP="001909CD">
      <w:pPr>
        <w:pStyle w:val="Akapitzlist"/>
        <w:ind w:left="993"/>
        <w:rPr>
          <w:rFonts w:ascii="Verdana" w:hAnsi="Verdana" w:cs="Arial"/>
          <w:sz w:val="20"/>
        </w:rPr>
      </w:pPr>
      <w:r w:rsidRPr="00AE2E5E">
        <w:rPr>
          <w:rFonts w:ascii="Verdana" w:hAnsi="Verdana" w:cs="Arial"/>
          <w:sz w:val="20"/>
        </w:rPr>
        <w:t xml:space="preserve">- zakup, dostawę i magazynowanie materiałów potrzebnych do wykonania </w:t>
      </w:r>
      <w:r w:rsidRPr="00D0145C">
        <w:rPr>
          <w:rFonts w:ascii="Verdana" w:hAnsi="Verdana" w:cs="Arial"/>
          <w:sz w:val="20"/>
        </w:rPr>
        <w:t>robót;</w:t>
      </w:r>
    </w:p>
    <w:p w14:paraId="364BA86B" w14:textId="0F88F0A2" w:rsidR="001909CD" w:rsidRPr="00D0145C" w:rsidRDefault="001909CD" w:rsidP="001909CD">
      <w:pPr>
        <w:pStyle w:val="Akapitzlist"/>
        <w:ind w:left="993"/>
        <w:rPr>
          <w:rFonts w:ascii="Verdana" w:hAnsi="Verdana" w:cs="Arial"/>
          <w:sz w:val="20"/>
        </w:rPr>
      </w:pPr>
      <w:r w:rsidRPr="00D0145C">
        <w:rPr>
          <w:rFonts w:ascii="Verdana" w:hAnsi="Verdana" w:cs="Arial"/>
          <w:sz w:val="20"/>
        </w:rPr>
        <w:t>- wyrównanie i zagęszczenie podłoża gruntowego obejmuje również regulację skarp i stożków;</w:t>
      </w:r>
    </w:p>
    <w:p w14:paraId="68EDDE72" w14:textId="0F2242B5" w:rsidR="001909CD" w:rsidRPr="00D0145C" w:rsidRDefault="001909CD" w:rsidP="001909CD">
      <w:pPr>
        <w:pStyle w:val="Akapitzlist"/>
        <w:ind w:left="993"/>
        <w:rPr>
          <w:rFonts w:ascii="Verdana" w:hAnsi="Verdana"/>
          <w:sz w:val="20"/>
          <w:szCs w:val="20"/>
        </w:rPr>
      </w:pPr>
      <w:r w:rsidRPr="00D0145C">
        <w:rPr>
          <w:rFonts w:ascii="Verdana" w:hAnsi="Verdana"/>
          <w:sz w:val="20"/>
          <w:szCs w:val="20"/>
        </w:rPr>
        <w:t xml:space="preserve">- naprawy lokalnie uszkodzonych skarp i </w:t>
      </w:r>
      <w:proofErr w:type="gramStart"/>
      <w:r w:rsidRPr="00D0145C">
        <w:rPr>
          <w:rFonts w:ascii="Verdana" w:hAnsi="Verdana"/>
          <w:sz w:val="20"/>
          <w:szCs w:val="20"/>
        </w:rPr>
        <w:t xml:space="preserve">stożków;                                                 </w:t>
      </w:r>
      <w:proofErr w:type="gramEnd"/>
      <w:r w:rsidRPr="00D0145C">
        <w:rPr>
          <w:rFonts w:ascii="Verdana" w:hAnsi="Verdana"/>
          <w:sz w:val="20"/>
          <w:szCs w:val="20"/>
        </w:rPr>
        <w:t xml:space="preserve">                  - profilowani</w:t>
      </w:r>
      <w:r w:rsidR="003E4576">
        <w:rPr>
          <w:rFonts w:ascii="Verdana" w:hAnsi="Verdana"/>
          <w:sz w:val="20"/>
          <w:szCs w:val="20"/>
        </w:rPr>
        <w:t>e</w:t>
      </w:r>
      <w:r w:rsidRPr="00D0145C">
        <w:rPr>
          <w:rFonts w:ascii="Verdana" w:hAnsi="Verdana"/>
          <w:sz w:val="20"/>
          <w:szCs w:val="20"/>
        </w:rPr>
        <w:t xml:space="preserve"> i uzupełni</w:t>
      </w:r>
      <w:r w:rsidR="003E4576">
        <w:rPr>
          <w:rFonts w:ascii="Verdana" w:hAnsi="Verdana"/>
          <w:sz w:val="20"/>
          <w:szCs w:val="20"/>
        </w:rPr>
        <w:t>e</w:t>
      </w:r>
      <w:r w:rsidRPr="00D0145C">
        <w:rPr>
          <w:rFonts w:ascii="Verdana" w:hAnsi="Verdana"/>
          <w:sz w:val="20"/>
          <w:szCs w:val="20"/>
        </w:rPr>
        <w:t>ni</w:t>
      </w:r>
      <w:r w:rsidR="003E4576">
        <w:rPr>
          <w:rFonts w:ascii="Verdana" w:hAnsi="Verdana"/>
          <w:sz w:val="20"/>
          <w:szCs w:val="20"/>
        </w:rPr>
        <w:t>e</w:t>
      </w:r>
      <w:r w:rsidRPr="00D0145C">
        <w:rPr>
          <w:rFonts w:ascii="Verdana" w:hAnsi="Verdana"/>
          <w:sz w:val="20"/>
          <w:szCs w:val="20"/>
        </w:rPr>
        <w:t xml:space="preserve"> zaniżeń uszkodzonych skarp i stożków;                                  </w:t>
      </w:r>
      <w:r w:rsidRPr="00D0145C">
        <w:rPr>
          <w:rFonts w:ascii="Verdana" w:eastAsiaTheme="majorEastAsia" w:hAnsi="Verdana" w:cstheme="majorBidi"/>
          <w:bCs/>
          <w:sz w:val="20"/>
          <w:szCs w:val="20"/>
        </w:rPr>
        <w:t xml:space="preserve">- </w:t>
      </w:r>
      <w:r w:rsidRPr="00D0145C">
        <w:rPr>
          <w:rFonts w:ascii="Verdana" w:hAnsi="Verdana"/>
          <w:sz w:val="20"/>
          <w:szCs w:val="20"/>
        </w:rPr>
        <w:t>ścinanie zawyżonych skarp lub wykonanie rowków odpływowych;</w:t>
      </w:r>
    </w:p>
    <w:p w14:paraId="2A35BC5D" w14:textId="149B3B8E" w:rsidR="001909CD" w:rsidRPr="001909CD" w:rsidRDefault="001909CD" w:rsidP="001909CD">
      <w:pPr>
        <w:pStyle w:val="Akapitzlist"/>
        <w:ind w:left="993"/>
        <w:rPr>
          <w:rFonts w:ascii="Verdana" w:hAnsi="Verdana" w:cs="Arial"/>
          <w:sz w:val="20"/>
        </w:rPr>
      </w:pPr>
      <w:r>
        <w:rPr>
          <w:rFonts w:ascii="Verdana" w:hAnsi="Verdana" w:cs="Arial"/>
          <w:sz w:val="20"/>
        </w:rPr>
        <w:lastRenderedPageBreak/>
        <w:t xml:space="preserve">- </w:t>
      </w:r>
      <w:r w:rsidRPr="00AE2E5E">
        <w:rPr>
          <w:rFonts w:ascii="Verdana" w:hAnsi="Verdana" w:cs="Arial"/>
          <w:sz w:val="20"/>
        </w:rPr>
        <w:t>przygotowanie podłoża</w:t>
      </w:r>
      <w:r>
        <w:rPr>
          <w:rFonts w:ascii="Verdana" w:hAnsi="Verdana" w:cs="Arial"/>
          <w:sz w:val="20"/>
        </w:rPr>
        <w:t>;</w:t>
      </w:r>
    </w:p>
    <w:p w14:paraId="60BD8D1B" w14:textId="3D09F494" w:rsidR="001909CD" w:rsidRDefault="001909CD" w:rsidP="001909CD">
      <w:pPr>
        <w:pStyle w:val="Akapitzlist"/>
        <w:ind w:left="993"/>
        <w:rPr>
          <w:rFonts w:ascii="Verdana" w:hAnsi="Verdana" w:cs="Arial"/>
          <w:sz w:val="20"/>
        </w:rPr>
      </w:pPr>
      <w:r w:rsidRPr="004D02CD">
        <w:rPr>
          <w:rFonts w:ascii="Verdana" w:hAnsi="Verdana" w:cs="Arial"/>
          <w:sz w:val="20"/>
        </w:rPr>
        <w:t xml:space="preserve">- </w:t>
      </w:r>
      <w:r>
        <w:rPr>
          <w:rFonts w:ascii="Verdana" w:hAnsi="Verdana"/>
          <w:sz w:val="20"/>
          <w:szCs w:val="20"/>
        </w:rPr>
        <w:t>ułożenie ziemi urodzajnej;</w:t>
      </w:r>
    </w:p>
    <w:p w14:paraId="62DB2038" w14:textId="77777777" w:rsidR="001909CD" w:rsidRDefault="001909CD" w:rsidP="001909CD">
      <w:pPr>
        <w:pStyle w:val="Akapitzlist"/>
        <w:ind w:left="993"/>
        <w:rPr>
          <w:rFonts w:ascii="Verdana" w:hAnsi="Verdana" w:cs="Arial"/>
          <w:sz w:val="20"/>
        </w:rPr>
      </w:pPr>
      <w:r w:rsidRPr="004D02CD">
        <w:rPr>
          <w:rFonts w:ascii="Verdana" w:hAnsi="Verdana" w:cs="Arial"/>
          <w:sz w:val="20"/>
        </w:rPr>
        <w:t xml:space="preserve">- </w:t>
      </w:r>
      <w:r>
        <w:rPr>
          <w:rFonts w:ascii="Verdana" w:hAnsi="Verdana"/>
          <w:sz w:val="20"/>
          <w:szCs w:val="20"/>
        </w:rPr>
        <w:t>obsianie trawą;</w:t>
      </w:r>
    </w:p>
    <w:p w14:paraId="6CD1D2A5" w14:textId="2681719D" w:rsidR="003101FA" w:rsidRPr="001909CD" w:rsidRDefault="001909CD" w:rsidP="001909CD">
      <w:pPr>
        <w:pStyle w:val="Akapitzlist"/>
        <w:ind w:left="993"/>
        <w:rPr>
          <w:rFonts w:ascii="Verdana" w:hAnsi="Verdana" w:cs="Arial"/>
          <w:sz w:val="20"/>
        </w:rPr>
      </w:pPr>
      <w:r w:rsidRPr="004D02CD">
        <w:rPr>
          <w:rFonts w:ascii="Verdana" w:hAnsi="Verdana" w:cs="Arial"/>
          <w:sz w:val="20"/>
        </w:rPr>
        <w:t xml:space="preserve">- </w:t>
      </w:r>
      <w:r w:rsidRPr="004D02CD">
        <w:rPr>
          <w:rFonts w:ascii="Verdana" w:hAnsi="Verdana"/>
          <w:sz w:val="20"/>
          <w:szCs w:val="20"/>
        </w:rPr>
        <w:t>pielęgnowanie powierzchni trawników w okresie gwarancyjnym</w:t>
      </w:r>
      <w:r>
        <w:rPr>
          <w:rFonts w:ascii="Verdana" w:hAnsi="Verdana"/>
          <w:sz w:val="20"/>
          <w:szCs w:val="20"/>
        </w:rPr>
        <w:t>;</w:t>
      </w:r>
    </w:p>
    <w:p w14:paraId="05170EA0" w14:textId="77777777" w:rsidR="00235D03" w:rsidRPr="00AE2E5E" w:rsidRDefault="00235D03" w:rsidP="001909CD">
      <w:pPr>
        <w:pStyle w:val="Akapitzlist"/>
        <w:ind w:left="993"/>
        <w:rPr>
          <w:rFonts w:ascii="Verdana" w:hAnsi="Verdana" w:cs="Arial"/>
          <w:sz w:val="20"/>
          <w:szCs w:val="20"/>
        </w:rPr>
      </w:pPr>
      <w:r w:rsidRPr="00AE2E5E">
        <w:rPr>
          <w:rFonts w:ascii="Verdana" w:hAnsi="Verdana" w:cs="Arial"/>
          <w:sz w:val="20"/>
        </w:rPr>
        <w:t>- uporządkowanie miejsca robót.</w:t>
      </w:r>
    </w:p>
    <w:p w14:paraId="4EF06016" w14:textId="00EEC71B" w:rsidR="001909CD" w:rsidRPr="001909CD" w:rsidRDefault="00235D03" w:rsidP="001909CD">
      <w:pPr>
        <w:ind w:left="993"/>
        <w:jc w:val="both"/>
        <w:rPr>
          <w:rFonts w:ascii="Verdana" w:hAnsi="Verdana" w:cs="Arial"/>
          <w:sz w:val="20"/>
          <w:szCs w:val="20"/>
        </w:rPr>
      </w:pPr>
      <w:r w:rsidRPr="00167C2C">
        <w:rPr>
          <w:rFonts w:ascii="Verdana" w:hAnsi="Verdana" w:cs="Arial"/>
          <w:sz w:val="20"/>
          <w:szCs w:val="20"/>
        </w:rPr>
        <w:t>Podstawową jednostką obmiaru określającą wielkość wykonanego umocnienia stożków i skarp jest 1m</w:t>
      </w:r>
      <w:r w:rsidRPr="00167C2C">
        <w:rPr>
          <w:rFonts w:ascii="Verdana" w:hAnsi="Verdana" w:cs="Arial"/>
          <w:sz w:val="20"/>
          <w:szCs w:val="20"/>
          <w:vertAlign w:val="superscript"/>
        </w:rPr>
        <w:t>2</w:t>
      </w:r>
      <w:r w:rsidRPr="00167C2C">
        <w:rPr>
          <w:rFonts w:ascii="Verdana" w:hAnsi="Verdana" w:cs="Arial"/>
          <w:sz w:val="20"/>
          <w:szCs w:val="20"/>
        </w:rPr>
        <w:t xml:space="preserve"> powierzchni umocnienia.</w:t>
      </w:r>
    </w:p>
    <w:p w14:paraId="62EBDBEF" w14:textId="77777777" w:rsidR="00A30F9E" w:rsidRPr="004F0DE5" w:rsidRDefault="00A30F9E" w:rsidP="00235D03">
      <w:pPr>
        <w:pStyle w:val="Akapitzlist"/>
        <w:numPr>
          <w:ilvl w:val="1"/>
          <w:numId w:val="3"/>
        </w:numPr>
        <w:ind w:left="993" w:hanging="567"/>
        <w:jc w:val="both"/>
        <w:rPr>
          <w:rFonts w:ascii="Verdana" w:eastAsiaTheme="majorEastAsia" w:hAnsi="Verdana" w:cstheme="majorBidi"/>
          <w:bCs/>
          <w:sz w:val="20"/>
          <w:szCs w:val="20"/>
        </w:rPr>
      </w:pPr>
      <w:r w:rsidRPr="004F0DE5">
        <w:rPr>
          <w:rFonts w:ascii="Verdana" w:hAnsi="Verdana"/>
          <w:sz w:val="20"/>
          <w:szCs w:val="20"/>
        </w:rPr>
        <w:t>Wymagania wykonania i odbioru robót określone są w Specyfikacjach Technicznych:</w:t>
      </w:r>
    </w:p>
    <w:p w14:paraId="55546357" w14:textId="53B54982" w:rsidR="003101FA" w:rsidRPr="004F0DE5" w:rsidRDefault="003101FA" w:rsidP="003101FA">
      <w:pPr>
        <w:pStyle w:val="Akapitzlist"/>
        <w:ind w:left="993"/>
        <w:jc w:val="both"/>
        <w:rPr>
          <w:rFonts w:ascii="Verdana" w:hAnsi="Verdana"/>
          <w:sz w:val="20"/>
          <w:szCs w:val="20"/>
        </w:rPr>
      </w:pPr>
      <w:r w:rsidRPr="004F0DE5">
        <w:rPr>
          <w:rFonts w:ascii="Verdana" w:hAnsi="Verdana"/>
          <w:sz w:val="20"/>
          <w:szCs w:val="20"/>
        </w:rPr>
        <w:t>D-M-</w:t>
      </w:r>
      <w:r w:rsidR="00A30F9E" w:rsidRPr="004F0DE5">
        <w:rPr>
          <w:rFonts w:ascii="Verdana" w:hAnsi="Verdana"/>
          <w:sz w:val="20"/>
          <w:szCs w:val="20"/>
        </w:rPr>
        <w:t>00.00.00</w:t>
      </w:r>
      <w:r w:rsidR="00A30F9E" w:rsidRPr="004F0DE5">
        <w:rPr>
          <w:rFonts w:ascii="Verdana" w:hAnsi="Verdana"/>
          <w:sz w:val="20"/>
          <w:szCs w:val="20"/>
        </w:rPr>
        <w:tab/>
        <w:t>Wymagania ogólne</w:t>
      </w:r>
    </w:p>
    <w:p w14:paraId="113543B3" w14:textId="514919C3" w:rsidR="003101FA" w:rsidRPr="004F0DE5" w:rsidRDefault="003101FA" w:rsidP="003101FA">
      <w:pPr>
        <w:pStyle w:val="Akapitzlist"/>
        <w:ind w:left="993"/>
        <w:jc w:val="both"/>
        <w:rPr>
          <w:rFonts w:ascii="Verdana" w:hAnsi="Verdana"/>
          <w:sz w:val="20"/>
          <w:szCs w:val="20"/>
        </w:rPr>
      </w:pPr>
      <w:r w:rsidRPr="007C4BA4">
        <w:rPr>
          <w:rFonts w:ascii="Verdana" w:hAnsi="Verdana"/>
          <w:sz w:val="20"/>
          <w:szCs w:val="20"/>
        </w:rPr>
        <w:t>D-06.01.01</w:t>
      </w:r>
      <w:r w:rsidRPr="007C4BA4">
        <w:rPr>
          <w:rFonts w:ascii="Verdana" w:hAnsi="Verdana"/>
          <w:sz w:val="20"/>
          <w:szCs w:val="20"/>
        </w:rPr>
        <w:tab/>
      </w:r>
      <w:proofErr w:type="gramStart"/>
      <w:r w:rsidRPr="007C4BA4">
        <w:rPr>
          <w:rFonts w:ascii="Verdana" w:hAnsi="Verdana"/>
          <w:sz w:val="20"/>
          <w:szCs w:val="20"/>
        </w:rPr>
        <w:t>Umocnienie  powierzchniowe</w:t>
      </w:r>
      <w:proofErr w:type="gramEnd"/>
      <w:r w:rsidRPr="007C4BA4">
        <w:rPr>
          <w:rFonts w:ascii="Verdana" w:hAnsi="Verdana"/>
          <w:sz w:val="20"/>
          <w:szCs w:val="20"/>
        </w:rPr>
        <w:t xml:space="preserve">  skarp, rowów  i  ścieków</w:t>
      </w:r>
    </w:p>
    <w:p w14:paraId="2624995A" w14:textId="7E4B6307" w:rsidR="00167C2C" w:rsidRPr="001909CD" w:rsidRDefault="00167C2C" w:rsidP="001909CD">
      <w:pPr>
        <w:pStyle w:val="Nagwek3"/>
        <w:numPr>
          <w:ilvl w:val="0"/>
          <w:numId w:val="3"/>
        </w:numPr>
        <w:rPr>
          <w:rFonts w:ascii="Verdana" w:hAnsi="Verdana"/>
          <w:color w:val="auto"/>
          <w:sz w:val="20"/>
        </w:rPr>
      </w:pPr>
      <w:bookmarkStart w:id="84" w:name="_Toc29470957"/>
      <w:r w:rsidRPr="001909CD">
        <w:rPr>
          <w:rFonts w:ascii="Verdana" w:hAnsi="Verdana"/>
          <w:color w:val="auto"/>
          <w:sz w:val="20"/>
        </w:rPr>
        <w:t>Roboty ziemne towarzyszące robotom mostowym</w:t>
      </w:r>
      <w:bookmarkEnd w:id="84"/>
    </w:p>
    <w:p w14:paraId="78B47912" w14:textId="628FD102" w:rsidR="001909CD" w:rsidRPr="001909CD" w:rsidRDefault="001909CD" w:rsidP="001909CD">
      <w:pPr>
        <w:pStyle w:val="Akapitzlist"/>
        <w:numPr>
          <w:ilvl w:val="1"/>
          <w:numId w:val="3"/>
        </w:numPr>
        <w:ind w:left="993" w:hanging="567"/>
        <w:jc w:val="both"/>
        <w:rPr>
          <w:rFonts w:ascii="Verdana" w:eastAsiaTheme="majorEastAsia" w:hAnsi="Verdana" w:cstheme="majorBidi"/>
          <w:bCs/>
          <w:sz w:val="20"/>
          <w:szCs w:val="20"/>
        </w:rPr>
      </w:pPr>
      <w:r w:rsidRPr="001909CD">
        <w:rPr>
          <w:rFonts w:ascii="Verdana" w:hAnsi="Verdana" w:cs="Arial"/>
          <w:sz w:val="20"/>
          <w:szCs w:val="20"/>
        </w:rPr>
        <w:t xml:space="preserve">Szacunkowy zakres rzeczowy określono w </w:t>
      </w:r>
      <w:r w:rsidRPr="007C4BA4">
        <w:rPr>
          <w:rFonts w:ascii="Verdana" w:hAnsi="Verdana" w:cs="Arial"/>
          <w:sz w:val="20"/>
          <w:szCs w:val="20"/>
        </w:rPr>
        <w:t xml:space="preserve">przedmiarze robót, </w:t>
      </w:r>
      <w:r w:rsidR="007C4BA4" w:rsidRPr="007C4BA4">
        <w:rPr>
          <w:rFonts w:ascii="Verdana" w:hAnsi="Verdana" w:cs="Arial"/>
          <w:sz w:val="20"/>
          <w:szCs w:val="20"/>
        </w:rPr>
        <w:t>poz. 113</w:t>
      </w:r>
      <w:r w:rsidRPr="007C4BA4">
        <w:rPr>
          <w:rFonts w:ascii="Verdana" w:hAnsi="Verdana" w:cs="Arial"/>
          <w:sz w:val="20"/>
          <w:szCs w:val="20"/>
        </w:rPr>
        <w:t>.</w:t>
      </w:r>
    </w:p>
    <w:p w14:paraId="3AF017C3" w14:textId="77777777" w:rsidR="00475019" w:rsidRPr="00475019" w:rsidRDefault="001909CD" w:rsidP="001909CD">
      <w:pPr>
        <w:pStyle w:val="Akapitzlist"/>
        <w:numPr>
          <w:ilvl w:val="1"/>
          <w:numId w:val="3"/>
        </w:numPr>
        <w:ind w:left="993" w:hanging="567"/>
        <w:jc w:val="both"/>
        <w:rPr>
          <w:rFonts w:ascii="Verdana" w:hAnsi="Verdana" w:cs="Arial"/>
          <w:sz w:val="20"/>
          <w:szCs w:val="20"/>
        </w:rPr>
      </w:pPr>
      <w:r w:rsidRPr="001909CD">
        <w:rPr>
          <w:rFonts w:ascii="Verdana" w:hAnsi="Verdana" w:cs="Arial"/>
          <w:sz w:val="20"/>
          <w:szCs w:val="20"/>
        </w:rPr>
        <w:t xml:space="preserve">Przedmiotem zamówienia jest wykonanie robót związanych z wykonaniem </w:t>
      </w:r>
      <w:r w:rsidR="00475019" w:rsidRPr="00475019">
        <w:rPr>
          <w:rFonts w:ascii="Verdana" w:hAnsi="Verdana" w:cs="Arial"/>
          <w:sz w:val="20"/>
          <w:szCs w:val="20"/>
        </w:rPr>
        <w:t xml:space="preserve">naprawianych skarp </w:t>
      </w:r>
      <w:r w:rsidRPr="00475019">
        <w:rPr>
          <w:rFonts w:ascii="Verdana" w:hAnsi="Verdana" w:cs="Arial"/>
          <w:sz w:val="20"/>
          <w:szCs w:val="20"/>
        </w:rPr>
        <w:t xml:space="preserve">i </w:t>
      </w:r>
      <w:r w:rsidR="00475019" w:rsidRPr="00475019">
        <w:rPr>
          <w:rFonts w:ascii="Verdana" w:hAnsi="Verdana" w:cs="Arial"/>
          <w:sz w:val="20"/>
          <w:szCs w:val="20"/>
        </w:rPr>
        <w:t>stożków w zakresie:</w:t>
      </w:r>
    </w:p>
    <w:p w14:paraId="6A36DE22" w14:textId="7537ED27" w:rsidR="00475019" w:rsidRPr="00475019" w:rsidRDefault="00475019" w:rsidP="00475019">
      <w:pPr>
        <w:pStyle w:val="Akapitzlist"/>
        <w:ind w:left="993"/>
        <w:jc w:val="both"/>
        <w:rPr>
          <w:rFonts w:ascii="Verdana" w:hAnsi="Verdana"/>
          <w:sz w:val="20"/>
          <w:szCs w:val="20"/>
        </w:rPr>
      </w:pPr>
      <w:r w:rsidRPr="00475019">
        <w:rPr>
          <w:rFonts w:ascii="Verdana" w:hAnsi="Verdana"/>
          <w:sz w:val="20"/>
          <w:szCs w:val="20"/>
        </w:rPr>
        <w:t>- naprawy lokalnie uszkodzonych skarp i stożków;</w:t>
      </w:r>
    </w:p>
    <w:p w14:paraId="0E267A8B" w14:textId="55B325CB" w:rsidR="00475019" w:rsidRPr="00475019" w:rsidRDefault="00475019" w:rsidP="00475019">
      <w:pPr>
        <w:pStyle w:val="Akapitzlist"/>
        <w:ind w:left="993"/>
        <w:jc w:val="both"/>
        <w:rPr>
          <w:rFonts w:ascii="Verdana" w:hAnsi="Verdana"/>
          <w:sz w:val="20"/>
          <w:szCs w:val="20"/>
        </w:rPr>
      </w:pPr>
      <w:r w:rsidRPr="00475019">
        <w:rPr>
          <w:rFonts w:ascii="Verdana" w:hAnsi="Verdana"/>
          <w:sz w:val="20"/>
          <w:szCs w:val="20"/>
        </w:rPr>
        <w:t>- profilowania i uzupełniania zaniżeń uszkodzonych skarp i stożków;</w:t>
      </w:r>
    </w:p>
    <w:p w14:paraId="167D0846" w14:textId="10A10B36" w:rsidR="00475019" w:rsidRPr="00475019" w:rsidRDefault="00475019" w:rsidP="00475019">
      <w:pPr>
        <w:pStyle w:val="Akapitzlist"/>
        <w:ind w:left="993"/>
        <w:jc w:val="both"/>
        <w:rPr>
          <w:rFonts w:ascii="Verdana" w:hAnsi="Verdana" w:cs="Arial"/>
          <w:sz w:val="20"/>
          <w:szCs w:val="20"/>
        </w:rPr>
      </w:pPr>
      <w:r w:rsidRPr="00475019">
        <w:rPr>
          <w:rFonts w:ascii="Verdana" w:hAnsi="Verdana"/>
          <w:sz w:val="20"/>
          <w:szCs w:val="20"/>
        </w:rPr>
        <w:t>- ścinani</w:t>
      </w:r>
      <w:r w:rsidR="003E4576">
        <w:rPr>
          <w:rFonts w:ascii="Verdana" w:hAnsi="Verdana"/>
          <w:sz w:val="20"/>
          <w:szCs w:val="20"/>
        </w:rPr>
        <w:t>a</w:t>
      </w:r>
      <w:r w:rsidRPr="00475019">
        <w:rPr>
          <w:rFonts w:ascii="Verdana" w:hAnsi="Verdana"/>
          <w:sz w:val="20"/>
          <w:szCs w:val="20"/>
        </w:rPr>
        <w:t xml:space="preserve"> zawyżonych skarp lub wykonani</w:t>
      </w:r>
      <w:r w:rsidR="003E4576">
        <w:rPr>
          <w:rFonts w:ascii="Verdana" w:hAnsi="Verdana"/>
          <w:sz w:val="20"/>
          <w:szCs w:val="20"/>
        </w:rPr>
        <w:t>a</w:t>
      </w:r>
      <w:r w:rsidRPr="00475019">
        <w:rPr>
          <w:rFonts w:ascii="Verdana" w:hAnsi="Verdana"/>
          <w:sz w:val="20"/>
          <w:szCs w:val="20"/>
        </w:rPr>
        <w:t xml:space="preserve"> rowków odpływowych.</w:t>
      </w:r>
    </w:p>
    <w:p w14:paraId="18F83FFF" w14:textId="35459CCC" w:rsidR="00475019" w:rsidRPr="008F6B16" w:rsidRDefault="00475019" w:rsidP="00475019">
      <w:pPr>
        <w:ind w:left="285" w:firstLine="708"/>
        <w:jc w:val="both"/>
        <w:rPr>
          <w:rFonts w:ascii="Verdana" w:hAnsi="Verdana"/>
          <w:bCs/>
          <w:sz w:val="20"/>
          <w:szCs w:val="20"/>
        </w:rPr>
      </w:pPr>
      <w:r w:rsidRPr="008F6B16">
        <w:rPr>
          <w:rFonts w:ascii="Verdana" w:hAnsi="Verdana"/>
          <w:bCs/>
          <w:sz w:val="20"/>
          <w:szCs w:val="20"/>
        </w:rPr>
        <w:t>Realizacja robót obejmuje:</w:t>
      </w:r>
    </w:p>
    <w:p w14:paraId="015B146B" w14:textId="5F6504EA" w:rsidR="00475019" w:rsidRPr="008F6B16" w:rsidRDefault="00475019" w:rsidP="00475019">
      <w:pPr>
        <w:pStyle w:val="Akapitzlist"/>
        <w:ind w:left="993"/>
        <w:rPr>
          <w:rFonts w:ascii="Verdana" w:hAnsi="Verdana" w:cs="Arial"/>
          <w:sz w:val="20"/>
          <w:szCs w:val="20"/>
        </w:rPr>
      </w:pPr>
      <w:r w:rsidRPr="008F6B16">
        <w:rPr>
          <w:rFonts w:ascii="Verdana" w:hAnsi="Verdana" w:cs="Arial"/>
          <w:sz w:val="20"/>
          <w:szCs w:val="20"/>
        </w:rPr>
        <w:t>- oznakowanie robót prowadzonych w pasie drogowym;</w:t>
      </w:r>
    </w:p>
    <w:p w14:paraId="1E2B0359" w14:textId="77777777" w:rsidR="00475019" w:rsidRPr="008F6B16" w:rsidRDefault="00475019" w:rsidP="00475019">
      <w:pPr>
        <w:pStyle w:val="Akapitzlist"/>
        <w:ind w:left="993"/>
        <w:rPr>
          <w:rFonts w:ascii="Verdana" w:hAnsi="Verdana" w:cs="Arial"/>
          <w:sz w:val="20"/>
        </w:rPr>
      </w:pPr>
      <w:r w:rsidRPr="008F6B16">
        <w:rPr>
          <w:rFonts w:ascii="Verdana" w:hAnsi="Verdana" w:cs="Arial"/>
          <w:sz w:val="20"/>
          <w:szCs w:val="20"/>
        </w:rPr>
        <w:t xml:space="preserve">- </w:t>
      </w:r>
      <w:r w:rsidRPr="008F6B16">
        <w:rPr>
          <w:rFonts w:ascii="Verdana" w:hAnsi="Verdana" w:cs="Arial"/>
          <w:sz w:val="20"/>
        </w:rPr>
        <w:t>roboty przygotowawcze i pomiarowe;</w:t>
      </w:r>
    </w:p>
    <w:p w14:paraId="211604C2" w14:textId="5CD1221D" w:rsidR="008F6B16" w:rsidRPr="008F6B16" w:rsidRDefault="00475019" w:rsidP="008F6B16">
      <w:pPr>
        <w:pStyle w:val="Akapitzlist"/>
        <w:ind w:left="993"/>
        <w:rPr>
          <w:rFonts w:ascii="Verdana" w:hAnsi="Verdana" w:cs="Arial"/>
          <w:sz w:val="20"/>
        </w:rPr>
      </w:pPr>
      <w:r w:rsidRPr="008F6B16">
        <w:rPr>
          <w:rFonts w:ascii="Verdana" w:hAnsi="Verdana" w:cs="Arial"/>
          <w:sz w:val="20"/>
        </w:rPr>
        <w:t>- zakup, dostawę i magazynowanie materiałów potrzebnych do wykonania robót;</w:t>
      </w:r>
    </w:p>
    <w:p w14:paraId="003D7FAA" w14:textId="295E585E" w:rsidR="008F6B16" w:rsidRPr="008F6B16" w:rsidRDefault="008F6B16" w:rsidP="00475019">
      <w:pPr>
        <w:pStyle w:val="Akapitzlist"/>
        <w:ind w:left="993"/>
        <w:rPr>
          <w:rFonts w:ascii="Verdana" w:hAnsi="Verdana"/>
          <w:sz w:val="20"/>
          <w:szCs w:val="20"/>
        </w:rPr>
      </w:pPr>
      <w:r w:rsidRPr="008F6B16">
        <w:rPr>
          <w:rFonts w:ascii="Verdana" w:hAnsi="Verdana" w:cs="Arial"/>
          <w:sz w:val="20"/>
        </w:rPr>
        <w:t xml:space="preserve">- </w:t>
      </w:r>
      <w:r w:rsidRPr="008F6B16">
        <w:rPr>
          <w:rFonts w:ascii="Verdana" w:hAnsi="Verdana"/>
          <w:sz w:val="20"/>
          <w:szCs w:val="20"/>
        </w:rPr>
        <w:t>rozłożenie gruntu w miejsce uszkodzenia;</w:t>
      </w:r>
    </w:p>
    <w:p w14:paraId="57D534FB" w14:textId="66BE4953" w:rsidR="008F6B16" w:rsidRPr="008F6B16" w:rsidRDefault="008F6B16" w:rsidP="00475019">
      <w:pPr>
        <w:pStyle w:val="Akapitzlist"/>
        <w:ind w:left="993"/>
        <w:rPr>
          <w:rFonts w:ascii="Verdana" w:hAnsi="Verdana" w:cs="Arial"/>
          <w:sz w:val="20"/>
        </w:rPr>
      </w:pPr>
      <w:r w:rsidRPr="008F6B16">
        <w:rPr>
          <w:rFonts w:ascii="Verdana" w:hAnsi="Verdana"/>
          <w:sz w:val="20"/>
          <w:szCs w:val="20"/>
        </w:rPr>
        <w:t>- zagęszczenie gruntu i wyrównanie powierzchni;</w:t>
      </w:r>
    </w:p>
    <w:p w14:paraId="004A89B7" w14:textId="0F48AD03" w:rsidR="00475019" w:rsidRPr="008F6B16" w:rsidRDefault="00475019" w:rsidP="00475019">
      <w:pPr>
        <w:pStyle w:val="Akapitzlist"/>
        <w:ind w:left="993"/>
        <w:rPr>
          <w:rFonts w:ascii="Verdana" w:hAnsi="Verdana"/>
          <w:sz w:val="20"/>
          <w:szCs w:val="20"/>
        </w:rPr>
      </w:pPr>
      <w:r w:rsidRPr="008F6B16">
        <w:rPr>
          <w:rFonts w:ascii="Verdana" w:hAnsi="Verdana"/>
          <w:sz w:val="20"/>
          <w:szCs w:val="20"/>
        </w:rPr>
        <w:t xml:space="preserve">- naprawy lokalnie uszkodzonych skarp i </w:t>
      </w:r>
      <w:proofErr w:type="gramStart"/>
      <w:r w:rsidRPr="008F6B16">
        <w:rPr>
          <w:rFonts w:ascii="Verdana" w:hAnsi="Verdana"/>
          <w:sz w:val="20"/>
          <w:szCs w:val="20"/>
        </w:rPr>
        <w:t xml:space="preserve">stożków;                                                 </w:t>
      </w:r>
      <w:proofErr w:type="gramEnd"/>
      <w:r w:rsidRPr="008F6B16">
        <w:rPr>
          <w:rFonts w:ascii="Verdana" w:hAnsi="Verdana"/>
          <w:sz w:val="20"/>
          <w:szCs w:val="20"/>
        </w:rPr>
        <w:t xml:space="preserve">                  - profilowani</w:t>
      </w:r>
      <w:r w:rsidR="00176E70">
        <w:rPr>
          <w:rFonts w:ascii="Verdana" w:hAnsi="Verdana"/>
          <w:sz w:val="20"/>
          <w:szCs w:val="20"/>
        </w:rPr>
        <w:t>e</w:t>
      </w:r>
      <w:r w:rsidRPr="008F6B16">
        <w:rPr>
          <w:rFonts w:ascii="Verdana" w:hAnsi="Verdana"/>
          <w:sz w:val="20"/>
          <w:szCs w:val="20"/>
        </w:rPr>
        <w:t xml:space="preserve"> i uzupełni</w:t>
      </w:r>
      <w:r w:rsidR="00176E70">
        <w:rPr>
          <w:rFonts w:ascii="Verdana" w:hAnsi="Verdana"/>
          <w:sz w:val="20"/>
          <w:szCs w:val="20"/>
        </w:rPr>
        <w:t>e</w:t>
      </w:r>
      <w:r w:rsidRPr="008F6B16">
        <w:rPr>
          <w:rFonts w:ascii="Verdana" w:hAnsi="Verdana"/>
          <w:sz w:val="20"/>
          <w:szCs w:val="20"/>
        </w:rPr>
        <w:t>ni</w:t>
      </w:r>
      <w:r w:rsidR="00176E70">
        <w:rPr>
          <w:rFonts w:ascii="Verdana" w:hAnsi="Verdana"/>
          <w:sz w:val="20"/>
          <w:szCs w:val="20"/>
        </w:rPr>
        <w:t>e</w:t>
      </w:r>
      <w:r w:rsidRPr="008F6B16">
        <w:rPr>
          <w:rFonts w:ascii="Verdana" w:hAnsi="Verdana"/>
          <w:sz w:val="20"/>
          <w:szCs w:val="20"/>
        </w:rPr>
        <w:t xml:space="preserve"> zaniżeń uszkodzonych skarp i stożków;                                  </w:t>
      </w:r>
      <w:r w:rsidRPr="008F6B16">
        <w:rPr>
          <w:rFonts w:ascii="Verdana" w:eastAsiaTheme="majorEastAsia" w:hAnsi="Verdana" w:cstheme="majorBidi"/>
          <w:bCs/>
          <w:sz w:val="20"/>
          <w:szCs w:val="20"/>
        </w:rPr>
        <w:t xml:space="preserve">- </w:t>
      </w:r>
      <w:r w:rsidRPr="008F6B16">
        <w:rPr>
          <w:rFonts w:ascii="Verdana" w:hAnsi="Verdana"/>
          <w:sz w:val="20"/>
          <w:szCs w:val="20"/>
        </w:rPr>
        <w:t>ścinanie zawyżonych skarp lub wykonanie rowków odpływowych;</w:t>
      </w:r>
    </w:p>
    <w:p w14:paraId="719552A3" w14:textId="77777777" w:rsidR="008F6B16" w:rsidRDefault="00475019" w:rsidP="008F6B16">
      <w:pPr>
        <w:pStyle w:val="Akapitzlist"/>
        <w:ind w:left="993"/>
        <w:rPr>
          <w:rFonts w:ascii="Verdana" w:hAnsi="Verdana" w:cs="Arial"/>
          <w:sz w:val="20"/>
        </w:rPr>
      </w:pPr>
      <w:r w:rsidRPr="008F6B16">
        <w:rPr>
          <w:rFonts w:ascii="Verdana" w:hAnsi="Verdana" w:cs="Arial"/>
          <w:sz w:val="20"/>
        </w:rPr>
        <w:t>- uporządkowanie miejsca robót.</w:t>
      </w:r>
    </w:p>
    <w:p w14:paraId="1B1D7B50" w14:textId="1DE6D3E9" w:rsidR="008F6B16" w:rsidRPr="007C4BA4" w:rsidRDefault="008F6B16" w:rsidP="008F6B16">
      <w:pPr>
        <w:ind w:left="1134"/>
        <w:rPr>
          <w:rFonts w:ascii="Verdana" w:hAnsi="Verdana" w:cs="Arial"/>
          <w:sz w:val="20"/>
          <w:szCs w:val="20"/>
        </w:rPr>
      </w:pPr>
      <w:r w:rsidRPr="008F6B16">
        <w:rPr>
          <w:rFonts w:ascii="Verdana" w:hAnsi="Verdana" w:cs="Arial"/>
          <w:sz w:val="20"/>
          <w:szCs w:val="20"/>
        </w:rPr>
        <w:t>Podstawową jednost</w:t>
      </w:r>
      <w:r>
        <w:rPr>
          <w:rFonts w:ascii="Verdana" w:hAnsi="Verdana" w:cs="Arial"/>
          <w:sz w:val="20"/>
          <w:szCs w:val="20"/>
        </w:rPr>
        <w:t xml:space="preserve">ką obmiaru określającą wielkość wykonanych robót </w:t>
      </w:r>
      <w:r w:rsidRPr="007C4BA4">
        <w:rPr>
          <w:rFonts w:ascii="Verdana" w:hAnsi="Verdana" w:cs="Arial"/>
          <w:sz w:val="20"/>
          <w:szCs w:val="20"/>
        </w:rPr>
        <w:t>naprawczych na stożkach i skarpach jest 1m</w:t>
      </w:r>
      <w:r w:rsidRPr="007C4BA4">
        <w:rPr>
          <w:rFonts w:ascii="Verdana" w:hAnsi="Verdana" w:cs="Arial"/>
          <w:sz w:val="20"/>
          <w:szCs w:val="20"/>
          <w:vertAlign w:val="superscript"/>
        </w:rPr>
        <w:t>3</w:t>
      </w:r>
      <w:r w:rsidRPr="007C4BA4">
        <w:rPr>
          <w:rFonts w:ascii="Verdana" w:hAnsi="Verdana" w:cs="Arial"/>
          <w:sz w:val="20"/>
          <w:szCs w:val="20"/>
        </w:rPr>
        <w:t>.</w:t>
      </w:r>
    </w:p>
    <w:p w14:paraId="3A2CF56C" w14:textId="77777777" w:rsidR="00167C2C" w:rsidRPr="007C4BA4" w:rsidRDefault="00167C2C" w:rsidP="00167C2C">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sz w:val="20"/>
          <w:szCs w:val="20"/>
        </w:rPr>
        <w:t>Wymagania wykonania i odbioru robót określone są w Specyfikacjach Technicznych:</w:t>
      </w:r>
    </w:p>
    <w:p w14:paraId="69CFF17F" w14:textId="674BC274" w:rsidR="00167C2C" w:rsidRPr="007C4BA4" w:rsidRDefault="001909CD" w:rsidP="00167C2C">
      <w:pPr>
        <w:pStyle w:val="Akapitzlist"/>
        <w:ind w:left="993"/>
        <w:jc w:val="both"/>
        <w:rPr>
          <w:rFonts w:ascii="Verdana" w:hAnsi="Verdana"/>
          <w:sz w:val="20"/>
          <w:szCs w:val="20"/>
        </w:rPr>
      </w:pPr>
      <w:r w:rsidRPr="007C4BA4">
        <w:rPr>
          <w:rFonts w:ascii="Verdana" w:hAnsi="Verdana"/>
          <w:sz w:val="20"/>
          <w:szCs w:val="20"/>
        </w:rPr>
        <w:t>D-M-</w:t>
      </w:r>
      <w:r w:rsidR="00167C2C" w:rsidRPr="007C4BA4">
        <w:rPr>
          <w:rFonts w:ascii="Verdana" w:hAnsi="Verdana"/>
          <w:sz w:val="20"/>
          <w:szCs w:val="20"/>
        </w:rPr>
        <w:t>00.00.00</w:t>
      </w:r>
      <w:r w:rsidR="00167C2C" w:rsidRPr="007C4BA4">
        <w:rPr>
          <w:rFonts w:ascii="Verdana" w:hAnsi="Verdana"/>
          <w:sz w:val="20"/>
          <w:szCs w:val="20"/>
        </w:rPr>
        <w:tab/>
        <w:t>Wymagania ogólne</w:t>
      </w:r>
    </w:p>
    <w:p w14:paraId="6F905F0A" w14:textId="3FAA3394" w:rsidR="00167C2C" w:rsidRDefault="008F6B16" w:rsidP="00167C2C">
      <w:pPr>
        <w:pStyle w:val="Akapitzlist"/>
        <w:ind w:left="993"/>
        <w:jc w:val="both"/>
        <w:rPr>
          <w:rFonts w:ascii="Verdana" w:hAnsi="Verdana"/>
          <w:sz w:val="20"/>
          <w:szCs w:val="20"/>
        </w:rPr>
      </w:pPr>
      <w:r w:rsidRPr="007C4BA4">
        <w:rPr>
          <w:rFonts w:ascii="Verdana" w:hAnsi="Verdana"/>
          <w:bCs/>
          <w:sz w:val="20"/>
          <w:szCs w:val="20"/>
        </w:rPr>
        <w:t>D-06.01.04</w:t>
      </w:r>
      <w:r w:rsidRPr="007C4BA4">
        <w:rPr>
          <w:rFonts w:ascii="Verdana" w:hAnsi="Verdana"/>
          <w:bCs/>
          <w:sz w:val="20"/>
          <w:szCs w:val="20"/>
        </w:rPr>
        <w:tab/>
      </w:r>
      <w:r w:rsidR="00517EA4" w:rsidRPr="007C4BA4">
        <w:rPr>
          <w:rFonts w:ascii="Verdana" w:hAnsi="Verdana"/>
          <w:sz w:val="20"/>
          <w:szCs w:val="20"/>
        </w:rPr>
        <w:t>Roboty ziemne towarzyszące</w:t>
      </w:r>
    </w:p>
    <w:p w14:paraId="62134279" w14:textId="211C3E7C" w:rsidR="001A5DBD" w:rsidRPr="007C4BA4" w:rsidRDefault="001A5DBD" w:rsidP="001A5DBD">
      <w:pPr>
        <w:pStyle w:val="Nagwek3"/>
        <w:numPr>
          <w:ilvl w:val="0"/>
          <w:numId w:val="3"/>
        </w:numPr>
        <w:rPr>
          <w:rFonts w:ascii="Verdana" w:hAnsi="Verdana"/>
          <w:color w:val="auto"/>
          <w:sz w:val="20"/>
        </w:rPr>
      </w:pPr>
      <w:bookmarkStart w:id="85" w:name="_Toc29470958"/>
      <w:r w:rsidRPr="007C4BA4">
        <w:rPr>
          <w:rFonts w:ascii="Verdana" w:hAnsi="Verdana"/>
          <w:color w:val="auto"/>
          <w:sz w:val="20"/>
        </w:rPr>
        <w:t>Ogrodzenie z siatki stalowej</w:t>
      </w:r>
      <w:bookmarkEnd w:id="85"/>
    </w:p>
    <w:p w14:paraId="17E9FDE4" w14:textId="6AA6F824" w:rsidR="001A5DBD" w:rsidRPr="007C4BA4" w:rsidRDefault="001A5DBD" w:rsidP="001A5DBD">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sz w:val="20"/>
          <w:szCs w:val="20"/>
        </w:rPr>
        <w:t xml:space="preserve">Szacunkowy zakres rzeczowy robót określono w przedmiarze robót, poz. </w:t>
      </w:r>
      <w:r w:rsidR="007C4BA4" w:rsidRPr="007C4BA4">
        <w:rPr>
          <w:rFonts w:ascii="Verdana" w:hAnsi="Verdana"/>
          <w:sz w:val="20"/>
          <w:szCs w:val="20"/>
        </w:rPr>
        <w:t>114, 115</w:t>
      </w:r>
      <w:r w:rsidRPr="007C4BA4">
        <w:rPr>
          <w:rFonts w:ascii="Verdana" w:hAnsi="Verdana"/>
          <w:sz w:val="20"/>
          <w:szCs w:val="20"/>
        </w:rPr>
        <w:t>.</w:t>
      </w:r>
    </w:p>
    <w:p w14:paraId="6A7187B7" w14:textId="2586BB07" w:rsidR="00A26753" w:rsidRDefault="001A5DBD" w:rsidP="00A26753">
      <w:pPr>
        <w:pStyle w:val="Akapitzlist"/>
        <w:numPr>
          <w:ilvl w:val="1"/>
          <w:numId w:val="3"/>
        </w:numPr>
        <w:ind w:left="993" w:hanging="567"/>
        <w:jc w:val="both"/>
        <w:rPr>
          <w:rFonts w:ascii="Verdana" w:hAnsi="Verdana" w:cs="Arial"/>
          <w:sz w:val="20"/>
          <w:szCs w:val="20"/>
        </w:rPr>
      </w:pPr>
      <w:r w:rsidRPr="001A5DBD">
        <w:rPr>
          <w:rFonts w:ascii="Verdana" w:hAnsi="Verdana" w:cs="Arial"/>
          <w:sz w:val="20"/>
          <w:szCs w:val="20"/>
        </w:rPr>
        <w:t>Przedmiotem</w:t>
      </w:r>
      <w:r w:rsidRPr="00A30F9E">
        <w:rPr>
          <w:rFonts w:ascii="Verdana" w:hAnsi="Verdana" w:cs="Arial"/>
          <w:sz w:val="20"/>
          <w:szCs w:val="20"/>
        </w:rPr>
        <w:t xml:space="preserve"> zamówienia jest wykonanie robót związanych z </w:t>
      </w:r>
      <w:r w:rsidR="00B35D8C">
        <w:rPr>
          <w:rFonts w:ascii="Verdana" w:hAnsi="Verdana" w:cs="Arial"/>
          <w:sz w:val="20"/>
          <w:szCs w:val="20"/>
        </w:rPr>
        <w:t xml:space="preserve">naprawą ogrodzenia </w:t>
      </w:r>
      <w:r w:rsidR="00A26753">
        <w:rPr>
          <w:rFonts w:ascii="Verdana" w:hAnsi="Verdana" w:cs="Arial"/>
          <w:sz w:val="20"/>
          <w:szCs w:val="20"/>
        </w:rPr>
        <w:t xml:space="preserve">lub furtki z siatki stalowej, zlokalizowanych przy obiektach mostowych </w:t>
      </w:r>
      <w:r w:rsidRPr="00A30F9E">
        <w:rPr>
          <w:rFonts w:ascii="Verdana" w:hAnsi="Verdana" w:cs="Arial"/>
          <w:sz w:val="20"/>
          <w:szCs w:val="20"/>
        </w:rPr>
        <w:t>i obejmuj</w:t>
      </w:r>
      <w:r w:rsidR="00C868D5">
        <w:rPr>
          <w:rFonts w:ascii="Verdana" w:hAnsi="Verdana" w:cs="Arial"/>
          <w:sz w:val="20"/>
          <w:szCs w:val="20"/>
        </w:rPr>
        <w:t>e</w:t>
      </w:r>
      <w:r w:rsidRPr="00A30F9E">
        <w:rPr>
          <w:rFonts w:ascii="Verdana" w:hAnsi="Verdana" w:cs="Arial"/>
          <w:sz w:val="20"/>
          <w:szCs w:val="20"/>
        </w:rPr>
        <w:t>:</w:t>
      </w:r>
    </w:p>
    <w:p w14:paraId="24E1E374" w14:textId="77777777" w:rsidR="00A26753" w:rsidRDefault="00A26753" w:rsidP="00A26753">
      <w:pPr>
        <w:pStyle w:val="Akapitzlist"/>
        <w:ind w:left="993"/>
        <w:rPr>
          <w:rFonts w:ascii="Verdana" w:hAnsi="Verdana" w:cs="Arial"/>
          <w:sz w:val="20"/>
          <w:szCs w:val="20"/>
        </w:rPr>
      </w:pPr>
      <w:r w:rsidRPr="00A26753">
        <w:rPr>
          <w:rFonts w:ascii="Verdana" w:hAnsi="Verdana" w:cs="Arial"/>
          <w:sz w:val="20"/>
          <w:szCs w:val="20"/>
        </w:rPr>
        <w:t>- oznakowanie robót prowadzonych w pasie drogowym;</w:t>
      </w:r>
    </w:p>
    <w:p w14:paraId="241EAFD5" w14:textId="77777777" w:rsidR="00A26753" w:rsidRDefault="00A26753" w:rsidP="00A26753">
      <w:pPr>
        <w:pStyle w:val="Akapitzlist"/>
        <w:ind w:left="993"/>
        <w:rPr>
          <w:rFonts w:ascii="Verdana" w:hAnsi="Verdana" w:cs="Arial"/>
          <w:sz w:val="20"/>
        </w:rPr>
      </w:pPr>
      <w:r w:rsidRPr="00A26753">
        <w:rPr>
          <w:rFonts w:ascii="Verdana" w:hAnsi="Verdana" w:cs="Arial"/>
          <w:sz w:val="20"/>
          <w:szCs w:val="20"/>
        </w:rPr>
        <w:t xml:space="preserve">- </w:t>
      </w:r>
      <w:r w:rsidRPr="00A26753">
        <w:rPr>
          <w:rFonts w:ascii="Verdana" w:hAnsi="Verdana" w:cs="Arial"/>
          <w:sz w:val="20"/>
        </w:rPr>
        <w:t>roboty przygotowawcze i pomiarowe;</w:t>
      </w:r>
    </w:p>
    <w:p w14:paraId="2AC4F6EB" w14:textId="77777777" w:rsidR="00A26753" w:rsidRDefault="00A26753" w:rsidP="00A26753">
      <w:pPr>
        <w:pStyle w:val="Akapitzlist"/>
        <w:ind w:left="993"/>
        <w:rPr>
          <w:rFonts w:ascii="Verdana" w:hAnsi="Verdana" w:cs="Arial"/>
          <w:sz w:val="20"/>
        </w:rPr>
      </w:pPr>
      <w:r w:rsidRPr="00A26753">
        <w:rPr>
          <w:rFonts w:ascii="Verdana" w:hAnsi="Verdana" w:cs="Arial"/>
          <w:sz w:val="20"/>
        </w:rPr>
        <w:lastRenderedPageBreak/>
        <w:t>- zakup, dostawę i magazynowanie materiałów potrzebnych do wykonania robót;</w:t>
      </w:r>
    </w:p>
    <w:p w14:paraId="0DDD2543" w14:textId="76E0958D" w:rsidR="00A26753" w:rsidRPr="00AA08A7" w:rsidRDefault="00A26753" w:rsidP="00AA08A7">
      <w:pPr>
        <w:pStyle w:val="Akapitzlist"/>
        <w:ind w:left="993"/>
        <w:rPr>
          <w:rFonts w:ascii="Verdana" w:hAnsi="Verdana" w:cs="Arial"/>
          <w:sz w:val="20"/>
          <w:szCs w:val="20"/>
        </w:rPr>
      </w:pPr>
      <w:r>
        <w:rPr>
          <w:rFonts w:ascii="Verdana" w:hAnsi="Verdana" w:cs="Arial"/>
          <w:sz w:val="20"/>
        </w:rPr>
        <w:t xml:space="preserve">- </w:t>
      </w:r>
      <w:r w:rsidRPr="00A26753">
        <w:rPr>
          <w:rFonts w:ascii="Verdana" w:hAnsi="Verdana" w:cs="Arial"/>
          <w:sz w:val="20"/>
          <w:szCs w:val="20"/>
        </w:rPr>
        <w:t>naprawę uszkodzonych elementów ogrodzenia</w:t>
      </w:r>
      <w:r>
        <w:rPr>
          <w:rFonts w:ascii="Verdana" w:hAnsi="Verdana" w:cs="Arial"/>
          <w:sz w:val="20"/>
          <w:szCs w:val="20"/>
        </w:rPr>
        <w:t>;</w:t>
      </w:r>
    </w:p>
    <w:p w14:paraId="375073C3" w14:textId="51A48725" w:rsidR="00A26753" w:rsidRPr="00AA08A7" w:rsidRDefault="00A26753" w:rsidP="00AA08A7">
      <w:pPr>
        <w:pStyle w:val="Akapitzlist"/>
        <w:ind w:left="993"/>
        <w:rPr>
          <w:rFonts w:ascii="Verdana" w:hAnsi="Verdana" w:cs="Arial"/>
          <w:sz w:val="20"/>
          <w:szCs w:val="20"/>
        </w:rPr>
      </w:pPr>
      <w:r w:rsidRPr="00A26753">
        <w:rPr>
          <w:rFonts w:ascii="Verdana" w:hAnsi="Verdana" w:cs="Arial"/>
          <w:sz w:val="20"/>
        </w:rPr>
        <w:t>- uporządkowanie miejsca robót.</w:t>
      </w:r>
    </w:p>
    <w:p w14:paraId="26678563" w14:textId="7AA8CE20" w:rsidR="00CA6EB3" w:rsidRDefault="00AA08A7" w:rsidP="00CA6EB3">
      <w:pPr>
        <w:ind w:left="993"/>
        <w:jc w:val="both"/>
        <w:rPr>
          <w:rFonts w:ascii="Verdana" w:hAnsi="Verdana" w:cs="Arial"/>
          <w:sz w:val="20"/>
          <w:szCs w:val="20"/>
        </w:rPr>
      </w:pPr>
      <w:r w:rsidRPr="00167C2C">
        <w:rPr>
          <w:rFonts w:ascii="Verdana" w:hAnsi="Verdana" w:cs="Arial"/>
          <w:sz w:val="20"/>
          <w:szCs w:val="20"/>
        </w:rPr>
        <w:t xml:space="preserve">Podstawową jednostką obmiaru </w:t>
      </w:r>
      <w:r>
        <w:rPr>
          <w:rFonts w:ascii="Verdana" w:hAnsi="Verdana" w:cs="Arial"/>
          <w:sz w:val="20"/>
          <w:szCs w:val="20"/>
        </w:rPr>
        <w:t xml:space="preserve">określającą wielkość wykonanej naprawy ogrodzenia </w:t>
      </w:r>
      <w:r w:rsidRPr="00167C2C">
        <w:rPr>
          <w:rFonts w:ascii="Verdana" w:hAnsi="Verdana" w:cs="Arial"/>
          <w:sz w:val="20"/>
          <w:szCs w:val="20"/>
        </w:rPr>
        <w:t>jest 1m</w:t>
      </w:r>
      <w:r w:rsidR="008E3995">
        <w:rPr>
          <w:rFonts w:ascii="Verdana" w:hAnsi="Verdana" w:cs="Arial"/>
          <w:sz w:val="20"/>
          <w:szCs w:val="20"/>
          <w:vertAlign w:val="superscript"/>
        </w:rPr>
        <w:t>2</w:t>
      </w:r>
      <w:r w:rsidR="00CA6EB3">
        <w:rPr>
          <w:rFonts w:ascii="Verdana" w:hAnsi="Verdana" w:cs="Arial"/>
          <w:sz w:val="20"/>
          <w:szCs w:val="20"/>
        </w:rPr>
        <w:t xml:space="preserve"> obejmujący demontaż starej siatki ogrodzeniowej i montaż nowej siatki wraz z fundamentami, bramką i słupkami.</w:t>
      </w:r>
    </w:p>
    <w:p w14:paraId="477E7B26" w14:textId="77777777" w:rsidR="00B35D8C" w:rsidRPr="008F6B16" w:rsidRDefault="00B35D8C" w:rsidP="00B35D8C">
      <w:pPr>
        <w:pStyle w:val="Akapitzlist"/>
        <w:numPr>
          <w:ilvl w:val="1"/>
          <w:numId w:val="3"/>
        </w:numPr>
        <w:ind w:left="993" w:hanging="567"/>
        <w:jc w:val="both"/>
        <w:rPr>
          <w:rFonts w:ascii="Verdana" w:eastAsiaTheme="majorEastAsia" w:hAnsi="Verdana" w:cstheme="majorBidi"/>
          <w:bCs/>
          <w:sz w:val="20"/>
          <w:szCs w:val="20"/>
        </w:rPr>
      </w:pPr>
      <w:r w:rsidRPr="008F6B16">
        <w:rPr>
          <w:rFonts w:ascii="Verdana" w:hAnsi="Verdana"/>
          <w:sz w:val="20"/>
          <w:szCs w:val="20"/>
        </w:rPr>
        <w:t>Wymagania wykonania i odbioru robót określone są w Specyfikacjach Technicznych:</w:t>
      </w:r>
    </w:p>
    <w:p w14:paraId="3B6EB212" w14:textId="77777777" w:rsidR="00B35D8C" w:rsidRDefault="00B35D8C" w:rsidP="00B35D8C">
      <w:pPr>
        <w:pStyle w:val="Akapitzlist"/>
        <w:ind w:left="993"/>
        <w:jc w:val="both"/>
        <w:rPr>
          <w:rFonts w:ascii="Verdana" w:hAnsi="Verdana"/>
          <w:sz w:val="20"/>
          <w:szCs w:val="20"/>
        </w:rPr>
      </w:pPr>
      <w:r w:rsidRPr="008F6B16">
        <w:rPr>
          <w:rFonts w:ascii="Verdana" w:hAnsi="Verdana"/>
          <w:sz w:val="20"/>
          <w:szCs w:val="20"/>
        </w:rPr>
        <w:t>D-M-00.00.00</w:t>
      </w:r>
      <w:r w:rsidRPr="008F6B16">
        <w:rPr>
          <w:rFonts w:ascii="Verdana" w:hAnsi="Verdana"/>
          <w:sz w:val="20"/>
          <w:szCs w:val="20"/>
        </w:rPr>
        <w:tab/>
        <w:t>Wymagania ogólne</w:t>
      </w:r>
    </w:p>
    <w:p w14:paraId="3DC6CA1E" w14:textId="1844E925" w:rsidR="00A26753" w:rsidRDefault="00A26753" w:rsidP="00A26753">
      <w:pPr>
        <w:pStyle w:val="Akapitzlist"/>
        <w:ind w:left="993"/>
        <w:jc w:val="both"/>
        <w:rPr>
          <w:rFonts w:ascii="Verdana" w:hAnsi="Verdana"/>
          <w:sz w:val="20"/>
          <w:szCs w:val="20"/>
        </w:rPr>
      </w:pPr>
      <w:r w:rsidRPr="007C4BA4">
        <w:rPr>
          <w:rFonts w:ascii="Verdana" w:hAnsi="Verdana"/>
          <w:sz w:val="20"/>
          <w:szCs w:val="20"/>
        </w:rPr>
        <w:t>D-07.06.03</w:t>
      </w:r>
      <w:r w:rsidRPr="007C4BA4">
        <w:rPr>
          <w:rFonts w:ascii="Verdana" w:hAnsi="Verdana"/>
          <w:sz w:val="20"/>
          <w:szCs w:val="20"/>
        </w:rPr>
        <w:tab/>
      </w:r>
      <w:proofErr w:type="gramStart"/>
      <w:r w:rsidRPr="007C4BA4">
        <w:rPr>
          <w:rFonts w:ascii="Verdana" w:hAnsi="Verdana"/>
          <w:sz w:val="20"/>
          <w:szCs w:val="20"/>
        </w:rPr>
        <w:t>Remont  ogrodzeń</w:t>
      </w:r>
      <w:proofErr w:type="gramEnd"/>
      <w:r w:rsidRPr="007C4BA4">
        <w:rPr>
          <w:rFonts w:ascii="Verdana" w:hAnsi="Verdana"/>
          <w:sz w:val="20"/>
          <w:szCs w:val="20"/>
        </w:rPr>
        <w:t xml:space="preserve">  drogowych i ekranów  akustycznych</w:t>
      </w:r>
    </w:p>
    <w:p w14:paraId="6878472C" w14:textId="05F70914" w:rsidR="00D64028" w:rsidRPr="001A5DBD" w:rsidRDefault="00D64028" w:rsidP="00D64028">
      <w:pPr>
        <w:pStyle w:val="Nagwek3"/>
        <w:numPr>
          <w:ilvl w:val="0"/>
          <w:numId w:val="3"/>
        </w:numPr>
        <w:rPr>
          <w:rFonts w:ascii="Verdana" w:hAnsi="Verdana"/>
          <w:color w:val="auto"/>
          <w:sz w:val="20"/>
        </w:rPr>
      </w:pPr>
      <w:bookmarkStart w:id="86" w:name="_Toc29470959"/>
      <w:r w:rsidRPr="00D64028">
        <w:rPr>
          <w:rFonts w:ascii="Verdana" w:hAnsi="Verdana"/>
          <w:color w:val="auto"/>
          <w:sz w:val="20"/>
        </w:rPr>
        <w:t>Ręczne spawanie elementów konstrukcji</w:t>
      </w:r>
      <w:bookmarkEnd w:id="86"/>
    </w:p>
    <w:p w14:paraId="6737152B" w14:textId="32B08A77" w:rsidR="00F2129E" w:rsidRPr="005B04A7" w:rsidRDefault="00F2129E" w:rsidP="00F2129E">
      <w:pPr>
        <w:pStyle w:val="Akapitzlist"/>
        <w:numPr>
          <w:ilvl w:val="1"/>
          <w:numId w:val="3"/>
        </w:numPr>
        <w:ind w:left="993" w:hanging="567"/>
        <w:jc w:val="both"/>
        <w:rPr>
          <w:rFonts w:ascii="Verdana" w:eastAsiaTheme="majorEastAsia" w:hAnsi="Verdana" w:cstheme="majorBidi"/>
          <w:bCs/>
          <w:sz w:val="20"/>
          <w:szCs w:val="20"/>
        </w:rPr>
      </w:pPr>
      <w:r w:rsidRPr="005B04A7">
        <w:rPr>
          <w:rFonts w:ascii="Verdana" w:hAnsi="Verdana"/>
          <w:sz w:val="20"/>
          <w:szCs w:val="20"/>
        </w:rPr>
        <w:t xml:space="preserve">Szacunkowy zakres rzeczowy robót określono w </w:t>
      </w:r>
      <w:r w:rsidRPr="007C4BA4">
        <w:rPr>
          <w:rFonts w:ascii="Verdana" w:hAnsi="Verdana"/>
          <w:sz w:val="20"/>
          <w:szCs w:val="20"/>
        </w:rPr>
        <w:t xml:space="preserve">przedmiarze robót, poz. </w:t>
      </w:r>
      <w:r w:rsidR="007C4BA4" w:rsidRPr="007C4BA4">
        <w:rPr>
          <w:rFonts w:ascii="Verdana" w:hAnsi="Verdana"/>
          <w:sz w:val="20"/>
          <w:szCs w:val="20"/>
        </w:rPr>
        <w:t>116</w:t>
      </w:r>
      <w:r w:rsidRPr="007C4BA4">
        <w:rPr>
          <w:rFonts w:ascii="Verdana" w:hAnsi="Verdana"/>
          <w:sz w:val="20"/>
          <w:szCs w:val="20"/>
        </w:rPr>
        <w:t>.</w:t>
      </w:r>
    </w:p>
    <w:p w14:paraId="4733FB85" w14:textId="77777777" w:rsidR="00F2129E" w:rsidRDefault="00F2129E" w:rsidP="00F2129E">
      <w:pPr>
        <w:pStyle w:val="Akapitzlist"/>
        <w:numPr>
          <w:ilvl w:val="1"/>
          <w:numId w:val="3"/>
        </w:numPr>
        <w:ind w:left="993" w:hanging="567"/>
        <w:jc w:val="both"/>
        <w:rPr>
          <w:rFonts w:ascii="Verdana" w:hAnsi="Verdana" w:cs="Arial"/>
          <w:sz w:val="20"/>
          <w:szCs w:val="20"/>
        </w:rPr>
      </w:pPr>
      <w:r w:rsidRPr="005B04A7">
        <w:rPr>
          <w:rFonts w:ascii="Verdana" w:hAnsi="Verdana" w:cs="Arial"/>
          <w:sz w:val="20"/>
          <w:szCs w:val="20"/>
        </w:rPr>
        <w:t xml:space="preserve">Przedmiotem zamówienia jest wykonanie robót związanych z </w:t>
      </w:r>
      <w:r>
        <w:rPr>
          <w:rFonts w:ascii="Verdana" w:hAnsi="Verdana" w:cs="Arial"/>
          <w:sz w:val="20"/>
          <w:szCs w:val="20"/>
        </w:rPr>
        <w:t>naprawą elementów stalowych na obiekcie inżynierskim w postaci:</w:t>
      </w:r>
    </w:p>
    <w:p w14:paraId="3045028C" w14:textId="29003F00" w:rsidR="00F2129E" w:rsidRDefault="00F2129E" w:rsidP="00F2129E">
      <w:pPr>
        <w:pStyle w:val="Akapitzlist"/>
        <w:ind w:left="993"/>
        <w:jc w:val="both"/>
        <w:rPr>
          <w:rFonts w:ascii="Verdana" w:hAnsi="Verdana" w:cs="Arial"/>
          <w:sz w:val="20"/>
          <w:szCs w:val="20"/>
        </w:rPr>
      </w:pPr>
      <w:r>
        <w:rPr>
          <w:rFonts w:ascii="Verdana" w:hAnsi="Verdana" w:cs="Arial"/>
          <w:sz w:val="20"/>
          <w:szCs w:val="20"/>
        </w:rPr>
        <w:t>- ręcznego spawania.</w:t>
      </w:r>
    </w:p>
    <w:p w14:paraId="4F1A02A9" w14:textId="77777777" w:rsidR="00F2129E" w:rsidRPr="00C5361D" w:rsidRDefault="00F2129E" w:rsidP="00F2129E">
      <w:pPr>
        <w:ind w:left="285" w:firstLine="708"/>
        <w:jc w:val="both"/>
        <w:rPr>
          <w:rFonts w:ascii="Verdana" w:hAnsi="Verdana"/>
          <w:bCs/>
          <w:sz w:val="20"/>
          <w:szCs w:val="20"/>
        </w:rPr>
      </w:pPr>
      <w:r>
        <w:rPr>
          <w:rFonts w:ascii="Verdana" w:hAnsi="Verdana"/>
          <w:bCs/>
          <w:sz w:val="20"/>
          <w:szCs w:val="20"/>
        </w:rPr>
        <w:t>Realizacja robót obejmuje:</w:t>
      </w:r>
    </w:p>
    <w:p w14:paraId="33E4EE34" w14:textId="77777777" w:rsidR="00F2129E" w:rsidRDefault="00F2129E" w:rsidP="00F2129E">
      <w:pPr>
        <w:pStyle w:val="Akapitzlist"/>
        <w:ind w:left="993"/>
        <w:jc w:val="both"/>
        <w:rPr>
          <w:rFonts w:ascii="Verdana" w:hAnsi="Verdana" w:cs="Arial"/>
          <w:sz w:val="20"/>
          <w:szCs w:val="20"/>
        </w:rPr>
      </w:pPr>
      <w:r w:rsidRPr="005B04A7">
        <w:rPr>
          <w:rFonts w:ascii="Verdana" w:hAnsi="Verdana" w:cs="Arial"/>
          <w:sz w:val="20"/>
          <w:szCs w:val="20"/>
        </w:rPr>
        <w:t>- oznakowanie robót prowadzonych w pasie drogowym;</w:t>
      </w:r>
    </w:p>
    <w:p w14:paraId="70930E70" w14:textId="77777777" w:rsidR="00F2129E" w:rsidRDefault="00F2129E" w:rsidP="00F2129E">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xml:space="preserve">- </w:t>
      </w:r>
      <w:r w:rsidRPr="00A26753">
        <w:rPr>
          <w:rFonts w:ascii="Verdana" w:hAnsi="Verdana" w:cs="Arial"/>
          <w:sz w:val="20"/>
        </w:rPr>
        <w:t>roboty pr</w:t>
      </w:r>
      <w:r>
        <w:rPr>
          <w:rFonts w:ascii="Verdana" w:hAnsi="Verdana" w:cs="Arial"/>
          <w:sz w:val="20"/>
        </w:rPr>
        <w:t>zygotowawcze i pomiarowe</w:t>
      </w:r>
      <w:r w:rsidRPr="005B04A7">
        <w:rPr>
          <w:rFonts w:ascii="Verdana" w:eastAsiaTheme="majorEastAsia" w:hAnsi="Verdana" w:cstheme="majorBidi"/>
          <w:bCs/>
          <w:sz w:val="20"/>
          <w:szCs w:val="20"/>
        </w:rPr>
        <w:t>;</w:t>
      </w:r>
    </w:p>
    <w:p w14:paraId="549DDED0" w14:textId="77777777" w:rsidR="00F2129E" w:rsidRDefault="00F2129E" w:rsidP="00F2129E">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xml:space="preserve">- </w:t>
      </w:r>
      <w:r w:rsidRPr="00A26753">
        <w:rPr>
          <w:rFonts w:ascii="Verdana" w:hAnsi="Verdana" w:cs="Arial"/>
          <w:sz w:val="20"/>
        </w:rPr>
        <w:t>zakup, dostawę i magazynowanie materiałów</w:t>
      </w:r>
      <w:r>
        <w:rPr>
          <w:rFonts w:ascii="Verdana" w:hAnsi="Verdana" w:cs="Arial"/>
          <w:sz w:val="20"/>
        </w:rPr>
        <w:t xml:space="preserve"> potrzebnych do wykonania robót</w:t>
      </w:r>
      <w:r w:rsidRPr="005B04A7">
        <w:rPr>
          <w:rFonts w:ascii="Verdana" w:eastAsiaTheme="majorEastAsia" w:hAnsi="Verdana" w:cstheme="majorBidi"/>
          <w:bCs/>
          <w:sz w:val="20"/>
          <w:szCs w:val="20"/>
        </w:rPr>
        <w:t>;</w:t>
      </w:r>
    </w:p>
    <w:p w14:paraId="4779C2C7" w14:textId="77777777" w:rsidR="00F2129E" w:rsidRDefault="00F2129E" w:rsidP="00F2129E">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usunięcie luźnych zanieczyszczeń, ognisk rdzy;</w:t>
      </w:r>
    </w:p>
    <w:p w14:paraId="253237BE" w14:textId="77777777" w:rsidR="00F2129E" w:rsidRDefault="00F2129E" w:rsidP="00F2129E">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zastosować oczyszczenie ręczne poprzez szczotkowanie, do stopnia czystości St1 wg PN-EN ISO 8501-1;</w:t>
      </w:r>
    </w:p>
    <w:p w14:paraId="129139A3" w14:textId="77777777" w:rsidR="00F2129E" w:rsidRDefault="00F2129E" w:rsidP="00F2129E">
      <w:pPr>
        <w:pStyle w:val="Akapitzlist"/>
        <w:ind w:left="993"/>
        <w:jc w:val="both"/>
        <w:rPr>
          <w:rFonts w:ascii="Verdana" w:hAnsi="Verdana" w:cs="Arial"/>
          <w:sz w:val="20"/>
          <w:szCs w:val="20"/>
        </w:rPr>
      </w:pPr>
      <w:r w:rsidRPr="005B04A7">
        <w:rPr>
          <w:rFonts w:ascii="Verdana" w:eastAsiaTheme="majorEastAsia" w:hAnsi="Verdana" w:cstheme="majorBidi"/>
          <w:bCs/>
          <w:sz w:val="20"/>
          <w:szCs w:val="20"/>
        </w:rPr>
        <w:t xml:space="preserve">- </w:t>
      </w:r>
      <w:r w:rsidRPr="001702BE">
        <w:rPr>
          <w:rFonts w:ascii="Verdana" w:hAnsi="Verdana" w:cs="Arial"/>
          <w:sz w:val="20"/>
          <w:szCs w:val="20"/>
        </w:rPr>
        <w:t>wyprostowanie, wygięcie i przycinanie elementów stalowych</w:t>
      </w:r>
      <w:r w:rsidRPr="005B04A7">
        <w:rPr>
          <w:rFonts w:ascii="Verdana" w:hAnsi="Verdana" w:cs="Arial"/>
          <w:sz w:val="20"/>
          <w:szCs w:val="20"/>
        </w:rPr>
        <w:t>;</w:t>
      </w:r>
    </w:p>
    <w:p w14:paraId="685CCBDF" w14:textId="3D98AE79" w:rsidR="00F2129E" w:rsidRPr="00C5361D" w:rsidRDefault="00F2129E" w:rsidP="00F2129E">
      <w:pPr>
        <w:pStyle w:val="Akapitzlist"/>
        <w:ind w:left="993"/>
        <w:jc w:val="both"/>
        <w:rPr>
          <w:rFonts w:ascii="Verdana" w:hAnsi="Verdana" w:cs="Arial"/>
          <w:sz w:val="20"/>
          <w:szCs w:val="20"/>
        </w:rPr>
      </w:pPr>
      <w:r>
        <w:rPr>
          <w:rFonts w:ascii="Verdana" w:hAnsi="Verdana" w:cs="Arial"/>
          <w:sz w:val="20"/>
          <w:szCs w:val="20"/>
        </w:rPr>
        <w:t xml:space="preserve">- </w:t>
      </w:r>
      <w:r w:rsidRPr="001702BE">
        <w:rPr>
          <w:rFonts w:ascii="Verdana" w:hAnsi="Verdana" w:cs="Arial"/>
          <w:sz w:val="20"/>
          <w:szCs w:val="20"/>
        </w:rPr>
        <w:t>łączenie elementów, w tym spa</w:t>
      </w:r>
      <w:r>
        <w:rPr>
          <w:rFonts w:ascii="Verdana" w:hAnsi="Verdana" w:cs="Arial"/>
          <w:sz w:val="20"/>
          <w:szCs w:val="20"/>
        </w:rPr>
        <w:t>wanie „na styk” lub „na zakład”;</w:t>
      </w:r>
    </w:p>
    <w:p w14:paraId="4B0629EA" w14:textId="77777777" w:rsidR="00F2129E" w:rsidRDefault="00F2129E" w:rsidP="00F2129E">
      <w:pPr>
        <w:pStyle w:val="Akapitzlist"/>
        <w:ind w:left="993"/>
        <w:jc w:val="both"/>
        <w:rPr>
          <w:rFonts w:ascii="Verdana" w:hAnsi="Verdana" w:cs="Arial"/>
          <w:sz w:val="20"/>
          <w:szCs w:val="20"/>
        </w:rPr>
      </w:pPr>
      <w:r w:rsidRPr="005B04A7">
        <w:rPr>
          <w:rFonts w:ascii="Verdana" w:hAnsi="Verdana" w:cs="Arial"/>
          <w:sz w:val="20"/>
          <w:szCs w:val="20"/>
        </w:rPr>
        <w:t>- pokrycie powierzchni renowacyjnym systemem powłokowym;</w:t>
      </w:r>
    </w:p>
    <w:p w14:paraId="4682D22B" w14:textId="77777777" w:rsidR="00F2129E" w:rsidRDefault="00F2129E" w:rsidP="00F2129E">
      <w:pPr>
        <w:pStyle w:val="Akapitzlist"/>
        <w:ind w:left="993"/>
        <w:jc w:val="both"/>
        <w:rPr>
          <w:rFonts w:ascii="Verdana" w:hAnsi="Verdana" w:cs="Arial"/>
          <w:sz w:val="20"/>
          <w:szCs w:val="20"/>
        </w:rPr>
      </w:pPr>
      <w:r w:rsidRPr="005B04A7">
        <w:rPr>
          <w:rFonts w:ascii="Verdana" w:hAnsi="Verdana" w:cs="Arial"/>
          <w:sz w:val="20"/>
          <w:szCs w:val="20"/>
        </w:rPr>
        <w:t xml:space="preserve">- </w:t>
      </w:r>
      <w:r w:rsidRPr="00FF0BC4">
        <w:rPr>
          <w:rFonts w:ascii="Verdana" w:hAnsi="Verdana" w:cs="Arial"/>
          <w:sz w:val="20"/>
        </w:rPr>
        <w:t>uporządkowanie miejsca robót</w:t>
      </w:r>
      <w:r w:rsidRPr="00FF0BC4">
        <w:rPr>
          <w:rFonts w:ascii="Verdana" w:hAnsi="Verdana" w:cs="Arial"/>
          <w:sz w:val="20"/>
          <w:szCs w:val="20"/>
        </w:rPr>
        <w:t>.</w:t>
      </w:r>
    </w:p>
    <w:p w14:paraId="23C5A57F" w14:textId="53E6FCA4" w:rsidR="00F2129E" w:rsidRPr="00196222" w:rsidRDefault="00F2129E" w:rsidP="00F2129E">
      <w:pPr>
        <w:ind w:left="993"/>
        <w:jc w:val="both"/>
        <w:rPr>
          <w:rFonts w:ascii="Verdana" w:hAnsi="Verdana" w:cs="Arial"/>
          <w:sz w:val="20"/>
          <w:szCs w:val="20"/>
        </w:rPr>
      </w:pPr>
      <w:r w:rsidRPr="00196222">
        <w:rPr>
          <w:rFonts w:ascii="Verdana" w:hAnsi="Verdana" w:cs="Arial"/>
          <w:sz w:val="20"/>
          <w:szCs w:val="20"/>
        </w:rPr>
        <w:t>Podstawową jednostką obmiaru określającą wielkość wykonanego połączenia spawanego jest 1</w:t>
      </w:r>
      <w:r w:rsidR="00422FFE" w:rsidRPr="00196222">
        <w:rPr>
          <w:rFonts w:ascii="Verdana" w:hAnsi="Verdana" w:cs="Arial"/>
          <w:sz w:val="20"/>
          <w:szCs w:val="20"/>
        </w:rPr>
        <w:t>szt.</w:t>
      </w:r>
      <w:r w:rsidRPr="00196222">
        <w:rPr>
          <w:rFonts w:ascii="Verdana" w:hAnsi="Verdana" w:cs="Arial"/>
          <w:sz w:val="20"/>
          <w:szCs w:val="20"/>
        </w:rPr>
        <w:t xml:space="preserve"> ułożonego spawu.</w:t>
      </w:r>
    </w:p>
    <w:p w14:paraId="706AC5DC" w14:textId="77777777" w:rsidR="00F2129E" w:rsidRPr="007C4BA4" w:rsidRDefault="00F2129E" w:rsidP="00F2129E">
      <w:pPr>
        <w:pStyle w:val="Akapitzlist"/>
        <w:numPr>
          <w:ilvl w:val="1"/>
          <w:numId w:val="3"/>
        </w:numPr>
        <w:ind w:left="993" w:hanging="567"/>
        <w:jc w:val="both"/>
        <w:rPr>
          <w:rFonts w:ascii="Verdana" w:eastAsiaTheme="majorEastAsia" w:hAnsi="Verdana" w:cstheme="majorBidi"/>
          <w:bCs/>
          <w:sz w:val="20"/>
          <w:szCs w:val="20"/>
        </w:rPr>
      </w:pPr>
      <w:r w:rsidRPr="00BE3B72">
        <w:rPr>
          <w:rFonts w:ascii="Verdana" w:hAnsi="Verdana"/>
          <w:bCs/>
          <w:sz w:val="20"/>
          <w:szCs w:val="20"/>
        </w:rPr>
        <w:t>W</w:t>
      </w:r>
      <w:r w:rsidRPr="00BE3B72">
        <w:rPr>
          <w:rFonts w:ascii="Verdana" w:hAnsi="Verdana"/>
          <w:sz w:val="20"/>
          <w:szCs w:val="20"/>
        </w:rPr>
        <w:t xml:space="preserve">ymagania Techniczne wykonania i odbioru robót określone są w Ogólnych </w:t>
      </w:r>
      <w:r w:rsidRPr="007C4BA4">
        <w:rPr>
          <w:rFonts w:ascii="Verdana" w:hAnsi="Verdana"/>
          <w:sz w:val="20"/>
          <w:szCs w:val="20"/>
        </w:rPr>
        <w:t>Specyfikacjach Technicznych:</w:t>
      </w:r>
    </w:p>
    <w:p w14:paraId="4B358920" w14:textId="77777777" w:rsidR="00F2129E" w:rsidRPr="007C4BA4" w:rsidRDefault="00F2129E" w:rsidP="00F2129E">
      <w:pPr>
        <w:pStyle w:val="Akapitzlist"/>
        <w:ind w:left="1134"/>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Wymagania ogólne</w:t>
      </w:r>
    </w:p>
    <w:p w14:paraId="4820246A" w14:textId="61CAE01F" w:rsidR="00D64028" w:rsidRPr="008F36F4" w:rsidRDefault="00F2129E" w:rsidP="008F36F4">
      <w:pPr>
        <w:pStyle w:val="Akapitzlist"/>
        <w:ind w:left="1134"/>
        <w:jc w:val="both"/>
        <w:rPr>
          <w:rFonts w:ascii="Verdana" w:eastAsiaTheme="majorEastAsia" w:hAnsi="Verdana" w:cstheme="majorBidi"/>
          <w:bCs/>
          <w:sz w:val="20"/>
          <w:szCs w:val="20"/>
        </w:rPr>
      </w:pPr>
      <w:r w:rsidRPr="007C4BA4">
        <w:rPr>
          <w:rFonts w:ascii="Verdana" w:hAnsi="Verdana"/>
          <w:sz w:val="20"/>
          <w:szCs w:val="20"/>
        </w:rPr>
        <w:t>M-12.01.00</w:t>
      </w:r>
      <w:r w:rsidRPr="007C4BA4">
        <w:rPr>
          <w:rFonts w:ascii="Verdana" w:hAnsi="Verdana"/>
          <w:sz w:val="20"/>
          <w:szCs w:val="20"/>
        </w:rPr>
        <w:tab/>
        <w:t>Połączenia elementów stalowych</w:t>
      </w:r>
    </w:p>
    <w:p w14:paraId="3D7AC11C" w14:textId="7758FAD3" w:rsidR="00AA08A7" w:rsidRPr="001A5DBD" w:rsidRDefault="00D64028" w:rsidP="00D64028">
      <w:pPr>
        <w:pStyle w:val="Nagwek3"/>
        <w:numPr>
          <w:ilvl w:val="0"/>
          <w:numId w:val="3"/>
        </w:numPr>
        <w:rPr>
          <w:rFonts w:ascii="Verdana" w:hAnsi="Verdana"/>
          <w:color w:val="auto"/>
          <w:sz w:val="20"/>
        </w:rPr>
      </w:pPr>
      <w:bookmarkStart w:id="87" w:name="_Toc29470960"/>
      <w:r w:rsidRPr="00D64028">
        <w:rPr>
          <w:rFonts w:ascii="Verdana" w:hAnsi="Verdana"/>
          <w:color w:val="auto"/>
          <w:sz w:val="20"/>
        </w:rPr>
        <w:t>Połączenia elementów stalowych</w:t>
      </w:r>
      <w:bookmarkEnd w:id="87"/>
    </w:p>
    <w:p w14:paraId="294F2C02" w14:textId="175AC301" w:rsidR="00AA08A7" w:rsidRPr="005B04A7" w:rsidRDefault="00AA08A7" w:rsidP="00AA08A7">
      <w:pPr>
        <w:pStyle w:val="Akapitzlist"/>
        <w:numPr>
          <w:ilvl w:val="1"/>
          <w:numId w:val="3"/>
        </w:numPr>
        <w:ind w:left="993" w:hanging="567"/>
        <w:jc w:val="both"/>
        <w:rPr>
          <w:rFonts w:ascii="Verdana" w:eastAsiaTheme="majorEastAsia" w:hAnsi="Verdana" w:cstheme="majorBidi"/>
          <w:bCs/>
          <w:sz w:val="20"/>
          <w:szCs w:val="20"/>
        </w:rPr>
      </w:pPr>
      <w:r w:rsidRPr="005B04A7">
        <w:rPr>
          <w:rFonts w:ascii="Verdana" w:hAnsi="Verdana"/>
          <w:sz w:val="20"/>
          <w:szCs w:val="20"/>
        </w:rPr>
        <w:t xml:space="preserve">Szacunkowy zakres rzeczowy robót określono w </w:t>
      </w:r>
      <w:r w:rsidRPr="007C4BA4">
        <w:rPr>
          <w:rFonts w:ascii="Verdana" w:hAnsi="Verdana"/>
          <w:sz w:val="20"/>
          <w:szCs w:val="20"/>
        </w:rPr>
        <w:t xml:space="preserve">przedmiarze robót, </w:t>
      </w:r>
      <w:r w:rsidR="007C4BA4" w:rsidRPr="007C4BA4">
        <w:rPr>
          <w:rFonts w:ascii="Verdana" w:hAnsi="Verdana"/>
          <w:sz w:val="20"/>
          <w:szCs w:val="20"/>
        </w:rPr>
        <w:t>poz. 117</w:t>
      </w:r>
      <w:r w:rsidRPr="007C4BA4">
        <w:rPr>
          <w:rFonts w:ascii="Verdana" w:hAnsi="Verdana"/>
          <w:sz w:val="20"/>
          <w:szCs w:val="20"/>
        </w:rPr>
        <w:t>.</w:t>
      </w:r>
    </w:p>
    <w:p w14:paraId="2078488E" w14:textId="44D7B169" w:rsidR="005B04A7" w:rsidRDefault="00AA08A7" w:rsidP="005B04A7">
      <w:pPr>
        <w:pStyle w:val="Akapitzlist"/>
        <w:numPr>
          <w:ilvl w:val="1"/>
          <w:numId w:val="3"/>
        </w:numPr>
        <w:ind w:left="993" w:hanging="567"/>
        <w:jc w:val="both"/>
        <w:rPr>
          <w:rFonts w:ascii="Verdana" w:hAnsi="Verdana" w:cs="Arial"/>
          <w:sz w:val="20"/>
          <w:szCs w:val="20"/>
        </w:rPr>
      </w:pPr>
      <w:r w:rsidRPr="005B04A7">
        <w:rPr>
          <w:rFonts w:ascii="Verdana" w:hAnsi="Verdana" w:cs="Arial"/>
          <w:sz w:val="20"/>
          <w:szCs w:val="20"/>
        </w:rPr>
        <w:t xml:space="preserve">Przedmiotem zamówienia jest wykonanie robót związanych z </w:t>
      </w:r>
      <w:r w:rsidR="005B04A7">
        <w:rPr>
          <w:rFonts w:ascii="Verdana" w:hAnsi="Verdana" w:cs="Arial"/>
          <w:sz w:val="20"/>
          <w:szCs w:val="20"/>
        </w:rPr>
        <w:t>naprawą elementów stalowych na obiekcie inżynierskim w postaci:</w:t>
      </w:r>
    </w:p>
    <w:p w14:paraId="51DA756D" w14:textId="0B9AA476" w:rsidR="005B04A7" w:rsidRDefault="005B04A7" w:rsidP="005B04A7">
      <w:pPr>
        <w:pStyle w:val="Akapitzlist"/>
        <w:ind w:left="993"/>
        <w:jc w:val="both"/>
        <w:rPr>
          <w:rFonts w:ascii="Verdana" w:hAnsi="Verdana" w:cs="Arial"/>
          <w:sz w:val="20"/>
          <w:szCs w:val="20"/>
        </w:rPr>
      </w:pPr>
      <w:r>
        <w:rPr>
          <w:rFonts w:ascii="Verdana" w:hAnsi="Verdana" w:cs="Arial"/>
          <w:sz w:val="20"/>
          <w:szCs w:val="20"/>
        </w:rPr>
        <w:t xml:space="preserve">- </w:t>
      </w:r>
      <w:r w:rsidR="00C5361D">
        <w:rPr>
          <w:rFonts w:ascii="Verdana" w:hAnsi="Verdana" w:cs="Arial"/>
          <w:sz w:val="20"/>
          <w:szCs w:val="20"/>
        </w:rPr>
        <w:t>ręcznego spawania;</w:t>
      </w:r>
    </w:p>
    <w:p w14:paraId="60D7CA78" w14:textId="072CBC8E" w:rsidR="001702BE" w:rsidRPr="001702BE" w:rsidRDefault="00C5361D" w:rsidP="001702BE">
      <w:pPr>
        <w:pStyle w:val="Akapitzlist"/>
        <w:ind w:left="993"/>
        <w:jc w:val="both"/>
        <w:rPr>
          <w:rFonts w:ascii="Verdana" w:hAnsi="Verdana" w:cs="Arial"/>
          <w:sz w:val="20"/>
          <w:szCs w:val="20"/>
        </w:rPr>
      </w:pPr>
      <w:r>
        <w:rPr>
          <w:rFonts w:ascii="Verdana" w:hAnsi="Verdana" w:cs="Arial"/>
          <w:sz w:val="20"/>
          <w:szCs w:val="20"/>
        </w:rPr>
        <w:t xml:space="preserve">- wykonania połączenia za pomocą </w:t>
      </w:r>
      <w:r w:rsidR="001702BE">
        <w:rPr>
          <w:rFonts w:ascii="Verdana" w:hAnsi="Verdana" w:cs="Arial"/>
          <w:sz w:val="20"/>
          <w:szCs w:val="20"/>
        </w:rPr>
        <w:t>nitowania,</w:t>
      </w:r>
      <w:r>
        <w:rPr>
          <w:rFonts w:ascii="Verdana" w:hAnsi="Verdana" w:cs="Arial"/>
          <w:sz w:val="20"/>
          <w:szCs w:val="20"/>
        </w:rPr>
        <w:t xml:space="preserve"> na śruby</w:t>
      </w:r>
      <w:r w:rsidR="001702BE">
        <w:rPr>
          <w:rFonts w:ascii="Verdana" w:hAnsi="Verdana" w:cs="Arial"/>
          <w:sz w:val="20"/>
          <w:szCs w:val="20"/>
        </w:rPr>
        <w:t xml:space="preserve">, gwintowania, kołkowania i </w:t>
      </w:r>
      <w:r w:rsidR="006D6FA9">
        <w:rPr>
          <w:rFonts w:ascii="Verdana" w:hAnsi="Verdana" w:cs="Arial"/>
          <w:sz w:val="20"/>
          <w:szCs w:val="20"/>
        </w:rPr>
        <w:t>za pomocą sworzni</w:t>
      </w:r>
      <w:r>
        <w:rPr>
          <w:rFonts w:ascii="Verdana" w:hAnsi="Verdana" w:cs="Arial"/>
          <w:sz w:val="20"/>
          <w:szCs w:val="20"/>
        </w:rPr>
        <w:t>.</w:t>
      </w:r>
    </w:p>
    <w:p w14:paraId="7BAE3E33" w14:textId="334156C6" w:rsidR="00C5361D" w:rsidRPr="00C5361D" w:rsidRDefault="00C5361D" w:rsidP="00C5361D">
      <w:pPr>
        <w:ind w:left="285" w:firstLine="708"/>
        <w:jc w:val="both"/>
        <w:rPr>
          <w:rFonts w:ascii="Verdana" w:hAnsi="Verdana"/>
          <w:bCs/>
          <w:sz w:val="20"/>
          <w:szCs w:val="20"/>
        </w:rPr>
      </w:pPr>
      <w:r>
        <w:rPr>
          <w:rFonts w:ascii="Verdana" w:hAnsi="Verdana"/>
          <w:bCs/>
          <w:sz w:val="20"/>
          <w:szCs w:val="20"/>
        </w:rPr>
        <w:t>Realizacja robót obejmuje:</w:t>
      </w:r>
    </w:p>
    <w:p w14:paraId="6B76B54E" w14:textId="77777777" w:rsidR="005B04A7" w:rsidRDefault="005B04A7" w:rsidP="005B04A7">
      <w:pPr>
        <w:pStyle w:val="Akapitzlist"/>
        <w:ind w:left="993"/>
        <w:jc w:val="both"/>
        <w:rPr>
          <w:rFonts w:ascii="Verdana" w:hAnsi="Verdana" w:cs="Arial"/>
          <w:sz w:val="20"/>
          <w:szCs w:val="20"/>
        </w:rPr>
      </w:pPr>
      <w:r w:rsidRPr="005B04A7">
        <w:rPr>
          <w:rFonts w:ascii="Verdana" w:hAnsi="Verdana" w:cs="Arial"/>
          <w:sz w:val="20"/>
          <w:szCs w:val="20"/>
        </w:rPr>
        <w:lastRenderedPageBreak/>
        <w:t>- oznakowanie robót prowadzonych w pasie drogowym;</w:t>
      </w:r>
    </w:p>
    <w:p w14:paraId="340B129F" w14:textId="68CE0D34" w:rsidR="005B04A7" w:rsidRDefault="005B04A7" w:rsidP="005B04A7">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xml:space="preserve">- </w:t>
      </w:r>
      <w:r w:rsidRPr="00A26753">
        <w:rPr>
          <w:rFonts w:ascii="Verdana" w:hAnsi="Verdana" w:cs="Arial"/>
          <w:sz w:val="20"/>
        </w:rPr>
        <w:t>roboty pr</w:t>
      </w:r>
      <w:r>
        <w:rPr>
          <w:rFonts w:ascii="Verdana" w:hAnsi="Verdana" w:cs="Arial"/>
          <w:sz w:val="20"/>
        </w:rPr>
        <w:t>zygotowawcze i pomiarowe</w:t>
      </w:r>
      <w:r w:rsidRPr="005B04A7">
        <w:rPr>
          <w:rFonts w:ascii="Verdana" w:eastAsiaTheme="majorEastAsia" w:hAnsi="Verdana" w:cstheme="majorBidi"/>
          <w:bCs/>
          <w:sz w:val="20"/>
          <w:szCs w:val="20"/>
        </w:rPr>
        <w:t>;</w:t>
      </w:r>
    </w:p>
    <w:p w14:paraId="241E0770" w14:textId="06B38E36" w:rsidR="005B04A7" w:rsidRDefault="005B04A7" w:rsidP="005B04A7">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xml:space="preserve">- </w:t>
      </w:r>
      <w:r w:rsidRPr="00A26753">
        <w:rPr>
          <w:rFonts w:ascii="Verdana" w:hAnsi="Verdana" w:cs="Arial"/>
          <w:sz w:val="20"/>
        </w:rPr>
        <w:t>zakup, dostawę i magazynowanie materiałów</w:t>
      </w:r>
      <w:r>
        <w:rPr>
          <w:rFonts w:ascii="Verdana" w:hAnsi="Verdana" w:cs="Arial"/>
          <w:sz w:val="20"/>
        </w:rPr>
        <w:t xml:space="preserve"> potrzebnych do wykonania robót</w:t>
      </w:r>
      <w:r w:rsidRPr="005B04A7">
        <w:rPr>
          <w:rFonts w:ascii="Verdana" w:eastAsiaTheme="majorEastAsia" w:hAnsi="Verdana" w:cstheme="majorBidi"/>
          <w:bCs/>
          <w:sz w:val="20"/>
          <w:szCs w:val="20"/>
        </w:rPr>
        <w:t>;</w:t>
      </w:r>
    </w:p>
    <w:p w14:paraId="38AC1708" w14:textId="77777777" w:rsidR="005B04A7" w:rsidRDefault="005B04A7" w:rsidP="005B04A7">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usunięcie luźnych zanieczyszczeń, ognisk rdzy;</w:t>
      </w:r>
    </w:p>
    <w:p w14:paraId="5E4CF9AF" w14:textId="77777777" w:rsidR="005B04A7" w:rsidRDefault="005B04A7" w:rsidP="005B04A7">
      <w:pPr>
        <w:pStyle w:val="Akapitzlist"/>
        <w:ind w:left="993"/>
        <w:jc w:val="both"/>
        <w:rPr>
          <w:rFonts w:ascii="Verdana" w:eastAsiaTheme="majorEastAsia" w:hAnsi="Verdana" w:cstheme="majorBidi"/>
          <w:bCs/>
          <w:sz w:val="20"/>
          <w:szCs w:val="20"/>
        </w:rPr>
      </w:pPr>
      <w:r w:rsidRPr="005B04A7">
        <w:rPr>
          <w:rFonts w:ascii="Verdana" w:eastAsiaTheme="majorEastAsia" w:hAnsi="Verdana" w:cstheme="majorBidi"/>
          <w:bCs/>
          <w:sz w:val="20"/>
          <w:szCs w:val="20"/>
        </w:rPr>
        <w:t>- zastosować oczyszczenie ręczne poprzez szczotkowanie, do stopnia czystości St1 wg PN-EN ISO 8501-1;</w:t>
      </w:r>
    </w:p>
    <w:p w14:paraId="43DD6BAB" w14:textId="3FDEF42A" w:rsidR="005B04A7" w:rsidRDefault="005B04A7" w:rsidP="00C5361D">
      <w:pPr>
        <w:pStyle w:val="Akapitzlist"/>
        <w:ind w:left="993"/>
        <w:jc w:val="both"/>
        <w:rPr>
          <w:rFonts w:ascii="Verdana" w:hAnsi="Verdana" w:cs="Arial"/>
          <w:sz w:val="20"/>
          <w:szCs w:val="20"/>
        </w:rPr>
      </w:pPr>
      <w:r w:rsidRPr="005B04A7">
        <w:rPr>
          <w:rFonts w:ascii="Verdana" w:eastAsiaTheme="majorEastAsia" w:hAnsi="Verdana" w:cstheme="majorBidi"/>
          <w:bCs/>
          <w:sz w:val="20"/>
          <w:szCs w:val="20"/>
        </w:rPr>
        <w:t xml:space="preserve">- </w:t>
      </w:r>
      <w:r w:rsidR="001702BE" w:rsidRPr="001702BE">
        <w:rPr>
          <w:rFonts w:ascii="Verdana" w:hAnsi="Verdana" w:cs="Arial"/>
          <w:sz w:val="20"/>
          <w:szCs w:val="20"/>
        </w:rPr>
        <w:t>wyprostowanie, wygięcie i przycinanie elementów stalowych</w:t>
      </w:r>
      <w:r w:rsidRPr="005B04A7">
        <w:rPr>
          <w:rFonts w:ascii="Verdana" w:hAnsi="Verdana" w:cs="Arial"/>
          <w:sz w:val="20"/>
          <w:szCs w:val="20"/>
        </w:rPr>
        <w:t>;</w:t>
      </w:r>
    </w:p>
    <w:p w14:paraId="78726747" w14:textId="2150BB94" w:rsidR="001702BE" w:rsidRPr="00C5361D" w:rsidRDefault="001702BE" w:rsidP="00C5361D">
      <w:pPr>
        <w:pStyle w:val="Akapitzlist"/>
        <w:ind w:left="993"/>
        <w:jc w:val="both"/>
        <w:rPr>
          <w:rFonts w:ascii="Verdana" w:hAnsi="Verdana" w:cs="Arial"/>
          <w:sz w:val="20"/>
          <w:szCs w:val="20"/>
        </w:rPr>
      </w:pPr>
      <w:r>
        <w:rPr>
          <w:rFonts w:ascii="Verdana" w:hAnsi="Verdana" w:cs="Arial"/>
          <w:sz w:val="20"/>
          <w:szCs w:val="20"/>
        </w:rPr>
        <w:t xml:space="preserve">- </w:t>
      </w:r>
      <w:r w:rsidRPr="001702BE">
        <w:rPr>
          <w:rFonts w:ascii="Verdana" w:hAnsi="Verdana" w:cs="Arial"/>
          <w:sz w:val="20"/>
          <w:szCs w:val="20"/>
        </w:rPr>
        <w:t xml:space="preserve">łączenie elementów, w tym spawanie </w:t>
      </w:r>
      <w:r w:rsidR="00D64028">
        <w:rPr>
          <w:rFonts w:ascii="Verdana" w:hAnsi="Verdana" w:cs="Arial"/>
          <w:sz w:val="20"/>
          <w:szCs w:val="20"/>
        </w:rPr>
        <w:t xml:space="preserve">„punktowe”, </w:t>
      </w:r>
      <w:r w:rsidRPr="001702BE">
        <w:rPr>
          <w:rFonts w:ascii="Verdana" w:hAnsi="Verdana" w:cs="Arial"/>
          <w:sz w:val="20"/>
          <w:szCs w:val="20"/>
        </w:rPr>
        <w:t>połączenia na śruby, gwintowanie, nitowanie</w:t>
      </w:r>
      <w:r>
        <w:rPr>
          <w:rFonts w:ascii="Verdana" w:hAnsi="Verdana" w:cs="Arial"/>
          <w:sz w:val="20"/>
          <w:szCs w:val="20"/>
        </w:rPr>
        <w:t xml:space="preserve">, kołkowanie i </w:t>
      </w:r>
      <w:proofErr w:type="spellStart"/>
      <w:r>
        <w:rPr>
          <w:rFonts w:ascii="Verdana" w:hAnsi="Verdana" w:cs="Arial"/>
          <w:sz w:val="20"/>
          <w:szCs w:val="20"/>
        </w:rPr>
        <w:t>sworzniowanie</w:t>
      </w:r>
      <w:proofErr w:type="spellEnd"/>
      <w:r>
        <w:rPr>
          <w:rFonts w:ascii="Verdana" w:hAnsi="Verdana" w:cs="Arial"/>
          <w:sz w:val="20"/>
          <w:szCs w:val="20"/>
        </w:rPr>
        <w:t>;</w:t>
      </w:r>
    </w:p>
    <w:p w14:paraId="4E2E5009" w14:textId="77777777" w:rsidR="005B04A7" w:rsidRDefault="005B04A7" w:rsidP="005B04A7">
      <w:pPr>
        <w:pStyle w:val="Akapitzlist"/>
        <w:ind w:left="993"/>
        <w:jc w:val="both"/>
        <w:rPr>
          <w:rFonts w:ascii="Verdana" w:hAnsi="Verdana" w:cs="Arial"/>
          <w:sz w:val="20"/>
          <w:szCs w:val="20"/>
        </w:rPr>
      </w:pPr>
      <w:r w:rsidRPr="005B04A7">
        <w:rPr>
          <w:rFonts w:ascii="Verdana" w:hAnsi="Verdana" w:cs="Arial"/>
          <w:sz w:val="20"/>
          <w:szCs w:val="20"/>
        </w:rPr>
        <w:t>- pokrycie powierzchni renowacyjnym systemem powłokowym;</w:t>
      </w:r>
    </w:p>
    <w:p w14:paraId="519F6936" w14:textId="2F2EBB86" w:rsidR="005B04A7" w:rsidRDefault="005B04A7" w:rsidP="005B04A7">
      <w:pPr>
        <w:pStyle w:val="Akapitzlist"/>
        <w:ind w:left="993"/>
        <w:jc w:val="both"/>
        <w:rPr>
          <w:rFonts w:ascii="Verdana" w:hAnsi="Verdana" w:cs="Arial"/>
          <w:sz w:val="20"/>
          <w:szCs w:val="20"/>
        </w:rPr>
      </w:pPr>
      <w:r w:rsidRPr="005B04A7">
        <w:rPr>
          <w:rFonts w:ascii="Verdana" w:hAnsi="Verdana" w:cs="Arial"/>
          <w:sz w:val="20"/>
          <w:szCs w:val="20"/>
        </w:rPr>
        <w:t xml:space="preserve">- </w:t>
      </w:r>
      <w:r w:rsidR="00FF0BC4" w:rsidRPr="00FF0BC4">
        <w:rPr>
          <w:rFonts w:ascii="Verdana" w:hAnsi="Verdana" w:cs="Arial"/>
          <w:sz w:val="20"/>
        </w:rPr>
        <w:t>uporządkowanie miejsca robót</w:t>
      </w:r>
      <w:r w:rsidRPr="00FF0BC4">
        <w:rPr>
          <w:rFonts w:ascii="Verdana" w:hAnsi="Verdana" w:cs="Arial"/>
          <w:sz w:val="20"/>
          <w:szCs w:val="20"/>
        </w:rPr>
        <w:t>.</w:t>
      </w:r>
    </w:p>
    <w:p w14:paraId="5CA7CF2A" w14:textId="76001C20" w:rsidR="005525EB" w:rsidRDefault="001702BE" w:rsidP="005525EB">
      <w:pPr>
        <w:ind w:left="993"/>
        <w:jc w:val="both"/>
        <w:rPr>
          <w:rFonts w:ascii="Verdana" w:hAnsi="Verdana" w:cs="Arial"/>
          <w:sz w:val="20"/>
          <w:szCs w:val="20"/>
        </w:rPr>
      </w:pPr>
      <w:r w:rsidRPr="00D64028">
        <w:rPr>
          <w:rFonts w:ascii="Verdana" w:hAnsi="Verdana" w:cs="Arial"/>
          <w:sz w:val="20"/>
          <w:szCs w:val="20"/>
        </w:rPr>
        <w:t>Podstawową jednostką obmiaru określającą wielkość</w:t>
      </w:r>
      <w:r w:rsidR="00D64028" w:rsidRPr="00D64028">
        <w:rPr>
          <w:rFonts w:ascii="Verdana" w:hAnsi="Verdana" w:cs="Arial"/>
          <w:sz w:val="20"/>
          <w:szCs w:val="20"/>
        </w:rPr>
        <w:t xml:space="preserve"> wykonanego połączenia </w:t>
      </w:r>
      <w:r w:rsidR="00FF0BC4" w:rsidRPr="00D64028">
        <w:rPr>
          <w:rFonts w:ascii="Verdana" w:hAnsi="Verdana" w:cs="Arial"/>
          <w:sz w:val="20"/>
          <w:szCs w:val="20"/>
        </w:rPr>
        <w:t>jest 1szt bez względu na jego rodzaj</w:t>
      </w:r>
      <w:r w:rsidR="005525EB" w:rsidRPr="00D64028">
        <w:rPr>
          <w:rFonts w:ascii="Verdana" w:hAnsi="Verdana" w:cs="Arial"/>
          <w:sz w:val="20"/>
          <w:szCs w:val="20"/>
        </w:rPr>
        <w:t>.</w:t>
      </w:r>
    </w:p>
    <w:p w14:paraId="79FF2AEF" w14:textId="77777777" w:rsidR="005B2CC1" w:rsidRPr="007C4BA4" w:rsidRDefault="005B2CC1" w:rsidP="005B2CC1">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bCs/>
          <w:sz w:val="20"/>
          <w:szCs w:val="20"/>
        </w:rPr>
        <w:t>W</w:t>
      </w:r>
      <w:r w:rsidRPr="007C4BA4">
        <w:rPr>
          <w:rFonts w:ascii="Verdana" w:hAnsi="Verdana"/>
          <w:sz w:val="20"/>
          <w:szCs w:val="20"/>
        </w:rPr>
        <w:t>ymagania Techniczne wykonania i odbioru robót określone są w Ogólnych Specyfikacjach Technicznych:</w:t>
      </w:r>
    </w:p>
    <w:p w14:paraId="4D1EF98D" w14:textId="639FB45C" w:rsidR="005B2CC1" w:rsidRPr="007C4BA4" w:rsidRDefault="005B2CC1" w:rsidP="005B2CC1">
      <w:pPr>
        <w:pStyle w:val="Akapitzlist"/>
        <w:ind w:left="1134"/>
        <w:jc w:val="both"/>
        <w:rPr>
          <w:rFonts w:ascii="Verdana" w:hAnsi="Verdana"/>
          <w:sz w:val="20"/>
          <w:szCs w:val="20"/>
        </w:rPr>
      </w:pPr>
      <w:r w:rsidRPr="007C4BA4">
        <w:rPr>
          <w:rFonts w:ascii="Verdana" w:hAnsi="Verdana"/>
          <w:sz w:val="20"/>
          <w:szCs w:val="20"/>
        </w:rPr>
        <w:t>D-M</w:t>
      </w:r>
      <w:r w:rsidR="00FF0BC4" w:rsidRPr="007C4BA4">
        <w:rPr>
          <w:rFonts w:ascii="Verdana" w:hAnsi="Verdana"/>
          <w:sz w:val="20"/>
          <w:szCs w:val="20"/>
        </w:rPr>
        <w:t>-00.00.00</w:t>
      </w:r>
      <w:r w:rsidR="00FF0BC4" w:rsidRPr="007C4BA4">
        <w:rPr>
          <w:rFonts w:ascii="Verdana" w:hAnsi="Verdana"/>
          <w:sz w:val="20"/>
          <w:szCs w:val="20"/>
        </w:rPr>
        <w:tab/>
      </w:r>
      <w:r w:rsidRPr="007C4BA4">
        <w:rPr>
          <w:rFonts w:ascii="Verdana" w:hAnsi="Verdana"/>
          <w:sz w:val="20"/>
          <w:szCs w:val="20"/>
        </w:rPr>
        <w:t>Wymagania ogólne</w:t>
      </w:r>
    </w:p>
    <w:p w14:paraId="38587143" w14:textId="24AD896C" w:rsidR="005B2CC1" w:rsidRPr="00E85B75" w:rsidRDefault="005B2CC1" w:rsidP="005B2CC1">
      <w:pPr>
        <w:pStyle w:val="Akapitzlist"/>
        <w:ind w:left="1134"/>
        <w:jc w:val="both"/>
        <w:rPr>
          <w:rFonts w:ascii="Verdana" w:eastAsiaTheme="majorEastAsia" w:hAnsi="Verdana" w:cstheme="majorBidi"/>
          <w:bCs/>
          <w:sz w:val="20"/>
          <w:szCs w:val="20"/>
        </w:rPr>
      </w:pPr>
      <w:r w:rsidRPr="007C4BA4">
        <w:rPr>
          <w:rFonts w:ascii="Verdana" w:hAnsi="Verdana"/>
          <w:sz w:val="20"/>
          <w:szCs w:val="20"/>
        </w:rPr>
        <w:t>M</w:t>
      </w:r>
      <w:r w:rsidR="00FF0BC4" w:rsidRPr="007C4BA4">
        <w:rPr>
          <w:rFonts w:ascii="Verdana" w:hAnsi="Verdana"/>
          <w:sz w:val="20"/>
          <w:szCs w:val="20"/>
        </w:rPr>
        <w:t>-12.01.00</w:t>
      </w:r>
      <w:r w:rsidR="00FF0BC4" w:rsidRPr="007C4BA4">
        <w:rPr>
          <w:rFonts w:ascii="Verdana" w:hAnsi="Verdana"/>
          <w:sz w:val="20"/>
          <w:szCs w:val="20"/>
        </w:rPr>
        <w:tab/>
      </w:r>
      <w:r w:rsidRPr="007C4BA4">
        <w:rPr>
          <w:rFonts w:ascii="Verdana" w:hAnsi="Verdana"/>
          <w:sz w:val="20"/>
          <w:szCs w:val="20"/>
        </w:rPr>
        <w:t>Połączenia elementów stalowych</w:t>
      </w:r>
    </w:p>
    <w:p w14:paraId="17BB9C12" w14:textId="6CD241C6" w:rsidR="00FF0BC4" w:rsidRPr="00E85B75" w:rsidRDefault="00FF0BC4" w:rsidP="00FF0BC4">
      <w:pPr>
        <w:pStyle w:val="Nagwek3"/>
        <w:numPr>
          <w:ilvl w:val="0"/>
          <w:numId w:val="3"/>
        </w:numPr>
        <w:rPr>
          <w:rFonts w:ascii="Verdana" w:hAnsi="Verdana"/>
          <w:color w:val="auto"/>
          <w:sz w:val="20"/>
        </w:rPr>
      </w:pPr>
      <w:bookmarkStart w:id="88" w:name="_Toc29470961"/>
      <w:r w:rsidRPr="00E85B75">
        <w:rPr>
          <w:rFonts w:ascii="Verdana" w:hAnsi="Verdana"/>
          <w:color w:val="auto"/>
          <w:sz w:val="20"/>
        </w:rPr>
        <w:t>Regulacja cieku pod obiektem poprzez wykonanie palisady</w:t>
      </w:r>
      <w:r w:rsidR="00E85B75" w:rsidRPr="00E85B75">
        <w:rPr>
          <w:rFonts w:ascii="Verdana" w:hAnsi="Verdana"/>
          <w:color w:val="auto"/>
          <w:sz w:val="20"/>
        </w:rPr>
        <w:t xml:space="preserve"> drewnianej</w:t>
      </w:r>
      <w:bookmarkEnd w:id="88"/>
    </w:p>
    <w:p w14:paraId="135F2427" w14:textId="2E44C2E3" w:rsidR="00FF0BC4" w:rsidRPr="00E85B75" w:rsidRDefault="00FF0BC4" w:rsidP="00FF0BC4">
      <w:pPr>
        <w:pStyle w:val="Akapitzlist"/>
        <w:numPr>
          <w:ilvl w:val="1"/>
          <w:numId w:val="3"/>
        </w:numPr>
        <w:ind w:left="993" w:hanging="567"/>
        <w:jc w:val="both"/>
        <w:rPr>
          <w:rFonts w:ascii="Verdana" w:eastAsiaTheme="majorEastAsia" w:hAnsi="Verdana" w:cstheme="majorBidi"/>
          <w:bCs/>
          <w:sz w:val="20"/>
          <w:szCs w:val="20"/>
        </w:rPr>
      </w:pPr>
      <w:r w:rsidRPr="00E85B75">
        <w:rPr>
          <w:rFonts w:ascii="Verdana" w:hAnsi="Verdana" w:cs="Arial"/>
          <w:sz w:val="20"/>
          <w:szCs w:val="20"/>
        </w:rPr>
        <w:t xml:space="preserve">Szacunkowy zakres </w:t>
      </w:r>
      <w:proofErr w:type="gramStart"/>
      <w:r w:rsidRPr="00E85B75">
        <w:rPr>
          <w:rFonts w:ascii="Verdana" w:hAnsi="Verdana" w:cs="Arial"/>
          <w:sz w:val="20"/>
          <w:szCs w:val="20"/>
        </w:rPr>
        <w:t>rzeczowy  określono</w:t>
      </w:r>
      <w:proofErr w:type="gramEnd"/>
      <w:r w:rsidRPr="00E85B75">
        <w:rPr>
          <w:rFonts w:ascii="Verdana" w:hAnsi="Verdana" w:cs="Arial"/>
          <w:sz w:val="20"/>
          <w:szCs w:val="20"/>
        </w:rPr>
        <w:t xml:space="preserve"> w </w:t>
      </w:r>
      <w:r w:rsidRPr="007C4BA4">
        <w:rPr>
          <w:rFonts w:ascii="Verdana" w:hAnsi="Verdana" w:cs="Arial"/>
          <w:sz w:val="20"/>
          <w:szCs w:val="20"/>
        </w:rPr>
        <w:t xml:space="preserve">przedmiarze robót, </w:t>
      </w:r>
      <w:r w:rsidR="007C4BA4" w:rsidRPr="007C4BA4">
        <w:rPr>
          <w:rFonts w:ascii="Verdana" w:hAnsi="Verdana" w:cs="Arial"/>
          <w:sz w:val="20"/>
          <w:szCs w:val="20"/>
        </w:rPr>
        <w:t>poz. 118</w:t>
      </w:r>
      <w:r w:rsidRPr="007C4BA4">
        <w:rPr>
          <w:rFonts w:ascii="Verdana" w:hAnsi="Verdana" w:cs="Arial"/>
          <w:sz w:val="20"/>
          <w:szCs w:val="20"/>
        </w:rPr>
        <w:t>.</w:t>
      </w:r>
    </w:p>
    <w:p w14:paraId="553DBF5F" w14:textId="6BEBC122" w:rsidR="00E85B75" w:rsidRDefault="00E85B75" w:rsidP="00E85B75">
      <w:pPr>
        <w:pStyle w:val="Akapitzlist"/>
        <w:numPr>
          <w:ilvl w:val="1"/>
          <w:numId w:val="3"/>
        </w:numPr>
        <w:ind w:left="993" w:hanging="567"/>
        <w:jc w:val="both"/>
        <w:rPr>
          <w:rFonts w:ascii="Verdana" w:hAnsi="Verdana" w:cs="Arial"/>
          <w:sz w:val="20"/>
          <w:szCs w:val="20"/>
        </w:rPr>
      </w:pPr>
      <w:r w:rsidRPr="001A5DBD">
        <w:rPr>
          <w:rFonts w:ascii="Verdana" w:hAnsi="Verdana" w:cs="Arial"/>
          <w:sz w:val="20"/>
          <w:szCs w:val="20"/>
        </w:rPr>
        <w:t>Przedmiotem</w:t>
      </w:r>
      <w:r w:rsidRPr="00A30F9E">
        <w:rPr>
          <w:rFonts w:ascii="Verdana" w:hAnsi="Verdana" w:cs="Arial"/>
          <w:sz w:val="20"/>
          <w:szCs w:val="20"/>
        </w:rPr>
        <w:t xml:space="preserve"> zamówienia jest wykonanie robót związanych z </w:t>
      </w:r>
      <w:r>
        <w:rPr>
          <w:rFonts w:ascii="Verdana" w:hAnsi="Verdana" w:cs="Arial"/>
          <w:sz w:val="20"/>
          <w:szCs w:val="20"/>
        </w:rPr>
        <w:t xml:space="preserve">wykonaniem palisady drewnianej </w:t>
      </w:r>
      <w:r w:rsidRPr="00A30F9E">
        <w:rPr>
          <w:rFonts w:ascii="Verdana" w:hAnsi="Verdana" w:cs="Arial"/>
          <w:sz w:val="20"/>
          <w:szCs w:val="20"/>
        </w:rPr>
        <w:t>i obejmuj</w:t>
      </w:r>
      <w:r w:rsidR="006D6FA9">
        <w:rPr>
          <w:rFonts w:ascii="Verdana" w:hAnsi="Verdana" w:cs="Arial"/>
          <w:sz w:val="20"/>
          <w:szCs w:val="20"/>
        </w:rPr>
        <w:t>e</w:t>
      </w:r>
      <w:r w:rsidRPr="00A30F9E">
        <w:rPr>
          <w:rFonts w:ascii="Verdana" w:hAnsi="Verdana" w:cs="Arial"/>
          <w:sz w:val="20"/>
          <w:szCs w:val="20"/>
        </w:rPr>
        <w:t>:</w:t>
      </w:r>
    </w:p>
    <w:p w14:paraId="04DCAE8F" w14:textId="77777777" w:rsidR="00E85B75" w:rsidRDefault="00E85B75" w:rsidP="00E85B75">
      <w:pPr>
        <w:pStyle w:val="Akapitzlist"/>
        <w:ind w:left="993"/>
        <w:jc w:val="both"/>
        <w:rPr>
          <w:rFonts w:ascii="Verdana" w:hAnsi="Verdana" w:cs="Arial"/>
          <w:sz w:val="20"/>
          <w:szCs w:val="20"/>
        </w:rPr>
      </w:pPr>
      <w:r w:rsidRPr="00E85B75">
        <w:rPr>
          <w:rFonts w:ascii="Verdana" w:hAnsi="Verdana" w:cs="Arial"/>
          <w:sz w:val="20"/>
          <w:szCs w:val="20"/>
        </w:rPr>
        <w:t>- oznakowanie robót prowadzonych w pasie drogowym;</w:t>
      </w:r>
    </w:p>
    <w:p w14:paraId="2C413E32" w14:textId="77777777" w:rsidR="00E85B75" w:rsidRDefault="00E85B75" w:rsidP="00E85B75">
      <w:pPr>
        <w:pStyle w:val="Akapitzlist"/>
        <w:ind w:left="993"/>
        <w:jc w:val="both"/>
        <w:rPr>
          <w:rFonts w:ascii="Verdana" w:hAnsi="Verdana" w:cs="Arial"/>
          <w:sz w:val="20"/>
        </w:rPr>
      </w:pPr>
      <w:r w:rsidRPr="00E85B75">
        <w:rPr>
          <w:rFonts w:ascii="Verdana" w:hAnsi="Verdana" w:cs="Arial"/>
          <w:sz w:val="20"/>
          <w:szCs w:val="20"/>
        </w:rPr>
        <w:t xml:space="preserve">- </w:t>
      </w:r>
      <w:r w:rsidRPr="00E85B75">
        <w:rPr>
          <w:rFonts w:ascii="Verdana" w:hAnsi="Verdana" w:cs="Arial"/>
          <w:sz w:val="20"/>
        </w:rPr>
        <w:t>roboty przygotowawcze i pomiarowe;</w:t>
      </w:r>
    </w:p>
    <w:p w14:paraId="15623007" w14:textId="77777777" w:rsidR="00E85B75" w:rsidRPr="006E5C7B" w:rsidRDefault="00E85B75" w:rsidP="00E85B75">
      <w:pPr>
        <w:pStyle w:val="Akapitzlist"/>
        <w:ind w:left="993"/>
        <w:jc w:val="both"/>
        <w:rPr>
          <w:rFonts w:ascii="Verdana" w:hAnsi="Verdana" w:cs="Arial"/>
          <w:sz w:val="20"/>
        </w:rPr>
      </w:pPr>
      <w:r w:rsidRPr="006E5C7B">
        <w:rPr>
          <w:rFonts w:ascii="Verdana" w:hAnsi="Verdana" w:cs="Arial"/>
          <w:sz w:val="20"/>
        </w:rPr>
        <w:t>- zakup, dostawę i magazynowanie materiałów potrzebnych do wykonania robót;</w:t>
      </w:r>
    </w:p>
    <w:p w14:paraId="4C376775" w14:textId="65AEDEDB" w:rsidR="00E85B75" w:rsidRPr="006E5C7B" w:rsidRDefault="00E85B75" w:rsidP="00E85B75">
      <w:pPr>
        <w:pStyle w:val="Akapitzlist"/>
        <w:ind w:left="993"/>
        <w:jc w:val="both"/>
        <w:rPr>
          <w:rFonts w:ascii="Verdana" w:hAnsi="Verdana"/>
          <w:sz w:val="20"/>
          <w:szCs w:val="20"/>
        </w:rPr>
      </w:pPr>
      <w:r w:rsidRPr="006E5C7B">
        <w:rPr>
          <w:rFonts w:ascii="Verdana" w:hAnsi="Verdana" w:cs="Arial"/>
          <w:sz w:val="20"/>
        </w:rPr>
        <w:t xml:space="preserve">- </w:t>
      </w:r>
      <w:r w:rsidRPr="006E5C7B">
        <w:rPr>
          <w:rFonts w:ascii="Verdana" w:hAnsi="Verdana"/>
          <w:sz w:val="20"/>
          <w:szCs w:val="20"/>
        </w:rPr>
        <w:t>przygotowani</w:t>
      </w:r>
      <w:r w:rsidR="006D6FA9">
        <w:rPr>
          <w:rFonts w:ascii="Verdana" w:hAnsi="Verdana"/>
          <w:sz w:val="20"/>
          <w:szCs w:val="20"/>
        </w:rPr>
        <w:t>e</w:t>
      </w:r>
      <w:r w:rsidRPr="006E5C7B">
        <w:rPr>
          <w:rFonts w:ascii="Verdana" w:hAnsi="Verdana"/>
          <w:sz w:val="20"/>
          <w:szCs w:val="20"/>
        </w:rPr>
        <w:t xml:space="preserve"> podłoża pod palisadę - oczyszczenie </w:t>
      </w:r>
      <w:proofErr w:type="gramStart"/>
      <w:r w:rsidRPr="006E5C7B">
        <w:rPr>
          <w:rFonts w:ascii="Verdana" w:hAnsi="Verdana"/>
          <w:sz w:val="20"/>
          <w:szCs w:val="20"/>
        </w:rPr>
        <w:t>z  zanieczyszczeń</w:t>
      </w:r>
      <w:proofErr w:type="gramEnd"/>
      <w:r w:rsidRPr="006E5C7B">
        <w:rPr>
          <w:rFonts w:ascii="Verdana" w:hAnsi="Verdana"/>
          <w:sz w:val="20"/>
          <w:szCs w:val="20"/>
        </w:rPr>
        <w:t xml:space="preserve">  i kamieni;</w:t>
      </w:r>
    </w:p>
    <w:p w14:paraId="26B9227A" w14:textId="56838DFD" w:rsidR="00E85B75" w:rsidRPr="006E5C7B" w:rsidRDefault="00E85B75" w:rsidP="00E85B75">
      <w:pPr>
        <w:pStyle w:val="Akapitzlist"/>
        <w:ind w:left="993"/>
        <w:jc w:val="both"/>
        <w:rPr>
          <w:rFonts w:ascii="Verdana" w:hAnsi="Verdana"/>
          <w:sz w:val="20"/>
          <w:szCs w:val="20"/>
        </w:rPr>
      </w:pPr>
      <w:r w:rsidRPr="006E5C7B">
        <w:rPr>
          <w:rFonts w:ascii="Verdana" w:hAnsi="Verdana"/>
          <w:sz w:val="20"/>
          <w:szCs w:val="20"/>
        </w:rPr>
        <w:t>- regulacj</w:t>
      </w:r>
      <w:r w:rsidR="006D6FA9">
        <w:rPr>
          <w:rFonts w:ascii="Verdana" w:hAnsi="Verdana"/>
          <w:sz w:val="20"/>
          <w:szCs w:val="20"/>
        </w:rPr>
        <w:t>ę</w:t>
      </w:r>
      <w:r w:rsidRPr="006E5C7B">
        <w:rPr>
          <w:rFonts w:ascii="Verdana" w:hAnsi="Verdana"/>
          <w:sz w:val="20"/>
          <w:szCs w:val="20"/>
        </w:rPr>
        <w:t xml:space="preserve"> skarp cieku;</w:t>
      </w:r>
    </w:p>
    <w:p w14:paraId="6C14DA80" w14:textId="68203B54" w:rsidR="00E85B75" w:rsidRPr="006E5C7B" w:rsidRDefault="00E85B75" w:rsidP="00E85B75">
      <w:pPr>
        <w:pStyle w:val="Akapitzlist"/>
        <w:ind w:left="993"/>
        <w:jc w:val="both"/>
        <w:rPr>
          <w:rFonts w:ascii="Verdana" w:hAnsi="Verdana"/>
          <w:sz w:val="20"/>
          <w:szCs w:val="20"/>
        </w:rPr>
      </w:pPr>
      <w:r w:rsidRPr="006E5C7B">
        <w:rPr>
          <w:rFonts w:ascii="Verdana" w:hAnsi="Verdana"/>
          <w:sz w:val="20"/>
          <w:szCs w:val="20"/>
        </w:rPr>
        <w:t xml:space="preserve">- </w:t>
      </w:r>
      <w:r w:rsidR="006E5C7B" w:rsidRPr="006E5C7B">
        <w:rPr>
          <w:rFonts w:ascii="Verdana" w:hAnsi="Verdana"/>
          <w:sz w:val="20"/>
          <w:szCs w:val="20"/>
        </w:rPr>
        <w:t>ręczne lub mechaniczne wbicie kołków lub słupków o średnicy 7-9 cm wbitych na 1,0 m w gruncie kategorii I-III;</w:t>
      </w:r>
    </w:p>
    <w:p w14:paraId="6C85E7F3" w14:textId="446B7B30" w:rsidR="006E5C7B" w:rsidRPr="006E5C7B" w:rsidRDefault="006E5C7B" w:rsidP="00E85B75">
      <w:pPr>
        <w:pStyle w:val="Akapitzlist"/>
        <w:ind w:left="993"/>
        <w:jc w:val="both"/>
        <w:rPr>
          <w:rFonts w:ascii="Verdana" w:hAnsi="Verdana"/>
          <w:sz w:val="20"/>
          <w:szCs w:val="20"/>
        </w:rPr>
      </w:pPr>
      <w:r w:rsidRPr="006E5C7B">
        <w:rPr>
          <w:rFonts w:ascii="Verdana" w:hAnsi="Verdana"/>
          <w:sz w:val="20"/>
          <w:szCs w:val="20"/>
        </w:rPr>
        <w:t>- montaż i demontaż kleszczy;</w:t>
      </w:r>
    </w:p>
    <w:p w14:paraId="083A6CC5" w14:textId="1620AF80" w:rsidR="006E5C7B" w:rsidRPr="006E5C7B" w:rsidRDefault="006E5C7B" w:rsidP="00E85B75">
      <w:pPr>
        <w:pStyle w:val="Akapitzlist"/>
        <w:ind w:left="993"/>
        <w:jc w:val="both"/>
        <w:rPr>
          <w:rFonts w:ascii="Verdana" w:hAnsi="Verdana" w:cs="Arial"/>
          <w:sz w:val="20"/>
          <w:szCs w:val="20"/>
        </w:rPr>
      </w:pPr>
      <w:r w:rsidRPr="006E5C7B">
        <w:rPr>
          <w:rFonts w:ascii="Verdana" w:hAnsi="Verdana"/>
          <w:sz w:val="20"/>
          <w:szCs w:val="20"/>
        </w:rPr>
        <w:t>- obcięcie głów kołków;</w:t>
      </w:r>
    </w:p>
    <w:p w14:paraId="13B283F3" w14:textId="0488C8DA" w:rsidR="00E85B75" w:rsidRPr="006E5C7B" w:rsidRDefault="00E85B75" w:rsidP="00E85B75">
      <w:pPr>
        <w:pStyle w:val="Akapitzlist"/>
        <w:ind w:left="993"/>
        <w:jc w:val="both"/>
        <w:rPr>
          <w:rFonts w:ascii="Verdana" w:hAnsi="Verdana" w:cs="Arial"/>
          <w:sz w:val="20"/>
          <w:szCs w:val="20"/>
        </w:rPr>
      </w:pPr>
      <w:r w:rsidRPr="006E5C7B">
        <w:rPr>
          <w:rFonts w:ascii="Verdana" w:hAnsi="Verdana" w:cs="Arial"/>
          <w:sz w:val="20"/>
        </w:rPr>
        <w:t>- uporządkowanie miejsca robót.</w:t>
      </w:r>
    </w:p>
    <w:p w14:paraId="22021F48" w14:textId="6E6E35C4" w:rsidR="00E85B75" w:rsidRPr="006E5C7B" w:rsidRDefault="006E5C7B" w:rsidP="006E5C7B">
      <w:pPr>
        <w:ind w:left="993"/>
        <w:jc w:val="both"/>
        <w:rPr>
          <w:rFonts w:ascii="Verdana" w:hAnsi="Verdana" w:cs="Arial"/>
          <w:sz w:val="20"/>
          <w:szCs w:val="20"/>
        </w:rPr>
      </w:pPr>
      <w:r w:rsidRPr="006E5C7B">
        <w:rPr>
          <w:rFonts w:ascii="Verdana" w:hAnsi="Verdana" w:cs="Arial"/>
          <w:sz w:val="20"/>
          <w:szCs w:val="20"/>
        </w:rPr>
        <w:t xml:space="preserve">Podstawową jednostką obmiaru określającą wielkość wykonanej </w:t>
      </w:r>
      <w:r>
        <w:rPr>
          <w:rFonts w:ascii="Verdana" w:hAnsi="Verdana" w:cs="Arial"/>
          <w:sz w:val="20"/>
          <w:szCs w:val="20"/>
        </w:rPr>
        <w:t xml:space="preserve">palisady drewnianej </w:t>
      </w:r>
      <w:r w:rsidRPr="006E5C7B">
        <w:rPr>
          <w:rFonts w:ascii="Verdana" w:hAnsi="Verdana" w:cs="Arial"/>
          <w:sz w:val="20"/>
          <w:szCs w:val="20"/>
        </w:rPr>
        <w:t>jest 1m.</w:t>
      </w:r>
    </w:p>
    <w:p w14:paraId="68B5FB87" w14:textId="77777777" w:rsidR="00FF0BC4" w:rsidRPr="007C4BA4" w:rsidRDefault="00FF0BC4" w:rsidP="00FF0BC4">
      <w:pPr>
        <w:pStyle w:val="Akapitzlist"/>
        <w:numPr>
          <w:ilvl w:val="1"/>
          <w:numId w:val="3"/>
        </w:numPr>
        <w:ind w:left="993" w:hanging="567"/>
        <w:jc w:val="both"/>
        <w:rPr>
          <w:rFonts w:ascii="Verdana" w:eastAsiaTheme="majorEastAsia" w:hAnsi="Verdana" w:cstheme="majorBidi"/>
          <w:bCs/>
          <w:sz w:val="20"/>
          <w:szCs w:val="20"/>
        </w:rPr>
      </w:pPr>
      <w:r w:rsidRPr="006E5C7B">
        <w:rPr>
          <w:rFonts w:ascii="Verdana" w:hAnsi="Verdana"/>
          <w:sz w:val="20"/>
          <w:szCs w:val="20"/>
        </w:rPr>
        <w:t xml:space="preserve">Wymagania Techniczne wykonania i odbioru robót określone są w Specyfikacjach </w:t>
      </w:r>
      <w:r w:rsidRPr="007C4BA4">
        <w:rPr>
          <w:rFonts w:ascii="Verdana" w:hAnsi="Verdana"/>
          <w:sz w:val="20"/>
          <w:szCs w:val="20"/>
        </w:rPr>
        <w:t>Technicznych:</w:t>
      </w:r>
    </w:p>
    <w:p w14:paraId="287F62C1" w14:textId="77777777" w:rsidR="00FF0BC4" w:rsidRPr="007C4BA4" w:rsidRDefault="00FF0BC4" w:rsidP="00FF0BC4">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Wymagania ogólne</w:t>
      </w:r>
    </w:p>
    <w:p w14:paraId="39FC517E" w14:textId="0210693A" w:rsidR="00FF0BC4" w:rsidRPr="009C41F2" w:rsidRDefault="006E5C7B" w:rsidP="00FF0BC4">
      <w:pPr>
        <w:pStyle w:val="Akapitzlist"/>
        <w:ind w:left="993"/>
        <w:jc w:val="both"/>
        <w:rPr>
          <w:rFonts w:ascii="Verdana" w:eastAsiaTheme="majorEastAsia" w:hAnsi="Verdana" w:cstheme="majorBidi"/>
          <w:bCs/>
          <w:sz w:val="20"/>
          <w:szCs w:val="20"/>
        </w:rPr>
      </w:pPr>
      <w:r w:rsidRPr="007C4BA4">
        <w:rPr>
          <w:rFonts w:ascii="Verdana" w:hAnsi="Verdana"/>
          <w:sz w:val="20"/>
          <w:szCs w:val="20"/>
        </w:rPr>
        <w:t>M-20.01.03</w:t>
      </w:r>
      <w:r w:rsidRPr="007C4BA4">
        <w:rPr>
          <w:rFonts w:ascii="Verdana" w:hAnsi="Verdana"/>
          <w:sz w:val="20"/>
          <w:szCs w:val="20"/>
        </w:rPr>
        <w:tab/>
        <w:t xml:space="preserve">Palisada </w:t>
      </w:r>
      <w:r w:rsidR="00FF0BC4" w:rsidRPr="007C4BA4">
        <w:rPr>
          <w:rFonts w:ascii="Verdana" w:hAnsi="Verdana"/>
          <w:sz w:val="20"/>
          <w:szCs w:val="20"/>
        </w:rPr>
        <w:t>drewniana</w:t>
      </w:r>
    </w:p>
    <w:p w14:paraId="1FCF1E46" w14:textId="77777777" w:rsidR="00FF0BC4" w:rsidRPr="009C41F2" w:rsidRDefault="00FF0BC4" w:rsidP="00FF0BC4">
      <w:pPr>
        <w:pStyle w:val="Nagwek3"/>
        <w:numPr>
          <w:ilvl w:val="0"/>
          <w:numId w:val="3"/>
        </w:numPr>
        <w:rPr>
          <w:rFonts w:ascii="Verdana" w:hAnsi="Verdana"/>
          <w:color w:val="auto"/>
          <w:sz w:val="20"/>
        </w:rPr>
      </w:pPr>
      <w:bookmarkStart w:id="89" w:name="_Toc29470962"/>
      <w:r w:rsidRPr="009C41F2">
        <w:rPr>
          <w:rFonts w:ascii="Verdana" w:hAnsi="Verdana"/>
          <w:color w:val="auto"/>
          <w:sz w:val="20"/>
        </w:rPr>
        <w:t>Wykonanie umocnienia dna cieku narzutem kamiennym</w:t>
      </w:r>
      <w:bookmarkEnd w:id="89"/>
      <w:r w:rsidRPr="009C41F2">
        <w:rPr>
          <w:rFonts w:ascii="Verdana" w:hAnsi="Verdana"/>
          <w:color w:val="auto"/>
          <w:sz w:val="20"/>
        </w:rPr>
        <w:t xml:space="preserve">   </w:t>
      </w:r>
    </w:p>
    <w:p w14:paraId="34DA6064" w14:textId="45241BB0" w:rsidR="009C41F2" w:rsidRPr="00E85B75" w:rsidRDefault="00CF15C0" w:rsidP="009C41F2">
      <w:pPr>
        <w:pStyle w:val="Akapitzlist"/>
        <w:numPr>
          <w:ilvl w:val="1"/>
          <w:numId w:val="3"/>
        </w:numPr>
        <w:ind w:left="993" w:hanging="567"/>
        <w:jc w:val="both"/>
        <w:rPr>
          <w:rFonts w:ascii="Verdana" w:eastAsiaTheme="majorEastAsia" w:hAnsi="Verdana" w:cstheme="majorBidi"/>
          <w:bCs/>
          <w:sz w:val="20"/>
          <w:szCs w:val="20"/>
        </w:rPr>
      </w:pPr>
      <w:r>
        <w:rPr>
          <w:rFonts w:ascii="Verdana" w:hAnsi="Verdana" w:cs="Arial"/>
          <w:sz w:val="20"/>
          <w:szCs w:val="20"/>
        </w:rPr>
        <w:t xml:space="preserve">Szacunkowy zakres rzeczowy </w:t>
      </w:r>
      <w:r w:rsidR="009C41F2" w:rsidRPr="00E85B75">
        <w:rPr>
          <w:rFonts w:ascii="Verdana" w:hAnsi="Verdana" w:cs="Arial"/>
          <w:sz w:val="20"/>
          <w:szCs w:val="20"/>
        </w:rPr>
        <w:t xml:space="preserve">określono w przedmiarze </w:t>
      </w:r>
      <w:r w:rsidR="009C41F2" w:rsidRPr="007C4BA4">
        <w:rPr>
          <w:rFonts w:ascii="Verdana" w:hAnsi="Verdana" w:cs="Arial"/>
          <w:sz w:val="20"/>
          <w:szCs w:val="20"/>
        </w:rPr>
        <w:t>robót, poz. 11</w:t>
      </w:r>
      <w:r w:rsidR="007C4BA4" w:rsidRPr="007C4BA4">
        <w:rPr>
          <w:rFonts w:ascii="Verdana" w:hAnsi="Verdana" w:cs="Arial"/>
          <w:sz w:val="20"/>
          <w:szCs w:val="20"/>
        </w:rPr>
        <w:t>9</w:t>
      </w:r>
      <w:r w:rsidR="009C41F2" w:rsidRPr="007C4BA4">
        <w:rPr>
          <w:rFonts w:ascii="Verdana" w:hAnsi="Verdana" w:cs="Arial"/>
          <w:sz w:val="20"/>
          <w:szCs w:val="20"/>
        </w:rPr>
        <w:t>.</w:t>
      </w:r>
    </w:p>
    <w:p w14:paraId="38B0A0E3" w14:textId="4872E668" w:rsidR="009C41F2" w:rsidRDefault="009C41F2" w:rsidP="009C41F2">
      <w:pPr>
        <w:pStyle w:val="Akapitzlist"/>
        <w:numPr>
          <w:ilvl w:val="1"/>
          <w:numId w:val="3"/>
        </w:numPr>
        <w:ind w:left="993" w:hanging="567"/>
        <w:jc w:val="both"/>
        <w:rPr>
          <w:rFonts w:ascii="Verdana" w:hAnsi="Verdana" w:cs="Arial"/>
          <w:sz w:val="20"/>
          <w:szCs w:val="20"/>
        </w:rPr>
      </w:pPr>
      <w:r w:rsidRPr="001A5DBD">
        <w:rPr>
          <w:rFonts w:ascii="Verdana" w:hAnsi="Verdana" w:cs="Arial"/>
          <w:sz w:val="20"/>
          <w:szCs w:val="20"/>
        </w:rPr>
        <w:t>Przedmiotem</w:t>
      </w:r>
      <w:r w:rsidRPr="00A30F9E">
        <w:rPr>
          <w:rFonts w:ascii="Verdana" w:hAnsi="Verdana" w:cs="Arial"/>
          <w:sz w:val="20"/>
          <w:szCs w:val="20"/>
        </w:rPr>
        <w:t xml:space="preserve"> zamówienia jest wykonanie robót związanych z </w:t>
      </w:r>
      <w:r>
        <w:rPr>
          <w:rFonts w:ascii="Verdana" w:hAnsi="Verdana" w:cs="Arial"/>
          <w:sz w:val="20"/>
          <w:szCs w:val="20"/>
        </w:rPr>
        <w:t xml:space="preserve">umocnieniem narzutem kamiennym ułożonym na geowłókninie łącznie z regulacją dna i skarp cieku, </w:t>
      </w:r>
      <w:r w:rsidRPr="00A30F9E">
        <w:rPr>
          <w:rFonts w:ascii="Verdana" w:hAnsi="Verdana" w:cs="Arial"/>
          <w:sz w:val="20"/>
          <w:szCs w:val="20"/>
        </w:rPr>
        <w:t>i obejmuj</w:t>
      </w:r>
      <w:r w:rsidR="006D6FA9">
        <w:rPr>
          <w:rFonts w:ascii="Verdana" w:hAnsi="Verdana" w:cs="Arial"/>
          <w:sz w:val="20"/>
          <w:szCs w:val="20"/>
        </w:rPr>
        <w:t>e</w:t>
      </w:r>
      <w:r w:rsidRPr="00A30F9E">
        <w:rPr>
          <w:rFonts w:ascii="Verdana" w:hAnsi="Verdana" w:cs="Arial"/>
          <w:sz w:val="20"/>
          <w:szCs w:val="20"/>
        </w:rPr>
        <w:t>:</w:t>
      </w:r>
    </w:p>
    <w:p w14:paraId="6B190605" w14:textId="77777777" w:rsidR="009C41F2" w:rsidRDefault="009C41F2" w:rsidP="009C41F2">
      <w:pPr>
        <w:pStyle w:val="Akapitzlist"/>
        <w:ind w:left="993"/>
        <w:jc w:val="both"/>
        <w:rPr>
          <w:rFonts w:ascii="Verdana" w:hAnsi="Verdana" w:cs="Arial"/>
          <w:sz w:val="20"/>
          <w:szCs w:val="20"/>
        </w:rPr>
      </w:pPr>
      <w:r w:rsidRPr="00E85B75">
        <w:rPr>
          <w:rFonts w:ascii="Verdana" w:hAnsi="Verdana" w:cs="Arial"/>
          <w:sz w:val="20"/>
          <w:szCs w:val="20"/>
        </w:rPr>
        <w:t>- oznakowanie robót prowadzonych w pasie drogowym;</w:t>
      </w:r>
    </w:p>
    <w:p w14:paraId="3A08DAB0" w14:textId="77777777" w:rsidR="009C41F2" w:rsidRDefault="009C41F2" w:rsidP="009C41F2">
      <w:pPr>
        <w:pStyle w:val="Akapitzlist"/>
        <w:ind w:left="993"/>
        <w:jc w:val="both"/>
        <w:rPr>
          <w:rFonts w:ascii="Verdana" w:hAnsi="Verdana" w:cs="Arial"/>
          <w:sz w:val="20"/>
        </w:rPr>
      </w:pPr>
      <w:r w:rsidRPr="00E85B75">
        <w:rPr>
          <w:rFonts w:ascii="Verdana" w:hAnsi="Verdana" w:cs="Arial"/>
          <w:sz w:val="20"/>
          <w:szCs w:val="20"/>
        </w:rPr>
        <w:lastRenderedPageBreak/>
        <w:t xml:space="preserve">- </w:t>
      </w:r>
      <w:r w:rsidRPr="00E85B75">
        <w:rPr>
          <w:rFonts w:ascii="Verdana" w:hAnsi="Verdana" w:cs="Arial"/>
          <w:sz w:val="20"/>
        </w:rPr>
        <w:t>roboty przygotowawcze i pomiarowe;</w:t>
      </w:r>
    </w:p>
    <w:p w14:paraId="00BA68EF" w14:textId="77777777" w:rsidR="009C41F2" w:rsidRDefault="009C41F2" w:rsidP="009C41F2">
      <w:pPr>
        <w:pStyle w:val="Akapitzlist"/>
        <w:ind w:left="993"/>
        <w:jc w:val="both"/>
        <w:rPr>
          <w:rFonts w:ascii="Verdana" w:hAnsi="Verdana" w:cs="Arial"/>
          <w:sz w:val="20"/>
        </w:rPr>
      </w:pPr>
      <w:r w:rsidRPr="006E5C7B">
        <w:rPr>
          <w:rFonts w:ascii="Verdana" w:hAnsi="Verdana" w:cs="Arial"/>
          <w:sz w:val="20"/>
        </w:rPr>
        <w:t>- zakup, dostawę i magazynowanie materiałów potrzebnych do wykonania robót;</w:t>
      </w:r>
    </w:p>
    <w:p w14:paraId="2FFF23FC" w14:textId="1550654F" w:rsidR="009C41F2" w:rsidRDefault="009C41F2" w:rsidP="009C41F2">
      <w:pPr>
        <w:pStyle w:val="Akapitzlist"/>
        <w:ind w:left="993"/>
        <w:jc w:val="both"/>
        <w:rPr>
          <w:rFonts w:ascii="Verdana" w:hAnsi="Verdana" w:cs="Arial"/>
          <w:sz w:val="20"/>
        </w:rPr>
      </w:pPr>
      <w:r>
        <w:rPr>
          <w:rFonts w:ascii="Verdana" w:hAnsi="Verdana" w:cs="Arial"/>
          <w:sz w:val="20"/>
        </w:rPr>
        <w:t xml:space="preserve">- </w:t>
      </w:r>
      <w:r w:rsidRPr="009C41F2">
        <w:rPr>
          <w:rFonts w:ascii="Verdana" w:hAnsi="Verdana" w:cs="Arial"/>
          <w:sz w:val="20"/>
        </w:rPr>
        <w:t>wykonanie niwelacji podłoża</w:t>
      </w:r>
      <w:r>
        <w:rPr>
          <w:rFonts w:ascii="Verdana" w:hAnsi="Verdana" w:cs="Arial"/>
          <w:sz w:val="20"/>
        </w:rPr>
        <w:t>;</w:t>
      </w:r>
    </w:p>
    <w:p w14:paraId="764A23E8" w14:textId="66715AFA" w:rsidR="009C41F2" w:rsidRDefault="009C41F2" w:rsidP="009C41F2">
      <w:pPr>
        <w:pStyle w:val="Akapitzlist"/>
        <w:ind w:left="993"/>
        <w:jc w:val="both"/>
        <w:rPr>
          <w:rFonts w:ascii="Verdana" w:hAnsi="Verdana" w:cs="Arial"/>
          <w:sz w:val="20"/>
        </w:rPr>
      </w:pPr>
      <w:r>
        <w:rPr>
          <w:rFonts w:ascii="Verdana" w:hAnsi="Verdana" w:cs="Arial"/>
          <w:sz w:val="20"/>
        </w:rPr>
        <w:t>-</w:t>
      </w:r>
      <w:r w:rsidR="004C5675" w:rsidRPr="004C5675">
        <w:rPr>
          <w:rFonts w:ascii="Verdana" w:hAnsi="Verdana" w:cs="Arial"/>
          <w:sz w:val="20"/>
        </w:rPr>
        <w:t xml:space="preserve"> </w:t>
      </w:r>
      <w:r w:rsidR="004C5675" w:rsidRPr="009C41F2">
        <w:rPr>
          <w:rFonts w:ascii="Verdana" w:hAnsi="Verdana" w:cs="Arial"/>
          <w:sz w:val="20"/>
        </w:rPr>
        <w:t>ułożenie geowłókniny</w:t>
      </w:r>
      <w:r w:rsidR="004C5675">
        <w:rPr>
          <w:rFonts w:ascii="Verdana" w:hAnsi="Verdana" w:cs="Arial"/>
          <w:sz w:val="20"/>
        </w:rPr>
        <w:t>;</w:t>
      </w:r>
    </w:p>
    <w:p w14:paraId="3FF6E34E" w14:textId="51102782" w:rsidR="004C5675" w:rsidRPr="004C5675" w:rsidRDefault="004C5675" w:rsidP="004C5675">
      <w:pPr>
        <w:pStyle w:val="Akapitzlist"/>
        <w:ind w:left="993"/>
        <w:jc w:val="both"/>
        <w:rPr>
          <w:rFonts w:ascii="Verdana" w:hAnsi="Verdana" w:cs="Arial"/>
          <w:sz w:val="20"/>
        </w:rPr>
      </w:pPr>
      <w:r>
        <w:rPr>
          <w:rFonts w:ascii="Verdana" w:hAnsi="Verdana" w:cs="Arial"/>
          <w:sz w:val="20"/>
        </w:rPr>
        <w:t>-</w:t>
      </w:r>
      <w:r w:rsidRPr="004C5675">
        <w:rPr>
          <w:rFonts w:ascii="Verdana" w:hAnsi="Verdana" w:cs="Arial"/>
          <w:sz w:val="20"/>
        </w:rPr>
        <w:t xml:space="preserve"> </w:t>
      </w:r>
      <w:r w:rsidRPr="009C41F2">
        <w:rPr>
          <w:rFonts w:ascii="Verdana" w:hAnsi="Verdana" w:cs="Arial"/>
          <w:sz w:val="20"/>
        </w:rPr>
        <w:t>montaż i wbudowanie kamienia narzutowego</w:t>
      </w:r>
      <w:r>
        <w:rPr>
          <w:rFonts w:ascii="Verdana" w:hAnsi="Verdana" w:cs="Arial"/>
          <w:sz w:val="20"/>
        </w:rPr>
        <w:t>;</w:t>
      </w:r>
    </w:p>
    <w:p w14:paraId="744D04E0" w14:textId="77777777" w:rsidR="009C41F2" w:rsidRPr="006E5C7B" w:rsidRDefault="009C41F2" w:rsidP="009C41F2">
      <w:pPr>
        <w:pStyle w:val="Akapitzlist"/>
        <w:ind w:left="993"/>
        <w:jc w:val="both"/>
        <w:rPr>
          <w:rFonts w:ascii="Verdana" w:hAnsi="Verdana" w:cs="Arial"/>
          <w:sz w:val="20"/>
          <w:szCs w:val="20"/>
        </w:rPr>
      </w:pPr>
      <w:r w:rsidRPr="006E5C7B">
        <w:rPr>
          <w:rFonts w:ascii="Verdana" w:hAnsi="Verdana" w:cs="Arial"/>
          <w:sz w:val="20"/>
        </w:rPr>
        <w:t>- uporządkowanie miejsca robót.</w:t>
      </w:r>
    </w:p>
    <w:p w14:paraId="03BA3599" w14:textId="18FDD70D" w:rsidR="009C41F2" w:rsidRPr="004C5675" w:rsidRDefault="009C41F2" w:rsidP="004C5675">
      <w:pPr>
        <w:ind w:left="993"/>
        <w:jc w:val="both"/>
        <w:rPr>
          <w:rFonts w:ascii="Verdana" w:hAnsi="Verdana" w:cs="Arial"/>
          <w:sz w:val="20"/>
          <w:szCs w:val="20"/>
        </w:rPr>
      </w:pPr>
      <w:r w:rsidRPr="004C5675">
        <w:rPr>
          <w:rFonts w:ascii="Verdana" w:hAnsi="Verdana" w:cs="Arial"/>
          <w:sz w:val="20"/>
          <w:szCs w:val="20"/>
        </w:rPr>
        <w:t>Podstawową jednostką obmiaru</w:t>
      </w:r>
      <w:r w:rsidR="004C5675" w:rsidRPr="004C5675">
        <w:rPr>
          <w:rFonts w:ascii="Verdana" w:hAnsi="Verdana" w:cs="Arial"/>
          <w:sz w:val="20"/>
          <w:szCs w:val="20"/>
        </w:rPr>
        <w:t xml:space="preserve"> określającą wielkość wykonanego umocnienia dna cieku </w:t>
      </w:r>
      <w:r w:rsidRPr="004C5675">
        <w:rPr>
          <w:rFonts w:ascii="Verdana" w:hAnsi="Verdana" w:cs="Arial"/>
          <w:sz w:val="20"/>
          <w:szCs w:val="20"/>
        </w:rPr>
        <w:t>jest 1m</w:t>
      </w:r>
      <w:r w:rsidR="004C5675" w:rsidRPr="004C5675">
        <w:rPr>
          <w:rFonts w:ascii="Verdana" w:hAnsi="Verdana" w:cs="Arial"/>
          <w:sz w:val="20"/>
          <w:szCs w:val="20"/>
          <w:vertAlign w:val="superscript"/>
        </w:rPr>
        <w:t>3</w:t>
      </w:r>
      <w:r w:rsidR="004C5675" w:rsidRPr="004C5675">
        <w:rPr>
          <w:rFonts w:ascii="Verdana" w:hAnsi="Verdana" w:cs="Arial"/>
          <w:sz w:val="20"/>
          <w:szCs w:val="20"/>
        </w:rPr>
        <w:t xml:space="preserve"> umocnienia narzutem kamiennym</w:t>
      </w:r>
      <w:r w:rsidRPr="004C5675">
        <w:rPr>
          <w:rFonts w:ascii="Verdana" w:hAnsi="Verdana" w:cs="Arial"/>
          <w:sz w:val="20"/>
          <w:szCs w:val="20"/>
        </w:rPr>
        <w:t>.</w:t>
      </w:r>
    </w:p>
    <w:p w14:paraId="0B6AE779" w14:textId="77777777" w:rsidR="00FF0BC4" w:rsidRPr="004C5675" w:rsidRDefault="00FF0BC4" w:rsidP="00FF0BC4">
      <w:pPr>
        <w:pStyle w:val="Akapitzlist"/>
        <w:numPr>
          <w:ilvl w:val="1"/>
          <w:numId w:val="3"/>
        </w:numPr>
        <w:ind w:left="993" w:hanging="567"/>
        <w:jc w:val="both"/>
        <w:rPr>
          <w:rFonts w:ascii="Verdana" w:eastAsiaTheme="majorEastAsia" w:hAnsi="Verdana" w:cstheme="majorBidi"/>
          <w:bCs/>
          <w:sz w:val="20"/>
          <w:szCs w:val="20"/>
        </w:rPr>
      </w:pPr>
      <w:r w:rsidRPr="004C5675">
        <w:rPr>
          <w:rFonts w:ascii="Verdana" w:hAnsi="Verdana"/>
          <w:sz w:val="20"/>
          <w:szCs w:val="20"/>
        </w:rPr>
        <w:t>Wymagania wykonania i odbioru robót określone są w Specyfikacjach Technicznych:</w:t>
      </w:r>
    </w:p>
    <w:p w14:paraId="1F3ED32B" w14:textId="0CABEC59" w:rsidR="00FF0BC4" w:rsidRPr="004C5675" w:rsidRDefault="004C5675" w:rsidP="00FF0BC4">
      <w:pPr>
        <w:pStyle w:val="Akapitzlist"/>
        <w:ind w:left="993"/>
        <w:jc w:val="both"/>
        <w:rPr>
          <w:rFonts w:ascii="Verdana" w:hAnsi="Verdana"/>
          <w:sz w:val="20"/>
          <w:szCs w:val="20"/>
        </w:rPr>
      </w:pPr>
      <w:r w:rsidRPr="004C5675">
        <w:rPr>
          <w:rFonts w:ascii="Verdana" w:hAnsi="Verdana"/>
          <w:sz w:val="20"/>
          <w:szCs w:val="20"/>
        </w:rPr>
        <w:t>D-M-</w:t>
      </w:r>
      <w:r w:rsidR="00FF0BC4" w:rsidRPr="004C5675">
        <w:rPr>
          <w:rFonts w:ascii="Verdana" w:hAnsi="Verdana"/>
          <w:sz w:val="20"/>
          <w:szCs w:val="20"/>
        </w:rPr>
        <w:t>00.00.00</w:t>
      </w:r>
      <w:r w:rsidR="00FF0BC4" w:rsidRPr="004C5675">
        <w:rPr>
          <w:rFonts w:ascii="Verdana" w:hAnsi="Verdana"/>
          <w:sz w:val="20"/>
          <w:szCs w:val="20"/>
        </w:rPr>
        <w:tab/>
        <w:t>Wymagania ogólne</w:t>
      </w:r>
    </w:p>
    <w:p w14:paraId="2E5D71EA" w14:textId="6B643FAE" w:rsidR="00B35D8C" w:rsidRDefault="004C5675" w:rsidP="004C5675">
      <w:pPr>
        <w:pStyle w:val="Akapitzlist"/>
        <w:ind w:left="993"/>
        <w:jc w:val="both"/>
        <w:rPr>
          <w:rFonts w:ascii="Verdana" w:hAnsi="Verdana"/>
          <w:sz w:val="20"/>
          <w:szCs w:val="20"/>
        </w:rPr>
      </w:pPr>
      <w:r w:rsidRPr="007C4BA4">
        <w:rPr>
          <w:rFonts w:ascii="Verdana" w:hAnsi="Verdana"/>
          <w:sz w:val="20"/>
          <w:szCs w:val="20"/>
        </w:rPr>
        <w:t>M-</w:t>
      </w:r>
      <w:r w:rsidR="00FF0BC4" w:rsidRPr="007C4BA4">
        <w:rPr>
          <w:rFonts w:ascii="Verdana" w:hAnsi="Verdana"/>
          <w:sz w:val="20"/>
          <w:szCs w:val="20"/>
        </w:rPr>
        <w:t>20.01.02</w:t>
      </w:r>
      <w:r w:rsidR="00FF0BC4" w:rsidRPr="007C4BA4">
        <w:rPr>
          <w:rFonts w:ascii="Verdana" w:hAnsi="Verdana"/>
          <w:sz w:val="20"/>
          <w:szCs w:val="20"/>
        </w:rPr>
        <w:tab/>
        <w:t>Umocnienie dna cieku narzutem kamiennym</w:t>
      </w:r>
    </w:p>
    <w:p w14:paraId="424521F3" w14:textId="592A976E" w:rsidR="00927D48" w:rsidRPr="00E85B75" w:rsidRDefault="00927D48" w:rsidP="00927D48">
      <w:pPr>
        <w:pStyle w:val="Nagwek3"/>
        <w:numPr>
          <w:ilvl w:val="0"/>
          <w:numId w:val="3"/>
        </w:numPr>
        <w:rPr>
          <w:rFonts w:ascii="Verdana" w:hAnsi="Verdana"/>
          <w:color w:val="auto"/>
          <w:sz w:val="20"/>
        </w:rPr>
      </w:pPr>
      <w:bookmarkStart w:id="90" w:name="_Toc29470963"/>
      <w:r w:rsidRPr="00E85B75">
        <w:rPr>
          <w:rFonts w:ascii="Verdana" w:hAnsi="Verdana"/>
          <w:color w:val="auto"/>
          <w:sz w:val="20"/>
        </w:rPr>
        <w:t xml:space="preserve">Regulacja cieku pod obiektem poprzez </w:t>
      </w:r>
      <w:r w:rsidR="007C4BA4">
        <w:rPr>
          <w:rFonts w:ascii="Verdana" w:hAnsi="Verdana"/>
          <w:color w:val="auto"/>
          <w:sz w:val="20"/>
        </w:rPr>
        <w:t>umocnienie</w:t>
      </w:r>
      <w:r>
        <w:rPr>
          <w:rFonts w:ascii="Verdana" w:hAnsi="Verdana"/>
          <w:color w:val="auto"/>
          <w:sz w:val="20"/>
        </w:rPr>
        <w:t xml:space="preserve"> brzegu faszyną</w:t>
      </w:r>
      <w:bookmarkEnd w:id="90"/>
    </w:p>
    <w:p w14:paraId="76E4F8EE" w14:textId="6F84B5CD" w:rsidR="00927D48" w:rsidRPr="00E85B75" w:rsidRDefault="00927D48" w:rsidP="00927D48">
      <w:pPr>
        <w:pStyle w:val="Akapitzlist"/>
        <w:numPr>
          <w:ilvl w:val="1"/>
          <w:numId w:val="3"/>
        </w:numPr>
        <w:ind w:left="993" w:hanging="567"/>
        <w:jc w:val="both"/>
        <w:rPr>
          <w:rFonts w:ascii="Verdana" w:eastAsiaTheme="majorEastAsia" w:hAnsi="Verdana" w:cstheme="majorBidi"/>
          <w:bCs/>
          <w:sz w:val="20"/>
          <w:szCs w:val="20"/>
        </w:rPr>
      </w:pPr>
      <w:r w:rsidRPr="00E85B75">
        <w:rPr>
          <w:rFonts w:ascii="Verdana" w:hAnsi="Verdana" w:cs="Arial"/>
          <w:sz w:val="20"/>
          <w:szCs w:val="20"/>
        </w:rPr>
        <w:t xml:space="preserve">Szacunkowy zakres </w:t>
      </w:r>
      <w:proofErr w:type="gramStart"/>
      <w:r w:rsidRPr="00E85B75">
        <w:rPr>
          <w:rFonts w:ascii="Verdana" w:hAnsi="Verdana" w:cs="Arial"/>
          <w:sz w:val="20"/>
          <w:szCs w:val="20"/>
        </w:rPr>
        <w:t>rzeczowy  określono</w:t>
      </w:r>
      <w:proofErr w:type="gramEnd"/>
      <w:r w:rsidRPr="00E85B75">
        <w:rPr>
          <w:rFonts w:ascii="Verdana" w:hAnsi="Verdana" w:cs="Arial"/>
          <w:sz w:val="20"/>
          <w:szCs w:val="20"/>
        </w:rPr>
        <w:t xml:space="preserve"> w </w:t>
      </w:r>
      <w:r w:rsidRPr="007C4BA4">
        <w:rPr>
          <w:rFonts w:ascii="Verdana" w:hAnsi="Verdana" w:cs="Arial"/>
          <w:sz w:val="20"/>
          <w:szCs w:val="20"/>
        </w:rPr>
        <w:t xml:space="preserve">przedmiarze robót, </w:t>
      </w:r>
      <w:r w:rsidR="007C4BA4" w:rsidRPr="007C4BA4">
        <w:rPr>
          <w:rFonts w:ascii="Verdana" w:hAnsi="Verdana" w:cs="Arial"/>
          <w:sz w:val="20"/>
          <w:szCs w:val="20"/>
        </w:rPr>
        <w:t>poz. 120</w:t>
      </w:r>
      <w:r w:rsidRPr="007C4BA4">
        <w:rPr>
          <w:rFonts w:ascii="Verdana" w:hAnsi="Verdana" w:cs="Arial"/>
          <w:sz w:val="20"/>
          <w:szCs w:val="20"/>
        </w:rPr>
        <w:t>.</w:t>
      </w:r>
    </w:p>
    <w:p w14:paraId="492EAA03" w14:textId="3621291E" w:rsidR="00927D48" w:rsidRDefault="00927D48" w:rsidP="00927D48">
      <w:pPr>
        <w:pStyle w:val="Akapitzlist"/>
        <w:numPr>
          <w:ilvl w:val="1"/>
          <w:numId w:val="3"/>
        </w:numPr>
        <w:ind w:left="993" w:hanging="567"/>
        <w:jc w:val="both"/>
        <w:rPr>
          <w:rFonts w:ascii="Verdana" w:hAnsi="Verdana" w:cs="Arial"/>
          <w:sz w:val="20"/>
          <w:szCs w:val="20"/>
        </w:rPr>
      </w:pPr>
      <w:r w:rsidRPr="001A5DBD">
        <w:rPr>
          <w:rFonts w:ascii="Verdana" w:hAnsi="Verdana" w:cs="Arial"/>
          <w:sz w:val="20"/>
          <w:szCs w:val="20"/>
        </w:rPr>
        <w:t>Przedmiotem</w:t>
      </w:r>
      <w:r w:rsidRPr="00A30F9E">
        <w:rPr>
          <w:rFonts w:ascii="Verdana" w:hAnsi="Verdana" w:cs="Arial"/>
          <w:sz w:val="20"/>
          <w:szCs w:val="20"/>
        </w:rPr>
        <w:t xml:space="preserve"> zamówienia jest wykonanie robót związanych z </w:t>
      </w:r>
      <w:r>
        <w:rPr>
          <w:rFonts w:ascii="Verdana" w:hAnsi="Verdana" w:cs="Arial"/>
          <w:sz w:val="20"/>
          <w:szCs w:val="20"/>
        </w:rPr>
        <w:t xml:space="preserve">wykonaniem umocnienia brzegu cieku wodnego faszyną </w:t>
      </w:r>
      <w:r w:rsidRPr="00A30F9E">
        <w:rPr>
          <w:rFonts w:ascii="Verdana" w:hAnsi="Verdana" w:cs="Arial"/>
          <w:sz w:val="20"/>
          <w:szCs w:val="20"/>
        </w:rPr>
        <w:t>i obejmuj</w:t>
      </w:r>
      <w:r w:rsidR="006D6FA9">
        <w:rPr>
          <w:rFonts w:ascii="Verdana" w:hAnsi="Verdana" w:cs="Arial"/>
          <w:sz w:val="20"/>
          <w:szCs w:val="20"/>
        </w:rPr>
        <w:t>e</w:t>
      </w:r>
      <w:r w:rsidRPr="00A30F9E">
        <w:rPr>
          <w:rFonts w:ascii="Verdana" w:hAnsi="Verdana" w:cs="Arial"/>
          <w:sz w:val="20"/>
          <w:szCs w:val="20"/>
        </w:rPr>
        <w:t>:</w:t>
      </w:r>
    </w:p>
    <w:p w14:paraId="1E3D1021" w14:textId="77777777" w:rsidR="00927D48" w:rsidRDefault="00927D48" w:rsidP="00927D48">
      <w:pPr>
        <w:pStyle w:val="Akapitzlist"/>
        <w:ind w:left="993"/>
        <w:jc w:val="both"/>
        <w:rPr>
          <w:rFonts w:ascii="Verdana" w:hAnsi="Verdana" w:cs="Arial"/>
          <w:sz w:val="20"/>
          <w:szCs w:val="20"/>
        </w:rPr>
      </w:pPr>
      <w:r w:rsidRPr="00E85B75">
        <w:rPr>
          <w:rFonts w:ascii="Verdana" w:hAnsi="Verdana" w:cs="Arial"/>
          <w:sz w:val="20"/>
          <w:szCs w:val="20"/>
        </w:rPr>
        <w:t>- oznakowanie robót prowadzonych w pasie drogowym;</w:t>
      </w:r>
    </w:p>
    <w:p w14:paraId="27A09011" w14:textId="77777777" w:rsidR="00927D48" w:rsidRDefault="00927D48" w:rsidP="00927D48">
      <w:pPr>
        <w:pStyle w:val="Akapitzlist"/>
        <w:ind w:left="993"/>
        <w:jc w:val="both"/>
        <w:rPr>
          <w:rFonts w:ascii="Verdana" w:hAnsi="Verdana" w:cs="Arial"/>
          <w:sz w:val="20"/>
        </w:rPr>
      </w:pPr>
      <w:r w:rsidRPr="00E85B75">
        <w:rPr>
          <w:rFonts w:ascii="Verdana" w:hAnsi="Verdana" w:cs="Arial"/>
          <w:sz w:val="20"/>
          <w:szCs w:val="20"/>
        </w:rPr>
        <w:t xml:space="preserve">- </w:t>
      </w:r>
      <w:r w:rsidRPr="00E85B75">
        <w:rPr>
          <w:rFonts w:ascii="Verdana" w:hAnsi="Verdana" w:cs="Arial"/>
          <w:sz w:val="20"/>
        </w:rPr>
        <w:t>roboty przygotowawcze i pomiarowe;</w:t>
      </w:r>
    </w:p>
    <w:p w14:paraId="55C399FE" w14:textId="77777777" w:rsidR="00927D48" w:rsidRDefault="00927D48" w:rsidP="00927D48">
      <w:pPr>
        <w:pStyle w:val="Akapitzlist"/>
        <w:ind w:left="993"/>
        <w:jc w:val="both"/>
        <w:rPr>
          <w:rFonts w:ascii="Verdana" w:hAnsi="Verdana" w:cs="Arial"/>
          <w:sz w:val="20"/>
        </w:rPr>
      </w:pPr>
      <w:r w:rsidRPr="006E5C7B">
        <w:rPr>
          <w:rFonts w:ascii="Verdana" w:hAnsi="Verdana" w:cs="Arial"/>
          <w:sz w:val="20"/>
        </w:rPr>
        <w:t>- zakup, dostawę i magazynowanie materiałów potrzebnych do wykonania robót;</w:t>
      </w:r>
    </w:p>
    <w:p w14:paraId="2D2237F5" w14:textId="717C8A07" w:rsidR="00927D48" w:rsidRDefault="005C4DDD" w:rsidP="00927D48">
      <w:pPr>
        <w:pStyle w:val="Akapitzlist"/>
        <w:ind w:left="993"/>
        <w:jc w:val="both"/>
        <w:rPr>
          <w:rFonts w:ascii="Verdana" w:hAnsi="Verdana" w:cs="Arial"/>
          <w:sz w:val="20"/>
        </w:rPr>
      </w:pPr>
      <w:r>
        <w:rPr>
          <w:rFonts w:ascii="Verdana" w:hAnsi="Verdana" w:cs="Arial"/>
          <w:sz w:val="20"/>
        </w:rPr>
        <w:t>- wykopy pod umocnienia</w:t>
      </w:r>
      <w:r w:rsidR="008E1F29">
        <w:rPr>
          <w:rFonts w:ascii="Verdana" w:hAnsi="Verdana" w:cs="Arial"/>
          <w:sz w:val="20"/>
        </w:rPr>
        <w:t xml:space="preserve"> łącznie z wyrównaniem podłoża pod umocnienie</w:t>
      </w:r>
      <w:r w:rsidR="00484352">
        <w:rPr>
          <w:rFonts w:ascii="Verdana" w:hAnsi="Verdana" w:cs="Arial"/>
          <w:sz w:val="20"/>
        </w:rPr>
        <w:t xml:space="preserve"> i regulacją skarp cieku</w:t>
      </w:r>
      <w:r>
        <w:rPr>
          <w:rFonts w:ascii="Verdana" w:hAnsi="Verdana" w:cs="Arial"/>
          <w:sz w:val="20"/>
        </w:rPr>
        <w:t>;</w:t>
      </w:r>
    </w:p>
    <w:p w14:paraId="3BD0CE63" w14:textId="4B31F6ED" w:rsidR="008E1F29" w:rsidRPr="00484352" w:rsidRDefault="008E1F29" w:rsidP="00484352">
      <w:pPr>
        <w:pStyle w:val="Akapitzlist"/>
        <w:ind w:left="993"/>
        <w:jc w:val="both"/>
        <w:rPr>
          <w:rFonts w:ascii="Verdana" w:hAnsi="Verdana" w:cs="Arial"/>
          <w:sz w:val="20"/>
        </w:rPr>
      </w:pPr>
      <w:r>
        <w:rPr>
          <w:rFonts w:ascii="Verdana" w:hAnsi="Verdana" w:cs="Arial"/>
          <w:sz w:val="20"/>
        </w:rPr>
        <w:t>- ewentualne przygotowanie warsztatu pływającego;</w:t>
      </w:r>
    </w:p>
    <w:p w14:paraId="7BAEBA40" w14:textId="08E4A007" w:rsidR="005C4DDD" w:rsidRDefault="005C4DDD" w:rsidP="00927D48">
      <w:pPr>
        <w:pStyle w:val="Akapitzlist"/>
        <w:ind w:left="993"/>
        <w:jc w:val="both"/>
        <w:rPr>
          <w:rFonts w:ascii="Verdana" w:hAnsi="Verdana" w:cs="Arial"/>
          <w:sz w:val="20"/>
        </w:rPr>
      </w:pPr>
      <w:r>
        <w:rPr>
          <w:rFonts w:ascii="Verdana" w:hAnsi="Verdana" w:cs="Arial"/>
          <w:sz w:val="20"/>
        </w:rPr>
        <w:t xml:space="preserve">- </w:t>
      </w:r>
      <w:r w:rsidR="00484352" w:rsidRPr="006E5C7B">
        <w:rPr>
          <w:rFonts w:ascii="Verdana" w:hAnsi="Verdana"/>
          <w:sz w:val="20"/>
          <w:szCs w:val="20"/>
        </w:rPr>
        <w:t>ręczne lub mechaniczne wbicie kołków</w:t>
      </w:r>
      <w:r>
        <w:rPr>
          <w:rFonts w:ascii="Verdana" w:hAnsi="Verdana" w:cs="Arial"/>
          <w:sz w:val="20"/>
        </w:rPr>
        <w:t>;</w:t>
      </w:r>
    </w:p>
    <w:p w14:paraId="2F10EF5F" w14:textId="6CB3A63A" w:rsidR="005C4DDD" w:rsidRDefault="005C4DDD" w:rsidP="00927D48">
      <w:pPr>
        <w:pStyle w:val="Akapitzlist"/>
        <w:ind w:left="993"/>
        <w:jc w:val="both"/>
        <w:rPr>
          <w:rFonts w:ascii="Verdana" w:hAnsi="Verdana" w:cs="Arial"/>
          <w:sz w:val="20"/>
        </w:rPr>
      </w:pPr>
      <w:r>
        <w:rPr>
          <w:rFonts w:ascii="Verdana" w:hAnsi="Verdana" w:cs="Arial"/>
          <w:sz w:val="20"/>
        </w:rPr>
        <w:t>- ułożenie kiszek faszynowych;</w:t>
      </w:r>
    </w:p>
    <w:p w14:paraId="3FCE698A" w14:textId="490A2DB0" w:rsidR="005C4DDD" w:rsidRDefault="005C4DDD" w:rsidP="00927D48">
      <w:pPr>
        <w:pStyle w:val="Akapitzlist"/>
        <w:ind w:left="993"/>
        <w:jc w:val="both"/>
        <w:rPr>
          <w:rFonts w:ascii="Verdana" w:hAnsi="Verdana" w:cs="Arial"/>
          <w:sz w:val="20"/>
        </w:rPr>
      </w:pPr>
      <w:r>
        <w:rPr>
          <w:rFonts w:ascii="Verdana" w:hAnsi="Verdana" w:cs="Arial"/>
          <w:sz w:val="20"/>
        </w:rPr>
        <w:t>- wycięcie i założenie darniny za opaskę;</w:t>
      </w:r>
    </w:p>
    <w:p w14:paraId="728E6770" w14:textId="37F5B8B6" w:rsidR="00927D48" w:rsidRPr="00484352" w:rsidRDefault="00484352" w:rsidP="00484352">
      <w:pPr>
        <w:pStyle w:val="Akapitzlist"/>
        <w:ind w:left="993"/>
        <w:jc w:val="both"/>
        <w:rPr>
          <w:rFonts w:ascii="Verdana" w:hAnsi="Verdana" w:cs="Arial"/>
          <w:sz w:val="20"/>
        </w:rPr>
      </w:pPr>
      <w:r>
        <w:rPr>
          <w:rFonts w:ascii="Verdana" w:hAnsi="Verdana" w:cs="Arial"/>
          <w:sz w:val="20"/>
        </w:rPr>
        <w:t>- przybicie kiszek kołkami;</w:t>
      </w:r>
    </w:p>
    <w:p w14:paraId="5C2328A6" w14:textId="77777777" w:rsidR="00927D48" w:rsidRPr="006E5C7B" w:rsidRDefault="00927D48" w:rsidP="00927D48">
      <w:pPr>
        <w:pStyle w:val="Akapitzlist"/>
        <w:ind w:left="993"/>
        <w:jc w:val="both"/>
        <w:rPr>
          <w:rFonts w:ascii="Verdana" w:hAnsi="Verdana" w:cs="Arial"/>
          <w:sz w:val="20"/>
          <w:szCs w:val="20"/>
        </w:rPr>
      </w:pPr>
      <w:r w:rsidRPr="006E5C7B">
        <w:rPr>
          <w:rFonts w:ascii="Verdana" w:hAnsi="Verdana" w:cs="Arial"/>
          <w:sz w:val="20"/>
        </w:rPr>
        <w:t>- uporządkowanie miejsca robót.</w:t>
      </w:r>
    </w:p>
    <w:p w14:paraId="4BDB56F9" w14:textId="78E50BC8" w:rsidR="00927D48" w:rsidRPr="006E5C7B" w:rsidRDefault="00927D48" w:rsidP="00927D48">
      <w:pPr>
        <w:ind w:left="993"/>
        <w:jc w:val="both"/>
        <w:rPr>
          <w:rFonts w:ascii="Verdana" w:hAnsi="Verdana" w:cs="Arial"/>
          <w:sz w:val="20"/>
          <w:szCs w:val="20"/>
        </w:rPr>
      </w:pPr>
      <w:r w:rsidRPr="006E5C7B">
        <w:rPr>
          <w:rFonts w:ascii="Verdana" w:hAnsi="Verdana" w:cs="Arial"/>
          <w:sz w:val="20"/>
          <w:szCs w:val="20"/>
        </w:rPr>
        <w:t>Podstawową jednostką obmiaru</w:t>
      </w:r>
      <w:r w:rsidR="00484352">
        <w:rPr>
          <w:rFonts w:ascii="Verdana" w:hAnsi="Verdana" w:cs="Arial"/>
          <w:sz w:val="20"/>
          <w:szCs w:val="20"/>
        </w:rPr>
        <w:t xml:space="preserve"> określającą wielkość wykonanego umocnienia brzegu faszyną </w:t>
      </w:r>
      <w:r w:rsidRPr="006E5C7B">
        <w:rPr>
          <w:rFonts w:ascii="Verdana" w:hAnsi="Verdana" w:cs="Arial"/>
          <w:sz w:val="20"/>
          <w:szCs w:val="20"/>
        </w:rPr>
        <w:t>jest 1m.</w:t>
      </w:r>
    </w:p>
    <w:p w14:paraId="38A47329" w14:textId="77777777" w:rsidR="00927D48" w:rsidRPr="007C4BA4" w:rsidRDefault="00927D48" w:rsidP="00927D48">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sz w:val="20"/>
          <w:szCs w:val="20"/>
        </w:rPr>
        <w:t>Wymagania Techniczne wykonania i odbioru robót określone są w Specyfikacjach Technicznych:</w:t>
      </w:r>
    </w:p>
    <w:p w14:paraId="17E2CA88" w14:textId="77777777" w:rsidR="00927D48" w:rsidRPr="007C4BA4" w:rsidRDefault="00927D48" w:rsidP="00927D48">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Wymagania ogólne</w:t>
      </w:r>
    </w:p>
    <w:p w14:paraId="08BB90A4" w14:textId="54A29158" w:rsidR="00927D48" w:rsidRDefault="0011181C" w:rsidP="004C5675">
      <w:pPr>
        <w:pStyle w:val="Akapitzlist"/>
        <w:ind w:left="993"/>
        <w:jc w:val="both"/>
        <w:rPr>
          <w:rFonts w:ascii="Verdana" w:hAnsi="Verdana"/>
          <w:sz w:val="20"/>
          <w:szCs w:val="20"/>
        </w:rPr>
      </w:pPr>
      <w:hyperlink r:id="rId19" w:tgtFrame="_blank" w:history="1">
        <w:r w:rsidR="005C4DDD" w:rsidRPr="007C4BA4">
          <w:rPr>
            <w:rFonts w:ascii="Verdana" w:hAnsi="Verdana"/>
            <w:sz w:val="20"/>
            <w:szCs w:val="20"/>
          </w:rPr>
          <w:t>M-20.01.20</w:t>
        </w:r>
      </w:hyperlink>
      <w:r w:rsidR="005C4DDD" w:rsidRPr="007C4BA4">
        <w:rPr>
          <w:rFonts w:ascii="Verdana" w:hAnsi="Verdana"/>
          <w:sz w:val="20"/>
          <w:szCs w:val="20"/>
        </w:rPr>
        <w:tab/>
        <w:t>Umocnienie brzegów cieku faszyną i elementami kamiennymi</w:t>
      </w:r>
    </w:p>
    <w:p w14:paraId="20D2DB2E" w14:textId="12891BF3" w:rsidR="00927D48" w:rsidRPr="00A04036" w:rsidRDefault="00927D48" w:rsidP="00927D48">
      <w:pPr>
        <w:pStyle w:val="Nagwek3"/>
        <w:numPr>
          <w:ilvl w:val="0"/>
          <w:numId w:val="3"/>
        </w:numPr>
        <w:rPr>
          <w:rFonts w:ascii="Verdana" w:hAnsi="Verdana"/>
          <w:color w:val="auto"/>
          <w:sz w:val="20"/>
        </w:rPr>
      </w:pPr>
      <w:bookmarkStart w:id="91" w:name="_Toc29470964"/>
      <w:r w:rsidRPr="00A04036">
        <w:rPr>
          <w:rFonts w:ascii="Verdana" w:hAnsi="Verdana"/>
          <w:color w:val="auto"/>
          <w:sz w:val="20"/>
        </w:rPr>
        <w:t xml:space="preserve">Roboty ziemne </w:t>
      </w:r>
      <w:r w:rsidR="00484352" w:rsidRPr="00A04036">
        <w:rPr>
          <w:rFonts w:ascii="Verdana" w:hAnsi="Verdana"/>
          <w:color w:val="auto"/>
          <w:sz w:val="20"/>
        </w:rPr>
        <w:t>ręczne</w:t>
      </w:r>
      <w:bookmarkEnd w:id="91"/>
    </w:p>
    <w:p w14:paraId="641A8A79" w14:textId="0A0960BC" w:rsidR="00484352" w:rsidRPr="00A04036" w:rsidRDefault="00484352" w:rsidP="00484352">
      <w:pPr>
        <w:pStyle w:val="Akapitzlist"/>
        <w:numPr>
          <w:ilvl w:val="1"/>
          <w:numId w:val="3"/>
        </w:numPr>
        <w:ind w:left="993" w:hanging="567"/>
        <w:jc w:val="both"/>
        <w:rPr>
          <w:rFonts w:ascii="Verdana" w:eastAsiaTheme="majorEastAsia" w:hAnsi="Verdana" w:cstheme="majorBidi"/>
          <w:bCs/>
          <w:sz w:val="20"/>
          <w:szCs w:val="20"/>
        </w:rPr>
      </w:pPr>
      <w:r w:rsidRPr="00A04036">
        <w:rPr>
          <w:rFonts w:ascii="Verdana" w:hAnsi="Verdana" w:cs="Arial"/>
          <w:sz w:val="20"/>
          <w:szCs w:val="20"/>
        </w:rPr>
        <w:t xml:space="preserve">Szacunkowy zakres </w:t>
      </w:r>
      <w:proofErr w:type="gramStart"/>
      <w:r w:rsidRPr="00A04036">
        <w:rPr>
          <w:rFonts w:ascii="Verdana" w:hAnsi="Verdana" w:cs="Arial"/>
          <w:sz w:val="20"/>
          <w:szCs w:val="20"/>
        </w:rPr>
        <w:t>rzeczowy  określono</w:t>
      </w:r>
      <w:proofErr w:type="gramEnd"/>
      <w:r w:rsidRPr="00A04036">
        <w:rPr>
          <w:rFonts w:ascii="Verdana" w:hAnsi="Verdana" w:cs="Arial"/>
          <w:sz w:val="20"/>
          <w:szCs w:val="20"/>
        </w:rPr>
        <w:t xml:space="preserve"> w </w:t>
      </w:r>
      <w:r w:rsidRPr="007C4BA4">
        <w:rPr>
          <w:rFonts w:ascii="Verdana" w:hAnsi="Verdana" w:cs="Arial"/>
          <w:sz w:val="20"/>
          <w:szCs w:val="20"/>
        </w:rPr>
        <w:t xml:space="preserve">przedmiarze robót, </w:t>
      </w:r>
      <w:r w:rsidR="007C4BA4" w:rsidRPr="007C4BA4">
        <w:rPr>
          <w:rFonts w:ascii="Verdana" w:hAnsi="Verdana" w:cs="Arial"/>
          <w:sz w:val="20"/>
          <w:szCs w:val="20"/>
        </w:rPr>
        <w:t>poz. 121</w:t>
      </w:r>
      <w:r w:rsidRPr="007C4BA4">
        <w:rPr>
          <w:rFonts w:ascii="Verdana" w:hAnsi="Verdana" w:cs="Arial"/>
          <w:sz w:val="20"/>
          <w:szCs w:val="20"/>
        </w:rPr>
        <w:t>.</w:t>
      </w:r>
    </w:p>
    <w:p w14:paraId="6153FFD7" w14:textId="14EE57AE" w:rsidR="00A04036" w:rsidRPr="00025F18" w:rsidRDefault="00A04036" w:rsidP="00A04036">
      <w:pPr>
        <w:pStyle w:val="Akapitzlist"/>
        <w:numPr>
          <w:ilvl w:val="1"/>
          <w:numId w:val="27"/>
        </w:numPr>
        <w:ind w:left="993" w:hanging="567"/>
        <w:jc w:val="both"/>
        <w:rPr>
          <w:rFonts w:ascii="Verdana" w:hAnsi="Verdana" w:cs="Arial"/>
          <w:sz w:val="20"/>
          <w:szCs w:val="20"/>
        </w:rPr>
      </w:pPr>
      <w:r w:rsidRPr="00025F18">
        <w:rPr>
          <w:rFonts w:ascii="Verdana" w:hAnsi="Verdana" w:cs="Arial"/>
          <w:sz w:val="20"/>
          <w:szCs w:val="20"/>
        </w:rPr>
        <w:t>Przedmiotem zamówienia jest wykonanie robót ręcznych robót ziemnych</w:t>
      </w:r>
      <w:r>
        <w:rPr>
          <w:rFonts w:ascii="Verdana" w:hAnsi="Verdana" w:cs="Arial"/>
          <w:sz w:val="20"/>
          <w:szCs w:val="20"/>
        </w:rPr>
        <w:t xml:space="preserve"> tj. </w:t>
      </w:r>
      <w:proofErr w:type="gramStart"/>
      <w:r>
        <w:rPr>
          <w:rFonts w:ascii="Verdana" w:hAnsi="Verdana" w:cs="Arial"/>
          <w:sz w:val="20"/>
          <w:szCs w:val="20"/>
        </w:rPr>
        <w:t xml:space="preserve">odtworzenie , </w:t>
      </w:r>
      <w:proofErr w:type="gramEnd"/>
      <w:r>
        <w:rPr>
          <w:rFonts w:ascii="Verdana" w:hAnsi="Verdana" w:cs="Arial"/>
          <w:sz w:val="20"/>
          <w:szCs w:val="20"/>
        </w:rPr>
        <w:t>naprawa, uzupełnienie skarp i stożków które</w:t>
      </w:r>
      <w:r w:rsidRPr="00025F18">
        <w:rPr>
          <w:rFonts w:ascii="Verdana" w:hAnsi="Verdana" w:cs="Arial"/>
          <w:sz w:val="20"/>
          <w:szCs w:val="20"/>
        </w:rPr>
        <w:t xml:space="preserve"> obejmuj</w:t>
      </w:r>
      <w:r w:rsidR="006D6FA9">
        <w:rPr>
          <w:rFonts w:ascii="Verdana" w:hAnsi="Verdana" w:cs="Arial"/>
          <w:sz w:val="20"/>
          <w:szCs w:val="20"/>
        </w:rPr>
        <w:t>e</w:t>
      </w:r>
      <w:r w:rsidRPr="00025F18">
        <w:rPr>
          <w:rFonts w:ascii="Verdana" w:hAnsi="Verdana" w:cs="Arial"/>
          <w:sz w:val="20"/>
          <w:szCs w:val="20"/>
        </w:rPr>
        <w:t>:</w:t>
      </w:r>
      <w:r>
        <w:rPr>
          <w:rFonts w:ascii="Verdana" w:hAnsi="Verdana" w:cs="Arial"/>
          <w:sz w:val="20"/>
          <w:szCs w:val="20"/>
        </w:rPr>
        <w:t xml:space="preserve"> </w:t>
      </w:r>
    </w:p>
    <w:p w14:paraId="6E8AC9D9" w14:textId="77777777" w:rsidR="00A04036" w:rsidRPr="00025F18" w:rsidRDefault="00A04036" w:rsidP="00A04036">
      <w:pPr>
        <w:pStyle w:val="Akapitzlist"/>
        <w:ind w:left="993"/>
        <w:jc w:val="both"/>
        <w:rPr>
          <w:rFonts w:ascii="Verdana" w:hAnsi="Verdana" w:cs="Arial"/>
          <w:sz w:val="20"/>
          <w:szCs w:val="20"/>
        </w:rPr>
      </w:pPr>
      <w:r w:rsidRPr="00025F18">
        <w:rPr>
          <w:rFonts w:ascii="Verdana" w:hAnsi="Verdana" w:cs="Arial"/>
          <w:sz w:val="20"/>
          <w:szCs w:val="20"/>
        </w:rPr>
        <w:t>- oznakowanie robót prowadzonych w pasie drogowym;</w:t>
      </w:r>
    </w:p>
    <w:p w14:paraId="5D6E7581" w14:textId="77777777" w:rsidR="00A04036" w:rsidRPr="00025F18" w:rsidRDefault="00A04036" w:rsidP="00A04036">
      <w:pPr>
        <w:pStyle w:val="Akapitzlist"/>
        <w:ind w:left="993"/>
        <w:jc w:val="both"/>
        <w:rPr>
          <w:rFonts w:ascii="Verdana" w:hAnsi="Verdana" w:cs="Arial"/>
          <w:sz w:val="20"/>
        </w:rPr>
      </w:pPr>
      <w:r w:rsidRPr="00025F18">
        <w:rPr>
          <w:rFonts w:ascii="Verdana" w:hAnsi="Verdana" w:cs="Arial"/>
          <w:sz w:val="20"/>
          <w:szCs w:val="20"/>
        </w:rPr>
        <w:t xml:space="preserve">- </w:t>
      </w:r>
      <w:r w:rsidRPr="00025F18">
        <w:rPr>
          <w:rFonts w:ascii="Verdana" w:hAnsi="Verdana" w:cs="Arial"/>
          <w:sz w:val="20"/>
        </w:rPr>
        <w:t>roboty przygotowawcze i pomiarowe;</w:t>
      </w:r>
    </w:p>
    <w:p w14:paraId="719EB073" w14:textId="77777777" w:rsidR="00A04036" w:rsidRDefault="00A04036" w:rsidP="00A04036">
      <w:pPr>
        <w:pStyle w:val="Akapitzlist"/>
        <w:ind w:left="993"/>
        <w:jc w:val="both"/>
        <w:rPr>
          <w:rFonts w:ascii="Verdana" w:hAnsi="Verdana" w:cs="Arial"/>
          <w:sz w:val="20"/>
        </w:rPr>
      </w:pPr>
      <w:r w:rsidRPr="00025F18">
        <w:rPr>
          <w:rFonts w:ascii="Verdana" w:hAnsi="Verdana" w:cs="Arial"/>
          <w:sz w:val="20"/>
        </w:rPr>
        <w:t>- zakup, dostawę i magazynowanie materiałów potrzebnych do wykonania robót;</w:t>
      </w:r>
    </w:p>
    <w:p w14:paraId="6FE41CC4" w14:textId="77777777" w:rsidR="00A04036" w:rsidRDefault="00A04036" w:rsidP="00A04036">
      <w:pPr>
        <w:pStyle w:val="Akapitzlist"/>
        <w:ind w:left="993"/>
        <w:jc w:val="both"/>
        <w:rPr>
          <w:rFonts w:ascii="Verdana" w:hAnsi="Verdana" w:cs="Arial"/>
          <w:sz w:val="20"/>
        </w:rPr>
      </w:pPr>
      <w:r>
        <w:rPr>
          <w:rFonts w:ascii="Verdana" w:hAnsi="Verdana" w:cs="Arial"/>
          <w:sz w:val="20"/>
        </w:rPr>
        <w:t>- transport gruntu;</w:t>
      </w:r>
    </w:p>
    <w:p w14:paraId="1D30881C" w14:textId="77777777" w:rsidR="00A04036" w:rsidRDefault="00A04036" w:rsidP="00A04036">
      <w:pPr>
        <w:pStyle w:val="Akapitzlist"/>
        <w:ind w:left="993"/>
        <w:jc w:val="both"/>
        <w:rPr>
          <w:rFonts w:ascii="Verdana" w:hAnsi="Verdana" w:cs="Arial"/>
          <w:sz w:val="20"/>
        </w:rPr>
      </w:pPr>
      <w:r>
        <w:rPr>
          <w:rFonts w:ascii="Verdana" w:hAnsi="Verdana" w:cs="Arial"/>
          <w:sz w:val="20"/>
        </w:rPr>
        <w:t>- podanie gruntu na skarpę;</w:t>
      </w:r>
    </w:p>
    <w:p w14:paraId="69E26C37" w14:textId="77777777" w:rsidR="00A04036" w:rsidRDefault="00A04036" w:rsidP="00A04036">
      <w:pPr>
        <w:pStyle w:val="Akapitzlist"/>
        <w:ind w:left="993"/>
        <w:jc w:val="both"/>
        <w:rPr>
          <w:rFonts w:ascii="Verdana" w:hAnsi="Verdana" w:cs="Arial"/>
          <w:sz w:val="20"/>
        </w:rPr>
      </w:pPr>
      <w:r>
        <w:rPr>
          <w:rFonts w:ascii="Verdana" w:hAnsi="Verdana" w:cs="Arial"/>
          <w:sz w:val="20"/>
        </w:rPr>
        <w:t>- rozścielenie ręczne gruntu;</w:t>
      </w:r>
    </w:p>
    <w:p w14:paraId="2E5E7637" w14:textId="77777777" w:rsidR="00A04036" w:rsidRDefault="00A04036" w:rsidP="00A04036">
      <w:pPr>
        <w:pStyle w:val="Akapitzlist"/>
        <w:ind w:left="993"/>
        <w:jc w:val="both"/>
        <w:rPr>
          <w:rFonts w:ascii="Verdana" w:hAnsi="Verdana" w:cs="Arial"/>
          <w:sz w:val="20"/>
        </w:rPr>
      </w:pPr>
      <w:r>
        <w:rPr>
          <w:rFonts w:ascii="Verdana" w:hAnsi="Verdana" w:cs="Arial"/>
          <w:sz w:val="20"/>
        </w:rPr>
        <w:t>- uzupełnienie gruntem miejsc uszkodzonych;</w:t>
      </w:r>
    </w:p>
    <w:p w14:paraId="78E9D599" w14:textId="77777777" w:rsidR="00A04036" w:rsidRPr="00025F18" w:rsidRDefault="00A04036" w:rsidP="00A04036">
      <w:pPr>
        <w:pStyle w:val="Akapitzlist"/>
        <w:ind w:left="993"/>
        <w:jc w:val="both"/>
        <w:rPr>
          <w:rFonts w:ascii="Verdana" w:hAnsi="Verdana" w:cs="Arial"/>
          <w:sz w:val="20"/>
        </w:rPr>
      </w:pPr>
      <w:r>
        <w:rPr>
          <w:rFonts w:ascii="Verdana" w:hAnsi="Verdana" w:cs="Arial"/>
          <w:sz w:val="20"/>
        </w:rPr>
        <w:lastRenderedPageBreak/>
        <w:t>- zagęszczenie gruntu;</w:t>
      </w:r>
    </w:p>
    <w:p w14:paraId="3DB44292" w14:textId="77777777" w:rsidR="00A04036" w:rsidRDefault="00A04036" w:rsidP="00A04036">
      <w:pPr>
        <w:pStyle w:val="Akapitzlist"/>
        <w:ind w:left="993"/>
        <w:jc w:val="both"/>
        <w:rPr>
          <w:rFonts w:ascii="Verdana" w:hAnsi="Verdana" w:cs="Arial"/>
          <w:sz w:val="20"/>
        </w:rPr>
      </w:pPr>
      <w:r>
        <w:rPr>
          <w:rFonts w:ascii="Verdana" w:hAnsi="Verdana" w:cs="Arial"/>
          <w:sz w:val="20"/>
        </w:rPr>
        <w:t>- wyrównanie i uformowanie kształtu skarpy oraz powierzchni odkładu;</w:t>
      </w:r>
    </w:p>
    <w:p w14:paraId="476ABBC5" w14:textId="77777777" w:rsidR="00A04036" w:rsidRDefault="00A04036" w:rsidP="00A04036">
      <w:pPr>
        <w:pStyle w:val="Akapitzlist"/>
        <w:ind w:left="993"/>
        <w:jc w:val="both"/>
        <w:rPr>
          <w:rFonts w:ascii="Verdana" w:hAnsi="Verdana" w:cs="Arial"/>
          <w:sz w:val="20"/>
        </w:rPr>
      </w:pPr>
      <w:r>
        <w:rPr>
          <w:rFonts w:ascii="Verdana" w:hAnsi="Verdana" w:cs="Arial"/>
          <w:sz w:val="20"/>
        </w:rPr>
        <w:t>- ścinanie zawyżonych skarp;</w:t>
      </w:r>
    </w:p>
    <w:p w14:paraId="64B26183" w14:textId="77777777" w:rsidR="00A04036" w:rsidRPr="00025F18" w:rsidRDefault="00A04036" w:rsidP="00A04036">
      <w:pPr>
        <w:pStyle w:val="Akapitzlist"/>
        <w:ind w:left="993"/>
        <w:jc w:val="both"/>
        <w:rPr>
          <w:rFonts w:ascii="Verdana" w:hAnsi="Verdana" w:cs="Arial"/>
          <w:sz w:val="20"/>
        </w:rPr>
      </w:pPr>
      <w:r>
        <w:rPr>
          <w:rFonts w:ascii="Verdana" w:hAnsi="Verdana" w:cs="Arial"/>
          <w:sz w:val="20"/>
        </w:rPr>
        <w:t>- wykonanie rowków odpływowych;</w:t>
      </w:r>
    </w:p>
    <w:p w14:paraId="2A53BC7A" w14:textId="77777777" w:rsidR="00A04036" w:rsidRDefault="00A04036" w:rsidP="00A04036">
      <w:pPr>
        <w:pStyle w:val="Akapitzlist"/>
        <w:ind w:left="993"/>
        <w:jc w:val="both"/>
        <w:rPr>
          <w:rFonts w:ascii="Verdana" w:hAnsi="Verdana" w:cs="Arial"/>
          <w:sz w:val="20"/>
        </w:rPr>
      </w:pPr>
      <w:r w:rsidRPr="00025F18">
        <w:rPr>
          <w:rFonts w:ascii="Verdana" w:hAnsi="Verdana" w:cs="Arial"/>
          <w:sz w:val="20"/>
        </w:rPr>
        <w:t>- uporządkowanie miejsca robót.</w:t>
      </w:r>
    </w:p>
    <w:p w14:paraId="3B0B2C89" w14:textId="77777777" w:rsidR="00A04036" w:rsidRDefault="00A04036" w:rsidP="00A04036">
      <w:pPr>
        <w:pStyle w:val="Akapitzlist"/>
        <w:ind w:left="993"/>
        <w:jc w:val="both"/>
        <w:rPr>
          <w:rFonts w:ascii="Verdana" w:hAnsi="Verdana" w:cs="Arial"/>
          <w:sz w:val="20"/>
        </w:rPr>
      </w:pPr>
    </w:p>
    <w:p w14:paraId="414D242B" w14:textId="77777777" w:rsidR="00A04036" w:rsidRDefault="00A04036" w:rsidP="00A04036">
      <w:pPr>
        <w:pStyle w:val="Akapitzlist"/>
        <w:ind w:left="993"/>
        <w:jc w:val="both"/>
        <w:rPr>
          <w:rFonts w:ascii="Verdana" w:hAnsi="Verdana" w:cs="Arial"/>
          <w:sz w:val="20"/>
        </w:rPr>
      </w:pPr>
      <w:r>
        <w:rPr>
          <w:rFonts w:ascii="Verdana" w:hAnsi="Verdana" w:cs="Arial"/>
          <w:sz w:val="20"/>
        </w:rPr>
        <w:t xml:space="preserve">Przez roboty ziemne wykonywane ręcznie należy rozumieć w/w roboty w obrębie obiektu mostowego a w szczególności na skarpach i stożkach w przestrzeni </w:t>
      </w:r>
      <w:proofErr w:type="spellStart"/>
      <w:r>
        <w:rPr>
          <w:rFonts w:ascii="Verdana" w:hAnsi="Verdana" w:cs="Arial"/>
          <w:sz w:val="20"/>
        </w:rPr>
        <w:t>podmostowej</w:t>
      </w:r>
      <w:proofErr w:type="spellEnd"/>
      <w:r>
        <w:rPr>
          <w:rFonts w:ascii="Verdana" w:hAnsi="Verdana" w:cs="Arial"/>
          <w:sz w:val="20"/>
        </w:rPr>
        <w:t xml:space="preserve"> na terenach zalewowych i w cieku wodnym ( w wodzie i nad wodą) często w trudnych i uciążliwych warunkach. </w:t>
      </w:r>
    </w:p>
    <w:p w14:paraId="47715AE4" w14:textId="77777777" w:rsidR="00A04036" w:rsidRDefault="00A04036" w:rsidP="00A04036">
      <w:pPr>
        <w:pStyle w:val="Akapitzlist"/>
        <w:ind w:left="993"/>
        <w:jc w:val="both"/>
        <w:rPr>
          <w:rFonts w:ascii="Verdana" w:hAnsi="Verdana" w:cs="Arial"/>
          <w:sz w:val="20"/>
        </w:rPr>
      </w:pPr>
      <w:r>
        <w:rPr>
          <w:rFonts w:ascii="Verdana" w:hAnsi="Verdana" w:cs="Arial"/>
          <w:sz w:val="20"/>
        </w:rPr>
        <w:t xml:space="preserve">Odtworzenie, uzupełnienie i naprawa skarp i stożków w obrębie mostów a w szczególności w przestrzeni </w:t>
      </w:r>
      <w:proofErr w:type="spellStart"/>
      <w:r>
        <w:rPr>
          <w:rFonts w:ascii="Verdana" w:hAnsi="Verdana" w:cs="Arial"/>
          <w:sz w:val="20"/>
        </w:rPr>
        <w:t>podmostowej</w:t>
      </w:r>
      <w:proofErr w:type="spellEnd"/>
      <w:r>
        <w:rPr>
          <w:rFonts w:ascii="Verdana" w:hAnsi="Verdana" w:cs="Arial"/>
          <w:sz w:val="20"/>
        </w:rPr>
        <w:t xml:space="preserve"> (w wodzie i nad wodą) obejmuje wykonanie robót z ziemi dowiezionej przez wykonawcę, z ziemi leżącej na odkładzie, z ziemi wydobytej z przerzutu podczas wykonywania prac.</w:t>
      </w:r>
    </w:p>
    <w:p w14:paraId="62B8AB6D" w14:textId="77777777" w:rsidR="00A04036" w:rsidRDefault="00A04036" w:rsidP="00A04036">
      <w:pPr>
        <w:pStyle w:val="Akapitzlist"/>
        <w:ind w:left="993"/>
        <w:jc w:val="both"/>
        <w:rPr>
          <w:rFonts w:ascii="Verdana" w:hAnsi="Verdana" w:cs="Arial"/>
          <w:sz w:val="20"/>
        </w:rPr>
      </w:pPr>
      <w:r>
        <w:rPr>
          <w:rFonts w:ascii="Verdana" w:hAnsi="Verdana" w:cs="Arial"/>
          <w:sz w:val="20"/>
        </w:rPr>
        <w:t xml:space="preserve">Transport gruntu obejmuje w zależności od potrzeb wyładunek ręczny lub mechaniczny z obiektu pływającego lub przyległego terenu, ręczne przewiezienie taczkami. </w:t>
      </w:r>
    </w:p>
    <w:p w14:paraId="63A5E756" w14:textId="197E91BF" w:rsidR="00A04036" w:rsidRPr="00A04036" w:rsidRDefault="00A04036" w:rsidP="00A04036">
      <w:pPr>
        <w:pStyle w:val="Akapitzlist"/>
        <w:ind w:left="993"/>
        <w:jc w:val="both"/>
        <w:rPr>
          <w:rFonts w:ascii="Verdana" w:hAnsi="Verdana" w:cs="Arial"/>
          <w:sz w:val="20"/>
        </w:rPr>
      </w:pPr>
      <w:r>
        <w:rPr>
          <w:rFonts w:ascii="Verdana" w:hAnsi="Verdana" w:cs="Arial"/>
          <w:sz w:val="20"/>
        </w:rPr>
        <w:t xml:space="preserve">Przez transport gruntu rozumie się odspojenie i załadowanie gruntu na taczki lub obiekt pływający; ułożenie i przełożenie torów jezdnych niezbędnych do wykonania robót; przewiezienie i wyładowanie gruntu w miejscu wbudowania w nasyp lub na odkład; przerzut ziemi w pionie i poziomie z ewentualnym przewiezieniem części urobku na odległość do 20m; wbudowanie ziemi w skarpę </w:t>
      </w:r>
      <w:r w:rsidRPr="00A04036">
        <w:rPr>
          <w:rFonts w:ascii="Verdana" w:hAnsi="Verdana" w:cs="Arial"/>
          <w:sz w:val="20"/>
        </w:rPr>
        <w:t>lub nasyp z materiału dostarczonego przez Wykonawcę lub z odkładu.</w:t>
      </w:r>
    </w:p>
    <w:p w14:paraId="2FF64FF7" w14:textId="33229AA3" w:rsidR="00484352" w:rsidRPr="00A04036" w:rsidRDefault="00484352" w:rsidP="00484352">
      <w:pPr>
        <w:ind w:left="993"/>
        <w:jc w:val="both"/>
        <w:rPr>
          <w:rFonts w:ascii="Verdana" w:hAnsi="Verdana" w:cs="Arial"/>
          <w:sz w:val="20"/>
          <w:szCs w:val="20"/>
        </w:rPr>
      </w:pPr>
      <w:r w:rsidRPr="00A04036">
        <w:rPr>
          <w:rFonts w:ascii="Verdana" w:hAnsi="Verdana" w:cs="Arial"/>
          <w:sz w:val="20"/>
          <w:szCs w:val="20"/>
        </w:rPr>
        <w:t>Podstawową jednostką obmiaru określającą wielkość wykonanych robót ziemnych ręcznych jest 1m</w:t>
      </w:r>
      <w:r w:rsidRPr="00A04036">
        <w:rPr>
          <w:rFonts w:ascii="Verdana" w:hAnsi="Verdana" w:cs="Arial"/>
          <w:sz w:val="20"/>
          <w:szCs w:val="20"/>
          <w:vertAlign w:val="superscript"/>
        </w:rPr>
        <w:t>3</w:t>
      </w:r>
      <w:r w:rsidRPr="00A04036">
        <w:rPr>
          <w:rFonts w:ascii="Verdana" w:hAnsi="Verdana" w:cs="Arial"/>
          <w:sz w:val="20"/>
          <w:szCs w:val="20"/>
        </w:rPr>
        <w:t>.</w:t>
      </w:r>
    </w:p>
    <w:p w14:paraId="17667B4B" w14:textId="77777777" w:rsidR="00484352" w:rsidRPr="00A04036" w:rsidRDefault="00484352" w:rsidP="00484352">
      <w:pPr>
        <w:pStyle w:val="Akapitzlist"/>
        <w:numPr>
          <w:ilvl w:val="1"/>
          <w:numId w:val="3"/>
        </w:numPr>
        <w:ind w:left="993" w:hanging="567"/>
        <w:jc w:val="both"/>
        <w:rPr>
          <w:rFonts w:ascii="Verdana" w:eastAsiaTheme="majorEastAsia" w:hAnsi="Verdana" w:cstheme="majorBidi"/>
          <w:bCs/>
          <w:sz w:val="20"/>
          <w:szCs w:val="20"/>
        </w:rPr>
      </w:pPr>
      <w:r w:rsidRPr="00A04036">
        <w:rPr>
          <w:rFonts w:ascii="Verdana" w:hAnsi="Verdana"/>
          <w:sz w:val="20"/>
          <w:szCs w:val="20"/>
        </w:rPr>
        <w:t>Wymagania Techniczne wykonania i odbioru robót określone są w Specyfikacjach Technicznych:</w:t>
      </w:r>
    </w:p>
    <w:p w14:paraId="5194A770" w14:textId="77777777" w:rsidR="00484352" w:rsidRPr="00A04036" w:rsidRDefault="00484352" w:rsidP="00484352">
      <w:pPr>
        <w:pStyle w:val="Akapitzlist"/>
        <w:ind w:left="993"/>
        <w:jc w:val="both"/>
        <w:rPr>
          <w:rFonts w:ascii="Verdana" w:hAnsi="Verdana"/>
          <w:sz w:val="20"/>
          <w:szCs w:val="20"/>
        </w:rPr>
      </w:pPr>
      <w:r w:rsidRPr="00A04036">
        <w:rPr>
          <w:rFonts w:ascii="Verdana" w:hAnsi="Verdana"/>
          <w:sz w:val="20"/>
          <w:szCs w:val="20"/>
        </w:rPr>
        <w:t>D-M-00.00.00</w:t>
      </w:r>
      <w:r w:rsidRPr="00A04036">
        <w:rPr>
          <w:rFonts w:ascii="Verdana" w:hAnsi="Verdana"/>
          <w:sz w:val="20"/>
          <w:szCs w:val="20"/>
        </w:rPr>
        <w:tab/>
        <w:t>Wymagania ogólne</w:t>
      </w:r>
    </w:p>
    <w:p w14:paraId="5105F092" w14:textId="3B207CE4" w:rsidR="001A5DBD" w:rsidRPr="00DB727C" w:rsidRDefault="004C5675" w:rsidP="004C5675">
      <w:pPr>
        <w:pStyle w:val="Nagwek3"/>
        <w:numPr>
          <w:ilvl w:val="0"/>
          <w:numId w:val="3"/>
        </w:numPr>
        <w:rPr>
          <w:rFonts w:ascii="Verdana" w:hAnsi="Verdana"/>
          <w:color w:val="auto"/>
          <w:sz w:val="20"/>
        </w:rPr>
      </w:pPr>
      <w:bookmarkStart w:id="92" w:name="_Toc29470965"/>
      <w:r w:rsidRPr="00DB727C">
        <w:rPr>
          <w:rFonts w:ascii="Verdana" w:hAnsi="Verdana"/>
          <w:color w:val="auto"/>
          <w:sz w:val="20"/>
        </w:rPr>
        <w:t>Wypełnienie szczelin dylatacyjnych</w:t>
      </w:r>
      <w:bookmarkEnd w:id="92"/>
    </w:p>
    <w:p w14:paraId="0B9405F3" w14:textId="4FF9EF5A" w:rsidR="00DB727C" w:rsidRPr="00DB727C" w:rsidRDefault="00DB727C" w:rsidP="00DB727C">
      <w:pPr>
        <w:pStyle w:val="Akapitzlist"/>
        <w:numPr>
          <w:ilvl w:val="1"/>
          <w:numId w:val="3"/>
        </w:numPr>
        <w:ind w:left="993" w:hanging="567"/>
        <w:jc w:val="both"/>
        <w:rPr>
          <w:rFonts w:ascii="Verdana" w:eastAsiaTheme="majorEastAsia" w:hAnsi="Verdana" w:cstheme="majorBidi"/>
          <w:bCs/>
          <w:sz w:val="20"/>
          <w:szCs w:val="20"/>
        </w:rPr>
      </w:pPr>
      <w:r w:rsidRPr="00DB727C">
        <w:rPr>
          <w:rFonts w:ascii="Verdana" w:hAnsi="Verdana" w:cs="Arial"/>
          <w:sz w:val="20"/>
          <w:szCs w:val="20"/>
        </w:rPr>
        <w:t xml:space="preserve">Szacunkowy zakres </w:t>
      </w:r>
      <w:proofErr w:type="gramStart"/>
      <w:r w:rsidRPr="00DB727C">
        <w:rPr>
          <w:rFonts w:ascii="Verdana" w:hAnsi="Verdana" w:cs="Arial"/>
          <w:sz w:val="20"/>
          <w:szCs w:val="20"/>
        </w:rPr>
        <w:t>rzeczowy  określono</w:t>
      </w:r>
      <w:proofErr w:type="gramEnd"/>
      <w:r w:rsidRPr="00DB727C">
        <w:rPr>
          <w:rFonts w:ascii="Verdana" w:hAnsi="Verdana" w:cs="Arial"/>
          <w:sz w:val="20"/>
          <w:szCs w:val="20"/>
        </w:rPr>
        <w:t xml:space="preserve"> w </w:t>
      </w:r>
      <w:r w:rsidRPr="007C4BA4">
        <w:rPr>
          <w:rFonts w:ascii="Verdana" w:hAnsi="Verdana" w:cs="Arial"/>
          <w:sz w:val="20"/>
          <w:szCs w:val="20"/>
        </w:rPr>
        <w:t xml:space="preserve">przedmiarze robót, </w:t>
      </w:r>
      <w:r w:rsidR="007C4BA4" w:rsidRPr="007C4BA4">
        <w:rPr>
          <w:rFonts w:ascii="Verdana" w:hAnsi="Verdana" w:cs="Arial"/>
          <w:sz w:val="20"/>
          <w:szCs w:val="20"/>
        </w:rPr>
        <w:t>poz. 122, 123</w:t>
      </w:r>
      <w:r w:rsidRPr="007C4BA4">
        <w:rPr>
          <w:rFonts w:ascii="Verdana" w:hAnsi="Verdana" w:cs="Arial"/>
          <w:sz w:val="20"/>
          <w:szCs w:val="20"/>
        </w:rPr>
        <w:t>.</w:t>
      </w:r>
    </w:p>
    <w:p w14:paraId="285CEE00" w14:textId="77777777" w:rsidR="00387BC9" w:rsidRPr="000571B6" w:rsidRDefault="00DB727C" w:rsidP="00DB727C">
      <w:pPr>
        <w:pStyle w:val="Akapitzlist"/>
        <w:numPr>
          <w:ilvl w:val="1"/>
          <w:numId w:val="3"/>
        </w:numPr>
        <w:ind w:left="993" w:hanging="567"/>
        <w:jc w:val="both"/>
        <w:rPr>
          <w:rFonts w:ascii="Verdana" w:hAnsi="Verdana" w:cs="Arial"/>
          <w:sz w:val="20"/>
          <w:szCs w:val="20"/>
        </w:rPr>
      </w:pPr>
      <w:r w:rsidRPr="000571B6">
        <w:rPr>
          <w:rFonts w:ascii="Verdana" w:hAnsi="Verdana" w:cs="Arial"/>
          <w:sz w:val="20"/>
          <w:szCs w:val="20"/>
        </w:rPr>
        <w:t>Przedmiotem zamówienia jest wykonanie robót związanych z wymianą masy uszczelniającej pomiędzy</w:t>
      </w:r>
      <w:r w:rsidR="00387BC9" w:rsidRPr="000571B6">
        <w:rPr>
          <w:rFonts w:ascii="Verdana" w:hAnsi="Verdana" w:cs="Arial"/>
          <w:sz w:val="20"/>
          <w:szCs w:val="20"/>
        </w:rPr>
        <w:t>:</w:t>
      </w:r>
    </w:p>
    <w:p w14:paraId="587B7931" w14:textId="77777777" w:rsidR="00387BC9" w:rsidRPr="000571B6" w:rsidRDefault="00387BC9" w:rsidP="00387BC9">
      <w:pPr>
        <w:pStyle w:val="Akapitzlist"/>
        <w:ind w:left="993"/>
        <w:jc w:val="both"/>
        <w:rPr>
          <w:rFonts w:ascii="Verdana" w:hAnsi="Verdana" w:cs="Arial"/>
          <w:sz w:val="20"/>
          <w:szCs w:val="20"/>
        </w:rPr>
      </w:pPr>
      <w:r w:rsidRPr="000571B6">
        <w:rPr>
          <w:rFonts w:ascii="Verdana" w:hAnsi="Verdana" w:cs="Arial"/>
          <w:sz w:val="20"/>
          <w:szCs w:val="20"/>
        </w:rPr>
        <w:t>- elementami konstrukcji,</w:t>
      </w:r>
    </w:p>
    <w:p w14:paraId="10FE9A62" w14:textId="77777777" w:rsidR="00387BC9" w:rsidRPr="000571B6" w:rsidRDefault="00387BC9" w:rsidP="00387BC9">
      <w:pPr>
        <w:pStyle w:val="Akapitzlist"/>
        <w:ind w:left="993"/>
        <w:jc w:val="both"/>
        <w:rPr>
          <w:rFonts w:ascii="Verdana" w:hAnsi="Verdana" w:cs="Arial"/>
          <w:sz w:val="20"/>
          <w:szCs w:val="20"/>
        </w:rPr>
      </w:pPr>
      <w:r w:rsidRPr="000571B6">
        <w:rPr>
          <w:rFonts w:ascii="Verdana" w:hAnsi="Verdana" w:cs="Arial"/>
          <w:sz w:val="20"/>
          <w:szCs w:val="20"/>
        </w:rPr>
        <w:t>- stykami pionowymi</w:t>
      </w:r>
      <w:r w:rsidR="00DB727C" w:rsidRPr="000571B6">
        <w:rPr>
          <w:rFonts w:ascii="Verdana" w:hAnsi="Verdana" w:cs="Arial"/>
          <w:sz w:val="20"/>
          <w:szCs w:val="20"/>
        </w:rPr>
        <w:t xml:space="preserve"> krawężnika,</w:t>
      </w:r>
    </w:p>
    <w:p w14:paraId="4CB2AAF9" w14:textId="77777777" w:rsidR="00387BC9" w:rsidRPr="000571B6" w:rsidRDefault="00387BC9" w:rsidP="00387BC9">
      <w:pPr>
        <w:pStyle w:val="Akapitzlist"/>
        <w:ind w:left="993"/>
        <w:jc w:val="both"/>
        <w:rPr>
          <w:rFonts w:ascii="Verdana" w:hAnsi="Verdana" w:cs="Arial"/>
          <w:sz w:val="20"/>
          <w:szCs w:val="20"/>
        </w:rPr>
      </w:pPr>
      <w:r w:rsidRPr="000571B6">
        <w:rPr>
          <w:rFonts w:ascii="Verdana" w:hAnsi="Verdana" w:cs="Arial"/>
          <w:sz w:val="20"/>
          <w:szCs w:val="20"/>
        </w:rPr>
        <w:t>- prefabrykatami gzymsowymi.</w:t>
      </w:r>
    </w:p>
    <w:p w14:paraId="51125A22" w14:textId="052CB1C5" w:rsidR="00387BC9" w:rsidRPr="000571B6" w:rsidRDefault="00387BC9" w:rsidP="00387BC9">
      <w:pPr>
        <w:ind w:left="285" w:firstLine="708"/>
        <w:jc w:val="both"/>
        <w:rPr>
          <w:rFonts w:ascii="Verdana" w:hAnsi="Verdana" w:cs="Arial"/>
          <w:sz w:val="20"/>
          <w:szCs w:val="20"/>
        </w:rPr>
      </w:pPr>
      <w:r w:rsidRPr="000571B6">
        <w:rPr>
          <w:rFonts w:ascii="Verdana" w:hAnsi="Verdana"/>
          <w:bCs/>
          <w:sz w:val="20"/>
          <w:szCs w:val="20"/>
        </w:rPr>
        <w:t>Realizacja robót obejmuje:</w:t>
      </w:r>
    </w:p>
    <w:p w14:paraId="61F2DFDE" w14:textId="77777777" w:rsidR="00DB727C" w:rsidRPr="000571B6" w:rsidRDefault="00DB727C" w:rsidP="00DB727C">
      <w:pPr>
        <w:pStyle w:val="Akapitzlist"/>
        <w:ind w:left="993"/>
        <w:jc w:val="both"/>
        <w:rPr>
          <w:rFonts w:ascii="Verdana" w:hAnsi="Verdana" w:cs="Arial"/>
          <w:sz w:val="20"/>
          <w:szCs w:val="20"/>
        </w:rPr>
      </w:pPr>
      <w:r w:rsidRPr="000571B6">
        <w:rPr>
          <w:rFonts w:ascii="Verdana" w:hAnsi="Verdana" w:cs="Arial"/>
          <w:sz w:val="20"/>
          <w:szCs w:val="20"/>
        </w:rPr>
        <w:t>- oznakowanie robót prowadzonych w pasie drogowym;</w:t>
      </w:r>
    </w:p>
    <w:p w14:paraId="3D833292" w14:textId="77777777" w:rsidR="00DB727C" w:rsidRPr="000571B6" w:rsidRDefault="00DB727C" w:rsidP="00DB727C">
      <w:pPr>
        <w:pStyle w:val="Akapitzlist"/>
        <w:ind w:left="993"/>
        <w:jc w:val="both"/>
        <w:rPr>
          <w:rFonts w:ascii="Verdana" w:hAnsi="Verdana" w:cs="Arial"/>
          <w:sz w:val="20"/>
        </w:rPr>
      </w:pPr>
      <w:r w:rsidRPr="000571B6">
        <w:rPr>
          <w:rFonts w:ascii="Verdana" w:hAnsi="Verdana" w:cs="Arial"/>
          <w:sz w:val="20"/>
          <w:szCs w:val="20"/>
        </w:rPr>
        <w:t xml:space="preserve">- </w:t>
      </w:r>
      <w:r w:rsidRPr="000571B6">
        <w:rPr>
          <w:rFonts w:ascii="Verdana" w:hAnsi="Verdana" w:cs="Arial"/>
          <w:sz w:val="20"/>
        </w:rPr>
        <w:t>roboty przygotowawcze i pomiarowe;</w:t>
      </w:r>
    </w:p>
    <w:p w14:paraId="6D37EC98" w14:textId="77777777" w:rsidR="00DB727C" w:rsidRPr="000571B6" w:rsidRDefault="00DB727C" w:rsidP="00DB727C">
      <w:pPr>
        <w:pStyle w:val="Akapitzlist"/>
        <w:ind w:left="993"/>
        <w:jc w:val="both"/>
        <w:rPr>
          <w:rFonts w:ascii="Verdana" w:hAnsi="Verdana" w:cs="Arial"/>
          <w:sz w:val="20"/>
        </w:rPr>
      </w:pPr>
      <w:r w:rsidRPr="000571B6">
        <w:rPr>
          <w:rFonts w:ascii="Verdana" w:hAnsi="Verdana" w:cs="Arial"/>
          <w:sz w:val="20"/>
        </w:rPr>
        <w:t>- zakup, dostawę i magazynowanie materiałów potrzebnych do wykonania robót;</w:t>
      </w:r>
    </w:p>
    <w:p w14:paraId="1EAC83CC" w14:textId="0EC996D0" w:rsidR="00387BC9" w:rsidRPr="000571B6" w:rsidRDefault="00387BC9" w:rsidP="00DB727C">
      <w:pPr>
        <w:pStyle w:val="Akapitzlist"/>
        <w:ind w:left="993"/>
        <w:jc w:val="both"/>
        <w:rPr>
          <w:rFonts w:ascii="Verdana" w:hAnsi="Verdana" w:cs="Arial"/>
          <w:sz w:val="20"/>
        </w:rPr>
      </w:pPr>
      <w:r w:rsidRPr="000571B6">
        <w:rPr>
          <w:rFonts w:ascii="Verdana" w:hAnsi="Verdana" w:cs="Arial"/>
          <w:sz w:val="20"/>
        </w:rPr>
        <w:t xml:space="preserve">- </w:t>
      </w:r>
      <w:r w:rsidR="000571B6" w:rsidRPr="000571B6">
        <w:rPr>
          <w:rFonts w:ascii="Verdana" w:hAnsi="Verdana" w:cs="Arial"/>
          <w:sz w:val="20"/>
        </w:rPr>
        <w:t>usunięcie istniejącego materiału;</w:t>
      </w:r>
    </w:p>
    <w:p w14:paraId="57DE860D" w14:textId="3C23BE60" w:rsidR="000571B6" w:rsidRPr="000571B6" w:rsidRDefault="000571B6" w:rsidP="00DB727C">
      <w:pPr>
        <w:pStyle w:val="Akapitzlist"/>
        <w:ind w:left="993"/>
        <w:jc w:val="both"/>
        <w:rPr>
          <w:rFonts w:ascii="Verdana" w:hAnsi="Verdana" w:cs="Arial"/>
          <w:sz w:val="20"/>
        </w:rPr>
      </w:pPr>
      <w:r w:rsidRPr="000571B6">
        <w:rPr>
          <w:rFonts w:ascii="Verdana" w:hAnsi="Verdana" w:cs="Arial"/>
          <w:sz w:val="20"/>
        </w:rPr>
        <w:t>- oczyszczenie szczeliny;</w:t>
      </w:r>
    </w:p>
    <w:p w14:paraId="018A9286" w14:textId="33E4CBC1" w:rsidR="000571B6" w:rsidRPr="000571B6" w:rsidRDefault="000571B6" w:rsidP="00DB727C">
      <w:pPr>
        <w:pStyle w:val="Akapitzlist"/>
        <w:ind w:left="993"/>
        <w:jc w:val="both"/>
        <w:rPr>
          <w:rFonts w:ascii="Verdana" w:hAnsi="Verdana" w:cs="Arial"/>
          <w:sz w:val="20"/>
        </w:rPr>
      </w:pPr>
      <w:r w:rsidRPr="000571B6">
        <w:rPr>
          <w:rFonts w:ascii="Verdana" w:hAnsi="Verdana" w:cs="Arial"/>
          <w:sz w:val="20"/>
        </w:rPr>
        <w:t>- wypełnienie szczeliny materiałem trwale plastycznym;</w:t>
      </w:r>
    </w:p>
    <w:p w14:paraId="79A7C2B0" w14:textId="0B570813" w:rsidR="000571B6" w:rsidRPr="000571B6" w:rsidRDefault="000571B6" w:rsidP="00DB727C">
      <w:pPr>
        <w:pStyle w:val="Akapitzlist"/>
        <w:ind w:left="993"/>
        <w:jc w:val="both"/>
        <w:rPr>
          <w:rFonts w:ascii="Verdana" w:hAnsi="Verdana" w:cs="Arial"/>
          <w:sz w:val="20"/>
        </w:rPr>
      </w:pPr>
      <w:r w:rsidRPr="000571B6">
        <w:rPr>
          <w:rFonts w:ascii="Verdana" w:hAnsi="Verdana" w:cs="Arial"/>
          <w:sz w:val="20"/>
        </w:rPr>
        <w:t>- pielęgnacj</w:t>
      </w:r>
      <w:r w:rsidR="006D6FA9">
        <w:rPr>
          <w:rFonts w:ascii="Verdana" w:hAnsi="Verdana" w:cs="Arial"/>
          <w:sz w:val="20"/>
        </w:rPr>
        <w:t>ę</w:t>
      </w:r>
      <w:r w:rsidRPr="000571B6">
        <w:rPr>
          <w:rFonts w:ascii="Verdana" w:hAnsi="Verdana" w:cs="Arial"/>
          <w:sz w:val="20"/>
        </w:rPr>
        <w:t xml:space="preserve"> naprawianych szczelin;</w:t>
      </w:r>
    </w:p>
    <w:p w14:paraId="7ECFA752" w14:textId="306FA4DA" w:rsidR="00DB727C" w:rsidRPr="000571B6" w:rsidRDefault="00DB727C" w:rsidP="000571B6">
      <w:pPr>
        <w:pStyle w:val="Akapitzlist"/>
        <w:ind w:left="993"/>
        <w:jc w:val="both"/>
        <w:rPr>
          <w:rFonts w:ascii="Verdana" w:hAnsi="Verdana" w:cs="Arial"/>
          <w:sz w:val="20"/>
        </w:rPr>
      </w:pPr>
      <w:r w:rsidRPr="000571B6">
        <w:rPr>
          <w:rFonts w:ascii="Verdana" w:hAnsi="Verdana" w:cs="Arial"/>
          <w:sz w:val="20"/>
        </w:rPr>
        <w:t>- uporządkowanie miejsca robót.</w:t>
      </w:r>
    </w:p>
    <w:p w14:paraId="045C38DA" w14:textId="6A261D1A" w:rsidR="00DB727C" w:rsidRPr="000571B6" w:rsidRDefault="00DB727C" w:rsidP="00DB727C">
      <w:pPr>
        <w:ind w:left="993"/>
        <w:jc w:val="both"/>
        <w:rPr>
          <w:rFonts w:ascii="Verdana" w:hAnsi="Verdana" w:cs="Arial"/>
          <w:sz w:val="20"/>
          <w:szCs w:val="20"/>
        </w:rPr>
      </w:pPr>
      <w:r w:rsidRPr="000571B6">
        <w:rPr>
          <w:rFonts w:ascii="Verdana" w:hAnsi="Verdana" w:cs="Arial"/>
          <w:sz w:val="20"/>
          <w:szCs w:val="20"/>
        </w:rPr>
        <w:lastRenderedPageBreak/>
        <w:t>Podstawową jednostką obmiaru</w:t>
      </w:r>
      <w:r w:rsidR="000571B6" w:rsidRPr="000571B6">
        <w:rPr>
          <w:rFonts w:ascii="Verdana" w:hAnsi="Verdana" w:cs="Arial"/>
          <w:sz w:val="20"/>
          <w:szCs w:val="20"/>
        </w:rPr>
        <w:t xml:space="preserve"> określającą wielkość wykonanego wypełnienia uszczelnienia </w:t>
      </w:r>
      <w:r w:rsidRPr="000571B6">
        <w:rPr>
          <w:rFonts w:ascii="Verdana" w:hAnsi="Verdana" w:cs="Arial"/>
          <w:sz w:val="20"/>
          <w:szCs w:val="20"/>
        </w:rPr>
        <w:t>jest 1m.</w:t>
      </w:r>
    </w:p>
    <w:p w14:paraId="60FDC342" w14:textId="77777777" w:rsidR="00DB727C" w:rsidRPr="007C4BA4" w:rsidRDefault="00DB727C" w:rsidP="00DB727C">
      <w:pPr>
        <w:pStyle w:val="Akapitzlist"/>
        <w:numPr>
          <w:ilvl w:val="1"/>
          <w:numId w:val="3"/>
        </w:numPr>
        <w:ind w:left="993" w:hanging="567"/>
        <w:jc w:val="both"/>
        <w:rPr>
          <w:rFonts w:ascii="Verdana" w:eastAsiaTheme="majorEastAsia" w:hAnsi="Verdana" w:cstheme="majorBidi"/>
          <w:bCs/>
          <w:sz w:val="20"/>
          <w:szCs w:val="20"/>
        </w:rPr>
      </w:pPr>
      <w:r w:rsidRPr="000571B6">
        <w:rPr>
          <w:rFonts w:ascii="Verdana" w:hAnsi="Verdana"/>
          <w:sz w:val="20"/>
          <w:szCs w:val="20"/>
        </w:rPr>
        <w:t xml:space="preserve">Wymagania Techniczne wykonania i odbioru robót określone są w Specyfikacjach </w:t>
      </w:r>
      <w:r w:rsidRPr="007C4BA4">
        <w:rPr>
          <w:rFonts w:ascii="Verdana" w:hAnsi="Verdana"/>
          <w:sz w:val="20"/>
          <w:szCs w:val="20"/>
        </w:rPr>
        <w:t>Technicznych:</w:t>
      </w:r>
    </w:p>
    <w:p w14:paraId="0238ABEE" w14:textId="77777777" w:rsidR="00DB727C" w:rsidRPr="007C4BA4" w:rsidRDefault="00DB727C" w:rsidP="00DB727C">
      <w:pPr>
        <w:pStyle w:val="Akapitzlist"/>
        <w:ind w:left="993"/>
        <w:jc w:val="both"/>
        <w:rPr>
          <w:rFonts w:ascii="Verdana" w:hAnsi="Verdana"/>
          <w:sz w:val="20"/>
          <w:szCs w:val="20"/>
        </w:rPr>
      </w:pPr>
      <w:r w:rsidRPr="007C4BA4">
        <w:rPr>
          <w:rFonts w:ascii="Verdana" w:hAnsi="Verdana"/>
          <w:sz w:val="20"/>
          <w:szCs w:val="20"/>
        </w:rPr>
        <w:t>D-M-00.00.00</w:t>
      </w:r>
      <w:r w:rsidRPr="007C4BA4">
        <w:rPr>
          <w:rFonts w:ascii="Verdana" w:hAnsi="Verdana"/>
          <w:sz w:val="20"/>
          <w:szCs w:val="20"/>
        </w:rPr>
        <w:tab/>
        <w:t>Wymagania ogólne</w:t>
      </w:r>
    </w:p>
    <w:p w14:paraId="3A67BD8D" w14:textId="784726EA" w:rsidR="00DB727C" w:rsidRPr="00DB727C" w:rsidRDefault="00DB727C" w:rsidP="00DB727C">
      <w:pPr>
        <w:pStyle w:val="Akapitzlist"/>
        <w:ind w:left="993"/>
        <w:jc w:val="both"/>
        <w:rPr>
          <w:rFonts w:ascii="Verdana" w:eastAsiaTheme="majorEastAsia" w:hAnsi="Verdana" w:cstheme="majorBidi"/>
          <w:bCs/>
          <w:sz w:val="20"/>
          <w:szCs w:val="20"/>
        </w:rPr>
      </w:pPr>
      <w:r w:rsidRPr="007C4BA4">
        <w:rPr>
          <w:rFonts w:ascii="Verdana" w:hAnsi="Verdana"/>
          <w:sz w:val="20"/>
          <w:szCs w:val="20"/>
        </w:rPr>
        <w:t>M-20.01.17</w:t>
      </w:r>
      <w:r w:rsidRPr="007C4BA4">
        <w:rPr>
          <w:rFonts w:ascii="Verdana" w:hAnsi="Verdana"/>
          <w:sz w:val="20"/>
          <w:szCs w:val="20"/>
        </w:rPr>
        <w:tab/>
        <w:t>Masa uszczelniająca trwale plastyczna</w:t>
      </w:r>
    </w:p>
    <w:p w14:paraId="7558B079" w14:textId="11D55942" w:rsidR="00531E7F" w:rsidRPr="00455F16" w:rsidRDefault="00531E7F" w:rsidP="004F744C">
      <w:pPr>
        <w:pStyle w:val="Nagwek3"/>
        <w:numPr>
          <w:ilvl w:val="0"/>
          <w:numId w:val="3"/>
        </w:numPr>
        <w:rPr>
          <w:rFonts w:ascii="Verdana" w:hAnsi="Verdana"/>
          <w:color w:val="auto"/>
          <w:sz w:val="20"/>
        </w:rPr>
      </w:pPr>
      <w:bookmarkStart w:id="93" w:name="_Toc29470966"/>
      <w:r w:rsidRPr="00455F16">
        <w:rPr>
          <w:rFonts w:ascii="Verdana" w:hAnsi="Verdana"/>
          <w:color w:val="auto"/>
          <w:sz w:val="20"/>
        </w:rPr>
        <w:t>Zabezpieczenie szczelin dylatacyjnych</w:t>
      </w:r>
      <w:r w:rsidR="002A279B" w:rsidRPr="00455F16">
        <w:rPr>
          <w:rFonts w:ascii="Verdana" w:hAnsi="Verdana"/>
          <w:color w:val="auto"/>
          <w:sz w:val="20"/>
        </w:rPr>
        <w:t xml:space="preserve"> za pomocą blach osłonowych</w:t>
      </w:r>
      <w:bookmarkEnd w:id="93"/>
    </w:p>
    <w:p w14:paraId="2025BE26" w14:textId="7F2BD2AB" w:rsidR="00455F16" w:rsidRPr="00E85B75" w:rsidRDefault="00455F16" w:rsidP="00455F16">
      <w:pPr>
        <w:pStyle w:val="Akapitzlist"/>
        <w:numPr>
          <w:ilvl w:val="1"/>
          <w:numId w:val="3"/>
        </w:numPr>
        <w:ind w:left="993" w:hanging="567"/>
        <w:jc w:val="both"/>
        <w:rPr>
          <w:rFonts w:ascii="Verdana" w:eastAsiaTheme="majorEastAsia" w:hAnsi="Verdana" w:cstheme="majorBidi"/>
          <w:bCs/>
          <w:sz w:val="20"/>
          <w:szCs w:val="20"/>
        </w:rPr>
      </w:pPr>
      <w:r>
        <w:rPr>
          <w:rFonts w:ascii="Verdana" w:hAnsi="Verdana" w:cs="Arial"/>
          <w:sz w:val="20"/>
          <w:szCs w:val="20"/>
        </w:rPr>
        <w:t xml:space="preserve">Szacunkowy zakres rzeczowy </w:t>
      </w:r>
      <w:r w:rsidRPr="00E85B75">
        <w:rPr>
          <w:rFonts w:ascii="Verdana" w:hAnsi="Verdana" w:cs="Arial"/>
          <w:sz w:val="20"/>
          <w:szCs w:val="20"/>
        </w:rPr>
        <w:t xml:space="preserve">określono </w:t>
      </w:r>
      <w:r w:rsidRPr="007C4BA4">
        <w:rPr>
          <w:rFonts w:ascii="Verdana" w:hAnsi="Verdana" w:cs="Arial"/>
          <w:sz w:val="20"/>
          <w:szCs w:val="20"/>
        </w:rPr>
        <w:t xml:space="preserve">w przedmiarze robót, </w:t>
      </w:r>
      <w:r w:rsidR="007C4BA4" w:rsidRPr="007C4BA4">
        <w:rPr>
          <w:rFonts w:ascii="Verdana" w:hAnsi="Verdana" w:cs="Arial"/>
          <w:sz w:val="20"/>
          <w:szCs w:val="20"/>
        </w:rPr>
        <w:t>poz. 124</w:t>
      </w:r>
      <w:r w:rsidRPr="007C4BA4">
        <w:rPr>
          <w:rFonts w:ascii="Verdana" w:hAnsi="Verdana" w:cs="Arial"/>
          <w:sz w:val="20"/>
          <w:szCs w:val="20"/>
        </w:rPr>
        <w:t>.</w:t>
      </w:r>
    </w:p>
    <w:p w14:paraId="3D2AE465" w14:textId="77777777" w:rsidR="00883B62" w:rsidRDefault="00455F16" w:rsidP="00455F16">
      <w:pPr>
        <w:pStyle w:val="Akapitzlist"/>
        <w:numPr>
          <w:ilvl w:val="1"/>
          <w:numId w:val="3"/>
        </w:numPr>
        <w:ind w:left="993" w:hanging="567"/>
        <w:jc w:val="both"/>
        <w:rPr>
          <w:rFonts w:ascii="Verdana" w:hAnsi="Verdana" w:cs="Arial"/>
          <w:sz w:val="20"/>
          <w:szCs w:val="20"/>
        </w:rPr>
      </w:pPr>
      <w:r w:rsidRPr="001A5DBD">
        <w:rPr>
          <w:rFonts w:ascii="Verdana" w:hAnsi="Verdana" w:cs="Arial"/>
          <w:sz w:val="20"/>
          <w:szCs w:val="20"/>
        </w:rPr>
        <w:t>Przedmiotem</w:t>
      </w:r>
      <w:r w:rsidRPr="00A30F9E">
        <w:rPr>
          <w:rFonts w:ascii="Verdana" w:hAnsi="Verdana" w:cs="Arial"/>
          <w:sz w:val="20"/>
          <w:szCs w:val="20"/>
        </w:rPr>
        <w:t xml:space="preserve"> zamówienia jest wykonanie robót związanych z </w:t>
      </w:r>
      <w:r w:rsidR="00883B62">
        <w:rPr>
          <w:rFonts w:ascii="Verdana" w:hAnsi="Verdana" w:cs="Arial"/>
          <w:sz w:val="20"/>
          <w:szCs w:val="20"/>
        </w:rPr>
        <w:t>wykonaniem zabezpieczenia szczelin dylatacyjnych za pomocą blach osłonowych. Osłony z blach wykonuje się na:</w:t>
      </w:r>
    </w:p>
    <w:p w14:paraId="6D94D80C" w14:textId="77777777" w:rsidR="00883B62" w:rsidRDefault="00883B62" w:rsidP="00883B62">
      <w:pPr>
        <w:pStyle w:val="Akapitzlist"/>
        <w:ind w:left="993"/>
        <w:jc w:val="both"/>
        <w:rPr>
          <w:rFonts w:ascii="Verdana" w:hAnsi="Verdana" w:cs="Arial"/>
          <w:sz w:val="20"/>
          <w:szCs w:val="20"/>
        </w:rPr>
      </w:pPr>
      <w:r>
        <w:rPr>
          <w:rFonts w:ascii="Verdana" w:hAnsi="Verdana" w:cs="Arial"/>
          <w:sz w:val="20"/>
          <w:szCs w:val="20"/>
        </w:rPr>
        <w:t>– jezdni,</w:t>
      </w:r>
    </w:p>
    <w:p w14:paraId="3600A6FE" w14:textId="070DDFDD" w:rsidR="00883B62" w:rsidRDefault="00883B62" w:rsidP="00883B62">
      <w:pPr>
        <w:pStyle w:val="Akapitzlist"/>
        <w:ind w:left="993"/>
        <w:jc w:val="both"/>
        <w:rPr>
          <w:rFonts w:ascii="Verdana" w:hAnsi="Verdana" w:cs="Arial"/>
          <w:sz w:val="20"/>
          <w:szCs w:val="20"/>
        </w:rPr>
      </w:pPr>
      <w:r>
        <w:rPr>
          <w:rFonts w:ascii="Verdana" w:hAnsi="Verdana" w:cs="Arial"/>
          <w:sz w:val="20"/>
          <w:szCs w:val="20"/>
        </w:rPr>
        <w:t>- płytach chodnikowych,</w:t>
      </w:r>
    </w:p>
    <w:p w14:paraId="45DB3F08" w14:textId="71F71C04" w:rsidR="00883B62" w:rsidRDefault="00883B62" w:rsidP="00883B62">
      <w:pPr>
        <w:pStyle w:val="Akapitzlist"/>
        <w:ind w:left="993"/>
        <w:jc w:val="both"/>
        <w:rPr>
          <w:rFonts w:ascii="Verdana" w:hAnsi="Verdana" w:cs="Arial"/>
          <w:sz w:val="20"/>
          <w:szCs w:val="20"/>
        </w:rPr>
      </w:pPr>
      <w:r>
        <w:rPr>
          <w:rFonts w:ascii="Verdana" w:hAnsi="Verdana" w:cs="Arial"/>
          <w:sz w:val="20"/>
          <w:szCs w:val="20"/>
        </w:rPr>
        <w:t>- belkach gzymsowych.</w:t>
      </w:r>
    </w:p>
    <w:p w14:paraId="3A51DF7A" w14:textId="78987865" w:rsidR="00883B62" w:rsidRPr="00883B62" w:rsidRDefault="00883B62" w:rsidP="00883B62">
      <w:pPr>
        <w:ind w:left="285" w:firstLine="708"/>
        <w:jc w:val="both"/>
        <w:rPr>
          <w:rFonts w:ascii="Verdana" w:hAnsi="Verdana" w:cs="Arial"/>
          <w:sz w:val="20"/>
          <w:szCs w:val="20"/>
        </w:rPr>
      </w:pPr>
      <w:r w:rsidRPr="000571B6">
        <w:rPr>
          <w:rFonts w:ascii="Verdana" w:hAnsi="Verdana"/>
          <w:bCs/>
          <w:sz w:val="20"/>
          <w:szCs w:val="20"/>
        </w:rPr>
        <w:t>Realizacja robót obejmuje:</w:t>
      </w:r>
    </w:p>
    <w:p w14:paraId="0DD99F36" w14:textId="77777777" w:rsidR="00455F16" w:rsidRDefault="00455F16" w:rsidP="00455F16">
      <w:pPr>
        <w:pStyle w:val="Akapitzlist"/>
        <w:ind w:left="993"/>
        <w:jc w:val="both"/>
        <w:rPr>
          <w:rFonts w:ascii="Verdana" w:hAnsi="Verdana" w:cs="Arial"/>
          <w:sz w:val="20"/>
          <w:szCs w:val="20"/>
        </w:rPr>
      </w:pPr>
      <w:r w:rsidRPr="00E85B75">
        <w:rPr>
          <w:rFonts w:ascii="Verdana" w:hAnsi="Verdana" w:cs="Arial"/>
          <w:sz w:val="20"/>
          <w:szCs w:val="20"/>
        </w:rPr>
        <w:t>- oznakowanie robót prowadzonych w pasie drogowym;</w:t>
      </w:r>
    </w:p>
    <w:p w14:paraId="70BDA000" w14:textId="77777777" w:rsidR="00455F16" w:rsidRDefault="00455F16" w:rsidP="00455F16">
      <w:pPr>
        <w:pStyle w:val="Akapitzlist"/>
        <w:ind w:left="993"/>
        <w:jc w:val="both"/>
        <w:rPr>
          <w:rFonts w:ascii="Verdana" w:hAnsi="Verdana" w:cs="Arial"/>
          <w:sz w:val="20"/>
        </w:rPr>
      </w:pPr>
      <w:r w:rsidRPr="00E85B75">
        <w:rPr>
          <w:rFonts w:ascii="Verdana" w:hAnsi="Verdana" w:cs="Arial"/>
          <w:sz w:val="20"/>
          <w:szCs w:val="20"/>
        </w:rPr>
        <w:t xml:space="preserve">- </w:t>
      </w:r>
      <w:r w:rsidRPr="00E85B75">
        <w:rPr>
          <w:rFonts w:ascii="Verdana" w:hAnsi="Verdana" w:cs="Arial"/>
          <w:sz w:val="20"/>
        </w:rPr>
        <w:t>roboty przygotowawcze i pomiarowe;</w:t>
      </w:r>
    </w:p>
    <w:p w14:paraId="35B0017C" w14:textId="77777777" w:rsidR="00455F16" w:rsidRDefault="00455F16" w:rsidP="00455F16">
      <w:pPr>
        <w:pStyle w:val="Akapitzlist"/>
        <w:ind w:left="993"/>
        <w:jc w:val="both"/>
        <w:rPr>
          <w:rFonts w:ascii="Verdana" w:hAnsi="Verdana" w:cs="Arial"/>
          <w:sz w:val="20"/>
        </w:rPr>
      </w:pPr>
      <w:r w:rsidRPr="006E5C7B">
        <w:rPr>
          <w:rFonts w:ascii="Verdana" w:hAnsi="Verdana" w:cs="Arial"/>
          <w:sz w:val="20"/>
        </w:rPr>
        <w:t>- zakup, dostawę i magazynowanie materiałów potrzebnych do wykonania robót;</w:t>
      </w:r>
    </w:p>
    <w:p w14:paraId="37EA2276" w14:textId="20215345" w:rsidR="00492871" w:rsidRDefault="00492871" w:rsidP="00455F16">
      <w:pPr>
        <w:pStyle w:val="Akapitzlist"/>
        <w:ind w:left="993"/>
        <w:jc w:val="both"/>
        <w:rPr>
          <w:rFonts w:ascii="Verdana" w:hAnsi="Verdana" w:cs="Arial"/>
          <w:sz w:val="20"/>
        </w:rPr>
      </w:pPr>
      <w:r>
        <w:rPr>
          <w:rFonts w:ascii="Verdana" w:hAnsi="Verdana" w:cs="Arial"/>
          <w:sz w:val="20"/>
        </w:rPr>
        <w:t>- demontaż nieużytecznych elementów osłon</w:t>
      </w:r>
      <w:r w:rsidRPr="00492871">
        <w:rPr>
          <w:rFonts w:ascii="Verdana" w:hAnsi="Verdana" w:cs="Arial"/>
          <w:sz w:val="20"/>
        </w:rPr>
        <w:t xml:space="preserve"> </w:t>
      </w:r>
      <w:r>
        <w:rPr>
          <w:rFonts w:ascii="Verdana" w:hAnsi="Verdana" w:cs="Arial"/>
          <w:sz w:val="20"/>
        </w:rPr>
        <w:t xml:space="preserve">w tym </w:t>
      </w:r>
      <w:r w:rsidRPr="00492871">
        <w:rPr>
          <w:rFonts w:ascii="Verdana" w:hAnsi="Verdana" w:cs="Arial"/>
          <w:sz w:val="20"/>
        </w:rPr>
        <w:t>usunięcie pozostałości, także kotew po poprzedniej osłonie dylatacyjnej</w:t>
      </w:r>
      <w:r>
        <w:rPr>
          <w:rFonts w:ascii="Verdana" w:hAnsi="Verdana" w:cs="Arial"/>
          <w:sz w:val="20"/>
        </w:rPr>
        <w:t>;</w:t>
      </w:r>
    </w:p>
    <w:p w14:paraId="4005ADA7" w14:textId="75D85C31" w:rsidR="00492871" w:rsidRDefault="00492871" w:rsidP="00455F16">
      <w:pPr>
        <w:pStyle w:val="Akapitzlist"/>
        <w:ind w:left="993"/>
        <w:jc w:val="both"/>
        <w:rPr>
          <w:rFonts w:ascii="Verdana" w:hAnsi="Verdana" w:cs="Arial"/>
          <w:sz w:val="20"/>
        </w:rPr>
      </w:pPr>
      <w:r>
        <w:rPr>
          <w:rFonts w:ascii="Verdana" w:hAnsi="Verdana" w:cs="Arial"/>
          <w:sz w:val="20"/>
        </w:rPr>
        <w:t xml:space="preserve">- </w:t>
      </w:r>
      <w:r w:rsidRPr="00492871">
        <w:rPr>
          <w:rFonts w:ascii="Verdana" w:hAnsi="Verdana" w:cs="Arial"/>
          <w:sz w:val="20"/>
        </w:rPr>
        <w:t>oczyszczenie powierzchni szczeliny</w:t>
      </w:r>
      <w:r>
        <w:rPr>
          <w:rFonts w:ascii="Verdana" w:hAnsi="Verdana" w:cs="Arial"/>
          <w:sz w:val="20"/>
        </w:rPr>
        <w:t>;</w:t>
      </w:r>
    </w:p>
    <w:p w14:paraId="47D29CDB" w14:textId="06605D04" w:rsidR="00492871" w:rsidRPr="006E5C7B" w:rsidRDefault="00492871" w:rsidP="00455F16">
      <w:pPr>
        <w:pStyle w:val="Akapitzlist"/>
        <w:ind w:left="993"/>
        <w:jc w:val="both"/>
        <w:rPr>
          <w:rFonts w:ascii="Verdana" w:hAnsi="Verdana" w:cs="Arial"/>
          <w:sz w:val="20"/>
        </w:rPr>
      </w:pPr>
      <w:r>
        <w:rPr>
          <w:rFonts w:ascii="Verdana" w:hAnsi="Verdana" w:cs="Arial"/>
          <w:sz w:val="20"/>
        </w:rPr>
        <w:t>-</w:t>
      </w:r>
      <w:r w:rsidRPr="00492871">
        <w:rPr>
          <w:rFonts w:ascii="Verdana" w:hAnsi="Verdana" w:cs="Arial"/>
          <w:sz w:val="20"/>
        </w:rPr>
        <w:t xml:space="preserve"> montaż osłony dylatacyjnej</w:t>
      </w:r>
      <w:r>
        <w:rPr>
          <w:rFonts w:ascii="Verdana" w:hAnsi="Verdana" w:cs="Arial"/>
          <w:sz w:val="20"/>
        </w:rPr>
        <w:t xml:space="preserve"> w tym cięcie, wygięcie i dostosowanie blachy kryjącej;</w:t>
      </w:r>
    </w:p>
    <w:p w14:paraId="798576DD" w14:textId="77777777" w:rsidR="00492871" w:rsidRDefault="00455F16" w:rsidP="00492871">
      <w:pPr>
        <w:pStyle w:val="Akapitzlist"/>
        <w:ind w:left="993"/>
        <w:jc w:val="both"/>
        <w:rPr>
          <w:rFonts w:ascii="Verdana" w:hAnsi="Verdana" w:cs="Arial"/>
          <w:sz w:val="20"/>
        </w:rPr>
      </w:pPr>
      <w:r w:rsidRPr="006E5C7B">
        <w:rPr>
          <w:rFonts w:ascii="Verdana" w:hAnsi="Verdana" w:cs="Arial"/>
          <w:sz w:val="20"/>
        </w:rPr>
        <w:t>- uporządkowanie miejsca robót.</w:t>
      </w:r>
    </w:p>
    <w:p w14:paraId="4F9AF4D0" w14:textId="77777777" w:rsidR="00492871" w:rsidRDefault="00492871" w:rsidP="00492871">
      <w:pPr>
        <w:pStyle w:val="Akapitzlist"/>
        <w:ind w:left="993"/>
        <w:jc w:val="both"/>
        <w:rPr>
          <w:rFonts w:ascii="Verdana" w:hAnsi="Verdana" w:cs="Arial"/>
          <w:sz w:val="20"/>
        </w:rPr>
      </w:pPr>
    </w:p>
    <w:p w14:paraId="6EBDCF76" w14:textId="102DFEF7" w:rsidR="00492871" w:rsidRPr="00BE3A1E" w:rsidRDefault="00492871" w:rsidP="00492871">
      <w:pPr>
        <w:pStyle w:val="Akapitzlist"/>
        <w:ind w:left="993"/>
        <w:jc w:val="both"/>
        <w:rPr>
          <w:rFonts w:ascii="Verdana" w:hAnsi="Verdana" w:cs="Arial"/>
          <w:sz w:val="20"/>
        </w:rPr>
      </w:pPr>
      <w:r w:rsidRPr="00492871">
        <w:rPr>
          <w:rFonts w:ascii="Verdana" w:hAnsi="Verdana"/>
          <w:sz w:val="20"/>
          <w:szCs w:val="20"/>
        </w:rPr>
        <w:t xml:space="preserve">Jeżeli Zamawiający nie ustali inaczej, materiałem będzie blacha nierdzewna gr. </w:t>
      </w:r>
      <w:smartTag w:uri="urn:schemas-microsoft-com:office:smarttags" w:element="metricconverter">
        <w:smartTagPr>
          <w:attr w:name="ProductID" w:val="1 mm"/>
        </w:smartTagPr>
        <w:r w:rsidRPr="00492871">
          <w:rPr>
            <w:rFonts w:ascii="Verdana" w:hAnsi="Verdana"/>
            <w:sz w:val="20"/>
            <w:szCs w:val="20"/>
          </w:rPr>
          <w:t xml:space="preserve">1 </w:t>
        </w:r>
        <w:r w:rsidRPr="00BE3A1E">
          <w:rPr>
            <w:rFonts w:ascii="Verdana" w:hAnsi="Verdana"/>
            <w:sz w:val="20"/>
            <w:szCs w:val="20"/>
          </w:rPr>
          <w:t>mm</w:t>
        </w:r>
      </w:smartTag>
      <w:r w:rsidRPr="00BE3A1E">
        <w:rPr>
          <w:rFonts w:ascii="Verdana" w:hAnsi="Verdana"/>
          <w:sz w:val="20"/>
          <w:szCs w:val="20"/>
        </w:rPr>
        <w:t>.</w:t>
      </w:r>
    </w:p>
    <w:p w14:paraId="1B651B3E" w14:textId="2882CDF2" w:rsidR="00883B62" w:rsidRPr="00BE3A1E" w:rsidRDefault="00455F16" w:rsidP="00BE3A1E">
      <w:pPr>
        <w:ind w:left="993"/>
        <w:jc w:val="both"/>
        <w:rPr>
          <w:rFonts w:ascii="Verdana" w:hAnsi="Verdana" w:cs="Arial"/>
          <w:sz w:val="20"/>
          <w:szCs w:val="20"/>
        </w:rPr>
      </w:pPr>
      <w:r w:rsidRPr="00BE3A1E">
        <w:rPr>
          <w:rFonts w:ascii="Verdana" w:hAnsi="Verdana" w:cs="Arial"/>
          <w:sz w:val="20"/>
          <w:szCs w:val="20"/>
        </w:rPr>
        <w:t xml:space="preserve">Podstawową jednostką obmiaru określającą wielkość </w:t>
      </w:r>
      <w:r w:rsidR="00492871" w:rsidRPr="00BE3A1E">
        <w:rPr>
          <w:rFonts w:ascii="Verdana" w:hAnsi="Verdana" w:cs="Arial"/>
          <w:sz w:val="20"/>
          <w:szCs w:val="20"/>
        </w:rPr>
        <w:t xml:space="preserve">wykonanego zabezpieczenia szczeliny dylatacyjnej </w:t>
      </w:r>
      <w:r w:rsidRPr="00BE3A1E">
        <w:rPr>
          <w:rFonts w:ascii="Verdana" w:hAnsi="Verdana" w:cs="Arial"/>
          <w:sz w:val="20"/>
          <w:szCs w:val="20"/>
        </w:rPr>
        <w:t>jest 1m</w:t>
      </w:r>
      <w:r w:rsidR="00492871" w:rsidRPr="00BE3A1E">
        <w:rPr>
          <w:rFonts w:ascii="Verdana" w:hAnsi="Verdana" w:cs="Arial"/>
          <w:sz w:val="20"/>
          <w:szCs w:val="20"/>
          <w:vertAlign w:val="superscript"/>
        </w:rPr>
        <w:t>2</w:t>
      </w:r>
      <w:r w:rsidR="00492871" w:rsidRPr="00BE3A1E">
        <w:rPr>
          <w:rFonts w:ascii="Verdana" w:hAnsi="Verdana" w:cs="Arial"/>
          <w:sz w:val="20"/>
          <w:szCs w:val="20"/>
        </w:rPr>
        <w:t xml:space="preserve"> </w:t>
      </w:r>
      <w:r w:rsidR="00BE3A1E" w:rsidRPr="00BE3A1E">
        <w:rPr>
          <w:rFonts w:ascii="Verdana" w:hAnsi="Verdana" w:cs="Arial"/>
          <w:sz w:val="20"/>
          <w:szCs w:val="20"/>
        </w:rPr>
        <w:t>zamocowanej blachy osłonowej</w:t>
      </w:r>
      <w:r w:rsidRPr="00BE3A1E">
        <w:rPr>
          <w:rFonts w:ascii="Verdana" w:hAnsi="Verdana" w:cs="Arial"/>
          <w:sz w:val="20"/>
          <w:szCs w:val="20"/>
        </w:rPr>
        <w:t>.</w:t>
      </w:r>
    </w:p>
    <w:p w14:paraId="34DC038A" w14:textId="77777777" w:rsidR="00CA7775" w:rsidRPr="007C4BA4" w:rsidRDefault="00CA7775" w:rsidP="006826FC">
      <w:pPr>
        <w:pStyle w:val="Akapitzlist"/>
        <w:numPr>
          <w:ilvl w:val="1"/>
          <w:numId w:val="3"/>
        </w:numPr>
        <w:ind w:left="993" w:hanging="567"/>
        <w:jc w:val="both"/>
        <w:rPr>
          <w:rFonts w:ascii="Verdana" w:eastAsiaTheme="majorEastAsia" w:hAnsi="Verdana" w:cstheme="majorBidi"/>
          <w:bCs/>
          <w:sz w:val="20"/>
          <w:szCs w:val="20"/>
        </w:rPr>
      </w:pPr>
      <w:r w:rsidRPr="00BE3A1E">
        <w:rPr>
          <w:rFonts w:ascii="Verdana" w:hAnsi="Verdana"/>
          <w:sz w:val="20"/>
          <w:szCs w:val="20"/>
        </w:rPr>
        <w:t xml:space="preserve">Wymagania Techniczne wykonania i odbioru robót określone są w Ogólnych </w:t>
      </w:r>
      <w:r w:rsidRPr="007C4BA4">
        <w:rPr>
          <w:rFonts w:ascii="Verdana" w:hAnsi="Verdana"/>
          <w:sz w:val="20"/>
          <w:szCs w:val="20"/>
        </w:rPr>
        <w:t>Specyfikacjach Technicznych:</w:t>
      </w:r>
    </w:p>
    <w:p w14:paraId="77809022" w14:textId="39758616" w:rsidR="00CA7775" w:rsidRPr="007C4BA4" w:rsidRDefault="00BE3A1E" w:rsidP="006826FC">
      <w:pPr>
        <w:pStyle w:val="Akapitzlist"/>
        <w:ind w:left="993"/>
        <w:jc w:val="both"/>
        <w:rPr>
          <w:rFonts w:ascii="Verdana" w:hAnsi="Verdana"/>
          <w:sz w:val="20"/>
          <w:szCs w:val="20"/>
        </w:rPr>
      </w:pPr>
      <w:r w:rsidRPr="007C4BA4">
        <w:rPr>
          <w:rFonts w:ascii="Verdana" w:hAnsi="Verdana"/>
          <w:sz w:val="20"/>
          <w:szCs w:val="20"/>
        </w:rPr>
        <w:t>D-M-</w:t>
      </w:r>
      <w:r w:rsidR="00CA7775" w:rsidRPr="007C4BA4">
        <w:rPr>
          <w:rFonts w:ascii="Verdana" w:hAnsi="Verdana"/>
          <w:sz w:val="20"/>
          <w:szCs w:val="20"/>
        </w:rPr>
        <w:t>00.00.00</w:t>
      </w:r>
      <w:r w:rsidR="00CA7775" w:rsidRPr="007C4BA4">
        <w:rPr>
          <w:rFonts w:ascii="Verdana" w:hAnsi="Verdana"/>
          <w:sz w:val="20"/>
          <w:szCs w:val="20"/>
        </w:rPr>
        <w:tab/>
        <w:t>Wymagania ogólne</w:t>
      </w:r>
    </w:p>
    <w:p w14:paraId="1A266F86" w14:textId="54A87658" w:rsidR="00CA7775" w:rsidRDefault="00BE3A1E" w:rsidP="00BE3A1E">
      <w:pPr>
        <w:pStyle w:val="Akapitzlist"/>
        <w:ind w:left="2832" w:hanging="1839"/>
        <w:jc w:val="both"/>
        <w:rPr>
          <w:rFonts w:ascii="Verdana" w:hAnsi="Verdana"/>
          <w:sz w:val="20"/>
          <w:szCs w:val="20"/>
        </w:rPr>
      </w:pPr>
      <w:r w:rsidRPr="007C4BA4">
        <w:rPr>
          <w:rFonts w:ascii="Verdana" w:hAnsi="Verdana"/>
          <w:sz w:val="20"/>
          <w:szCs w:val="20"/>
        </w:rPr>
        <w:t>M-18.01.04</w:t>
      </w:r>
      <w:r w:rsidRPr="007C4BA4">
        <w:rPr>
          <w:rFonts w:ascii="Verdana" w:hAnsi="Verdana"/>
          <w:sz w:val="20"/>
          <w:szCs w:val="20"/>
        </w:rPr>
        <w:tab/>
      </w:r>
      <w:r w:rsidR="00CA7775" w:rsidRPr="007C4BA4">
        <w:rPr>
          <w:rFonts w:ascii="Verdana" w:hAnsi="Verdana"/>
          <w:sz w:val="20"/>
          <w:szCs w:val="20"/>
        </w:rPr>
        <w:t>Zabezpieczenie szczelin dylatacyjnych między elementami betonowymi na obiektach inżynierskich.</w:t>
      </w:r>
    </w:p>
    <w:p w14:paraId="65C639F4" w14:textId="77777777" w:rsidR="00DB727C" w:rsidRPr="003F3480" w:rsidRDefault="00DB727C" w:rsidP="00DB727C">
      <w:pPr>
        <w:pStyle w:val="Nagwek3"/>
        <w:numPr>
          <w:ilvl w:val="0"/>
          <w:numId w:val="3"/>
        </w:numPr>
        <w:rPr>
          <w:rFonts w:ascii="Verdana" w:hAnsi="Verdana"/>
          <w:color w:val="auto"/>
          <w:sz w:val="20"/>
        </w:rPr>
      </w:pPr>
      <w:bookmarkStart w:id="94" w:name="_Toc29470967"/>
      <w:r w:rsidRPr="003F3480">
        <w:rPr>
          <w:rFonts w:ascii="Verdana" w:hAnsi="Verdana"/>
          <w:color w:val="auto"/>
          <w:sz w:val="20"/>
        </w:rPr>
        <w:t>Interwencyjna grupa robocza.</w:t>
      </w:r>
      <w:bookmarkEnd w:id="94"/>
    </w:p>
    <w:p w14:paraId="0D0EDC3D" w14:textId="168C95BB" w:rsidR="003F3480" w:rsidRPr="003F3480" w:rsidRDefault="00DB727C" w:rsidP="003F3480">
      <w:pPr>
        <w:pStyle w:val="Akapitzlist"/>
        <w:numPr>
          <w:ilvl w:val="1"/>
          <w:numId w:val="3"/>
        </w:numPr>
        <w:ind w:left="993" w:hanging="567"/>
        <w:jc w:val="both"/>
        <w:rPr>
          <w:rFonts w:ascii="Verdana" w:eastAsiaTheme="majorEastAsia" w:hAnsi="Verdana" w:cstheme="majorBidi"/>
          <w:bCs/>
          <w:sz w:val="20"/>
          <w:szCs w:val="20"/>
        </w:rPr>
      </w:pPr>
      <w:r w:rsidRPr="003F3480">
        <w:rPr>
          <w:rFonts w:ascii="Verdana" w:hAnsi="Verdana"/>
          <w:sz w:val="20"/>
          <w:szCs w:val="20"/>
        </w:rPr>
        <w:t>Szacunkowy zakres rzeczowy robót określ</w:t>
      </w:r>
      <w:r w:rsidR="003F3480" w:rsidRPr="003F3480">
        <w:rPr>
          <w:rFonts w:ascii="Verdana" w:hAnsi="Verdana"/>
          <w:sz w:val="20"/>
          <w:szCs w:val="20"/>
        </w:rPr>
        <w:t xml:space="preserve">ono w </w:t>
      </w:r>
      <w:r w:rsidR="003F3480" w:rsidRPr="007C4BA4">
        <w:rPr>
          <w:rFonts w:ascii="Verdana" w:hAnsi="Verdana"/>
          <w:sz w:val="20"/>
          <w:szCs w:val="20"/>
        </w:rPr>
        <w:t xml:space="preserve">przedmiarze robót, </w:t>
      </w:r>
      <w:r w:rsidR="007C4BA4" w:rsidRPr="007C4BA4">
        <w:rPr>
          <w:rFonts w:ascii="Verdana" w:hAnsi="Verdana"/>
          <w:sz w:val="20"/>
          <w:szCs w:val="20"/>
        </w:rPr>
        <w:t>poz. 125</w:t>
      </w:r>
      <w:r w:rsidRPr="007C4BA4">
        <w:rPr>
          <w:rFonts w:ascii="Verdana" w:hAnsi="Verdana"/>
          <w:sz w:val="20"/>
          <w:szCs w:val="20"/>
        </w:rPr>
        <w:t>.</w:t>
      </w:r>
    </w:p>
    <w:p w14:paraId="06835153" w14:textId="5EA40076" w:rsidR="00A0480F" w:rsidRPr="00A0480F" w:rsidRDefault="003F3480" w:rsidP="00A0480F">
      <w:pPr>
        <w:pStyle w:val="Akapitzlist"/>
        <w:ind w:left="993"/>
        <w:jc w:val="both"/>
        <w:rPr>
          <w:rFonts w:ascii="Verdana" w:eastAsiaTheme="majorEastAsia" w:hAnsi="Verdana" w:cstheme="majorBidi"/>
          <w:bCs/>
          <w:sz w:val="20"/>
          <w:szCs w:val="20"/>
        </w:rPr>
      </w:pPr>
      <w:r w:rsidRPr="00A0480F">
        <w:rPr>
          <w:rFonts w:ascii="Verdana" w:hAnsi="Verdana" w:cs="Arial"/>
          <w:sz w:val="20"/>
          <w:szCs w:val="20"/>
        </w:rPr>
        <w:t xml:space="preserve">Przedmiotem zamówienia jest wykonanie robót związanych z </w:t>
      </w:r>
      <w:r w:rsidR="00A0480F" w:rsidRPr="00A0480F">
        <w:rPr>
          <w:rFonts w:ascii="Verdana" w:hAnsi="Verdana" w:cs="Arial"/>
          <w:sz w:val="20"/>
          <w:szCs w:val="20"/>
        </w:rPr>
        <w:t xml:space="preserve">uruchomieniem na wezwanie w czasie </w:t>
      </w:r>
      <w:r w:rsidR="00A0480F" w:rsidRPr="00A0480F">
        <w:rPr>
          <w:rFonts w:ascii="Verdana" w:eastAsiaTheme="majorEastAsia" w:hAnsi="Verdana" w:cstheme="majorBidi"/>
          <w:bCs/>
          <w:sz w:val="20"/>
          <w:szCs w:val="20"/>
        </w:rPr>
        <w:t>do 2 godzin brygady roboczej z dojazdem na miejsce wyznaczone przez Zamawiającego</w:t>
      </w:r>
      <w:r w:rsidR="00A0480F" w:rsidRPr="00A0480F">
        <w:rPr>
          <w:rFonts w:ascii="Verdana" w:hAnsi="Verdana" w:cs="Arial"/>
          <w:sz w:val="20"/>
          <w:szCs w:val="20"/>
        </w:rPr>
        <w:t>.</w:t>
      </w:r>
      <w:r w:rsidR="00A0480F" w:rsidRPr="00A0480F">
        <w:rPr>
          <w:rFonts w:ascii="Verdana" w:eastAsiaTheme="majorEastAsia" w:hAnsi="Verdana" w:cstheme="majorBidi"/>
          <w:bCs/>
          <w:sz w:val="20"/>
          <w:szCs w:val="20"/>
        </w:rPr>
        <w:t xml:space="preserve"> Brygada powinna składać się z min. 2 osób wyposażonych w samochód dostawczy z wyposażeniem niezbędnym do robót interwencyjnych</w:t>
      </w:r>
      <w:r w:rsidR="006D6FA9">
        <w:rPr>
          <w:rFonts w:ascii="Verdana" w:eastAsiaTheme="majorEastAsia" w:hAnsi="Verdana" w:cstheme="majorBidi"/>
          <w:bCs/>
          <w:sz w:val="20"/>
          <w:szCs w:val="20"/>
        </w:rPr>
        <w:t xml:space="preserve"> na obiektach mostowych, będących</w:t>
      </w:r>
      <w:r w:rsidR="00A0480F" w:rsidRPr="00A0480F">
        <w:rPr>
          <w:rFonts w:ascii="Verdana" w:eastAsiaTheme="majorEastAsia" w:hAnsi="Verdana" w:cstheme="majorBidi"/>
          <w:bCs/>
          <w:sz w:val="20"/>
          <w:szCs w:val="20"/>
        </w:rPr>
        <w:t xml:space="preserve"> do dyspozycji Zamawiającego przez całą dobę tj. w dzień i w nocy.</w:t>
      </w:r>
    </w:p>
    <w:p w14:paraId="1AB5211B" w14:textId="77777777" w:rsidR="00A0480F" w:rsidRPr="00A0480F" w:rsidRDefault="00A0480F" w:rsidP="00A0480F">
      <w:pPr>
        <w:pStyle w:val="Akapitzlist"/>
        <w:ind w:left="993"/>
        <w:jc w:val="both"/>
        <w:rPr>
          <w:rFonts w:ascii="Verdana" w:eastAsiaTheme="majorEastAsia" w:hAnsi="Verdana" w:cstheme="majorBidi"/>
          <w:bCs/>
          <w:sz w:val="20"/>
          <w:szCs w:val="20"/>
        </w:rPr>
      </w:pPr>
    </w:p>
    <w:p w14:paraId="4A20EE26" w14:textId="7A1BD4FE" w:rsidR="00DB727C" w:rsidRPr="00A0480F" w:rsidRDefault="00DB727C" w:rsidP="00DB727C">
      <w:pPr>
        <w:pStyle w:val="Akapitzlist"/>
        <w:numPr>
          <w:ilvl w:val="1"/>
          <w:numId w:val="3"/>
        </w:numPr>
        <w:ind w:left="993" w:hanging="567"/>
        <w:jc w:val="both"/>
        <w:rPr>
          <w:rFonts w:ascii="Verdana" w:eastAsiaTheme="majorEastAsia" w:hAnsi="Verdana" w:cstheme="majorBidi"/>
          <w:bCs/>
          <w:sz w:val="20"/>
          <w:szCs w:val="20"/>
        </w:rPr>
      </w:pPr>
      <w:r w:rsidRPr="00A0480F">
        <w:rPr>
          <w:rFonts w:ascii="Verdana" w:hAnsi="Verdana"/>
          <w:sz w:val="20"/>
          <w:szCs w:val="20"/>
        </w:rPr>
        <w:lastRenderedPageBreak/>
        <w:t>Wymagania Techniczne wykonania i odbi</w:t>
      </w:r>
      <w:r w:rsidR="00A0480F" w:rsidRPr="00A0480F">
        <w:rPr>
          <w:rFonts w:ascii="Verdana" w:hAnsi="Verdana"/>
          <w:sz w:val="20"/>
          <w:szCs w:val="20"/>
        </w:rPr>
        <w:t>oru robót zgodnie ze zleceniem Z</w:t>
      </w:r>
      <w:r w:rsidRPr="00A0480F">
        <w:rPr>
          <w:rFonts w:ascii="Verdana" w:hAnsi="Verdana"/>
          <w:sz w:val="20"/>
          <w:szCs w:val="20"/>
        </w:rPr>
        <w:t xml:space="preserve">amawiającego. Rozliczenie na podstawie ilości godzin pracy potwierdzonych na karcie drogowej. </w:t>
      </w:r>
    </w:p>
    <w:p w14:paraId="70C9CCD3" w14:textId="0F92EEBE" w:rsidR="00274CBB" w:rsidRPr="006676A0" w:rsidRDefault="00274CBB" w:rsidP="00274CBB">
      <w:pPr>
        <w:pStyle w:val="Nagwek3"/>
        <w:numPr>
          <w:ilvl w:val="0"/>
          <w:numId w:val="3"/>
        </w:numPr>
        <w:rPr>
          <w:rFonts w:ascii="Verdana" w:hAnsi="Verdana"/>
          <w:color w:val="auto"/>
          <w:sz w:val="20"/>
        </w:rPr>
      </w:pPr>
      <w:bookmarkStart w:id="95" w:name="_Toc29470968"/>
      <w:r w:rsidRPr="006676A0">
        <w:rPr>
          <w:rFonts w:ascii="Verdana" w:hAnsi="Verdana"/>
          <w:color w:val="auto"/>
          <w:sz w:val="20"/>
        </w:rPr>
        <w:t>Kontrola urządzeń dylatacyjnych z nakładkami wyciszającymi</w:t>
      </w:r>
      <w:r w:rsidR="002B7FB2">
        <w:rPr>
          <w:rFonts w:ascii="Verdana" w:hAnsi="Verdana"/>
          <w:color w:val="auto"/>
          <w:sz w:val="20"/>
        </w:rPr>
        <w:t xml:space="preserve"> mocowanymi na śruby</w:t>
      </w:r>
      <w:bookmarkEnd w:id="95"/>
    </w:p>
    <w:p w14:paraId="6F91B07A" w14:textId="2F5ACD53" w:rsidR="00A0480F" w:rsidRPr="007C4BA4" w:rsidRDefault="00A0480F" w:rsidP="00A0480F">
      <w:pPr>
        <w:pStyle w:val="Akapitzlist"/>
        <w:numPr>
          <w:ilvl w:val="1"/>
          <w:numId w:val="3"/>
        </w:numPr>
        <w:ind w:left="993" w:hanging="567"/>
        <w:jc w:val="both"/>
        <w:rPr>
          <w:rFonts w:ascii="Verdana" w:eastAsiaTheme="majorEastAsia" w:hAnsi="Verdana" w:cstheme="majorBidi"/>
          <w:bCs/>
          <w:sz w:val="20"/>
          <w:szCs w:val="20"/>
        </w:rPr>
      </w:pPr>
      <w:r w:rsidRPr="007C4BA4">
        <w:rPr>
          <w:rFonts w:ascii="Verdana" w:hAnsi="Verdana" w:cs="Arial"/>
          <w:sz w:val="20"/>
          <w:szCs w:val="20"/>
        </w:rPr>
        <w:t>Szacunkowy zakres rzeczowy robót określ</w:t>
      </w:r>
      <w:r w:rsidR="006676A0" w:rsidRPr="007C4BA4">
        <w:rPr>
          <w:rFonts w:ascii="Verdana" w:hAnsi="Verdana" w:cs="Arial"/>
          <w:sz w:val="20"/>
          <w:szCs w:val="20"/>
        </w:rPr>
        <w:t xml:space="preserve">ono w przedmiarze robót, </w:t>
      </w:r>
      <w:r w:rsidR="007C4BA4" w:rsidRPr="007C4BA4">
        <w:rPr>
          <w:rFonts w:ascii="Verdana" w:hAnsi="Verdana" w:cs="Arial"/>
          <w:sz w:val="20"/>
          <w:szCs w:val="20"/>
        </w:rPr>
        <w:t>poz. 126</w:t>
      </w:r>
      <w:r w:rsidRPr="007C4BA4">
        <w:rPr>
          <w:rFonts w:ascii="Verdana" w:hAnsi="Verdana" w:cs="Arial"/>
          <w:sz w:val="20"/>
          <w:szCs w:val="20"/>
        </w:rPr>
        <w:t>.</w:t>
      </w:r>
    </w:p>
    <w:p w14:paraId="432C2ABC" w14:textId="61CB870F" w:rsidR="00A0480F" w:rsidRPr="006676A0" w:rsidRDefault="00A0480F" w:rsidP="00A0480F">
      <w:pPr>
        <w:pStyle w:val="Akapitzlist"/>
        <w:numPr>
          <w:ilvl w:val="1"/>
          <w:numId w:val="3"/>
        </w:numPr>
        <w:ind w:left="993" w:hanging="567"/>
        <w:jc w:val="both"/>
        <w:rPr>
          <w:rFonts w:ascii="Verdana" w:hAnsi="Verdana" w:cs="Arial"/>
          <w:sz w:val="20"/>
          <w:szCs w:val="20"/>
        </w:rPr>
      </w:pPr>
      <w:r w:rsidRPr="006676A0">
        <w:rPr>
          <w:rFonts w:ascii="Verdana" w:hAnsi="Verdana" w:cs="Arial"/>
          <w:sz w:val="20"/>
          <w:szCs w:val="20"/>
        </w:rPr>
        <w:t>Przedmiotem zamówienia jest wykonanie robót związanych z przeprowadzeniem kon</w:t>
      </w:r>
      <w:r w:rsidR="002B7FB2">
        <w:rPr>
          <w:rFonts w:ascii="Verdana" w:hAnsi="Verdana" w:cs="Arial"/>
          <w:sz w:val="20"/>
          <w:szCs w:val="20"/>
        </w:rPr>
        <w:t>troli</w:t>
      </w:r>
      <w:r w:rsidRPr="006676A0">
        <w:rPr>
          <w:rFonts w:ascii="Verdana" w:hAnsi="Verdana" w:cs="Arial"/>
          <w:sz w:val="20"/>
          <w:szCs w:val="20"/>
        </w:rPr>
        <w:t xml:space="preserve"> </w:t>
      </w:r>
      <w:r w:rsidR="006676A0" w:rsidRPr="006676A0">
        <w:rPr>
          <w:rFonts w:ascii="Verdana" w:hAnsi="Verdana" w:cs="Arial"/>
          <w:sz w:val="20"/>
          <w:szCs w:val="20"/>
        </w:rPr>
        <w:t xml:space="preserve">urządzeń dylatacyjnych wyposażonych w nakładki wyciszające </w:t>
      </w:r>
      <w:r w:rsidRPr="006676A0">
        <w:rPr>
          <w:rFonts w:ascii="Verdana" w:hAnsi="Verdana" w:cs="Arial"/>
          <w:sz w:val="20"/>
          <w:szCs w:val="20"/>
        </w:rPr>
        <w:t>i obejmuj</w:t>
      </w:r>
      <w:r w:rsidR="006D6FA9">
        <w:rPr>
          <w:rFonts w:ascii="Verdana" w:hAnsi="Verdana" w:cs="Arial"/>
          <w:sz w:val="20"/>
          <w:szCs w:val="20"/>
        </w:rPr>
        <w:t>e</w:t>
      </w:r>
      <w:r w:rsidRPr="006676A0">
        <w:rPr>
          <w:rFonts w:ascii="Verdana" w:hAnsi="Verdana" w:cs="Arial"/>
          <w:sz w:val="20"/>
          <w:szCs w:val="20"/>
        </w:rPr>
        <w:t>:</w:t>
      </w:r>
    </w:p>
    <w:p w14:paraId="1070563A" w14:textId="77777777" w:rsidR="00A0480F" w:rsidRDefault="00A0480F" w:rsidP="00A0480F">
      <w:pPr>
        <w:pStyle w:val="Akapitzlist"/>
        <w:ind w:left="993"/>
        <w:jc w:val="both"/>
        <w:rPr>
          <w:rFonts w:ascii="Verdana" w:hAnsi="Verdana" w:cs="Arial"/>
          <w:sz w:val="20"/>
          <w:szCs w:val="20"/>
        </w:rPr>
      </w:pPr>
      <w:r w:rsidRPr="006676A0">
        <w:rPr>
          <w:rFonts w:ascii="Verdana" w:hAnsi="Verdana" w:cs="Arial"/>
          <w:sz w:val="20"/>
          <w:szCs w:val="20"/>
        </w:rPr>
        <w:t>- oznakowanie robót prowadzonych w pasie drogowym;</w:t>
      </w:r>
    </w:p>
    <w:p w14:paraId="696ECD05" w14:textId="75FACBED" w:rsidR="006676A0" w:rsidRDefault="006676A0" w:rsidP="00A0480F">
      <w:pPr>
        <w:pStyle w:val="Akapitzlist"/>
        <w:ind w:left="993"/>
        <w:jc w:val="both"/>
        <w:rPr>
          <w:rFonts w:ascii="Verdana" w:hAnsi="Verdana" w:cs="Arial"/>
          <w:sz w:val="20"/>
          <w:szCs w:val="20"/>
        </w:rPr>
      </w:pPr>
      <w:r>
        <w:rPr>
          <w:rFonts w:ascii="Verdana" w:hAnsi="Verdana" w:cs="Arial"/>
          <w:sz w:val="20"/>
          <w:szCs w:val="20"/>
        </w:rPr>
        <w:t>- kontrol</w:t>
      </w:r>
      <w:r w:rsidR="006D6FA9">
        <w:rPr>
          <w:rFonts w:ascii="Verdana" w:hAnsi="Verdana" w:cs="Arial"/>
          <w:sz w:val="20"/>
          <w:szCs w:val="20"/>
        </w:rPr>
        <w:t>ę</w:t>
      </w:r>
      <w:r>
        <w:rPr>
          <w:rFonts w:ascii="Verdana" w:hAnsi="Verdana" w:cs="Arial"/>
          <w:sz w:val="20"/>
          <w:szCs w:val="20"/>
        </w:rPr>
        <w:t xml:space="preserve"> szczelności urządzenia dylatacyjnego;</w:t>
      </w:r>
    </w:p>
    <w:p w14:paraId="10A0682E" w14:textId="23E96AD3" w:rsidR="006676A0" w:rsidRDefault="006676A0" w:rsidP="00A0480F">
      <w:pPr>
        <w:pStyle w:val="Akapitzlist"/>
        <w:ind w:left="993"/>
        <w:jc w:val="both"/>
        <w:rPr>
          <w:rFonts w:ascii="Verdana" w:hAnsi="Verdana" w:cs="Arial"/>
          <w:sz w:val="20"/>
          <w:szCs w:val="20"/>
        </w:rPr>
      </w:pPr>
      <w:r>
        <w:rPr>
          <w:rFonts w:ascii="Verdana" w:hAnsi="Verdana" w:cs="Arial"/>
          <w:sz w:val="20"/>
          <w:szCs w:val="20"/>
        </w:rPr>
        <w:t xml:space="preserve">- sprawdzenie stanu gumowego profilu </w:t>
      </w:r>
      <w:r w:rsidR="002B7FB2">
        <w:rPr>
          <w:rFonts w:ascii="Verdana" w:hAnsi="Verdana" w:cs="Arial"/>
          <w:sz w:val="20"/>
          <w:szCs w:val="20"/>
        </w:rPr>
        <w:t>uszczelniającego;</w:t>
      </w:r>
    </w:p>
    <w:p w14:paraId="4CB3DEC4" w14:textId="5DD4C82B" w:rsidR="002B7FB2" w:rsidRDefault="002B7FB2" w:rsidP="00A0480F">
      <w:pPr>
        <w:pStyle w:val="Akapitzlist"/>
        <w:ind w:left="993"/>
        <w:jc w:val="both"/>
        <w:rPr>
          <w:rFonts w:ascii="Verdana" w:hAnsi="Verdana" w:cs="Arial"/>
          <w:sz w:val="20"/>
          <w:szCs w:val="20"/>
        </w:rPr>
      </w:pPr>
      <w:r>
        <w:rPr>
          <w:rFonts w:ascii="Verdana" w:hAnsi="Verdana" w:cs="Arial"/>
          <w:sz w:val="20"/>
          <w:szCs w:val="20"/>
        </w:rPr>
        <w:t>- oględziny wnęki dylatacyjnej i ścianki żwirowej (</w:t>
      </w:r>
      <w:proofErr w:type="spellStart"/>
      <w:r>
        <w:rPr>
          <w:rFonts w:ascii="Verdana" w:hAnsi="Verdana" w:cs="Arial"/>
          <w:sz w:val="20"/>
          <w:szCs w:val="20"/>
        </w:rPr>
        <w:t>zaplecznej</w:t>
      </w:r>
      <w:proofErr w:type="spellEnd"/>
      <w:r>
        <w:rPr>
          <w:rFonts w:ascii="Verdana" w:hAnsi="Verdana" w:cs="Arial"/>
          <w:sz w:val="20"/>
          <w:szCs w:val="20"/>
        </w:rPr>
        <w:t>);</w:t>
      </w:r>
    </w:p>
    <w:p w14:paraId="5AF6EC4C" w14:textId="18E360C9" w:rsidR="002B7FB2" w:rsidRDefault="002B7FB2" w:rsidP="00A0480F">
      <w:pPr>
        <w:pStyle w:val="Akapitzlist"/>
        <w:ind w:left="993"/>
        <w:jc w:val="both"/>
        <w:rPr>
          <w:rFonts w:ascii="Verdana" w:hAnsi="Verdana" w:cs="Arial"/>
          <w:sz w:val="20"/>
          <w:szCs w:val="20"/>
        </w:rPr>
      </w:pPr>
      <w:r>
        <w:rPr>
          <w:rFonts w:ascii="Verdana" w:hAnsi="Verdana" w:cs="Arial"/>
          <w:sz w:val="20"/>
          <w:szCs w:val="20"/>
        </w:rPr>
        <w:t>- sprawdzenie nawierzchni w bezpośrednim sąsiedztwie urządzenia dylatacyjnego;</w:t>
      </w:r>
    </w:p>
    <w:p w14:paraId="37321F31" w14:textId="316E33DE" w:rsidR="002B7FB2" w:rsidRDefault="002B7FB2" w:rsidP="00A0480F">
      <w:pPr>
        <w:pStyle w:val="Akapitzlist"/>
        <w:ind w:left="993"/>
        <w:jc w:val="both"/>
        <w:rPr>
          <w:rFonts w:ascii="Verdana" w:hAnsi="Verdana" w:cs="Arial"/>
          <w:sz w:val="20"/>
          <w:szCs w:val="20"/>
        </w:rPr>
      </w:pPr>
      <w:r>
        <w:rPr>
          <w:rFonts w:ascii="Verdana" w:hAnsi="Verdana" w:cs="Arial"/>
          <w:sz w:val="20"/>
          <w:szCs w:val="20"/>
        </w:rPr>
        <w:t xml:space="preserve">-przegląd śrub mocujących nakładki </w:t>
      </w:r>
      <w:proofErr w:type="gramStart"/>
      <w:r>
        <w:rPr>
          <w:rFonts w:ascii="Verdana" w:hAnsi="Verdana" w:cs="Arial"/>
          <w:sz w:val="20"/>
          <w:szCs w:val="20"/>
        </w:rPr>
        <w:t xml:space="preserve">wyciszające , </w:t>
      </w:r>
      <w:proofErr w:type="gramEnd"/>
      <w:r>
        <w:rPr>
          <w:rFonts w:ascii="Verdana" w:hAnsi="Verdana" w:cs="Arial"/>
          <w:sz w:val="20"/>
          <w:szCs w:val="20"/>
        </w:rPr>
        <w:t xml:space="preserve">dokręcenie / uzupełnienie brakujących, </w:t>
      </w:r>
      <w:r w:rsidR="006D6FA9">
        <w:rPr>
          <w:rFonts w:ascii="Verdana" w:hAnsi="Verdana" w:cs="Arial"/>
          <w:sz w:val="20"/>
          <w:szCs w:val="20"/>
        </w:rPr>
        <w:t xml:space="preserve">z </w:t>
      </w:r>
      <w:r>
        <w:rPr>
          <w:rFonts w:ascii="Verdana" w:hAnsi="Verdana" w:cs="Arial"/>
          <w:sz w:val="20"/>
          <w:szCs w:val="20"/>
        </w:rPr>
        <w:t>momentem obrotowym wynoszącym 110 [</w:t>
      </w:r>
      <w:proofErr w:type="spellStart"/>
      <w:r>
        <w:rPr>
          <w:rFonts w:ascii="Verdana" w:hAnsi="Verdana" w:cs="Arial"/>
          <w:sz w:val="20"/>
          <w:szCs w:val="20"/>
        </w:rPr>
        <w:t>Nm</w:t>
      </w:r>
      <w:proofErr w:type="spellEnd"/>
      <w:r>
        <w:rPr>
          <w:rFonts w:ascii="Verdana" w:hAnsi="Verdana" w:cs="Arial"/>
          <w:sz w:val="20"/>
          <w:szCs w:val="20"/>
        </w:rPr>
        <w:t>];</w:t>
      </w:r>
    </w:p>
    <w:p w14:paraId="732161B3" w14:textId="0A709F61" w:rsidR="002B7FB2" w:rsidRDefault="002B7FB2" w:rsidP="00A0480F">
      <w:pPr>
        <w:pStyle w:val="Akapitzlist"/>
        <w:ind w:left="993"/>
        <w:jc w:val="both"/>
        <w:rPr>
          <w:rFonts w:ascii="Verdana" w:hAnsi="Verdana" w:cs="Arial"/>
          <w:sz w:val="20"/>
          <w:szCs w:val="20"/>
        </w:rPr>
      </w:pPr>
      <w:r>
        <w:rPr>
          <w:rFonts w:ascii="Verdana" w:hAnsi="Verdana" w:cs="Arial"/>
          <w:sz w:val="20"/>
          <w:szCs w:val="20"/>
        </w:rPr>
        <w:t>- sprawdzenie stanu blach osłonowych dla kap chodnikowych oraz powierzchni gzymsowych;</w:t>
      </w:r>
    </w:p>
    <w:p w14:paraId="0D5ED727" w14:textId="62D44827" w:rsidR="002B7FB2" w:rsidRDefault="002B7FB2" w:rsidP="00A0480F">
      <w:pPr>
        <w:pStyle w:val="Akapitzlist"/>
        <w:ind w:left="993"/>
        <w:jc w:val="both"/>
        <w:rPr>
          <w:rFonts w:ascii="Verdana" w:hAnsi="Verdana" w:cs="Arial"/>
          <w:sz w:val="20"/>
          <w:szCs w:val="20"/>
        </w:rPr>
      </w:pPr>
      <w:r>
        <w:rPr>
          <w:rFonts w:ascii="Verdana" w:hAnsi="Verdana" w:cs="Arial"/>
          <w:sz w:val="20"/>
          <w:szCs w:val="20"/>
        </w:rPr>
        <w:t xml:space="preserve">- </w:t>
      </w:r>
      <w:r w:rsidR="00C73914">
        <w:rPr>
          <w:rFonts w:ascii="Verdana" w:hAnsi="Verdana" w:cs="Arial"/>
          <w:sz w:val="20"/>
          <w:szCs w:val="20"/>
        </w:rPr>
        <w:t>pomierzenie rozwartości szczeliny dylatacyjnej;</w:t>
      </w:r>
    </w:p>
    <w:p w14:paraId="180A99FC" w14:textId="77777777" w:rsidR="00C73914" w:rsidRPr="00C73914" w:rsidRDefault="00C73914" w:rsidP="00C73914">
      <w:pPr>
        <w:pStyle w:val="Akapitzlist"/>
        <w:ind w:left="993"/>
        <w:jc w:val="both"/>
        <w:rPr>
          <w:rFonts w:ascii="Verdana" w:hAnsi="Verdana" w:cs="Arial"/>
          <w:sz w:val="20"/>
          <w:szCs w:val="20"/>
        </w:rPr>
      </w:pPr>
      <w:r w:rsidRPr="00C73914">
        <w:rPr>
          <w:rFonts w:ascii="Verdana" w:hAnsi="Verdana" w:cs="Arial"/>
          <w:sz w:val="20"/>
          <w:szCs w:val="20"/>
        </w:rPr>
        <w:t>- sporządzenie raportu z powyższych czynności;</w:t>
      </w:r>
    </w:p>
    <w:p w14:paraId="13764036" w14:textId="69C22905" w:rsidR="00A0480F" w:rsidRPr="00C73914" w:rsidRDefault="00A0480F" w:rsidP="00C73914">
      <w:pPr>
        <w:pStyle w:val="Akapitzlist"/>
        <w:ind w:left="993"/>
        <w:jc w:val="both"/>
        <w:rPr>
          <w:rFonts w:ascii="Verdana" w:hAnsi="Verdana" w:cs="Arial"/>
          <w:sz w:val="20"/>
          <w:szCs w:val="20"/>
        </w:rPr>
      </w:pPr>
      <w:r w:rsidRPr="00C73914">
        <w:rPr>
          <w:rFonts w:ascii="Verdana" w:hAnsi="Verdana" w:cs="Arial"/>
          <w:sz w:val="20"/>
        </w:rPr>
        <w:t>- uporządkowanie miejsca robót.</w:t>
      </w:r>
    </w:p>
    <w:p w14:paraId="3A8A1F8D" w14:textId="27C6B046" w:rsidR="00A0480F" w:rsidRPr="006676A0" w:rsidRDefault="00A0480F" w:rsidP="00A0480F">
      <w:pPr>
        <w:ind w:left="993"/>
        <w:jc w:val="both"/>
        <w:rPr>
          <w:rFonts w:ascii="Verdana" w:hAnsi="Verdana" w:cs="Arial"/>
          <w:sz w:val="20"/>
          <w:szCs w:val="20"/>
        </w:rPr>
      </w:pPr>
      <w:r w:rsidRPr="006676A0">
        <w:rPr>
          <w:rFonts w:ascii="Verdana" w:hAnsi="Verdana" w:cs="Arial"/>
          <w:sz w:val="20"/>
          <w:szCs w:val="20"/>
        </w:rPr>
        <w:t>Podstawową jednostką obmiaru określającą wielkość przeprowadzonej kon</w:t>
      </w:r>
      <w:r w:rsidR="002B7FB2">
        <w:rPr>
          <w:rFonts w:ascii="Verdana" w:hAnsi="Verdana" w:cs="Arial"/>
          <w:sz w:val="20"/>
          <w:szCs w:val="20"/>
        </w:rPr>
        <w:t>troli</w:t>
      </w:r>
      <w:r w:rsidRPr="006676A0">
        <w:rPr>
          <w:rFonts w:ascii="Verdana" w:hAnsi="Verdana" w:cs="Arial"/>
          <w:sz w:val="20"/>
          <w:szCs w:val="20"/>
        </w:rPr>
        <w:t xml:space="preserve"> </w:t>
      </w:r>
      <w:r w:rsidR="006676A0" w:rsidRPr="006676A0">
        <w:rPr>
          <w:rFonts w:ascii="Verdana" w:hAnsi="Verdana" w:cs="Arial"/>
          <w:sz w:val="20"/>
          <w:szCs w:val="20"/>
        </w:rPr>
        <w:t>urządzeń dylatacyjnych z nakładkami wyciszającymi jest 1m danego urządzenia dylatacyjnego</w:t>
      </w:r>
      <w:r w:rsidRPr="006676A0">
        <w:rPr>
          <w:rFonts w:ascii="Verdana" w:hAnsi="Verdana" w:cs="Arial"/>
          <w:sz w:val="20"/>
          <w:szCs w:val="20"/>
        </w:rPr>
        <w:t>.</w:t>
      </w:r>
    </w:p>
    <w:p w14:paraId="5FE92615" w14:textId="77777777" w:rsidR="00A0480F" w:rsidRPr="006676A0" w:rsidRDefault="00A0480F" w:rsidP="00A0480F">
      <w:pPr>
        <w:pStyle w:val="Akapitzlist"/>
        <w:numPr>
          <w:ilvl w:val="1"/>
          <w:numId w:val="3"/>
        </w:numPr>
        <w:ind w:left="993" w:hanging="567"/>
        <w:jc w:val="both"/>
        <w:rPr>
          <w:rFonts w:ascii="Verdana" w:eastAsiaTheme="majorEastAsia" w:hAnsi="Verdana" w:cstheme="majorBidi"/>
          <w:bCs/>
          <w:sz w:val="20"/>
          <w:szCs w:val="20"/>
        </w:rPr>
      </w:pPr>
      <w:r w:rsidRPr="006676A0">
        <w:rPr>
          <w:rFonts w:ascii="Verdana" w:hAnsi="Verdana"/>
          <w:sz w:val="20"/>
          <w:szCs w:val="20"/>
        </w:rPr>
        <w:t>Wymagania techniczne wykonania i odbioru robót przedstawione są w Specyfikacjach Technicznych:</w:t>
      </w:r>
    </w:p>
    <w:p w14:paraId="721D7801" w14:textId="3603B107" w:rsidR="00A0480F" w:rsidRPr="00A0480F" w:rsidRDefault="00A0480F" w:rsidP="00A0480F">
      <w:pPr>
        <w:pStyle w:val="Akapitzlist"/>
        <w:ind w:left="993"/>
        <w:jc w:val="both"/>
        <w:rPr>
          <w:rFonts w:ascii="Verdana" w:hAnsi="Verdana"/>
          <w:sz w:val="20"/>
          <w:szCs w:val="20"/>
        </w:rPr>
      </w:pPr>
      <w:r w:rsidRPr="006676A0">
        <w:rPr>
          <w:rFonts w:ascii="Verdana" w:hAnsi="Verdana"/>
          <w:sz w:val="20"/>
          <w:szCs w:val="20"/>
        </w:rPr>
        <w:t>D-M-00.00.00</w:t>
      </w:r>
      <w:r w:rsidRPr="006676A0">
        <w:rPr>
          <w:rFonts w:ascii="Verdana" w:hAnsi="Verdana"/>
          <w:sz w:val="20"/>
          <w:szCs w:val="20"/>
        </w:rPr>
        <w:tab/>
        <w:t>Wymagania ogólne</w:t>
      </w:r>
    </w:p>
    <w:p w14:paraId="77157BA6" w14:textId="5A2B5FAA" w:rsidR="00274CBB" w:rsidRPr="00D93253" w:rsidRDefault="00274CBB" w:rsidP="00274CBB">
      <w:pPr>
        <w:pStyle w:val="Nagwek3"/>
        <w:numPr>
          <w:ilvl w:val="0"/>
          <w:numId w:val="3"/>
        </w:numPr>
        <w:rPr>
          <w:rFonts w:ascii="Verdana" w:hAnsi="Verdana"/>
          <w:color w:val="auto"/>
          <w:sz w:val="20"/>
        </w:rPr>
      </w:pPr>
      <w:bookmarkStart w:id="96" w:name="_Toc29470969"/>
      <w:r w:rsidRPr="00D93253">
        <w:rPr>
          <w:rFonts w:ascii="Verdana" w:hAnsi="Verdana"/>
          <w:color w:val="auto"/>
          <w:sz w:val="20"/>
        </w:rPr>
        <w:t>Usługi świadczone przez podnośnik koszowy z operatorem do prac związanych z kontrolą obiektów inżynierskich o min. zakresie wysięgnika</w:t>
      </w:r>
      <w:bookmarkEnd w:id="96"/>
    </w:p>
    <w:p w14:paraId="432ECCB4" w14:textId="5CB754A5" w:rsidR="00D93253" w:rsidRPr="00D93253" w:rsidRDefault="00D93253" w:rsidP="00D93253">
      <w:pPr>
        <w:pStyle w:val="Akapitzlist"/>
        <w:numPr>
          <w:ilvl w:val="1"/>
          <w:numId w:val="3"/>
        </w:numPr>
        <w:ind w:left="993" w:hanging="567"/>
        <w:jc w:val="both"/>
        <w:rPr>
          <w:rFonts w:ascii="Verdana" w:eastAsiaTheme="majorEastAsia" w:hAnsi="Verdana" w:cstheme="majorBidi"/>
          <w:bCs/>
          <w:sz w:val="20"/>
          <w:szCs w:val="20"/>
        </w:rPr>
      </w:pPr>
      <w:r w:rsidRPr="006676A0">
        <w:rPr>
          <w:rFonts w:ascii="Verdana" w:hAnsi="Verdana" w:cs="Arial"/>
          <w:sz w:val="20"/>
          <w:szCs w:val="20"/>
        </w:rPr>
        <w:t xml:space="preserve">Szacunkowy zakres rzeczowy robót określono w </w:t>
      </w:r>
      <w:r w:rsidRPr="007C4BA4">
        <w:rPr>
          <w:rFonts w:ascii="Verdana" w:hAnsi="Verdana" w:cs="Arial"/>
          <w:sz w:val="20"/>
          <w:szCs w:val="20"/>
        </w:rPr>
        <w:t xml:space="preserve">przedmiarze robót, </w:t>
      </w:r>
      <w:r w:rsidR="007C4BA4" w:rsidRPr="007C4BA4">
        <w:rPr>
          <w:rFonts w:ascii="Verdana" w:hAnsi="Verdana" w:cs="Arial"/>
          <w:sz w:val="20"/>
          <w:szCs w:val="20"/>
        </w:rPr>
        <w:t>poz. 127</w:t>
      </w:r>
      <w:r w:rsidRPr="007C4BA4">
        <w:rPr>
          <w:rFonts w:ascii="Verdana" w:hAnsi="Verdana" w:cs="Arial"/>
          <w:sz w:val="20"/>
          <w:szCs w:val="20"/>
        </w:rPr>
        <w:t>.</w:t>
      </w:r>
    </w:p>
    <w:p w14:paraId="627CD0AE" w14:textId="26FACDDB" w:rsidR="00875375" w:rsidRPr="00875375" w:rsidRDefault="00D93253" w:rsidP="00875375">
      <w:pPr>
        <w:pStyle w:val="Akapitzlist"/>
        <w:numPr>
          <w:ilvl w:val="1"/>
          <w:numId w:val="3"/>
        </w:numPr>
        <w:ind w:left="993" w:hanging="567"/>
        <w:jc w:val="both"/>
        <w:rPr>
          <w:rFonts w:ascii="Verdana" w:eastAsiaTheme="majorEastAsia" w:hAnsi="Verdana" w:cstheme="majorBidi"/>
          <w:bCs/>
          <w:sz w:val="20"/>
          <w:szCs w:val="20"/>
        </w:rPr>
      </w:pPr>
      <w:r w:rsidRPr="00D93253">
        <w:rPr>
          <w:rFonts w:ascii="Verdana" w:hAnsi="Verdana" w:cs="Arial"/>
          <w:sz w:val="20"/>
          <w:szCs w:val="20"/>
        </w:rPr>
        <w:t>Przedmiotem zamówienia jest</w:t>
      </w:r>
      <w:r>
        <w:rPr>
          <w:rFonts w:ascii="Verdana" w:hAnsi="Verdana" w:cs="Arial"/>
          <w:sz w:val="20"/>
          <w:szCs w:val="20"/>
        </w:rPr>
        <w:t xml:space="preserve"> świadczenie usług związanych z prac</w:t>
      </w:r>
      <w:r w:rsidR="006D6FA9">
        <w:rPr>
          <w:rFonts w:ascii="Verdana" w:hAnsi="Verdana" w:cs="Arial"/>
          <w:sz w:val="20"/>
          <w:szCs w:val="20"/>
        </w:rPr>
        <w:t>ą</w:t>
      </w:r>
      <w:r>
        <w:rPr>
          <w:rFonts w:ascii="Verdana" w:hAnsi="Verdana" w:cs="Arial"/>
          <w:sz w:val="20"/>
          <w:szCs w:val="20"/>
        </w:rPr>
        <w:t xml:space="preserve"> podnośnika koszowego z operatorem</w:t>
      </w:r>
      <w:r w:rsidR="00875375">
        <w:rPr>
          <w:rFonts w:ascii="Verdana" w:hAnsi="Verdana" w:cs="Arial"/>
          <w:sz w:val="20"/>
          <w:szCs w:val="20"/>
        </w:rPr>
        <w:t>,</w:t>
      </w:r>
      <w:r>
        <w:rPr>
          <w:rFonts w:ascii="Verdana" w:hAnsi="Verdana" w:cs="Arial"/>
          <w:sz w:val="20"/>
          <w:szCs w:val="20"/>
        </w:rPr>
        <w:t xml:space="preserve"> o minimalnym wysięgu 12m</w:t>
      </w:r>
      <w:r w:rsidR="00875375">
        <w:rPr>
          <w:rFonts w:ascii="Verdana" w:hAnsi="Verdana" w:cs="Arial"/>
          <w:sz w:val="20"/>
          <w:szCs w:val="20"/>
        </w:rPr>
        <w:t xml:space="preserve">, przy </w:t>
      </w:r>
      <w:r w:rsidR="00875375">
        <w:rPr>
          <w:rFonts w:ascii="Verdana" w:hAnsi="Verdana" w:cs="Tahoma"/>
          <w:sz w:val="20"/>
          <w:szCs w:val="20"/>
        </w:rPr>
        <w:t>wykon</w:t>
      </w:r>
      <w:r w:rsidR="006D6FA9">
        <w:rPr>
          <w:rFonts w:ascii="Verdana" w:hAnsi="Verdana" w:cs="Tahoma"/>
          <w:sz w:val="20"/>
          <w:szCs w:val="20"/>
        </w:rPr>
        <w:t>ywaniu</w:t>
      </w:r>
      <w:r w:rsidR="00875375">
        <w:rPr>
          <w:rFonts w:ascii="Verdana" w:hAnsi="Verdana" w:cs="Tahoma"/>
          <w:sz w:val="20"/>
          <w:szCs w:val="20"/>
        </w:rPr>
        <w:t xml:space="preserve"> prac związanych z kontrolą obiektów inżynierskich zlokalizowanych na drogach administrowanych przez GDDKiA Oddział Zielona Góra.</w:t>
      </w:r>
    </w:p>
    <w:p w14:paraId="067F2E1D" w14:textId="77777777" w:rsidR="00875375" w:rsidRDefault="00D93253" w:rsidP="00875375">
      <w:pPr>
        <w:pStyle w:val="Akapitzlist"/>
        <w:ind w:left="993"/>
        <w:jc w:val="both"/>
        <w:rPr>
          <w:rFonts w:ascii="Verdana" w:hAnsi="Verdana" w:cs="Tahoma"/>
          <w:sz w:val="20"/>
          <w:szCs w:val="20"/>
        </w:rPr>
      </w:pPr>
      <w:r w:rsidRPr="00875375">
        <w:rPr>
          <w:rFonts w:ascii="Verdana" w:hAnsi="Verdana" w:cs="Tahoma"/>
          <w:sz w:val="20"/>
          <w:szCs w:val="20"/>
        </w:rPr>
        <w:t>Zamawiający wymaga dyspozycyjności podnośnika w okresie obowiązywania umowy. Zlecenia kontroli poszczególnych zadań odbywać się będą z 3 dniowym wyprzedzeniem. Czas pracy podnośnika rozpoczyna się od rozpoczęcia kontroli pierwszego obiektu i kończy z chwilą zakończenia kontroli ostatniego</w:t>
      </w:r>
      <w:r w:rsidR="00875375">
        <w:rPr>
          <w:rFonts w:ascii="Verdana" w:hAnsi="Verdana" w:cs="Tahoma"/>
          <w:sz w:val="20"/>
          <w:szCs w:val="20"/>
        </w:rPr>
        <w:t xml:space="preserve"> obiektu w danym dniu roboczym.</w:t>
      </w:r>
    </w:p>
    <w:p w14:paraId="2790CA47" w14:textId="77777777" w:rsidR="00875375" w:rsidRDefault="00D93253" w:rsidP="00875375">
      <w:pPr>
        <w:pStyle w:val="Akapitzlist"/>
        <w:ind w:left="993"/>
        <w:jc w:val="both"/>
        <w:rPr>
          <w:rFonts w:ascii="Verdana" w:hAnsi="Verdana" w:cs="Tahoma"/>
          <w:sz w:val="20"/>
          <w:szCs w:val="20"/>
        </w:rPr>
      </w:pPr>
      <w:r>
        <w:rPr>
          <w:rFonts w:ascii="Verdana" w:hAnsi="Verdana" w:cs="Tahoma"/>
          <w:sz w:val="20"/>
          <w:szCs w:val="20"/>
        </w:rPr>
        <w:t>Podnośnik koszowy winien być wyposażony w lampy błyskowe ostrzegawcze umożliwiające bezpieczną pracę w pasie drogowym.</w:t>
      </w:r>
    </w:p>
    <w:p w14:paraId="173AC77F" w14:textId="77777777" w:rsidR="00875375" w:rsidRDefault="00875375" w:rsidP="00875375">
      <w:pPr>
        <w:pStyle w:val="Akapitzlist"/>
        <w:ind w:left="993"/>
        <w:jc w:val="both"/>
        <w:rPr>
          <w:rFonts w:ascii="Verdana" w:hAnsi="Verdana" w:cs="Tahoma"/>
          <w:sz w:val="20"/>
          <w:szCs w:val="20"/>
        </w:rPr>
      </w:pPr>
    </w:p>
    <w:p w14:paraId="49756491" w14:textId="77777777" w:rsidR="00875375" w:rsidRDefault="00D93253" w:rsidP="00875375">
      <w:pPr>
        <w:pStyle w:val="Akapitzlist"/>
        <w:ind w:left="993"/>
        <w:jc w:val="both"/>
        <w:rPr>
          <w:rFonts w:ascii="Verdana" w:hAnsi="Verdana" w:cs="Tahoma"/>
          <w:sz w:val="20"/>
          <w:szCs w:val="20"/>
        </w:rPr>
      </w:pPr>
      <w:r>
        <w:rPr>
          <w:rFonts w:ascii="Verdana" w:hAnsi="Verdana" w:cs="Tahoma"/>
          <w:sz w:val="20"/>
          <w:szCs w:val="20"/>
        </w:rPr>
        <w:t>Cena 1 godziny pracy podnośnika koszowego obejmuje:</w:t>
      </w:r>
    </w:p>
    <w:p w14:paraId="118D4A14" w14:textId="77777777" w:rsidR="00875375" w:rsidRPr="00875375" w:rsidRDefault="00D93253" w:rsidP="00875375">
      <w:pPr>
        <w:pStyle w:val="Akapitzlist"/>
        <w:numPr>
          <w:ilvl w:val="3"/>
          <w:numId w:val="19"/>
        </w:numPr>
        <w:ind w:left="1276" w:hanging="283"/>
        <w:jc w:val="both"/>
        <w:rPr>
          <w:rFonts w:ascii="Verdana" w:eastAsiaTheme="majorEastAsia" w:hAnsi="Verdana" w:cstheme="majorBidi"/>
          <w:bCs/>
          <w:sz w:val="20"/>
          <w:szCs w:val="20"/>
        </w:rPr>
      </w:pPr>
      <w:r w:rsidRPr="00EF2A65">
        <w:rPr>
          <w:rFonts w:ascii="Verdana" w:hAnsi="Verdana"/>
          <w:sz w:val="20"/>
          <w:szCs w:val="20"/>
        </w:rPr>
        <w:t>Dojaz</w:t>
      </w:r>
      <w:r w:rsidR="00875375">
        <w:rPr>
          <w:rFonts w:ascii="Verdana" w:hAnsi="Verdana"/>
          <w:sz w:val="20"/>
          <w:szCs w:val="20"/>
        </w:rPr>
        <w:t>d do miejsca realizacji zadania</w:t>
      </w:r>
    </w:p>
    <w:p w14:paraId="1A475C00" w14:textId="77777777" w:rsidR="00875375" w:rsidRPr="00875375" w:rsidRDefault="00875375" w:rsidP="00875375">
      <w:pPr>
        <w:pStyle w:val="Akapitzlist"/>
        <w:numPr>
          <w:ilvl w:val="3"/>
          <w:numId w:val="19"/>
        </w:numPr>
        <w:ind w:left="1276" w:hanging="283"/>
        <w:jc w:val="both"/>
        <w:rPr>
          <w:rFonts w:ascii="Verdana" w:eastAsiaTheme="majorEastAsia" w:hAnsi="Verdana" w:cstheme="majorBidi"/>
          <w:bCs/>
          <w:sz w:val="20"/>
          <w:szCs w:val="20"/>
        </w:rPr>
      </w:pPr>
      <w:r>
        <w:rPr>
          <w:rFonts w:ascii="Verdana" w:hAnsi="Verdana"/>
          <w:sz w:val="20"/>
          <w:szCs w:val="20"/>
        </w:rPr>
        <w:t>Praca podnośnika koszowego</w:t>
      </w:r>
    </w:p>
    <w:p w14:paraId="1B6BCA41" w14:textId="77777777" w:rsidR="00875375" w:rsidRPr="00875375" w:rsidRDefault="00D93253" w:rsidP="00D93253">
      <w:pPr>
        <w:pStyle w:val="Akapitzlist"/>
        <w:numPr>
          <w:ilvl w:val="3"/>
          <w:numId w:val="19"/>
        </w:numPr>
        <w:ind w:left="1276" w:hanging="283"/>
        <w:jc w:val="both"/>
        <w:rPr>
          <w:rFonts w:ascii="Verdana" w:eastAsiaTheme="majorEastAsia" w:hAnsi="Verdana" w:cstheme="majorBidi"/>
          <w:bCs/>
          <w:sz w:val="20"/>
          <w:szCs w:val="20"/>
        </w:rPr>
      </w:pPr>
      <w:r w:rsidRPr="00875375">
        <w:rPr>
          <w:rFonts w:ascii="Verdana" w:hAnsi="Verdana"/>
          <w:sz w:val="20"/>
          <w:szCs w:val="20"/>
        </w:rPr>
        <w:lastRenderedPageBreak/>
        <w:t>Projekt organizacji ruchu i zabezpieczenie pr</w:t>
      </w:r>
      <w:r w:rsidR="00875375">
        <w:rPr>
          <w:rFonts w:ascii="Verdana" w:hAnsi="Verdana"/>
          <w:sz w:val="20"/>
          <w:szCs w:val="20"/>
        </w:rPr>
        <w:t>acującego sprzętu na czas robót</w:t>
      </w:r>
    </w:p>
    <w:p w14:paraId="6D523CEE" w14:textId="57820423" w:rsidR="00D93253" w:rsidRPr="00875375" w:rsidRDefault="00D93253" w:rsidP="00875375">
      <w:pPr>
        <w:ind w:left="993"/>
        <w:jc w:val="both"/>
        <w:rPr>
          <w:rFonts w:ascii="Verdana" w:eastAsiaTheme="majorEastAsia" w:hAnsi="Verdana" w:cstheme="majorBidi"/>
          <w:bCs/>
          <w:sz w:val="20"/>
          <w:szCs w:val="20"/>
        </w:rPr>
      </w:pPr>
      <w:r w:rsidRPr="00875375">
        <w:rPr>
          <w:rFonts w:ascii="Verdana" w:hAnsi="Verdana"/>
          <w:b/>
          <w:sz w:val="20"/>
          <w:szCs w:val="20"/>
        </w:rPr>
        <w:t>Podnośnik koszowy musi spełniać wszystkie aktualnie obowiązujące ustawowe wymogi.</w:t>
      </w:r>
    </w:p>
    <w:p w14:paraId="72F71AEB" w14:textId="49BBDBC4" w:rsidR="00274CBB" w:rsidRPr="00DD063C" w:rsidRDefault="00274CBB" w:rsidP="00274CBB">
      <w:pPr>
        <w:pStyle w:val="Nagwek3"/>
        <w:numPr>
          <w:ilvl w:val="0"/>
          <w:numId w:val="3"/>
        </w:numPr>
        <w:rPr>
          <w:rFonts w:ascii="Verdana" w:hAnsi="Verdana"/>
          <w:color w:val="auto"/>
          <w:sz w:val="20"/>
        </w:rPr>
      </w:pPr>
      <w:bookmarkStart w:id="97" w:name="_Toc29470970"/>
      <w:r w:rsidRPr="00DD063C">
        <w:rPr>
          <w:rFonts w:ascii="Verdana" w:hAnsi="Verdana"/>
          <w:color w:val="auto"/>
          <w:sz w:val="20"/>
        </w:rPr>
        <w:t>Usługi transportowe świadczone samoc</w:t>
      </w:r>
      <w:r w:rsidR="00F34AF6" w:rsidRPr="00DD063C">
        <w:rPr>
          <w:rFonts w:ascii="Verdana" w:hAnsi="Verdana"/>
          <w:color w:val="auto"/>
          <w:sz w:val="20"/>
        </w:rPr>
        <w:t>hodami o ładowności od 3.5</w:t>
      </w:r>
      <w:r w:rsidRPr="00DD063C">
        <w:rPr>
          <w:rFonts w:ascii="Verdana" w:hAnsi="Verdana"/>
          <w:color w:val="auto"/>
          <w:sz w:val="20"/>
        </w:rPr>
        <w:t xml:space="preserve"> Mg do 12 Mg</w:t>
      </w:r>
      <w:bookmarkEnd w:id="97"/>
    </w:p>
    <w:p w14:paraId="3EF9CF15" w14:textId="62AC6867" w:rsidR="00F34AF6" w:rsidRPr="006676A0" w:rsidRDefault="00F34AF6" w:rsidP="00F34AF6">
      <w:pPr>
        <w:pStyle w:val="Akapitzlist"/>
        <w:numPr>
          <w:ilvl w:val="1"/>
          <w:numId w:val="3"/>
        </w:numPr>
        <w:ind w:left="993" w:hanging="567"/>
        <w:jc w:val="both"/>
        <w:rPr>
          <w:rFonts w:ascii="Verdana" w:eastAsiaTheme="majorEastAsia" w:hAnsi="Verdana" w:cstheme="majorBidi"/>
          <w:bCs/>
          <w:sz w:val="20"/>
          <w:szCs w:val="20"/>
        </w:rPr>
      </w:pPr>
      <w:r w:rsidRPr="006676A0">
        <w:rPr>
          <w:rFonts w:ascii="Verdana" w:hAnsi="Verdana" w:cs="Arial"/>
          <w:sz w:val="20"/>
          <w:szCs w:val="20"/>
        </w:rPr>
        <w:t xml:space="preserve">Szacunkowy zakres rzeczowy robót określono w </w:t>
      </w:r>
      <w:r w:rsidRPr="00EA1846">
        <w:rPr>
          <w:rFonts w:ascii="Verdana" w:hAnsi="Verdana" w:cs="Arial"/>
          <w:sz w:val="20"/>
          <w:szCs w:val="20"/>
        </w:rPr>
        <w:t>przedmiarze robót, poz.</w:t>
      </w:r>
      <w:r w:rsidR="00EA1846" w:rsidRPr="00EA1846">
        <w:rPr>
          <w:rFonts w:ascii="Verdana" w:hAnsi="Verdana" w:cs="Arial"/>
          <w:sz w:val="20"/>
          <w:szCs w:val="20"/>
        </w:rPr>
        <w:t xml:space="preserve"> 128</w:t>
      </w:r>
      <w:r w:rsidRPr="00EA1846">
        <w:rPr>
          <w:rFonts w:ascii="Verdana" w:hAnsi="Verdana" w:cs="Arial"/>
          <w:sz w:val="20"/>
          <w:szCs w:val="20"/>
        </w:rPr>
        <w:t>.</w:t>
      </w:r>
    </w:p>
    <w:p w14:paraId="01140360" w14:textId="77777777" w:rsidR="00F34AF6" w:rsidRPr="00F34AF6" w:rsidRDefault="00F34AF6" w:rsidP="00F34AF6">
      <w:pPr>
        <w:pStyle w:val="Akapitzlist"/>
        <w:numPr>
          <w:ilvl w:val="1"/>
          <w:numId w:val="3"/>
        </w:numPr>
        <w:ind w:left="993" w:hanging="567"/>
        <w:jc w:val="both"/>
        <w:rPr>
          <w:rFonts w:ascii="Verdana" w:hAnsi="Verdana" w:cs="Arial"/>
          <w:sz w:val="20"/>
          <w:szCs w:val="20"/>
        </w:rPr>
      </w:pPr>
      <w:r w:rsidRPr="006676A0">
        <w:rPr>
          <w:rFonts w:ascii="Verdana" w:hAnsi="Verdana" w:cs="Arial"/>
          <w:sz w:val="20"/>
          <w:szCs w:val="20"/>
        </w:rPr>
        <w:t xml:space="preserve">Przedmiotem zamówienia jest </w:t>
      </w:r>
      <w:r>
        <w:rPr>
          <w:rFonts w:ascii="Verdana" w:hAnsi="Verdana" w:cs="Arial"/>
          <w:sz w:val="20"/>
          <w:szCs w:val="20"/>
        </w:rPr>
        <w:t xml:space="preserve">świadczenie usług w zakresie transportu samochodowego o ładowności od 3.5 Mg do 12 Mg. </w:t>
      </w:r>
      <w:r w:rsidRPr="00F34AF6">
        <w:rPr>
          <w:rFonts w:ascii="Verdana" w:hAnsi="Verdana" w:cs="Calibri"/>
          <w:sz w:val="20"/>
          <w:szCs w:val="20"/>
        </w:rPr>
        <w:t>Usługi świadczone będą doraźnie w zależności od potrzeb wynikających z kontroli i bieżącego utrzymania drogowych obiektów inżynierskich. Zamawiający wymaga, aby kierowca pojazdu uczestniczył w załadunku i wyładunku sprzętu i materiałów potrzebnych do realizacji usług transportowych w okresie pełnienia umowy.</w:t>
      </w:r>
      <w:r>
        <w:rPr>
          <w:rFonts w:ascii="Verdana" w:hAnsi="Verdana" w:cs="Calibri"/>
          <w:sz w:val="20"/>
          <w:szCs w:val="20"/>
        </w:rPr>
        <w:t xml:space="preserve"> </w:t>
      </w:r>
      <w:r w:rsidRPr="00F34AF6">
        <w:rPr>
          <w:rFonts w:ascii="Verdana" w:hAnsi="Verdana"/>
          <w:sz w:val="20"/>
          <w:szCs w:val="20"/>
        </w:rPr>
        <w:t>Zamawiający wymaga, aby podstawiony pojazd był sprawny technicznie, bezpieczny dla ruchu, w stanie estetycznym, spełniał wszystkie przepisami prawa normy związane z realizacją usługi, posiadał obowiązkowe ubezpieczenia pojazdu, kierowcy oraz pasażerów (OC i NW) i rzeczy oraz niezbędne dokumenty do przewozu na terenie kraju.</w:t>
      </w:r>
    </w:p>
    <w:p w14:paraId="554AE58F" w14:textId="77777777" w:rsidR="00F34AF6" w:rsidRDefault="00F34AF6" w:rsidP="00F34AF6">
      <w:pPr>
        <w:pStyle w:val="Akapitzlist"/>
        <w:ind w:left="993"/>
        <w:jc w:val="both"/>
        <w:rPr>
          <w:rFonts w:ascii="Verdana" w:hAnsi="Verdana"/>
          <w:sz w:val="20"/>
          <w:szCs w:val="20"/>
        </w:rPr>
      </w:pPr>
    </w:p>
    <w:p w14:paraId="29CB7D48" w14:textId="77777777" w:rsidR="00F34AF6" w:rsidRDefault="00F34AF6" w:rsidP="00F34AF6">
      <w:pPr>
        <w:pStyle w:val="Akapitzlist"/>
        <w:ind w:left="993"/>
        <w:jc w:val="both"/>
        <w:rPr>
          <w:rFonts w:ascii="Verdana" w:hAnsi="Verdana" w:cs="Tahoma"/>
          <w:sz w:val="20"/>
          <w:szCs w:val="20"/>
        </w:rPr>
      </w:pPr>
      <w:r w:rsidRPr="00F34AF6">
        <w:rPr>
          <w:rFonts w:ascii="Verdana" w:hAnsi="Verdana" w:cs="Tahoma"/>
          <w:sz w:val="20"/>
          <w:szCs w:val="20"/>
        </w:rPr>
        <w:t>Cena 1 godziny pracy samochodu z kierowcą obejmuje:</w:t>
      </w:r>
    </w:p>
    <w:p w14:paraId="6269DBA3" w14:textId="77777777" w:rsidR="00F34AF6" w:rsidRPr="00F34AF6" w:rsidRDefault="00F34AF6" w:rsidP="00F34AF6">
      <w:pPr>
        <w:pStyle w:val="Akapitzlist"/>
        <w:numPr>
          <w:ilvl w:val="3"/>
          <w:numId w:val="19"/>
        </w:numPr>
        <w:ind w:left="1276" w:hanging="283"/>
        <w:jc w:val="both"/>
        <w:rPr>
          <w:rFonts w:ascii="Verdana" w:hAnsi="Verdana" w:cs="Arial"/>
          <w:sz w:val="20"/>
          <w:szCs w:val="20"/>
        </w:rPr>
      </w:pPr>
      <w:r w:rsidRPr="00EF2A65">
        <w:rPr>
          <w:rFonts w:ascii="Verdana" w:hAnsi="Verdana"/>
          <w:sz w:val="20"/>
          <w:szCs w:val="20"/>
        </w:rPr>
        <w:t xml:space="preserve">Dojazd do miejsca realizacji zadania </w:t>
      </w:r>
    </w:p>
    <w:p w14:paraId="0B61E7CC" w14:textId="77777777" w:rsidR="00F34AF6" w:rsidRPr="00F34AF6" w:rsidRDefault="00F34AF6" w:rsidP="00F34AF6">
      <w:pPr>
        <w:pStyle w:val="Akapitzlist"/>
        <w:numPr>
          <w:ilvl w:val="3"/>
          <w:numId w:val="19"/>
        </w:numPr>
        <w:ind w:left="1276" w:hanging="283"/>
        <w:jc w:val="both"/>
        <w:rPr>
          <w:rFonts w:ascii="Verdana" w:hAnsi="Verdana" w:cs="Arial"/>
          <w:sz w:val="20"/>
          <w:szCs w:val="20"/>
        </w:rPr>
      </w:pPr>
      <w:r w:rsidRPr="00F34AF6">
        <w:rPr>
          <w:rFonts w:ascii="Verdana" w:hAnsi="Verdana"/>
          <w:sz w:val="20"/>
          <w:szCs w:val="20"/>
        </w:rPr>
        <w:t>Praca samochodu</w:t>
      </w:r>
    </w:p>
    <w:p w14:paraId="7B900A50" w14:textId="77777777" w:rsidR="00DD063C" w:rsidRPr="00DD063C" w:rsidRDefault="00F34AF6" w:rsidP="00DD063C">
      <w:pPr>
        <w:pStyle w:val="Akapitzlist"/>
        <w:numPr>
          <w:ilvl w:val="3"/>
          <w:numId w:val="19"/>
        </w:numPr>
        <w:ind w:left="1276" w:hanging="283"/>
        <w:jc w:val="both"/>
        <w:rPr>
          <w:rFonts w:ascii="Verdana" w:hAnsi="Verdana" w:cs="Arial"/>
          <w:sz w:val="20"/>
          <w:szCs w:val="20"/>
        </w:rPr>
      </w:pPr>
      <w:r w:rsidRPr="00F34AF6">
        <w:rPr>
          <w:rFonts w:ascii="Verdana" w:hAnsi="Verdana"/>
          <w:sz w:val="20"/>
          <w:szCs w:val="20"/>
        </w:rPr>
        <w:t>Projekt organizacji ruchu i zabezpieczenie pra</w:t>
      </w:r>
      <w:r w:rsidR="00DD063C">
        <w:rPr>
          <w:rFonts w:ascii="Verdana" w:hAnsi="Verdana"/>
          <w:sz w:val="20"/>
          <w:szCs w:val="20"/>
        </w:rPr>
        <w:t>cującego sprzętu na czas robót.</w:t>
      </w:r>
    </w:p>
    <w:p w14:paraId="61C68E96" w14:textId="67D76B61" w:rsidR="00F34AF6" w:rsidRPr="00DD063C" w:rsidRDefault="00F34AF6" w:rsidP="00DD063C">
      <w:pPr>
        <w:ind w:left="993"/>
        <w:jc w:val="both"/>
        <w:rPr>
          <w:rFonts w:ascii="Verdana" w:hAnsi="Verdana" w:cs="Arial"/>
          <w:sz w:val="20"/>
          <w:szCs w:val="20"/>
        </w:rPr>
      </w:pPr>
      <w:r w:rsidRPr="00DD063C">
        <w:rPr>
          <w:rFonts w:ascii="Verdana" w:hAnsi="Verdana" w:cs="Tahoma"/>
          <w:sz w:val="20"/>
          <w:szCs w:val="20"/>
        </w:rPr>
        <w:t>Zlecenia poszczególnych zadań odbywać się będą z 3 dniowym wyprzedzeniem.</w:t>
      </w:r>
    </w:p>
    <w:p w14:paraId="343D5045" w14:textId="772E3D0C" w:rsidR="00274CBB" w:rsidRPr="00DD063C" w:rsidRDefault="00274CBB" w:rsidP="00274CBB">
      <w:pPr>
        <w:pStyle w:val="Nagwek3"/>
        <w:numPr>
          <w:ilvl w:val="0"/>
          <w:numId w:val="3"/>
        </w:numPr>
        <w:rPr>
          <w:rFonts w:ascii="Verdana" w:hAnsi="Verdana"/>
          <w:color w:val="auto"/>
          <w:sz w:val="20"/>
        </w:rPr>
      </w:pPr>
      <w:bookmarkStart w:id="98" w:name="_Toc29470971"/>
      <w:r w:rsidRPr="00DD063C">
        <w:rPr>
          <w:rFonts w:ascii="Verdana" w:hAnsi="Verdana"/>
          <w:color w:val="auto"/>
          <w:sz w:val="20"/>
        </w:rPr>
        <w:t>Usługi umożliwiające wykonywanie kontroli obiektów inżynierskich na ciekach wodnych</w:t>
      </w:r>
      <w:bookmarkEnd w:id="98"/>
    </w:p>
    <w:p w14:paraId="4B83DD37" w14:textId="027855B8" w:rsidR="00DD063C" w:rsidRPr="00DD063C" w:rsidRDefault="00DD063C" w:rsidP="00DD063C">
      <w:pPr>
        <w:pStyle w:val="Akapitzlist"/>
        <w:numPr>
          <w:ilvl w:val="1"/>
          <w:numId w:val="3"/>
        </w:numPr>
        <w:ind w:left="993" w:hanging="567"/>
        <w:jc w:val="both"/>
        <w:rPr>
          <w:rFonts w:ascii="Verdana" w:eastAsiaTheme="majorEastAsia" w:hAnsi="Verdana" w:cstheme="majorBidi"/>
          <w:bCs/>
          <w:sz w:val="20"/>
          <w:szCs w:val="20"/>
        </w:rPr>
      </w:pPr>
      <w:r w:rsidRPr="006676A0">
        <w:rPr>
          <w:rFonts w:ascii="Verdana" w:hAnsi="Verdana" w:cs="Arial"/>
          <w:sz w:val="20"/>
          <w:szCs w:val="20"/>
        </w:rPr>
        <w:t xml:space="preserve">Szacunkowy zakres rzeczowy robót określono w </w:t>
      </w:r>
      <w:r w:rsidRPr="00EA1846">
        <w:rPr>
          <w:rFonts w:ascii="Verdana" w:hAnsi="Verdana" w:cs="Arial"/>
          <w:sz w:val="20"/>
          <w:szCs w:val="20"/>
        </w:rPr>
        <w:t>przedmiarze robót, poz.</w:t>
      </w:r>
      <w:r w:rsidR="00EA1846" w:rsidRPr="00EA1846">
        <w:rPr>
          <w:rFonts w:ascii="Verdana" w:hAnsi="Verdana" w:cs="Arial"/>
          <w:sz w:val="20"/>
          <w:szCs w:val="20"/>
        </w:rPr>
        <w:t xml:space="preserve"> 129</w:t>
      </w:r>
      <w:r w:rsidRPr="00EA1846">
        <w:rPr>
          <w:rFonts w:ascii="Verdana" w:hAnsi="Verdana" w:cs="Arial"/>
          <w:sz w:val="20"/>
          <w:szCs w:val="20"/>
        </w:rPr>
        <w:t>.</w:t>
      </w:r>
    </w:p>
    <w:p w14:paraId="65AFAAD3" w14:textId="763FD26B" w:rsidR="00DD063C" w:rsidRPr="00DD063C" w:rsidRDefault="00DD063C" w:rsidP="00DD063C">
      <w:pPr>
        <w:pStyle w:val="Akapitzlist"/>
        <w:numPr>
          <w:ilvl w:val="1"/>
          <w:numId w:val="3"/>
        </w:numPr>
        <w:ind w:left="993" w:hanging="567"/>
        <w:jc w:val="both"/>
        <w:rPr>
          <w:rFonts w:ascii="Verdana" w:eastAsiaTheme="majorEastAsia" w:hAnsi="Verdana" w:cstheme="majorBidi"/>
          <w:bCs/>
          <w:sz w:val="20"/>
          <w:szCs w:val="20"/>
        </w:rPr>
      </w:pPr>
      <w:r w:rsidRPr="00DD063C">
        <w:rPr>
          <w:rFonts w:ascii="Verdana" w:hAnsi="Verdana" w:cs="Arial"/>
          <w:sz w:val="20"/>
          <w:szCs w:val="20"/>
        </w:rPr>
        <w:t>Przedmiotem zamówienia jest</w:t>
      </w:r>
      <w:r>
        <w:rPr>
          <w:rFonts w:ascii="Verdana" w:hAnsi="Verdana" w:cs="Arial"/>
          <w:sz w:val="20"/>
          <w:szCs w:val="20"/>
        </w:rPr>
        <w:t xml:space="preserve"> świadczenie usług umożliwiających </w:t>
      </w:r>
      <w:r w:rsidRPr="00DD063C">
        <w:rPr>
          <w:rFonts w:ascii="Verdana" w:hAnsi="Verdana" w:cs="Calibri"/>
          <w:bCs/>
          <w:sz w:val="20"/>
          <w:szCs w:val="20"/>
        </w:rPr>
        <w:t>wykonywanie kontroli obiektów inżynierskich na ciekach</w:t>
      </w:r>
      <w:r w:rsidRPr="00DD063C">
        <w:rPr>
          <w:rFonts w:ascii="Verdana" w:hAnsi="Verdana" w:cs="Calibri"/>
          <w:sz w:val="20"/>
          <w:szCs w:val="20"/>
        </w:rPr>
        <w:t xml:space="preserve"> wodnych przy pomocy jednostek pływających.</w:t>
      </w:r>
      <w:r w:rsidRPr="00DD063C">
        <w:rPr>
          <w:rFonts w:ascii="Verdana" w:hAnsi="Verdana"/>
          <w:sz w:val="20"/>
          <w:szCs w:val="20"/>
        </w:rPr>
        <w:br/>
      </w:r>
      <w:r w:rsidRPr="00DD063C">
        <w:rPr>
          <w:rFonts w:ascii="Verdana" w:hAnsi="Verdana"/>
          <w:sz w:val="20"/>
          <w:szCs w:val="20"/>
        </w:rPr>
        <w:br/>
        <w:t xml:space="preserve">Jednostka </w:t>
      </w:r>
      <w:proofErr w:type="spellStart"/>
      <w:r w:rsidRPr="00DD063C">
        <w:rPr>
          <w:rFonts w:ascii="Verdana" w:hAnsi="Verdana"/>
          <w:sz w:val="20"/>
          <w:szCs w:val="20"/>
        </w:rPr>
        <w:t>pływaj</w:t>
      </w:r>
      <w:r w:rsidR="006D6FA9">
        <w:rPr>
          <w:rFonts w:ascii="Verdana" w:hAnsi="Verdana"/>
          <w:sz w:val="20"/>
          <w:szCs w:val="20"/>
        </w:rPr>
        <w:t>a</w:t>
      </w:r>
      <w:r w:rsidRPr="00DD063C">
        <w:rPr>
          <w:rFonts w:ascii="Verdana" w:hAnsi="Verdana"/>
          <w:sz w:val="20"/>
          <w:szCs w:val="20"/>
        </w:rPr>
        <w:t>cą</w:t>
      </w:r>
      <w:proofErr w:type="spellEnd"/>
      <w:r w:rsidRPr="00DD063C">
        <w:rPr>
          <w:rFonts w:ascii="Verdana" w:hAnsi="Verdana"/>
          <w:sz w:val="20"/>
          <w:szCs w:val="20"/>
        </w:rPr>
        <w:t xml:space="preserve"> wraz z obsługą przeznaczona </w:t>
      </w:r>
      <w:proofErr w:type="gramStart"/>
      <w:r w:rsidRPr="00DD063C">
        <w:rPr>
          <w:rFonts w:ascii="Verdana" w:hAnsi="Verdana"/>
          <w:sz w:val="20"/>
          <w:szCs w:val="20"/>
        </w:rPr>
        <w:t xml:space="preserve">do </w:t>
      </w:r>
      <w:r w:rsidRPr="00DD063C">
        <w:rPr>
          <w:rFonts w:ascii="Verdana" w:hAnsi="Verdana" w:cs="Calibri"/>
          <w:bCs/>
          <w:sz w:val="20"/>
          <w:szCs w:val="20"/>
        </w:rPr>
        <w:t xml:space="preserve"> wykonywania</w:t>
      </w:r>
      <w:proofErr w:type="gramEnd"/>
      <w:r w:rsidRPr="00DD063C">
        <w:rPr>
          <w:rFonts w:ascii="Verdana" w:hAnsi="Verdana" w:cs="Calibri"/>
          <w:bCs/>
          <w:sz w:val="20"/>
          <w:szCs w:val="20"/>
        </w:rPr>
        <w:t xml:space="preserve"> kontroli obiektów inżynierskich na ciekach</w:t>
      </w:r>
      <w:r w:rsidRPr="00DD063C">
        <w:rPr>
          <w:rFonts w:ascii="Verdana" w:hAnsi="Verdana" w:cs="Calibri"/>
          <w:sz w:val="20"/>
          <w:szCs w:val="20"/>
        </w:rPr>
        <w:t xml:space="preserve"> wodnych</w:t>
      </w:r>
      <w:r w:rsidRPr="00DD063C">
        <w:rPr>
          <w:rFonts w:ascii="Verdana" w:hAnsi="Verdana"/>
          <w:sz w:val="20"/>
          <w:szCs w:val="20"/>
        </w:rPr>
        <w:t>, niezależnie od jej wielkości, powinna spełniać wymogi dotyczące:</w:t>
      </w:r>
    </w:p>
    <w:p w14:paraId="6FA38803" w14:textId="029AA603" w:rsidR="00DD063C" w:rsidRPr="00DD063C" w:rsidRDefault="00DD063C" w:rsidP="00DD063C">
      <w:pPr>
        <w:pStyle w:val="Akapitzlist"/>
        <w:numPr>
          <w:ilvl w:val="0"/>
          <w:numId w:val="21"/>
        </w:numPr>
        <w:ind w:left="1276" w:hanging="283"/>
        <w:jc w:val="both"/>
        <w:rPr>
          <w:rFonts w:ascii="Verdana" w:eastAsiaTheme="majorEastAsia" w:hAnsi="Verdana" w:cstheme="majorBidi"/>
          <w:bCs/>
          <w:sz w:val="20"/>
          <w:szCs w:val="20"/>
        </w:rPr>
      </w:pPr>
      <w:r>
        <w:rPr>
          <w:rFonts w:ascii="Verdana" w:hAnsi="Verdana"/>
          <w:sz w:val="20"/>
          <w:szCs w:val="20"/>
        </w:rPr>
        <w:t>Dokumentacji</w:t>
      </w:r>
    </w:p>
    <w:p w14:paraId="417D18DC" w14:textId="77777777" w:rsidR="00DD063C" w:rsidRPr="00DD063C" w:rsidRDefault="00DD063C" w:rsidP="00DD063C">
      <w:pPr>
        <w:pStyle w:val="Akapitzlist"/>
        <w:numPr>
          <w:ilvl w:val="0"/>
          <w:numId w:val="21"/>
        </w:numPr>
        <w:ind w:left="1276" w:hanging="283"/>
        <w:jc w:val="both"/>
        <w:rPr>
          <w:rFonts w:ascii="Verdana" w:eastAsiaTheme="majorEastAsia" w:hAnsi="Verdana" w:cstheme="majorBidi"/>
          <w:bCs/>
          <w:sz w:val="20"/>
          <w:szCs w:val="20"/>
        </w:rPr>
      </w:pPr>
      <w:r>
        <w:rPr>
          <w:rFonts w:ascii="Verdana" w:hAnsi="Verdana"/>
          <w:sz w:val="20"/>
          <w:szCs w:val="20"/>
        </w:rPr>
        <w:t>Stanu technicznego</w:t>
      </w:r>
    </w:p>
    <w:p w14:paraId="377C9C8C" w14:textId="02889D84" w:rsidR="00DD063C" w:rsidRPr="00DD063C" w:rsidRDefault="00DD063C" w:rsidP="00DD063C">
      <w:pPr>
        <w:pStyle w:val="Akapitzlist"/>
        <w:numPr>
          <w:ilvl w:val="0"/>
          <w:numId w:val="21"/>
        </w:numPr>
        <w:ind w:left="1276" w:hanging="283"/>
        <w:jc w:val="both"/>
        <w:rPr>
          <w:rFonts w:ascii="Verdana" w:eastAsiaTheme="majorEastAsia" w:hAnsi="Verdana" w:cstheme="majorBidi"/>
          <w:bCs/>
          <w:sz w:val="20"/>
          <w:szCs w:val="20"/>
        </w:rPr>
      </w:pPr>
      <w:r>
        <w:rPr>
          <w:rFonts w:ascii="Verdana" w:hAnsi="Verdana"/>
          <w:sz w:val="20"/>
          <w:szCs w:val="20"/>
        </w:rPr>
        <w:t>Wyposażenia</w:t>
      </w:r>
    </w:p>
    <w:p w14:paraId="39BBB26A" w14:textId="77777777" w:rsidR="00DD063C" w:rsidRPr="00DD063C" w:rsidRDefault="00DD063C" w:rsidP="00DD063C">
      <w:pPr>
        <w:pStyle w:val="Akapitzlist"/>
        <w:numPr>
          <w:ilvl w:val="0"/>
          <w:numId w:val="21"/>
        </w:numPr>
        <w:ind w:left="1276" w:hanging="283"/>
        <w:jc w:val="both"/>
        <w:rPr>
          <w:rFonts w:ascii="Verdana" w:eastAsiaTheme="majorEastAsia" w:hAnsi="Verdana" w:cstheme="majorBidi"/>
          <w:bCs/>
          <w:sz w:val="20"/>
          <w:szCs w:val="20"/>
        </w:rPr>
      </w:pPr>
      <w:r>
        <w:rPr>
          <w:rFonts w:ascii="Verdana" w:hAnsi="Verdana"/>
          <w:sz w:val="20"/>
          <w:szCs w:val="20"/>
        </w:rPr>
        <w:t>Kwalifikacji załogi</w:t>
      </w:r>
    </w:p>
    <w:p w14:paraId="7F6C0624" w14:textId="77777777" w:rsidR="00DD063C" w:rsidRDefault="00DD063C" w:rsidP="00DD063C">
      <w:pPr>
        <w:ind w:left="993"/>
        <w:jc w:val="both"/>
        <w:rPr>
          <w:rFonts w:ascii="Verdana" w:hAnsi="Verdana"/>
          <w:b/>
          <w:sz w:val="20"/>
          <w:szCs w:val="20"/>
        </w:rPr>
      </w:pPr>
      <w:r w:rsidRPr="00DD063C">
        <w:rPr>
          <w:rFonts w:ascii="Verdana" w:hAnsi="Verdana"/>
          <w:b/>
          <w:sz w:val="20"/>
          <w:szCs w:val="20"/>
        </w:rPr>
        <w:t>Jednostka pływająca musi spełniać wszystkie aktualnie obowiązujące</w:t>
      </w:r>
      <w:r>
        <w:rPr>
          <w:rFonts w:ascii="Verdana" w:hAnsi="Verdana"/>
          <w:b/>
          <w:sz w:val="20"/>
          <w:szCs w:val="20"/>
        </w:rPr>
        <w:t xml:space="preserve"> ustawowe wymogi. </w:t>
      </w:r>
    </w:p>
    <w:p w14:paraId="382A801B" w14:textId="6E348185" w:rsidR="00DD063C" w:rsidRPr="00DD063C" w:rsidRDefault="00DD063C" w:rsidP="00DD063C">
      <w:pPr>
        <w:ind w:left="993"/>
        <w:jc w:val="both"/>
        <w:rPr>
          <w:rFonts w:ascii="Verdana" w:eastAsiaTheme="majorEastAsia" w:hAnsi="Verdana" w:cstheme="majorBidi"/>
          <w:bCs/>
          <w:sz w:val="20"/>
          <w:szCs w:val="20"/>
        </w:rPr>
      </w:pPr>
      <w:r w:rsidRPr="00DD063C">
        <w:rPr>
          <w:rFonts w:ascii="Verdana" w:hAnsi="Verdana" w:cs="Tahoma"/>
          <w:sz w:val="20"/>
          <w:szCs w:val="20"/>
        </w:rPr>
        <w:t>Cena 1 godziny pracy</w:t>
      </w:r>
      <w:r w:rsidRPr="00DD063C">
        <w:rPr>
          <w:rFonts w:ascii="Verdana" w:hAnsi="Verdana"/>
          <w:sz w:val="20"/>
          <w:szCs w:val="20"/>
        </w:rPr>
        <w:t xml:space="preserve"> jednostki pływającej wraz z obsługą </w:t>
      </w:r>
      <w:r w:rsidRPr="00DD063C">
        <w:rPr>
          <w:rFonts w:ascii="Verdana" w:hAnsi="Verdana" w:cs="Tahoma"/>
          <w:sz w:val="20"/>
          <w:szCs w:val="20"/>
        </w:rPr>
        <w:t>obejmuje:</w:t>
      </w:r>
    </w:p>
    <w:p w14:paraId="51816F3D" w14:textId="61661022" w:rsidR="00DD063C" w:rsidRPr="008D1DFF" w:rsidRDefault="00DD063C" w:rsidP="00DD063C">
      <w:pPr>
        <w:pStyle w:val="Bezodstpw"/>
        <w:numPr>
          <w:ilvl w:val="0"/>
          <w:numId w:val="20"/>
        </w:numPr>
        <w:rPr>
          <w:rFonts w:ascii="Verdana" w:hAnsi="Verdana"/>
          <w:b/>
          <w:sz w:val="20"/>
          <w:szCs w:val="20"/>
        </w:rPr>
      </w:pPr>
      <w:r w:rsidRPr="008D1DFF">
        <w:rPr>
          <w:rFonts w:ascii="Verdana" w:hAnsi="Verdana"/>
          <w:sz w:val="20"/>
          <w:szCs w:val="20"/>
        </w:rPr>
        <w:t>Dojazd</w:t>
      </w:r>
      <w:r>
        <w:rPr>
          <w:rFonts w:ascii="Verdana" w:hAnsi="Verdana"/>
          <w:sz w:val="20"/>
          <w:szCs w:val="20"/>
        </w:rPr>
        <w:t xml:space="preserve"> i wodowanie jednostki pływającej</w:t>
      </w:r>
      <w:r w:rsidRPr="008D1DFF">
        <w:rPr>
          <w:rFonts w:ascii="Verdana" w:hAnsi="Verdana"/>
          <w:sz w:val="20"/>
          <w:szCs w:val="20"/>
        </w:rPr>
        <w:t xml:space="preserve"> do miejsca realizacji zadania </w:t>
      </w:r>
    </w:p>
    <w:p w14:paraId="6D95526C" w14:textId="77777777" w:rsidR="00DD063C" w:rsidRPr="008D1DFF" w:rsidRDefault="00DD063C" w:rsidP="00DD063C">
      <w:pPr>
        <w:pStyle w:val="Bezodstpw"/>
        <w:numPr>
          <w:ilvl w:val="0"/>
          <w:numId w:val="20"/>
        </w:numPr>
        <w:rPr>
          <w:rFonts w:ascii="Verdana" w:hAnsi="Verdana"/>
          <w:i/>
          <w:sz w:val="20"/>
          <w:szCs w:val="20"/>
        </w:rPr>
      </w:pPr>
      <w:r w:rsidRPr="008D1DFF">
        <w:rPr>
          <w:rFonts w:ascii="Verdana" w:hAnsi="Verdana"/>
          <w:sz w:val="20"/>
          <w:szCs w:val="20"/>
        </w:rPr>
        <w:t>Praca jednostki pływającej wraz z obsługą</w:t>
      </w:r>
    </w:p>
    <w:p w14:paraId="458B497A" w14:textId="77777777" w:rsidR="00982AAE" w:rsidRDefault="00982AAE" w:rsidP="00982AAE">
      <w:pPr>
        <w:pStyle w:val="Bezodstpw"/>
        <w:rPr>
          <w:rFonts w:ascii="Verdana" w:hAnsi="Verdana"/>
          <w:sz w:val="20"/>
          <w:szCs w:val="20"/>
        </w:rPr>
      </w:pPr>
    </w:p>
    <w:p w14:paraId="7AC6A087" w14:textId="77777777" w:rsidR="00982AAE" w:rsidRDefault="00DD063C" w:rsidP="00982AAE">
      <w:pPr>
        <w:pStyle w:val="Bezodstpw"/>
        <w:ind w:left="993"/>
        <w:jc w:val="both"/>
        <w:rPr>
          <w:rFonts w:ascii="Verdana" w:hAnsi="Verdana" w:cs="Tahoma"/>
          <w:sz w:val="20"/>
          <w:szCs w:val="20"/>
        </w:rPr>
      </w:pPr>
      <w:r w:rsidRPr="00982AAE">
        <w:rPr>
          <w:rFonts w:ascii="Verdana" w:hAnsi="Verdana" w:cs="Tahoma"/>
          <w:sz w:val="20"/>
          <w:szCs w:val="20"/>
        </w:rPr>
        <w:lastRenderedPageBreak/>
        <w:t>Zlecenia kontroli poszczególnych zadań odbywać się będą z 6 dniowym wyprzedzeniem. Czas pracy jednostki pływającej rozpoczyna się od rozpoczęcia kontroli pierwszego obiektu i kończy z chwilą zakończenia kontroli ostatniego obiektu w danym dniu roboczym.</w:t>
      </w:r>
    </w:p>
    <w:p w14:paraId="43E8EA06" w14:textId="6F1A27E7" w:rsidR="00274CBB" w:rsidRPr="00C73914" w:rsidRDefault="00274CBB" w:rsidP="00274CBB">
      <w:pPr>
        <w:pStyle w:val="Nagwek3"/>
        <w:numPr>
          <w:ilvl w:val="0"/>
          <w:numId w:val="3"/>
        </w:numPr>
        <w:rPr>
          <w:rFonts w:ascii="Verdana" w:hAnsi="Verdana"/>
          <w:color w:val="auto"/>
          <w:sz w:val="20"/>
        </w:rPr>
      </w:pPr>
      <w:bookmarkStart w:id="99" w:name="_Toc29470972"/>
      <w:r w:rsidRPr="00C73914">
        <w:rPr>
          <w:rFonts w:ascii="Verdana" w:hAnsi="Verdana"/>
          <w:color w:val="auto"/>
          <w:sz w:val="20"/>
        </w:rPr>
        <w:t>Zabezpieczenie elementów konstrukcji obiektu mostowego siatkami</w:t>
      </w:r>
      <w:r w:rsidR="00242248">
        <w:rPr>
          <w:rFonts w:ascii="Verdana" w:hAnsi="Verdana"/>
          <w:color w:val="auto"/>
          <w:sz w:val="20"/>
        </w:rPr>
        <w:t xml:space="preserve"> </w:t>
      </w:r>
      <w:r w:rsidR="008F36F4">
        <w:rPr>
          <w:rFonts w:ascii="Verdana" w:hAnsi="Verdana"/>
          <w:color w:val="auto"/>
          <w:sz w:val="20"/>
        </w:rPr>
        <w:t>zabezpieczającymi</w:t>
      </w:r>
      <w:bookmarkEnd w:id="99"/>
    </w:p>
    <w:p w14:paraId="4D2FE612" w14:textId="26C4762C" w:rsidR="00C73914" w:rsidRPr="00EA1846" w:rsidRDefault="00C73914" w:rsidP="00C73914">
      <w:pPr>
        <w:pStyle w:val="Akapitzlist"/>
        <w:numPr>
          <w:ilvl w:val="1"/>
          <w:numId w:val="3"/>
        </w:numPr>
        <w:ind w:left="993" w:hanging="567"/>
        <w:jc w:val="both"/>
        <w:rPr>
          <w:rFonts w:ascii="Verdana" w:eastAsiaTheme="majorEastAsia" w:hAnsi="Verdana" w:cstheme="majorBidi"/>
          <w:bCs/>
          <w:sz w:val="20"/>
          <w:szCs w:val="20"/>
        </w:rPr>
      </w:pPr>
      <w:r w:rsidRPr="00EA1846">
        <w:rPr>
          <w:rFonts w:ascii="Verdana" w:hAnsi="Verdana" w:cs="Arial"/>
          <w:sz w:val="20"/>
          <w:szCs w:val="20"/>
        </w:rPr>
        <w:t xml:space="preserve">Szacunkowy zakres rzeczowy robót określono w przedmiarze robót, </w:t>
      </w:r>
      <w:r w:rsidR="00EA1846" w:rsidRPr="00EA1846">
        <w:rPr>
          <w:rFonts w:ascii="Verdana" w:hAnsi="Verdana" w:cs="Arial"/>
          <w:sz w:val="20"/>
          <w:szCs w:val="20"/>
        </w:rPr>
        <w:t>poz. 130</w:t>
      </w:r>
      <w:r w:rsidRPr="00EA1846">
        <w:rPr>
          <w:rFonts w:ascii="Verdana" w:hAnsi="Verdana" w:cs="Arial"/>
          <w:sz w:val="20"/>
          <w:szCs w:val="20"/>
        </w:rPr>
        <w:t>.</w:t>
      </w:r>
    </w:p>
    <w:p w14:paraId="419A3042" w14:textId="7283778D" w:rsidR="00C73914" w:rsidRPr="00E56EA6" w:rsidRDefault="00C73914" w:rsidP="00C73914">
      <w:pPr>
        <w:pStyle w:val="Akapitzlist"/>
        <w:numPr>
          <w:ilvl w:val="1"/>
          <w:numId w:val="3"/>
        </w:numPr>
        <w:ind w:left="993" w:hanging="567"/>
        <w:jc w:val="both"/>
        <w:rPr>
          <w:rFonts w:ascii="Verdana" w:hAnsi="Verdana" w:cs="Arial"/>
          <w:sz w:val="20"/>
          <w:szCs w:val="20"/>
        </w:rPr>
      </w:pPr>
      <w:r w:rsidRPr="00E56EA6">
        <w:rPr>
          <w:rFonts w:ascii="Verdana" w:hAnsi="Verdana" w:cs="Arial"/>
          <w:sz w:val="20"/>
          <w:szCs w:val="20"/>
        </w:rPr>
        <w:t xml:space="preserve">Przedmiotem zamówienia jest wykonanie robót związanych z </w:t>
      </w:r>
      <w:r w:rsidR="00E56EA6">
        <w:rPr>
          <w:rFonts w:ascii="Verdana" w:hAnsi="Verdana" w:cs="Arial"/>
          <w:sz w:val="20"/>
          <w:szCs w:val="20"/>
        </w:rPr>
        <w:t>zamocowaniem siatek zabezpieczających przed odpadaniem lu</w:t>
      </w:r>
      <w:r w:rsidR="006D6FA9">
        <w:rPr>
          <w:rFonts w:ascii="Verdana" w:hAnsi="Verdana" w:cs="Arial"/>
          <w:sz w:val="20"/>
          <w:szCs w:val="20"/>
        </w:rPr>
        <w:t>źnych</w:t>
      </w:r>
      <w:r w:rsidR="00E56EA6">
        <w:rPr>
          <w:rFonts w:ascii="Verdana" w:hAnsi="Verdana" w:cs="Arial"/>
          <w:sz w:val="20"/>
          <w:szCs w:val="20"/>
        </w:rPr>
        <w:t xml:space="preserve"> elementów z obiektów inżynierskich </w:t>
      </w:r>
      <w:r w:rsidRPr="00E56EA6">
        <w:rPr>
          <w:rFonts w:ascii="Verdana" w:hAnsi="Verdana" w:cs="Arial"/>
          <w:sz w:val="20"/>
          <w:szCs w:val="20"/>
        </w:rPr>
        <w:t>i obejmuj</w:t>
      </w:r>
      <w:r w:rsidR="006D6FA9">
        <w:rPr>
          <w:rFonts w:ascii="Verdana" w:hAnsi="Verdana" w:cs="Arial"/>
          <w:sz w:val="20"/>
          <w:szCs w:val="20"/>
        </w:rPr>
        <w:t>e</w:t>
      </w:r>
      <w:r w:rsidRPr="00E56EA6">
        <w:rPr>
          <w:rFonts w:ascii="Verdana" w:hAnsi="Verdana" w:cs="Arial"/>
          <w:sz w:val="20"/>
          <w:szCs w:val="20"/>
        </w:rPr>
        <w:t>:</w:t>
      </w:r>
    </w:p>
    <w:p w14:paraId="533A2725" w14:textId="77777777" w:rsidR="00C73914" w:rsidRPr="00E56EA6" w:rsidRDefault="00C73914" w:rsidP="00C73914">
      <w:pPr>
        <w:pStyle w:val="Akapitzlist"/>
        <w:ind w:left="993"/>
        <w:jc w:val="both"/>
        <w:rPr>
          <w:rFonts w:ascii="Verdana" w:hAnsi="Verdana" w:cs="Arial"/>
          <w:sz w:val="20"/>
          <w:szCs w:val="20"/>
        </w:rPr>
      </w:pPr>
      <w:r w:rsidRPr="00E56EA6">
        <w:rPr>
          <w:rFonts w:ascii="Verdana" w:hAnsi="Verdana" w:cs="Arial"/>
          <w:sz w:val="20"/>
          <w:szCs w:val="20"/>
        </w:rPr>
        <w:t>- oznakowanie robót prowadzonych w pasie drogowym;</w:t>
      </w:r>
    </w:p>
    <w:p w14:paraId="78FCA81B" w14:textId="77777777" w:rsidR="00C73914" w:rsidRPr="00E56EA6" w:rsidRDefault="00C73914" w:rsidP="00C73914">
      <w:pPr>
        <w:pStyle w:val="Akapitzlist"/>
        <w:ind w:left="993"/>
        <w:jc w:val="both"/>
        <w:rPr>
          <w:rFonts w:ascii="Verdana" w:hAnsi="Verdana" w:cs="Arial"/>
          <w:sz w:val="20"/>
        </w:rPr>
      </w:pPr>
      <w:r w:rsidRPr="00E56EA6">
        <w:rPr>
          <w:rFonts w:ascii="Verdana" w:hAnsi="Verdana" w:cs="Arial"/>
          <w:sz w:val="20"/>
          <w:szCs w:val="20"/>
        </w:rPr>
        <w:t xml:space="preserve">- </w:t>
      </w:r>
      <w:r w:rsidRPr="00E56EA6">
        <w:rPr>
          <w:rFonts w:ascii="Verdana" w:hAnsi="Verdana" w:cs="Arial"/>
          <w:sz w:val="20"/>
        </w:rPr>
        <w:t>roboty przygotowawcze i pomiarowe;</w:t>
      </w:r>
    </w:p>
    <w:p w14:paraId="0FCA02B5" w14:textId="77777777" w:rsidR="00C73914" w:rsidRDefault="00C73914" w:rsidP="00C73914">
      <w:pPr>
        <w:pStyle w:val="Akapitzlist"/>
        <w:ind w:left="993"/>
        <w:jc w:val="both"/>
        <w:rPr>
          <w:rFonts w:ascii="Verdana" w:hAnsi="Verdana" w:cs="Arial"/>
          <w:sz w:val="20"/>
        </w:rPr>
      </w:pPr>
      <w:r w:rsidRPr="00E56EA6">
        <w:rPr>
          <w:rFonts w:ascii="Verdana" w:hAnsi="Verdana" w:cs="Arial"/>
          <w:sz w:val="20"/>
        </w:rPr>
        <w:t>- zakup, dostawę i magazynowanie materiałów potrzebnych do wykonania robót;</w:t>
      </w:r>
    </w:p>
    <w:p w14:paraId="51307A58" w14:textId="572EF99F" w:rsidR="00FA65DE" w:rsidRPr="00FA65DE" w:rsidRDefault="00FA65DE" w:rsidP="00FA65DE">
      <w:pPr>
        <w:pStyle w:val="Akapitzlist"/>
        <w:ind w:left="993"/>
        <w:jc w:val="both"/>
        <w:rPr>
          <w:rFonts w:ascii="Verdana" w:hAnsi="Verdana" w:cs="Arial"/>
          <w:sz w:val="20"/>
        </w:rPr>
      </w:pPr>
      <w:r>
        <w:rPr>
          <w:rFonts w:ascii="Verdana" w:hAnsi="Verdana" w:cs="Arial"/>
          <w:sz w:val="20"/>
        </w:rPr>
        <w:t>- montaż i demontaż rusztowań pomocniczych;</w:t>
      </w:r>
    </w:p>
    <w:p w14:paraId="3293F7DC" w14:textId="24020924" w:rsidR="001435BC" w:rsidRDefault="00E56EA6" w:rsidP="001435BC">
      <w:pPr>
        <w:pStyle w:val="Akapitzlist"/>
        <w:ind w:left="993"/>
        <w:jc w:val="both"/>
        <w:rPr>
          <w:rFonts w:ascii="Verdana" w:hAnsi="Verdana" w:cs="Arial"/>
          <w:sz w:val="20"/>
        </w:rPr>
      </w:pPr>
      <w:r>
        <w:rPr>
          <w:rFonts w:ascii="Verdana" w:hAnsi="Verdana" w:cs="Arial"/>
          <w:sz w:val="20"/>
        </w:rPr>
        <w:t xml:space="preserve">- </w:t>
      </w:r>
      <w:r w:rsidR="00693269">
        <w:rPr>
          <w:rFonts w:ascii="Verdana" w:hAnsi="Verdana" w:cs="Arial"/>
          <w:sz w:val="20"/>
        </w:rPr>
        <w:t xml:space="preserve">montaż siatek zabezpieczających na </w:t>
      </w:r>
      <w:r w:rsidR="004E2BA9">
        <w:rPr>
          <w:rFonts w:ascii="Verdana" w:hAnsi="Verdana" w:cs="Arial"/>
          <w:sz w:val="20"/>
        </w:rPr>
        <w:t>obiekcie</w:t>
      </w:r>
      <w:r w:rsidR="00521157">
        <w:rPr>
          <w:rFonts w:ascii="Verdana" w:hAnsi="Verdana" w:cs="Arial"/>
          <w:sz w:val="20"/>
        </w:rPr>
        <w:t xml:space="preserve"> wraz akcesoriami niezbędnymi do zamocowania tych siatek</w:t>
      </w:r>
      <w:r w:rsidR="00693269">
        <w:rPr>
          <w:rFonts w:ascii="Verdana" w:hAnsi="Verdana" w:cs="Arial"/>
          <w:sz w:val="20"/>
        </w:rPr>
        <w:t>;</w:t>
      </w:r>
    </w:p>
    <w:p w14:paraId="5DB9C61C" w14:textId="77777777" w:rsidR="00FA65DE" w:rsidRDefault="00FA65DE" w:rsidP="00FA65DE">
      <w:pPr>
        <w:pStyle w:val="Akapitzlist"/>
        <w:ind w:left="993"/>
        <w:jc w:val="both"/>
        <w:rPr>
          <w:rFonts w:ascii="Verdana" w:hAnsi="Verdana" w:cs="Arial"/>
          <w:sz w:val="20"/>
        </w:rPr>
      </w:pPr>
      <w:r>
        <w:rPr>
          <w:rFonts w:ascii="Verdana" w:hAnsi="Verdana" w:cs="Arial"/>
          <w:sz w:val="20"/>
        </w:rPr>
        <w:t>-</w:t>
      </w:r>
      <w:r w:rsidRPr="00E56EA6">
        <w:rPr>
          <w:rFonts w:ascii="Verdana" w:hAnsi="Verdana" w:cs="Arial"/>
          <w:sz w:val="20"/>
        </w:rPr>
        <w:t xml:space="preserve"> uporządkowanie miejsca robót.</w:t>
      </w:r>
    </w:p>
    <w:p w14:paraId="251CC7C0" w14:textId="5E9F523B" w:rsidR="00445B58" w:rsidRDefault="00521157" w:rsidP="00445B58">
      <w:pPr>
        <w:ind w:left="993"/>
        <w:jc w:val="both"/>
        <w:rPr>
          <w:rFonts w:ascii="Verdana" w:hAnsi="Verdana" w:cs="Arial"/>
          <w:sz w:val="20"/>
        </w:rPr>
      </w:pPr>
      <w:r>
        <w:rPr>
          <w:rFonts w:ascii="Verdana" w:hAnsi="Verdana" w:cs="Arial"/>
          <w:sz w:val="20"/>
        </w:rPr>
        <w:t>Siatki zabezpieczające musz</w:t>
      </w:r>
      <w:r w:rsidR="006D6FA9">
        <w:rPr>
          <w:rFonts w:ascii="Verdana" w:hAnsi="Verdana" w:cs="Arial"/>
          <w:sz w:val="20"/>
        </w:rPr>
        <w:t>ą</w:t>
      </w:r>
      <w:r>
        <w:rPr>
          <w:rFonts w:ascii="Verdana" w:hAnsi="Verdana" w:cs="Arial"/>
          <w:sz w:val="20"/>
        </w:rPr>
        <w:t xml:space="preserve"> być wykonane </w:t>
      </w:r>
      <w:r w:rsidR="006D6FA9">
        <w:rPr>
          <w:rFonts w:ascii="Verdana" w:hAnsi="Verdana" w:cs="Arial"/>
          <w:sz w:val="20"/>
        </w:rPr>
        <w:t xml:space="preserve">z </w:t>
      </w:r>
      <w:r>
        <w:rPr>
          <w:rFonts w:ascii="Verdana" w:hAnsi="Verdana" w:cs="Arial"/>
          <w:sz w:val="20"/>
        </w:rPr>
        <w:t>linki stalowej w otulinie PCV lub z polipropylenu odpornego na niekorzystny wpływ niskich i wysokich te</w:t>
      </w:r>
      <w:r w:rsidR="00445B58">
        <w:rPr>
          <w:rFonts w:ascii="Verdana" w:hAnsi="Verdana" w:cs="Arial"/>
          <w:sz w:val="20"/>
        </w:rPr>
        <w:t xml:space="preserve">mperatur oraz promieniowania UV oraz </w:t>
      </w:r>
      <w:r w:rsidR="00445B58" w:rsidRPr="00FA65DE">
        <w:rPr>
          <w:rFonts w:ascii="Verdana" w:hAnsi="Verdana" w:cs="Arial"/>
          <w:sz w:val="20"/>
        </w:rPr>
        <w:t>charakteryzować się zwiększoną odpornością na urazy mechan</w:t>
      </w:r>
      <w:r w:rsidR="00445B58">
        <w:rPr>
          <w:rFonts w:ascii="Verdana" w:hAnsi="Verdana" w:cs="Arial"/>
          <w:sz w:val="20"/>
        </w:rPr>
        <w:t xml:space="preserve">iczne. </w:t>
      </w:r>
      <w:r w:rsidR="00445B58" w:rsidRPr="00FA65DE">
        <w:rPr>
          <w:rFonts w:ascii="Verdana" w:hAnsi="Verdana" w:cs="Arial"/>
          <w:sz w:val="20"/>
        </w:rPr>
        <w:t>Sia</w:t>
      </w:r>
      <w:r w:rsidR="00445B58">
        <w:rPr>
          <w:rFonts w:ascii="Verdana" w:hAnsi="Verdana" w:cs="Arial"/>
          <w:sz w:val="20"/>
        </w:rPr>
        <w:t>tki powinny mieć wymiary oczka 20x20</w:t>
      </w:r>
      <w:r w:rsidR="00445B58" w:rsidRPr="00FA65DE">
        <w:rPr>
          <w:rFonts w:ascii="Verdana" w:hAnsi="Verdana" w:cs="Arial"/>
          <w:sz w:val="20"/>
        </w:rPr>
        <w:t>mm i mi</w:t>
      </w:r>
      <w:r w:rsidR="00445B58">
        <w:rPr>
          <w:rFonts w:ascii="Verdana" w:hAnsi="Verdana" w:cs="Arial"/>
          <w:sz w:val="20"/>
        </w:rPr>
        <w:t>nimaln</w:t>
      </w:r>
      <w:r w:rsidR="006D6FA9">
        <w:rPr>
          <w:rFonts w:ascii="Verdana" w:hAnsi="Verdana" w:cs="Arial"/>
          <w:sz w:val="20"/>
        </w:rPr>
        <w:t>ą</w:t>
      </w:r>
      <w:r w:rsidR="00445B58">
        <w:rPr>
          <w:rFonts w:ascii="Verdana" w:hAnsi="Verdana" w:cs="Arial"/>
          <w:sz w:val="20"/>
        </w:rPr>
        <w:t xml:space="preserve"> gramatur</w:t>
      </w:r>
      <w:r w:rsidR="006D6FA9">
        <w:rPr>
          <w:rFonts w:ascii="Verdana" w:hAnsi="Verdana" w:cs="Arial"/>
          <w:sz w:val="20"/>
        </w:rPr>
        <w:t>ę</w:t>
      </w:r>
      <w:r w:rsidR="00445B58">
        <w:rPr>
          <w:rFonts w:ascii="Verdana" w:hAnsi="Verdana" w:cs="Arial"/>
          <w:sz w:val="20"/>
        </w:rPr>
        <w:t xml:space="preserve"> (gruboś</w:t>
      </w:r>
      <w:r w:rsidR="006D6FA9">
        <w:rPr>
          <w:rFonts w:ascii="Verdana" w:hAnsi="Verdana" w:cs="Arial"/>
          <w:sz w:val="20"/>
        </w:rPr>
        <w:t>ć</w:t>
      </w:r>
      <w:r w:rsidR="00445B58">
        <w:rPr>
          <w:rFonts w:ascii="Verdana" w:hAnsi="Verdana" w:cs="Arial"/>
          <w:sz w:val="20"/>
        </w:rPr>
        <w:t>) 2</w:t>
      </w:r>
      <w:r w:rsidR="00445B58" w:rsidRPr="00FA65DE">
        <w:rPr>
          <w:rFonts w:ascii="Verdana" w:hAnsi="Verdana" w:cs="Arial"/>
          <w:sz w:val="20"/>
        </w:rPr>
        <w:t>mm.</w:t>
      </w:r>
      <w:r w:rsidR="00445B58">
        <w:rPr>
          <w:rFonts w:ascii="Verdana" w:hAnsi="Verdana" w:cs="Arial"/>
          <w:sz w:val="20"/>
        </w:rPr>
        <w:t xml:space="preserve"> Zamocowanie siatki zabezpieczające odbywa się poprzez niezbędne akcesoria, takie jak: kołki stalowe, liny stalowe w otulinie PCV, karabińczyki stalowe ocynkowane, zaciski do lin stalowych, opaski zaciskowe metalowe, śruby rzymskie. Wszystkie elementy stalowe musz</w:t>
      </w:r>
      <w:r w:rsidR="006D6FA9">
        <w:rPr>
          <w:rFonts w:ascii="Verdana" w:hAnsi="Verdana" w:cs="Arial"/>
          <w:sz w:val="20"/>
        </w:rPr>
        <w:t>ą</w:t>
      </w:r>
      <w:r w:rsidR="00445B58">
        <w:rPr>
          <w:rFonts w:ascii="Verdana" w:hAnsi="Verdana" w:cs="Arial"/>
          <w:sz w:val="20"/>
        </w:rPr>
        <w:t xml:space="preserve"> być ocynkowane.</w:t>
      </w:r>
    </w:p>
    <w:p w14:paraId="1CCF73D9" w14:textId="77777777" w:rsidR="00447C4D" w:rsidRDefault="00242248" w:rsidP="00447C4D">
      <w:pPr>
        <w:ind w:left="993"/>
        <w:jc w:val="both"/>
        <w:rPr>
          <w:rFonts w:ascii="Verdana" w:hAnsi="Verdana" w:cs="Arial"/>
          <w:sz w:val="20"/>
        </w:rPr>
      </w:pPr>
      <w:r>
        <w:rPr>
          <w:rFonts w:ascii="Verdana" w:hAnsi="Verdana" w:cs="Arial"/>
          <w:sz w:val="20"/>
        </w:rPr>
        <w:t>Sposób montażu:</w:t>
      </w:r>
    </w:p>
    <w:p w14:paraId="6AEC3D70" w14:textId="225823FE" w:rsidR="00242248" w:rsidRPr="00521157" w:rsidRDefault="0002747A" w:rsidP="00447C4D">
      <w:pPr>
        <w:ind w:left="993"/>
        <w:jc w:val="both"/>
        <w:rPr>
          <w:rFonts w:ascii="Verdana" w:hAnsi="Verdana" w:cs="Arial"/>
          <w:sz w:val="20"/>
        </w:rPr>
      </w:pPr>
      <w:proofErr w:type="gramStart"/>
      <w:r w:rsidRPr="00447C4D">
        <w:rPr>
          <w:rFonts w:ascii="Verdana" w:hAnsi="Verdana" w:cs="Arial"/>
          <w:sz w:val="20"/>
        </w:rPr>
        <w:t>Miejsce które</w:t>
      </w:r>
      <w:proofErr w:type="gramEnd"/>
      <w:r w:rsidRPr="00447C4D">
        <w:rPr>
          <w:rFonts w:ascii="Verdana" w:hAnsi="Verdana" w:cs="Arial"/>
          <w:sz w:val="20"/>
        </w:rPr>
        <w:t xml:space="preserve"> zostanie osłonięte siatką należy starannie oczyścić z luźnych </w:t>
      </w:r>
      <w:r w:rsidR="00447C4D" w:rsidRPr="00447C4D">
        <w:rPr>
          <w:rFonts w:ascii="Verdana" w:hAnsi="Verdana" w:cs="Arial"/>
          <w:sz w:val="20"/>
        </w:rPr>
        <w:t xml:space="preserve">fragmentów betonu. </w:t>
      </w:r>
      <w:r w:rsidR="00447C4D">
        <w:rPr>
          <w:rFonts w:ascii="Verdana" w:hAnsi="Verdana" w:cs="Arial"/>
          <w:sz w:val="20"/>
        </w:rPr>
        <w:t xml:space="preserve">Następnie należy zamocować kotwy </w:t>
      </w:r>
      <w:r w:rsidR="00445B58">
        <w:rPr>
          <w:rFonts w:ascii="Verdana" w:hAnsi="Verdana" w:cs="Arial"/>
          <w:sz w:val="20"/>
        </w:rPr>
        <w:t>minimalnie ingerując w podłoże betonowe</w:t>
      </w:r>
      <w:r w:rsidR="00447C4D">
        <w:rPr>
          <w:rFonts w:ascii="Verdana" w:hAnsi="Verdana" w:cs="Arial"/>
          <w:sz w:val="20"/>
        </w:rPr>
        <w:t xml:space="preserve">. </w:t>
      </w:r>
      <w:r w:rsidRPr="00447C4D">
        <w:rPr>
          <w:rFonts w:ascii="Verdana" w:hAnsi="Verdana" w:cs="Arial"/>
          <w:sz w:val="20"/>
        </w:rPr>
        <w:t xml:space="preserve">Ilość kotew </w:t>
      </w:r>
      <w:r w:rsidR="00447C4D" w:rsidRPr="00447C4D">
        <w:rPr>
          <w:rFonts w:ascii="Verdana" w:hAnsi="Verdana" w:cs="Arial"/>
          <w:sz w:val="20"/>
        </w:rPr>
        <w:t xml:space="preserve">montażowych </w:t>
      </w:r>
      <w:r w:rsidRPr="00447C4D">
        <w:rPr>
          <w:rFonts w:ascii="Verdana" w:hAnsi="Verdana" w:cs="Arial"/>
          <w:sz w:val="20"/>
        </w:rPr>
        <w:t>należy dostosować do kształtu i wielkości zabezpieczanej płaszczyzny. Należy zamontować kotwy główne oraz kotwy pośrednie, które montuje się w odległości nie większej niż 1 m od siebie.</w:t>
      </w:r>
      <w:r w:rsidR="00447C4D" w:rsidRPr="00447C4D">
        <w:rPr>
          <w:rFonts w:ascii="Verdana" w:hAnsi="Verdana" w:cs="Arial"/>
          <w:sz w:val="20"/>
        </w:rPr>
        <w:t xml:space="preserve"> Następnie linkę stalową należy przewlec przez wszystkie kotwy. Do obu końców linki należy zainstalować śrubę rzymską. Naprężenie liny stalowej uzyskujemy poprzez skręcenie śruby. Docięty fragment siatki montujemy za pomocą opasek zaciskowych lub złączek metalowych. Nadmiar siatki należy obciąć.</w:t>
      </w:r>
    </w:p>
    <w:p w14:paraId="430BB591" w14:textId="050AE396" w:rsidR="00C73914" w:rsidRPr="00C73914" w:rsidRDefault="00C73914" w:rsidP="00C73914">
      <w:pPr>
        <w:ind w:left="993"/>
        <w:jc w:val="both"/>
        <w:rPr>
          <w:rFonts w:ascii="Verdana" w:hAnsi="Verdana" w:cs="Arial"/>
          <w:sz w:val="20"/>
          <w:szCs w:val="20"/>
        </w:rPr>
      </w:pPr>
      <w:r w:rsidRPr="00E56EA6">
        <w:rPr>
          <w:rFonts w:ascii="Verdana" w:hAnsi="Verdana" w:cs="Arial"/>
          <w:sz w:val="20"/>
          <w:szCs w:val="20"/>
        </w:rPr>
        <w:t xml:space="preserve">Podstawową jednostką obmiaru określającą wielkość </w:t>
      </w:r>
      <w:r w:rsidR="00E56EA6">
        <w:rPr>
          <w:rFonts w:ascii="Verdana" w:hAnsi="Verdana" w:cs="Arial"/>
          <w:sz w:val="20"/>
          <w:szCs w:val="20"/>
        </w:rPr>
        <w:t xml:space="preserve">przeprowadzonego zabezpieczenia </w:t>
      </w:r>
      <w:r w:rsidR="00447C4D">
        <w:rPr>
          <w:rFonts w:ascii="Verdana" w:hAnsi="Verdana" w:cs="Arial"/>
          <w:sz w:val="20"/>
          <w:szCs w:val="20"/>
        </w:rPr>
        <w:t xml:space="preserve">siatką </w:t>
      </w:r>
      <w:r w:rsidR="00E56EA6">
        <w:rPr>
          <w:rFonts w:ascii="Verdana" w:hAnsi="Verdana" w:cs="Arial"/>
          <w:sz w:val="20"/>
          <w:szCs w:val="20"/>
        </w:rPr>
        <w:t>obiektu inżynierskiego jest 1m</w:t>
      </w:r>
      <w:r w:rsidR="00E56EA6">
        <w:rPr>
          <w:rFonts w:ascii="Verdana" w:hAnsi="Verdana" w:cs="Arial"/>
          <w:sz w:val="20"/>
          <w:szCs w:val="20"/>
          <w:vertAlign w:val="superscript"/>
        </w:rPr>
        <w:t>2</w:t>
      </w:r>
      <w:r w:rsidR="00E56EA6">
        <w:rPr>
          <w:rFonts w:ascii="Verdana" w:hAnsi="Verdana" w:cs="Arial"/>
          <w:sz w:val="20"/>
          <w:szCs w:val="20"/>
        </w:rPr>
        <w:t xml:space="preserve"> zamocowanych siatek zabezpieczających</w:t>
      </w:r>
      <w:r w:rsidR="00242248">
        <w:rPr>
          <w:rFonts w:ascii="Verdana" w:hAnsi="Verdana" w:cs="Arial"/>
          <w:sz w:val="20"/>
          <w:szCs w:val="20"/>
        </w:rPr>
        <w:t xml:space="preserve"> wraz z niezbędnymi </w:t>
      </w:r>
      <w:r w:rsidR="00447C4D">
        <w:rPr>
          <w:rFonts w:ascii="Verdana" w:hAnsi="Verdana" w:cs="Arial"/>
          <w:sz w:val="20"/>
          <w:szCs w:val="20"/>
        </w:rPr>
        <w:t xml:space="preserve">do tego </w:t>
      </w:r>
      <w:r w:rsidR="00242248">
        <w:rPr>
          <w:rFonts w:ascii="Verdana" w:hAnsi="Verdana" w:cs="Arial"/>
          <w:sz w:val="20"/>
          <w:szCs w:val="20"/>
        </w:rPr>
        <w:t>akcesoriami</w:t>
      </w:r>
      <w:r w:rsidRPr="00E56EA6">
        <w:rPr>
          <w:rFonts w:ascii="Verdana" w:hAnsi="Verdana" w:cs="Arial"/>
          <w:sz w:val="20"/>
          <w:szCs w:val="20"/>
        </w:rPr>
        <w:t>.</w:t>
      </w:r>
    </w:p>
    <w:p w14:paraId="334146C1" w14:textId="77777777" w:rsidR="00C73914" w:rsidRPr="00C73914" w:rsidRDefault="00C73914" w:rsidP="00C73914">
      <w:pPr>
        <w:pStyle w:val="Akapitzlist"/>
        <w:numPr>
          <w:ilvl w:val="1"/>
          <w:numId w:val="3"/>
        </w:numPr>
        <w:ind w:left="993" w:hanging="567"/>
        <w:jc w:val="both"/>
        <w:rPr>
          <w:rFonts w:ascii="Verdana" w:eastAsiaTheme="majorEastAsia" w:hAnsi="Verdana" w:cstheme="majorBidi"/>
          <w:bCs/>
          <w:sz w:val="20"/>
          <w:szCs w:val="20"/>
        </w:rPr>
      </w:pPr>
      <w:r w:rsidRPr="00C73914">
        <w:rPr>
          <w:rFonts w:ascii="Verdana" w:hAnsi="Verdana"/>
          <w:sz w:val="20"/>
          <w:szCs w:val="20"/>
        </w:rPr>
        <w:t>Wymagania techniczne wykonania i odbioru robót przedstawione są w Specyfikacjach Technicznych:</w:t>
      </w:r>
    </w:p>
    <w:p w14:paraId="4B8B12E9" w14:textId="0A23DB34" w:rsidR="00451B30" w:rsidRPr="00611C0E" w:rsidRDefault="00C73914" w:rsidP="00611C0E">
      <w:pPr>
        <w:pStyle w:val="Akapitzlist"/>
        <w:ind w:left="993"/>
        <w:jc w:val="both"/>
        <w:rPr>
          <w:rFonts w:ascii="Verdana" w:hAnsi="Verdana"/>
          <w:sz w:val="20"/>
          <w:szCs w:val="20"/>
        </w:rPr>
      </w:pPr>
      <w:r w:rsidRPr="00C73914">
        <w:rPr>
          <w:rFonts w:ascii="Verdana" w:hAnsi="Verdana"/>
          <w:sz w:val="20"/>
          <w:szCs w:val="20"/>
        </w:rPr>
        <w:t>D-M-00.00.00</w:t>
      </w:r>
      <w:r w:rsidRPr="00C73914">
        <w:rPr>
          <w:rFonts w:ascii="Verdana" w:hAnsi="Verdana"/>
          <w:sz w:val="20"/>
          <w:szCs w:val="20"/>
        </w:rPr>
        <w:tab/>
        <w:t>Wymagania ogólne</w:t>
      </w:r>
    </w:p>
    <w:p w14:paraId="7CDE6D04" w14:textId="30266204" w:rsidR="008A1E2F" w:rsidRPr="000B2E66" w:rsidRDefault="008A1E2F" w:rsidP="006826FC">
      <w:pPr>
        <w:pStyle w:val="Nagwek1"/>
        <w:numPr>
          <w:ilvl w:val="0"/>
          <w:numId w:val="1"/>
        </w:numPr>
        <w:rPr>
          <w:rFonts w:ascii="Verdana" w:hAnsi="Verdana"/>
          <w:color w:val="auto"/>
          <w:sz w:val="20"/>
          <w:szCs w:val="20"/>
        </w:rPr>
      </w:pPr>
      <w:bookmarkStart w:id="100" w:name="_Toc29470973"/>
      <w:r w:rsidRPr="000B2E66">
        <w:rPr>
          <w:rFonts w:ascii="Verdana" w:hAnsi="Verdana"/>
          <w:color w:val="auto"/>
          <w:sz w:val="20"/>
          <w:szCs w:val="20"/>
        </w:rPr>
        <w:lastRenderedPageBreak/>
        <w:t>ZASADY WYKONYWANIA ROBÓT</w:t>
      </w:r>
      <w:bookmarkEnd w:id="100"/>
    </w:p>
    <w:p w14:paraId="7C0929A9" w14:textId="77777777" w:rsidR="006A3CDD" w:rsidRPr="000B2E66" w:rsidRDefault="006A3CDD" w:rsidP="006826FC">
      <w:pPr>
        <w:pStyle w:val="Akapitzlist"/>
        <w:spacing w:before="60"/>
        <w:jc w:val="both"/>
        <w:rPr>
          <w:rFonts w:ascii="Verdana" w:hAnsi="Verdana"/>
          <w:sz w:val="20"/>
          <w:szCs w:val="20"/>
        </w:rPr>
      </w:pPr>
      <w:r w:rsidRPr="000B2E66">
        <w:rPr>
          <w:rFonts w:ascii="Verdana" w:hAnsi="Verdana"/>
          <w:sz w:val="20"/>
          <w:szCs w:val="20"/>
        </w:rPr>
        <w:t>Wszystkie zakresy usług i robót podane w przedmiarze robót stanowią zakres przewidziany na lata obowiązywania umowy.</w:t>
      </w:r>
    </w:p>
    <w:p w14:paraId="0690384D" w14:textId="77777777" w:rsidR="006A3CDD" w:rsidRPr="000B2E66" w:rsidRDefault="006A3CDD" w:rsidP="006826FC">
      <w:pPr>
        <w:spacing w:before="60"/>
        <w:ind w:left="709"/>
        <w:jc w:val="both"/>
        <w:rPr>
          <w:rFonts w:ascii="Verdana" w:hAnsi="Verdana"/>
          <w:sz w:val="20"/>
          <w:szCs w:val="20"/>
        </w:rPr>
      </w:pPr>
      <w:r w:rsidRPr="000B2E66">
        <w:rPr>
          <w:rFonts w:ascii="Verdana" w:hAnsi="Verdana"/>
          <w:sz w:val="20"/>
          <w:szCs w:val="20"/>
        </w:rPr>
        <w:t>Całość zadania będzie realizowana sukcesywnie na podstawie zleceń cząstkowych w okresie obowiązywania umowy.</w:t>
      </w:r>
    </w:p>
    <w:p w14:paraId="65CC97D8" w14:textId="77777777" w:rsidR="006A3CDD" w:rsidRPr="000B2E66" w:rsidRDefault="006A3CDD" w:rsidP="006826FC">
      <w:pPr>
        <w:ind w:left="709"/>
        <w:jc w:val="both"/>
        <w:rPr>
          <w:rFonts w:ascii="Verdana" w:hAnsi="Verdana"/>
          <w:sz w:val="20"/>
          <w:szCs w:val="20"/>
        </w:rPr>
      </w:pPr>
      <w:r w:rsidRPr="000B2E66">
        <w:rPr>
          <w:rFonts w:ascii="Verdana" w:hAnsi="Verdana"/>
          <w:sz w:val="20"/>
          <w:szCs w:val="20"/>
        </w:rPr>
        <w:t>Do wykonania robót należy przystąpić najpóźniej 5 dni po otrzymaniu zlecenia.</w:t>
      </w:r>
    </w:p>
    <w:p w14:paraId="74EA2A4F" w14:textId="77777777" w:rsidR="006A3CDD" w:rsidRPr="000B2E66" w:rsidRDefault="006A3CDD" w:rsidP="006826FC">
      <w:pPr>
        <w:spacing w:before="60"/>
        <w:ind w:left="709"/>
        <w:jc w:val="both"/>
        <w:rPr>
          <w:rFonts w:ascii="Verdana" w:hAnsi="Verdana"/>
          <w:sz w:val="20"/>
          <w:szCs w:val="20"/>
        </w:rPr>
      </w:pPr>
      <w:r w:rsidRPr="000B2E66">
        <w:rPr>
          <w:rFonts w:ascii="Verdana" w:hAnsi="Verdana"/>
          <w:sz w:val="20"/>
          <w:szCs w:val="20"/>
        </w:rPr>
        <w:t>Wszystkie roboty należy wykonać zgodnie z ST i opisem robót.</w:t>
      </w:r>
    </w:p>
    <w:p w14:paraId="566607AB" w14:textId="6A8947D0" w:rsidR="006A3CDD" w:rsidRPr="000B2E66" w:rsidRDefault="006A3CDD" w:rsidP="006826FC">
      <w:pPr>
        <w:ind w:left="709"/>
        <w:jc w:val="both"/>
        <w:rPr>
          <w:rFonts w:ascii="Verdana" w:hAnsi="Verdana"/>
          <w:sz w:val="20"/>
          <w:szCs w:val="20"/>
        </w:rPr>
      </w:pPr>
      <w:r w:rsidRPr="000B2E66">
        <w:rPr>
          <w:rFonts w:ascii="Verdana" w:hAnsi="Verdana"/>
          <w:sz w:val="20"/>
          <w:szCs w:val="20"/>
        </w:rPr>
        <w:t>Ilość robót, stosownie do przewidzianego zadaniem zakresu, ustalał i zlecał będzie Zamawiający, po określeniu limitów finansowych na każdy rok kalendarzowy. Podane w przedmiarze ilości usług i robót są wielkościami szacunkowymi i Zamawiający nie będzie miał obowiązku wyczerpać całości zakresu rzeczowego i finansowego</w:t>
      </w:r>
      <w:r w:rsidR="000B2E66" w:rsidRPr="000B2E66">
        <w:rPr>
          <w:rFonts w:ascii="Verdana" w:hAnsi="Verdana"/>
          <w:sz w:val="20"/>
          <w:szCs w:val="20"/>
        </w:rPr>
        <w:t xml:space="preserve"> umowy</w:t>
      </w:r>
      <w:r w:rsidRPr="000B2E66">
        <w:rPr>
          <w:rFonts w:ascii="Verdana" w:hAnsi="Verdana"/>
          <w:sz w:val="20"/>
          <w:szCs w:val="20"/>
        </w:rPr>
        <w:t>. Zamawiający zastrzega sobie prawo zmiany ilości poszczególnych robót w granicach limitu zaoferowanych kwot na dany rok oraz przesunięć rzeczowych w lat</w:t>
      </w:r>
      <w:r w:rsidR="000B2E66" w:rsidRPr="000B2E66">
        <w:rPr>
          <w:rFonts w:ascii="Verdana" w:hAnsi="Verdana"/>
          <w:sz w:val="20"/>
          <w:szCs w:val="20"/>
        </w:rPr>
        <w:t>ach w granicach zawartej umowy.</w:t>
      </w:r>
    </w:p>
    <w:p w14:paraId="23410569" w14:textId="3EF58F34" w:rsidR="006A3CDD" w:rsidRPr="000B2E66" w:rsidRDefault="006A3CDD" w:rsidP="006826FC">
      <w:pPr>
        <w:spacing w:before="60"/>
        <w:ind w:left="709"/>
        <w:jc w:val="both"/>
        <w:rPr>
          <w:rFonts w:ascii="Verdana" w:hAnsi="Verdana"/>
          <w:sz w:val="20"/>
          <w:szCs w:val="20"/>
        </w:rPr>
      </w:pPr>
      <w:r w:rsidRPr="000B2E66">
        <w:rPr>
          <w:rFonts w:ascii="Verdana" w:hAnsi="Verdana"/>
          <w:sz w:val="20"/>
          <w:szCs w:val="20"/>
        </w:rPr>
        <w:t xml:space="preserve">W przypadku wyczerpania </w:t>
      </w:r>
      <w:r w:rsidR="000B2E66" w:rsidRPr="000B2E66">
        <w:rPr>
          <w:rFonts w:ascii="Verdana" w:hAnsi="Verdana"/>
          <w:sz w:val="20"/>
          <w:szCs w:val="20"/>
        </w:rPr>
        <w:t>środków budżetowych Zamawiający</w:t>
      </w:r>
      <w:r w:rsidRPr="000B2E66">
        <w:rPr>
          <w:rFonts w:ascii="Verdana" w:hAnsi="Verdana"/>
          <w:sz w:val="20"/>
          <w:szCs w:val="20"/>
        </w:rPr>
        <w:t xml:space="preserve"> zastrzega sobie prawo do rezygnacji z części </w:t>
      </w:r>
      <w:r w:rsidRPr="00260FA5">
        <w:rPr>
          <w:rFonts w:ascii="Verdana" w:hAnsi="Verdana"/>
          <w:sz w:val="20"/>
          <w:szCs w:val="20"/>
        </w:rPr>
        <w:t>zadania.</w:t>
      </w:r>
      <w:r w:rsidR="000B2E66" w:rsidRPr="00260FA5">
        <w:rPr>
          <w:rFonts w:ascii="Verdana" w:hAnsi="Verdana"/>
          <w:sz w:val="20"/>
          <w:szCs w:val="20"/>
        </w:rPr>
        <w:t xml:space="preserve"> Wykonawcy nie przysługuje prawo do roszczeń z tytułu niewykorzystania w całości kwoty umowy.</w:t>
      </w:r>
    </w:p>
    <w:p w14:paraId="2F94E7C8" w14:textId="7513D008" w:rsidR="000B2E66" w:rsidRDefault="000B2E66" w:rsidP="006826FC">
      <w:pPr>
        <w:spacing w:before="60"/>
        <w:ind w:left="709"/>
        <w:jc w:val="both"/>
        <w:rPr>
          <w:rFonts w:ascii="Verdana" w:hAnsi="Verdana"/>
          <w:sz w:val="20"/>
          <w:szCs w:val="20"/>
        </w:rPr>
      </w:pPr>
      <w:r w:rsidRPr="00260FA5">
        <w:rPr>
          <w:rFonts w:ascii="Verdana" w:hAnsi="Verdana"/>
          <w:sz w:val="20"/>
          <w:szCs w:val="20"/>
        </w:rPr>
        <w:t xml:space="preserve">Zamawiający zastrzega sobie prawo do zmiany ilości drogowych obiektów inżynierskich podyktowane </w:t>
      </w:r>
      <w:r w:rsidR="00260FA5" w:rsidRPr="00260FA5">
        <w:rPr>
          <w:rFonts w:ascii="Verdana" w:hAnsi="Verdana"/>
          <w:sz w:val="20"/>
          <w:szCs w:val="20"/>
        </w:rPr>
        <w:t xml:space="preserve">na przykład </w:t>
      </w:r>
      <w:r w:rsidRPr="00260FA5">
        <w:rPr>
          <w:rFonts w:ascii="Verdana" w:hAnsi="Verdana"/>
          <w:sz w:val="20"/>
          <w:szCs w:val="20"/>
        </w:rPr>
        <w:t>zmianami administracyjnymi sieci dróg krajowych.</w:t>
      </w:r>
    </w:p>
    <w:p w14:paraId="413F5922" w14:textId="6532AA0F" w:rsidR="00ED7BC3" w:rsidRPr="00ED7BC3" w:rsidRDefault="00ED7BC3" w:rsidP="00ED7BC3">
      <w:pPr>
        <w:spacing w:before="60"/>
        <w:ind w:left="709"/>
        <w:jc w:val="both"/>
        <w:rPr>
          <w:rFonts w:ascii="Verdana" w:hAnsi="Verdana"/>
          <w:sz w:val="20"/>
          <w:szCs w:val="20"/>
        </w:rPr>
      </w:pPr>
      <w:r>
        <w:rPr>
          <w:rFonts w:ascii="Verdana" w:hAnsi="Verdana"/>
          <w:sz w:val="20"/>
          <w:szCs w:val="20"/>
        </w:rPr>
        <w:t xml:space="preserve">W przypadku wystąpienia robót nie wyszczególnionych </w:t>
      </w:r>
      <w:r w:rsidRPr="00ED7BC3">
        <w:rPr>
          <w:rFonts w:ascii="Verdana" w:hAnsi="Verdana"/>
          <w:sz w:val="20"/>
          <w:szCs w:val="20"/>
        </w:rPr>
        <w:t xml:space="preserve">w pozycjach przedmiaru robót i </w:t>
      </w:r>
      <w:r>
        <w:rPr>
          <w:rFonts w:ascii="Verdana" w:hAnsi="Verdana"/>
          <w:sz w:val="20"/>
          <w:szCs w:val="20"/>
        </w:rPr>
        <w:t>kosztorysie ofertowym a związanych</w:t>
      </w:r>
      <w:r w:rsidRPr="00ED7BC3">
        <w:rPr>
          <w:rFonts w:ascii="Verdana" w:hAnsi="Verdana"/>
          <w:sz w:val="20"/>
          <w:szCs w:val="20"/>
        </w:rPr>
        <w:t xml:space="preserve"> z utrzymaniem obiektów mostowych, konieczność wykonania których może wystąpić w </w:t>
      </w:r>
      <w:r>
        <w:rPr>
          <w:rFonts w:ascii="Verdana" w:hAnsi="Verdana"/>
          <w:sz w:val="20"/>
          <w:szCs w:val="20"/>
        </w:rPr>
        <w:t xml:space="preserve">trakcie realizacji umowy, podstawą wyliczenia ich wartości będzie </w:t>
      </w:r>
      <w:r w:rsidRPr="00ED7BC3">
        <w:rPr>
          <w:rFonts w:ascii="Verdana" w:hAnsi="Verdana"/>
          <w:sz w:val="20"/>
          <w:szCs w:val="20"/>
        </w:rPr>
        <w:t xml:space="preserve">szczegółowy obmiar wykonanych robót i </w:t>
      </w:r>
      <w:proofErr w:type="gramStart"/>
      <w:r w:rsidRPr="00ED7BC3">
        <w:rPr>
          <w:rFonts w:ascii="Verdana" w:hAnsi="Verdana"/>
          <w:sz w:val="20"/>
          <w:szCs w:val="20"/>
        </w:rPr>
        <w:t>kosztorys  powykonawczy</w:t>
      </w:r>
      <w:proofErr w:type="gramEnd"/>
      <w:r w:rsidRPr="00ED7BC3">
        <w:rPr>
          <w:rFonts w:ascii="Verdana" w:hAnsi="Verdana"/>
          <w:sz w:val="20"/>
          <w:szCs w:val="20"/>
        </w:rPr>
        <w:t xml:space="preserve"> sporządzony na podstawie </w:t>
      </w:r>
      <w:r>
        <w:rPr>
          <w:rFonts w:ascii="Verdana" w:hAnsi="Verdana"/>
          <w:sz w:val="20"/>
          <w:szCs w:val="20"/>
        </w:rPr>
        <w:t>obowiązujących</w:t>
      </w:r>
      <w:r w:rsidRPr="00ED7BC3">
        <w:rPr>
          <w:rFonts w:ascii="Verdana" w:hAnsi="Verdana"/>
          <w:sz w:val="20"/>
          <w:szCs w:val="20"/>
        </w:rPr>
        <w:t xml:space="preserve"> w danym kwartale stawek i narzutów wg SEKOCENBUDU</w:t>
      </w:r>
      <w:r>
        <w:rPr>
          <w:rFonts w:ascii="Verdana" w:hAnsi="Verdana"/>
          <w:sz w:val="20"/>
          <w:szCs w:val="20"/>
        </w:rPr>
        <w:t>.</w:t>
      </w:r>
    </w:p>
    <w:p w14:paraId="364B441F" w14:textId="77777777" w:rsidR="00ED7BC3" w:rsidRPr="00ED7BC3" w:rsidRDefault="00ED7BC3" w:rsidP="00ED7BC3">
      <w:pPr>
        <w:spacing w:before="60"/>
        <w:ind w:left="709"/>
        <w:jc w:val="both"/>
        <w:rPr>
          <w:rFonts w:ascii="Verdana" w:hAnsi="Verdana"/>
          <w:sz w:val="20"/>
          <w:szCs w:val="20"/>
        </w:rPr>
      </w:pPr>
      <w:r w:rsidRPr="00ED7BC3">
        <w:rPr>
          <w:rFonts w:ascii="Verdana" w:hAnsi="Verdana"/>
          <w:sz w:val="20"/>
          <w:szCs w:val="20"/>
        </w:rPr>
        <w:t xml:space="preserve">Wykonawca powinien dokonać wyliczeń cen, o których mowa </w:t>
      </w:r>
      <w:proofErr w:type="gramStart"/>
      <w:r w:rsidRPr="00ED7BC3">
        <w:rPr>
          <w:rFonts w:ascii="Verdana" w:hAnsi="Verdana"/>
          <w:sz w:val="20"/>
          <w:szCs w:val="20"/>
        </w:rPr>
        <w:t>wyżej  oraz</w:t>
      </w:r>
      <w:proofErr w:type="gramEnd"/>
      <w:r w:rsidRPr="00ED7BC3">
        <w:rPr>
          <w:rFonts w:ascii="Verdana" w:hAnsi="Verdana"/>
          <w:sz w:val="20"/>
          <w:szCs w:val="20"/>
        </w:rPr>
        <w:t xml:space="preserve"> przedstawić je do akceptacji Zamawiającemu przed rozpoczęciem robót i usług, których one dotyczą.</w:t>
      </w:r>
    </w:p>
    <w:p w14:paraId="6676FD0A" w14:textId="49D14A75" w:rsidR="000C4410" w:rsidRDefault="000C4410" w:rsidP="006826FC">
      <w:pPr>
        <w:ind w:left="709"/>
        <w:jc w:val="both"/>
        <w:rPr>
          <w:rFonts w:ascii="Verdana" w:hAnsi="Verdana"/>
          <w:sz w:val="20"/>
          <w:szCs w:val="20"/>
        </w:rPr>
      </w:pPr>
      <w:r>
        <w:rPr>
          <w:rFonts w:ascii="Verdana" w:hAnsi="Verdana"/>
          <w:sz w:val="20"/>
          <w:szCs w:val="20"/>
        </w:rPr>
        <w:t>Zamawiający informuje, że teren zajmowany przez obiekty inżynierskie będące przedmiotem umowy zostanie przekazany innemu Wykonawcy w ramach odrębnej umowy.</w:t>
      </w:r>
    </w:p>
    <w:p w14:paraId="2269A450" w14:textId="2118FE11" w:rsidR="000C4410" w:rsidRDefault="000C4410" w:rsidP="006826FC">
      <w:pPr>
        <w:ind w:left="709"/>
        <w:jc w:val="both"/>
        <w:rPr>
          <w:rFonts w:ascii="Verdana" w:hAnsi="Verdana"/>
          <w:sz w:val="20"/>
          <w:szCs w:val="20"/>
        </w:rPr>
      </w:pPr>
      <w:r>
        <w:rPr>
          <w:rFonts w:ascii="Verdana" w:hAnsi="Verdana"/>
          <w:sz w:val="20"/>
          <w:szCs w:val="20"/>
        </w:rPr>
        <w:t xml:space="preserve">Wykonawca każdorazowo przed przystąpieniem do robót objętych umową powinien uzyskać przekazanie terenu. W protokole przekazania terenu powinien być precyzyjnie określony </w:t>
      </w:r>
      <w:proofErr w:type="gramStart"/>
      <w:r>
        <w:rPr>
          <w:rFonts w:ascii="Verdana" w:hAnsi="Verdana"/>
          <w:sz w:val="20"/>
          <w:szCs w:val="20"/>
        </w:rPr>
        <w:t>obszar jaki</w:t>
      </w:r>
      <w:proofErr w:type="gramEnd"/>
      <w:r>
        <w:rPr>
          <w:rFonts w:ascii="Verdana" w:hAnsi="Verdana"/>
          <w:sz w:val="20"/>
          <w:szCs w:val="20"/>
        </w:rPr>
        <w:t xml:space="preserve"> został przekazany Wykonawcy robót.</w:t>
      </w:r>
    </w:p>
    <w:p w14:paraId="265609AF" w14:textId="77777777" w:rsidR="000C4410" w:rsidRDefault="000C4410" w:rsidP="000C4410">
      <w:pPr>
        <w:spacing w:line="240" w:lineRule="auto"/>
        <w:ind w:left="709"/>
        <w:jc w:val="both"/>
        <w:rPr>
          <w:rFonts w:ascii="Verdana" w:hAnsi="Verdana"/>
          <w:sz w:val="20"/>
          <w:szCs w:val="20"/>
        </w:rPr>
      </w:pPr>
      <w:r>
        <w:rPr>
          <w:rFonts w:ascii="Verdana" w:hAnsi="Verdana"/>
          <w:sz w:val="20"/>
          <w:szCs w:val="20"/>
        </w:rPr>
        <w:t>Protokół przekazania terenu powinien być sporządzony przy udziale trzech stron:</w:t>
      </w:r>
    </w:p>
    <w:p w14:paraId="15BDE0F3" w14:textId="77777777" w:rsidR="000C4410" w:rsidRDefault="000C4410" w:rsidP="000C4410">
      <w:pPr>
        <w:spacing w:line="240" w:lineRule="auto"/>
        <w:ind w:left="709"/>
        <w:jc w:val="both"/>
        <w:rPr>
          <w:rFonts w:ascii="Verdana" w:hAnsi="Verdana"/>
          <w:sz w:val="20"/>
          <w:szCs w:val="20"/>
        </w:rPr>
      </w:pPr>
      <w:r>
        <w:rPr>
          <w:rFonts w:ascii="Verdana" w:hAnsi="Verdana"/>
          <w:sz w:val="20"/>
          <w:szCs w:val="20"/>
        </w:rPr>
        <w:t>- przedstawiciel Zamawiającego,</w:t>
      </w:r>
    </w:p>
    <w:p w14:paraId="25B5F2F2" w14:textId="38BC51CF" w:rsidR="000C4410" w:rsidRDefault="000C4410" w:rsidP="000C4410">
      <w:pPr>
        <w:spacing w:line="240" w:lineRule="auto"/>
        <w:ind w:left="709"/>
        <w:jc w:val="both"/>
        <w:rPr>
          <w:rFonts w:ascii="Verdana" w:hAnsi="Verdana"/>
          <w:sz w:val="20"/>
          <w:szCs w:val="20"/>
        </w:rPr>
      </w:pPr>
      <w:r>
        <w:rPr>
          <w:rFonts w:ascii="Verdana" w:hAnsi="Verdana"/>
          <w:sz w:val="20"/>
          <w:szCs w:val="20"/>
        </w:rPr>
        <w:t>- przedstawiciel Wykonawcy,</w:t>
      </w:r>
    </w:p>
    <w:p w14:paraId="56D7A040" w14:textId="2B9B3F3A" w:rsidR="000C4410" w:rsidRDefault="000C4410" w:rsidP="000C4410">
      <w:pPr>
        <w:spacing w:line="240" w:lineRule="auto"/>
        <w:ind w:left="709"/>
        <w:jc w:val="both"/>
        <w:rPr>
          <w:rFonts w:ascii="Verdana" w:hAnsi="Verdana"/>
          <w:sz w:val="20"/>
          <w:szCs w:val="20"/>
        </w:rPr>
      </w:pPr>
      <w:r>
        <w:rPr>
          <w:rFonts w:ascii="Verdana" w:hAnsi="Verdana"/>
          <w:sz w:val="20"/>
          <w:szCs w:val="20"/>
        </w:rPr>
        <w:lastRenderedPageBreak/>
        <w:t xml:space="preserve">- przedstawiciel Wykonawcy, któremu został przekazany zajmowany teren (w ramach odrębnej umowy). </w:t>
      </w:r>
    </w:p>
    <w:p w14:paraId="10796244" w14:textId="6DBBA04D" w:rsidR="006A3CDD" w:rsidRPr="000B2E66" w:rsidRDefault="006A3CDD" w:rsidP="006826FC">
      <w:pPr>
        <w:ind w:left="709"/>
        <w:jc w:val="both"/>
        <w:rPr>
          <w:rFonts w:ascii="Verdana" w:hAnsi="Verdana"/>
          <w:sz w:val="20"/>
          <w:szCs w:val="20"/>
        </w:rPr>
      </w:pPr>
      <w:r w:rsidRPr="000B2E66">
        <w:rPr>
          <w:rFonts w:ascii="Verdana" w:hAnsi="Verdana"/>
          <w:sz w:val="20"/>
          <w:szCs w:val="20"/>
        </w:rPr>
        <w:t>Wykonawca przystąpi do wykonania robót na podstawie ZLECENIA</w:t>
      </w:r>
      <w:r w:rsidR="00D731DF">
        <w:rPr>
          <w:rFonts w:ascii="Verdana" w:hAnsi="Verdana"/>
          <w:sz w:val="20"/>
          <w:szCs w:val="20"/>
        </w:rPr>
        <w:t xml:space="preserve"> określającego zakres robót i protokołu przekazania terenu. </w:t>
      </w:r>
    </w:p>
    <w:p w14:paraId="5EA48DA6" w14:textId="5D2940B5" w:rsidR="00BD5936" w:rsidRPr="005F4DD9" w:rsidRDefault="00BD5936" w:rsidP="00BD5936">
      <w:pPr>
        <w:ind w:left="709"/>
        <w:jc w:val="both"/>
        <w:rPr>
          <w:rFonts w:ascii="Verdana" w:hAnsi="Verdana" w:cs="Arial"/>
          <w:sz w:val="20"/>
          <w:szCs w:val="20"/>
        </w:rPr>
      </w:pPr>
      <w:r w:rsidRPr="005F4DD9">
        <w:rPr>
          <w:rFonts w:ascii="Verdana" w:hAnsi="Verdana" w:cs="Arial"/>
          <w:sz w:val="20"/>
          <w:szCs w:val="20"/>
        </w:rPr>
        <w:t>Każdorazowo miejsca przewidziane do wykonania określonych robót wyznaczane będą przez przedstawiciela Zamawiającego w obecności Kierownika robót Wykonawcy.</w:t>
      </w:r>
    </w:p>
    <w:p w14:paraId="14C82467" w14:textId="77777777" w:rsidR="005F4DD9" w:rsidRDefault="005F4DD9" w:rsidP="005F4DD9">
      <w:pPr>
        <w:spacing w:line="240" w:lineRule="auto"/>
        <w:ind w:left="709"/>
        <w:jc w:val="both"/>
        <w:rPr>
          <w:rFonts w:ascii="Verdana" w:hAnsi="Verdana"/>
          <w:sz w:val="20"/>
          <w:szCs w:val="20"/>
        </w:rPr>
      </w:pPr>
      <w:r>
        <w:rPr>
          <w:rFonts w:ascii="Verdana" w:hAnsi="Verdana"/>
          <w:sz w:val="20"/>
          <w:szCs w:val="20"/>
        </w:rPr>
        <w:t>Przy odbiorze należy sporządzić protokół przekazania terenu stosując procedurę analogiczną jak wyżej opisana.</w:t>
      </w:r>
    </w:p>
    <w:p w14:paraId="1A08896D" w14:textId="6ED967EA" w:rsidR="00551D7E" w:rsidRPr="00322E25" w:rsidRDefault="00551D7E" w:rsidP="00551D7E">
      <w:pPr>
        <w:ind w:left="709"/>
        <w:jc w:val="both"/>
        <w:rPr>
          <w:rFonts w:ascii="Verdana" w:hAnsi="Verdana" w:cs="Arial"/>
          <w:b/>
          <w:sz w:val="20"/>
          <w:szCs w:val="20"/>
        </w:rPr>
      </w:pPr>
      <w:r w:rsidRPr="00322E25">
        <w:rPr>
          <w:rFonts w:ascii="Verdana" w:hAnsi="Verdana" w:cs="Arial"/>
          <w:b/>
          <w:sz w:val="20"/>
          <w:szCs w:val="20"/>
        </w:rPr>
        <w:t xml:space="preserve">Wykonawca dostarcza wszystkie zdemontowane elementy stalowe do siedziby </w:t>
      </w:r>
      <w:r w:rsidR="0052338C">
        <w:rPr>
          <w:rFonts w:ascii="Verdana" w:hAnsi="Verdana" w:cs="Arial"/>
          <w:b/>
          <w:sz w:val="20"/>
          <w:szCs w:val="20"/>
        </w:rPr>
        <w:t>Obwodu właściwego</w:t>
      </w:r>
      <w:r w:rsidRPr="00322E25">
        <w:rPr>
          <w:rFonts w:ascii="Verdana" w:hAnsi="Verdana" w:cs="Arial"/>
          <w:b/>
          <w:sz w:val="20"/>
          <w:szCs w:val="20"/>
        </w:rPr>
        <w:t xml:space="preserve"> dla lokalizacji remontu (lub innej wskazanej przez Zamawiającego).</w:t>
      </w:r>
    </w:p>
    <w:p w14:paraId="5C5F4AE4" w14:textId="2EC4AE6F" w:rsidR="007675D3" w:rsidRPr="005D786B" w:rsidRDefault="007675D3" w:rsidP="00322E25">
      <w:pPr>
        <w:pStyle w:val="Akapitzlist"/>
        <w:spacing w:after="0" w:line="240" w:lineRule="auto"/>
        <w:contextualSpacing w:val="0"/>
        <w:jc w:val="both"/>
        <w:rPr>
          <w:rFonts w:ascii="Verdana" w:hAnsi="Verdana" w:cs="Arial"/>
          <w:sz w:val="20"/>
          <w:szCs w:val="20"/>
        </w:rPr>
      </w:pPr>
      <w:r w:rsidRPr="005D786B">
        <w:rPr>
          <w:rFonts w:ascii="Verdana" w:hAnsi="Verdana" w:cs="Arial"/>
          <w:sz w:val="20"/>
          <w:szCs w:val="20"/>
        </w:rPr>
        <w:t>Wykonawca wywiezie i zutylizuje wszystkie odpady powstałe w trakcie realizacji robót oraz przedstawi Zamawiającemu niezbędną dokumentację z utylizacji odpadów.</w:t>
      </w:r>
    </w:p>
    <w:p w14:paraId="4A64A4C0" w14:textId="77777777" w:rsidR="007675D3" w:rsidRPr="007675D3" w:rsidRDefault="007675D3" w:rsidP="007675D3">
      <w:pPr>
        <w:pStyle w:val="Akapitzlist"/>
        <w:spacing w:after="0" w:line="240" w:lineRule="auto"/>
        <w:contextualSpacing w:val="0"/>
        <w:rPr>
          <w:rFonts w:ascii="Verdana" w:hAnsi="Verdana" w:cs="Arial"/>
          <w:sz w:val="20"/>
          <w:szCs w:val="20"/>
          <w:highlight w:val="yellow"/>
        </w:rPr>
      </w:pPr>
    </w:p>
    <w:p w14:paraId="1BBB8B5E" w14:textId="77777777" w:rsidR="006A3CDD" w:rsidRPr="001F1D89" w:rsidRDefault="006A3CDD" w:rsidP="006826FC">
      <w:pPr>
        <w:ind w:left="709"/>
        <w:jc w:val="both"/>
        <w:rPr>
          <w:rFonts w:ascii="Verdana" w:hAnsi="Verdana"/>
          <w:sz w:val="20"/>
          <w:szCs w:val="20"/>
        </w:rPr>
      </w:pPr>
      <w:r w:rsidRPr="001F1D89">
        <w:rPr>
          <w:rFonts w:ascii="Verdana" w:hAnsi="Verdana"/>
          <w:b/>
          <w:sz w:val="20"/>
          <w:szCs w:val="20"/>
        </w:rPr>
        <w:t>ZLECENIA (standardowe)</w:t>
      </w:r>
      <w:r w:rsidRPr="001F1D89">
        <w:rPr>
          <w:rFonts w:ascii="Verdana" w:hAnsi="Verdana"/>
          <w:sz w:val="20"/>
          <w:szCs w:val="20"/>
        </w:rPr>
        <w:t xml:space="preserve"> - zlecenia pisemne, które należy zrealizować w terminach określonych w zleceniu.</w:t>
      </w:r>
    </w:p>
    <w:p w14:paraId="04DE65A0" w14:textId="77777777" w:rsidR="006A3CDD" w:rsidRPr="001F1D89" w:rsidRDefault="006A3CDD" w:rsidP="006826FC">
      <w:pPr>
        <w:ind w:left="709"/>
        <w:jc w:val="both"/>
        <w:rPr>
          <w:rFonts w:ascii="Verdana" w:hAnsi="Verdana"/>
          <w:sz w:val="20"/>
          <w:szCs w:val="20"/>
        </w:rPr>
      </w:pPr>
      <w:r w:rsidRPr="001F1D89">
        <w:rPr>
          <w:rFonts w:ascii="Verdana" w:hAnsi="Verdana"/>
          <w:b/>
          <w:sz w:val="20"/>
          <w:szCs w:val="20"/>
        </w:rPr>
        <w:t>ZLECENIA PILNE</w:t>
      </w:r>
      <w:r w:rsidRPr="001F1D89">
        <w:rPr>
          <w:rFonts w:ascii="Verdana" w:hAnsi="Verdana"/>
          <w:sz w:val="20"/>
          <w:szCs w:val="20"/>
        </w:rPr>
        <w:t xml:space="preserve"> (awaryjne) – zlecenia zgłoszone telefonicznie lub faksem przez upoważnioną osobę. Do naprawy lub usunięcia zagrożenia należy przystąpić w terminie do 2 godzin od powiadomienia (również w dni wolne od pracy, o każdej porze dnia i nocy).</w:t>
      </w:r>
    </w:p>
    <w:p w14:paraId="62ED61BF" w14:textId="77777777" w:rsidR="006A3CDD" w:rsidRPr="001F1D89" w:rsidRDefault="006A3CDD" w:rsidP="006826FC">
      <w:pPr>
        <w:ind w:left="709"/>
        <w:jc w:val="both"/>
        <w:rPr>
          <w:rFonts w:ascii="Verdana" w:hAnsi="Verdana"/>
          <w:sz w:val="20"/>
          <w:szCs w:val="20"/>
        </w:rPr>
      </w:pPr>
      <w:r w:rsidRPr="001F1D89">
        <w:rPr>
          <w:rFonts w:ascii="Verdana" w:hAnsi="Verdana"/>
          <w:sz w:val="20"/>
          <w:szCs w:val="20"/>
        </w:rPr>
        <w:t xml:space="preserve">Zamawiający zastrzega sobie prawo wystawienia jednocześnie kilku ZLECEŃ na różne roboty, zgodnie z aktualnymi potrzebami Rejonu. </w:t>
      </w:r>
    </w:p>
    <w:p w14:paraId="47CBC62F" w14:textId="77777777" w:rsidR="006A3CDD" w:rsidRPr="001F1D89" w:rsidRDefault="006A3CDD" w:rsidP="006826FC">
      <w:pPr>
        <w:ind w:left="709"/>
        <w:jc w:val="both"/>
        <w:rPr>
          <w:rFonts w:ascii="Verdana" w:hAnsi="Verdana"/>
          <w:sz w:val="20"/>
          <w:szCs w:val="20"/>
        </w:rPr>
      </w:pPr>
      <w:r w:rsidRPr="001F1D89">
        <w:rPr>
          <w:rFonts w:ascii="Verdana" w:hAnsi="Verdana"/>
          <w:sz w:val="20"/>
          <w:szCs w:val="20"/>
        </w:rPr>
        <w:t>W przypadku stwierdzenia potrzeby wykonania zwiększonego zakresu rzeczowego robót, należy uzyskać zgodę Zamawiającego. Za wykonane prace dodatkowe, bez zgody, Wykonawca nie może żądać podwyższenia wynagrodzenia.</w:t>
      </w:r>
    </w:p>
    <w:p w14:paraId="6F7EE531" w14:textId="77777777" w:rsidR="006A3CDD" w:rsidRPr="001F1D89" w:rsidRDefault="006A3CDD" w:rsidP="006826FC">
      <w:pPr>
        <w:ind w:left="709"/>
        <w:jc w:val="both"/>
        <w:rPr>
          <w:rFonts w:ascii="Verdana" w:hAnsi="Verdana"/>
          <w:sz w:val="20"/>
          <w:szCs w:val="20"/>
        </w:rPr>
      </w:pPr>
      <w:r w:rsidRPr="001F1D89">
        <w:rPr>
          <w:rFonts w:ascii="Verdana" w:hAnsi="Verdana"/>
          <w:sz w:val="20"/>
          <w:szCs w:val="20"/>
        </w:rPr>
        <w:t>Zamawiający nie przewiduje wykonywania jakichkolwiek dodatkowych prac polegających na dostawach materiałów własnych Zamawiającego w miejsce wbudowania, porządkowaniu terenu po zakończonych robotach, rozładunku dostarczonych lub zakupionych materiałów itp. Wszystkie te i inne dodatkowe roboty związane z realizacją zadania należy uwzględnić w cenie jednostkowej.</w:t>
      </w:r>
    </w:p>
    <w:p w14:paraId="722B8D1F" w14:textId="77777777" w:rsidR="006A3CDD" w:rsidRPr="001F1D89" w:rsidRDefault="006A3CDD" w:rsidP="006826FC">
      <w:pPr>
        <w:ind w:left="709"/>
        <w:jc w:val="both"/>
        <w:rPr>
          <w:rFonts w:ascii="Verdana" w:hAnsi="Verdana"/>
          <w:sz w:val="20"/>
          <w:szCs w:val="20"/>
        </w:rPr>
      </w:pPr>
      <w:r w:rsidRPr="001F1D89">
        <w:rPr>
          <w:rFonts w:ascii="Verdana" w:hAnsi="Verdana"/>
          <w:sz w:val="20"/>
          <w:szCs w:val="20"/>
        </w:rPr>
        <w:t>Zamawiający ma prawo zażądać od Wykonawcy, do wglądu, kserokopii faktury na zakupione materiały, które zostały wbudowane, kserokopia winna być opieczętowana i podpisana przez Wykonawcę za zgodność z oryginałem.</w:t>
      </w:r>
    </w:p>
    <w:p w14:paraId="0BD1D613" w14:textId="77777777" w:rsidR="006A3CDD" w:rsidRPr="001F1D89" w:rsidRDefault="006A3CDD" w:rsidP="006826FC">
      <w:pPr>
        <w:spacing w:before="120"/>
        <w:ind w:left="709"/>
        <w:jc w:val="both"/>
        <w:rPr>
          <w:rFonts w:ascii="Verdana" w:hAnsi="Verdana"/>
          <w:sz w:val="20"/>
          <w:szCs w:val="20"/>
        </w:rPr>
      </w:pPr>
      <w:r w:rsidRPr="001F1D89">
        <w:rPr>
          <w:rFonts w:ascii="Verdana" w:hAnsi="Verdana"/>
          <w:sz w:val="20"/>
          <w:szCs w:val="20"/>
        </w:rPr>
        <w:t>Wykonawca jest odpowiedzialny, za jakość wykonanych robót i bezpieczeństwo wszelkich czynności na terenie prowadzonych robót.</w:t>
      </w:r>
    </w:p>
    <w:p w14:paraId="0C0E5B77" w14:textId="77777777" w:rsidR="006A3CDD" w:rsidRPr="00BA6522" w:rsidRDefault="006A3CDD" w:rsidP="006826FC">
      <w:pPr>
        <w:spacing w:before="60"/>
        <w:ind w:left="709"/>
        <w:jc w:val="both"/>
        <w:rPr>
          <w:rFonts w:ascii="Verdana" w:hAnsi="Verdana"/>
          <w:b/>
          <w:sz w:val="20"/>
          <w:szCs w:val="20"/>
        </w:rPr>
      </w:pPr>
      <w:r w:rsidRPr="00BA6522">
        <w:rPr>
          <w:rFonts w:ascii="Verdana" w:hAnsi="Verdana"/>
          <w:sz w:val="20"/>
          <w:szCs w:val="20"/>
        </w:rPr>
        <w:t>Podczas wykonywania robót należy przestrzegać obowiązujących przepisów prawnych, w szczególności:</w:t>
      </w:r>
    </w:p>
    <w:p w14:paraId="1DD79F6D" w14:textId="6D8D6972" w:rsidR="006A3CDD" w:rsidRPr="00AD5098" w:rsidRDefault="006A3CDD" w:rsidP="006826FC">
      <w:pPr>
        <w:spacing w:before="60"/>
        <w:ind w:left="709"/>
        <w:jc w:val="both"/>
        <w:rPr>
          <w:rFonts w:ascii="Verdana" w:hAnsi="Verdana"/>
          <w:b/>
          <w:sz w:val="20"/>
          <w:szCs w:val="20"/>
        </w:rPr>
      </w:pPr>
      <w:r w:rsidRPr="00AD5098">
        <w:rPr>
          <w:rFonts w:ascii="Verdana" w:hAnsi="Verdana"/>
          <w:sz w:val="20"/>
          <w:szCs w:val="20"/>
        </w:rPr>
        <w:lastRenderedPageBreak/>
        <w:t>- Ustawa z dn. 21 marca 1985 r. o drogach publicznych (</w:t>
      </w:r>
      <w:r w:rsidR="000815FB" w:rsidRPr="00AD5098">
        <w:rPr>
          <w:rFonts w:ascii="Verdana" w:hAnsi="Verdana"/>
          <w:sz w:val="20"/>
          <w:szCs w:val="20"/>
        </w:rPr>
        <w:t xml:space="preserve">tekst jednolity </w:t>
      </w:r>
      <w:r w:rsidR="000815FB" w:rsidRPr="00AD5098">
        <w:rPr>
          <w:rFonts w:ascii="Arial" w:hAnsi="Arial"/>
          <w:sz w:val="20"/>
          <w:szCs w:val="20"/>
        </w:rPr>
        <w:t>Dz.U.2016.1440</w:t>
      </w:r>
      <w:r w:rsidR="000815FB" w:rsidRPr="00AD5098">
        <w:rPr>
          <w:rFonts w:ascii="Verdana" w:hAnsi="Verdana"/>
          <w:sz w:val="20"/>
          <w:szCs w:val="20"/>
        </w:rPr>
        <w:t>),</w:t>
      </w:r>
    </w:p>
    <w:p w14:paraId="740BDF1A" w14:textId="091AFBF2"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Ustawa z dn. 16 kwietnia 2004 r. o ochronie przyrody (</w:t>
      </w:r>
      <w:r w:rsidR="000815FB" w:rsidRPr="006961D3">
        <w:rPr>
          <w:rFonts w:ascii="Verdana" w:hAnsi="Verdana"/>
          <w:sz w:val="20"/>
          <w:szCs w:val="20"/>
        </w:rPr>
        <w:t xml:space="preserve">tekst jednolity Dz.U.2015.1651, </w:t>
      </w:r>
      <w:proofErr w:type="gramStart"/>
      <w:r w:rsidR="000815FB" w:rsidRPr="006961D3">
        <w:rPr>
          <w:rFonts w:ascii="Verdana" w:hAnsi="Verdana"/>
          <w:sz w:val="20"/>
          <w:szCs w:val="20"/>
        </w:rPr>
        <w:t>ze</w:t>
      </w:r>
      <w:proofErr w:type="gramEnd"/>
      <w:r w:rsidR="000815FB" w:rsidRPr="006961D3">
        <w:rPr>
          <w:rFonts w:ascii="Verdana" w:hAnsi="Verdana"/>
          <w:sz w:val="20"/>
          <w:szCs w:val="20"/>
        </w:rPr>
        <w:t xml:space="preserve"> zm</w:t>
      </w:r>
      <w:r w:rsidRPr="006961D3">
        <w:rPr>
          <w:rFonts w:ascii="Verdana" w:hAnsi="Verdana"/>
          <w:sz w:val="20"/>
          <w:szCs w:val="20"/>
        </w:rPr>
        <w:t>.),</w:t>
      </w:r>
    </w:p>
    <w:p w14:paraId="067AE5BB" w14:textId="56AD2B93"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Ustawa z dn. 7 lipca 1994 r. Prawo budowlane (</w:t>
      </w:r>
      <w:r w:rsidR="000815FB" w:rsidRPr="006961D3">
        <w:rPr>
          <w:rFonts w:ascii="Verdana" w:hAnsi="Verdana"/>
          <w:sz w:val="20"/>
          <w:szCs w:val="20"/>
        </w:rPr>
        <w:t xml:space="preserve">tekst jednolity </w:t>
      </w:r>
      <w:r w:rsidR="000815FB" w:rsidRPr="006961D3">
        <w:rPr>
          <w:rFonts w:ascii="Verdana" w:hAnsi="Verdana" w:cs="Arial"/>
          <w:bCs/>
          <w:sz w:val="20"/>
          <w:szCs w:val="20"/>
        </w:rPr>
        <w:t>Dz.U.2016.290,</w:t>
      </w:r>
      <w:r w:rsidR="000815FB" w:rsidRPr="006961D3">
        <w:rPr>
          <w:rFonts w:ascii="Verdana" w:hAnsi="Verdana"/>
          <w:sz w:val="20"/>
          <w:szCs w:val="20"/>
        </w:rPr>
        <w:t xml:space="preserve"> </w:t>
      </w:r>
      <w:proofErr w:type="gramStart"/>
      <w:r w:rsidR="000815FB" w:rsidRPr="006961D3">
        <w:rPr>
          <w:rFonts w:ascii="Verdana" w:hAnsi="Verdana"/>
          <w:sz w:val="20"/>
          <w:szCs w:val="20"/>
        </w:rPr>
        <w:t>ze</w:t>
      </w:r>
      <w:proofErr w:type="gramEnd"/>
      <w:r w:rsidR="000815FB" w:rsidRPr="006961D3">
        <w:rPr>
          <w:rFonts w:ascii="Verdana" w:hAnsi="Verdana"/>
          <w:sz w:val="20"/>
          <w:szCs w:val="20"/>
        </w:rPr>
        <w:t xml:space="preserve"> zm.),</w:t>
      </w:r>
    </w:p>
    <w:p w14:paraId="33CBDF05" w14:textId="6C32D2F3"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xml:space="preserve">- Ustawa z dn. 27 kwietnia 2001 r. Prawo ochrony </w:t>
      </w:r>
      <w:r w:rsidR="000815FB" w:rsidRPr="006961D3">
        <w:rPr>
          <w:rFonts w:ascii="Verdana" w:hAnsi="Verdana"/>
          <w:sz w:val="20"/>
          <w:szCs w:val="20"/>
        </w:rPr>
        <w:t xml:space="preserve">środowiska (tekst jednolity Dz.U.2016.672, </w:t>
      </w:r>
      <w:proofErr w:type="gramStart"/>
      <w:r w:rsidR="000815FB" w:rsidRPr="006961D3">
        <w:rPr>
          <w:rFonts w:ascii="Verdana" w:hAnsi="Verdana"/>
          <w:sz w:val="20"/>
          <w:szCs w:val="20"/>
        </w:rPr>
        <w:t>ze</w:t>
      </w:r>
      <w:proofErr w:type="gramEnd"/>
      <w:r w:rsidR="000815FB" w:rsidRPr="006961D3">
        <w:rPr>
          <w:rFonts w:ascii="Verdana" w:hAnsi="Verdana"/>
          <w:sz w:val="20"/>
          <w:szCs w:val="20"/>
        </w:rPr>
        <w:t xml:space="preserve"> zm.),</w:t>
      </w:r>
    </w:p>
    <w:p w14:paraId="2F37A37A" w14:textId="77777777"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xml:space="preserve">- Rozporządzenie Ministra Infrastruktury z dn. 3 lipca 2003 r. w sprawie szczegółowych warunków technicznych dla znaków i sygnałów drogowych oraz urządzeń bezpieczeństwa ruchu drogowego i warunki ich umieszczania na drogach (Dz.U.03.220.2181, </w:t>
      </w:r>
      <w:proofErr w:type="gramStart"/>
      <w:r w:rsidRPr="006961D3">
        <w:rPr>
          <w:rFonts w:ascii="Verdana" w:hAnsi="Verdana"/>
          <w:sz w:val="20"/>
          <w:szCs w:val="20"/>
        </w:rPr>
        <w:t>ze</w:t>
      </w:r>
      <w:proofErr w:type="gramEnd"/>
      <w:r w:rsidRPr="006961D3">
        <w:rPr>
          <w:rFonts w:ascii="Verdana" w:hAnsi="Verdana"/>
          <w:sz w:val="20"/>
          <w:szCs w:val="20"/>
        </w:rPr>
        <w:t xml:space="preserve"> zm.),</w:t>
      </w:r>
    </w:p>
    <w:p w14:paraId="04873EF0" w14:textId="1C67E2B1"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xml:space="preserve">- Rozporządzenie Ministra Infrastruktury z dn. 23 września 2003 r. w sprawie szczegółowych warunków zarządzania ruchem na drogach oraz wykonywania nadzoru nad tym </w:t>
      </w:r>
      <w:r w:rsidR="000815FB" w:rsidRPr="006961D3">
        <w:rPr>
          <w:rFonts w:ascii="Verdana" w:hAnsi="Verdana"/>
          <w:sz w:val="20"/>
          <w:szCs w:val="20"/>
        </w:rPr>
        <w:t xml:space="preserve">zarządzeniem (Dz.U.03.177.1729, </w:t>
      </w:r>
      <w:proofErr w:type="gramStart"/>
      <w:r w:rsidR="000815FB" w:rsidRPr="006961D3">
        <w:rPr>
          <w:rFonts w:ascii="Verdana" w:hAnsi="Verdana"/>
          <w:sz w:val="20"/>
          <w:szCs w:val="20"/>
        </w:rPr>
        <w:t>ze</w:t>
      </w:r>
      <w:proofErr w:type="gramEnd"/>
      <w:r w:rsidR="000815FB" w:rsidRPr="006961D3">
        <w:rPr>
          <w:rFonts w:ascii="Verdana" w:hAnsi="Verdana"/>
          <w:sz w:val="20"/>
          <w:szCs w:val="20"/>
        </w:rPr>
        <w:t xml:space="preserve"> zm.),</w:t>
      </w:r>
    </w:p>
    <w:p w14:paraId="538638D4" w14:textId="77777777"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Rozporządzenie Ministra Transportu i Gospodarki Morskiej z dnia 30 maja 2000 r.</w:t>
      </w:r>
      <w:r w:rsidRPr="006961D3">
        <w:rPr>
          <w:rFonts w:ascii="Verdana" w:hAnsi="Verdana"/>
          <w:bCs/>
          <w:sz w:val="20"/>
          <w:szCs w:val="20"/>
        </w:rPr>
        <w:t xml:space="preserve"> w sprawie warunków technicznych, jakim powinny odpowiadać drogowe obiekty inżynierskie i ich usytuowanie </w:t>
      </w:r>
      <w:r w:rsidRPr="006961D3">
        <w:rPr>
          <w:rFonts w:ascii="Verdana" w:hAnsi="Verdana"/>
          <w:sz w:val="20"/>
          <w:szCs w:val="20"/>
        </w:rPr>
        <w:t xml:space="preserve">(Dz.U.2000.63.735, </w:t>
      </w:r>
      <w:proofErr w:type="gramStart"/>
      <w:r w:rsidRPr="006961D3">
        <w:rPr>
          <w:rFonts w:ascii="Verdana" w:hAnsi="Verdana"/>
          <w:sz w:val="20"/>
          <w:szCs w:val="20"/>
        </w:rPr>
        <w:t>ze</w:t>
      </w:r>
      <w:proofErr w:type="gramEnd"/>
      <w:r w:rsidRPr="006961D3">
        <w:rPr>
          <w:rFonts w:ascii="Verdana" w:hAnsi="Verdana"/>
          <w:sz w:val="20"/>
          <w:szCs w:val="20"/>
        </w:rPr>
        <w:t xml:space="preserve"> zm.),</w:t>
      </w:r>
    </w:p>
    <w:p w14:paraId="5F3F0D55" w14:textId="726C2EC2" w:rsidR="006A3CDD" w:rsidRPr="006961D3" w:rsidRDefault="006A3CDD" w:rsidP="006826FC">
      <w:pPr>
        <w:spacing w:before="60"/>
        <w:ind w:left="709"/>
        <w:jc w:val="both"/>
        <w:rPr>
          <w:rFonts w:ascii="Verdana" w:hAnsi="Verdana"/>
          <w:b/>
          <w:sz w:val="20"/>
          <w:szCs w:val="20"/>
        </w:rPr>
      </w:pPr>
      <w:r w:rsidRPr="006961D3">
        <w:rPr>
          <w:rFonts w:ascii="Verdana" w:hAnsi="Verdana"/>
          <w:sz w:val="20"/>
          <w:szCs w:val="20"/>
        </w:rPr>
        <w:t xml:space="preserve">- Rozporządzenie Ministra Transportu i Gospodarki Morskiej z dn. 2 marca 1999 r. w sprawie warunków technicznych, jakim powinny odpowiadać drogi publiczne i ich </w:t>
      </w:r>
      <w:r w:rsidR="000815FB" w:rsidRPr="006961D3">
        <w:rPr>
          <w:rFonts w:ascii="Verdana" w:hAnsi="Verdana"/>
          <w:sz w:val="20"/>
          <w:szCs w:val="20"/>
        </w:rPr>
        <w:t>usytuowanie (tekst jednolity Dz.U.2016.124),</w:t>
      </w:r>
    </w:p>
    <w:p w14:paraId="5ED5A225" w14:textId="77777777" w:rsidR="00421995" w:rsidRDefault="006A3CDD" w:rsidP="00421995">
      <w:pPr>
        <w:spacing w:before="60"/>
        <w:ind w:left="709"/>
        <w:jc w:val="both"/>
        <w:rPr>
          <w:rFonts w:ascii="Verdana" w:hAnsi="Verdana"/>
          <w:sz w:val="20"/>
          <w:szCs w:val="20"/>
        </w:rPr>
      </w:pPr>
      <w:r w:rsidRPr="001A053A">
        <w:rPr>
          <w:rFonts w:ascii="Verdana" w:hAnsi="Verdana"/>
          <w:sz w:val="20"/>
          <w:szCs w:val="20"/>
        </w:rPr>
        <w:t>- Zarządzenie Dyrektora GDDKiA z dn. 11 marca 2003 r. w sprawie ustalenia zasad wyodrębniania elementów drogi na drogowym obiekcie mostowym oraz elementów drogi i torowisk kolejowych na drogowo-kolejowym obiekcie mostowym.</w:t>
      </w:r>
    </w:p>
    <w:p w14:paraId="118C852B" w14:textId="17266F56" w:rsidR="00421995" w:rsidRPr="004259F8" w:rsidRDefault="00421995" w:rsidP="00421995">
      <w:pPr>
        <w:spacing w:before="60"/>
        <w:ind w:left="709"/>
        <w:jc w:val="both"/>
        <w:rPr>
          <w:rFonts w:ascii="Verdana" w:hAnsi="Verdana"/>
          <w:sz w:val="20"/>
          <w:szCs w:val="20"/>
        </w:rPr>
      </w:pPr>
      <w:r w:rsidRPr="004259F8">
        <w:rPr>
          <w:rFonts w:ascii="Verdana" w:hAnsi="Verdana"/>
          <w:sz w:val="20"/>
          <w:szCs w:val="20"/>
        </w:rPr>
        <w:t>- Zalecenia projektowania, budowy i utrzymania odwodnienia drogowych obiektów mostowych</w:t>
      </w:r>
      <w:r w:rsidR="0010145D" w:rsidRPr="004259F8">
        <w:rPr>
          <w:rFonts w:ascii="Verdana" w:hAnsi="Verdana"/>
          <w:sz w:val="20"/>
          <w:szCs w:val="20"/>
        </w:rPr>
        <w:t>. Warszawa 2009.</w:t>
      </w:r>
      <w:r w:rsidR="004259F8" w:rsidRPr="004259F8">
        <w:rPr>
          <w:rFonts w:ascii="Verdana" w:hAnsi="Verdana"/>
          <w:sz w:val="20"/>
          <w:szCs w:val="20"/>
        </w:rPr>
        <w:t xml:space="preserve"> (</w:t>
      </w:r>
      <w:proofErr w:type="gramStart"/>
      <w:r w:rsidR="004259F8" w:rsidRPr="004259F8">
        <w:rPr>
          <w:rFonts w:ascii="Verdana" w:hAnsi="Verdana"/>
          <w:sz w:val="20"/>
          <w:szCs w:val="20"/>
        </w:rPr>
        <w:t>dokument</w:t>
      </w:r>
      <w:proofErr w:type="gramEnd"/>
      <w:r w:rsidR="004259F8" w:rsidRPr="004259F8">
        <w:rPr>
          <w:rFonts w:ascii="Verdana" w:hAnsi="Verdana"/>
          <w:sz w:val="20"/>
          <w:szCs w:val="20"/>
        </w:rPr>
        <w:t xml:space="preserve"> umieszczony w serwisie GDDKiA w zakładce: Analiza metod poprawy stanu odwodnienia dróg i należących do nich drogowych obiektów inżynierskich).</w:t>
      </w:r>
    </w:p>
    <w:p w14:paraId="7B3222B4" w14:textId="77777777" w:rsidR="006A3CDD" w:rsidRPr="001A053A" w:rsidRDefault="006A3CDD" w:rsidP="006826FC">
      <w:pPr>
        <w:spacing w:before="60"/>
        <w:ind w:left="709"/>
        <w:jc w:val="both"/>
        <w:rPr>
          <w:rFonts w:ascii="Verdana" w:hAnsi="Verdana"/>
          <w:b/>
          <w:sz w:val="20"/>
          <w:szCs w:val="20"/>
        </w:rPr>
      </w:pPr>
      <w:r w:rsidRPr="001A053A">
        <w:rPr>
          <w:rFonts w:ascii="Verdana" w:hAnsi="Verdana"/>
          <w:sz w:val="20"/>
          <w:szCs w:val="20"/>
        </w:rPr>
        <w:t>Przepisy wyżej wymienione, a niepublikowane w dzienniku ustaw są do wglądu w siedzibie Zamawiającego lub w Rejonie.</w:t>
      </w:r>
    </w:p>
    <w:p w14:paraId="4D6A5730" w14:textId="77777777" w:rsidR="006A3CDD" w:rsidRPr="003F64AB" w:rsidRDefault="006A3CDD" w:rsidP="007519C3">
      <w:pPr>
        <w:pStyle w:val="Nagwek1"/>
        <w:numPr>
          <w:ilvl w:val="0"/>
          <w:numId w:val="1"/>
        </w:numPr>
        <w:rPr>
          <w:rFonts w:ascii="Verdana" w:hAnsi="Verdana"/>
          <w:color w:val="auto"/>
          <w:sz w:val="20"/>
          <w:szCs w:val="20"/>
        </w:rPr>
      </w:pPr>
      <w:bookmarkStart w:id="101" w:name="_Toc29470974"/>
      <w:r w:rsidRPr="003F64AB">
        <w:rPr>
          <w:rFonts w:ascii="Verdana" w:hAnsi="Verdana"/>
          <w:color w:val="auto"/>
          <w:sz w:val="20"/>
          <w:szCs w:val="20"/>
        </w:rPr>
        <w:t>OBOWIĄZKI WYKONAWCY</w:t>
      </w:r>
      <w:bookmarkEnd w:id="101"/>
    </w:p>
    <w:p w14:paraId="039FB9C3" w14:textId="77777777" w:rsidR="006A3CDD" w:rsidRPr="003F64AB" w:rsidRDefault="006A3CDD" w:rsidP="006826FC">
      <w:pPr>
        <w:ind w:left="709"/>
        <w:jc w:val="both"/>
        <w:rPr>
          <w:rFonts w:ascii="Verdana" w:hAnsi="Verdana"/>
          <w:b/>
          <w:sz w:val="20"/>
          <w:szCs w:val="20"/>
        </w:rPr>
      </w:pPr>
      <w:r w:rsidRPr="003F64AB">
        <w:rPr>
          <w:rFonts w:ascii="Verdana" w:hAnsi="Verdana"/>
          <w:sz w:val="20"/>
          <w:szCs w:val="20"/>
        </w:rPr>
        <w:t xml:space="preserve">Wykonawca będzie miał obowiązek świadczenia usług w zakresach rzeczowych wyznaczonych przez Zamawiającego. </w:t>
      </w:r>
    </w:p>
    <w:p w14:paraId="21A621D8" w14:textId="77777777" w:rsidR="006A3CDD" w:rsidRPr="003F64AB" w:rsidRDefault="006A3CDD" w:rsidP="006826FC">
      <w:pPr>
        <w:ind w:left="709"/>
        <w:jc w:val="both"/>
        <w:rPr>
          <w:rFonts w:ascii="Verdana" w:hAnsi="Verdana"/>
          <w:b/>
          <w:sz w:val="20"/>
          <w:szCs w:val="20"/>
        </w:rPr>
      </w:pPr>
      <w:r w:rsidRPr="003F64AB">
        <w:rPr>
          <w:rFonts w:ascii="Verdana" w:hAnsi="Verdana"/>
          <w:sz w:val="20"/>
          <w:szCs w:val="20"/>
        </w:rPr>
        <w:t>Wykonawca jest odpowiedzialny, za jakość wykonanych robót i usług oraz bezpieczeństwo wszelkich czynności na terenie prowadzonych robot.</w:t>
      </w:r>
    </w:p>
    <w:p w14:paraId="7D6D1130" w14:textId="77777777" w:rsidR="006A3CDD" w:rsidRPr="003F64AB" w:rsidRDefault="006A3CDD" w:rsidP="006826FC">
      <w:pPr>
        <w:ind w:left="709"/>
        <w:jc w:val="both"/>
        <w:rPr>
          <w:rFonts w:ascii="Verdana" w:hAnsi="Verdana"/>
          <w:b/>
          <w:sz w:val="20"/>
          <w:szCs w:val="20"/>
        </w:rPr>
      </w:pPr>
      <w:r w:rsidRPr="003F64AB">
        <w:rPr>
          <w:rFonts w:ascii="Verdana" w:hAnsi="Verdana"/>
          <w:sz w:val="20"/>
          <w:szCs w:val="20"/>
        </w:rPr>
        <w:t>Wykonawca ma obowiązek znać, przestrzegać i stosować w czasie prowadzenia robót i usług obowiązujące przepisy, szczególnie dotyczące ochrony środowiska naturalnego, bezpieczeństwa i higieny pracy, a także przeciwpożarowe.</w:t>
      </w:r>
    </w:p>
    <w:p w14:paraId="5C3967B4" w14:textId="77777777" w:rsidR="006A3CDD" w:rsidRPr="003F64AB" w:rsidRDefault="006A3CDD" w:rsidP="006826FC">
      <w:pPr>
        <w:ind w:left="709"/>
        <w:jc w:val="both"/>
        <w:rPr>
          <w:rFonts w:ascii="Verdana" w:hAnsi="Verdana"/>
          <w:b/>
          <w:sz w:val="20"/>
          <w:szCs w:val="20"/>
        </w:rPr>
      </w:pPr>
      <w:r w:rsidRPr="003F64AB">
        <w:rPr>
          <w:rFonts w:ascii="Verdana" w:hAnsi="Verdana"/>
          <w:b/>
          <w:sz w:val="20"/>
          <w:szCs w:val="20"/>
        </w:rPr>
        <w:lastRenderedPageBreak/>
        <w:t xml:space="preserve">W szczególności Wykonawca będzie miał obowiązek: </w:t>
      </w:r>
    </w:p>
    <w:p w14:paraId="214C5B9B"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organizować pracę zgodnie z obowiązującymi przepisami,</w:t>
      </w:r>
    </w:p>
    <w:p w14:paraId="0962FC6A"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 xml:space="preserve">zapewnić szkolenia pracowników z zakresu bhp, </w:t>
      </w:r>
    </w:p>
    <w:p w14:paraId="357A1D57"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sporządzić projekty organizacji ruchu na roboty prowadzone w pasie drogowym i przedłożyć je do zatwierdzenia Zamawiającemu,</w:t>
      </w:r>
    </w:p>
    <w:p w14:paraId="28C45A3D"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oznakować prowadzone roboty zgodnie ze sporządzonym przez Wykonawcę i zatwierdzonym przez Zamawiającego projektem organizacji robót,</w:t>
      </w:r>
    </w:p>
    <w:p w14:paraId="0FC6A284"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powiadomić pisemnie (faksem) o dacie rozpoczęcia robót i utrudnieniach. Zgłoszenie powinno zawierać następujące informacje: datę rozpoczęcia i zakończenia robót, lokalizację obiektu, na którym prowadzone są roboty (nr drogi i km), wprowadzone utrudnienia, nr projektu organizacji ruchu i nr schematu, nazwy wszystkich firm wykonujących roboty, nazwisko kierownika robót i nr telefonu. Utrudnienia należy podawać 3 dni przed rozpoczęciem robót,</w:t>
      </w:r>
    </w:p>
    <w:p w14:paraId="525558F3"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 xml:space="preserve">prowadzić roboty zgodnie ze Specyfikacją Techniczną i opisem robót w sposób </w:t>
      </w:r>
      <w:proofErr w:type="gramStart"/>
      <w:r w:rsidR="006A3CDD" w:rsidRPr="003F64AB">
        <w:rPr>
          <w:rFonts w:ascii="Verdana" w:hAnsi="Verdana"/>
          <w:sz w:val="20"/>
          <w:szCs w:val="20"/>
        </w:rPr>
        <w:t>nie zagrażający</w:t>
      </w:r>
      <w:proofErr w:type="gramEnd"/>
      <w:r w:rsidR="006A3CDD" w:rsidRPr="003F64AB">
        <w:rPr>
          <w:rFonts w:ascii="Verdana" w:hAnsi="Verdana"/>
          <w:sz w:val="20"/>
          <w:szCs w:val="20"/>
        </w:rPr>
        <w:t xml:space="preserve"> bezpieczeństwu ruchu, po wykonaniu robót uprzątnąć teren,</w:t>
      </w:r>
    </w:p>
    <w:p w14:paraId="2F42488E"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w przypadku stwierdzenia w trakcie wykonywania robót nieprawidłowości w stanie technicznym obiektu mostowego - zabezpieczyć miejsce stanowiące zagrożenie lub je oznakować, powiadomić kierownika służby liniowej odpowiedniej bazy materiałowej, Terenowego Inspektora Mostowego lub kierownika Rejonu o zaistniałej sytuacji,</w:t>
      </w:r>
    </w:p>
    <w:p w14:paraId="1CE6471B"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powiadomić pisemnie (faksem) o zakończeniu robót (data zgłoszenia jest datą zakończenia robót),</w:t>
      </w:r>
    </w:p>
    <w:p w14:paraId="49429047" w14:textId="675812E6" w:rsidR="006A3CDD" w:rsidRPr="00796E83" w:rsidRDefault="002534FD" w:rsidP="002534FD">
      <w:pPr>
        <w:autoSpaceDE w:val="0"/>
        <w:autoSpaceDN w:val="0"/>
        <w:adjustRightInd w:val="0"/>
        <w:spacing w:after="0"/>
        <w:ind w:left="709"/>
        <w:jc w:val="both"/>
        <w:rPr>
          <w:rFonts w:ascii="Verdana" w:hAnsi="Verdana" w:cs="Arial"/>
          <w:bCs/>
          <w:sz w:val="20"/>
          <w:szCs w:val="20"/>
        </w:rPr>
      </w:pPr>
      <w:r w:rsidRPr="00796E83">
        <w:rPr>
          <w:rFonts w:ascii="Verdana" w:hAnsi="Verdana"/>
          <w:sz w:val="20"/>
          <w:szCs w:val="20"/>
        </w:rPr>
        <w:t xml:space="preserve">- </w:t>
      </w:r>
      <w:r w:rsidR="006A3CDD" w:rsidRPr="00796E83">
        <w:rPr>
          <w:rFonts w:ascii="Verdana" w:hAnsi="Verdana"/>
          <w:sz w:val="20"/>
          <w:szCs w:val="20"/>
        </w:rPr>
        <w:t xml:space="preserve">prowadzić gospodarkę </w:t>
      </w:r>
      <w:r w:rsidR="000815FB" w:rsidRPr="00796E83">
        <w:rPr>
          <w:rFonts w:ascii="Verdana" w:hAnsi="Verdana"/>
          <w:sz w:val="20"/>
          <w:szCs w:val="20"/>
        </w:rPr>
        <w:t xml:space="preserve">odpadami zgodnie z ustawą </w:t>
      </w:r>
      <w:r w:rsidR="000815FB" w:rsidRPr="00796E83">
        <w:rPr>
          <w:rFonts w:ascii="Verdana" w:hAnsi="Verdana" w:cs="Arial"/>
          <w:sz w:val="20"/>
          <w:szCs w:val="20"/>
        </w:rPr>
        <w:t xml:space="preserve">z dnia 14 grudnia 2012 r. </w:t>
      </w:r>
      <w:r w:rsidR="000815FB" w:rsidRPr="00796E83">
        <w:rPr>
          <w:rFonts w:ascii="Verdana" w:hAnsi="Verdana" w:cs="Arial"/>
          <w:bCs/>
          <w:sz w:val="20"/>
          <w:szCs w:val="20"/>
        </w:rPr>
        <w:t xml:space="preserve">o odpadach (tekst jednolity Dz.U.2013.21, </w:t>
      </w:r>
      <w:proofErr w:type="gramStart"/>
      <w:r w:rsidR="000815FB" w:rsidRPr="00796E83">
        <w:rPr>
          <w:rFonts w:ascii="Verdana" w:hAnsi="Verdana" w:cs="Arial"/>
          <w:bCs/>
          <w:sz w:val="20"/>
          <w:szCs w:val="20"/>
        </w:rPr>
        <w:t>ze</w:t>
      </w:r>
      <w:proofErr w:type="gramEnd"/>
      <w:r w:rsidR="000815FB" w:rsidRPr="00796E83">
        <w:rPr>
          <w:rFonts w:ascii="Verdana" w:hAnsi="Verdana" w:cs="Arial"/>
          <w:bCs/>
          <w:sz w:val="20"/>
          <w:szCs w:val="20"/>
        </w:rPr>
        <w:t xml:space="preserve"> zm.),</w:t>
      </w:r>
    </w:p>
    <w:p w14:paraId="38D9F458" w14:textId="41BF8CB2" w:rsidR="000815FB" w:rsidRPr="00796E83" w:rsidRDefault="000815FB" w:rsidP="000815FB">
      <w:pPr>
        <w:autoSpaceDE w:val="0"/>
        <w:autoSpaceDN w:val="0"/>
        <w:adjustRightInd w:val="0"/>
        <w:spacing w:after="0"/>
        <w:ind w:left="709"/>
        <w:jc w:val="both"/>
        <w:rPr>
          <w:rFonts w:ascii="Verdana" w:hAnsi="Verdana" w:cs="Arial"/>
          <w:sz w:val="20"/>
          <w:szCs w:val="20"/>
        </w:rPr>
      </w:pPr>
      <w:r w:rsidRPr="00796E83">
        <w:rPr>
          <w:rFonts w:ascii="Verdana" w:hAnsi="Verdana" w:cs="Arial"/>
          <w:bCs/>
          <w:sz w:val="20"/>
          <w:szCs w:val="20"/>
        </w:rPr>
        <w:t>- przedstawić</w:t>
      </w:r>
      <w:r w:rsidR="003F64AB" w:rsidRPr="00796E83">
        <w:rPr>
          <w:rFonts w:ascii="Verdana" w:hAnsi="Verdana" w:cs="Arial"/>
          <w:bCs/>
          <w:sz w:val="20"/>
          <w:szCs w:val="20"/>
        </w:rPr>
        <w:t xml:space="preserve"> Zamawiającemu umowę na roboty zawartą</w:t>
      </w:r>
      <w:r w:rsidRPr="00796E83">
        <w:rPr>
          <w:rFonts w:ascii="Verdana" w:hAnsi="Verdana" w:cs="Arial"/>
          <w:bCs/>
          <w:sz w:val="20"/>
          <w:szCs w:val="20"/>
        </w:rPr>
        <w:t xml:space="preserve"> z Podwykonawcą,  </w:t>
      </w:r>
    </w:p>
    <w:p w14:paraId="19A5D9D9" w14:textId="77777777" w:rsidR="006A3CDD" w:rsidRPr="003F64AB" w:rsidRDefault="002534FD" w:rsidP="002534FD">
      <w:pPr>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w przypadku wykonania zlecenia na roboty budowlane przedstawić Zamawiającemu oświadczenie Podwykonawców o rozliczeniu się z Wykonawcą (przy odbiorze robót).</w:t>
      </w:r>
    </w:p>
    <w:p w14:paraId="0AA31C72" w14:textId="77777777" w:rsidR="006A3CDD" w:rsidRPr="003F64AB" w:rsidRDefault="002534FD" w:rsidP="002534FD">
      <w:pPr>
        <w:autoSpaceDE w:val="0"/>
        <w:autoSpaceDN w:val="0"/>
        <w:adjustRightInd w:val="0"/>
        <w:spacing w:after="0"/>
        <w:ind w:left="709"/>
        <w:jc w:val="both"/>
        <w:rPr>
          <w:rFonts w:ascii="Verdana" w:hAnsi="Verdana"/>
          <w:sz w:val="20"/>
          <w:szCs w:val="20"/>
        </w:rPr>
      </w:pPr>
      <w:r w:rsidRPr="003F64AB">
        <w:rPr>
          <w:rFonts w:ascii="Verdana" w:hAnsi="Verdana"/>
          <w:sz w:val="20"/>
          <w:szCs w:val="20"/>
        </w:rPr>
        <w:t xml:space="preserve">- </w:t>
      </w:r>
      <w:r w:rsidR="006A3CDD" w:rsidRPr="003F64AB">
        <w:rPr>
          <w:rFonts w:ascii="Verdana" w:hAnsi="Verdana"/>
          <w:sz w:val="20"/>
          <w:szCs w:val="20"/>
        </w:rPr>
        <w:t>przedstawić Zamawiającemu wszelkie wymagane odrębnymi przepisami dokumenty do odbioru robót (między innymi badania, atesty).</w:t>
      </w:r>
    </w:p>
    <w:p w14:paraId="2E870740" w14:textId="77777777" w:rsidR="0059621F" w:rsidRPr="003F64AB" w:rsidRDefault="0059621F" w:rsidP="006826FC">
      <w:pPr>
        <w:autoSpaceDE w:val="0"/>
        <w:autoSpaceDN w:val="0"/>
        <w:adjustRightInd w:val="0"/>
        <w:spacing w:after="0"/>
        <w:ind w:left="709"/>
        <w:jc w:val="both"/>
        <w:rPr>
          <w:rFonts w:ascii="Verdana" w:hAnsi="Verdana"/>
          <w:sz w:val="20"/>
          <w:szCs w:val="20"/>
        </w:rPr>
      </w:pPr>
    </w:p>
    <w:p w14:paraId="7FC4760D" w14:textId="77777777" w:rsidR="00F37494" w:rsidRDefault="006A3CDD" w:rsidP="00F37494">
      <w:pPr>
        <w:ind w:left="709"/>
        <w:jc w:val="both"/>
        <w:rPr>
          <w:rFonts w:ascii="Verdana" w:hAnsi="Verdana"/>
          <w:sz w:val="20"/>
          <w:szCs w:val="20"/>
        </w:rPr>
      </w:pPr>
      <w:r w:rsidRPr="003F64AB">
        <w:rPr>
          <w:rFonts w:ascii="Verdana" w:hAnsi="Verdana"/>
          <w:sz w:val="20"/>
          <w:szCs w:val="20"/>
        </w:rPr>
        <w:t>Wykonawca ponosi pełną odpowiedzialność materialną za straty osób trzecich, powstałe w związku z prowadzonymi robotami.</w:t>
      </w:r>
    </w:p>
    <w:p w14:paraId="6C87C331" w14:textId="2EF1C9A9" w:rsidR="005A6246" w:rsidRPr="00F37494" w:rsidRDefault="005A6246" w:rsidP="00F37494">
      <w:pPr>
        <w:ind w:left="709"/>
        <w:jc w:val="both"/>
        <w:rPr>
          <w:rFonts w:ascii="Verdana" w:hAnsi="Verdana"/>
          <w:sz w:val="20"/>
          <w:szCs w:val="20"/>
        </w:rPr>
      </w:pPr>
      <w:r>
        <w:rPr>
          <w:rFonts w:ascii="Verdana" w:hAnsi="Verdana"/>
          <w:sz w:val="20"/>
        </w:rPr>
        <w:t>Zamawiający wymaga zatrudnienia przez Wykonawcę na podstawie umowy o pracę w rozumieniu przepisów ustawy Kodeks pracy następujących pracowników, który przy realizacji przedmiotu zamówienia będą wykonywać następujące czynności:</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5"/>
        <w:gridCol w:w="6153"/>
      </w:tblGrid>
      <w:tr w:rsidR="005A6246" w:rsidRPr="003962DC" w14:paraId="1AC7A14E" w14:textId="77777777" w:rsidTr="00B31C67">
        <w:tc>
          <w:tcPr>
            <w:tcW w:w="2205" w:type="dxa"/>
            <w:shd w:val="clear" w:color="auto" w:fill="auto"/>
          </w:tcPr>
          <w:p w14:paraId="12498FC5" w14:textId="77777777" w:rsidR="005A6246" w:rsidRDefault="005A6246" w:rsidP="005A6246">
            <w:pPr>
              <w:pStyle w:val="Tekstpodstawowy"/>
              <w:spacing w:after="144"/>
              <w:rPr>
                <w:rFonts w:ascii="Verdana" w:eastAsia="Calibri" w:hAnsi="Verdana"/>
                <w:sz w:val="20"/>
                <w:szCs w:val="22"/>
              </w:rPr>
            </w:pPr>
            <w:r>
              <w:rPr>
                <w:rFonts w:ascii="Verdana" w:eastAsia="Calibri" w:hAnsi="Verdana"/>
                <w:sz w:val="20"/>
                <w:szCs w:val="22"/>
              </w:rPr>
              <w:t>2 x Pracownik do kierowania ruchem</w:t>
            </w:r>
          </w:p>
        </w:tc>
        <w:tc>
          <w:tcPr>
            <w:tcW w:w="6153" w:type="dxa"/>
            <w:shd w:val="clear" w:color="auto" w:fill="auto"/>
          </w:tcPr>
          <w:p w14:paraId="2B1D36AF" w14:textId="77777777" w:rsidR="005A6246" w:rsidRDefault="005A6246" w:rsidP="005A6246">
            <w:pPr>
              <w:jc w:val="both"/>
              <w:rPr>
                <w:rFonts w:ascii="Verdana" w:hAnsi="Verdana"/>
                <w:sz w:val="20"/>
              </w:rPr>
            </w:pPr>
            <w:r>
              <w:rPr>
                <w:rFonts w:ascii="Verdana" w:hAnsi="Verdana"/>
                <w:sz w:val="20"/>
              </w:rPr>
              <w:t xml:space="preserve">- </w:t>
            </w:r>
            <w:r w:rsidRPr="00BA380B">
              <w:rPr>
                <w:rFonts w:ascii="Verdana" w:hAnsi="Verdana"/>
                <w:sz w:val="20"/>
              </w:rPr>
              <w:t>kierowaniem ruchem drogowym w pasie drogowym (m. in</w:t>
            </w:r>
            <w:r>
              <w:rPr>
                <w:rFonts w:ascii="Verdana" w:hAnsi="Verdana"/>
                <w:sz w:val="20"/>
              </w:rPr>
              <w:t>. podawanie sygnałów i poleceń);</w:t>
            </w:r>
          </w:p>
        </w:tc>
      </w:tr>
      <w:tr w:rsidR="005A6246" w:rsidRPr="003962DC" w14:paraId="4BF5273A" w14:textId="77777777" w:rsidTr="00B31C67">
        <w:tc>
          <w:tcPr>
            <w:tcW w:w="2205" w:type="dxa"/>
            <w:shd w:val="clear" w:color="auto" w:fill="auto"/>
          </w:tcPr>
          <w:p w14:paraId="7783FCFB" w14:textId="77777777" w:rsidR="005A6246" w:rsidRDefault="005A6246" w:rsidP="005A6246">
            <w:pPr>
              <w:pStyle w:val="Tekstpodstawowy"/>
              <w:spacing w:after="144"/>
              <w:rPr>
                <w:rFonts w:ascii="Verdana" w:eastAsia="Calibri" w:hAnsi="Verdana"/>
                <w:sz w:val="20"/>
                <w:szCs w:val="22"/>
              </w:rPr>
            </w:pPr>
            <w:r>
              <w:rPr>
                <w:rFonts w:ascii="Verdana" w:eastAsia="Calibri" w:hAnsi="Verdana"/>
                <w:sz w:val="20"/>
                <w:szCs w:val="22"/>
              </w:rPr>
              <w:t>2 x Pracownik niewykwalifikowany</w:t>
            </w:r>
          </w:p>
        </w:tc>
        <w:tc>
          <w:tcPr>
            <w:tcW w:w="6153" w:type="dxa"/>
            <w:shd w:val="clear" w:color="auto" w:fill="auto"/>
          </w:tcPr>
          <w:p w14:paraId="1D8D2C9C" w14:textId="77777777" w:rsidR="005A6246" w:rsidRDefault="005A6246" w:rsidP="005A6246">
            <w:pPr>
              <w:rPr>
                <w:rFonts w:ascii="Verdana" w:hAnsi="Verdana"/>
                <w:sz w:val="20"/>
              </w:rPr>
            </w:pPr>
            <w:r>
              <w:rPr>
                <w:rFonts w:ascii="Verdana" w:hAnsi="Verdana"/>
                <w:sz w:val="20"/>
              </w:rPr>
              <w:t>- wykonywanie pracy fizycznej;</w:t>
            </w:r>
          </w:p>
        </w:tc>
      </w:tr>
    </w:tbl>
    <w:p w14:paraId="16EEABA6" w14:textId="77777777" w:rsidR="005A6246" w:rsidRDefault="005A6246" w:rsidP="005A6246">
      <w:pPr>
        <w:pStyle w:val="Tekstpodstawowy"/>
        <w:spacing w:after="144"/>
        <w:ind w:left="360"/>
        <w:jc w:val="both"/>
        <w:rPr>
          <w:rFonts w:ascii="Verdana" w:hAnsi="Verdana"/>
          <w:sz w:val="20"/>
        </w:rPr>
      </w:pPr>
    </w:p>
    <w:p w14:paraId="5D3BAF08" w14:textId="77777777" w:rsidR="005A6246" w:rsidRPr="001F48F4" w:rsidRDefault="005A6246" w:rsidP="00F37494">
      <w:pPr>
        <w:pStyle w:val="Tekstpodstawowy"/>
        <w:spacing w:after="144"/>
        <w:ind w:left="708"/>
        <w:jc w:val="both"/>
        <w:rPr>
          <w:rFonts w:ascii="Verdana" w:hAnsi="Verdana"/>
          <w:sz w:val="20"/>
        </w:rPr>
      </w:pPr>
      <w:r w:rsidRPr="001F48F4">
        <w:rPr>
          <w:rFonts w:ascii="Verdana" w:hAnsi="Verdana"/>
          <w:sz w:val="20"/>
        </w:rPr>
        <w:t>Ponadto Zamawiający określa obowiązek zatrudnienia na podstawie umowy o pracę wszystkich osób wykonujących następujące czynności w zakresie realizacji przedmiotu zamówienia:</w:t>
      </w:r>
    </w:p>
    <w:p w14:paraId="55B6BACB" w14:textId="1AE3B047" w:rsidR="005A6246" w:rsidRPr="001F48F4" w:rsidRDefault="005A6246" w:rsidP="00F37494">
      <w:pPr>
        <w:pStyle w:val="Tekstpodstawowy"/>
        <w:spacing w:after="144"/>
        <w:ind w:left="708"/>
        <w:jc w:val="both"/>
        <w:rPr>
          <w:rFonts w:ascii="Verdana" w:hAnsi="Verdana"/>
          <w:sz w:val="20"/>
        </w:rPr>
      </w:pPr>
      <w:r w:rsidRPr="001F48F4">
        <w:rPr>
          <w:rFonts w:ascii="Verdana" w:hAnsi="Verdana"/>
          <w:sz w:val="20"/>
        </w:rPr>
        <w:lastRenderedPageBreak/>
        <w:t>- wykonywanie prac objętych zakres</w:t>
      </w:r>
      <w:r w:rsidR="00137AEC">
        <w:rPr>
          <w:rFonts w:ascii="Verdana" w:hAnsi="Verdana"/>
          <w:sz w:val="20"/>
        </w:rPr>
        <w:t xml:space="preserve">em zamówienia wskazanym w pkt. </w:t>
      </w:r>
      <w:r w:rsidRPr="001F48F4">
        <w:rPr>
          <w:rFonts w:ascii="Verdana" w:hAnsi="Verdana"/>
          <w:sz w:val="20"/>
        </w:rPr>
        <w:t xml:space="preserve">V „Opis techniczny </w:t>
      </w:r>
      <w:proofErr w:type="gramStart"/>
      <w:r w:rsidRPr="001F48F4">
        <w:rPr>
          <w:rFonts w:ascii="Verdana" w:hAnsi="Verdana"/>
          <w:sz w:val="20"/>
        </w:rPr>
        <w:t>robót”  niniejszego</w:t>
      </w:r>
      <w:proofErr w:type="gramEnd"/>
      <w:r w:rsidRPr="001F48F4">
        <w:rPr>
          <w:rFonts w:ascii="Verdana" w:hAnsi="Verdana"/>
          <w:sz w:val="20"/>
        </w:rPr>
        <w:t xml:space="preserve"> Opisu przedmiotu zamówienia, w tym prac fizycznych oraz operatorów sprzętu, jeżeli wykonywanie tych czynności polega na wykonywaniu prac w rozumieniu przepisów kodeksu pracy.</w:t>
      </w:r>
    </w:p>
    <w:p w14:paraId="0A474DFE" w14:textId="40C5BC2C" w:rsidR="005A6246" w:rsidRPr="003F64AB" w:rsidRDefault="005A6246" w:rsidP="00F37494">
      <w:pPr>
        <w:pStyle w:val="Tekstpodstawowy"/>
        <w:spacing w:after="144"/>
        <w:ind w:left="708"/>
        <w:jc w:val="both"/>
        <w:rPr>
          <w:rFonts w:ascii="Verdana" w:hAnsi="Verdana"/>
          <w:sz w:val="20"/>
        </w:rPr>
      </w:pPr>
      <w:r w:rsidRPr="001F48F4">
        <w:rPr>
          <w:rFonts w:ascii="Verdana" w:hAnsi="Verdana"/>
          <w:sz w:val="20"/>
        </w:rPr>
        <w:t>Obowiązek ten dotyczy także podwykonawców – wykonawca jest zobowiązany zawrzeć w każdej umowie o podwykonawstwo stosowne zapisy zobowiązujące podwykonawców do zatrudnienia na umowę o pracę wszystkich osób w</w:t>
      </w:r>
      <w:r>
        <w:rPr>
          <w:rFonts w:ascii="Verdana" w:hAnsi="Verdana"/>
          <w:sz w:val="20"/>
        </w:rPr>
        <w:t>ykonujących wskazane</w:t>
      </w:r>
      <w:r w:rsidRPr="001F48F4">
        <w:rPr>
          <w:rFonts w:ascii="Verdana" w:hAnsi="Verdana"/>
          <w:sz w:val="20"/>
        </w:rPr>
        <w:t xml:space="preserve"> czynności.</w:t>
      </w:r>
    </w:p>
    <w:p w14:paraId="34167F1A" w14:textId="77777777" w:rsidR="00BD2D73" w:rsidRPr="003F64AB" w:rsidRDefault="00377C39" w:rsidP="006826FC">
      <w:pPr>
        <w:pStyle w:val="Nagwek1"/>
        <w:numPr>
          <w:ilvl w:val="0"/>
          <w:numId w:val="1"/>
        </w:numPr>
        <w:rPr>
          <w:rFonts w:ascii="Verdana" w:hAnsi="Verdana"/>
          <w:color w:val="auto"/>
          <w:sz w:val="20"/>
          <w:szCs w:val="20"/>
        </w:rPr>
      </w:pPr>
      <w:bookmarkStart w:id="102" w:name="_Toc29470975"/>
      <w:r w:rsidRPr="003F64AB">
        <w:rPr>
          <w:rFonts w:ascii="Verdana" w:hAnsi="Verdana"/>
          <w:color w:val="auto"/>
          <w:sz w:val="20"/>
          <w:szCs w:val="20"/>
        </w:rPr>
        <w:t>MATERIAŁY</w:t>
      </w:r>
      <w:bookmarkEnd w:id="102"/>
    </w:p>
    <w:p w14:paraId="5E16E5BB"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Wykonawca zabezpieczy wszystkie materiały, które będą niezbędne do wykonania zadania.</w:t>
      </w:r>
    </w:p>
    <w:p w14:paraId="2F78163E" w14:textId="77777777" w:rsidR="00BD2D73" w:rsidRPr="003F64AB" w:rsidRDefault="00377C39" w:rsidP="006826FC">
      <w:pPr>
        <w:pStyle w:val="Nagwek1"/>
        <w:numPr>
          <w:ilvl w:val="0"/>
          <w:numId w:val="1"/>
        </w:numPr>
        <w:rPr>
          <w:rFonts w:ascii="Verdana" w:hAnsi="Verdana"/>
          <w:color w:val="auto"/>
          <w:sz w:val="20"/>
          <w:szCs w:val="20"/>
        </w:rPr>
      </w:pPr>
      <w:bookmarkStart w:id="103" w:name="_Toc29470976"/>
      <w:r w:rsidRPr="003F64AB">
        <w:rPr>
          <w:rFonts w:ascii="Verdana" w:hAnsi="Verdana"/>
          <w:color w:val="auto"/>
          <w:sz w:val="20"/>
          <w:szCs w:val="20"/>
        </w:rPr>
        <w:t>SPRZĘT</w:t>
      </w:r>
      <w:bookmarkEnd w:id="103"/>
    </w:p>
    <w:p w14:paraId="2CFA242A"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Do wykonania przedmiotu zamówienia Wykonawca zabezpiecza we własnym zakresie:</w:t>
      </w:r>
    </w:p>
    <w:p w14:paraId="134A185B"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 środki transportowe i sprzęt potrzebne do wykonania robót,</w:t>
      </w:r>
    </w:p>
    <w:p w14:paraId="1C951E46"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 xml:space="preserve">- operatorów sprzętu spełniających wymagania określone odrębnymi przepisami. </w:t>
      </w:r>
    </w:p>
    <w:p w14:paraId="1FB71449" w14:textId="77777777" w:rsidR="00BD2D73" w:rsidRPr="003F64AB" w:rsidRDefault="00377C39" w:rsidP="006826FC">
      <w:pPr>
        <w:pStyle w:val="Nagwek1"/>
        <w:numPr>
          <w:ilvl w:val="0"/>
          <w:numId w:val="1"/>
        </w:numPr>
        <w:rPr>
          <w:rFonts w:ascii="Verdana" w:hAnsi="Verdana"/>
          <w:color w:val="auto"/>
          <w:sz w:val="20"/>
          <w:szCs w:val="20"/>
        </w:rPr>
      </w:pPr>
      <w:bookmarkStart w:id="104" w:name="_Toc29470977"/>
      <w:r w:rsidRPr="003F64AB">
        <w:rPr>
          <w:rFonts w:ascii="Verdana" w:hAnsi="Verdana"/>
          <w:color w:val="auto"/>
          <w:sz w:val="20"/>
          <w:szCs w:val="20"/>
        </w:rPr>
        <w:t>ODZIEŻ</w:t>
      </w:r>
      <w:bookmarkEnd w:id="104"/>
    </w:p>
    <w:p w14:paraId="4D91F87B"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Wykonawca zobowiązany jest zapewnić i wykonywać prace w odzieży ochronnej koloru pomarańczowego. Odzież powinna być estetyczna i spełniać wymogi BHP.</w:t>
      </w:r>
    </w:p>
    <w:p w14:paraId="73F656DB" w14:textId="77777777" w:rsidR="00BD2D73" w:rsidRPr="003F64AB" w:rsidRDefault="00377C39" w:rsidP="006826FC">
      <w:pPr>
        <w:pStyle w:val="Nagwek1"/>
        <w:numPr>
          <w:ilvl w:val="0"/>
          <w:numId w:val="1"/>
        </w:numPr>
        <w:rPr>
          <w:rFonts w:ascii="Verdana" w:hAnsi="Verdana"/>
          <w:color w:val="auto"/>
          <w:sz w:val="20"/>
          <w:szCs w:val="20"/>
        </w:rPr>
      </w:pPr>
      <w:bookmarkStart w:id="105" w:name="_Toc29470978"/>
      <w:r w:rsidRPr="003F64AB">
        <w:rPr>
          <w:rFonts w:ascii="Verdana" w:hAnsi="Verdana"/>
          <w:color w:val="auto"/>
          <w:sz w:val="20"/>
          <w:szCs w:val="20"/>
        </w:rPr>
        <w:t>ODBIÓR USŁUG</w:t>
      </w:r>
      <w:bookmarkEnd w:id="105"/>
    </w:p>
    <w:p w14:paraId="4C6EF709"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 xml:space="preserve">Odbioru robót dokonuje Zamawiający przy udziale Wykonawcy. </w:t>
      </w:r>
    </w:p>
    <w:p w14:paraId="5807E843" w14:textId="77777777" w:rsidR="00BD2D73" w:rsidRPr="003F64AB" w:rsidRDefault="00377C39" w:rsidP="006826FC">
      <w:pPr>
        <w:pStyle w:val="Nagwek1"/>
        <w:numPr>
          <w:ilvl w:val="0"/>
          <w:numId w:val="1"/>
        </w:numPr>
        <w:rPr>
          <w:rFonts w:ascii="Verdana" w:hAnsi="Verdana"/>
          <w:color w:val="auto"/>
          <w:sz w:val="20"/>
          <w:szCs w:val="20"/>
        </w:rPr>
      </w:pPr>
      <w:bookmarkStart w:id="106" w:name="_Toc29470979"/>
      <w:r w:rsidRPr="003F64AB">
        <w:rPr>
          <w:rFonts w:ascii="Verdana" w:hAnsi="Verdana"/>
          <w:color w:val="auto"/>
          <w:sz w:val="20"/>
          <w:szCs w:val="20"/>
        </w:rPr>
        <w:t>PODSTAWA PŁATNOŚCI</w:t>
      </w:r>
      <w:bookmarkEnd w:id="106"/>
    </w:p>
    <w:p w14:paraId="426643EE" w14:textId="77777777" w:rsidR="00377C39" w:rsidRPr="003F64AB" w:rsidRDefault="00377C39" w:rsidP="006826FC">
      <w:pPr>
        <w:pStyle w:val="Akapitzlist"/>
        <w:jc w:val="both"/>
        <w:rPr>
          <w:rFonts w:ascii="Verdana" w:hAnsi="Verdana"/>
          <w:sz w:val="20"/>
          <w:szCs w:val="20"/>
        </w:rPr>
      </w:pPr>
      <w:r w:rsidRPr="003F64AB">
        <w:rPr>
          <w:rFonts w:ascii="Verdana" w:hAnsi="Verdana"/>
          <w:sz w:val="20"/>
          <w:szCs w:val="20"/>
        </w:rPr>
        <w:t>Podstawą płatności będzie podpisany przez Zamawiającego protokół odbioru robót, a wartością będzie iloczyn stawki jednostkowej i ilości faktycznie wykonanych robót, zebrany w tabeli zbiorczej, przedstawiający wykaz wykonanych prac, ich postęp oraz stan realizacji umowy sporządzany w cyklach miesięcznych.</w:t>
      </w:r>
    </w:p>
    <w:p w14:paraId="502E5255" w14:textId="77777777" w:rsidR="00BD2D73" w:rsidRPr="00525FD9" w:rsidRDefault="00377C39" w:rsidP="006826FC">
      <w:pPr>
        <w:pStyle w:val="Nagwek1"/>
        <w:numPr>
          <w:ilvl w:val="0"/>
          <w:numId w:val="1"/>
        </w:numPr>
        <w:rPr>
          <w:rFonts w:ascii="Verdana" w:hAnsi="Verdana"/>
          <w:color w:val="auto"/>
          <w:sz w:val="20"/>
          <w:szCs w:val="20"/>
        </w:rPr>
      </w:pPr>
      <w:bookmarkStart w:id="107" w:name="_Toc29470980"/>
      <w:r w:rsidRPr="00525FD9">
        <w:rPr>
          <w:rFonts w:ascii="Verdana" w:hAnsi="Verdana"/>
          <w:color w:val="auto"/>
          <w:sz w:val="20"/>
          <w:szCs w:val="20"/>
        </w:rPr>
        <w:t>GWARANCJE</w:t>
      </w:r>
      <w:bookmarkEnd w:id="107"/>
    </w:p>
    <w:p w14:paraId="1C1958C7" w14:textId="77777777" w:rsidR="00377C39" w:rsidRPr="00525FD9" w:rsidRDefault="00377C39" w:rsidP="006826FC">
      <w:pPr>
        <w:ind w:left="709"/>
        <w:jc w:val="both"/>
        <w:rPr>
          <w:rFonts w:ascii="Verdana" w:hAnsi="Verdana"/>
          <w:sz w:val="20"/>
          <w:szCs w:val="20"/>
        </w:rPr>
      </w:pPr>
      <w:r w:rsidRPr="00525FD9">
        <w:rPr>
          <w:rFonts w:ascii="Verdana" w:hAnsi="Verdana"/>
          <w:sz w:val="20"/>
          <w:szCs w:val="20"/>
        </w:rPr>
        <w:t>Wykonawca udziela Zamawiającemu gwarancji na wszystkie roboty z wyjątkiem:</w:t>
      </w:r>
    </w:p>
    <w:p w14:paraId="136F923A" w14:textId="1A7571D3" w:rsidR="00377C39" w:rsidRPr="004742F4" w:rsidRDefault="00377C39" w:rsidP="00A838A6">
      <w:pPr>
        <w:numPr>
          <w:ilvl w:val="0"/>
          <w:numId w:val="7"/>
        </w:numPr>
        <w:tabs>
          <w:tab w:val="clear" w:pos="2148"/>
          <w:tab w:val="num" w:pos="1134"/>
        </w:tabs>
        <w:spacing w:after="0"/>
        <w:ind w:left="1134"/>
        <w:jc w:val="both"/>
        <w:rPr>
          <w:rFonts w:ascii="Verdana" w:hAnsi="Verdana"/>
          <w:sz w:val="20"/>
          <w:szCs w:val="20"/>
        </w:rPr>
      </w:pPr>
      <w:proofErr w:type="gramStart"/>
      <w:r w:rsidRPr="00525FD9">
        <w:rPr>
          <w:rFonts w:ascii="Verdana" w:hAnsi="Verdana"/>
          <w:sz w:val="20"/>
          <w:szCs w:val="20"/>
        </w:rPr>
        <w:t>konserwacji</w:t>
      </w:r>
      <w:proofErr w:type="gramEnd"/>
      <w:r w:rsidRPr="00525FD9">
        <w:rPr>
          <w:rFonts w:ascii="Verdana" w:hAnsi="Verdana"/>
          <w:sz w:val="20"/>
          <w:szCs w:val="20"/>
        </w:rPr>
        <w:t xml:space="preserve"> </w:t>
      </w:r>
      <w:r w:rsidRPr="004742F4">
        <w:rPr>
          <w:rFonts w:ascii="Verdana" w:hAnsi="Verdana"/>
          <w:sz w:val="20"/>
          <w:szCs w:val="20"/>
        </w:rPr>
        <w:t xml:space="preserve">łożysk – poz. </w:t>
      </w:r>
      <w:r w:rsidR="004742F4" w:rsidRPr="004742F4">
        <w:rPr>
          <w:rFonts w:ascii="Verdana" w:hAnsi="Verdana"/>
          <w:sz w:val="20"/>
          <w:szCs w:val="20"/>
        </w:rPr>
        <w:t>87</w:t>
      </w:r>
      <w:r w:rsidRPr="004742F4">
        <w:rPr>
          <w:rFonts w:ascii="Verdana" w:hAnsi="Verdana"/>
          <w:sz w:val="20"/>
          <w:szCs w:val="20"/>
        </w:rPr>
        <w:t xml:space="preserve"> przedmiaru robót,</w:t>
      </w:r>
    </w:p>
    <w:p w14:paraId="3A497CEF" w14:textId="7A821908" w:rsidR="00377C39" w:rsidRPr="004742F4" w:rsidRDefault="00377C39" w:rsidP="00A838A6">
      <w:pPr>
        <w:numPr>
          <w:ilvl w:val="0"/>
          <w:numId w:val="7"/>
        </w:numPr>
        <w:tabs>
          <w:tab w:val="clear" w:pos="2148"/>
          <w:tab w:val="num" w:pos="1134"/>
        </w:tabs>
        <w:spacing w:after="0"/>
        <w:ind w:left="1134"/>
        <w:jc w:val="both"/>
        <w:rPr>
          <w:rFonts w:ascii="Verdana" w:hAnsi="Verdana"/>
          <w:sz w:val="20"/>
          <w:szCs w:val="20"/>
        </w:rPr>
      </w:pPr>
      <w:proofErr w:type="gramStart"/>
      <w:r w:rsidRPr="004742F4">
        <w:rPr>
          <w:rFonts w:ascii="Verdana" w:hAnsi="Verdana"/>
          <w:sz w:val="20"/>
          <w:szCs w:val="20"/>
        </w:rPr>
        <w:t>demontażu</w:t>
      </w:r>
      <w:proofErr w:type="gramEnd"/>
      <w:r w:rsidRPr="004742F4">
        <w:rPr>
          <w:rFonts w:ascii="Verdana" w:hAnsi="Verdana"/>
          <w:sz w:val="20"/>
          <w:szCs w:val="20"/>
        </w:rPr>
        <w:t xml:space="preserve"> barier mostowych</w:t>
      </w:r>
      <w:r w:rsidR="004742F4" w:rsidRPr="004742F4">
        <w:rPr>
          <w:rFonts w:ascii="Verdana" w:hAnsi="Verdana"/>
          <w:sz w:val="20"/>
          <w:szCs w:val="20"/>
        </w:rPr>
        <w:t xml:space="preserve"> i balustrad</w:t>
      </w:r>
      <w:r w:rsidRPr="004742F4">
        <w:rPr>
          <w:rFonts w:ascii="Verdana" w:hAnsi="Verdana"/>
          <w:sz w:val="20"/>
          <w:szCs w:val="20"/>
        </w:rPr>
        <w:t xml:space="preserve"> - poz. </w:t>
      </w:r>
      <w:r w:rsidR="004742F4" w:rsidRPr="004742F4">
        <w:rPr>
          <w:rFonts w:ascii="Verdana" w:hAnsi="Verdana"/>
          <w:sz w:val="20"/>
          <w:szCs w:val="20"/>
        </w:rPr>
        <w:t>13, 19, 24, 38</w:t>
      </w:r>
      <w:r w:rsidRPr="004742F4">
        <w:rPr>
          <w:rFonts w:ascii="Verdana" w:hAnsi="Verdana"/>
          <w:sz w:val="20"/>
          <w:szCs w:val="20"/>
        </w:rPr>
        <w:t xml:space="preserve"> przedmiaru robót,</w:t>
      </w:r>
    </w:p>
    <w:p w14:paraId="304AA9B4" w14:textId="20393331" w:rsidR="00377C39" w:rsidRPr="004742F4" w:rsidRDefault="00377C39" w:rsidP="00A838A6">
      <w:pPr>
        <w:numPr>
          <w:ilvl w:val="0"/>
          <w:numId w:val="7"/>
        </w:numPr>
        <w:tabs>
          <w:tab w:val="clear" w:pos="2148"/>
          <w:tab w:val="num" w:pos="1134"/>
        </w:tabs>
        <w:spacing w:after="0"/>
        <w:ind w:left="1134"/>
        <w:jc w:val="both"/>
        <w:rPr>
          <w:rFonts w:ascii="Verdana" w:hAnsi="Verdana"/>
          <w:sz w:val="20"/>
          <w:szCs w:val="20"/>
        </w:rPr>
      </w:pPr>
      <w:proofErr w:type="gramStart"/>
      <w:r w:rsidRPr="004742F4">
        <w:rPr>
          <w:rFonts w:ascii="Verdana" w:hAnsi="Verdana"/>
          <w:sz w:val="20"/>
          <w:szCs w:val="20"/>
        </w:rPr>
        <w:t>robót</w:t>
      </w:r>
      <w:proofErr w:type="gramEnd"/>
      <w:r w:rsidRPr="004742F4">
        <w:rPr>
          <w:rFonts w:ascii="Verdana" w:hAnsi="Verdana"/>
          <w:sz w:val="20"/>
          <w:szCs w:val="20"/>
        </w:rPr>
        <w:t xml:space="preserve"> rozbiórkowych – </w:t>
      </w:r>
      <w:r w:rsidR="004742F4" w:rsidRPr="004742F4">
        <w:rPr>
          <w:rFonts w:ascii="Verdana" w:hAnsi="Verdana"/>
          <w:sz w:val="20"/>
          <w:szCs w:val="20"/>
        </w:rPr>
        <w:t>poz. 93-96</w:t>
      </w:r>
      <w:r w:rsidRPr="004742F4">
        <w:rPr>
          <w:rFonts w:ascii="Verdana" w:hAnsi="Verdana"/>
          <w:sz w:val="20"/>
          <w:szCs w:val="20"/>
        </w:rPr>
        <w:t xml:space="preserve"> przedmiaru robót,</w:t>
      </w:r>
    </w:p>
    <w:p w14:paraId="0839C181" w14:textId="77777777" w:rsidR="00322E25" w:rsidRDefault="00322E25" w:rsidP="00322E25">
      <w:pPr>
        <w:ind w:left="709"/>
        <w:jc w:val="both"/>
        <w:rPr>
          <w:rFonts w:ascii="Verdana" w:hAnsi="Verdana"/>
          <w:color w:val="FF0000"/>
          <w:sz w:val="20"/>
          <w:szCs w:val="20"/>
        </w:rPr>
      </w:pPr>
      <w:r>
        <w:rPr>
          <w:rFonts w:ascii="Verdana" w:hAnsi="Verdana"/>
          <w:sz w:val="20"/>
          <w:szCs w:val="20"/>
        </w:rPr>
        <w:t>Pozostałe elementy p</w:t>
      </w:r>
      <w:r w:rsidRPr="00187F15">
        <w:rPr>
          <w:rFonts w:ascii="Verdana" w:hAnsi="Verdana"/>
          <w:sz w:val="20"/>
          <w:szCs w:val="20"/>
        </w:rPr>
        <w:t xml:space="preserve">rzedmiotu </w:t>
      </w:r>
      <w:r>
        <w:rPr>
          <w:rFonts w:ascii="Verdana" w:hAnsi="Verdana"/>
          <w:sz w:val="20"/>
          <w:szCs w:val="20"/>
        </w:rPr>
        <w:t>zamówienia</w:t>
      </w:r>
      <w:r w:rsidRPr="00187F15">
        <w:rPr>
          <w:rFonts w:ascii="Verdana" w:hAnsi="Verdana"/>
          <w:sz w:val="20"/>
          <w:szCs w:val="20"/>
        </w:rPr>
        <w:t xml:space="preserve"> na każdą z części będą </w:t>
      </w:r>
      <w:r w:rsidRPr="00187F15">
        <w:rPr>
          <w:rFonts w:ascii="Verdana" w:hAnsi="Verdana"/>
          <w:bCs/>
          <w:sz w:val="20"/>
          <w:szCs w:val="20"/>
        </w:rPr>
        <w:t xml:space="preserve">posiadały termin </w:t>
      </w:r>
      <w:proofErr w:type="gramStart"/>
      <w:r w:rsidRPr="00187F15">
        <w:rPr>
          <w:rFonts w:ascii="Verdana" w:hAnsi="Verdana"/>
          <w:bCs/>
          <w:sz w:val="20"/>
          <w:szCs w:val="20"/>
        </w:rPr>
        <w:t>gwarancji jakości</w:t>
      </w:r>
      <w:proofErr w:type="gramEnd"/>
      <w:r w:rsidRPr="00187F15">
        <w:rPr>
          <w:rFonts w:ascii="Verdana" w:hAnsi="Verdana"/>
          <w:bCs/>
          <w:sz w:val="20"/>
          <w:szCs w:val="20"/>
        </w:rPr>
        <w:t xml:space="preserve"> określony przez Wykonawcę</w:t>
      </w:r>
      <w:r>
        <w:rPr>
          <w:rFonts w:ascii="Verdana" w:hAnsi="Verdana"/>
          <w:bCs/>
          <w:sz w:val="20"/>
          <w:szCs w:val="20"/>
        </w:rPr>
        <w:t xml:space="preserve"> w </w:t>
      </w:r>
      <w:r w:rsidRPr="00415E8D">
        <w:rPr>
          <w:rFonts w:ascii="Verdana" w:hAnsi="Verdana"/>
          <w:sz w:val="20"/>
          <w:szCs w:val="20"/>
        </w:rPr>
        <w:t>Formularzu Oferty</w:t>
      </w:r>
      <w:r w:rsidRPr="00187F15">
        <w:rPr>
          <w:rFonts w:ascii="Verdana" w:hAnsi="Verdana"/>
          <w:bCs/>
          <w:sz w:val="20"/>
          <w:szCs w:val="20"/>
        </w:rPr>
        <w:t xml:space="preserve">, </w:t>
      </w:r>
      <w:r w:rsidRPr="00187F15">
        <w:rPr>
          <w:rFonts w:ascii="Verdana" w:hAnsi="Verdana"/>
          <w:b/>
          <w:bCs/>
          <w:sz w:val="20"/>
          <w:szCs w:val="20"/>
          <w:u w:val="single"/>
        </w:rPr>
        <w:t>podlegający ocenie</w:t>
      </w:r>
      <w:r w:rsidRPr="00187F15">
        <w:rPr>
          <w:rFonts w:ascii="Verdana" w:hAnsi="Verdana"/>
          <w:bCs/>
          <w:sz w:val="20"/>
          <w:szCs w:val="20"/>
        </w:rPr>
        <w:t xml:space="preserve"> w ramach kryterium Gwarancja jakości, który wynosić będzie </w:t>
      </w:r>
      <w:r w:rsidRPr="00563891">
        <w:rPr>
          <w:rFonts w:ascii="Verdana" w:hAnsi="Verdana"/>
          <w:b/>
          <w:bCs/>
          <w:sz w:val="20"/>
          <w:szCs w:val="20"/>
        </w:rPr>
        <w:t>36-60</w:t>
      </w:r>
      <w:r w:rsidRPr="00187F15">
        <w:rPr>
          <w:rFonts w:ascii="Verdana" w:hAnsi="Verdana"/>
          <w:b/>
          <w:bCs/>
          <w:sz w:val="20"/>
          <w:szCs w:val="20"/>
        </w:rPr>
        <w:t xml:space="preserve"> miesięcy </w:t>
      </w:r>
      <w:r w:rsidRPr="00187F15">
        <w:rPr>
          <w:rFonts w:ascii="Verdana" w:hAnsi="Verdana"/>
          <w:bCs/>
          <w:sz w:val="20"/>
          <w:szCs w:val="20"/>
        </w:rPr>
        <w:t xml:space="preserve">liczone od </w:t>
      </w:r>
      <w:r w:rsidRPr="003923DE">
        <w:rPr>
          <w:rFonts w:ascii="Verdana" w:hAnsi="Verdana"/>
          <w:bCs/>
          <w:sz w:val="20"/>
          <w:szCs w:val="20"/>
        </w:rPr>
        <w:t>daty odbioru robót lub usług zlecanych przez zamawiającego (zleceniem cząstkowym).</w:t>
      </w:r>
    </w:p>
    <w:p w14:paraId="6F4FB517" w14:textId="77777777" w:rsidR="00322E25" w:rsidRDefault="00322E25" w:rsidP="00322E25">
      <w:pPr>
        <w:ind w:left="709"/>
        <w:jc w:val="both"/>
        <w:rPr>
          <w:rFonts w:ascii="Verdana" w:hAnsi="Verdana"/>
          <w:color w:val="FF0000"/>
          <w:sz w:val="20"/>
          <w:szCs w:val="20"/>
        </w:rPr>
      </w:pPr>
      <w:r w:rsidRPr="00187F15">
        <w:rPr>
          <w:rFonts w:ascii="Verdana" w:hAnsi="Verdana"/>
          <w:sz w:val="20"/>
          <w:szCs w:val="20"/>
          <w:u w:val="single"/>
        </w:rPr>
        <w:lastRenderedPageBreak/>
        <w:t xml:space="preserve">Dla wszystkich elementów </w:t>
      </w:r>
      <w:r>
        <w:rPr>
          <w:rFonts w:ascii="Verdana" w:hAnsi="Verdana"/>
          <w:sz w:val="20"/>
          <w:szCs w:val="20"/>
          <w:u w:val="single"/>
        </w:rPr>
        <w:t xml:space="preserve">przedmiotu zamówienia </w:t>
      </w:r>
      <w:r w:rsidRPr="00187F15">
        <w:rPr>
          <w:rFonts w:ascii="Verdana" w:hAnsi="Verdana"/>
          <w:sz w:val="20"/>
          <w:szCs w:val="20"/>
          <w:u w:val="single"/>
        </w:rPr>
        <w:t xml:space="preserve">(oprócz </w:t>
      </w:r>
      <w:r>
        <w:rPr>
          <w:rFonts w:ascii="Verdana" w:hAnsi="Verdana"/>
          <w:sz w:val="20"/>
          <w:szCs w:val="20"/>
          <w:u w:val="single"/>
        </w:rPr>
        <w:t>elementów wyłączonych, wymienionych powyżej</w:t>
      </w:r>
      <w:r w:rsidRPr="00187F15">
        <w:rPr>
          <w:rFonts w:ascii="Verdana" w:hAnsi="Verdana"/>
          <w:sz w:val="20"/>
          <w:szCs w:val="20"/>
          <w:u w:val="single"/>
        </w:rPr>
        <w:t xml:space="preserve">) </w:t>
      </w:r>
      <w:r w:rsidRPr="00187F15">
        <w:rPr>
          <w:rFonts w:ascii="Verdana" w:hAnsi="Verdana"/>
          <w:sz w:val="20"/>
          <w:szCs w:val="20"/>
          <w:u w:val="single"/>
          <w:lang w:val="cs-CZ"/>
        </w:rPr>
        <w:t>Wykonawca musi zaoferować jednakowy termin gwarancji.</w:t>
      </w:r>
    </w:p>
    <w:p w14:paraId="2F4E815E" w14:textId="77777777" w:rsidR="00322E25" w:rsidRDefault="00322E25" w:rsidP="00322E25">
      <w:pPr>
        <w:ind w:left="709"/>
        <w:jc w:val="both"/>
        <w:rPr>
          <w:rFonts w:ascii="Verdana" w:hAnsi="Verdana"/>
          <w:color w:val="FF0000"/>
          <w:sz w:val="20"/>
          <w:szCs w:val="20"/>
        </w:rPr>
      </w:pPr>
      <w:r w:rsidRPr="006A33E3">
        <w:rPr>
          <w:rFonts w:ascii="Verdana" w:hAnsi="Verdana"/>
          <w:b/>
          <w:color w:val="FF0000"/>
          <w:sz w:val="20"/>
          <w:szCs w:val="20"/>
        </w:rPr>
        <w:t xml:space="preserve">UWAGA! </w:t>
      </w:r>
    </w:p>
    <w:p w14:paraId="1E06B03B" w14:textId="71C5BCF3" w:rsidR="00322E25" w:rsidRPr="00322E25" w:rsidRDefault="00322E25" w:rsidP="00322E25">
      <w:pPr>
        <w:ind w:left="709"/>
        <w:jc w:val="both"/>
        <w:rPr>
          <w:rFonts w:ascii="Verdana" w:hAnsi="Verdana"/>
          <w:color w:val="FF0000"/>
          <w:sz w:val="20"/>
          <w:szCs w:val="20"/>
        </w:rPr>
      </w:pPr>
      <w:r w:rsidRPr="00187F15">
        <w:rPr>
          <w:rFonts w:ascii="Verdana" w:hAnsi="Verdana"/>
          <w:sz w:val="20"/>
          <w:szCs w:val="20"/>
        </w:rPr>
        <w:t xml:space="preserve">Najkrótszy możliwy okres </w:t>
      </w:r>
      <w:proofErr w:type="gramStart"/>
      <w:r w:rsidRPr="00187F15">
        <w:rPr>
          <w:rFonts w:ascii="Verdana" w:hAnsi="Verdana"/>
          <w:sz w:val="20"/>
          <w:szCs w:val="20"/>
        </w:rPr>
        <w:t>gwarancji jakości</w:t>
      </w:r>
      <w:proofErr w:type="gramEnd"/>
      <w:r w:rsidRPr="00187F15">
        <w:rPr>
          <w:rFonts w:ascii="Verdana" w:hAnsi="Verdana"/>
          <w:sz w:val="20"/>
          <w:szCs w:val="20"/>
        </w:rPr>
        <w:t xml:space="preserve"> podlegający ocenie w ramach kryterium</w:t>
      </w:r>
      <w:r>
        <w:rPr>
          <w:rFonts w:ascii="Verdana" w:hAnsi="Verdana"/>
          <w:sz w:val="20"/>
          <w:szCs w:val="20"/>
        </w:rPr>
        <w:t>,</w:t>
      </w:r>
      <w:r w:rsidRPr="00187F15">
        <w:rPr>
          <w:rFonts w:ascii="Verdana" w:hAnsi="Verdana"/>
          <w:sz w:val="20"/>
          <w:szCs w:val="20"/>
        </w:rPr>
        <w:t xml:space="preserve"> wymagany przez Zamawiającego: </w:t>
      </w:r>
      <w:r w:rsidRPr="00563891">
        <w:rPr>
          <w:rFonts w:ascii="Verdana" w:hAnsi="Verdana"/>
          <w:b/>
          <w:sz w:val="20"/>
          <w:szCs w:val="20"/>
        </w:rPr>
        <w:t>36</w:t>
      </w:r>
      <w:r w:rsidRPr="00187F15">
        <w:rPr>
          <w:rFonts w:ascii="Verdana" w:hAnsi="Verdana"/>
          <w:sz w:val="20"/>
          <w:szCs w:val="20"/>
        </w:rPr>
        <w:t xml:space="preserve"> </w:t>
      </w:r>
      <w:r w:rsidRPr="00187F15">
        <w:rPr>
          <w:rFonts w:ascii="Verdana" w:hAnsi="Verdana"/>
          <w:b/>
          <w:bCs/>
          <w:sz w:val="20"/>
          <w:szCs w:val="20"/>
        </w:rPr>
        <w:t xml:space="preserve">miesięcy </w:t>
      </w:r>
      <w:r w:rsidRPr="00187F15">
        <w:rPr>
          <w:rFonts w:ascii="Verdana" w:hAnsi="Verdana"/>
          <w:bCs/>
          <w:sz w:val="20"/>
          <w:szCs w:val="20"/>
        </w:rPr>
        <w:t xml:space="preserve">liczone od </w:t>
      </w:r>
      <w:r w:rsidRPr="003923DE">
        <w:rPr>
          <w:rFonts w:ascii="Verdana" w:hAnsi="Verdana"/>
          <w:bCs/>
          <w:sz w:val="20"/>
          <w:szCs w:val="20"/>
        </w:rPr>
        <w:t>daty odbioru robót lub usług zlecanych przez zamawiającego</w:t>
      </w:r>
      <w:r>
        <w:rPr>
          <w:rFonts w:ascii="Verdana" w:hAnsi="Verdana"/>
          <w:bCs/>
          <w:sz w:val="20"/>
          <w:szCs w:val="20"/>
        </w:rPr>
        <w:t xml:space="preserve"> </w:t>
      </w:r>
      <w:r w:rsidRPr="003923DE">
        <w:rPr>
          <w:rFonts w:ascii="Verdana" w:hAnsi="Verdana"/>
          <w:bCs/>
          <w:sz w:val="20"/>
          <w:szCs w:val="20"/>
        </w:rPr>
        <w:t>(zleceniem cząstkowym).</w:t>
      </w:r>
    </w:p>
    <w:p w14:paraId="17F62E3D" w14:textId="77777777" w:rsidR="00322E25" w:rsidRDefault="00322E25" w:rsidP="00322E25">
      <w:pPr>
        <w:pStyle w:val="Tekstpodstawowy2"/>
        <w:ind w:left="708"/>
        <w:rPr>
          <w:rFonts w:ascii="Verdana" w:hAnsi="Verdana"/>
          <w:b w:val="0"/>
          <w:sz w:val="20"/>
          <w:szCs w:val="20"/>
        </w:rPr>
      </w:pPr>
      <w:r w:rsidRPr="00187F15">
        <w:rPr>
          <w:rFonts w:ascii="Verdana" w:hAnsi="Verdana"/>
          <w:sz w:val="20"/>
          <w:szCs w:val="20"/>
        </w:rPr>
        <w:t xml:space="preserve">Najdłuższy możliwy okres </w:t>
      </w:r>
      <w:proofErr w:type="gramStart"/>
      <w:r w:rsidRPr="00187F15">
        <w:rPr>
          <w:rFonts w:ascii="Verdana" w:hAnsi="Verdana"/>
          <w:sz w:val="20"/>
          <w:szCs w:val="20"/>
        </w:rPr>
        <w:t>gwarancji jakości</w:t>
      </w:r>
      <w:proofErr w:type="gramEnd"/>
      <w:r w:rsidRPr="00187F15">
        <w:rPr>
          <w:rFonts w:ascii="Verdana" w:hAnsi="Verdana"/>
          <w:sz w:val="20"/>
          <w:szCs w:val="20"/>
        </w:rPr>
        <w:t xml:space="preserve"> podlegający ocenie w ramach kryterium</w:t>
      </w:r>
      <w:r>
        <w:rPr>
          <w:rFonts w:ascii="Verdana" w:hAnsi="Verdana"/>
          <w:sz w:val="20"/>
          <w:szCs w:val="20"/>
        </w:rPr>
        <w:t>,</w:t>
      </w:r>
      <w:r w:rsidRPr="00187F15">
        <w:rPr>
          <w:rFonts w:ascii="Verdana" w:hAnsi="Verdana"/>
          <w:sz w:val="20"/>
          <w:szCs w:val="20"/>
        </w:rPr>
        <w:t xml:space="preserve"> uwzględniony do oceny ofert: </w:t>
      </w:r>
      <w:r w:rsidRPr="00563891">
        <w:rPr>
          <w:rFonts w:ascii="Verdana" w:hAnsi="Verdana"/>
          <w:sz w:val="20"/>
          <w:szCs w:val="20"/>
        </w:rPr>
        <w:t>60</w:t>
      </w:r>
      <w:r w:rsidRPr="00187F15">
        <w:rPr>
          <w:rFonts w:ascii="Verdana" w:hAnsi="Verdana"/>
          <w:sz w:val="20"/>
          <w:szCs w:val="20"/>
        </w:rPr>
        <w:t xml:space="preserve"> miesięcy liczone od </w:t>
      </w:r>
      <w:r w:rsidRPr="003923DE">
        <w:rPr>
          <w:rFonts w:ascii="Verdana" w:hAnsi="Verdana"/>
          <w:sz w:val="20"/>
          <w:szCs w:val="20"/>
        </w:rPr>
        <w:t>daty odbioru robót lub usług zlecanych przez zamawiającego (zleceniem cząstkowym).</w:t>
      </w:r>
    </w:p>
    <w:p w14:paraId="49BC3EF7" w14:textId="77777777" w:rsidR="006A320D" w:rsidRPr="00BD312E" w:rsidRDefault="006A320D" w:rsidP="006A320D">
      <w:pPr>
        <w:ind w:left="709"/>
        <w:jc w:val="both"/>
        <w:rPr>
          <w:rFonts w:ascii="Verdana" w:hAnsi="Verdana"/>
          <w:sz w:val="20"/>
          <w:szCs w:val="20"/>
        </w:rPr>
      </w:pPr>
      <w:r w:rsidRPr="00D21607">
        <w:rPr>
          <w:rFonts w:ascii="Verdana" w:hAnsi="Verdana"/>
          <w:sz w:val="20"/>
          <w:szCs w:val="20"/>
        </w:rPr>
        <w:t xml:space="preserve">Wykonawca winien zaproponować termin gwarancji jakości </w:t>
      </w:r>
      <w:r w:rsidRPr="00953C2D">
        <w:rPr>
          <w:rFonts w:ascii="Verdana" w:hAnsi="Verdana"/>
          <w:b/>
          <w:sz w:val="20"/>
          <w:szCs w:val="20"/>
        </w:rPr>
        <w:t>w pełnych miesiącac</w:t>
      </w:r>
      <w:r>
        <w:rPr>
          <w:rFonts w:ascii="Verdana" w:hAnsi="Verdana"/>
          <w:b/>
          <w:sz w:val="20"/>
          <w:szCs w:val="20"/>
        </w:rPr>
        <w:t>h, stanowiących wielokrotność 12</w:t>
      </w:r>
      <w:r w:rsidRPr="00953C2D">
        <w:rPr>
          <w:rFonts w:ascii="Verdana" w:hAnsi="Verdana"/>
          <w:b/>
          <w:sz w:val="20"/>
          <w:szCs w:val="20"/>
        </w:rPr>
        <w:t xml:space="preserve"> m-</w:t>
      </w:r>
      <w:proofErr w:type="spellStart"/>
      <w:r w:rsidRPr="00953C2D">
        <w:rPr>
          <w:rFonts w:ascii="Verdana" w:hAnsi="Verdana"/>
          <w:b/>
          <w:sz w:val="20"/>
          <w:szCs w:val="20"/>
        </w:rPr>
        <w:t>cy</w:t>
      </w:r>
      <w:proofErr w:type="spellEnd"/>
      <w:r w:rsidRPr="00D21607">
        <w:rPr>
          <w:rFonts w:ascii="Verdana" w:hAnsi="Verdana"/>
          <w:sz w:val="20"/>
          <w:szCs w:val="20"/>
        </w:rPr>
        <w:t xml:space="preserve">, tj. </w:t>
      </w:r>
      <w:r>
        <w:rPr>
          <w:rFonts w:ascii="Verdana" w:hAnsi="Verdana"/>
          <w:sz w:val="20"/>
          <w:szCs w:val="20"/>
        </w:rPr>
        <w:t>24</w:t>
      </w:r>
      <w:r w:rsidRPr="005810E5">
        <w:rPr>
          <w:rFonts w:ascii="Verdana" w:hAnsi="Verdana"/>
          <w:sz w:val="20"/>
          <w:szCs w:val="20"/>
        </w:rPr>
        <w:t xml:space="preserve">, </w:t>
      </w:r>
      <w:r>
        <w:rPr>
          <w:rFonts w:ascii="Verdana" w:hAnsi="Verdana"/>
          <w:sz w:val="20"/>
          <w:szCs w:val="20"/>
        </w:rPr>
        <w:t>36, 48, 60</w:t>
      </w:r>
      <w:r w:rsidRPr="005810E5">
        <w:rPr>
          <w:rFonts w:ascii="Verdana" w:hAnsi="Verdana"/>
          <w:sz w:val="20"/>
          <w:szCs w:val="20"/>
        </w:rPr>
        <w:t xml:space="preserve"> m-</w:t>
      </w:r>
      <w:proofErr w:type="spellStart"/>
      <w:r w:rsidRPr="005810E5">
        <w:rPr>
          <w:rFonts w:ascii="Verdana" w:hAnsi="Verdana"/>
          <w:sz w:val="20"/>
          <w:szCs w:val="20"/>
        </w:rPr>
        <w:t>cy</w:t>
      </w:r>
      <w:proofErr w:type="spellEnd"/>
      <w:r w:rsidRPr="005810E5">
        <w:rPr>
          <w:rFonts w:ascii="Verdana" w:hAnsi="Verdana"/>
          <w:sz w:val="20"/>
          <w:szCs w:val="20"/>
        </w:rPr>
        <w:t>.</w:t>
      </w:r>
      <w:r>
        <w:rPr>
          <w:rFonts w:ascii="Verdana" w:hAnsi="Verdana"/>
          <w:sz w:val="20"/>
          <w:szCs w:val="20"/>
        </w:rPr>
        <w:t xml:space="preserve"> </w:t>
      </w:r>
      <w:r w:rsidRPr="00BD312E">
        <w:rPr>
          <w:rFonts w:ascii="Verdana" w:hAnsi="Verdana"/>
          <w:sz w:val="20"/>
          <w:szCs w:val="20"/>
        </w:rPr>
        <w:t xml:space="preserve">Niedopuszczalne jest deklarowanie krótszego okresu gwarancji niż </w:t>
      </w:r>
      <w:r>
        <w:rPr>
          <w:rFonts w:ascii="Verdana" w:hAnsi="Verdana"/>
          <w:sz w:val="20"/>
          <w:szCs w:val="20"/>
        </w:rPr>
        <w:t>24 miesiące.</w:t>
      </w:r>
      <w:r w:rsidRPr="00BD312E">
        <w:rPr>
          <w:rFonts w:ascii="Verdana" w:hAnsi="Verdana"/>
          <w:sz w:val="20"/>
          <w:szCs w:val="20"/>
        </w:rPr>
        <w:t xml:space="preserve"> </w:t>
      </w:r>
    </w:p>
    <w:p w14:paraId="12E657A5" w14:textId="77777777" w:rsidR="00322E25" w:rsidRPr="00322E25" w:rsidRDefault="00322E25" w:rsidP="00322E25">
      <w:pPr>
        <w:pStyle w:val="Tekstpodstawowy2"/>
        <w:ind w:left="708"/>
        <w:rPr>
          <w:rFonts w:ascii="Verdana" w:hAnsi="Verdana"/>
          <w:b w:val="0"/>
          <w:sz w:val="20"/>
          <w:szCs w:val="20"/>
        </w:rPr>
      </w:pPr>
    </w:p>
    <w:p w14:paraId="256A7DC0" w14:textId="77777777" w:rsidR="00BD2D73" w:rsidRPr="00377C39" w:rsidRDefault="00377C39" w:rsidP="006826FC">
      <w:pPr>
        <w:ind w:left="709"/>
        <w:jc w:val="both"/>
        <w:rPr>
          <w:rFonts w:ascii="Verdana" w:hAnsi="Verdana"/>
          <w:sz w:val="20"/>
          <w:szCs w:val="20"/>
        </w:rPr>
      </w:pPr>
      <w:r w:rsidRPr="00525FD9">
        <w:rPr>
          <w:rFonts w:ascii="Verdana" w:hAnsi="Verdana"/>
          <w:sz w:val="20"/>
          <w:szCs w:val="20"/>
        </w:rPr>
        <w:t>Wykonawca wnosi zabezpieczenie należytego wykonania umowy w wysokości określonej w warunkach umowy.</w:t>
      </w:r>
    </w:p>
    <w:p w14:paraId="0166F1E4" w14:textId="77777777" w:rsidR="00377C39" w:rsidRDefault="00377C39" w:rsidP="006826FC">
      <w:pPr>
        <w:pStyle w:val="Nagwek1"/>
        <w:numPr>
          <w:ilvl w:val="0"/>
          <w:numId w:val="1"/>
        </w:numPr>
        <w:rPr>
          <w:rFonts w:ascii="Verdana" w:hAnsi="Verdana"/>
          <w:bCs w:val="0"/>
          <w:kern w:val="28"/>
          <w:sz w:val="20"/>
          <w:szCs w:val="20"/>
        </w:rPr>
      </w:pPr>
      <w:bookmarkStart w:id="108" w:name="_Toc29470981"/>
      <w:r w:rsidRPr="00377C39">
        <w:rPr>
          <w:rFonts w:ascii="Verdana" w:hAnsi="Verdana"/>
          <w:color w:val="auto"/>
          <w:sz w:val="20"/>
          <w:szCs w:val="20"/>
        </w:rPr>
        <w:t>SPECYFIKACJE TECHNICZNE</w:t>
      </w:r>
      <w:bookmarkEnd w:id="108"/>
    </w:p>
    <w:p w14:paraId="655A61B6" w14:textId="77777777" w:rsidR="00377C39" w:rsidRPr="00377C39" w:rsidRDefault="00377C39" w:rsidP="006826FC">
      <w:pPr>
        <w:pStyle w:val="Akapitzlist"/>
        <w:rPr>
          <w:rFonts w:ascii="Verdana" w:hAnsi="Verdana" w:cs="Arial"/>
          <w:b/>
          <w:sz w:val="20"/>
          <w:szCs w:val="20"/>
        </w:rPr>
      </w:pPr>
      <w:r w:rsidRPr="00377C39">
        <w:rPr>
          <w:rFonts w:ascii="Verdana" w:hAnsi="Verdana"/>
          <w:i/>
          <w:sz w:val="20"/>
          <w:szCs w:val="20"/>
        </w:rPr>
        <w:t>(odrębny plik)</w:t>
      </w:r>
    </w:p>
    <w:p w14:paraId="57637190" w14:textId="77777777" w:rsidR="00377C39" w:rsidRPr="00377C39" w:rsidRDefault="00377C39" w:rsidP="006826FC"/>
    <w:sectPr w:rsidR="00377C39" w:rsidRPr="00377C39" w:rsidSect="00444A2F">
      <w:footerReference w:type="default" r:id="rId2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797B0" w14:textId="77777777" w:rsidR="008C1DEA" w:rsidRDefault="008C1DEA" w:rsidP="00444A2F">
      <w:pPr>
        <w:spacing w:after="0" w:line="240" w:lineRule="auto"/>
      </w:pPr>
      <w:r>
        <w:separator/>
      </w:r>
    </w:p>
  </w:endnote>
  <w:endnote w:type="continuationSeparator" w:id="0">
    <w:p w14:paraId="35F33AE7" w14:textId="77777777" w:rsidR="008C1DEA" w:rsidRDefault="008C1DEA" w:rsidP="0044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EE"/>
    <w:family w:val="swiss"/>
    <w:pitch w:val="variable"/>
    <w:sig w:usb0="20000287" w:usb1="00000000"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CE">
    <w:panose1 w:val="020B0604020202020204"/>
    <w:charset w:val="EE"/>
    <w:family w:val="swiss"/>
    <w:pitch w:val="variable"/>
    <w:sig w:usb0="E0002EFF" w:usb1="C000785B" w:usb2="00000009" w:usb3="00000000" w:csb0="000001FF" w:csb1="00000000"/>
  </w:font>
  <w:font w:name="TimesNew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1C2A3" w14:textId="77777777" w:rsidR="0011181C" w:rsidRDefault="0011181C">
    <w:pPr>
      <w:pStyle w:val="Stopka"/>
    </w:pPr>
  </w:p>
  <w:tbl>
    <w:tblPr>
      <w:tblW w:w="10368" w:type="dxa"/>
      <w:tblBorders>
        <w:top w:val="single" w:sz="4" w:space="0" w:color="auto"/>
        <w:insideH w:val="single" w:sz="4" w:space="0" w:color="auto"/>
      </w:tblBorders>
      <w:tblLook w:val="01E0" w:firstRow="1" w:lastRow="1" w:firstColumn="1" w:lastColumn="1" w:noHBand="0" w:noVBand="0"/>
    </w:tblPr>
    <w:tblGrid>
      <w:gridCol w:w="8748"/>
      <w:gridCol w:w="1620"/>
    </w:tblGrid>
    <w:tr w:rsidR="0011181C" w:rsidRPr="008B5B99" w14:paraId="2C7004F2" w14:textId="77777777" w:rsidTr="00760461">
      <w:tc>
        <w:tcPr>
          <w:tcW w:w="8748" w:type="dxa"/>
        </w:tcPr>
        <w:p w14:paraId="63E49EBC" w14:textId="6A10B049" w:rsidR="0011181C" w:rsidRPr="008B5B99" w:rsidRDefault="0011181C" w:rsidP="00760461">
          <w:pPr>
            <w:pStyle w:val="Stopka"/>
            <w:tabs>
              <w:tab w:val="clear" w:pos="4536"/>
              <w:tab w:val="clear" w:pos="9072"/>
              <w:tab w:val="center" w:pos="8280"/>
              <w:tab w:val="right" w:pos="9900"/>
            </w:tabs>
            <w:ind w:right="72"/>
            <w:rPr>
              <w:rFonts w:ascii="Verdana" w:hAnsi="Verdana"/>
              <w:sz w:val="18"/>
              <w:szCs w:val="18"/>
            </w:rPr>
          </w:pPr>
          <w:r>
            <w:rPr>
              <w:rFonts w:ascii="Verdana" w:hAnsi="Verdana"/>
              <w:sz w:val="18"/>
              <w:szCs w:val="18"/>
            </w:rPr>
            <w:t>GDDKiA Oddział w Zielonej Górze Opis Przedmiotu Z</w:t>
          </w:r>
          <w:r w:rsidRPr="008B5B99">
            <w:rPr>
              <w:rFonts w:ascii="Verdana" w:hAnsi="Verdana"/>
              <w:sz w:val="18"/>
              <w:szCs w:val="18"/>
            </w:rPr>
            <w:t>amówienia</w:t>
          </w:r>
        </w:p>
      </w:tc>
      <w:tc>
        <w:tcPr>
          <w:tcW w:w="1620" w:type="dxa"/>
        </w:tcPr>
        <w:p w14:paraId="54AA82FD" w14:textId="77777777" w:rsidR="0011181C" w:rsidRPr="008B5B99" w:rsidRDefault="0011181C" w:rsidP="00760461">
          <w:pPr>
            <w:pStyle w:val="Stopka"/>
            <w:ind w:right="360"/>
            <w:jc w:val="right"/>
            <w:rPr>
              <w:rFonts w:ascii="Verdana" w:hAnsi="Verdana"/>
              <w:sz w:val="18"/>
              <w:szCs w:val="18"/>
            </w:rPr>
          </w:pPr>
          <w:r w:rsidRPr="008B5B99">
            <w:rPr>
              <w:rStyle w:val="Numerstrony"/>
              <w:rFonts w:ascii="Verdana" w:hAnsi="Verdana"/>
              <w:sz w:val="18"/>
              <w:szCs w:val="18"/>
            </w:rPr>
            <w:t xml:space="preserve">Strona  </w:t>
          </w:r>
          <w:r w:rsidRPr="008B5B99">
            <w:rPr>
              <w:rStyle w:val="Numerstrony"/>
              <w:rFonts w:ascii="Verdana" w:hAnsi="Verdana"/>
              <w:sz w:val="18"/>
              <w:szCs w:val="18"/>
            </w:rPr>
            <w:fldChar w:fldCharType="begin"/>
          </w:r>
          <w:r w:rsidRPr="008B5B99">
            <w:rPr>
              <w:rStyle w:val="Numerstrony"/>
              <w:rFonts w:ascii="Verdana" w:hAnsi="Verdana"/>
              <w:sz w:val="18"/>
              <w:szCs w:val="18"/>
            </w:rPr>
            <w:instrText xml:space="preserve"> PAGE </w:instrText>
          </w:r>
          <w:r w:rsidRPr="008B5B99">
            <w:rPr>
              <w:rStyle w:val="Numerstrony"/>
              <w:rFonts w:ascii="Verdana" w:hAnsi="Verdana"/>
              <w:sz w:val="18"/>
              <w:szCs w:val="18"/>
            </w:rPr>
            <w:fldChar w:fldCharType="separate"/>
          </w:r>
          <w:r w:rsidR="003444CF">
            <w:rPr>
              <w:rStyle w:val="Numerstrony"/>
              <w:rFonts w:ascii="Verdana" w:hAnsi="Verdana"/>
              <w:noProof/>
              <w:sz w:val="18"/>
              <w:szCs w:val="18"/>
            </w:rPr>
            <w:t>21</w:t>
          </w:r>
          <w:r w:rsidRPr="008B5B99">
            <w:rPr>
              <w:rStyle w:val="Numerstrony"/>
              <w:rFonts w:ascii="Verdana" w:hAnsi="Verdana"/>
              <w:sz w:val="18"/>
              <w:szCs w:val="18"/>
            </w:rPr>
            <w:fldChar w:fldCharType="end"/>
          </w:r>
        </w:p>
      </w:tc>
    </w:tr>
  </w:tbl>
  <w:p w14:paraId="607A7401" w14:textId="77777777" w:rsidR="0011181C" w:rsidRDefault="0011181C">
    <w:pPr>
      <w:pStyle w:val="Stopka"/>
    </w:pPr>
  </w:p>
  <w:p w14:paraId="54C13E20" w14:textId="77777777" w:rsidR="0011181C" w:rsidRDefault="001118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0DFC7" w14:textId="77777777" w:rsidR="008C1DEA" w:rsidRDefault="008C1DEA" w:rsidP="00444A2F">
      <w:pPr>
        <w:spacing w:after="0" w:line="240" w:lineRule="auto"/>
      </w:pPr>
      <w:r>
        <w:separator/>
      </w:r>
    </w:p>
  </w:footnote>
  <w:footnote w:type="continuationSeparator" w:id="0">
    <w:p w14:paraId="6545528C" w14:textId="77777777" w:rsidR="008C1DEA" w:rsidRDefault="008C1DEA" w:rsidP="00444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80064"/>
    <w:multiLevelType w:val="multilevel"/>
    <w:tmpl w:val="3F8C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82122"/>
    <w:multiLevelType w:val="singleLevel"/>
    <w:tmpl w:val="1E46A63A"/>
    <w:lvl w:ilvl="0">
      <w:start w:val="1"/>
      <w:numFmt w:val="lowerLetter"/>
      <w:lvlText w:val="%1)"/>
      <w:legacy w:legacy="1" w:legacySpace="0" w:legacyIndent="283"/>
      <w:lvlJc w:val="left"/>
      <w:pPr>
        <w:ind w:left="283" w:hanging="283"/>
      </w:pPr>
      <w:rPr>
        <w:rFonts w:ascii="Verdana" w:eastAsiaTheme="minorHAnsi" w:hAnsi="Verdana" w:cstheme="minorBidi"/>
      </w:rPr>
    </w:lvl>
  </w:abstractNum>
  <w:abstractNum w:abstractNumId="2" w15:restartNumberingAfterBreak="0">
    <w:nsid w:val="06872762"/>
    <w:multiLevelType w:val="multilevel"/>
    <w:tmpl w:val="C05AF514"/>
    <w:lvl w:ilvl="0">
      <w:start w:val="1"/>
      <w:numFmt w:val="decimal"/>
      <w:pStyle w:val="NUMERACJ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FD503D"/>
    <w:multiLevelType w:val="hybridMultilevel"/>
    <w:tmpl w:val="816EFFB0"/>
    <w:lvl w:ilvl="0" w:tplc="BDCEFC7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1136079D"/>
    <w:multiLevelType w:val="hybridMultilevel"/>
    <w:tmpl w:val="0E006E42"/>
    <w:lvl w:ilvl="0" w:tplc="6AAA5A06">
      <w:start w:val="1"/>
      <w:numFmt w:val="upperRoman"/>
      <w:pStyle w:val="przetarg"/>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753342"/>
    <w:multiLevelType w:val="hybridMultilevel"/>
    <w:tmpl w:val="736A4C46"/>
    <w:lvl w:ilvl="0" w:tplc="3EC45138">
      <w:start w:val="1"/>
      <w:numFmt w:val="lowerLetter"/>
      <w:lvlText w:val="%1)"/>
      <w:lvlJc w:val="left"/>
      <w:pPr>
        <w:tabs>
          <w:tab w:val="num" w:pos="1105"/>
        </w:tabs>
        <w:ind w:left="1105" w:hanging="397"/>
      </w:pPr>
    </w:lvl>
    <w:lvl w:ilvl="1" w:tplc="04150019">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start w:val="1"/>
      <w:numFmt w:val="lowerLetter"/>
      <w:lvlText w:val="%5."/>
      <w:lvlJc w:val="left"/>
      <w:pPr>
        <w:tabs>
          <w:tab w:val="num" w:pos="4308"/>
        </w:tabs>
        <w:ind w:left="4308" w:hanging="360"/>
      </w:pPr>
    </w:lvl>
    <w:lvl w:ilvl="5" w:tplc="0415001B">
      <w:start w:val="1"/>
      <w:numFmt w:val="lowerRoman"/>
      <w:lvlText w:val="%6."/>
      <w:lvlJc w:val="right"/>
      <w:pPr>
        <w:tabs>
          <w:tab w:val="num" w:pos="5028"/>
        </w:tabs>
        <w:ind w:left="5028" w:hanging="180"/>
      </w:pPr>
    </w:lvl>
    <w:lvl w:ilvl="6" w:tplc="0415000F">
      <w:start w:val="1"/>
      <w:numFmt w:val="decimal"/>
      <w:lvlText w:val="%7."/>
      <w:lvlJc w:val="left"/>
      <w:pPr>
        <w:tabs>
          <w:tab w:val="num" w:pos="5748"/>
        </w:tabs>
        <w:ind w:left="5748" w:hanging="360"/>
      </w:pPr>
    </w:lvl>
    <w:lvl w:ilvl="7" w:tplc="04150019">
      <w:start w:val="1"/>
      <w:numFmt w:val="lowerLetter"/>
      <w:lvlText w:val="%8."/>
      <w:lvlJc w:val="left"/>
      <w:pPr>
        <w:tabs>
          <w:tab w:val="num" w:pos="6468"/>
        </w:tabs>
        <w:ind w:left="6468" w:hanging="360"/>
      </w:pPr>
    </w:lvl>
    <w:lvl w:ilvl="8" w:tplc="0415001B">
      <w:start w:val="1"/>
      <w:numFmt w:val="lowerRoman"/>
      <w:lvlText w:val="%9."/>
      <w:lvlJc w:val="right"/>
      <w:pPr>
        <w:tabs>
          <w:tab w:val="num" w:pos="7188"/>
        </w:tabs>
        <w:ind w:left="7188" w:hanging="180"/>
      </w:pPr>
    </w:lvl>
  </w:abstractNum>
  <w:abstractNum w:abstractNumId="6" w15:restartNumberingAfterBreak="0">
    <w:nsid w:val="148615ED"/>
    <w:multiLevelType w:val="hybridMultilevel"/>
    <w:tmpl w:val="C1FA3EB4"/>
    <w:lvl w:ilvl="0" w:tplc="0415000F">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 w15:restartNumberingAfterBreak="0">
    <w:nsid w:val="155B06A4"/>
    <w:multiLevelType w:val="multilevel"/>
    <w:tmpl w:val="F370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81B89"/>
    <w:multiLevelType w:val="multilevel"/>
    <w:tmpl w:val="20224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15:restartNumberingAfterBreak="0">
    <w:nsid w:val="19504962"/>
    <w:multiLevelType w:val="hybridMultilevel"/>
    <w:tmpl w:val="F8E617B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6465FA"/>
    <w:multiLevelType w:val="multilevel"/>
    <w:tmpl w:val="C760328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D725D"/>
    <w:multiLevelType w:val="hybridMultilevel"/>
    <w:tmpl w:val="39F2551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462947"/>
    <w:multiLevelType w:val="hybridMultilevel"/>
    <w:tmpl w:val="8A901E6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BF69C3"/>
    <w:multiLevelType w:val="hybridMultilevel"/>
    <w:tmpl w:val="AAD64D36"/>
    <w:lvl w:ilvl="0" w:tplc="75FA9AA2">
      <w:start w:val="1"/>
      <w:numFmt w:val="decimal"/>
      <w:pStyle w:val="tekstdokumentu"/>
      <w:lvlText w:val="%1."/>
      <w:lvlJc w:val="left"/>
      <w:pPr>
        <w:tabs>
          <w:tab w:val="num" w:pos="1068"/>
        </w:tabs>
        <w:ind w:left="1068" w:hanging="708"/>
      </w:pPr>
      <w:rPr>
        <w:b/>
      </w:rPr>
    </w:lvl>
    <w:lvl w:ilvl="1" w:tplc="B1D2359A">
      <w:numFmt w:val="none"/>
      <w:lvlText w:val=""/>
      <w:lvlJc w:val="left"/>
      <w:pPr>
        <w:tabs>
          <w:tab w:val="num" w:pos="360"/>
        </w:tabs>
      </w:pPr>
    </w:lvl>
    <w:lvl w:ilvl="2" w:tplc="B220F5F4">
      <w:numFmt w:val="none"/>
      <w:lvlText w:val=""/>
      <w:lvlJc w:val="left"/>
      <w:pPr>
        <w:tabs>
          <w:tab w:val="num" w:pos="360"/>
        </w:tabs>
      </w:pPr>
    </w:lvl>
    <w:lvl w:ilvl="3" w:tplc="28BE8D5E">
      <w:numFmt w:val="none"/>
      <w:lvlText w:val=""/>
      <w:lvlJc w:val="left"/>
      <w:pPr>
        <w:tabs>
          <w:tab w:val="num" w:pos="360"/>
        </w:tabs>
      </w:pPr>
    </w:lvl>
    <w:lvl w:ilvl="4" w:tplc="E278ABDA">
      <w:numFmt w:val="none"/>
      <w:lvlText w:val=""/>
      <w:lvlJc w:val="left"/>
      <w:pPr>
        <w:tabs>
          <w:tab w:val="num" w:pos="360"/>
        </w:tabs>
      </w:pPr>
    </w:lvl>
    <w:lvl w:ilvl="5" w:tplc="73423F2E">
      <w:numFmt w:val="none"/>
      <w:lvlText w:val=""/>
      <w:lvlJc w:val="left"/>
      <w:pPr>
        <w:tabs>
          <w:tab w:val="num" w:pos="360"/>
        </w:tabs>
      </w:pPr>
    </w:lvl>
    <w:lvl w:ilvl="6" w:tplc="356CD626">
      <w:numFmt w:val="none"/>
      <w:lvlText w:val=""/>
      <w:lvlJc w:val="left"/>
      <w:pPr>
        <w:tabs>
          <w:tab w:val="num" w:pos="360"/>
        </w:tabs>
      </w:pPr>
    </w:lvl>
    <w:lvl w:ilvl="7" w:tplc="EB247414">
      <w:numFmt w:val="none"/>
      <w:lvlText w:val=""/>
      <w:lvlJc w:val="left"/>
      <w:pPr>
        <w:tabs>
          <w:tab w:val="num" w:pos="360"/>
        </w:tabs>
      </w:pPr>
    </w:lvl>
    <w:lvl w:ilvl="8" w:tplc="9A9CBDBE">
      <w:numFmt w:val="none"/>
      <w:lvlText w:val=""/>
      <w:lvlJc w:val="left"/>
      <w:pPr>
        <w:tabs>
          <w:tab w:val="num" w:pos="360"/>
        </w:tabs>
      </w:pPr>
    </w:lvl>
  </w:abstractNum>
  <w:abstractNum w:abstractNumId="15" w15:restartNumberingAfterBreak="0">
    <w:nsid w:val="405F4711"/>
    <w:multiLevelType w:val="hybridMultilevel"/>
    <w:tmpl w:val="58AE87D4"/>
    <w:lvl w:ilvl="0" w:tplc="0415000F">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6" w15:restartNumberingAfterBreak="0">
    <w:nsid w:val="45382AD9"/>
    <w:multiLevelType w:val="multilevel"/>
    <w:tmpl w:val="1BD2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7302E"/>
    <w:multiLevelType w:val="hybridMultilevel"/>
    <w:tmpl w:val="A230A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4B2EB7"/>
    <w:multiLevelType w:val="hybridMultilevel"/>
    <w:tmpl w:val="D60AFFD8"/>
    <w:lvl w:ilvl="0" w:tplc="04150013">
      <w:start w:val="1"/>
      <w:numFmt w:val="upperRoman"/>
      <w:pStyle w:val="tytu"/>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E245CB2"/>
    <w:multiLevelType w:val="hybridMultilevel"/>
    <w:tmpl w:val="D25E0B84"/>
    <w:lvl w:ilvl="0" w:tplc="AC9EAD28">
      <w:start w:val="1"/>
      <w:numFmt w:val="bullet"/>
      <w:lvlText w:val=""/>
      <w:lvlJc w:val="left"/>
      <w:pPr>
        <w:tabs>
          <w:tab w:val="num" w:pos="2148"/>
        </w:tabs>
        <w:ind w:left="214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273741"/>
    <w:multiLevelType w:val="hybridMultilevel"/>
    <w:tmpl w:val="52D8A9B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1AF2F7C"/>
    <w:multiLevelType w:val="multilevel"/>
    <w:tmpl w:val="B47C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F66F62"/>
    <w:multiLevelType w:val="hybridMultilevel"/>
    <w:tmpl w:val="C63434C4"/>
    <w:lvl w:ilvl="0" w:tplc="0415000F">
      <w:start w:val="1"/>
      <w:numFmt w:val="decimal"/>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3" w15:restartNumberingAfterBreak="0">
    <w:nsid w:val="6BA90A4C"/>
    <w:multiLevelType w:val="multilevel"/>
    <w:tmpl w:val="1EB0A7BC"/>
    <w:lvl w:ilvl="0">
      <w:start w:val="1"/>
      <w:numFmt w:val="decimal"/>
      <w:lvlText w:val="%1."/>
      <w:lvlJc w:val="left"/>
      <w:pPr>
        <w:ind w:left="720" w:hanging="360"/>
      </w:pPr>
    </w:lvl>
    <w:lvl w:ilvl="1">
      <w:start w:val="1"/>
      <w:numFmt w:val="decimal"/>
      <w:isLgl/>
      <w:lvlText w:val="%1.%2."/>
      <w:lvlJc w:val="left"/>
      <w:pPr>
        <w:ind w:left="1288" w:hanging="720"/>
      </w:pPr>
      <w:rPr>
        <w:rFonts w:ascii="Verdana" w:hAnsi="Verdana"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EE401DF"/>
    <w:multiLevelType w:val="hybridMultilevel"/>
    <w:tmpl w:val="413ADE88"/>
    <w:lvl w:ilvl="0" w:tplc="B44C5A0E">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085C58"/>
    <w:multiLevelType w:val="multilevel"/>
    <w:tmpl w:val="C48C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8E6703"/>
    <w:multiLevelType w:val="multilevel"/>
    <w:tmpl w:val="4126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9D6447"/>
    <w:multiLevelType w:val="multilevel"/>
    <w:tmpl w:val="E5DE1D7C"/>
    <w:lvl w:ilvl="0">
      <w:start w:val="1"/>
      <w:numFmt w:val="decimal"/>
      <w:pStyle w:val="Mojepismo"/>
      <w:lvlText w:val="%1."/>
      <w:lvlJc w:val="left"/>
      <w:pPr>
        <w:ind w:left="284" w:hanging="284"/>
      </w:pPr>
    </w:lvl>
    <w:lvl w:ilvl="1">
      <w:start w:val="1"/>
      <w:numFmt w:val="decimal"/>
      <w:lvlText w:val="%1.%2."/>
      <w:lvlJc w:val="left"/>
      <w:pPr>
        <w:ind w:left="426" w:hanging="284"/>
      </w:pPr>
    </w:lvl>
    <w:lvl w:ilvl="2">
      <w:start w:val="1"/>
      <w:numFmt w:val="decimal"/>
      <w:lvlText w:val="%1.%2.%3."/>
      <w:lvlJc w:val="left"/>
      <w:pPr>
        <w:ind w:left="567" w:hanging="567"/>
      </w:pPr>
      <w:rPr>
        <w:rFonts w:ascii="Verdana" w:hAnsi="Verdana" w:hint="default"/>
        <w:sz w:val="20"/>
        <w:szCs w:val="20"/>
      </w:rPr>
    </w:lvl>
    <w:lvl w:ilvl="3">
      <w:start w:val="1"/>
      <w:numFmt w:val="decimal"/>
      <w:lvlText w:val="%1.%2.%3.%4."/>
      <w:lvlJc w:val="left"/>
      <w:pPr>
        <w:ind w:left="1355" w:hanging="284"/>
      </w:pPr>
      <w:rPr>
        <w:rFonts w:ascii="Verdana" w:hAnsi="Verdana" w:hint="default"/>
        <w:sz w:val="20"/>
        <w:szCs w:val="20"/>
      </w:rPr>
    </w:lvl>
    <w:lvl w:ilvl="4">
      <w:start w:val="1"/>
      <w:numFmt w:val="decimal"/>
      <w:lvlText w:val="%1.%2.%3.%4.%5."/>
      <w:lvlJc w:val="left"/>
      <w:pPr>
        <w:ind w:left="1712" w:hanging="284"/>
      </w:pPr>
    </w:lvl>
    <w:lvl w:ilvl="5">
      <w:start w:val="1"/>
      <w:numFmt w:val="decimal"/>
      <w:lvlText w:val="%1.%2.%3.%4.%5.%6."/>
      <w:lvlJc w:val="left"/>
      <w:pPr>
        <w:ind w:left="2069" w:hanging="284"/>
      </w:pPr>
    </w:lvl>
    <w:lvl w:ilvl="6">
      <w:start w:val="1"/>
      <w:numFmt w:val="decimal"/>
      <w:lvlText w:val="%1.%2.%3.%4.%5.%6.%7."/>
      <w:lvlJc w:val="left"/>
      <w:pPr>
        <w:ind w:left="2426" w:hanging="284"/>
      </w:pPr>
    </w:lvl>
    <w:lvl w:ilvl="7">
      <w:start w:val="1"/>
      <w:numFmt w:val="decimal"/>
      <w:lvlText w:val="%1.%2.%3.%4.%5.%6.%7.%8."/>
      <w:lvlJc w:val="left"/>
      <w:pPr>
        <w:ind w:left="2783" w:hanging="284"/>
      </w:pPr>
    </w:lvl>
    <w:lvl w:ilvl="8">
      <w:start w:val="1"/>
      <w:numFmt w:val="decimal"/>
      <w:lvlText w:val="%1.%2.%3.%4.%5.%6.%7.%8.%9."/>
      <w:lvlJc w:val="left"/>
      <w:pPr>
        <w:ind w:left="3140" w:hanging="284"/>
      </w:pPr>
    </w:lvl>
  </w:abstractNum>
  <w:abstractNum w:abstractNumId="28" w15:restartNumberingAfterBreak="0">
    <w:nsid w:val="71EE0B99"/>
    <w:multiLevelType w:val="hybridMultilevel"/>
    <w:tmpl w:val="607E4B1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73FC6439"/>
    <w:multiLevelType w:val="hybridMultilevel"/>
    <w:tmpl w:val="4B7EA1D4"/>
    <w:lvl w:ilvl="0" w:tplc="D750BD7A">
      <w:start w:val="1"/>
      <w:numFmt w:val="bullet"/>
      <w:lvlText w:val="-"/>
      <w:lvlJc w:val="left"/>
      <w:pPr>
        <w:ind w:left="1428" w:hanging="360"/>
      </w:pPr>
      <w:rPr>
        <w:rFonts w:ascii="Verdana" w:hAnsi="Verdana"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7B217A65"/>
    <w:multiLevelType w:val="singleLevel"/>
    <w:tmpl w:val="2EE09BE0"/>
    <w:lvl w:ilvl="0">
      <w:start w:val="1"/>
      <w:numFmt w:val="lowerLetter"/>
      <w:lvlText w:val="%1)"/>
      <w:legacy w:legacy="1" w:legacySpace="0" w:legacyIndent="283"/>
      <w:lvlJc w:val="left"/>
      <w:pPr>
        <w:ind w:left="283" w:hanging="283"/>
      </w:pPr>
    </w:lvl>
  </w:abstractNum>
  <w:num w:numId="1">
    <w:abstractNumId w:val="24"/>
  </w:num>
  <w:num w:numId="2">
    <w:abstractNumId w:val="18"/>
  </w:num>
  <w:num w:numId="3">
    <w:abstractNumId w:val="23"/>
  </w:num>
  <w:num w:numId="4">
    <w:abstractNumId w:val="28"/>
  </w:num>
  <w:num w:numId="5">
    <w:abstractNumId w:val="9"/>
  </w:num>
  <w:num w:numId="6">
    <w:abstractNumId w:val="14"/>
  </w:num>
  <w:num w:numId="7">
    <w:abstractNumId w:val="19"/>
  </w:num>
  <w:num w:numId="8">
    <w:abstractNumId w:val="2"/>
  </w:num>
  <w:num w:numId="9">
    <w:abstractNumId w:val="4"/>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num>
  <w:num w:numId="12">
    <w:abstractNumId w:val="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0"/>
  </w:num>
  <w:num w:numId="16">
    <w:abstractNumId w:val="7"/>
  </w:num>
  <w:num w:numId="17">
    <w:abstractNumId w:val="25"/>
  </w:num>
  <w:num w:numId="18">
    <w:abstractNumId w:val="8"/>
  </w:num>
  <w:num w:numId="19">
    <w:abstractNumId w:val="12"/>
  </w:num>
  <w:num w:numId="20">
    <w:abstractNumId w:val="22"/>
  </w:num>
  <w:num w:numId="21">
    <w:abstractNumId w:val="6"/>
  </w:num>
  <w:num w:numId="22">
    <w:abstractNumId w:val="21"/>
  </w:num>
  <w:num w:numId="23">
    <w:abstractNumId w:val="26"/>
  </w:num>
  <w:num w:numId="24">
    <w:abstractNumId w:val="15"/>
  </w:num>
  <w:num w:numId="25">
    <w:abstractNumId w:val="30"/>
    <w:lvlOverride w:ilvl="0">
      <w:startOverride w:val="1"/>
    </w:lvlOverride>
  </w:num>
  <w:num w:numId="26">
    <w:abstractNumId w:val="1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0"/>
  </w:num>
  <w:num w:numId="31">
    <w:abstractNumId w:val="13"/>
  </w:num>
  <w:num w:numId="32">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E47"/>
    <w:rsid w:val="00000E05"/>
    <w:rsid w:val="000032A1"/>
    <w:rsid w:val="0001109E"/>
    <w:rsid w:val="000119C9"/>
    <w:rsid w:val="00012C41"/>
    <w:rsid w:val="00013F49"/>
    <w:rsid w:val="00015787"/>
    <w:rsid w:val="0001665F"/>
    <w:rsid w:val="0002029F"/>
    <w:rsid w:val="00021C61"/>
    <w:rsid w:val="00023949"/>
    <w:rsid w:val="0002747A"/>
    <w:rsid w:val="00031174"/>
    <w:rsid w:val="00031378"/>
    <w:rsid w:val="000327D2"/>
    <w:rsid w:val="0004003A"/>
    <w:rsid w:val="000407FF"/>
    <w:rsid w:val="000419B4"/>
    <w:rsid w:val="00041DE1"/>
    <w:rsid w:val="000450EB"/>
    <w:rsid w:val="00046A02"/>
    <w:rsid w:val="00046D7E"/>
    <w:rsid w:val="00050DC4"/>
    <w:rsid w:val="00054D0A"/>
    <w:rsid w:val="000571B6"/>
    <w:rsid w:val="00057AC3"/>
    <w:rsid w:val="00060667"/>
    <w:rsid w:val="0006074B"/>
    <w:rsid w:val="00060A39"/>
    <w:rsid w:val="00061844"/>
    <w:rsid w:val="0006224A"/>
    <w:rsid w:val="00063124"/>
    <w:rsid w:val="00072274"/>
    <w:rsid w:val="0007327F"/>
    <w:rsid w:val="000749A4"/>
    <w:rsid w:val="00074DBF"/>
    <w:rsid w:val="00076539"/>
    <w:rsid w:val="00076BD3"/>
    <w:rsid w:val="00080489"/>
    <w:rsid w:val="000815FB"/>
    <w:rsid w:val="00082686"/>
    <w:rsid w:val="00082D01"/>
    <w:rsid w:val="000841C1"/>
    <w:rsid w:val="00085DD8"/>
    <w:rsid w:val="00087059"/>
    <w:rsid w:val="00090CB3"/>
    <w:rsid w:val="00095CD9"/>
    <w:rsid w:val="000A4061"/>
    <w:rsid w:val="000A49C6"/>
    <w:rsid w:val="000A6A7A"/>
    <w:rsid w:val="000B283A"/>
    <w:rsid w:val="000B2E66"/>
    <w:rsid w:val="000B6CC0"/>
    <w:rsid w:val="000B7249"/>
    <w:rsid w:val="000C4410"/>
    <w:rsid w:val="000C4905"/>
    <w:rsid w:val="000C6D0E"/>
    <w:rsid w:val="000C7E94"/>
    <w:rsid w:val="000D13AE"/>
    <w:rsid w:val="000D568B"/>
    <w:rsid w:val="000D5ABA"/>
    <w:rsid w:val="000D6BF4"/>
    <w:rsid w:val="000F295E"/>
    <w:rsid w:val="000F37BF"/>
    <w:rsid w:val="000F3E38"/>
    <w:rsid w:val="0010145D"/>
    <w:rsid w:val="0010342A"/>
    <w:rsid w:val="00104D22"/>
    <w:rsid w:val="00105E2F"/>
    <w:rsid w:val="001067FF"/>
    <w:rsid w:val="0010782B"/>
    <w:rsid w:val="00107FE0"/>
    <w:rsid w:val="0011181C"/>
    <w:rsid w:val="00115A15"/>
    <w:rsid w:val="00117291"/>
    <w:rsid w:val="00122EB0"/>
    <w:rsid w:val="0012372D"/>
    <w:rsid w:val="0012528E"/>
    <w:rsid w:val="00126E0F"/>
    <w:rsid w:val="001313F5"/>
    <w:rsid w:val="00131BF9"/>
    <w:rsid w:val="00133CB7"/>
    <w:rsid w:val="00134892"/>
    <w:rsid w:val="001348A5"/>
    <w:rsid w:val="00135639"/>
    <w:rsid w:val="00137AEC"/>
    <w:rsid w:val="0014049F"/>
    <w:rsid w:val="00140B45"/>
    <w:rsid w:val="001435BC"/>
    <w:rsid w:val="001437F0"/>
    <w:rsid w:val="00145092"/>
    <w:rsid w:val="0015017A"/>
    <w:rsid w:val="00152DBF"/>
    <w:rsid w:val="00157EB2"/>
    <w:rsid w:val="00157F9D"/>
    <w:rsid w:val="001622EB"/>
    <w:rsid w:val="001627AB"/>
    <w:rsid w:val="0016373E"/>
    <w:rsid w:val="00167C2C"/>
    <w:rsid w:val="001702BE"/>
    <w:rsid w:val="00172749"/>
    <w:rsid w:val="00176E70"/>
    <w:rsid w:val="00182901"/>
    <w:rsid w:val="00185B09"/>
    <w:rsid w:val="00185D1F"/>
    <w:rsid w:val="00190142"/>
    <w:rsid w:val="001909CD"/>
    <w:rsid w:val="00192BD4"/>
    <w:rsid w:val="00196222"/>
    <w:rsid w:val="00196702"/>
    <w:rsid w:val="001978D8"/>
    <w:rsid w:val="001A0265"/>
    <w:rsid w:val="001A053A"/>
    <w:rsid w:val="001A0B8F"/>
    <w:rsid w:val="001A1B7F"/>
    <w:rsid w:val="001A2CD4"/>
    <w:rsid w:val="001A43A3"/>
    <w:rsid w:val="001A5DBD"/>
    <w:rsid w:val="001A6620"/>
    <w:rsid w:val="001A7804"/>
    <w:rsid w:val="001B03F1"/>
    <w:rsid w:val="001C2530"/>
    <w:rsid w:val="001C343B"/>
    <w:rsid w:val="001D3505"/>
    <w:rsid w:val="001D3F9F"/>
    <w:rsid w:val="001E0DE2"/>
    <w:rsid w:val="001E2177"/>
    <w:rsid w:val="001E4B23"/>
    <w:rsid w:val="001F078E"/>
    <w:rsid w:val="001F1D89"/>
    <w:rsid w:val="001F46B3"/>
    <w:rsid w:val="001F57A3"/>
    <w:rsid w:val="00202FE7"/>
    <w:rsid w:val="00205386"/>
    <w:rsid w:val="00214D27"/>
    <w:rsid w:val="00220857"/>
    <w:rsid w:val="00221201"/>
    <w:rsid w:val="0022236A"/>
    <w:rsid w:val="0023281A"/>
    <w:rsid w:val="0023332B"/>
    <w:rsid w:val="00234DC2"/>
    <w:rsid w:val="002354EE"/>
    <w:rsid w:val="00235D03"/>
    <w:rsid w:val="002370E2"/>
    <w:rsid w:val="00240BB0"/>
    <w:rsid w:val="00242248"/>
    <w:rsid w:val="00242D57"/>
    <w:rsid w:val="00244897"/>
    <w:rsid w:val="00246B49"/>
    <w:rsid w:val="00246B5C"/>
    <w:rsid w:val="0025140F"/>
    <w:rsid w:val="002534FD"/>
    <w:rsid w:val="002554D0"/>
    <w:rsid w:val="0025654A"/>
    <w:rsid w:val="00260D75"/>
    <w:rsid w:val="00260FA5"/>
    <w:rsid w:val="00264E8D"/>
    <w:rsid w:val="00266593"/>
    <w:rsid w:val="002674E1"/>
    <w:rsid w:val="00272278"/>
    <w:rsid w:val="00274CBB"/>
    <w:rsid w:val="0027575A"/>
    <w:rsid w:val="002808C7"/>
    <w:rsid w:val="00281CD3"/>
    <w:rsid w:val="00284FAA"/>
    <w:rsid w:val="00284FF4"/>
    <w:rsid w:val="0028726D"/>
    <w:rsid w:val="00287EE9"/>
    <w:rsid w:val="00290745"/>
    <w:rsid w:val="00291D5F"/>
    <w:rsid w:val="002A112D"/>
    <w:rsid w:val="002A2209"/>
    <w:rsid w:val="002A279B"/>
    <w:rsid w:val="002B2B31"/>
    <w:rsid w:val="002B555E"/>
    <w:rsid w:val="002B7FB2"/>
    <w:rsid w:val="002C1B80"/>
    <w:rsid w:val="002C40AC"/>
    <w:rsid w:val="002C4B71"/>
    <w:rsid w:val="002C55BC"/>
    <w:rsid w:val="002D0985"/>
    <w:rsid w:val="002D15C6"/>
    <w:rsid w:val="002D3209"/>
    <w:rsid w:val="002D33DB"/>
    <w:rsid w:val="002D3E10"/>
    <w:rsid w:val="002D5C38"/>
    <w:rsid w:val="002D5CA4"/>
    <w:rsid w:val="002E1615"/>
    <w:rsid w:val="002E226C"/>
    <w:rsid w:val="002E2982"/>
    <w:rsid w:val="002E59ED"/>
    <w:rsid w:val="002E7181"/>
    <w:rsid w:val="002E76BD"/>
    <w:rsid w:val="002E7929"/>
    <w:rsid w:val="002F35E3"/>
    <w:rsid w:val="002F453C"/>
    <w:rsid w:val="002F4C41"/>
    <w:rsid w:val="00300131"/>
    <w:rsid w:val="00301952"/>
    <w:rsid w:val="00301F94"/>
    <w:rsid w:val="00303070"/>
    <w:rsid w:val="0030468B"/>
    <w:rsid w:val="003101FA"/>
    <w:rsid w:val="00311750"/>
    <w:rsid w:val="00312862"/>
    <w:rsid w:val="00314D01"/>
    <w:rsid w:val="003177AD"/>
    <w:rsid w:val="003212ED"/>
    <w:rsid w:val="00322E25"/>
    <w:rsid w:val="003231DF"/>
    <w:rsid w:val="003236E1"/>
    <w:rsid w:val="00331B60"/>
    <w:rsid w:val="00333F8F"/>
    <w:rsid w:val="0033425D"/>
    <w:rsid w:val="0034288A"/>
    <w:rsid w:val="003444CF"/>
    <w:rsid w:val="00347ADA"/>
    <w:rsid w:val="003518F2"/>
    <w:rsid w:val="003524EB"/>
    <w:rsid w:val="00353844"/>
    <w:rsid w:val="00354453"/>
    <w:rsid w:val="00362338"/>
    <w:rsid w:val="003623FE"/>
    <w:rsid w:val="00362945"/>
    <w:rsid w:val="003654E3"/>
    <w:rsid w:val="00366356"/>
    <w:rsid w:val="00366A9D"/>
    <w:rsid w:val="003720CE"/>
    <w:rsid w:val="003726DE"/>
    <w:rsid w:val="0037319B"/>
    <w:rsid w:val="00373900"/>
    <w:rsid w:val="00377C39"/>
    <w:rsid w:val="00383F81"/>
    <w:rsid w:val="00387BC9"/>
    <w:rsid w:val="00395160"/>
    <w:rsid w:val="00396989"/>
    <w:rsid w:val="003A3437"/>
    <w:rsid w:val="003A45A4"/>
    <w:rsid w:val="003A47F5"/>
    <w:rsid w:val="003A5CBC"/>
    <w:rsid w:val="003A64EC"/>
    <w:rsid w:val="003A6CE6"/>
    <w:rsid w:val="003B00AB"/>
    <w:rsid w:val="003B16FD"/>
    <w:rsid w:val="003B4D59"/>
    <w:rsid w:val="003C55E2"/>
    <w:rsid w:val="003D249C"/>
    <w:rsid w:val="003D5405"/>
    <w:rsid w:val="003D59F9"/>
    <w:rsid w:val="003D641C"/>
    <w:rsid w:val="003D759A"/>
    <w:rsid w:val="003E2C1E"/>
    <w:rsid w:val="003E4576"/>
    <w:rsid w:val="003E4A71"/>
    <w:rsid w:val="003E59BA"/>
    <w:rsid w:val="003E6ABF"/>
    <w:rsid w:val="003F3480"/>
    <w:rsid w:val="003F64AB"/>
    <w:rsid w:val="00400D9C"/>
    <w:rsid w:val="00400FF8"/>
    <w:rsid w:val="00402011"/>
    <w:rsid w:val="0040520C"/>
    <w:rsid w:val="00406AE7"/>
    <w:rsid w:val="00413747"/>
    <w:rsid w:val="004212CA"/>
    <w:rsid w:val="00421995"/>
    <w:rsid w:val="00422FFE"/>
    <w:rsid w:val="00423F77"/>
    <w:rsid w:val="004242BB"/>
    <w:rsid w:val="004259F8"/>
    <w:rsid w:val="00426776"/>
    <w:rsid w:val="00432052"/>
    <w:rsid w:val="00432BFC"/>
    <w:rsid w:val="00436ED8"/>
    <w:rsid w:val="00440D4C"/>
    <w:rsid w:val="0044220E"/>
    <w:rsid w:val="00443DA0"/>
    <w:rsid w:val="00444387"/>
    <w:rsid w:val="00444A2F"/>
    <w:rsid w:val="00445B58"/>
    <w:rsid w:val="00447C4D"/>
    <w:rsid w:val="0045002B"/>
    <w:rsid w:val="00451B30"/>
    <w:rsid w:val="00451F8D"/>
    <w:rsid w:val="00452A9A"/>
    <w:rsid w:val="004530BC"/>
    <w:rsid w:val="00455365"/>
    <w:rsid w:val="00455F16"/>
    <w:rsid w:val="004562AC"/>
    <w:rsid w:val="004719C3"/>
    <w:rsid w:val="004742F4"/>
    <w:rsid w:val="00475019"/>
    <w:rsid w:val="00481565"/>
    <w:rsid w:val="00482243"/>
    <w:rsid w:val="00484352"/>
    <w:rsid w:val="00484755"/>
    <w:rsid w:val="00492871"/>
    <w:rsid w:val="004929BE"/>
    <w:rsid w:val="00494417"/>
    <w:rsid w:val="004A3067"/>
    <w:rsid w:val="004A4310"/>
    <w:rsid w:val="004A7964"/>
    <w:rsid w:val="004C101B"/>
    <w:rsid w:val="004C44C1"/>
    <w:rsid w:val="004C5675"/>
    <w:rsid w:val="004C6AC0"/>
    <w:rsid w:val="004C7C91"/>
    <w:rsid w:val="004D02CD"/>
    <w:rsid w:val="004D0482"/>
    <w:rsid w:val="004D0739"/>
    <w:rsid w:val="004D081A"/>
    <w:rsid w:val="004D370C"/>
    <w:rsid w:val="004D3D78"/>
    <w:rsid w:val="004D3E0D"/>
    <w:rsid w:val="004D5955"/>
    <w:rsid w:val="004D64E4"/>
    <w:rsid w:val="004D7933"/>
    <w:rsid w:val="004E1C86"/>
    <w:rsid w:val="004E2951"/>
    <w:rsid w:val="004E2BA9"/>
    <w:rsid w:val="004E5978"/>
    <w:rsid w:val="004E6C7C"/>
    <w:rsid w:val="004E744D"/>
    <w:rsid w:val="004F0DE5"/>
    <w:rsid w:val="004F6791"/>
    <w:rsid w:val="004F744C"/>
    <w:rsid w:val="004F74C1"/>
    <w:rsid w:val="004F7583"/>
    <w:rsid w:val="00501FD0"/>
    <w:rsid w:val="00502CE3"/>
    <w:rsid w:val="00511B54"/>
    <w:rsid w:val="0051204C"/>
    <w:rsid w:val="00512499"/>
    <w:rsid w:val="00513F58"/>
    <w:rsid w:val="005151C5"/>
    <w:rsid w:val="00517EA4"/>
    <w:rsid w:val="00521157"/>
    <w:rsid w:val="0052338C"/>
    <w:rsid w:val="00525DD0"/>
    <w:rsid w:val="00525FD9"/>
    <w:rsid w:val="0052663C"/>
    <w:rsid w:val="00531E7F"/>
    <w:rsid w:val="00535644"/>
    <w:rsid w:val="00542ADB"/>
    <w:rsid w:val="00543887"/>
    <w:rsid w:val="00544172"/>
    <w:rsid w:val="00544360"/>
    <w:rsid w:val="00544E08"/>
    <w:rsid w:val="00551D7E"/>
    <w:rsid w:val="00552420"/>
    <w:rsid w:val="005525EB"/>
    <w:rsid w:val="005572D4"/>
    <w:rsid w:val="00565CBD"/>
    <w:rsid w:val="005731EE"/>
    <w:rsid w:val="00574803"/>
    <w:rsid w:val="0058442F"/>
    <w:rsid w:val="005878CC"/>
    <w:rsid w:val="00590559"/>
    <w:rsid w:val="00592C7C"/>
    <w:rsid w:val="00593FD9"/>
    <w:rsid w:val="0059621F"/>
    <w:rsid w:val="00596341"/>
    <w:rsid w:val="005A6246"/>
    <w:rsid w:val="005B04A7"/>
    <w:rsid w:val="005B071D"/>
    <w:rsid w:val="005B105E"/>
    <w:rsid w:val="005B1FE7"/>
    <w:rsid w:val="005B29CD"/>
    <w:rsid w:val="005B2CC1"/>
    <w:rsid w:val="005B59AF"/>
    <w:rsid w:val="005C025A"/>
    <w:rsid w:val="005C2D2E"/>
    <w:rsid w:val="005C3EE4"/>
    <w:rsid w:val="005C49F6"/>
    <w:rsid w:val="005C4A17"/>
    <w:rsid w:val="005C4DDD"/>
    <w:rsid w:val="005C6175"/>
    <w:rsid w:val="005D221C"/>
    <w:rsid w:val="005D786B"/>
    <w:rsid w:val="005E07F7"/>
    <w:rsid w:val="005E2450"/>
    <w:rsid w:val="005E2655"/>
    <w:rsid w:val="005F3564"/>
    <w:rsid w:val="005F4DD9"/>
    <w:rsid w:val="005F5821"/>
    <w:rsid w:val="005F5ED1"/>
    <w:rsid w:val="00603F6B"/>
    <w:rsid w:val="00604B01"/>
    <w:rsid w:val="00604EC5"/>
    <w:rsid w:val="00605C62"/>
    <w:rsid w:val="00611566"/>
    <w:rsid w:val="00611C0E"/>
    <w:rsid w:val="006140D2"/>
    <w:rsid w:val="00617E7C"/>
    <w:rsid w:val="00621D7A"/>
    <w:rsid w:val="0062319B"/>
    <w:rsid w:val="00625030"/>
    <w:rsid w:val="00633870"/>
    <w:rsid w:val="00634B78"/>
    <w:rsid w:val="006363DA"/>
    <w:rsid w:val="00640380"/>
    <w:rsid w:val="00641407"/>
    <w:rsid w:val="0064327B"/>
    <w:rsid w:val="00644B33"/>
    <w:rsid w:val="00644B50"/>
    <w:rsid w:val="00644ED1"/>
    <w:rsid w:val="00645B5D"/>
    <w:rsid w:val="006469C9"/>
    <w:rsid w:val="006519CA"/>
    <w:rsid w:val="00660844"/>
    <w:rsid w:val="00666280"/>
    <w:rsid w:val="006676A0"/>
    <w:rsid w:val="006767F6"/>
    <w:rsid w:val="006770E9"/>
    <w:rsid w:val="00677538"/>
    <w:rsid w:val="0068107D"/>
    <w:rsid w:val="006826FC"/>
    <w:rsid w:val="00682EAE"/>
    <w:rsid w:val="00685694"/>
    <w:rsid w:val="0069227C"/>
    <w:rsid w:val="00693269"/>
    <w:rsid w:val="006961D3"/>
    <w:rsid w:val="006A02B4"/>
    <w:rsid w:val="006A2A21"/>
    <w:rsid w:val="006A320D"/>
    <w:rsid w:val="006A3CDD"/>
    <w:rsid w:val="006B08CE"/>
    <w:rsid w:val="006B186A"/>
    <w:rsid w:val="006B7BD7"/>
    <w:rsid w:val="006C07A5"/>
    <w:rsid w:val="006C2A29"/>
    <w:rsid w:val="006D20F3"/>
    <w:rsid w:val="006D2EBF"/>
    <w:rsid w:val="006D35F3"/>
    <w:rsid w:val="006D55A6"/>
    <w:rsid w:val="006D6FA9"/>
    <w:rsid w:val="006E0E14"/>
    <w:rsid w:val="006E1402"/>
    <w:rsid w:val="006E2389"/>
    <w:rsid w:val="006E476E"/>
    <w:rsid w:val="006E4F5D"/>
    <w:rsid w:val="006E510F"/>
    <w:rsid w:val="006E5B5D"/>
    <w:rsid w:val="006E5C7B"/>
    <w:rsid w:val="006E75CC"/>
    <w:rsid w:val="006F00C6"/>
    <w:rsid w:val="006F1375"/>
    <w:rsid w:val="006F2B4C"/>
    <w:rsid w:val="00701250"/>
    <w:rsid w:val="007050ED"/>
    <w:rsid w:val="00707DE9"/>
    <w:rsid w:val="007102ED"/>
    <w:rsid w:val="0071243B"/>
    <w:rsid w:val="007142A2"/>
    <w:rsid w:val="0072058F"/>
    <w:rsid w:val="007208DD"/>
    <w:rsid w:val="00722419"/>
    <w:rsid w:val="00723A2C"/>
    <w:rsid w:val="00733F52"/>
    <w:rsid w:val="0073508E"/>
    <w:rsid w:val="00735F4F"/>
    <w:rsid w:val="007371AC"/>
    <w:rsid w:val="007401FA"/>
    <w:rsid w:val="0074172B"/>
    <w:rsid w:val="00747037"/>
    <w:rsid w:val="00747398"/>
    <w:rsid w:val="0075084C"/>
    <w:rsid w:val="007519C3"/>
    <w:rsid w:val="00755A38"/>
    <w:rsid w:val="00760461"/>
    <w:rsid w:val="00761D42"/>
    <w:rsid w:val="00764121"/>
    <w:rsid w:val="007675D3"/>
    <w:rsid w:val="00771E1A"/>
    <w:rsid w:val="007724AA"/>
    <w:rsid w:val="00772E28"/>
    <w:rsid w:val="00773179"/>
    <w:rsid w:val="00776200"/>
    <w:rsid w:val="00777705"/>
    <w:rsid w:val="00781501"/>
    <w:rsid w:val="00787718"/>
    <w:rsid w:val="00791333"/>
    <w:rsid w:val="00792109"/>
    <w:rsid w:val="007926AF"/>
    <w:rsid w:val="00793614"/>
    <w:rsid w:val="00793CE9"/>
    <w:rsid w:val="00796E83"/>
    <w:rsid w:val="007A5D8A"/>
    <w:rsid w:val="007A64BD"/>
    <w:rsid w:val="007B11CE"/>
    <w:rsid w:val="007B1987"/>
    <w:rsid w:val="007B7C4C"/>
    <w:rsid w:val="007C2D20"/>
    <w:rsid w:val="007C3D96"/>
    <w:rsid w:val="007C4BA4"/>
    <w:rsid w:val="007C4F21"/>
    <w:rsid w:val="007C79C4"/>
    <w:rsid w:val="007D0060"/>
    <w:rsid w:val="007D0C65"/>
    <w:rsid w:val="007D13BA"/>
    <w:rsid w:val="007D20CC"/>
    <w:rsid w:val="007D29F7"/>
    <w:rsid w:val="007D58AF"/>
    <w:rsid w:val="007D5EDE"/>
    <w:rsid w:val="007D63A9"/>
    <w:rsid w:val="007D7339"/>
    <w:rsid w:val="007D77B8"/>
    <w:rsid w:val="007D7E61"/>
    <w:rsid w:val="007E12A6"/>
    <w:rsid w:val="007E562A"/>
    <w:rsid w:val="007E6420"/>
    <w:rsid w:val="007E67EC"/>
    <w:rsid w:val="007E7407"/>
    <w:rsid w:val="007F4C67"/>
    <w:rsid w:val="007F7A5C"/>
    <w:rsid w:val="008021D2"/>
    <w:rsid w:val="00803235"/>
    <w:rsid w:val="00803FF2"/>
    <w:rsid w:val="008046CB"/>
    <w:rsid w:val="008135E5"/>
    <w:rsid w:val="00814CEA"/>
    <w:rsid w:val="00815D0D"/>
    <w:rsid w:val="00824B73"/>
    <w:rsid w:val="00834B58"/>
    <w:rsid w:val="00837F0C"/>
    <w:rsid w:val="00842A58"/>
    <w:rsid w:val="0084347B"/>
    <w:rsid w:val="00844564"/>
    <w:rsid w:val="008451BE"/>
    <w:rsid w:val="00847083"/>
    <w:rsid w:val="008477CC"/>
    <w:rsid w:val="008503CF"/>
    <w:rsid w:val="00850C44"/>
    <w:rsid w:val="00852223"/>
    <w:rsid w:val="008548FB"/>
    <w:rsid w:val="008605E4"/>
    <w:rsid w:val="00861AA8"/>
    <w:rsid w:val="008620D1"/>
    <w:rsid w:val="00864E57"/>
    <w:rsid w:val="0086565C"/>
    <w:rsid w:val="00865B2F"/>
    <w:rsid w:val="00865DB9"/>
    <w:rsid w:val="008714A7"/>
    <w:rsid w:val="00875375"/>
    <w:rsid w:val="00881518"/>
    <w:rsid w:val="0088383B"/>
    <w:rsid w:val="00883B62"/>
    <w:rsid w:val="008902B0"/>
    <w:rsid w:val="008908DF"/>
    <w:rsid w:val="00893275"/>
    <w:rsid w:val="00894897"/>
    <w:rsid w:val="00895631"/>
    <w:rsid w:val="00895D7B"/>
    <w:rsid w:val="008965D1"/>
    <w:rsid w:val="008A1E2F"/>
    <w:rsid w:val="008A2940"/>
    <w:rsid w:val="008A34A9"/>
    <w:rsid w:val="008A41DD"/>
    <w:rsid w:val="008A6DA9"/>
    <w:rsid w:val="008A7E84"/>
    <w:rsid w:val="008B46E7"/>
    <w:rsid w:val="008B522B"/>
    <w:rsid w:val="008B74CF"/>
    <w:rsid w:val="008C1DEA"/>
    <w:rsid w:val="008C2A93"/>
    <w:rsid w:val="008C2BA1"/>
    <w:rsid w:val="008C50C3"/>
    <w:rsid w:val="008D2EC2"/>
    <w:rsid w:val="008D3C3B"/>
    <w:rsid w:val="008D4029"/>
    <w:rsid w:val="008D5148"/>
    <w:rsid w:val="008E027D"/>
    <w:rsid w:val="008E1C8D"/>
    <w:rsid w:val="008E1F29"/>
    <w:rsid w:val="008E2809"/>
    <w:rsid w:val="008E3995"/>
    <w:rsid w:val="008E3A21"/>
    <w:rsid w:val="008E481B"/>
    <w:rsid w:val="008E6366"/>
    <w:rsid w:val="008F1CD6"/>
    <w:rsid w:val="008F36F4"/>
    <w:rsid w:val="008F5F00"/>
    <w:rsid w:val="008F6B16"/>
    <w:rsid w:val="009046E8"/>
    <w:rsid w:val="00905F11"/>
    <w:rsid w:val="00906FF9"/>
    <w:rsid w:val="00910A7E"/>
    <w:rsid w:val="00911960"/>
    <w:rsid w:val="00914AA1"/>
    <w:rsid w:val="00927D48"/>
    <w:rsid w:val="00931E08"/>
    <w:rsid w:val="00933E47"/>
    <w:rsid w:val="00934021"/>
    <w:rsid w:val="00935604"/>
    <w:rsid w:val="00935F7B"/>
    <w:rsid w:val="00937B2D"/>
    <w:rsid w:val="009403BC"/>
    <w:rsid w:val="00942A8B"/>
    <w:rsid w:val="0094323B"/>
    <w:rsid w:val="00944886"/>
    <w:rsid w:val="009471E3"/>
    <w:rsid w:val="00947D8D"/>
    <w:rsid w:val="00951862"/>
    <w:rsid w:val="00956EC4"/>
    <w:rsid w:val="009613E1"/>
    <w:rsid w:val="0096455B"/>
    <w:rsid w:val="009732E3"/>
    <w:rsid w:val="009733D0"/>
    <w:rsid w:val="0098004D"/>
    <w:rsid w:val="009823E9"/>
    <w:rsid w:val="00982AAE"/>
    <w:rsid w:val="00993673"/>
    <w:rsid w:val="00996F62"/>
    <w:rsid w:val="009973C2"/>
    <w:rsid w:val="009A37AA"/>
    <w:rsid w:val="009A4E85"/>
    <w:rsid w:val="009B0C9A"/>
    <w:rsid w:val="009B2B98"/>
    <w:rsid w:val="009B350C"/>
    <w:rsid w:val="009B3F66"/>
    <w:rsid w:val="009B5AB5"/>
    <w:rsid w:val="009B7175"/>
    <w:rsid w:val="009C0531"/>
    <w:rsid w:val="009C41F2"/>
    <w:rsid w:val="009C6209"/>
    <w:rsid w:val="009D31C9"/>
    <w:rsid w:val="009D6201"/>
    <w:rsid w:val="009E36EF"/>
    <w:rsid w:val="009E66C3"/>
    <w:rsid w:val="009F68FD"/>
    <w:rsid w:val="009F73F1"/>
    <w:rsid w:val="009F7970"/>
    <w:rsid w:val="00A0286B"/>
    <w:rsid w:val="00A04036"/>
    <w:rsid w:val="00A0480F"/>
    <w:rsid w:val="00A06C15"/>
    <w:rsid w:val="00A10A92"/>
    <w:rsid w:val="00A126D0"/>
    <w:rsid w:val="00A14490"/>
    <w:rsid w:val="00A2128D"/>
    <w:rsid w:val="00A2209A"/>
    <w:rsid w:val="00A22303"/>
    <w:rsid w:val="00A2419F"/>
    <w:rsid w:val="00A26753"/>
    <w:rsid w:val="00A30F9E"/>
    <w:rsid w:val="00A3377E"/>
    <w:rsid w:val="00A33803"/>
    <w:rsid w:val="00A338EE"/>
    <w:rsid w:val="00A3536E"/>
    <w:rsid w:val="00A40EE8"/>
    <w:rsid w:val="00A40F23"/>
    <w:rsid w:val="00A4104F"/>
    <w:rsid w:val="00A43BCF"/>
    <w:rsid w:val="00A444A8"/>
    <w:rsid w:val="00A45A81"/>
    <w:rsid w:val="00A54254"/>
    <w:rsid w:val="00A635AB"/>
    <w:rsid w:val="00A637FB"/>
    <w:rsid w:val="00A67039"/>
    <w:rsid w:val="00A67F66"/>
    <w:rsid w:val="00A73A83"/>
    <w:rsid w:val="00A838A6"/>
    <w:rsid w:val="00A8459F"/>
    <w:rsid w:val="00A84FA4"/>
    <w:rsid w:val="00A8514F"/>
    <w:rsid w:val="00A862FC"/>
    <w:rsid w:val="00A916A8"/>
    <w:rsid w:val="00A93733"/>
    <w:rsid w:val="00A97285"/>
    <w:rsid w:val="00A9783D"/>
    <w:rsid w:val="00AA08A7"/>
    <w:rsid w:val="00AA4DB7"/>
    <w:rsid w:val="00AA7263"/>
    <w:rsid w:val="00AA7635"/>
    <w:rsid w:val="00AA7AC8"/>
    <w:rsid w:val="00AB3C59"/>
    <w:rsid w:val="00AB528E"/>
    <w:rsid w:val="00AC136F"/>
    <w:rsid w:val="00AC21CB"/>
    <w:rsid w:val="00AC377B"/>
    <w:rsid w:val="00AC50DC"/>
    <w:rsid w:val="00AD00EE"/>
    <w:rsid w:val="00AD5098"/>
    <w:rsid w:val="00AD6E55"/>
    <w:rsid w:val="00AE1866"/>
    <w:rsid w:val="00AE2E5E"/>
    <w:rsid w:val="00AE3654"/>
    <w:rsid w:val="00AE590F"/>
    <w:rsid w:val="00AE6692"/>
    <w:rsid w:val="00AE722A"/>
    <w:rsid w:val="00AE7894"/>
    <w:rsid w:val="00AF321A"/>
    <w:rsid w:val="00AF416D"/>
    <w:rsid w:val="00AF576B"/>
    <w:rsid w:val="00AF74C9"/>
    <w:rsid w:val="00B00606"/>
    <w:rsid w:val="00B00C89"/>
    <w:rsid w:val="00B03CE4"/>
    <w:rsid w:val="00B04378"/>
    <w:rsid w:val="00B071BE"/>
    <w:rsid w:val="00B10810"/>
    <w:rsid w:val="00B13203"/>
    <w:rsid w:val="00B138EE"/>
    <w:rsid w:val="00B270D3"/>
    <w:rsid w:val="00B3100E"/>
    <w:rsid w:val="00B31C67"/>
    <w:rsid w:val="00B33D2B"/>
    <w:rsid w:val="00B347C3"/>
    <w:rsid w:val="00B35D8C"/>
    <w:rsid w:val="00B403E9"/>
    <w:rsid w:val="00B40D3A"/>
    <w:rsid w:val="00B43301"/>
    <w:rsid w:val="00B434F9"/>
    <w:rsid w:val="00B43C32"/>
    <w:rsid w:val="00B449ED"/>
    <w:rsid w:val="00B52972"/>
    <w:rsid w:val="00B5579B"/>
    <w:rsid w:val="00B56B37"/>
    <w:rsid w:val="00B62670"/>
    <w:rsid w:val="00B64212"/>
    <w:rsid w:val="00B65B89"/>
    <w:rsid w:val="00B67279"/>
    <w:rsid w:val="00B707D4"/>
    <w:rsid w:val="00B712A9"/>
    <w:rsid w:val="00B764F2"/>
    <w:rsid w:val="00B7726C"/>
    <w:rsid w:val="00B83B04"/>
    <w:rsid w:val="00B92FEF"/>
    <w:rsid w:val="00B93C07"/>
    <w:rsid w:val="00B974F6"/>
    <w:rsid w:val="00B97B4E"/>
    <w:rsid w:val="00BA11FC"/>
    <w:rsid w:val="00BA31F2"/>
    <w:rsid w:val="00BA6522"/>
    <w:rsid w:val="00BB0956"/>
    <w:rsid w:val="00BB1382"/>
    <w:rsid w:val="00BB1C48"/>
    <w:rsid w:val="00BB3832"/>
    <w:rsid w:val="00BC04F0"/>
    <w:rsid w:val="00BC1E08"/>
    <w:rsid w:val="00BD1871"/>
    <w:rsid w:val="00BD205F"/>
    <w:rsid w:val="00BD2379"/>
    <w:rsid w:val="00BD2D73"/>
    <w:rsid w:val="00BD4737"/>
    <w:rsid w:val="00BD5936"/>
    <w:rsid w:val="00BE2581"/>
    <w:rsid w:val="00BE3A1E"/>
    <w:rsid w:val="00BE3B72"/>
    <w:rsid w:val="00BE526D"/>
    <w:rsid w:val="00BF5C8C"/>
    <w:rsid w:val="00BF5F11"/>
    <w:rsid w:val="00BF704B"/>
    <w:rsid w:val="00BF71B1"/>
    <w:rsid w:val="00C01D60"/>
    <w:rsid w:val="00C036DB"/>
    <w:rsid w:val="00C046D3"/>
    <w:rsid w:val="00C055C6"/>
    <w:rsid w:val="00C05C76"/>
    <w:rsid w:val="00C0604B"/>
    <w:rsid w:val="00C07497"/>
    <w:rsid w:val="00C07A32"/>
    <w:rsid w:val="00C07A9A"/>
    <w:rsid w:val="00C07CE8"/>
    <w:rsid w:val="00C14986"/>
    <w:rsid w:val="00C1607C"/>
    <w:rsid w:val="00C16F72"/>
    <w:rsid w:val="00C21FB6"/>
    <w:rsid w:val="00C22447"/>
    <w:rsid w:val="00C243D9"/>
    <w:rsid w:val="00C2699B"/>
    <w:rsid w:val="00C311F2"/>
    <w:rsid w:val="00C42F3F"/>
    <w:rsid w:val="00C44FC4"/>
    <w:rsid w:val="00C453FD"/>
    <w:rsid w:val="00C51F2A"/>
    <w:rsid w:val="00C5361D"/>
    <w:rsid w:val="00C57A02"/>
    <w:rsid w:val="00C62815"/>
    <w:rsid w:val="00C62C95"/>
    <w:rsid w:val="00C636AE"/>
    <w:rsid w:val="00C63B38"/>
    <w:rsid w:val="00C6567F"/>
    <w:rsid w:val="00C67709"/>
    <w:rsid w:val="00C732CC"/>
    <w:rsid w:val="00C73764"/>
    <w:rsid w:val="00C73914"/>
    <w:rsid w:val="00C741AF"/>
    <w:rsid w:val="00C7581D"/>
    <w:rsid w:val="00C80BE1"/>
    <w:rsid w:val="00C837F0"/>
    <w:rsid w:val="00C83934"/>
    <w:rsid w:val="00C868D5"/>
    <w:rsid w:val="00C8744D"/>
    <w:rsid w:val="00C87C07"/>
    <w:rsid w:val="00C90078"/>
    <w:rsid w:val="00C90811"/>
    <w:rsid w:val="00CA1297"/>
    <w:rsid w:val="00CA1C9C"/>
    <w:rsid w:val="00CA2381"/>
    <w:rsid w:val="00CA5055"/>
    <w:rsid w:val="00CA6EB3"/>
    <w:rsid w:val="00CA7775"/>
    <w:rsid w:val="00CA7D24"/>
    <w:rsid w:val="00CA7FD8"/>
    <w:rsid w:val="00CB035B"/>
    <w:rsid w:val="00CB4BE1"/>
    <w:rsid w:val="00CC46E9"/>
    <w:rsid w:val="00CC53F8"/>
    <w:rsid w:val="00CE0C9D"/>
    <w:rsid w:val="00CE2C8E"/>
    <w:rsid w:val="00CE55AD"/>
    <w:rsid w:val="00CF15C0"/>
    <w:rsid w:val="00CF4654"/>
    <w:rsid w:val="00CF60FC"/>
    <w:rsid w:val="00D00E69"/>
    <w:rsid w:val="00D0145C"/>
    <w:rsid w:val="00D03DC5"/>
    <w:rsid w:val="00D11FC1"/>
    <w:rsid w:val="00D127EB"/>
    <w:rsid w:val="00D243AA"/>
    <w:rsid w:val="00D27817"/>
    <w:rsid w:val="00D31CBB"/>
    <w:rsid w:val="00D3288D"/>
    <w:rsid w:val="00D35AEC"/>
    <w:rsid w:val="00D37C9E"/>
    <w:rsid w:val="00D41C89"/>
    <w:rsid w:val="00D42BFC"/>
    <w:rsid w:val="00D43374"/>
    <w:rsid w:val="00D433BF"/>
    <w:rsid w:val="00D44C2A"/>
    <w:rsid w:val="00D4679F"/>
    <w:rsid w:val="00D47BD3"/>
    <w:rsid w:val="00D5645D"/>
    <w:rsid w:val="00D56F77"/>
    <w:rsid w:val="00D57B21"/>
    <w:rsid w:val="00D6142D"/>
    <w:rsid w:val="00D628AF"/>
    <w:rsid w:val="00D64028"/>
    <w:rsid w:val="00D678FC"/>
    <w:rsid w:val="00D709D1"/>
    <w:rsid w:val="00D731DF"/>
    <w:rsid w:val="00D7461F"/>
    <w:rsid w:val="00D80015"/>
    <w:rsid w:val="00D8068E"/>
    <w:rsid w:val="00D81D1B"/>
    <w:rsid w:val="00D832F6"/>
    <w:rsid w:val="00D84467"/>
    <w:rsid w:val="00D871B9"/>
    <w:rsid w:val="00D918FC"/>
    <w:rsid w:val="00D920DB"/>
    <w:rsid w:val="00D93253"/>
    <w:rsid w:val="00DA6357"/>
    <w:rsid w:val="00DB2821"/>
    <w:rsid w:val="00DB2FDD"/>
    <w:rsid w:val="00DB4A87"/>
    <w:rsid w:val="00DB5D58"/>
    <w:rsid w:val="00DB6377"/>
    <w:rsid w:val="00DB67AD"/>
    <w:rsid w:val="00DB727C"/>
    <w:rsid w:val="00DD063C"/>
    <w:rsid w:val="00DD1061"/>
    <w:rsid w:val="00DD1C04"/>
    <w:rsid w:val="00DD4D87"/>
    <w:rsid w:val="00DD6802"/>
    <w:rsid w:val="00DD7D8E"/>
    <w:rsid w:val="00DE12B6"/>
    <w:rsid w:val="00DE2092"/>
    <w:rsid w:val="00DE44B3"/>
    <w:rsid w:val="00DF102B"/>
    <w:rsid w:val="00DF19B1"/>
    <w:rsid w:val="00DF5F79"/>
    <w:rsid w:val="00E03F0D"/>
    <w:rsid w:val="00E0425B"/>
    <w:rsid w:val="00E05024"/>
    <w:rsid w:val="00E06CF4"/>
    <w:rsid w:val="00E1174B"/>
    <w:rsid w:val="00E168DD"/>
    <w:rsid w:val="00E2131D"/>
    <w:rsid w:val="00E22DFA"/>
    <w:rsid w:val="00E256D1"/>
    <w:rsid w:val="00E33F23"/>
    <w:rsid w:val="00E37222"/>
    <w:rsid w:val="00E43477"/>
    <w:rsid w:val="00E449F6"/>
    <w:rsid w:val="00E455DA"/>
    <w:rsid w:val="00E52060"/>
    <w:rsid w:val="00E5452A"/>
    <w:rsid w:val="00E5569D"/>
    <w:rsid w:val="00E55F78"/>
    <w:rsid w:val="00E56EA6"/>
    <w:rsid w:val="00E645E1"/>
    <w:rsid w:val="00E66550"/>
    <w:rsid w:val="00E67E51"/>
    <w:rsid w:val="00E75AD5"/>
    <w:rsid w:val="00E816B9"/>
    <w:rsid w:val="00E81822"/>
    <w:rsid w:val="00E828E7"/>
    <w:rsid w:val="00E85B75"/>
    <w:rsid w:val="00E9016C"/>
    <w:rsid w:val="00E91B12"/>
    <w:rsid w:val="00EA1846"/>
    <w:rsid w:val="00EA32D2"/>
    <w:rsid w:val="00EA346E"/>
    <w:rsid w:val="00EB6098"/>
    <w:rsid w:val="00EB7209"/>
    <w:rsid w:val="00EC0B01"/>
    <w:rsid w:val="00EC1E05"/>
    <w:rsid w:val="00EC1E88"/>
    <w:rsid w:val="00EC5607"/>
    <w:rsid w:val="00EC75E5"/>
    <w:rsid w:val="00ED31AD"/>
    <w:rsid w:val="00ED3E6D"/>
    <w:rsid w:val="00ED5B07"/>
    <w:rsid w:val="00ED72C9"/>
    <w:rsid w:val="00ED7BC3"/>
    <w:rsid w:val="00ED7F65"/>
    <w:rsid w:val="00EE093A"/>
    <w:rsid w:val="00EE10A6"/>
    <w:rsid w:val="00EE1ABF"/>
    <w:rsid w:val="00EE3177"/>
    <w:rsid w:val="00EE529C"/>
    <w:rsid w:val="00EE56A0"/>
    <w:rsid w:val="00EF2F54"/>
    <w:rsid w:val="00EF6D7E"/>
    <w:rsid w:val="00F00CFA"/>
    <w:rsid w:val="00F01E09"/>
    <w:rsid w:val="00F01F5C"/>
    <w:rsid w:val="00F02AE1"/>
    <w:rsid w:val="00F04E0C"/>
    <w:rsid w:val="00F05052"/>
    <w:rsid w:val="00F05716"/>
    <w:rsid w:val="00F2087E"/>
    <w:rsid w:val="00F2129E"/>
    <w:rsid w:val="00F219DD"/>
    <w:rsid w:val="00F21B12"/>
    <w:rsid w:val="00F2408C"/>
    <w:rsid w:val="00F305A1"/>
    <w:rsid w:val="00F34AF6"/>
    <w:rsid w:val="00F36125"/>
    <w:rsid w:val="00F37494"/>
    <w:rsid w:val="00F414D8"/>
    <w:rsid w:val="00F43B38"/>
    <w:rsid w:val="00F45228"/>
    <w:rsid w:val="00F455C3"/>
    <w:rsid w:val="00F45608"/>
    <w:rsid w:val="00F513D7"/>
    <w:rsid w:val="00F55C7D"/>
    <w:rsid w:val="00F56DC6"/>
    <w:rsid w:val="00F56E09"/>
    <w:rsid w:val="00F57AA3"/>
    <w:rsid w:val="00F61172"/>
    <w:rsid w:val="00F738BD"/>
    <w:rsid w:val="00F7671C"/>
    <w:rsid w:val="00F76D37"/>
    <w:rsid w:val="00F77AD8"/>
    <w:rsid w:val="00F8126E"/>
    <w:rsid w:val="00F87A0E"/>
    <w:rsid w:val="00F90C0A"/>
    <w:rsid w:val="00F912F4"/>
    <w:rsid w:val="00F92AAC"/>
    <w:rsid w:val="00F94070"/>
    <w:rsid w:val="00F94845"/>
    <w:rsid w:val="00F96C95"/>
    <w:rsid w:val="00FA36BC"/>
    <w:rsid w:val="00FA65DE"/>
    <w:rsid w:val="00FB543A"/>
    <w:rsid w:val="00FB6579"/>
    <w:rsid w:val="00FC192A"/>
    <w:rsid w:val="00FC20F8"/>
    <w:rsid w:val="00FC36AB"/>
    <w:rsid w:val="00FC4833"/>
    <w:rsid w:val="00FC7EBC"/>
    <w:rsid w:val="00FD1837"/>
    <w:rsid w:val="00FD1D02"/>
    <w:rsid w:val="00FD20E8"/>
    <w:rsid w:val="00FD529E"/>
    <w:rsid w:val="00FD6AA8"/>
    <w:rsid w:val="00FE0632"/>
    <w:rsid w:val="00FE0EA7"/>
    <w:rsid w:val="00FE30BB"/>
    <w:rsid w:val="00FF0B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7D76DED2"/>
  <w15:docId w15:val="{EA367744-8881-4E7D-A327-812064AB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444A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444A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444A2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B00C89"/>
    <w:pPr>
      <w:keepNext/>
      <w:spacing w:before="120" w:after="0" w:line="240" w:lineRule="auto"/>
      <w:jc w:val="both"/>
      <w:outlineLvl w:val="3"/>
    </w:pPr>
    <w:rPr>
      <w:rFonts w:ascii="Times New Roman" w:eastAsia="Times New Roman" w:hAnsi="Times New Roman" w:cs="Times New Roman"/>
      <w:i/>
      <w:iCs/>
      <w:sz w:val="24"/>
      <w:szCs w:val="24"/>
      <w:lang w:eastAsia="pl-PL"/>
    </w:rPr>
  </w:style>
  <w:style w:type="paragraph" w:styleId="Nagwek5">
    <w:name w:val="heading 5"/>
    <w:basedOn w:val="Normalny"/>
    <w:next w:val="Normalny"/>
    <w:link w:val="Nagwek5Znak"/>
    <w:qFormat/>
    <w:rsid w:val="00B00C89"/>
    <w:pPr>
      <w:keepNext/>
      <w:snapToGrid w:val="0"/>
      <w:spacing w:after="0" w:line="240" w:lineRule="auto"/>
      <w:jc w:val="center"/>
      <w:outlineLvl w:val="4"/>
    </w:pPr>
    <w:rPr>
      <w:rFonts w:ascii="Times New Roman" w:eastAsia="Times New Roman" w:hAnsi="Times New Roman" w:cs="Arial"/>
      <w:i/>
      <w:iCs/>
      <w:sz w:val="20"/>
      <w:szCs w:val="20"/>
      <w:lang w:eastAsia="pl-PL"/>
    </w:rPr>
  </w:style>
  <w:style w:type="paragraph" w:styleId="Nagwek6">
    <w:name w:val="heading 6"/>
    <w:basedOn w:val="Normalny"/>
    <w:next w:val="Normalny"/>
    <w:link w:val="Nagwek6Znak"/>
    <w:qFormat/>
    <w:rsid w:val="00B00C89"/>
    <w:pPr>
      <w:spacing w:before="120" w:after="0" w:line="240" w:lineRule="auto"/>
      <w:jc w:val="center"/>
      <w:outlineLvl w:val="5"/>
    </w:pPr>
    <w:rPr>
      <w:rFonts w:ascii="Arial" w:eastAsia="Times New Roman" w:hAnsi="Arial" w:cs="Times New Roman"/>
      <w:b/>
      <w:sz w:val="24"/>
      <w:szCs w:val="20"/>
      <w:lang w:eastAsia="pl-PL"/>
    </w:rPr>
  </w:style>
  <w:style w:type="paragraph" w:styleId="Nagwek7">
    <w:name w:val="heading 7"/>
    <w:basedOn w:val="Normalny"/>
    <w:next w:val="Normalny"/>
    <w:link w:val="Nagwek7Znak"/>
    <w:qFormat/>
    <w:rsid w:val="00B00C89"/>
    <w:pPr>
      <w:keepNext/>
      <w:spacing w:after="0" w:line="240" w:lineRule="auto"/>
      <w:jc w:val="both"/>
      <w:outlineLvl w:val="6"/>
    </w:pPr>
    <w:rPr>
      <w:rFonts w:ascii="Times New Roman" w:eastAsia="Times New Roman" w:hAnsi="Times New Roman" w:cs="Times New Roman"/>
      <w:b/>
      <w:bCs/>
      <w:sz w:val="24"/>
      <w:szCs w:val="24"/>
      <w:lang w:eastAsia="pl-PL"/>
    </w:rPr>
  </w:style>
  <w:style w:type="paragraph" w:styleId="Nagwek8">
    <w:name w:val="heading 8"/>
    <w:basedOn w:val="Normalny"/>
    <w:next w:val="Normalny"/>
    <w:link w:val="Nagwek8Znak"/>
    <w:qFormat/>
    <w:rsid w:val="00B00C89"/>
    <w:pPr>
      <w:keepNext/>
      <w:numPr>
        <w:numId w:val="5"/>
      </w:numPr>
      <w:spacing w:after="0" w:line="240" w:lineRule="auto"/>
      <w:jc w:val="right"/>
      <w:outlineLvl w:val="7"/>
    </w:pPr>
    <w:rPr>
      <w:rFonts w:ascii="Arial" w:eastAsia="Times New Roman" w:hAnsi="Arial" w:cs="Times New Roman"/>
      <w:sz w:val="24"/>
      <w:szCs w:val="20"/>
      <w:lang w:eastAsia="pl-PL"/>
    </w:rPr>
  </w:style>
  <w:style w:type="paragraph" w:styleId="Nagwek9">
    <w:name w:val="heading 9"/>
    <w:basedOn w:val="Normalny"/>
    <w:next w:val="Normalny"/>
    <w:link w:val="Nagwek9Znak"/>
    <w:qFormat/>
    <w:rsid w:val="00B00C89"/>
    <w:pPr>
      <w:keepNext/>
      <w:spacing w:after="0" w:line="240" w:lineRule="auto"/>
      <w:ind w:left="3780"/>
      <w:jc w:val="both"/>
      <w:outlineLvl w:val="8"/>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44A2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444A2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444A2F"/>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rsid w:val="00B00C89"/>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00C89"/>
    <w:rPr>
      <w:rFonts w:ascii="Times New Roman" w:eastAsia="Times New Roman" w:hAnsi="Times New Roman" w:cs="Arial"/>
      <w:i/>
      <w:iCs/>
      <w:sz w:val="20"/>
      <w:szCs w:val="20"/>
      <w:lang w:eastAsia="pl-PL"/>
    </w:rPr>
  </w:style>
  <w:style w:type="character" w:customStyle="1" w:styleId="Nagwek6Znak">
    <w:name w:val="Nagłówek 6 Znak"/>
    <w:basedOn w:val="Domylnaczcionkaakapitu"/>
    <w:link w:val="Nagwek6"/>
    <w:rsid w:val="00B00C89"/>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rsid w:val="00B00C89"/>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00C89"/>
    <w:rPr>
      <w:rFonts w:ascii="Arial" w:eastAsia="Times New Roman" w:hAnsi="Arial" w:cs="Times New Roman"/>
      <w:sz w:val="24"/>
      <w:szCs w:val="20"/>
      <w:lang w:eastAsia="pl-PL"/>
    </w:rPr>
  </w:style>
  <w:style w:type="character" w:customStyle="1" w:styleId="Nagwek9Znak">
    <w:name w:val="Nagłówek 9 Znak"/>
    <w:basedOn w:val="Domylnaczcionkaakapitu"/>
    <w:link w:val="Nagwek9"/>
    <w:rsid w:val="00B00C89"/>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444A2F"/>
    <w:pPr>
      <w:ind w:left="720"/>
      <w:contextualSpacing/>
    </w:pPr>
  </w:style>
  <w:style w:type="paragraph" w:styleId="Nagwekspisutreci">
    <w:name w:val="TOC Heading"/>
    <w:basedOn w:val="Nagwek1"/>
    <w:next w:val="Normalny"/>
    <w:uiPriority w:val="39"/>
    <w:unhideWhenUsed/>
    <w:qFormat/>
    <w:rsid w:val="00444A2F"/>
    <w:pPr>
      <w:outlineLvl w:val="9"/>
    </w:pPr>
    <w:rPr>
      <w:lang w:eastAsia="pl-PL"/>
    </w:rPr>
  </w:style>
  <w:style w:type="paragraph" w:styleId="Spistreci1">
    <w:name w:val="toc 1"/>
    <w:basedOn w:val="Normalny"/>
    <w:next w:val="Normalny"/>
    <w:autoRedefine/>
    <w:uiPriority w:val="39"/>
    <w:unhideWhenUsed/>
    <w:rsid w:val="00ED31AD"/>
    <w:pPr>
      <w:tabs>
        <w:tab w:val="left" w:pos="567"/>
        <w:tab w:val="left" w:pos="880"/>
        <w:tab w:val="right" w:leader="dot" w:pos="9062"/>
      </w:tabs>
      <w:spacing w:after="100"/>
    </w:pPr>
  </w:style>
  <w:style w:type="character" w:styleId="Hipercze">
    <w:name w:val="Hyperlink"/>
    <w:basedOn w:val="Domylnaczcionkaakapitu"/>
    <w:uiPriority w:val="99"/>
    <w:unhideWhenUsed/>
    <w:rsid w:val="00444A2F"/>
    <w:rPr>
      <w:color w:val="0000FF" w:themeColor="hyperlink"/>
      <w:u w:val="single"/>
    </w:rPr>
  </w:style>
  <w:style w:type="paragraph" w:styleId="Tekstdymka">
    <w:name w:val="Balloon Text"/>
    <w:basedOn w:val="Normalny"/>
    <w:link w:val="TekstdymkaZnak"/>
    <w:uiPriority w:val="99"/>
    <w:semiHidden/>
    <w:unhideWhenUsed/>
    <w:rsid w:val="00444A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44A2F"/>
    <w:rPr>
      <w:rFonts w:ascii="Tahoma" w:hAnsi="Tahoma" w:cs="Tahoma"/>
      <w:sz w:val="16"/>
      <w:szCs w:val="16"/>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444A2F"/>
    <w:pPr>
      <w:tabs>
        <w:tab w:val="center" w:pos="4536"/>
        <w:tab w:val="right" w:pos="9072"/>
      </w:tabs>
      <w:spacing w:after="0" w:line="240" w:lineRule="auto"/>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rsid w:val="00444A2F"/>
  </w:style>
  <w:style w:type="paragraph" w:styleId="Stopka">
    <w:name w:val="footer"/>
    <w:basedOn w:val="Normalny"/>
    <w:link w:val="StopkaZnak"/>
    <w:unhideWhenUsed/>
    <w:rsid w:val="00444A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4A2F"/>
  </w:style>
  <w:style w:type="character" w:styleId="Numerstrony">
    <w:name w:val="page number"/>
    <w:basedOn w:val="Domylnaczcionkaakapitu"/>
    <w:rsid w:val="00444A2F"/>
  </w:style>
  <w:style w:type="paragraph" w:styleId="Spistreci2">
    <w:name w:val="toc 2"/>
    <w:basedOn w:val="Normalny"/>
    <w:next w:val="Normalny"/>
    <w:autoRedefine/>
    <w:uiPriority w:val="39"/>
    <w:unhideWhenUsed/>
    <w:rsid w:val="00444A2F"/>
    <w:pPr>
      <w:spacing w:after="100"/>
      <w:ind w:left="220"/>
    </w:pPr>
  </w:style>
  <w:style w:type="paragraph" w:styleId="Spistreci3">
    <w:name w:val="toc 3"/>
    <w:basedOn w:val="Normalny"/>
    <w:next w:val="Normalny"/>
    <w:autoRedefine/>
    <w:uiPriority w:val="39"/>
    <w:unhideWhenUsed/>
    <w:rsid w:val="00366356"/>
    <w:pPr>
      <w:tabs>
        <w:tab w:val="left" w:pos="851"/>
        <w:tab w:val="right" w:leader="dot" w:pos="9062"/>
      </w:tabs>
      <w:spacing w:after="100"/>
      <w:ind w:left="284"/>
    </w:pPr>
  </w:style>
  <w:style w:type="paragraph" w:styleId="Bezodstpw">
    <w:name w:val="No Spacing"/>
    <w:uiPriority w:val="1"/>
    <w:qFormat/>
    <w:rsid w:val="00760461"/>
    <w:pPr>
      <w:spacing w:after="0" w:line="240" w:lineRule="auto"/>
    </w:pPr>
  </w:style>
  <w:style w:type="paragraph" w:styleId="NormalnyWeb">
    <w:name w:val="Normal (Web)"/>
    <w:basedOn w:val="Normalny"/>
    <w:uiPriority w:val="99"/>
    <w:rsid w:val="00B00C89"/>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Lista">
    <w:name w:val="List"/>
    <w:basedOn w:val="Normalny"/>
    <w:rsid w:val="00B00C89"/>
    <w:pPr>
      <w:spacing w:after="0" w:line="240" w:lineRule="auto"/>
      <w:ind w:left="283" w:hanging="283"/>
    </w:pPr>
    <w:rPr>
      <w:rFonts w:ascii="Arial" w:eastAsia="Times New Roman" w:hAnsi="Arial" w:cs="Times New Roman"/>
      <w:sz w:val="24"/>
      <w:szCs w:val="20"/>
      <w:lang w:eastAsia="pl-PL"/>
    </w:rPr>
  </w:style>
  <w:style w:type="paragraph" w:styleId="Lista2">
    <w:name w:val="List 2"/>
    <w:basedOn w:val="Normalny"/>
    <w:rsid w:val="00B00C89"/>
    <w:pPr>
      <w:spacing w:after="0" w:line="240" w:lineRule="auto"/>
      <w:ind w:left="566" w:hanging="283"/>
    </w:pPr>
    <w:rPr>
      <w:rFonts w:ascii="Times New Roman" w:eastAsia="Times New Roman" w:hAnsi="Times New Roman" w:cs="Times New Roman"/>
      <w:sz w:val="24"/>
      <w:szCs w:val="24"/>
      <w:lang w:eastAsia="pl-PL"/>
    </w:rPr>
  </w:style>
  <w:style w:type="paragraph" w:styleId="Tytu0">
    <w:name w:val="Title"/>
    <w:basedOn w:val="Normalny"/>
    <w:link w:val="TytuZnak"/>
    <w:qFormat/>
    <w:rsid w:val="00B00C89"/>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0"/>
    <w:rsid w:val="00B00C89"/>
    <w:rPr>
      <w:rFonts w:ascii="Times New Roman" w:eastAsia="Times New Roman" w:hAnsi="Times New Roman" w:cs="Times New Roman"/>
      <w:sz w:val="28"/>
      <w:szCs w:val="24"/>
      <w:lang w:eastAsia="pl-PL"/>
    </w:rPr>
  </w:style>
  <w:style w:type="paragraph" w:styleId="Tekstpodstawowy">
    <w:name w:val="Body Text"/>
    <w:basedOn w:val="Normalny"/>
    <w:link w:val="TekstpodstawowyZnak"/>
    <w:rsid w:val="00B00C89"/>
    <w:pPr>
      <w:spacing w:after="0" w:line="240" w:lineRule="auto"/>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rsid w:val="00B00C89"/>
    <w:rPr>
      <w:rFonts w:ascii="Arial" w:eastAsia="Times New Roman" w:hAnsi="Arial" w:cs="Times New Roman"/>
      <w:sz w:val="24"/>
      <w:szCs w:val="20"/>
      <w:lang w:eastAsia="pl-PL"/>
    </w:rPr>
  </w:style>
  <w:style w:type="paragraph" w:styleId="Tekstpodstawowywcity">
    <w:name w:val="Body Text Indent"/>
    <w:basedOn w:val="Normalny"/>
    <w:link w:val="TekstpodstawowywcityZnak"/>
    <w:rsid w:val="00B00C89"/>
    <w:pPr>
      <w:spacing w:after="0" w:line="240" w:lineRule="auto"/>
      <w:ind w:left="1416"/>
    </w:pPr>
    <w:rPr>
      <w:rFonts w:ascii="Times New Roman" w:eastAsia="Times New Roman" w:hAnsi="Times New Roman" w:cs="Times New Roman"/>
      <w:sz w:val="32"/>
      <w:szCs w:val="20"/>
      <w:lang w:eastAsia="pl-PL"/>
    </w:rPr>
  </w:style>
  <w:style w:type="character" w:customStyle="1" w:styleId="TekstpodstawowywcityZnak">
    <w:name w:val="Tekst podstawowy wcięty Znak"/>
    <w:basedOn w:val="Domylnaczcionkaakapitu"/>
    <w:link w:val="Tekstpodstawowywcity"/>
    <w:rsid w:val="00B00C89"/>
    <w:rPr>
      <w:rFonts w:ascii="Times New Roman" w:eastAsia="Times New Roman" w:hAnsi="Times New Roman" w:cs="Times New Roman"/>
      <w:sz w:val="32"/>
      <w:szCs w:val="20"/>
      <w:lang w:eastAsia="pl-PL"/>
    </w:rPr>
  </w:style>
  <w:style w:type="paragraph" w:styleId="Lista-kontynuacja">
    <w:name w:val="List Continue"/>
    <w:basedOn w:val="Normalny"/>
    <w:rsid w:val="00B00C89"/>
    <w:pPr>
      <w:spacing w:after="120" w:line="240" w:lineRule="auto"/>
      <w:ind w:left="283"/>
    </w:pPr>
    <w:rPr>
      <w:rFonts w:ascii="Times New Roman" w:eastAsia="Times New Roman" w:hAnsi="Times New Roman" w:cs="Times New Roman"/>
      <w:sz w:val="20"/>
      <w:szCs w:val="24"/>
      <w:lang w:eastAsia="pl-PL"/>
    </w:rPr>
  </w:style>
  <w:style w:type="paragraph" w:styleId="Lista-kontynuacja2">
    <w:name w:val="List Continue 2"/>
    <w:basedOn w:val="Normalny"/>
    <w:rsid w:val="00B00C89"/>
    <w:pPr>
      <w:spacing w:after="120" w:line="240" w:lineRule="auto"/>
      <w:ind w:left="566"/>
    </w:pPr>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B00C89"/>
    <w:pPr>
      <w:spacing w:before="120" w:after="0" w:line="240" w:lineRule="auto"/>
      <w:jc w:val="both"/>
    </w:pPr>
    <w:rPr>
      <w:rFonts w:ascii="Times New Roman" w:eastAsia="Times New Roman" w:hAnsi="Times New Roman" w:cs="Times New Roman"/>
      <w:b/>
      <w:bCs/>
      <w:sz w:val="25"/>
      <w:szCs w:val="24"/>
      <w:lang w:eastAsia="pl-PL"/>
    </w:rPr>
  </w:style>
  <w:style w:type="character" w:customStyle="1" w:styleId="Tekstpodstawowy2Znak">
    <w:name w:val="Tekst podstawowy 2 Znak"/>
    <w:basedOn w:val="Domylnaczcionkaakapitu"/>
    <w:link w:val="Tekstpodstawowy2"/>
    <w:rsid w:val="00B00C89"/>
    <w:rPr>
      <w:rFonts w:ascii="Times New Roman" w:eastAsia="Times New Roman" w:hAnsi="Times New Roman" w:cs="Times New Roman"/>
      <w:b/>
      <w:bCs/>
      <w:sz w:val="25"/>
      <w:szCs w:val="24"/>
      <w:lang w:eastAsia="pl-PL"/>
    </w:rPr>
  </w:style>
  <w:style w:type="paragraph" w:styleId="Tekstpodstawowy3">
    <w:name w:val="Body Text 3"/>
    <w:basedOn w:val="Normalny"/>
    <w:link w:val="Tekstpodstawowy3Znak"/>
    <w:rsid w:val="00B00C89"/>
    <w:pPr>
      <w:spacing w:before="120"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rsid w:val="00B00C89"/>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rsid w:val="00B00C89"/>
    <w:pPr>
      <w:spacing w:after="0" w:line="240" w:lineRule="auto"/>
      <w:ind w:firstLine="420"/>
    </w:pPr>
    <w:rPr>
      <w:rFonts w:ascii="Times New Roman" w:eastAsia="Times New Roman" w:hAnsi="Times New Roman" w:cs="Times New Roman"/>
      <w:b/>
      <w:bCs/>
      <w:i/>
      <w:iCs/>
      <w:sz w:val="24"/>
      <w:szCs w:val="24"/>
      <w:lang w:eastAsia="pl-PL"/>
    </w:rPr>
  </w:style>
  <w:style w:type="character" w:customStyle="1" w:styleId="Tekstpodstawowywcity2Znak">
    <w:name w:val="Tekst podstawowy wcięty 2 Znak"/>
    <w:basedOn w:val="Domylnaczcionkaakapitu"/>
    <w:link w:val="Tekstpodstawowywcity2"/>
    <w:rsid w:val="00B00C89"/>
    <w:rPr>
      <w:rFonts w:ascii="Times New Roman" w:eastAsia="Times New Roman" w:hAnsi="Times New Roman" w:cs="Times New Roman"/>
      <w:b/>
      <w:bCs/>
      <w:i/>
      <w:iCs/>
      <w:sz w:val="24"/>
      <w:szCs w:val="24"/>
      <w:lang w:eastAsia="pl-PL"/>
    </w:rPr>
  </w:style>
  <w:style w:type="paragraph" w:styleId="Tekstpodstawowywcity3">
    <w:name w:val="Body Text Indent 3"/>
    <w:basedOn w:val="Normalny"/>
    <w:link w:val="Tekstpodstawowywcity3Znak"/>
    <w:rsid w:val="00B00C89"/>
    <w:pPr>
      <w:spacing w:before="240" w:after="120" w:line="240" w:lineRule="auto"/>
      <w:ind w:left="567" w:hanging="567"/>
      <w:jc w:val="both"/>
    </w:pPr>
    <w:rPr>
      <w:rFonts w:ascii="Times New Roman" w:eastAsia="Times New Roman" w:hAnsi="Times New Roman" w:cs="Times New Roman"/>
      <w:szCs w:val="24"/>
      <w:lang w:eastAsia="pl-PL"/>
    </w:rPr>
  </w:style>
  <w:style w:type="character" w:customStyle="1" w:styleId="Tekstpodstawowywcity3Znak">
    <w:name w:val="Tekst podstawowy wcięty 3 Znak"/>
    <w:basedOn w:val="Domylnaczcionkaakapitu"/>
    <w:link w:val="Tekstpodstawowywcity3"/>
    <w:rsid w:val="00B00C89"/>
    <w:rPr>
      <w:rFonts w:ascii="Times New Roman" w:eastAsia="Times New Roman" w:hAnsi="Times New Roman" w:cs="Times New Roman"/>
      <w:szCs w:val="24"/>
      <w:lang w:eastAsia="pl-PL"/>
    </w:rPr>
  </w:style>
  <w:style w:type="paragraph" w:styleId="Tekstblokowy">
    <w:name w:val="Block Text"/>
    <w:basedOn w:val="Normalny"/>
    <w:rsid w:val="00B00C89"/>
    <w:pPr>
      <w:shd w:val="clear" w:color="auto" w:fill="FFFFFF"/>
      <w:spacing w:after="0" w:line="413" w:lineRule="exact"/>
      <w:ind w:left="24" w:right="5"/>
      <w:jc w:val="both"/>
    </w:pPr>
    <w:rPr>
      <w:rFonts w:ascii="Verdana" w:eastAsia="Times New Roman" w:hAnsi="Verdana" w:cs="Times New Roman"/>
      <w:b/>
      <w:bCs/>
      <w:color w:val="0000FF"/>
      <w:spacing w:val="-3"/>
      <w:sz w:val="20"/>
      <w:szCs w:val="25"/>
      <w:lang w:eastAsia="pl-PL"/>
    </w:rPr>
  </w:style>
  <w:style w:type="paragraph" w:styleId="Zwykytekst">
    <w:name w:val="Plain Text"/>
    <w:basedOn w:val="Normalny"/>
    <w:link w:val="ZwykytekstZnak"/>
    <w:rsid w:val="00B00C8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B00C89"/>
    <w:rPr>
      <w:rFonts w:ascii="Courier New" w:eastAsia="Times New Roman" w:hAnsi="Courier New" w:cs="Times New Roman"/>
      <w:sz w:val="20"/>
      <w:szCs w:val="20"/>
      <w:lang w:eastAsia="pl-PL"/>
    </w:rPr>
  </w:style>
  <w:style w:type="paragraph" w:customStyle="1" w:styleId="tytu">
    <w:name w:val="tytuł"/>
    <w:basedOn w:val="Normalny"/>
    <w:next w:val="Normalny"/>
    <w:autoRedefine/>
    <w:rsid w:val="00B00C89"/>
    <w:pPr>
      <w:numPr>
        <w:numId w:val="2"/>
      </w:numPr>
      <w:spacing w:after="0" w:line="240" w:lineRule="auto"/>
      <w:ind w:left="0"/>
      <w:jc w:val="both"/>
      <w:outlineLvl w:val="0"/>
    </w:pPr>
    <w:rPr>
      <w:rFonts w:ascii="Times New Roman" w:eastAsia="Times New Roman" w:hAnsi="Times New Roman" w:cs="Times New Roman"/>
      <w:b/>
      <w:bCs/>
      <w:sz w:val="24"/>
      <w:szCs w:val="20"/>
      <w:lang w:eastAsia="pl-PL"/>
    </w:rPr>
  </w:style>
  <w:style w:type="paragraph" w:customStyle="1" w:styleId="tekstdokumentu">
    <w:name w:val="tekst dokumentu"/>
    <w:basedOn w:val="Normalny"/>
    <w:autoRedefine/>
    <w:rsid w:val="00B00C89"/>
    <w:pPr>
      <w:numPr>
        <w:numId w:val="6"/>
      </w:numPr>
      <w:tabs>
        <w:tab w:val="clear" w:pos="1068"/>
      </w:tabs>
      <w:spacing w:before="120" w:after="0" w:line="240" w:lineRule="auto"/>
      <w:ind w:left="1678" w:hanging="1678"/>
      <w:jc w:val="both"/>
    </w:pPr>
    <w:rPr>
      <w:rFonts w:ascii="Arial Narrow" w:eastAsia="Times New Roman" w:hAnsi="Arial Narrow" w:cs="Times New Roman"/>
      <w:b/>
      <w:sz w:val="24"/>
      <w:szCs w:val="24"/>
      <w:lang w:eastAsia="pl-PL"/>
    </w:rPr>
  </w:style>
  <w:style w:type="paragraph" w:customStyle="1" w:styleId="zacznik">
    <w:name w:val="załącznik"/>
    <w:basedOn w:val="Tekstpodstawowy"/>
    <w:autoRedefine/>
    <w:rsid w:val="00B00C89"/>
    <w:pPr>
      <w:tabs>
        <w:tab w:val="left" w:pos="1701"/>
      </w:tabs>
      <w:ind w:left="1701" w:hanging="1701"/>
      <w:jc w:val="both"/>
    </w:pPr>
    <w:rPr>
      <w:rFonts w:ascii="Arial Narrow" w:hAnsi="Arial Narrow"/>
      <w:iCs/>
    </w:rPr>
  </w:style>
  <w:style w:type="paragraph" w:customStyle="1" w:styleId="rozdzia">
    <w:name w:val="rozdział"/>
    <w:basedOn w:val="Normalny"/>
    <w:autoRedefine/>
    <w:rsid w:val="00B00C89"/>
    <w:pPr>
      <w:spacing w:after="0" w:line="360" w:lineRule="auto"/>
      <w:jc w:val="center"/>
    </w:pPr>
    <w:rPr>
      <w:rFonts w:ascii="Arial Narrow" w:eastAsia="Times New Roman" w:hAnsi="Arial Narrow" w:cs="Times New Roman"/>
      <w:b/>
      <w:caps/>
      <w:spacing w:val="8"/>
      <w:sz w:val="24"/>
      <w:szCs w:val="20"/>
      <w:lang w:eastAsia="pl-PL"/>
    </w:rPr>
  </w:style>
  <w:style w:type="paragraph" w:customStyle="1" w:styleId="Annexetitle">
    <w:name w:val="Annexe_title"/>
    <w:basedOn w:val="Nagwek1"/>
    <w:next w:val="Normalny"/>
    <w:autoRedefine/>
    <w:rsid w:val="00B00C89"/>
    <w:pPr>
      <w:keepNext w:val="0"/>
      <w:keepLines w:val="0"/>
      <w:spacing w:before="0" w:line="240" w:lineRule="auto"/>
      <w:jc w:val="center"/>
      <w:outlineLvl w:val="9"/>
    </w:pPr>
    <w:rPr>
      <w:rFonts w:ascii="Times New Roman" w:eastAsia="Times New Roman" w:hAnsi="Times New Roman" w:cs="Times New Roman"/>
      <w:color w:val="auto"/>
      <w:sz w:val="36"/>
      <w:szCs w:val="24"/>
      <w:lang w:eastAsia="pl-PL"/>
    </w:rPr>
  </w:style>
  <w:style w:type="paragraph" w:customStyle="1" w:styleId="normaltableau">
    <w:name w:val="normal_tableau"/>
    <w:basedOn w:val="Normalny"/>
    <w:rsid w:val="00B00C89"/>
    <w:pPr>
      <w:spacing w:before="120" w:after="120" w:line="240" w:lineRule="auto"/>
      <w:jc w:val="both"/>
    </w:pPr>
    <w:rPr>
      <w:rFonts w:ascii="Optima" w:eastAsia="Times New Roman" w:hAnsi="Optima" w:cs="Times New Roman"/>
      <w:szCs w:val="20"/>
      <w:lang w:val="en-GB" w:eastAsia="pl-PL"/>
    </w:rPr>
  </w:style>
  <w:style w:type="paragraph" w:customStyle="1" w:styleId="Head12">
    <w:name w:val="Head 1.2"/>
    <w:basedOn w:val="Normalny"/>
    <w:autoRedefine/>
    <w:rsid w:val="00B00C89"/>
    <w:pPr>
      <w:tabs>
        <w:tab w:val="left" w:pos="158"/>
        <w:tab w:val="right" w:pos="4657"/>
      </w:tabs>
      <w:autoSpaceDE w:val="0"/>
      <w:autoSpaceDN w:val="0"/>
      <w:adjustRightInd w:val="0"/>
      <w:spacing w:after="0" w:line="360" w:lineRule="auto"/>
    </w:pPr>
    <w:rPr>
      <w:rFonts w:ascii="Times New Roman" w:eastAsia="Times New Roman" w:hAnsi="Times New Roman" w:cs="Times New Roman"/>
      <w:b/>
      <w:sz w:val="20"/>
      <w:szCs w:val="24"/>
      <w:lang w:eastAsia="pl-PL"/>
    </w:rPr>
  </w:style>
  <w:style w:type="paragraph" w:customStyle="1" w:styleId="Document1">
    <w:name w:val="Document 1"/>
    <w:rsid w:val="00B00C89"/>
    <w:pPr>
      <w:keepNext/>
      <w:keepLines/>
      <w:tabs>
        <w:tab w:val="left" w:pos="-720"/>
      </w:tabs>
      <w:suppressAutoHyphens/>
      <w:spacing w:after="0" w:line="240" w:lineRule="auto"/>
    </w:pPr>
    <w:rPr>
      <w:rFonts w:ascii="Courier" w:eastAsia="Times New Roman" w:hAnsi="Courier" w:cs="Times New Roman"/>
      <w:sz w:val="24"/>
      <w:szCs w:val="20"/>
      <w:lang w:val="en-US" w:eastAsia="pl-PL"/>
    </w:rPr>
  </w:style>
  <w:style w:type="paragraph" w:customStyle="1" w:styleId="normalny0">
    <w:name w:val="normalny"/>
    <w:basedOn w:val="Normalny"/>
    <w:rsid w:val="00B00C89"/>
    <w:pPr>
      <w:spacing w:before="100" w:beforeAutospacing="1" w:after="100" w:afterAutospacing="1" w:line="240" w:lineRule="auto"/>
      <w:jc w:val="both"/>
    </w:pPr>
    <w:rPr>
      <w:rFonts w:ascii="Verdana" w:eastAsia="Arial Unicode MS" w:hAnsi="Verdana" w:cs="Arial Unicode MS"/>
      <w:color w:val="000080"/>
      <w:sz w:val="16"/>
      <w:szCs w:val="16"/>
      <w:lang w:eastAsia="pl-PL"/>
    </w:rPr>
  </w:style>
  <w:style w:type="paragraph" w:customStyle="1" w:styleId="wciecie">
    <w:name w:val="wciecie"/>
    <w:basedOn w:val="Normalny"/>
    <w:rsid w:val="00B00C89"/>
    <w:pPr>
      <w:spacing w:before="100" w:beforeAutospacing="1" w:after="100" w:afterAutospacing="1" w:line="240" w:lineRule="auto"/>
      <w:jc w:val="both"/>
    </w:pPr>
    <w:rPr>
      <w:rFonts w:ascii="Verdana" w:eastAsia="Arial Unicode MS" w:hAnsi="Verdana" w:cs="Arial Unicode MS"/>
      <w:color w:val="000080"/>
      <w:sz w:val="16"/>
      <w:szCs w:val="16"/>
      <w:lang w:eastAsia="pl-PL"/>
    </w:rPr>
  </w:style>
  <w:style w:type="paragraph" w:customStyle="1" w:styleId="Technical4">
    <w:name w:val="Technical 4"/>
    <w:rsid w:val="00B00C89"/>
    <w:pPr>
      <w:tabs>
        <w:tab w:val="left" w:pos="-720"/>
      </w:tabs>
      <w:suppressAutoHyphens/>
      <w:spacing w:after="0" w:line="240" w:lineRule="auto"/>
    </w:pPr>
    <w:rPr>
      <w:rFonts w:ascii="Courier" w:eastAsia="Times New Roman" w:hAnsi="Courier" w:cs="Times New Roman"/>
      <w:b/>
      <w:sz w:val="24"/>
      <w:szCs w:val="20"/>
      <w:lang w:val="en-US" w:eastAsia="pl-PL"/>
    </w:rPr>
  </w:style>
  <w:style w:type="paragraph" w:customStyle="1" w:styleId="tekstost">
    <w:name w:val="tekst ost"/>
    <w:basedOn w:val="Normalny"/>
    <w:rsid w:val="00B00C8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Tekstpodstawowy21">
    <w:name w:val="Tekst podstawowy 21"/>
    <w:basedOn w:val="Normalny"/>
    <w:rsid w:val="00B00C89"/>
    <w:pPr>
      <w:tabs>
        <w:tab w:val="right" w:pos="-5599"/>
      </w:tabs>
      <w:overflowPunct w:val="0"/>
      <w:autoSpaceDE w:val="0"/>
      <w:autoSpaceDN w:val="0"/>
      <w:adjustRightInd w:val="0"/>
      <w:spacing w:after="0" w:line="240" w:lineRule="auto"/>
      <w:ind w:left="71" w:hanging="71"/>
    </w:pPr>
    <w:rPr>
      <w:rFonts w:ascii="Times New Roman" w:eastAsia="Times New Roman" w:hAnsi="Times New Roman" w:cs="Times New Roman"/>
      <w:sz w:val="16"/>
      <w:szCs w:val="20"/>
      <w:lang w:eastAsia="pl-PL"/>
    </w:rPr>
  </w:style>
  <w:style w:type="character" w:customStyle="1" w:styleId="FontStyle458">
    <w:name w:val="Font Style458"/>
    <w:rsid w:val="00B00C89"/>
    <w:rPr>
      <w:rFonts w:ascii="MS Reference Sans Serif" w:hAnsi="MS Reference Sans Serif" w:cs="MS Reference Sans Serif"/>
      <w:sz w:val="18"/>
      <w:szCs w:val="18"/>
    </w:rPr>
  </w:style>
  <w:style w:type="paragraph" w:customStyle="1" w:styleId="Style365">
    <w:name w:val="Style365"/>
    <w:basedOn w:val="Normalny"/>
    <w:rsid w:val="00B00C89"/>
    <w:pPr>
      <w:widowControl w:val="0"/>
      <w:autoSpaceDE w:val="0"/>
      <w:autoSpaceDN w:val="0"/>
      <w:adjustRightInd w:val="0"/>
      <w:spacing w:after="0" w:line="331" w:lineRule="exact"/>
      <w:ind w:hanging="341"/>
    </w:pPr>
    <w:rPr>
      <w:rFonts w:ascii="Verdana" w:eastAsia="Times New Roman" w:hAnsi="Verdana" w:cs="Times New Roman"/>
      <w:sz w:val="24"/>
      <w:szCs w:val="24"/>
      <w:lang w:eastAsia="pl-PL"/>
    </w:rPr>
  </w:style>
  <w:style w:type="paragraph" w:customStyle="1" w:styleId="Tekst">
    <w:name w:val="Tekst"/>
    <w:rsid w:val="00B00C89"/>
    <w:pPr>
      <w:tabs>
        <w:tab w:val="left" w:pos="851"/>
        <w:tab w:val="left" w:pos="1701"/>
        <w:tab w:val="left" w:pos="2835"/>
        <w:tab w:val="left" w:pos="3969"/>
      </w:tabs>
      <w:spacing w:before="120" w:after="0" w:line="240" w:lineRule="auto"/>
      <w:ind w:firstLine="851"/>
      <w:jc w:val="both"/>
    </w:pPr>
    <w:rPr>
      <w:rFonts w:ascii="Arial" w:eastAsia="Times New Roman" w:hAnsi="Arial" w:cs="Times New Roman"/>
      <w:color w:val="000000"/>
      <w:sz w:val="20"/>
      <w:szCs w:val="20"/>
      <w:lang w:eastAsia="pl-PL"/>
    </w:rPr>
  </w:style>
  <w:style w:type="character" w:customStyle="1" w:styleId="paragraf">
    <w:name w:val="paragraf"/>
    <w:rsid w:val="00B00C89"/>
  </w:style>
  <w:style w:type="table" w:styleId="Tabela-Siatka">
    <w:name w:val="Table Grid"/>
    <w:basedOn w:val="Standardowy"/>
    <w:rsid w:val="00B00C8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rsid w:val="00B00C89"/>
    <w:rPr>
      <w:color w:val="800080"/>
      <w:u w:val="single"/>
    </w:rPr>
  </w:style>
  <w:style w:type="character" w:customStyle="1" w:styleId="tekstdokbold">
    <w:name w:val="tekst dok. bold"/>
    <w:rsid w:val="00B00C89"/>
    <w:rPr>
      <w:b/>
      <w:bCs w:val="0"/>
    </w:rPr>
  </w:style>
  <w:style w:type="character" w:customStyle="1" w:styleId="dog1">
    <w:name w:val="dog1"/>
    <w:rsid w:val="00B00C89"/>
    <w:rPr>
      <w:rFonts w:ascii="Arial" w:hAnsi="Arial" w:cs="Arial" w:hint="default"/>
      <w:color w:val="000080"/>
      <w:sz w:val="16"/>
      <w:szCs w:val="16"/>
    </w:rPr>
  </w:style>
  <w:style w:type="paragraph" w:customStyle="1" w:styleId="przetarg">
    <w:name w:val="przetarg"/>
    <w:basedOn w:val="Normalny"/>
    <w:next w:val="Normalny"/>
    <w:link w:val="przetargZnak"/>
    <w:autoRedefine/>
    <w:qFormat/>
    <w:rsid w:val="00B00C89"/>
    <w:pPr>
      <w:numPr>
        <w:numId w:val="9"/>
      </w:numPr>
      <w:spacing w:after="0" w:line="360" w:lineRule="auto"/>
      <w:jc w:val="both"/>
    </w:pPr>
    <w:rPr>
      <w:rFonts w:ascii="Verdana" w:eastAsia="Times New Roman" w:hAnsi="Verdana" w:cs="Times New Roman"/>
      <w:b/>
      <w:bCs/>
      <w:sz w:val="20"/>
      <w:szCs w:val="20"/>
      <w:lang w:eastAsia="pl-PL"/>
    </w:rPr>
  </w:style>
  <w:style w:type="character" w:customStyle="1" w:styleId="przetargZnak">
    <w:name w:val="przetarg Znak"/>
    <w:link w:val="przetarg"/>
    <w:rsid w:val="00B00C89"/>
    <w:rPr>
      <w:rFonts w:ascii="Verdana" w:eastAsia="Times New Roman" w:hAnsi="Verdana" w:cs="Times New Roman"/>
      <w:b/>
      <w:bCs/>
      <w:sz w:val="20"/>
      <w:szCs w:val="20"/>
      <w:lang w:eastAsia="pl-PL"/>
    </w:rPr>
  </w:style>
  <w:style w:type="character" w:styleId="Pogrubienie">
    <w:name w:val="Strong"/>
    <w:uiPriority w:val="22"/>
    <w:qFormat/>
    <w:rsid w:val="00B00C89"/>
    <w:rPr>
      <w:b/>
      <w:bCs/>
    </w:rPr>
  </w:style>
  <w:style w:type="paragraph" w:customStyle="1" w:styleId="NUMERACJA">
    <w:name w:val="NUMERACJA"/>
    <w:basedOn w:val="Normalny"/>
    <w:next w:val="Normalny"/>
    <w:link w:val="NUMERACJAZnak"/>
    <w:qFormat/>
    <w:rsid w:val="00B00C89"/>
    <w:pPr>
      <w:numPr>
        <w:numId w:val="8"/>
      </w:numPr>
      <w:spacing w:after="0"/>
      <w:jc w:val="both"/>
    </w:pPr>
    <w:rPr>
      <w:rFonts w:ascii="Verdana" w:eastAsia="Times New Roman" w:hAnsi="Verdana" w:cs="Arial"/>
      <w:sz w:val="20"/>
      <w:szCs w:val="20"/>
      <w:lang w:eastAsia="pl-PL"/>
    </w:rPr>
  </w:style>
  <w:style w:type="character" w:customStyle="1" w:styleId="NUMERACJAZnak">
    <w:name w:val="NUMERACJA Znak"/>
    <w:link w:val="NUMERACJA"/>
    <w:rsid w:val="00B00C89"/>
    <w:rPr>
      <w:rFonts w:ascii="Verdana" w:eastAsia="Times New Roman" w:hAnsi="Verdana" w:cs="Arial"/>
      <w:sz w:val="20"/>
      <w:szCs w:val="20"/>
      <w:lang w:eastAsia="pl-PL"/>
    </w:rPr>
  </w:style>
  <w:style w:type="paragraph" w:styleId="Spistreci4">
    <w:name w:val="toc 4"/>
    <w:basedOn w:val="Normalny"/>
    <w:next w:val="Normalny"/>
    <w:autoRedefine/>
    <w:uiPriority w:val="39"/>
    <w:unhideWhenUsed/>
    <w:rsid w:val="00B00C89"/>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B00C89"/>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B00C89"/>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B00C89"/>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B00C89"/>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B00C89"/>
    <w:pPr>
      <w:spacing w:after="100"/>
      <w:ind w:left="1760"/>
    </w:pPr>
    <w:rPr>
      <w:rFonts w:ascii="Calibri" w:eastAsia="Times New Roman" w:hAnsi="Calibri" w:cs="Times New Roman"/>
      <w:lang w:eastAsia="pl-PL"/>
    </w:rPr>
  </w:style>
  <w:style w:type="character" w:customStyle="1" w:styleId="NormalTableZnak">
    <w:name w:val="Normal Table Znak"/>
    <w:link w:val="Standardowy1"/>
    <w:locked/>
    <w:rsid w:val="00771E1A"/>
    <w:rPr>
      <w:sz w:val="24"/>
      <w:szCs w:val="24"/>
    </w:rPr>
  </w:style>
  <w:style w:type="paragraph" w:customStyle="1" w:styleId="Standardowy1">
    <w:name w:val="Standardowy1"/>
    <w:link w:val="NormalTableZnak"/>
    <w:rsid w:val="00771E1A"/>
    <w:pPr>
      <w:spacing w:after="0" w:line="240" w:lineRule="auto"/>
    </w:pPr>
    <w:rPr>
      <w:sz w:val="24"/>
      <w:szCs w:val="24"/>
    </w:rPr>
  </w:style>
  <w:style w:type="character" w:customStyle="1" w:styleId="MojepismoZnak">
    <w:name w:val="Moje pismo Znak"/>
    <w:link w:val="Mojepismo"/>
    <w:locked/>
    <w:rsid w:val="00603F6B"/>
    <w:rPr>
      <w:rFonts w:ascii="Verdana" w:hAnsi="Verdana"/>
      <w:b/>
    </w:rPr>
  </w:style>
  <w:style w:type="paragraph" w:customStyle="1" w:styleId="Mojepismo">
    <w:name w:val="Moje pismo"/>
    <w:basedOn w:val="Tekstpodstawowy"/>
    <w:link w:val="MojepismoZnak"/>
    <w:qFormat/>
    <w:rsid w:val="00603F6B"/>
    <w:pPr>
      <w:numPr>
        <w:numId w:val="10"/>
      </w:numPr>
      <w:spacing w:after="144" w:line="360" w:lineRule="auto"/>
      <w:outlineLvl w:val="0"/>
    </w:pPr>
    <w:rPr>
      <w:rFonts w:ascii="Verdana" w:eastAsiaTheme="minorHAnsi" w:hAnsi="Verdana" w:cstheme="minorBidi"/>
      <w:b/>
      <w:sz w:val="22"/>
      <w:szCs w:val="22"/>
      <w:lang w:eastAsia="en-US"/>
    </w:rPr>
  </w:style>
  <w:style w:type="character" w:customStyle="1" w:styleId="podpunkt">
    <w:name w:val="podpunkt"/>
    <w:rsid w:val="000D5ABA"/>
    <w:rPr>
      <w:rFonts w:ascii="Times New Roman" w:hAnsi="Times New Roman" w:cs="Times New Roman" w:hint="default"/>
      <w:b/>
      <w:bCs w:val="0"/>
    </w:rPr>
  </w:style>
  <w:style w:type="paragraph" w:customStyle="1" w:styleId="StylIwony">
    <w:name w:val="Styl Iwony"/>
    <w:basedOn w:val="Normalny"/>
    <w:rsid w:val="00D27817"/>
    <w:pPr>
      <w:overflowPunct w:val="0"/>
      <w:autoSpaceDE w:val="0"/>
      <w:autoSpaceDN w:val="0"/>
      <w:adjustRightInd w:val="0"/>
      <w:spacing w:before="120" w:after="120" w:line="240" w:lineRule="auto"/>
      <w:jc w:val="both"/>
    </w:pPr>
    <w:rPr>
      <w:rFonts w:ascii="Bookman Old Style" w:eastAsia="Times New Roman" w:hAnsi="Bookman Old Style" w:cs="Times New Roman"/>
      <w:sz w:val="24"/>
      <w:szCs w:val="20"/>
      <w:lang w:eastAsia="pl-PL"/>
    </w:rPr>
  </w:style>
  <w:style w:type="character" w:styleId="Odwoaniedokomentarza">
    <w:name w:val="annotation reference"/>
    <w:basedOn w:val="Domylnaczcionkaakapitu"/>
    <w:uiPriority w:val="99"/>
    <w:semiHidden/>
    <w:unhideWhenUsed/>
    <w:rsid w:val="003D641C"/>
    <w:rPr>
      <w:sz w:val="16"/>
      <w:szCs w:val="16"/>
    </w:rPr>
  </w:style>
  <w:style w:type="paragraph" w:styleId="Tekstkomentarza">
    <w:name w:val="annotation text"/>
    <w:basedOn w:val="Normalny"/>
    <w:link w:val="TekstkomentarzaZnak"/>
    <w:uiPriority w:val="99"/>
    <w:semiHidden/>
    <w:unhideWhenUsed/>
    <w:rsid w:val="003D641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641C"/>
    <w:rPr>
      <w:sz w:val="20"/>
      <w:szCs w:val="20"/>
    </w:rPr>
  </w:style>
  <w:style w:type="paragraph" w:styleId="Tematkomentarza">
    <w:name w:val="annotation subject"/>
    <w:basedOn w:val="Tekstkomentarza"/>
    <w:next w:val="Tekstkomentarza"/>
    <w:link w:val="TematkomentarzaZnak"/>
    <w:uiPriority w:val="99"/>
    <w:semiHidden/>
    <w:unhideWhenUsed/>
    <w:rsid w:val="003D641C"/>
    <w:rPr>
      <w:b/>
      <w:bCs/>
    </w:rPr>
  </w:style>
  <w:style w:type="character" w:customStyle="1" w:styleId="TematkomentarzaZnak">
    <w:name w:val="Temat komentarza Znak"/>
    <w:basedOn w:val="TekstkomentarzaZnak"/>
    <w:link w:val="Tematkomentarza"/>
    <w:uiPriority w:val="99"/>
    <w:semiHidden/>
    <w:rsid w:val="003D641C"/>
    <w:rPr>
      <w:b/>
      <w:bCs/>
      <w:sz w:val="20"/>
      <w:szCs w:val="20"/>
    </w:rPr>
  </w:style>
  <w:style w:type="paragraph" w:customStyle="1" w:styleId="Default">
    <w:name w:val="Default"/>
    <w:rsid w:val="009733D0"/>
    <w:pPr>
      <w:autoSpaceDE w:val="0"/>
      <w:autoSpaceDN w:val="0"/>
      <w:adjustRightInd w:val="0"/>
      <w:spacing w:after="0" w:line="240" w:lineRule="auto"/>
    </w:pPr>
    <w:rPr>
      <w:rFonts w:ascii="Verdana" w:hAnsi="Verdana" w:cs="Verdana"/>
      <w:color w:val="000000"/>
      <w:sz w:val="24"/>
      <w:szCs w:val="24"/>
    </w:rPr>
  </w:style>
  <w:style w:type="paragraph" w:styleId="Poprawka">
    <w:name w:val="Revision"/>
    <w:hidden/>
    <w:uiPriority w:val="99"/>
    <w:semiHidden/>
    <w:rsid w:val="00AD6E55"/>
    <w:pPr>
      <w:spacing w:after="0" w:line="240" w:lineRule="auto"/>
    </w:pPr>
  </w:style>
  <w:style w:type="character" w:customStyle="1" w:styleId="minus">
    <w:name w:val="minus"/>
    <w:rsid w:val="0072058F"/>
  </w:style>
  <w:style w:type="paragraph" w:customStyle="1" w:styleId="Minus0">
    <w:name w:val="Minus"/>
    <w:basedOn w:val="Normalny"/>
    <w:autoRedefine/>
    <w:rsid w:val="00AA7263"/>
    <w:pPr>
      <w:tabs>
        <w:tab w:val="left" w:pos="425"/>
        <w:tab w:val="left" w:pos="851"/>
        <w:tab w:val="left" w:pos="1276"/>
        <w:tab w:val="left" w:pos="1701"/>
        <w:tab w:val="left" w:pos="2126"/>
        <w:tab w:val="left" w:pos="2552"/>
        <w:tab w:val="left" w:pos="2977"/>
        <w:tab w:val="left" w:pos="3402"/>
        <w:tab w:val="left" w:pos="6804"/>
        <w:tab w:val="left" w:pos="7655"/>
        <w:tab w:val="left" w:pos="8080"/>
        <w:tab w:val="left" w:pos="8505"/>
      </w:tabs>
      <w:spacing w:after="0" w:line="240" w:lineRule="auto"/>
      <w:ind w:left="851" w:hanging="851"/>
      <w:jc w:val="both"/>
    </w:pPr>
    <w:rPr>
      <w:rFonts w:ascii="Times New Roman" w:eastAsia="Times New Roman" w:hAnsi="Times New Roman" w:cs="Times New Roman"/>
      <w:sz w:val="24"/>
      <w:szCs w:val="20"/>
      <w:lang w:eastAsia="pl-PL"/>
    </w:rPr>
  </w:style>
  <w:style w:type="paragraph" w:customStyle="1" w:styleId="10">
    <w:name w:val="10"/>
    <w:basedOn w:val="Tekstpodstawowy"/>
    <w:rsid w:val="005D221C"/>
    <w:pPr>
      <w:jc w:val="both"/>
    </w:pPr>
    <w:rPr>
      <w:rFonts w:ascii="Times New Roman" w:hAnsi="Times New Roman"/>
      <w:sz w:val="20"/>
    </w:rPr>
  </w:style>
  <w:style w:type="character" w:customStyle="1" w:styleId="Styl12pt">
    <w:name w:val="Styl 12 pt"/>
    <w:basedOn w:val="Domylnaczcionkaakapitu"/>
    <w:rsid w:val="005D221C"/>
    <w:rPr>
      <w:rFonts w:ascii="Times New Roman" w:hAnsi="Times New Roman" w:cs="Times New Roman" w:hint="default"/>
      <w:sz w:val="20"/>
    </w:rPr>
  </w:style>
  <w:style w:type="character" w:customStyle="1" w:styleId="st1">
    <w:name w:val="st1"/>
    <w:basedOn w:val="Domylnaczcionkaakapitu"/>
    <w:rsid w:val="0001109E"/>
  </w:style>
  <w:style w:type="paragraph" w:customStyle="1" w:styleId="Standardowytekst">
    <w:name w:val="Standardowy.tekst"/>
    <w:rsid w:val="00303070"/>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10Znak">
    <w:name w:val="_10 Znak"/>
    <w:basedOn w:val="Normalny"/>
    <w:rsid w:val="006E2389"/>
    <w:pPr>
      <w:spacing w:after="0" w:line="240" w:lineRule="auto"/>
      <w:ind w:right="-57"/>
      <w:jc w:val="both"/>
    </w:pPr>
    <w:rPr>
      <w:rFonts w:ascii="Times New Roman" w:eastAsia="Times New Roman" w:hAnsi="Times New Roman" w:cs="Times New Roman"/>
      <w:color w:val="000000"/>
      <w:sz w:val="20"/>
      <w:szCs w:val="20"/>
      <w:lang w:eastAsia="pl-PL"/>
    </w:rPr>
  </w:style>
  <w:style w:type="paragraph" w:styleId="Listapunktowana">
    <w:name w:val="List Bullet"/>
    <w:basedOn w:val="Normalny"/>
    <w:uiPriority w:val="99"/>
    <w:semiHidden/>
    <w:unhideWhenUsed/>
    <w:rsid w:val="004D02CD"/>
    <w:pPr>
      <w:spacing w:after="0" w:line="360" w:lineRule="auto"/>
      <w:ind w:left="360" w:hanging="360"/>
    </w:pPr>
    <w:rPr>
      <w:rFonts w:ascii="Times New Roman" w:eastAsia="Times New Roman" w:hAnsi="Times New Roman" w:cs="Times New Roman"/>
      <w:sz w:val="24"/>
      <w:szCs w:val="20"/>
      <w:lang w:eastAsia="pl-PL"/>
    </w:rPr>
  </w:style>
  <w:style w:type="paragraph" w:customStyle="1" w:styleId="podpkta">
    <w:name w:val="pod_pkt_a"/>
    <w:basedOn w:val="Normalny"/>
    <w:rsid w:val="004D02CD"/>
    <w:pPr>
      <w:keepNext/>
      <w:spacing w:after="0" w:line="240" w:lineRule="auto"/>
      <w:ind w:left="426" w:hanging="425"/>
      <w:jc w:val="both"/>
    </w:pPr>
    <w:rPr>
      <w:rFonts w:ascii="Times New Roman" w:eastAsia="Times New Roman" w:hAnsi="Times New Roman" w:cs="Times New Roman"/>
      <w:szCs w:val="20"/>
      <w:lang w:eastAsia="pl-PL"/>
    </w:rPr>
  </w:style>
  <w:style w:type="paragraph" w:customStyle="1" w:styleId="wyliczenie1">
    <w:name w:val="wyliczenie 1"/>
    <w:basedOn w:val="Normalny"/>
    <w:rsid w:val="004D02CD"/>
    <w:pPr>
      <w:spacing w:after="0" w:line="240" w:lineRule="auto"/>
    </w:pPr>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2B7F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B7FB2"/>
    <w:rPr>
      <w:sz w:val="20"/>
      <w:szCs w:val="20"/>
    </w:rPr>
  </w:style>
  <w:style w:type="character" w:styleId="Odwoanieprzypisukocowego">
    <w:name w:val="endnote reference"/>
    <w:basedOn w:val="Domylnaczcionkaakapitu"/>
    <w:uiPriority w:val="99"/>
    <w:semiHidden/>
    <w:unhideWhenUsed/>
    <w:rsid w:val="002B7FB2"/>
    <w:rPr>
      <w:vertAlign w:val="superscript"/>
    </w:rPr>
  </w:style>
  <w:style w:type="character" w:customStyle="1" w:styleId="blockquote-title1">
    <w:name w:val="blockquote-title1"/>
    <w:basedOn w:val="Domylnaczcionkaakapitu"/>
    <w:rsid w:val="001435BC"/>
    <w:rPr>
      <w:vanish w:val="0"/>
      <w:webHidden w:val="0"/>
      <w:sz w:val="26"/>
      <w:szCs w:val="26"/>
      <w:specVanish w:val="0"/>
    </w:rPr>
  </w:style>
  <w:style w:type="character" w:customStyle="1" w:styleId="readmore">
    <w:name w:val="readmore"/>
    <w:basedOn w:val="Domylnaczcionkaakapitu"/>
    <w:rsid w:val="001435BC"/>
  </w:style>
  <w:style w:type="numbering" w:customStyle="1" w:styleId="Bezlisty1">
    <w:name w:val="Bez listy1"/>
    <w:next w:val="Bezlisty"/>
    <w:uiPriority w:val="99"/>
    <w:semiHidden/>
    <w:unhideWhenUsed/>
    <w:rsid w:val="007B7C4C"/>
  </w:style>
  <w:style w:type="paragraph" w:customStyle="1" w:styleId="font5">
    <w:name w:val="font5"/>
    <w:basedOn w:val="Normalny"/>
    <w:rsid w:val="007B7C4C"/>
    <w:pPr>
      <w:spacing w:before="100" w:beforeAutospacing="1" w:after="100" w:afterAutospacing="1" w:line="240" w:lineRule="auto"/>
    </w:pPr>
    <w:rPr>
      <w:rFonts w:ascii="Calibri" w:eastAsia="Times New Roman" w:hAnsi="Calibri" w:cs="Times New Roman"/>
      <w:color w:val="000000"/>
      <w:sz w:val="20"/>
      <w:szCs w:val="20"/>
      <w:lang w:eastAsia="pl-PL"/>
    </w:rPr>
  </w:style>
  <w:style w:type="paragraph" w:customStyle="1" w:styleId="font6">
    <w:name w:val="font6"/>
    <w:basedOn w:val="Normalny"/>
    <w:rsid w:val="007B7C4C"/>
    <w:pPr>
      <w:spacing w:before="100" w:beforeAutospacing="1" w:after="100" w:afterAutospacing="1" w:line="240" w:lineRule="auto"/>
    </w:pPr>
    <w:rPr>
      <w:rFonts w:ascii="Calibri" w:eastAsia="Times New Roman" w:hAnsi="Calibri" w:cs="Times New Roman"/>
      <w:b/>
      <w:bCs/>
      <w:sz w:val="20"/>
      <w:szCs w:val="20"/>
      <w:lang w:eastAsia="pl-PL"/>
    </w:rPr>
  </w:style>
  <w:style w:type="paragraph" w:customStyle="1" w:styleId="font7">
    <w:name w:val="font7"/>
    <w:basedOn w:val="Normalny"/>
    <w:rsid w:val="007B7C4C"/>
    <w:pPr>
      <w:spacing w:before="100" w:beforeAutospacing="1" w:after="100" w:afterAutospacing="1" w:line="240" w:lineRule="auto"/>
    </w:pPr>
    <w:rPr>
      <w:rFonts w:ascii="Calibri" w:eastAsia="Times New Roman" w:hAnsi="Calibri" w:cs="Times New Roman"/>
      <w:b/>
      <w:bCs/>
      <w:color w:val="FF0000"/>
      <w:sz w:val="20"/>
      <w:szCs w:val="20"/>
      <w:lang w:eastAsia="pl-PL"/>
    </w:rPr>
  </w:style>
  <w:style w:type="paragraph" w:customStyle="1" w:styleId="xl68">
    <w:name w:val="xl68"/>
    <w:basedOn w:val="Normalny"/>
    <w:rsid w:val="007B7C4C"/>
    <w:pPr>
      <w:spacing w:before="100" w:beforeAutospacing="1" w:after="100" w:afterAutospacing="1" w:line="240" w:lineRule="auto"/>
      <w:jc w:val="center"/>
    </w:pPr>
    <w:rPr>
      <w:rFonts w:ascii="Calibri" w:eastAsia="Times New Roman" w:hAnsi="Calibri" w:cs="Times New Roman"/>
      <w:sz w:val="24"/>
      <w:szCs w:val="24"/>
      <w:lang w:eastAsia="pl-PL"/>
    </w:rPr>
  </w:style>
  <w:style w:type="paragraph" w:customStyle="1" w:styleId="xl69">
    <w:name w:val="xl69"/>
    <w:basedOn w:val="Normalny"/>
    <w:rsid w:val="007B7C4C"/>
    <w:pPr>
      <w:spacing w:before="100" w:beforeAutospacing="1" w:after="100" w:afterAutospacing="1" w:line="240" w:lineRule="auto"/>
    </w:pPr>
    <w:rPr>
      <w:rFonts w:ascii="Calibri" w:eastAsia="Times New Roman" w:hAnsi="Calibri" w:cs="Times New Roman"/>
      <w:sz w:val="24"/>
      <w:szCs w:val="24"/>
      <w:lang w:eastAsia="pl-PL"/>
    </w:rPr>
  </w:style>
  <w:style w:type="paragraph" w:customStyle="1" w:styleId="xl70">
    <w:name w:val="xl70"/>
    <w:basedOn w:val="Normalny"/>
    <w:rsid w:val="007B7C4C"/>
    <w:pPr>
      <w:spacing w:before="100" w:beforeAutospacing="1" w:after="100" w:afterAutospacing="1" w:line="240" w:lineRule="auto"/>
      <w:jc w:val="right"/>
    </w:pPr>
    <w:rPr>
      <w:rFonts w:ascii="Calibri" w:eastAsia="Times New Roman" w:hAnsi="Calibri" w:cs="Times New Roman"/>
      <w:sz w:val="24"/>
      <w:szCs w:val="24"/>
      <w:lang w:eastAsia="pl-PL"/>
    </w:rPr>
  </w:style>
  <w:style w:type="paragraph" w:customStyle="1" w:styleId="xl71">
    <w:name w:val="xl71"/>
    <w:basedOn w:val="Normalny"/>
    <w:rsid w:val="007B7C4C"/>
    <w:pP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72">
    <w:name w:val="xl72"/>
    <w:basedOn w:val="Normalny"/>
    <w:rsid w:val="007B7C4C"/>
    <w:pPr>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73">
    <w:name w:val="xl73"/>
    <w:basedOn w:val="Normalny"/>
    <w:rsid w:val="007B7C4C"/>
    <w:pPr>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74">
    <w:name w:val="xl74"/>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75">
    <w:name w:val="xl75"/>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76">
    <w:name w:val="xl76"/>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77">
    <w:name w:val="xl77"/>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b/>
      <w:bCs/>
      <w:color w:val="000000"/>
      <w:sz w:val="24"/>
      <w:szCs w:val="24"/>
      <w:lang w:eastAsia="pl-PL"/>
    </w:rPr>
  </w:style>
  <w:style w:type="paragraph" w:customStyle="1" w:styleId="xl78">
    <w:name w:val="xl78"/>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79">
    <w:name w:val="xl79"/>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80">
    <w:name w:val="xl80"/>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81">
    <w:name w:val="xl81"/>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82">
    <w:name w:val="xl82"/>
    <w:basedOn w:val="Normalny"/>
    <w:rsid w:val="007B7C4C"/>
    <w:pPr>
      <w:spacing w:before="100" w:beforeAutospacing="1" w:after="100" w:afterAutospacing="1" w:line="240" w:lineRule="auto"/>
    </w:pPr>
    <w:rPr>
      <w:rFonts w:ascii="Calibri" w:eastAsia="Times New Roman" w:hAnsi="Calibri" w:cs="Times New Roman"/>
      <w:sz w:val="24"/>
      <w:szCs w:val="24"/>
      <w:lang w:eastAsia="pl-PL"/>
    </w:rPr>
  </w:style>
  <w:style w:type="paragraph" w:customStyle="1" w:styleId="xl83">
    <w:name w:val="xl83"/>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84">
    <w:name w:val="xl84"/>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85">
    <w:name w:val="xl85"/>
    <w:basedOn w:val="Normalny"/>
    <w:rsid w:val="007B7C4C"/>
    <w:pPr>
      <w:spacing w:before="100" w:beforeAutospacing="1" w:after="100" w:afterAutospacing="1" w:line="240" w:lineRule="auto"/>
      <w:textAlignment w:val="center"/>
    </w:pPr>
    <w:rPr>
      <w:rFonts w:ascii="Calibri" w:eastAsia="Times New Roman" w:hAnsi="Calibri" w:cs="Times New Roman"/>
      <w:color w:val="00B050"/>
      <w:sz w:val="24"/>
      <w:szCs w:val="24"/>
      <w:lang w:eastAsia="pl-PL"/>
    </w:rPr>
  </w:style>
  <w:style w:type="paragraph" w:customStyle="1" w:styleId="xl86">
    <w:name w:val="xl86"/>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87">
    <w:name w:val="xl87"/>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88">
    <w:name w:val="xl88"/>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89">
    <w:name w:val="xl89"/>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90">
    <w:name w:val="xl90"/>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91">
    <w:name w:val="xl91"/>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92">
    <w:name w:val="xl92"/>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93">
    <w:name w:val="xl93"/>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94">
    <w:name w:val="xl94"/>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B050"/>
      <w:sz w:val="24"/>
      <w:szCs w:val="24"/>
      <w:lang w:eastAsia="pl-PL"/>
    </w:rPr>
  </w:style>
  <w:style w:type="paragraph" w:customStyle="1" w:styleId="xl95">
    <w:name w:val="xl95"/>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96">
    <w:name w:val="xl96"/>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sz w:val="24"/>
      <w:szCs w:val="24"/>
      <w:lang w:eastAsia="pl-PL"/>
    </w:rPr>
  </w:style>
  <w:style w:type="paragraph" w:customStyle="1" w:styleId="xl97">
    <w:name w:val="xl97"/>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98">
    <w:name w:val="xl98"/>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sz w:val="24"/>
      <w:szCs w:val="24"/>
      <w:lang w:eastAsia="pl-PL"/>
    </w:rPr>
  </w:style>
  <w:style w:type="paragraph" w:customStyle="1" w:styleId="xl99">
    <w:name w:val="xl99"/>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00">
    <w:name w:val="xl100"/>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101">
    <w:name w:val="xl101"/>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02">
    <w:name w:val="xl102"/>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03">
    <w:name w:val="xl103"/>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104">
    <w:name w:val="xl104"/>
    <w:basedOn w:val="Normalny"/>
    <w:rsid w:val="007B7C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105">
    <w:name w:val="xl105"/>
    <w:basedOn w:val="Normalny"/>
    <w:rsid w:val="007B7C4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b/>
      <w:bCs/>
      <w:sz w:val="24"/>
      <w:szCs w:val="24"/>
      <w:lang w:eastAsia="pl-PL"/>
    </w:rPr>
  </w:style>
  <w:style w:type="paragraph" w:customStyle="1" w:styleId="xl106">
    <w:name w:val="xl106"/>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107">
    <w:name w:val="xl107"/>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108">
    <w:name w:val="xl108"/>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09">
    <w:name w:val="xl109"/>
    <w:basedOn w:val="Normalny"/>
    <w:rsid w:val="007B7C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pl-PL"/>
    </w:rPr>
  </w:style>
  <w:style w:type="paragraph" w:customStyle="1" w:styleId="xl110">
    <w:name w:val="xl110"/>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sz w:val="24"/>
      <w:szCs w:val="24"/>
      <w:lang w:eastAsia="pl-PL"/>
    </w:rPr>
  </w:style>
  <w:style w:type="paragraph" w:customStyle="1" w:styleId="xl111">
    <w:name w:val="xl111"/>
    <w:basedOn w:val="Normalny"/>
    <w:rsid w:val="007B7C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112">
    <w:name w:val="xl112"/>
    <w:basedOn w:val="Normalny"/>
    <w:rsid w:val="007B7C4C"/>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113">
    <w:name w:val="xl113"/>
    <w:basedOn w:val="Normalny"/>
    <w:rsid w:val="007B7C4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114">
    <w:name w:val="xl114"/>
    <w:basedOn w:val="Normalny"/>
    <w:rsid w:val="007B7C4C"/>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115">
    <w:name w:val="xl115"/>
    <w:basedOn w:val="Normalny"/>
    <w:rsid w:val="007B7C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116">
    <w:name w:val="xl116"/>
    <w:basedOn w:val="Normalny"/>
    <w:rsid w:val="007B7C4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17">
    <w:name w:val="xl117"/>
    <w:basedOn w:val="Normalny"/>
    <w:rsid w:val="007B7C4C"/>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18">
    <w:name w:val="xl118"/>
    <w:basedOn w:val="Normalny"/>
    <w:rsid w:val="007B7C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pl-PL"/>
    </w:rPr>
  </w:style>
  <w:style w:type="paragraph" w:customStyle="1" w:styleId="xl119">
    <w:name w:val="xl119"/>
    <w:basedOn w:val="Normalny"/>
    <w:rsid w:val="007B7C4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numbering" w:customStyle="1" w:styleId="Bezlisty2">
    <w:name w:val="Bez listy2"/>
    <w:next w:val="Bezlisty"/>
    <w:uiPriority w:val="99"/>
    <w:semiHidden/>
    <w:unhideWhenUsed/>
    <w:rsid w:val="00E645E1"/>
  </w:style>
  <w:style w:type="numbering" w:customStyle="1" w:styleId="Bezlisty3">
    <w:name w:val="Bez listy3"/>
    <w:next w:val="Bezlisty"/>
    <w:uiPriority w:val="99"/>
    <w:semiHidden/>
    <w:unhideWhenUsed/>
    <w:rsid w:val="00B3100E"/>
  </w:style>
  <w:style w:type="paragraph" w:customStyle="1" w:styleId="xl66">
    <w:name w:val="xl66"/>
    <w:basedOn w:val="Normalny"/>
    <w:rsid w:val="00B3100E"/>
    <w:pPr>
      <w:spacing w:before="100" w:beforeAutospacing="1" w:after="100" w:afterAutospacing="1" w:line="240" w:lineRule="auto"/>
      <w:jc w:val="center"/>
    </w:pPr>
    <w:rPr>
      <w:rFonts w:ascii="Calibri" w:eastAsia="Times New Roman" w:hAnsi="Calibri" w:cs="Times New Roman"/>
      <w:sz w:val="24"/>
      <w:szCs w:val="24"/>
      <w:lang w:eastAsia="pl-PL"/>
    </w:rPr>
  </w:style>
  <w:style w:type="paragraph" w:customStyle="1" w:styleId="xl67">
    <w:name w:val="xl67"/>
    <w:basedOn w:val="Normalny"/>
    <w:rsid w:val="00B3100E"/>
    <w:pPr>
      <w:spacing w:before="100" w:beforeAutospacing="1" w:after="100" w:afterAutospacing="1" w:line="240" w:lineRule="auto"/>
    </w:pPr>
    <w:rPr>
      <w:rFonts w:ascii="Calibri" w:eastAsia="Times New Roman" w:hAnsi="Calibri" w:cs="Times New Roman"/>
      <w:sz w:val="24"/>
      <w:szCs w:val="24"/>
      <w:lang w:eastAsia="pl-PL"/>
    </w:rPr>
  </w:style>
  <w:style w:type="numbering" w:customStyle="1" w:styleId="Bezlisty4">
    <w:name w:val="Bez listy4"/>
    <w:next w:val="Bezlisty"/>
    <w:uiPriority w:val="99"/>
    <w:semiHidden/>
    <w:unhideWhenUsed/>
    <w:rsid w:val="007926AF"/>
  </w:style>
  <w:style w:type="paragraph" w:customStyle="1" w:styleId="xl65">
    <w:name w:val="xl65"/>
    <w:basedOn w:val="Normalny"/>
    <w:rsid w:val="00264E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4729">
      <w:bodyDiv w:val="1"/>
      <w:marLeft w:val="0"/>
      <w:marRight w:val="0"/>
      <w:marTop w:val="0"/>
      <w:marBottom w:val="0"/>
      <w:divBdr>
        <w:top w:val="none" w:sz="0" w:space="0" w:color="auto"/>
        <w:left w:val="none" w:sz="0" w:space="0" w:color="auto"/>
        <w:bottom w:val="none" w:sz="0" w:space="0" w:color="auto"/>
        <w:right w:val="none" w:sz="0" w:space="0" w:color="auto"/>
      </w:divBdr>
    </w:div>
    <w:div w:id="20324134">
      <w:bodyDiv w:val="1"/>
      <w:marLeft w:val="0"/>
      <w:marRight w:val="0"/>
      <w:marTop w:val="0"/>
      <w:marBottom w:val="0"/>
      <w:divBdr>
        <w:top w:val="none" w:sz="0" w:space="0" w:color="auto"/>
        <w:left w:val="none" w:sz="0" w:space="0" w:color="auto"/>
        <w:bottom w:val="none" w:sz="0" w:space="0" w:color="auto"/>
        <w:right w:val="none" w:sz="0" w:space="0" w:color="auto"/>
      </w:divBdr>
    </w:div>
    <w:div w:id="30106796">
      <w:bodyDiv w:val="1"/>
      <w:marLeft w:val="0"/>
      <w:marRight w:val="0"/>
      <w:marTop w:val="0"/>
      <w:marBottom w:val="0"/>
      <w:divBdr>
        <w:top w:val="none" w:sz="0" w:space="0" w:color="auto"/>
        <w:left w:val="none" w:sz="0" w:space="0" w:color="auto"/>
        <w:bottom w:val="none" w:sz="0" w:space="0" w:color="auto"/>
        <w:right w:val="none" w:sz="0" w:space="0" w:color="auto"/>
      </w:divBdr>
    </w:div>
    <w:div w:id="31197597">
      <w:bodyDiv w:val="1"/>
      <w:marLeft w:val="0"/>
      <w:marRight w:val="0"/>
      <w:marTop w:val="0"/>
      <w:marBottom w:val="0"/>
      <w:divBdr>
        <w:top w:val="none" w:sz="0" w:space="0" w:color="auto"/>
        <w:left w:val="none" w:sz="0" w:space="0" w:color="auto"/>
        <w:bottom w:val="none" w:sz="0" w:space="0" w:color="auto"/>
        <w:right w:val="none" w:sz="0" w:space="0" w:color="auto"/>
      </w:divBdr>
    </w:div>
    <w:div w:id="33772102">
      <w:bodyDiv w:val="1"/>
      <w:marLeft w:val="0"/>
      <w:marRight w:val="0"/>
      <w:marTop w:val="0"/>
      <w:marBottom w:val="0"/>
      <w:divBdr>
        <w:top w:val="none" w:sz="0" w:space="0" w:color="auto"/>
        <w:left w:val="none" w:sz="0" w:space="0" w:color="auto"/>
        <w:bottom w:val="none" w:sz="0" w:space="0" w:color="auto"/>
        <w:right w:val="none" w:sz="0" w:space="0" w:color="auto"/>
      </w:divBdr>
    </w:div>
    <w:div w:id="38669767">
      <w:bodyDiv w:val="1"/>
      <w:marLeft w:val="0"/>
      <w:marRight w:val="0"/>
      <w:marTop w:val="0"/>
      <w:marBottom w:val="0"/>
      <w:divBdr>
        <w:top w:val="none" w:sz="0" w:space="0" w:color="auto"/>
        <w:left w:val="none" w:sz="0" w:space="0" w:color="auto"/>
        <w:bottom w:val="none" w:sz="0" w:space="0" w:color="auto"/>
        <w:right w:val="none" w:sz="0" w:space="0" w:color="auto"/>
      </w:divBdr>
    </w:div>
    <w:div w:id="47655710">
      <w:bodyDiv w:val="1"/>
      <w:marLeft w:val="0"/>
      <w:marRight w:val="0"/>
      <w:marTop w:val="0"/>
      <w:marBottom w:val="0"/>
      <w:divBdr>
        <w:top w:val="none" w:sz="0" w:space="0" w:color="auto"/>
        <w:left w:val="none" w:sz="0" w:space="0" w:color="auto"/>
        <w:bottom w:val="none" w:sz="0" w:space="0" w:color="auto"/>
        <w:right w:val="none" w:sz="0" w:space="0" w:color="auto"/>
      </w:divBdr>
    </w:div>
    <w:div w:id="59836086">
      <w:bodyDiv w:val="1"/>
      <w:marLeft w:val="0"/>
      <w:marRight w:val="0"/>
      <w:marTop w:val="0"/>
      <w:marBottom w:val="0"/>
      <w:divBdr>
        <w:top w:val="none" w:sz="0" w:space="0" w:color="auto"/>
        <w:left w:val="none" w:sz="0" w:space="0" w:color="auto"/>
        <w:bottom w:val="none" w:sz="0" w:space="0" w:color="auto"/>
        <w:right w:val="none" w:sz="0" w:space="0" w:color="auto"/>
      </w:divBdr>
    </w:div>
    <w:div w:id="72820220">
      <w:bodyDiv w:val="1"/>
      <w:marLeft w:val="0"/>
      <w:marRight w:val="0"/>
      <w:marTop w:val="0"/>
      <w:marBottom w:val="0"/>
      <w:divBdr>
        <w:top w:val="none" w:sz="0" w:space="0" w:color="auto"/>
        <w:left w:val="none" w:sz="0" w:space="0" w:color="auto"/>
        <w:bottom w:val="none" w:sz="0" w:space="0" w:color="auto"/>
        <w:right w:val="none" w:sz="0" w:space="0" w:color="auto"/>
      </w:divBdr>
    </w:div>
    <w:div w:id="73860201">
      <w:bodyDiv w:val="1"/>
      <w:marLeft w:val="0"/>
      <w:marRight w:val="0"/>
      <w:marTop w:val="0"/>
      <w:marBottom w:val="0"/>
      <w:divBdr>
        <w:top w:val="none" w:sz="0" w:space="0" w:color="auto"/>
        <w:left w:val="none" w:sz="0" w:space="0" w:color="auto"/>
        <w:bottom w:val="none" w:sz="0" w:space="0" w:color="auto"/>
        <w:right w:val="none" w:sz="0" w:space="0" w:color="auto"/>
      </w:divBdr>
    </w:div>
    <w:div w:id="100103513">
      <w:bodyDiv w:val="1"/>
      <w:marLeft w:val="0"/>
      <w:marRight w:val="0"/>
      <w:marTop w:val="0"/>
      <w:marBottom w:val="0"/>
      <w:divBdr>
        <w:top w:val="none" w:sz="0" w:space="0" w:color="auto"/>
        <w:left w:val="none" w:sz="0" w:space="0" w:color="auto"/>
        <w:bottom w:val="none" w:sz="0" w:space="0" w:color="auto"/>
        <w:right w:val="none" w:sz="0" w:space="0" w:color="auto"/>
      </w:divBdr>
    </w:div>
    <w:div w:id="124736175">
      <w:bodyDiv w:val="1"/>
      <w:marLeft w:val="0"/>
      <w:marRight w:val="0"/>
      <w:marTop w:val="0"/>
      <w:marBottom w:val="0"/>
      <w:divBdr>
        <w:top w:val="none" w:sz="0" w:space="0" w:color="auto"/>
        <w:left w:val="none" w:sz="0" w:space="0" w:color="auto"/>
        <w:bottom w:val="none" w:sz="0" w:space="0" w:color="auto"/>
        <w:right w:val="none" w:sz="0" w:space="0" w:color="auto"/>
      </w:divBdr>
      <w:divsChild>
        <w:div w:id="1242835381">
          <w:marLeft w:val="0"/>
          <w:marRight w:val="0"/>
          <w:marTop w:val="0"/>
          <w:marBottom w:val="0"/>
          <w:divBdr>
            <w:top w:val="none" w:sz="0" w:space="0" w:color="auto"/>
            <w:left w:val="none" w:sz="0" w:space="0" w:color="auto"/>
            <w:bottom w:val="none" w:sz="0" w:space="0" w:color="auto"/>
            <w:right w:val="none" w:sz="0" w:space="0" w:color="auto"/>
          </w:divBdr>
        </w:div>
      </w:divsChild>
    </w:div>
    <w:div w:id="131296151">
      <w:bodyDiv w:val="1"/>
      <w:marLeft w:val="0"/>
      <w:marRight w:val="0"/>
      <w:marTop w:val="0"/>
      <w:marBottom w:val="0"/>
      <w:divBdr>
        <w:top w:val="none" w:sz="0" w:space="0" w:color="auto"/>
        <w:left w:val="none" w:sz="0" w:space="0" w:color="auto"/>
        <w:bottom w:val="none" w:sz="0" w:space="0" w:color="auto"/>
        <w:right w:val="none" w:sz="0" w:space="0" w:color="auto"/>
      </w:divBdr>
    </w:div>
    <w:div w:id="151414420">
      <w:bodyDiv w:val="1"/>
      <w:marLeft w:val="0"/>
      <w:marRight w:val="0"/>
      <w:marTop w:val="0"/>
      <w:marBottom w:val="0"/>
      <w:divBdr>
        <w:top w:val="none" w:sz="0" w:space="0" w:color="auto"/>
        <w:left w:val="none" w:sz="0" w:space="0" w:color="auto"/>
        <w:bottom w:val="none" w:sz="0" w:space="0" w:color="auto"/>
        <w:right w:val="none" w:sz="0" w:space="0" w:color="auto"/>
      </w:divBdr>
    </w:div>
    <w:div w:id="203904236">
      <w:bodyDiv w:val="1"/>
      <w:marLeft w:val="0"/>
      <w:marRight w:val="0"/>
      <w:marTop w:val="0"/>
      <w:marBottom w:val="0"/>
      <w:divBdr>
        <w:top w:val="none" w:sz="0" w:space="0" w:color="auto"/>
        <w:left w:val="none" w:sz="0" w:space="0" w:color="auto"/>
        <w:bottom w:val="none" w:sz="0" w:space="0" w:color="auto"/>
        <w:right w:val="none" w:sz="0" w:space="0" w:color="auto"/>
      </w:divBdr>
    </w:div>
    <w:div w:id="210730869">
      <w:bodyDiv w:val="1"/>
      <w:marLeft w:val="0"/>
      <w:marRight w:val="0"/>
      <w:marTop w:val="0"/>
      <w:marBottom w:val="0"/>
      <w:divBdr>
        <w:top w:val="none" w:sz="0" w:space="0" w:color="auto"/>
        <w:left w:val="none" w:sz="0" w:space="0" w:color="auto"/>
        <w:bottom w:val="none" w:sz="0" w:space="0" w:color="auto"/>
        <w:right w:val="none" w:sz="0" w:space="0" w:color="auto"/>
      </w:divBdr>
    </w:div>
    <w:div w:id="232815749">
      <w:bodyDiv w:val="1"/>
      <w:marLeft w:val="0"/>
      <w:marRight w:val="0"/>
      <w:marTop w:val="0"/>
      <w:marBottom w:val="0"/>
      <w:divBdr>
        <w:top w:val="none" w:sz="0" w:space="0" w:color="auto"/>
        <w:left w:val="none" w:sz="0" w:space="0" w:color="auto"/>
        <w:bottom w:val="none" w:sz="0" w:space="0" w:color="auto"/>
        <w:right w:val="none" w:sz="0" w:space="0" w:color="auto"/>
      </w:divBdr>
    </w:div>
    <w:div w:id="235634231">
      <w:bodyDiv w:val="1"/>
      <w:marLeft w:val="0"/>
      <w:marRight w:val="0"/>
      <w:marTop w:val="0"/>
      <w:marBottom w:val="0"/>
      <w:divBdr>
        <w:top w:val="none" w:sz="0" w:space="0" w:color="auto"/>
        <w:left w:val="none" w:sz="0" w:space="0" w:color="auto"/>
        <w:bottom w:val="none" w:sz="0" w:space="0" w:color="auto"/>
        <w:right w:val="none" w:sz="0" w:space="0" w:color="auto"/>
      </w:divBdr>
    </w:div>
    <w:div w:id="236062801">
      <w:bodyDiv w:val="1"/>
      <w:marLeft w:val="0"/>
      <w:marRight w:val="0"/>
      <w:marTop w:val="0"/>
      <w:marBottom w:val="0"/>
      <w:divBdr>
        <w:top w:val="none" w:sz="0" w:space="0" w:color="auto"/>
        <w:left w:val="none" w:sz="0" w:space="0" w:color="auto"/>
        <w:bottom w:val="none" w:sz="0" w:space="0" w:color="auto"/>
        <w:right w:val="none" w:sz="0" w:space="0" w:color="auto"/>
      </w:divBdr>
    </w:div>
    <w:div w:id="251475077">
      <w:bodyDiv w:val="1"/>
      <w:marLeft w:val="0"/>
      <w:marRight w:val="0"/>
      <w:marTop w:val="0"/>
      <w:marBottom w:val="0"/>
      <w:divBdr>
        <w:top w:val="none" w:sz="0" w:space="0" w:color="auto"/>
        <w:left w:val="none" w:sz="0" w:space="0" w:color="auto"/>
        <w:bottom w:val="none" w:sz="0" w:space="0" w:color="auto"/>
        <w:right w:val="none" w:sz="0" w:space="0" w:color="auto"/>
      </w:divBdr>
    </w:div>
    <w:div w:id="267733988">
      <w:bodyDiv w:val="1"/>
      <w:marLeft w:val="0"/>
      <w:marRight w:val="0"/>
      <w:marTop w:val="0"/>
      <w:marBottom w:val="0"/>
      <w:divBdr>
        <w:top w:val="none" w:sz="0" w:space="0" w:color="auto"/>
        <w:left w:val="none" w:sz="0" w:space="0" w:color="auto"/>
        <w:bottom w:val="none" w:sz="0" w:space="0" w:color="auto"/>
        <w:right w:val="none" w:sz="0" w:space="0" w:color="auto"/>
      </w:divBdr>
    </w:div>
    <w:div w:id="272202856">
      <w:bodyDiv w:val="1"/>
      <w:marLeft w:val="0"/>
      <w:marRight w:val="0"/>
      <w:marTop w:val="0"/>
      <w:marBottom w:val="0"/>
      <w:divBdr>
        <w:top w:val="none" w:sz="0" w:space="0" w:color="auto"/>
        <w:left w:val="none" w:sz="0" w:space="0" w:color="auto"/>
        <w:bottom w:val="none" w:sz="0" w:space="0" w:color="auto"/>
        <w:right w:val="none" w:sz="0" w:space="0" w:color="auto"/>
      </w:divBdr>
    </w:div>
    <w:div w:id="308480910">
      <w:bodyDiv w:val="1"/>
      <w:marLeft w:val="0"/>
      <w:marRight w:val="0"/>
      <w:marTop w:val="0"/>
      <w:marBottom w:val="0"/>
      <w:divBdr>
        <w:top w:val="none" w:sz="0" w:space="0" w:color="auto"/>
        <w:left w:val="none" w:sz="0" w:space="0" w:color="auto"/>
        <w:bottom w:val="none" w:sz="0" w:space="0" w:color="auto"/>
        <w:right w:val="none" w:sz="0" w:space="0" w:color="auto"/>
      </w:divBdr>
    </w:div>
    <w:div w:id="376592718">
      <w:bodyDiv w:val="1"/>
      <w:marLeft w:val="0"/>
      <w:marRight w:val="0"/>
      <w:marTop w:val="0"/>
      <w:marBottom w:val="0"/>
      <w:divBdr>
        <w:top w:val="none" w:sz="0" w:space="0" w:color="auto"/>
        <w:left w:val="none" w:sz="0" w:space="0" w:color="auto"/>
        <w:bottom w:val="none" w:sz="0" w:space="0" w:color="auto"/>
        <w:right w:val="none" w:sz="0" w:space="0" w:color="auto"/>
      </w:divBdr>
    </w:div>
    <w:div w:id="381488597">
      <w:bodyDiv w:val="1"/>
      <w:marLeft w:val="0"/>
      <w:marRight w:val="0"/>
      <w:marTop w:val="0"/>
      <w:marBottom w:val="0"/>
      <w:divBdr>
        <w:top w:val="none" w:sz="0" w:space="0" w:color="auto"/>
        <w:left w:val="none" w:sz="0" w:space="0" w:color="auto"/>
        <w:bottom w:val="none" w:sz="0" w:space="0" w:color="auto"/>
        <w:right w:val="none" w:sz="0" w:space="0" w:color="auto"/>
      </w:divBdr>
    </w:div>
    <w:div w:id="419255313">
      <w:bodyDiv w:val="1"/>
      <w:marLeft w:val="0"/>
      <w:marRight w:val="0"/>
      <w:marTop w:val="0"/>
      <w:marBottom w:val="0"/>
      <w:divBdr>
        <w:top w:val="none" w:sz="0" w:space="0" w:color="auto"/>
        <w:left w:val="none" w:sz="0" w:space="0" w:color="auto"/>
        <w:bottom w:val="none" w:sz="0" w:space="0" w:color="auto"/>
        <w:right w:val="none" w:sz="0" w:space="0" w:color="auto"/>
      </w:divBdr>
    </w:div>
    <w:div w:id="426580753">
      <w:bodyDiv w:val="1"/>
      <w:marLeft w:val="0"/>
      <w:marRight w:val="0"/>
      <w:marTop w:val="0"/>
      <w:marBottom w:val="0"/>
      <w:divBdr>
        <w:top w:val="none" w:sz="0" w:space="0" w:color="auto"/>
        <w:left w:val="none" w:sz="0" w:space="0" w:color="auto"/>
        <w:bottom w:val="none" w:sz="0" w:space="0" w:color="auto"/>
        <w:right w:val="none" w:sz="0" w:space="0" w:color="auto"/>
      </w:divBdr>
    </w:div>
    <w:div w:id="436827508">
      <w:bodyDiv w:val="1"/>
      <w:marLeft w:val="0"/>
      <w:marRight w:val="0"/>
      <w:marTop w:val="0"/>
      <w:marBottom w:val="0"/>
      <w:divBdr>
        <w:top w:val="none" w:sz="0" w:space="0" w:color="auto"/>
        <w:left w:val="none" w:sz="0" w:space="0" w:color="auto"/>
        <w:bottom w:val="none" w:sz="0" w:space="0" w:color="auto"/>
        <w:right w:val="none" w:sz="0" w:space="0" w:color="auto"/>
      </w:divBdr>
    </w:div>
    <w:div w:id="438259088">
      <w:bodyDiv w:val="1"/>
      <w:marLeft w:val="0"/>
      <w:marRight w:val="0"/>
      <w:marTop w:val="0"/>
      <w:marBottom w:val="0"/>
      <w:divBdr>
        <w:top w:val="none" w:sz="0" w:space="0" w:color="auto"/>
        <w:left w:val="none" w:sz="0" w:space="0" w:color="auto"/>
        <w:bottom w:val="none" w:sz="0" w:space="0" w:color="auto"/>
        <w:right w:val="none" w:sz="0" w:space="0" w:color="auto"/>
      </w:divBdr>
    </w:div>
    <w:div w:id="444421995">
      <w:bodyDiv w:val="1"/>
      <w:marLeft w:val="0"/>
      <w:marRight w:val="0"/>
      <w:marTop w:val="0"/>
      <w:marBottom w:val="0"/>
      <w:divBdr>
        <w:top w:val="none" w:sz="0" w:space="0" w:color="auto"/>
        <w:left w:val="none" w:sz="0" w:space="0" w:color="auto"/>
        <w:bottom w:val="none" w:sz="0" w:space="0" w:color="auto"/>
        <w:right w:val="none" w:sz="0" w:space="0" w:color="auto"/>
      </w:divBdr>
    </w:div>
    <w:div w:id="459808600">
      <w:bodyDiv w:val="1"/>
      <w:marLeft w:val="0"/>
      <w:marRight w:val="0"/>
      <w:marTop w:val="0"/>
      <w:marBottom w:val="0"/>
      <w:divBdr>
        <w:top w:val="none" w:sz="0" w:space="0" w:color="auto"/>
        <w:left w:val="none" w:sz="0" w:space="0" w:color="auto"/>
        <w:bottom w:val="none" w:sz="0" w:space="0" w:color="auto"/>
        <w:right w:val="none" w:sz="0" w:space="0" w:color="auto"/>
      </w:divBdr>
    </w:div>
    <w:div w:id="464085942">
      <w:bodyDiv w:val="1"/>
      <w:marLeft w:val="0"/>
      <w:marRight w:val="0"/>
      <w:marTop w:val="0"/>
      <w:marBottom w:val="0"/>
      <w:divBdr>
        <w:top w:val="none" w:sz="0" w:space="0" w:color="auto"/>
        <w:left w:val="none" w:sz="0" w:space="0" w:color="auto"/>
        <w:bottom w:val="none" w:sz="0" w:space="0" w:color="auto"/>
        <w:right w:val="none" w:sz="0" w:space="0" w:color="auto"/>
      </w:divBdr>
    </w:div>
    <w:div w:id="512763113">
      <w:bodyDiv w:val="1"/>
      <w:marLeft w:val="0"/>
      <w:marRight w:val="0"/>
      <w:marTop w:val="0"/>
      <w:marBottom w:val="0"/>
      <w:divBdr>
        <w:top w:val="none" w:sz="0" w:space="0" w:color="auto"/>
        <w:left w:val="none" w:sz="0" w:space="0" w:color="auto"/>
        <w:bottom w:val="none" w:sz="0" w:space="0" w:color="auto"/>
        <w:right w:val="none" w:sz="0" w:space="0" w:color="auto"/>
      </w:divBdr>
    </w:div>
    <w:div w:id="569194289">
      <w:bodyDiv w:val="1"/>
      <w:marLeft w:val="0"/>
      <w:marRight w:val="0"/>
      <w:marTop w:val="0"/>
      <w:marBottom w:val="0"/>
      <w:divBdr>
        <w:top w:val="none" w:sz="0" w:space="0" w:color="auto"/>
        <w:left w:val="none" w:sz="0" w:space="0" w:color="auto"/>
        <w:bottom w:val="none" w:sz="0" w:space="0" w:color="auto"/>
        <w:right w:val="none" w:sz="0" w:space="0" w:color="auto"/>
      </w:divBdr>
    </w:div>
    <w:div w:id="601573687">
      <w:bodyDiv w:val="1"/>
      <w:marLeft w:val="0"/>
      <w:marRight w:val="0"/>
      <w:marTop w:val="0"/>
      <w:marBottom w:val="0"/>
      <w:divBdr>
        <w:top w:val="none" w:sz="0" w:space="0" w:color="auto"/>
        <w:left w:val="none" w:sz="0" w:space="0" w:color="auto"/>
        <w:bottom w:val="none" w:sz="0" w:space="0" w:color="auto"/>
        <w:right w:val="none" w:sz="0" w:space="0" w:color="auto"/>
      </w:divBdr>
    </w:div>
    <w:div w:id="614021453">
      <w:bodyDiv w:val="1"/>
      <w:marLeft w:val="0"/>
      <w:marRight w:val="0"/>
      <w:marTop w:val="0"/>
      <w:marBottom w:val="0"/>
      <w:divBdr>
        <w:top w:val="none" w:sz="0" w:space="0" w:color="auto"/>
        <w:left w:val="none" w:sz="0" w:space="0" w:color="auto"/>
        <w:bottom w:val="none" w:sz="0" w:space="0" w:color="auto"/>
        <w:right w:val="none" w:sz="0" w:space="0" w:color="auto"/>
      </w:divBdr>
    </w:div>
    <w:div w:id="642008503">
      <w:bodyDiv w:val="1"/>
      <w:marLeft w:val="0"/>
      <w:marRight w:val="0"/>
      <w:marTop w:val="0"/>
      <w:marBottom w:val="0"/>
      <w:divBdr>
        <w:top w:val="none" w:sz="0" w:space="0" w:color="auto"/>
        <w:left w:val="none" w:sz="0" w:space="0" w:color="auto"/>
        <w:bottom w:val="none" w:sz="0" w:space="0" w:color="auto"/>
        <w:right w:val="none" w:sz="0" w:space="0" w:color="auto"/>
      </w:divBdr>
    </w:div>
    <w:div w:id="645554410">
      <w:bodyDiv w:val="1"/>
      <w:marLeft w:val="0"/>
      <w:marRight w:val="0"/>
      <w:marTop w:val="0"/>
      <w:marBottom w:val="0"/>
      <w:divBdr>
        <w:top w:val="none" w:sz="0" w:space="0" w:color="auto"/>
        <w:left w:val="none" w:sz="0" w:space="0" w:color="auto"/>
        <w:bottom w:val="none" w:sz="0" w:space="0" w:color="auto"/>
        <w:right w:val="none" w:sz="0" w:space="0" w:color="auto"/>
      </w:divBdr>
      <w:divsChild>
        <w:div w:id="353773748">
          <w:marLeft w:val="0"/>
          <w:marRight w:val="0"/>
          <w:marTop w:val="0"/>
          <w:marBottom w:val="0"/>
          <w:divBdr>
            <w:top w:val="none" w:sz="0" w:space="0" w:color="auto"/>
            <w:left w:val="none" w:sz="0" w:space="0" w:color="auto"/>
            <w:bottom w:val="none" w:sz="0" w:space="0" w:color="auto"/>
            <w:right w:val="none" w:sz="0" w:space="0" w:color="auto"/>
          </w:divBdr>
        </w:div>
      </w:divsChild>
    </w:div>
    <w:div w:id="654914285">
      <w:bodyDiv w:val="1"/>
      <w:marLeft w:val="0"/>
      <w:marRight w:val="0"/>
      <w:marTop w:val="0"/>
      <w:marBottom w:val="0"/>
      <w:divBdr>
        <w:top w:val="none" w:sz="0" w:space="0" w:color="auto"/>
        <w:left w:val="none" w:sz="0" w:space="0" w:color="auto"/>
        <w:bottom w:val="none" w:sz="0" w:space="0" w:color="auto"/>
        <w:right w:val="none" w:sz="0" w:space="0" w:color="auto"/>
      </w:divBdr>
    </w:div>
    <w:div w:id="687103973">
      <w:bodyDiv w:val="1"/>
      <w:marLeft w:val="0"/>
      <w:marRight w:val="0"/>
      <w:marTop w:val="0"/>
      <w:marBottom w:val="0"/>
      <w:divBdr>
        <w:top w:val="none" w:sz="0" w:space="0" w:color="auto"/>
        <w:left w:val="none" w:sz="0" w:space="0" w:color="auto"/>
        <w:bottom w:val="none" w:sz="0" w:space="0" w:color="auto"/>
        <w:right w:val="none" w:sz="0" w:space="0" w:color="auto"/>
      </w:divBdr>
    </w:div>
    <w:div w:id="687682204">
      <w:bodyDiv w:val="1"/>
      <w:marLeft w:val="0"/>
      <w:marRight w:val="0"/>
      <w:marTop w:val="0"/>
      <w:marBottom w:val="0"/>
      <w:divBdr>
        <w:top w:val="none" w:sz="0" w:space="0" w:color="auto"/>
        <w:left w:val="none" w:sz="0" w:space="0" w:color="auto"/>
        <w:bottom w:val="none" w:sz="0" w:space="0" w:color="auto"/>
        <w:right w:val="none" w:sz="0" w:space="0" w:color="auto"/>
      </w:divBdr>
    </w:div>
    <w:div w:id="727189812">
      <w:bodyDiv w:val="1"/>
      <w:marLeft w:val="0"/>
      <w:marRight w:val="0"/>
      <w:marTop w:val="0"/>
      <w:marBottom w:val="0"/>
      <w:divBdr>
        <w:top w:val="none" w:sz="0" w:space="0" w:color="auto"/>
        <w:left w:val="none" w:sz="0" w:space="0" w:color="auto"/>
        <w:bottom w:val="none" w:sz="0" w:space="0" w:color="auto"/>
        <w:right w:val="none" w:sz="0" w:space="0" w:color="auto"/>
      </w:divBdr>
    </w:div>
    <w:div w:id="728961588">
      <w:bodyDiv w:val="1"/>
      <w:marLeft w:val="0"/>
      <w:marRight w:val="0"/>
      <w:marTop w:val="0"/>
      <w:marBottom w:val="0"/>
      <w:divBdr>
        <w:top w:val="none" w:sz="0" w:space="0" w:color="auto"/>
        <w:left w:val="none" w:sz="0" w:space="0" w:color="auto"/>
        <w:bottom w:val="none" w:sz="0" w:space="0" w:color="auto"/>
        <w:right w:val="none" w:sz="0" w:space="0" w:color="auto"/>
      </w:divBdr>
    </w:div>
    <w:div w:id="760882035">
      <w:bodyDiv w:val="1"/>
      <w:marLeft w:val="0"/>
      <w:marRight w:val="0"/>
      <w:marTop w:val="0"/>
      <w:marBottom w:val="0"/>
      <w:divBdr>
        <w:top w:val="none" w:sz="0" w:space="0" w:color="auto"/>
        <w:left w:val="none" w:sz="0" w:space="0" w:color="auto"/>
        <w:bottom w:val="none" w:sz="0" w:space="0" w:color="auto"/>
        <w:right w:val="none" w:sz="0" w:space="0" w:color="auto"/>
      </w:divBdr>
    </w:div>
    <w:div w:id="761755531">
      <w:bodyDiv w:val="1"/>
      <w:marLeft w:val="0"/>
      <w:marRight w:val="0"/>
      <w:marTop w:val="0"/>
      <w:marBottom w:val="0"/>
      <w:divBdr>
        <w:top w:val="none" w:sz="0" w:space="0" w:color="auto"/>
        <w:left w:val="none" w:sz="0" w:space="0" w:color="auto"/>
        <w:bottom w:val="none" w:sz="0" w:space="0" w:color="auto"/>
        <w:right w:val="none" w:sz="0" w:space="0" w:color="auto"/>
      </w:divBdr>
    </w:div>
    <w:div w:id="792407444">
      <w:bodyDiv w:val="1"/>
      <w:marLeft w:val="0"/>
      <w:marRight w:val="0"/>
      <w:marTop w:val="0"/>
      <w:marBottom w:val="0"/>
      <w:divBdr>
        <w:top w:val="none" w:sz="0" w:space="0" w:color="auto"/>
        <w:left w:val="none" w:sz="0" w:space="0" w:color="auto"/>
        <w:bottom w:val="none" w:sz="0" w:space="0" w:color="auto"/>
        <w:right w:val="none" w:sz="0" w:space="0" w:color="auto"/>
      </w:divBdr>
    </w:div>
    <w:div w:id="829759969">
      <w:bodyDiv w:val="1"/>
      <w:marLeft w:val="0"/>
      <w:marRight w:val="0"/>
      <w:marTop w:val="0"/>
      <w:marBottom w:val="0"/>
      <w:divBdr>
        <w:top w:val="none" w:sz="0" w:space="0" w:color="auto"/>
        <w:left w:val="none" w:sz="0" w:space="0" w:color="auto"/>
        <w:bottom w:val="none" w:sz="0" w:space="0" w:color="auto"/>
        <w:right w:val="none" w:sz="0" w:space="0" w:color="auto"/>
      </w:divBdr>
    </w:div>
    <w:div w:id="857699752">
      <w:bodyDiv w:val="1"/>
      <w:marLeft w:val="0"/>
      <w:marRight w:val="0"/>
      <w:marTop w:val="0"/>
      <w:marBottom w:val="0"/>
      <w:divBdr>
        <w:top w:val="none" w:sz="0" w:space="0" w:color="auto"/>
        <w:left w:val="none" w:sz="0" w:space="0" w:color="auto"/>
        <w:bottom w:val="none" w:sz="0" w:space="0" w:color="auto"/>
        <w:right w:val="none" w:sz="0" w:space="0" w:color="auto"/>
      </w:divBdr>
    </w:div>
    <w:div w:id="865799970">
      <w:bodyDiv w:val="1"/>
      <w:marLeft w:val="0"/>
      <w:marRight w:val="0"/>
      <w:marTop w:val="0"/>
      <w:marBottom w:val="0"/>
      <w:divBdr>
        <w:top w:val="none" w:sz="0" w:space="0" w:color="auto"/>
        <w:left w:val="none" w:sz="0" w:space="0" w:color="auto"/>
        <w:bottom w:val="none" w:sz="0" w:space="0" w:color="auto"/>
        <w:right w:val="none" w:sz="0" w:space="0" w:color="auto"/>
      </w:divBdr>
    </w:div>
    <w:div w:id="867136875">
      <w:bodyDiv w:val="1"/>
      <w:marLeft w:val="0"/>
      <w:marRight w:val="0"/>
      <w:marTop w:val="0"/>
      <w:marBottom w:val="0"/>
      <w:divBdr>
        <w:top w:val="none" w:sz="0" w:space="0" w:color="auto"/>
        <w:left w:val="none" w:sz="0" w:space="0" w:color="auto"/>
        <w:bottom w:val="none" w:sz="0" w:space="0" w:color="auto"/>
        <w:right w:val="none" w:sz="0" w:space="0" w:color="auto"/>
      </w:divBdr>
    </w:div>
    <w:div w:id="868835971">
      <w:bodyDiv w:val="1"/>
      <w:marLeft w:val="0"/>
      <w:marRight w:val="0"/>
      <w:marTop w:val="0"/>
      <w:marBottom w:val="0"/>
      <w:divBdr>
        <w:top w:val="none" w:sz="0" w:space="0" w:color="auto"/>
        <w:left w:val="none" w:sz="0" w:space="0" w:color="auto"/>
        <w:bottom w:val="none" w:sz="0" w:space="0" w:color="auto"/>
        <w:right w:val="none" w:sz="0" w:space="0" w:color="auto"/>
      </w:divBdr>
    </w:div>
    <w:div w:id="873886449">
      <w:bodyDiv w:val="1"/>
      <w:marLeft w:val="0"/>
      <w:marRight w:val="0"/>
      <w:marTop w:val="0"/>
      <w:marBottom w:val="0"/>
      <w:divBdr>
        <w:top w:val="none" w:sz="0" w:space="0" w:color="auto"/>
        <w:left w:val="none" w:sz="0" w:space="0" w:color="auto"/>
        <w:bottom w:val="none" w:sz="0" w:space="0" w:color="auto"/>
        <w:right w:val="none" w:sz="0" w:space="0" w:color="auto"/>
      </w:divBdr>
    </w:div>
    <w:div w:id="912473068">
      <w:bodyDiv w:val="1"/>
      <w:marLeft w:val="0"/>
      <w:marRight w:val="0"/>
      <w:marTop w:val="0"/>
      <w:marBottom w:val="0"/>
      <w:divBdr>
        <w:top w:val="none" w:sz="0" w:space="0" w:color="auto"/>
        <w:left w:val="none" w:sz="0" w:space="0" w:color="auto"/>
        <w:bottom w:val="none" w:sz="0" w:space="0" w:color="auto"/>
        <w:right w:val="none" w:sz="0" w:space="0" w:color="auto"/>
      </w:divBdr>
    </w:div>
    <w:div w:id="919287720">
      <w:bodyDiv w:val="1"/>
      <w:marLeft w:val="0"/>
      <w:marRight w:val="0"/>
      <w:marTop w:val="0"/>
      <w:marBottom w:val="0"/>
      <w:divBdr>
        <w:top w:val="none" w:sz="0" w:space="0" w:color="auto"/>
        <w:left w:val="none" w:sz="0" w:space="0" w:color="auto"/>
        <w:bottom w:val="none" w:sz="0" w:space="0" w:color="auto"/>
        <w:right w:val="none" w:sz="0" w:space="0" w:color="auto"/>
      </w:divBdr>
    </w:div>
    <w:div w:id="948052289">
      <w:bodyDiv w:val="1"/>
      <w:marLeft w:val="0"/>
      <w:marRight w:val="0"/>
      <w:marTop w:val="0"/>
      <w:marBottom w:val="0"/>
      <w:divBdr>
        <w:top w:val="none" w:sz="0" w:space="0" w:color="auto"/>
        <w:left w:val="none" w:sz="0" w:space="0" w:color="auto"/>
        <w:bottom w:val="none" w:sz="0" w:space="0" w:color="auto"/>
        <w:right w:val="none" w:sz="0" w:space="0" w:color="auto"/>
      </w:divBdr>
    </w:div>
    <w:div w:id="949824096">
      <w:bodyDiv w:val="1"/>
      <w:marLeft w:val="0"/>
      <w:marRight w:val="0"/>
      <w:marTop w:val="0"/>
      <w:marBottom w:val="0"/>
      <w:divBdr>
        <w:top w:val="none" w:sz="0" w:space="0" w:color="auto"/>
        <w:left w:val="none" w:sz="0" w:space="0" w:color="auto"/>
        <w:bottom w:val="none" w:sz="0" w:space="0" w:color="auto"/>
        <w:right w:val="none" w:sz="0" w:space="0" w:color="auto"/>
      </w:divBdr>
    </w:div>
    <w:div w:id="955216066">
      <w:bodyDiv w:val="1"/>
      <w:marLeft w:val="0"/>
      <w:marRight w:val="0"/>
      <w:marTop w:val="0"/>
      <w:marBottom w:val="0"/>
      <w:divBdr>
        <w:top w:val="none" w:sz="0" w:space="0" w:color="auto"/>
        <w:left w:val="none" w:sz="0" w:space="0" w:color="auto"/>
        <w:bottom w:val="none" w:sz="0" w:space="0" w:color="auto"/>
        <w:right w:val="none" w:sz="0" w:space="0" w:color="auto"/>
      </w:divBdr>
    </w:div>
    <w:div w:id="962687858">
      <w:bodyDiv w:val="1"/>
      <w:marLeft w:val="0"/>
      <w:marRight w:val="0"/>
      <w:marTop w:val="0"/>
      <w:marBottom w:val="0"/>
      <w:divBdr>
        <w:top w:val="none" w:sz="0" w:space="0" w:color="auto"/>
        <w:left w:val="none" w:sz="0" w:space="0" w:color="auto"/>
        <w:bottom w:val="none" w:sz="0" w:space="0" w:color="auto"/>
        <w:right w:val="none" w:sz="0" w:space="0" w:color="auto"/>
      </w:divBdr>
    </w:div>
    <w:div w:id="977340283">
      <w:bodyDiv w:val="1"/>
      <w:marLeft w:val="0"/>
      <w:marRight w:val="0"/>
      <w:marTop w:val="0"/>
      <w:marBottom w:val="0"/>
      <w:divBdr>
        <w:top w:val="none" w:sz="0" w:space="0" w:color="auto"/>
        <w:left w:val="none" w:sz="0" w:space="0" w:color="auto"/>
        <w:bottom w:val="none" w:sz="0" w:space="0" w:color="auto"/>
        <w:right w:val="none" w:sz="0" w:space="0" w:color="auto"/>
      </w:divBdr>
    </w:div>
    <w:div w:id="1013648931">
      <w:bodyDiv w:val="1"/>
      <w:marLeft w:val="0"/>
      <w:marRight w:val="0"/>
      <w:marTop w:val="0"/>
      <w:marBottom w:val="0"/>
      <w:divBdr>
        <w:top w:val="none" w:sz="0" w:space="0" w:color="auto"/>
        <w:left w:val="none" w:sz="0" w:space="0" w:color="auto"/>
        <w:bottom w:val="none" w:sz="0" w:space="0" w:color="auto"/>
        <w:right w:val="none" w:sz="0" w:space="0" w:color="auto"/>
      </w:divBdr>
    </w:div>
    <w:div w:id="1020931919">
      <w:bodyDiv w:val="1"/>
      <w:marLeft w:val="0"/>
      <w:marRight w:val="0"/>
      <w:marTop w:val="0"/>
      <w:marBottom w:val="0"/>
      <w:divBdr>
        <w:top w:val="none" w:sz="0" w:space="0" w:color="auto"/>
        <w:left w:val="none" w:sz="0" w:space="0" w:color="auto"/>
        <w:bottom w:val="none" w:sz="0" w:space="0" w:color="auto"/>
        <w:right w:val="none" w:sz="0" w:space="0" w:color="auto"/>
      </w:divBdr>
    </w:div>
    <w:div w:id="1026565740">
      <w:bodyDiv w:val="1"/>
      <w:marLeft w:val="0"/>
      <w:marRight w:val="0"/>
      <w:marTop w:val="0"/>
      <w:marBottom w:val="0"/>
      <w:divBdr>
        <w:top w:val="none" w:sz="0" w:space="0" w:color="auto"/>
        <w:left w:val="none" w:sz="0" w:space="0" w:color="auto"/>
        <w:bottom w:val="none" w:sz="0" w:space="0" w:color="auto"/>
        <w:right w:val="none" w:sz="0" w:space="0" w:color="auto"/>
      </w:divBdr>
    </w:div>
    <w:div w:id="1050034642">
      <w:bodyDiv w:val="1"/>
      <w:marLeft w:val="0"/>
      <w:marRight w:val="0"/>
      <w:marTop w:val="0"/>
      <w:marBottom w:val="0"/>
      <w:divBdr>
        <w:top w:val="none" w:sz="0" w:space="0" w:color="auto"/>
        <w:left w:val="none" w:sz="0" w:space="0" w:color="auto"/>
        <w:bottom w:val="none" w:sz="0" w:space="0" w:color="auto"/>
        <w:right w:val="none" w:sz="0" w:space="0" w:color="auto"/>
      </w:divBdr>
    </w:div>
    <w:div w:id="1055007506">
      <w:bodyDiv w:val="1"/>
      <w:marLeft w:val="0"/>
      <w:marRight w:val="0"/>
      <w:marTop w:val="300"/>
      <w:marBottom w:val="0"/>
      <w:divBdr>
        <w:top w:val="none" w:sz="0" w:space="0" w:color="auto"/>
        <w:left w:val="none" w:sz="0" w:space="0" w:color="auto"/>
        <w:bottom w:val="none" w:sz="0" w:space="0" w:color="auto"/>
        <w:right w:val="none" w:sz="0" w:space="0" w:color="auto"/>
      </w:divBdr>
      <w:divsChild>
        <w:div w:id="20280663">
          <w:marLeft w:val="0"/>
          <w:marRight w:val="0"/>
          <w:marTop w:val="100"/>
          <w:marBottom w:val="100"/>
          <w:divBdr>
            <w:top w:val="none" w:sz="0" w:space="0" w:color="auto"/>
            <w:left w:val="none" w:sz="0" w:space="0" w:color="auto"/>
            <w:bottom w:val="none" w:sz="0" w:space="0" w:color="auto"/>
            <w:right w:val="none" w:sz="0" w:space="0" w:color="auto"/>
          </w:divBdr>
          <w:divsChild>
            <w:div w:id="1587687481">
              <w:marLeft w:val="0"/>
              <w:marRight w:val="0"/>
              <w:marTop w:val="0"/>
              <w:marBottom w:val="0"/>
              <w:divBdr>
                <w:top w:val="none" w:sz="0" w:space="0" w:color="auto"/>
                <w:left w:val="none" w:sz="0" w:space="0" w:color="auto"/>
                <w:bottom w:val="none" w:sz="0" w:space="0" w:color="auto"/>
                <w:right w:val="none" w:sz="0" w:space="0" w:color="auto"/>
              </w:divBdr>
              <w:divsChild>
                <w:div w:id="526674473">
                  <w:marLeft w:val="0"/>
                  <w:marRight w:val="0"/>
                  <w:marTop w:val="0"/>
                  <w:marBottom w:val="0"/>
                  <w:divBdr>
                    <w:top w:val="none" w:sz="0" w:space="0" w:color="auto"/>
                    <w:left w:val="none" w:sz="0" w:space="0" w:color="auto"/>
                    <w:bottom w:val="none" w:sz="0" w:space="0" w:color="auto"/>
                    <w:right w:val="none" w:sz="0" w:space="0" w:color="auto"/>
                  </w:divBdr>
                  <w:divsChild>
                    <w:div w:id="112119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04756">
      <w:bodyDiv w:val="1"/>
      <w:marLeft w:val="0"/>
      <w:marRight w:val="0"/>
      <w:marTop w:val="0"/>
      <w:marBottom w:val="0"/>
      <w:divBdr>
        <w:top w:val="none" w:sz="0" w:space="0" w:color="auto"/>
        <w:left w:val="none" w:sz="0" w:space="0" w:color="auto"/>
        <w:bottom w:val="none" w:sz="0" w:space="0" w:color="auto"/>
        <w:right w:val="none" w:sz="0" w:space="0" w:color="auto"/>
      </w:divBdr>
    </w:div>
    <w:div w:id="1066490719">
      <w:bodyDiv w:val="1"/>
      <w:marLeft w:val="0"/>
      <w:marRight w:val="0"/>
      <w:marTop w:val="0"/>
      <w:marBottom w:val="0"/>
      <w:divBdr>
        <w:top w:val="none" w:sz="0" w:space="0" w:color="auto"/>
        <w:left w:val="none" w:sz="0" w:space="0" w:color="auto"/>
        <w:bottom w:val="none" w:sz="0" w:space="0" w:color="auto"/>
        <w:right w:val="none" w:sz="0" w:space="0" w:color="auto"/>
      </w:divBdr>
    </w:div>
    <w:div w:id="1079138757">
      <w:bodyDiv w:val="1"/>
      <w:marLeft w:val="0"/>
      <w:marRight w:val="0"/>
      <w:marTop w:val="0"/>
      <w:marBottom w:val="0"/>
      <w:divBdr>
        <w:top w:val="none" w:sz="0" w:space="0" w:color="auto"/>
        <w:left w:val="none" w:sz="0" w:space="0" w:color="auto"/>
        <w:bottom w:val="none" w:sz="0" w:space="0" w:color="auto"/>
        <w:right w:val="none" w:sz="0" w:space="0" w:color="auto"/>
      </w:divBdr>
    </w:div>
    <w:div w:id="1082533840">
      <w:bodyDiv w:val="1"/>
      <w:marLeft w:val="0"/>
      <w:marRight w:val="0"/>
      <w:marTop w:val="0"/>
      <w:marBottom w:val="0"/>
      <w:divBdr>
        <w:top w:val="none" w:sz="0" w:space="0" w:color="auto"/>
        <w:left w:val="none" w:sz="0" w:space="0" w:color="auto"/>
        <w:bottom w:val="none" w:sz="0" w:space="0" w:color="auto"/>
        <w:right w:val="none" w:sz="0" w:space="0" w:color="auto"/>
      </w:divBdr>
    </w:div>
    <w:div w:id="1114908809">
      <w:bodyDiv w:val="1"/>
      <w:marLeft w:val="0"/>
      <w:marRight w:val="0"/>
      <w:marTop w:val="0"/>
      <w:marBottom w:val="0"/>
      <w:divBdr>
        <w:top w:val="none" w:sz="0" w:space="0" w:color="auto"/>
        <w:left w:val="none" w:sz="0" w:space="0" w:color="auto"/>
        <w:bottom w:val="none" w:sz="0" w:space="0" w:color="auto"/>
        <w:right w:val="none" w:sz="0" w:space="0" w:color="auto"/>
      </w:divBdr>
    </w:div>
    <w:div w:id="1121267765">
      <w:bodyDiv w:val="1"/>
      <w:marLeft w:val="0"/>
      <w:marRight w:val="0"/>
      <w:marTop w:val="0"/>
      <w:marBottom w:val="0"/>
      <w:divBdr>
        <w:top w:val="none" w:sz="0" w:space="0" w:color="auto"/>
        <w:left w:val="none" w:sz="0" w:space="0" w:color="auto"/>
        <w:bottom w:val="none" w:sz="0" w:space="0" w:color="auto"/>
        <w:right w:val="none" w:sz="0" w:space="0" w:color="auto"/>
      </w:divBdr>
    </w:div>
    <w:div w:id="1132214911">
      <w:bodyDiv w:val="1"/>
      <w:marLeft w:val="0"/>
      <w:marRight w:val="0"/>
      <w:marTop w:val="0"/>
      <w:marBottom w:val="0"/>
      <w:divBdr>
        <w:top w:val="none" w:sz="0" w:space="0" w:color="auto"/>
        <w:left w:val="none" w:sz="0" w:space="0" w:color="auto"/>
        <w:bottom w:val="none" w:sz="0" w:space="0" w:color="auto"/>
        <w:right w:val="none" w:sz="0" w:space="0" w:color="auto"/>
      </w:divBdr>
    </w:div>
    <w:div w:id="1144084818">
      <w:bodyDiv w:val="1"/>
      <w:marLeft w:val="0"/>
      <w:marRight w:val="0"/>
      <w:marTop w:val="0"/>
      <w:marBottom w:val="0"/>
      <w:divBdr>
        <w:top w:val="none" w:sz="0" w:space="0" w:color="auto"/>
        <w:left w:val="none" w:sz="0" w:space="0" w:color="auto"/>
        <w:bottom w:val="none" w:sz="0" w:space="0" w:color="auto"/>
        <w:right w:val="none" w:sz="0" w:space="0" w:color="auto"/>
      </w:divBdr>
    </w:div>
    <w:div w:id="1197424063">
      <w:bodyDiv w:val="1"/>
      <w:marLeft w:val="0"/>
      <w:marRight w:val="0"/>
      <w:marTop w:val="0"/>
      <w:marBottom w:val="0"/>
      <w:divBdr>
        <w:top w:val="none" w:sz="0" w:space="0" w:color="auto"/>
        <w:left w:val="none" w:sz="0" w:space="0" w:color="auto"/>
        <w:bottom w:val="none" w:sz="0" w:space="0" w:color="auto"/>
        <w:right w:val="none" w:sz="0" w:space="0" w:color="auto"/>
      </w:divBdr>
    </w:div>
    <w:div w:id="1259752984">
      <w:bodyDiv w:val="1"/>
      <w:marLeft w:val="0"/>
      <w:marRight w:val="0"/>
      <w:marTop w:val="0"/>
      <w:marBottom w:val="0"/>
      <w:divBdr>
        <w:top w:val="none" w:sz="0" w:space="0" w:color="auto"/>
        <w:left w:val="none" w:sz="0" w:space="0" w:color="auto"/>
        <w:bottom w:val="none" w:sz="0" w:space="0" w:color="auto"/>
        <w:right w:val="none" w:sz="0" w:space="0" w:color="auto"/>
      </w:divBdr>
    </w:div>
    <w:div w:id="1270158290">
      <w:bodyDiv w:val="1"/>
      <w:marLeft w:val="0"/>
      <w:marRight w:val="0"/>
      <w:marTop w:val="0"/>
      <w:marBottom w:val="0"/>
      <w:divBdr>
        <w:top w:val="none" w:sz="0" w:space="0" w:color="auto"/>
        <w:left w:val="none" w:sz="0" w:space="0" w:color="auto"/>
        <w:bottom w:val="none" w:sz="0" w:space="0" w:color="auto"/>
        <w:right w:val="none" w:sz="0" w:space="0" w:color="auto"/>
      </w:divBdr>
    </w:div>
    <w:div w:id="1279607076">
      <w:bodyDiv w:val="1"/>
      <w:marLeft w:val="0"/>
      <w:marRight w:val="0"/>
      <w:marTop w:val="0"/>
      <w:marBottom w:val="0"/>
      <w:divBdr>
        <w:top w:val="none" w:sz="0" w:space="0" w:color="auto"/>
        <w:left w:val="none" w:sz="0" w:space="0" w:color="auto"/>
        <w:bottom w:val="none" w:sz="0" w:space="0" w:color="auto"/>
        <w:right w:val="none" w:sz="0" w:space="0" w:color="auto"/>
      </w:divBdr>
    </w:div>
    <w:div w:id="1289314241">
      <w:bodyDiv w:val="1"/>
      <w:marLeft w:val="0"/>
      <w:marRight w:val="0"/>
      <w:marTop w:val="0"/>
      <w:marBottom w:val="0"/>
      <w:divBdr>
        <w:top w:val="none" w:sz="0" w:space="0" w:color="auto"/>
        <w:left w:val="none" w:sz="0" w:space="0" w:color="auto"/>
        <w:bottom w:val="none" w:sz="0" w:space="0" w:color="auto"/>
        <w:right w:val="none" w:sz="0" w:space="0" w:color="auto"/>
      </w:divBdr>
    </w:div>
    <w:div w:id="1295327979">
      <w:bodyDiv w:val="1"/>
      <w:marLeft w:val="0"/>
      <w:marRight w:val="0"/>
      <w:marTop w:val="0"/>
      <w:marBottom w:val="0"/>
      <w:divBdr>
        <w:top w:val="none" w:sz="0" w:space="0" w:color="auto"/>
        <w:left w:val="none" w:sz="0" w:space="0" w:color="auto"/>
        <w:bottom w:val="none" w:sz="0" w:space="0" w:color="auto"/>
        <w:right w:val="none" w:sz="0" w:space="0" w:color="auto"/>
      </w:divBdr>
    </w:div>
    <w:div w:id="1295990353">
      <w:bodyDiv w:val="1"/>
      <w:marLeft w:val="0"/>
      <w:marRight w:val="0"/>
      <w:marTop w:val="0"/>
      <w:marBottom w:val="0"/>
      <w:divBdr>
        <w:top w:val="none" w:sz="0" w:space="0" w:color="auto"/>
        <w:left w:val="none" w:sz="0" w:space="0" w:color="auto"/>
        <w:bottom w:val="none" w:sz="0" w:space="0" w:color="auto"/>
        <w:right w:val="none" w:sz="0" w:space="0" w:color="auto"/>
      </w:divBdr>
      <w:divsChild>
        <w:div w:id="729183829">
          <w:marLeft w:val="0"/>
          <w:marRight w:val="0"/>
          <w:marTop w:val="0"/>
          <w:marBottom w:val="0"/>
          <w:divBdr>
            <w:top w:val="none" w:sz="0" w:space="0" w:color="auto"/>
            <w:left w:val="none" w:sz="0" w:space="0" w:color="auto"/>
            <w:bottom w:val="none" w:sz="0" w:space="0" w:color="auto"/>
            <w:right w:val="none" w:sz="0" w:space="0" w:color="auto"/>
          </w:divBdr>
          <w:divsChild>
            <w:div w:id="53744699">
              <w:marLeft w:val="0"/>
              <w:marRight w:val="0"/>
              <w:marTop w:val="0"/>
              <w:marBottom w:val="0"/>
              <w:divBdr>
                <w:top w:val="none" w:sz="0" w:space="0" w:color="auto"/>
                <w:left w:val="none" w:sz="0" w:space="0" w:color="auto"/>
                <w:bottom w:val="none" w:sz="0" w:space="0" w:color="auto"/>
                <w:right w:val="none" w:sz="0" w:space="0" w:color="auto"/>
              </w:divBdr>
              <w:divsChild>
                <w:div w:id="1890065879">
                  <w:marLeft w:val="0"/>
                  <w:marRight w:val="0"/>
                  <w:marTop w:val="150"/>
                  <w:marBottom w:val="0"/>
                  <w:divBdr>
                    <w:top w:val="none" w:sz="0" w:space="0" w:color="auto"/>
                    <w:left w:val="none" w:sz="0" w:space="0" w:color="auto"/>
                    <w:bottom w:val="none" w:sz="0" w:space="0" w:color="auto"/>
                    <w:right w:val="none" w:sz="0" w:space="0" w:color="auto"/>
                  </w:divBdr>
                  <w:divsChild>
                    <w:div w:id="1268805556">
                      <w:marLeft w:val="0"/>
                      <w:marRight w:val="0"/>
                      <w:marTop w:val="0"/>
                      <w:marBottom w:val="450"/>
                      <w:divBdr>
                        <w:top w:val="none" w:sz="0" w:space="0" w:color="auto"/>
                        <w:left w:val="none" w:sz="0" w:space="0" w:color="auto"/>
                        <w:bottom w:val="none" w:sz="0" w:space="0" w:color="auto"/>
                        <w:right w:val="none" w:sz="0" w:space="0" w:color="auto"/>
                      </w:divBdr>
                    </w:div>
                  </w:divsChild>
                </w:div>
                <w:div w:id="832794791">
                  <w:marLeft w:val="0"/>
                  <w:marRight w:val="0"/>
                  <w:marTop w:val="0"/>
                  <w:marBottom w:val="0"/>
                  <w:divBdr>
                    <w:top w:val="none" w:sz="0" w:space="0" w:color="auto"/>
                    <w:left w:val="none" w:sz="0" w:space="0" w:color="auto"/>
                    <w:bottom w:val="none" w:sz="0" w:space="0" w:color="auto"/>
                    <w:right w:val="none" w:sz="0" w:space="0" w:color="auto"/>
                  </w:divBdr>
                  <w:divsChild>
                    <w:div w:id="457384670">
                      <w:marLeft w:val="0"/>
                      <w:marRight w:val="0"/>
                      <w:marTop w:val="0"/>
                      <w:marBottom w:val="450"/>
                      <w:divBdr>
                        <w:top w:val="none" w:sz="0" w:space="0" w:color="auto"/>
                        <w:left w:val="none" w:sz="0" w:space="0" w:color="auto"/>
                        <w:bottom w:val="none" w:sz="0" w:space="0" w:color="auto"/>
                        <w:right w:val="none" w:sz="0" w:space="0" w:color="auto"/>
                      </w:divBdr>
                      <w:divsChild>
                        <w:div w:id="1090155279">
                          <w:marLeft w:val="0"/>
                          <w:marRight w:val="0"/>
                          <w:marTop w:val="0"/>
                          <w:marBottom w:val="0"/>
                          <w:divBdr>
                            <w:top w:val="none" w:sz="0" w:space="0" w:color="auto"/>
                            <w:left w:val="none" w:sz="0" w:space="0" w:color="auto"/>
                            <w:bottom w:val="none" w:sz="0" w:space="0" w:color="auto"/>
                            <w:right w:val="none" w:sz="0" w:space="0" w:color="auto"/>
                          </w:divBdr>
                        </w:div>
                        <w:div w:id="944967552">
                          <w:marLeft w:val="375"/>
                          <w:marRight w:val="300"/>
                          <w:marTop w:val="150"/>
                          <w:marBottom w:val="0"/>
                          <w:divBdr>
                            <w:top w:val="none" w:sz="0" w:space="0" w:color="auto"/>
                            <w:left w:val="none" w:sz="0" w:space="0" w:color="auto"/>
                            <w:bottom w:val="none" w:sz="0" w:space="0" w:color="auto"/>
                            <w:right w:val="none" w:sz="0" w:space="0" w:color="auto"/>
                          </w:divBdr>
                        </w:div>
                        <w:div w:id="616571082">
                          <w:blockQuote w:val="1"/>
                          <w:marLeft w:val="150"/>
                          <w:marRight w:val="300"/>
                          <w:marTop w:val="0"/>
                          <w:marBottom w:val="0"/>
                          <w:divBdr>
                            <w:top w:val="none" w:sz="0" w:space="0" w:color="auto"/>
                            <w:left w:val="none" w:sz="0" w:space="0" w:color="auto"/>
                            <w:bottom w:val="none" w:sz="0" w:space="0" w:color="auto"/>
                            <w:right w:val="none" w:sz="0" w:space="0" w:color="auto"/>
                          </w:divBdr>
                        </w:div>
                        <w:div w:id="6174772">
                          <w:blockQuote w:val="1"/>
                          <w:marLeft w:val="150"/>
                          <w:marRight w:val="300"/>
                          <w:marTop w:val="0"/>
                          <w:marBottom w:val="0"/>
                          <w:divBdr>
                            <w:top w:val="none" w:sz="0" w:space="0" w:color="auto"/>
                            <w:left w:val="none" w:sz="0" w:space="0" w:color="auto"/>
                            <w:bottom w:val="none" w:sz="0" w:space="0" w:color="auto"/>
                            <w:right w:val="none" w:sz="0" w:space="0" w:color="auto"/>
                          </w:divBdr>
                        </w:div>
                        <w:div w:id="41289028">
                          <w:blockQuote w:val="1"/>
                          <w:marLeft w:val="150"/>
                          <w:marRight w:val="300"/>
                          <w:marTop w:val="0"/>
                          <w:marBottom w:val="0"/>
                          <w:divBdr>
                            <w:top w:val="none" w:sz="0" w:space="0" w:color="auto"/>
                            <w:left w:val="none" w:sz="0" w:space="0" w:color="auto"/>
                            <w:bottom w:val="none" w:sz="0" w:space="0" w:color="auto"/>
                            <w:right w:val="none" w:sz="0" w:space="0" w:color="auto"/>
                          </w:divBdr>
                          <w:divsChild>
                            <w:div w:id="1209492303">
                              <w:blockQuote w:val="1"/>
                              <w:marLeft w:val="150"/>
                              <w:marRight w:val="300"/>
                              <w:marTop w:val="0"/>
                              <w:marBottom w:val="0"/>
                              <w:divBdr>
                                <w:top w:val="none" w:sz="0" w:space="0" w:color="auto"/>
                                <w:left w:val="none" w:sz="0" w:space="0" w:color="auto"/>
                                <w:bottom w:val="none" w:sz="0" w:space="0" w:color="auto"/>
                                <w:right w:val="none" w:sz="0" w:space="0" w:color="auto"/>
                              </w:divBdr>
                            </w:div>
                            <w:div w:id="1656374053">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689331865">
                      <w:blockQuote w:val="1"/>
                      <w:marLeft w:val="150"/>
                      <w:marRight w:val="300"/>
                      <w:marTop w:val="0"/>
                      <w:marBottom w:val="0"/>
                      <w:divBdr>
                        <w:top w:val="none" w:sz="0" w:space="0" w:color="auto"/>
                        <w:left w:val="none" w:sz="0" w:space="0" w:color="auto"/>
                        <w:bottom w:val="none" w:sz="0" w:space="0" w:color="auto"/>
                        <w:right w:val="none" w:sz="0" w:space="0" w:color="auto"/>
                      </w:divBdr>
                    </w:div>
                    <w:div w:id="701053083">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 w:id="228271000">
                  <w:marLeft w:val="0"/>
                  <w:marRight w:val="0"/>
                  <w:marTop w:val="0"/>
                  <w:marBottom w:val="0"/>
                  <w:divBdr>
                    <w:top w:val="none" w:sz="0" w:space="0" w:color="auto"/>
                    <w:left w:val="none" w:sz="0" w:space="0" w:color="auto"/>
                    <w:bottom w:val="none" w:sz="0" w:space="0" w:color="auto"/>
                    <w:right w:val="none" w:sz="0" w:space="0" w:color="auto"/>
                  </w:divBdr>
                  <w:divsChild>
                    <w:div w:id="1810441672">
                      <w:marLeft w:val="0"/>
                      <w:marRight w:val="0"/>
                      <w:marTop w:val="0"/>
                      <w:marBottom w:val="450"/>
                      <w:divBdr>
                        <w:top w:val="none" w:sz="0" w:space="0" w:color="auto"/>
                        <w:left w:val="none" w:sz="0" w:space="0" w:color="auto"/>
                        <w:bottom w:val="none" w:sz="0" w:space="0" w:color="auto"/>
                        <w:right w:val="none" w:sz="0" w:space="0" w:color="auto"/>
                      </w:divBdr>
                      <w:divsChild>
                        <w:div w:id="1582177130">
                          <w:marLeft w:val="0"/>
                          <w:marRight w:val="0"/>
                          <w:marTop w:val="0"/>
                          <w:marBottom w:val="0"/>
                          <w:divBdr>
                            <w:top w:val="none" w:sz="0" w:space="0" w:color="auto"/>
                            <w:left w:val="none" w:sz="0" w:space="0" w:color="auto"/>
                            <w:bottom w:val="none" w:sz="0" w:space="0" w:color="auto"/>
                            <w:right w:val="none" w:sz="0" w:space="0" w:color="auto"/>
                          </w:divBdr>
                          <w:divsChild>
                            <w:div w:id="1799449810">
                              <w:marLeft w:val="0"/>
                              <w:marRight w:val="0"/>
                              <w:marTop w:val="0"/>
                              <w:marBottom w:val="0"/>
                              <w:divBdr>
                                <w:top w:val="none" w:sz="0" w:space="0" w:color="auto"/>
                                <w:left w:val="none" w:sz="0" w:space="0" w:color="auto"/>
                                <w:bottom w:val="none" w:sz="0" w:space="0" w:color="auto"/>
                                <w:right w:val="none" w:sz="0" w:space="0" w:color="auto"/>
                              </w:divBdr>
                            </w:div>
                          </w:divsChild>
                        </w:div>
                        <w:div w:id="920335622">
                          <w:marLeft w:val="375"/>
                          <w:marRight w:val="300"/>
                          <w:marTop w:val="150"/>
                          <w:marBottom w:val="0"/>
                          <w:divBdr>
                            <w:top w:val="none" w:sz="0" w:space="0" w:color="auto"/>
                            <w:left w:val="none" w:sz="0" w:space="0" w:color="auto"/>
                            <w:bottom w:val="none" w:sz="0" w:space="0" w:color="auto"/>
                            <w:right w:val="none" w:sz="0" w:space="0" w:color="auto"/>
                          </w:divBdr>
                        </w:div>
                        <w:div w:id="763381388">
                          <w:blockQuote w:val="1"/>
                          <w:marLeft w:val="150"/>
                          <w:marRight w:val="300"/>
                          <w:marTop w:val="0"/>
                          <w:marBottom w:val="0"/>
                          <w:divBdr>
                            <w:top w:val="none" w:sz="0" w:space="0" w:color="auto"/>
                            <w:left w:val="none" w:sz="0" w:space="0" w:color="auto"/>
                            <w:bottom w:val="none" w:sz="0" w:space="0" w:color="auto"/>
                            <w:right w:val="none" w:sz="0" w:space="0" w:color="auto"/>
                          </w:divBdr>
                        </w:div>
                        <w:div w:id="2036416813">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598374637">
                  <w:marLeft w:val="0"/>
                  <w:marRight w:val="0"/>
                  <w:marTop w:val="0"/>
                  <w:marBottom w:val="0"/>
                  <w:divBdr>
                    <w:top w:val="none" w:sz="0" w:space="0" w:color="auto"/>
                    <w:left w:val="none" w:sz="0" w:space="0" w:color="auto"/>
                    <w:bottom w:val="none" w:sz="0" w:space="0" w:color="auto"/>
                    <w:right w:val="none" w:sz="0" w:space="0" w:color="auto"/>
                  </w:divBdr>
                  <w:divsChild>
                    <w:div w:id="2038650723">
                      <w:marLeft w:val="0"/>
                      <w:marRight w:val="0"/>
                      <w:marTop w:val="0"/>
                      <w:marBottom w:val="450"/>
                      <w:divBdr>
                        <w:top w:val="none" w:sz="0" w:space="0" w:color="auto"/>
                        <w:left w:val="none" w:sz="0" w:space="0" w:color="auto"/>
                        <w:bottom w:val="none" w:sz="0" w:space="0" w:color="auto"/>
                        <w:right w:val="none" w:sz="0" w:space="0" w:color="auto"/>
                      </w:divBdr>
                      <w:divsChild>
                        <w:div w:id="1107045835">
                          <w:marLeft w:val="0"/>
                          <w:marRight w:val="0"/>
                          <w:marTop w:val="0"/>
                          <w:marBottom w:val="0"/>
                          <w:divBdr>
                            <w:top w:val="none" w:sz="0" w:space="0" w:color="auto"/>
                            <w:left w:val="none" w:sz="0" w:space="0" w:color="auto"/>
                            <w:bottom w:val="none" w:sz="0" w:space="0" w:color="auto"/>
                            <w:right w:val="none" w:sz="0" w:space="0" w:color="auto"/>
                          </w:divBdr>
                          <w:divsChild>
                            <w:div w:id="133836238">
                              <w:marLeft w:val="0"/>
                              <w:marRight w:val="0"/>
                              <w:marTop w:val="0"/>
                              <w:marBottom w:val="0"/>
                              <w:divBdr>
                                <w:top w:val="none" w:sz="0" w:space="0" w:color="auto"/>
                                <w:left w:val="none" w:sz="0" w:space="0" w:color="auto"/>
                                <w:bottom w:val="none" w:sz="0" w:space="0" w:color="auto"/>
                                <w:right w:val="none" w:sz="0" w:space="0" w:color="auto"/>
                              </w:divBdr>
                              <w:divsChild>
                                <w:div w:id="32108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3815">
                          <w:marLeft w:val="375"/>
                          <w:marRight w:val="300"/>
                          <w:marTop w:val="150"/>
                          <w:marBottom w:val="0"/>
                          <w:divBdr>
                            <w:top w:val="none" w:sz="0" w:space="0" w:color="auto"/>
                            <w:left w:val="none" w:sz="0" w:space="0" w:color="auto"/>
                            <w:bottom w:val="none" w:sz="0" w:space="0" w:color="auto"/>
                            <w:right w:val="none" w:sz="0" w:space="0" w:color="auto"/>
                          </w:divBdr>
                        </w:div>
                        <w:div w:id="1554655343">
                          <w:blockQuote w:val="1"/>
                          <w:marLeft w:val="150"/>
                          <w:marRight w:val="300"/>
                          <w:marTop w:val="0"/>
                          <w:marBottom w:val="0"/>
                          <w:divBdr>
                            <w:top w:val="none" w:sz="0" w:space="0" w:color="auto"/>
                            <w:left w:val="none" w:sz="0" w:space="0" w:color="auto"/>
                            <w:bottom w:val="none" w:sz="0" w:space="0" w:color="auto"/>
                            <w:right w:val="none" w:sz="0" w:space="0" w:color="auto"/>
                          </w:divBdr>
                        </w:div>
                        <w:div w:id="1039859928">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2023243809">
                  <w:marLeft w:val="0"/>
                  <w:marRight w:val="0"/>
                  <w:marTop w:val="0"/>
                  <w:marBottom w:val="0"/>
                  <w:divBdr>
                    <w:top w:val="none" w:sz="0" w:space="0" w:color="auto"/>
                    <w:left w:val="none" w:sz="0" w:space="0" w:color="auto"/>
                    <w:bottom w:val="none" w:sz="0" w:space="0" w:color="auto"/>
                    <w:right w:val="none" w:sz="0" w:space="0" w:color="auto"/>
                  </w:divBdr>
                  <w:divsChild>
                    <w:div w:id="1068380827">
                      <w:marLeft w:val="0"/>
                      <w:marRight w:val="0"/>
                      <w:marTop w:val="0"/>
                      <w:marBottom w:val="450"/>
                      <w:divBdr>
                        <w:top w:val="none" w:sz="0" w:space="0" w:color="auto"/>
                        <w:left w:val="none" w:sz="0" w:space="0" w:color="auto"/>
                        <w:bottom w:val="none" w:sz="0" w:space="0" w:color="auto"/>
                        <w:right w:val="none" w:sz="0" w:space="0" w:color="auto"/>
                      </w:divBdr>
                      <w:divsChild>
                        <w:div w:id="1026449707">
                          <w:marLeft w:val="0"/>
                          <w:marRight w:val="0"/>
                          <w:marTop w:val="0"/>
                          <w:marBottom w:val="0"/>
                          <w:divBdr>
                            <w:top w:val="none" w:sz="0" w:space="0" w:color="auto"/>
                            <w:left w:val="none" w:sz="0" w:space="0" w:color="auto"/>
                            <w:bottom w:val="none" w:sz="0" w:space="0" w:color="auto"/>
                            <w:right w:val="none" w:sz="0" w:space="0" w:color="auto"/>
                          </w:divBdr>
                        </w:div>
                        <w:div w:id="1646930939">
                          <w:marLeft w:val="375"/>
                          <w:marRight w:val="300"/>
                          <w:marTop w:val="150"/>
                          <w:marBottom w:val="0"/>
                          <w:divBdr>
                            <w:top w:val="none" w:sz="0" w:space="0" w:color="auto"/>
                            <w:left w:val="none" w:sz="0" w:space="0" w:color="auto"/>
                            <w:bottom w:val="none" w:sz="0" w:space="0" w:color="auto"/>
                            <w:right w:val="none" w:sz="0" w:space="0" w:color="auto"/>
                          </w:divBdr>
                        </w:div>
                        <w:div w:id="1645234876">
                          <w:blockQuote w:val="1"/>
                          <w:marLeft w:val="150"/>
                          <w:marRight w:val="300"/>
                          <w:marTop w:val="0"/>
                          <w:marBottom w:val="0"/>
                          <w:divBdr>
                            <w:top w:val="none" w:sz="0" w:space="0" w:color="auto"/>
                            <w:left w:val="none" w:sz="0" w:space="0" w:color="auto"/>
                            <w:bottom w:val="none" w:sz="0" w:space="0" w:color="auto"/>
                            <w:right w:val="none" w:sz="0" w:space="0" w:color="auto"/>
                          </w:divBdr>
                        </w:div>
                        <w:div w:id="935022956">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112987793">
                  <w:marLeft w:val="0"/>
                  <w:marRight w:val="0"/>
                  <w:marTop w:val="0"/>
                  <w:marBottom w:val="0"/>
                  <w:divBdr>
                    <w:top w:val="none" w:sz="0" w:space="0" w:color="auto"/>
                    <w:left w:val="none" w:sz="0" w:space="0" w:color="auto"/>
                    <w:bottom w:val="none" w:sz="0" w:space="0" w:color="auto"/>
                    <w:right w:val="none" w:sz="0" w:space="0" w:color="auto"/>
                  </w:divBdr>
                  <w:divsChild>
                    <w:div w:id="1472484261">
                      <w:marLeft w:val="0"/>
                      <w:marRight w:val="0"/>
                      <w:marTop w:val="0"/>
                      <w:marBottom w:val="450"/>
                      <w:divBdr>
                        <w:top w:val="none" w:sz="0" w:space="0" w:color="auto"/>
                        <w:left w:val="none" w:sz="0" w:space="0" w:color="auto"/>
                        <w:bottom w:val="none" w:sz="0" w:space="0" w:color="auto"/>
                        <w:right w:val="none" w:sz="0" w:space="0" w:color="auto"/>
                      </w:divBdr>
                      <w:divsChild>
                        <w:div w:id="982805951">
                          <w:marLeft w:val="0"/>
                          <w:marRight w:val="0"/>
                          <w:marTop w:val="0"/>
                          <w:marBottom w:val="0"/>
                          <w:divBdr>
                            <w:top w:val="none" w:sz="0" w:space="0" w:color="auto"/>
                            <w:left w:val="none" w:sz="0" w:space="0" w:color="auto"/>
                            <w:bottom w:val="none" w:sz="0" w:space="0" w:color="auto"/>
                            <w:right w:val="none" w:sz="0" w:space="0" w:color="auto"/>
                          </w:divBdr>
                        </w:div>
                        <w:div w:id="1441682594">
                          <w:marLeft w:val="375"/>
                          <w:marRight w:val="300"/>
                          <w:marTop w:val="150"/>
                          <w:marBottom w:val="0"/>
                          <w:divBdr>
                            <w:top w:val="none" w:sz="0" w:space="0" w:color="auto"/>
                            <w:left w:val="none" w:sz="0" w:space="0" w:color="auto"/>
                            <w:bottom w:val="none" w:sz="0" w:space="0" w:color="auto"/>
                            <w:right w:val="none" w:sz="0" w:space="0" w:color="auto"/>
                          </w:divBdr>
                        </w:div>
                        <w:div w:id="1936789870">
                          <w:blockQuote w:val="1"/>
                          <w:marLeft w:val="150"/>
                          <w:marRight w:val="300"/>
                          <w:marTop w:val="0"/>
                          <w:marBottom w:val="0"/>
                          <w:divBdr>
                            <w:top w:val="none" w:sz="0" w:space="0" w:color="auto"/>
                            <w:left w:val="none" w:sz="0" w:space="0" w:color="auto"/>
                            <w:bottom w:val="none" w:sz="0" w:space="0" w:color="auto"/>
                            <w:right w:val="none" w:sz="0" w:space="0" w:color="auto"/>
                          </w:divBdr>
                        </w:div>
                        <w:div w:id="847524303">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1675299118">
                  <w:marLeft w:val="0"/>
                  <w:marRight w:val="0"/>
                  <w:marTop w:val="0"/>
                  <w:marBottom w:val="0"/>
                  <w:divBdr>
                    <w:top w:val="none" w:sz="0" w:space="0" w:color="auto"/>
                    <w:left w:val="none" w:sz="0" w:space="0" w:color="auto"/>
                    <w:bottom w:val="none" w:sz="0" w:space="0" w:color="auto"/>
                    <w:right w:val="none" w:sz="0" w:space="0" w:color="auto"/>
                  </w:divBdr>
                  <w:divsChild>
                    <w:div w:id="1327316959">
                      <w:marLeft w:val="0"/>
                      <w:marRight w:val="0"/>
                      <w:marTop w:val="0"/>
                      <w:marBottom w:val="450"/>
                      <w:divBdr>
                        <w:top w:val="none" w:sz="0" w:space="0" w:color="auto"/>
                        <w:left w:val="none" w:sz="0" w:space="0" w:color="auto"/>
                        <w:bottom w:val="none" w:sz="0" w:space="0" w:color="auto"/>
                        <w:right w:val="none" w:sz="0" w:space="0" w:color="auto"/>
                      </w:divBdr>
                      <w:divsChild>
                        <w:div w:id="1318992909">
                          <w:marLeft w:val="0"/>
                          <w:marRight w:val="0"/>
                          <w:marTop w:val="0"/>
                          <w:marBottom w:val="0"/>
                          <w:divBdr>
                            <w:top w:val="none" w:sz="0" w:space="0" w:color="auto"/>
                            <w:left w:val="none" w:sz="0" w:space="0" w:color="auto"/>
                            <w:bottom w:val="none" w:sz="0" w:space="0" w:color="auto"/>
                            <w:right w:val="none" w:sz="0" w:space="0" w:color="auto"/>
                          </w:divBdr>
                        </w:div>
                        <w:div w:id="1762331343">
                          <w:marLeft w:val="375"/>
                          <w:marRight w:val="300"/>
                          <w:marTop w:val="150"/>
                          <w:marBottom w:val="0"/>
                          <w:divBdr>
                            <w:top w:val="none" w:sz="0" w:space="0" w:color="auto"/>
                            <w:left w:val="none" w:sz="0" w:space="0" w:color="auto"/>
                            <w:bottom w:val="none" w:sz="0" w:space="0" w:color="auto"/>
                            <w:right w:val="none" w:sz="0" w:space="0" w:color="auto"/>
                          </w:divBdr>
                        </w:div>
                        <w:div w:id="978417393">
                          <w:blockQuote w:val="1"/>
                          <w:marLeft w:val="150"/>
                          <w:marRight w:val="300"/>
                          <w:marTop w:val="0"/>
                          <w:marBottom w:val="0"/>
                          <w:divBdr>
                            <w:top w:val="none" w:sz="0" w:space="0" w:color="auto"/>
                            <w:left w:val="none" w:sz="0" w:space="0" w:color="auto"/>
                            <w:bottom w:val="none" w:sz="0" w:space="0" w:color="auto"/>
                            <w:right w:val="none" w:sz="0" w:space="0" w:color="auto"/>
                          </w:divBdr>
                        </w:div>
                        <w:div w:id="944658176">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 w:id="1101297158">
                  <w:marLeft w:val="0"/>
                  <w:marRight w:val="0"/>
                  <w:marTop w:val="0"/>
                  <w:marBottom w:val="0"/>
                  <w:divBdr>
                    <w:top w:val="none" w:sz="0" w:space="0" w:color="auto"/>
                    <w:left w:val="none" w:sz="0" w:space="0" w:color="auto"/>
                    <w:bottom w:val="none" w:sz="0" w:space="0" w:color="auto"/>
                    <w:right w:val="none" w:sz="0" w:space="0" w:color="auto"/>
                  </w:divBdr>
                  <w:divsChild>
                    <w:div w:id="760180438">
                      <w:marLeft w:val="0"/>
                      <w:marRight w:val="0"/>
                      <w:marTop w:val="0"/>
                      <w:marBottom w:val="450"/>
                      <w:divBdr>
                        <w:top w:val="none" w:sz="0" w:space="0" w:color="auto"/>
                        <w:left w:val="none" w:sz="0" w:space="0" w:color="auto"/>
                        <w:bottom w:val="none" w:sz="0" w:space="0" w:color="auto"/>
                        <w:right w:val="none" w:sz="0" w:space="0" w:color="auto"/>
                      </w:divBdr>
                      <w:divsChild>
                        <w:div w:id="1937133605">
                          <w:marLeft w:val="0"/>
                          <w:marRight w:val="0"/>
                          <w:marTop w:val="0"/>
                          <w:marBottom w:val="450"/>
                          <w:divBdr>
                            <w:top w:val="none" w:sz="0" w:space="0" w:color="auto"/>
                            <w:left w:val="none" w:sz="0" w:space="0" w:color="auto"/>
                            <w:bottom w:val="none" w:sz="0" w:space="0" w:color="auto"/>
                            <w:right w:val="none" w:sz="0" w:space="0" w:color="auto"/>
                          </w:divBdr>
                          <w:divsChild>
                            <w:div w:id="1024475226">
                              <w:marLeft w:val="0"/>
                              <w:marRight w:val="0"/>
                              <w:marTop w:val="0"/>
                              <w:marBottom w:val="0"/>
                              <w:divBdr>
                                <w:top w:val="none" w:sz="0" w:space="0" w:color="auto"/>
                                <w:left w:val="none" w:sz="0" w:space="0" w:color="auto"/>
                                <w:bottom w:val="none" w:sz="0" w:space="0" w:color="auto"/>
                                <w:right w:val="none" w:sz="0" w:space="0" w:color="auto"/>
                              </w:divBdr>
                            </w:div>
                            <w:div w:id="2069912719">
                              <w:marLeft w:val="0"/>
                              <w:marRight w:val="0"/>
                              <w:marTop w:val="0"/>
                              <w:marBottom w:val="0"/>
                              <w:divBdr>
                                <w:top w:val="none" w:sz="0" w:space="0" w:color="auto"/>
                                <w:left w:val="none" w:sz="0" w:space="0" w:color="auto"/>
                                <w:bottom w:val="none" w:sz="0" w:space="0" w:color="auto"/>
                                <w:right w:val="none" w:sz="0" w:space="0" w:color="auto"/>
                              </w:divBdr>
                              <w:divsChild>
                                <w:div w:id="1737779053">
                                  <w:marLeft w:val="375"/>
                                  <w:marRight w:val="300"/>
                                  <w:marTop w:val="150"/>
                                  <w:marBottom w:val="0"/>
                                  <w:divBdr>
                                    <w:top w:val="none" w:sz="0" w:space="0" w:color="auto"/>
                                    <w:left w:val="none" w:sz="0" w:space="0" w:color="auto"/>
                                    <w:bottom w:val="none" w:sz="0" w:space="0" w:color="auto"/>
                                    <w:right w:val="none" w:sz="0" w:space="0" w:color="auto"/>
                                  </w:divBdr>
                                </w:div>
                                <w:div w:id="1831561170">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 w:id="1373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18923">
                  <w:marLeft w:val="0"/>
                  <w:marRight w:val="0"/>
                  <w:marTop w:val="0"/>
                  <w:marBottom w:val="0"/>
                  <w:divBdr>
                    <w:top w:val="none" w:sz="0" w:space="0" w:color="auto"/>
                    <w:left w:val="none" w:sz="0" w:space="0" w:color="auto"/>
                    <w:bottom w:val="none" w:sz="0" w:space="0" w:color="auto"/>
                    <w:right w:val="none" w:sz="0" w:space="0" w:color="auto"/>
                  </w:divBdr>
                  <w:divsChild>
                    <w:div w:id="1421441719">
                      <w:marLeft w:val="0"/>
                      <w:marRight w:val="0"/>
                      <w:marTop w:val="0"/>
                      <w:marBottom w:val="450"/>
                      <w:divBdr>
                        <w:top w:val="none" w:sz="0" w:space="0" w:color="auto"/>
                        <w:left w:val="none" w:sz="0" w:space="0" w:color="auto"/>
                        <w:bottom w:val="none" w:sz="0" w:space="0" w:color="auto"/>
                        <w:right w:val="none" w:sz="0" w:space="0" w:color="auto"/>
                      </w:divBdr>
                      <w:divsChild>
                        <w:div w:id="1771926504">
                          <w:marLeft w:val="0"/>
                          <w:marRight w:val="0"/>
                          <w:marTop w:val="0"/>
                          <w:marBottom w:val="0"/>
                          <w:divBdr>
                            <w:top w:val="none" w:sz="0" w:space="0" w:color="auto"/>
                            <w:left w:val="none" w:sz="0" w:space="0" w:color="auto"/>
                            <w:bottom w:val="none" w:sz="0" w:space="0" w:color="auto"/>
                            <w:right w:val="none" w:sz="0" w:space="0" w:color="auto"/>
                          </w:divBdr>
                        </w:div>
                        <w:div w:id="570114083">
                          <w:marLeft w:val="0"/>
                          <w:marRight w:val="0"/>
                          <w:marTop w:val="0"/>
                          <w:marBottom w:val="0"/>
                          <w:divBdr>
                            <w:top w:val="none" w:sz="0" w:space="0" w:color="auto"/>
                            <w:left w:val="none" w:sz="0" w:space="0" w:color="auto"/>
                            <w:bottom w:val="none" w:sz="0" w:space="0" w:color="auto"/>
                            <w:right w:val="none" w:sz="0" w:space="0" w:color="auto"/>
                          </w:divBdr>
                          <w:divsChild>
                            <w:div w:id="1142311225">
                              <w:marLeft w:val="375"/>
                              <w:marRight w:val="300"/>
                              <w:marTop w:val="150"/>
                              <w:marBottom w:val="0"/>
                              <w:divBdr>
                                <w:top w:val="none" w:sz="0" w:space="0" w:color="auto"/>
                                <w:left w:val="none" w:sz="0" w:space="0" w:color="auto"/>
                                <w:bottom w:val="none" w:sz="0" w:space="0" w:color="auto"/>
                                <w:right w:val="none" w:sz="0" w:space="0" w:color="auto"/>
                              </w:divBdr>
                            </w:div>
                            <w:div w:id="881093560">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 w:id="4803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62328">
                  <w:marLeft w:val="0"/>
                  <w:marRight w:val="0"/>
                  <w:marTop w:val="0"/>
                  <w:marBottom w:val="0"/>
                  <w:divBdr>
                    <w:top w:val="none" w:sz="0" w:space="0" w:color="auto"/>
                    <w:left w:val="none" w:sz="0" w:space="0" w:color="auto"/>
                    <w:bottom w:val="none" w:sz="0" w:space="0" w:color="auto"/>
                    <w:right w:val="none" w:sz="0" w:space="0" w:color="auto"/>
                  </w:divBdr>
                  <w:divsChild>
                    <w:div w:id="948589480">
                      <w:marLeft w:val="0"/>
                      <w:marRight w:val="0"/>
                      <w:marTop w:val="0"/>
                      <w:marBottom w:val="450"/>
                      <w:divBdr>
                        <w:top w:val="none" w:sz="0" w:space="0" w:color="auto"/>
                        <w:left w:val="none" w:sz="0" w:space="0" w:color="auto"/>
                        <w:bottom w:val="none" w:sz="0" w:space="0" w:color="auto"/>
                        <w:right w:val="none" w:sz="0" w:space="0" w:color="auto"/>
                      </w:divBdr>
                      <w:divsChild>
                        <w:div w:id="1621103399">
                          <w:marLeft w:val="0"/>
                          <w:marRight w:val="0"/>
                          <w:marTop w:val="0"/>
                          <w:marBottom w:val="0"/>
                          <w:divBdr>
                            <w:top w:val="none" w:sz="0" w:space="0" w:color="auto"/>
                            <w:left w:val="none" w:sz="0" w:space="0" w:color="auto"/>
                            <w:bottom w:val="none" w:sz="0" w:space="0" w:color="auto"/>
                            <w:right w:val="none" w:sz="0" w:space="0" w:color="auto"/>
                          </w:divBdr>
                        </w:div>
                        <w:div w:id="1275020528">
                          <w:marLeft w:val="0"/>
                          <w:marRight w:val="0"/>
                          <w:marTop w:val="0"/>
                          <w:marBottom w:val="0"/>
                          <w:divBdr>
                            <w:top w:val="none" w:sz="0" w:space="0" w:color="auto"/>
                            <w:left w:val="none" w:sz="0" w:space="0" w:color="auto"/>
                            <w:bottom w:val="none" w:sz="0" w:space="0" w:color="auto"/>
                            <w:right w:val="none" w:sz="0" w:space="0" w:color="auto"/>
                          </w:divBdr>
                          <w:divsChild>
                            <w:div w:id="1097140340">
                              <w:marLeft w:val="375"/>
                              <w:marRight w:val="300"/>
                              <w:marTop w:val="150"/>
                              <w:marBottom w:val="0"/>
                              <w:divBdr>
                                <w:top w:val="none" w:sz="0" w:space="0" w:color="auto"/>
                                <w:left w:val="none" w:sz="0" w:space="0" w:color="auto"/>
                                <w:bottom w:val="none" w:sz="0" w:space="0" w:color="auto"/>
                                <w:right w:val="none" w:sz="0" w:space="0" w:color="auto"/>
                              </w:divBdr>
                            </w:div>
                            <w:div w:id="1460566864">
                              <w:blockQuote w:val="1"/>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722013">
      <w:bodyDiv w:val="1"/>
      <w:marLeft w:val="0"/>
      <w:marRight w:val="0"/>
      <w:marTop w:val="0"/>
      <w:marBottom w:val="0"/>
      <w:divBdr>
        <w:top w:val="none" w:sz="0" w:space="0" w:color="auto"/>
        <w:left w:val="none" w:sz="0" w:space="0" w:color="auto"/>
        <w:bottom w:val="none" w:sz="0" w:space="0" w:color="auto"/>
        <w:right w:val="none" w:sz="0" w:space="0" w:color="auto"/>
      </w:divBdr>
    </w:div>
    <w:div w:id="1316226160">
      <w:bodyDiv w:val="1"/>
      <w:marLeft w:val="0"/>
      <w:marRight w:val="0"/>
      <w:marTop w:val="0"/>
      <w:marBottom w:val="0"/>
      <w:divBdr>
        <w:top w:val="none" w:sz="0" w:space="0" w:color="auto"/>
        <w:left w:val="none" w:sz="0" w:space="0" w:color="auto"/>
        <w:bottom w:val="none" w:sz="0" w:space="0" w:color="auto"/>
        <w:right w:val="none" w:sz="0" w:space="0" w:color="auto"/>
      </w:divBdr>
    </w:div>
    <w:div w:id="1318341291">
      <w:bodyDiv w:val="1"/>
      <w:marLeft w:val="0"/>
      <w:marRight w:val="0"/>
      <w:marTop w:val="0"/>
      <w:marBottom w:val="0"/>
      <w:divBdr>
        <w:top w:val="none" w:sz="0" w:space="0" w:color="auto"/>
        <w:left w:val="none" w:sz="0" w:space="0" w:color="auto"/>
        <w:bottom w:val="none" w:sz="0" w:space="0" w:color="auto"/>
        <w:right w:val="none" w:sz="0" w:space="0" w:color="auto"/>
      </w:divBdr>
    </w:div>
    <w:div w:id="1335300908">
      <w:bodyDiv w:val="1"/>
      <w:marLeft w:val="0"/>
      <w:marRight w:val="0"/>
      <w:marTop w:val="0"/>
      <w:marBottom w:val="0"/>
      <w:divBdr>
        <w:top w:val="none" w:sz="0" w:space="0" w:color="auto"/>
        <w:left w:val="none" w:sz="0" w:space="0" w:color="auto"/>
        <w:bottom w:val="none" w:sz="0" w:space="0" w:color="auto"/>
        <w:right w:val="none" w:sz="0" w:space="0" w:color="auto"/>
      </w:divBdr>
    </w:div>
    <w:div w:id="1345396043">
      <w:bodyDiv w:val="1"/>
      <w:marLeft w:val="0"/>
      <w:marRight w:val="0"/>
      <w:marTop w:val="0"/>
      <w:marBottom w:val="0"/>
      <w:divBdr>
        <w:top w:val="none" w:sz="0" w:space="0" w:color="auto"/>
        <w:left w:val="none" w:sz="0" w:space="0" w:color="auto"/>
        <w:bottom w:val="none" w:sz="0" w:space="0" w:color="auto"/>
        <w:right w:val="none" w:sz="0" w:space="0" w:color="auto"/>
      </w:divBdr>
    </w:div>
    <w:div w:id="1348631769">
      <w:bodyDiv w:val="1"/>
      <w:marLeft w:val="0"/>
      <w:marRight w:val="0"/>
      <w:marTop w:val="0"/>
      <w:marBottom w:val="0"/>
      <w:divBdr>
        <w:top w:val="none" w:sz="0" w:space="0" w:color="auto"/>
        <w:left w:val="none" w:sz="0" w:space="0" w:color="auto"/>
        <w:bottom w:val="none" w:sz="0" w:space="0" w:color="auto"/>
        <w:right w:val="none" w:sz="0" w:space="0" w:color="auto"/>
      </w:divBdr>
    </w:div>
    <w:div w:id="1383404231">
      <w:bodyDiv w:val="1"/>
      <w:marLeft w:val="0"/>
      <w:marRight w:val="0"/>
      <w:marTop w:val="0"/>
      <w:marBottom w:val="0"/>
      <w:divBdr>
        <w:top w:val="none" w:sz="0" w:space="0" w:color="auto"/>
        <w:left w:val="none" w:sz="0" w:space="0" w:color="auto"/>
        <w:bottom w:val="none" w:sz="0" w:space="0" w:color="auto"/>
        <w:right w:val="none" w:sz="0" w:space="0" w:color="auto"/>
      </w:divBdr>
    </w:div>
    <w:div w:id="1385373288">
      <w:bodyDiv w:val="1"/>
      <w:marLeft w:val="0"/>
      <w:marRight w:val="0"/>
      <w:marTop w:val="0"/>
      <w:marBottom w:val="0"/>
      <w:divBdr>
        <w:top w:val="none" w:sz="0" w:space="0" w:color="auto"/>
        <w:left w:val="none" w:sz="0" w:space="0" w:color="auto"/>
        <w:bottom w:val="none" w:sz="0" w:space="0" w:color="auto"/>
        <w:right w:val="none" w:sz="0" w:space="0" w:color="auto"/>
      </w:divBdr>
    </w:div>
    <w:div w:id="1393312966">
      <w:bodyDiv w:val="1"/>
      <w:marLeft w:val="0"/>
      <w:marRight w:val="0"/>
      <w:marTop w:val="0"/>
      <w:marBottom w:val="0"/>
      <w:divBdr>
        <w:top w:val="none" w:sz="0" w:space="0" w:color="auto"/>
        <w:left w:val="none" w:sz="0" w:space="0" w:color="auto"/>
        <w:bottom w:val="none" w:sz="0" w:space="0" w:color="auto"/>
        <w:right w:val="none" w:sz="0" w:space="0" w:color="auto"/>
      </w:divBdr>
    </w:div>
    <w:div w:id="1456943622">
      <w:bodyDiv w:val="1"/>
      <w:marLeft w:val="0"/>
      <w:marRight w:val="0"/>
      <w:marTop w:val="0"/>
      <w:marBottom w:val="0"/>
      <w:divBdr>
        <w:top w:val="none" w:sz="0" w:space="0" w:color="auto"/>
        <w:left w:val="none" w:sz="0" w:space="0" w:color="auto"/>
        <w:bottom w:val="none" w:sz="0" w:space="0" w:color="auto"/>
        <w:right w:val="none" w:sz="0" w:space="0" w:color="auto"/>
      </w:divBdr>
    </w:div>
    <w:div w:id="1466393444">
      <w:bodyDiv w:val="1"/>
      <w:marLeft w:val="0"/>
      <w:marRight w:val="0"/>
      <w:marTop w:val="0"/>
      <w:marBottom w:val="0"/>
      <w:divBdr>
        <w:top w:val="none" w:sz="0" w:space="0" w:color="auto"/>
        <w:left w:val="none" w:sz="0" w:space="0" w:color="auto"/>
        <w:bottom w:val="none" w:sz="0" w:space="0" w:color="auto"/>
        <w:right w:val="none" w:sz="0" w:space="0" w:color="auto"/>
      </w:divBdr>
    </w:div>
    <w:div w:id="1468159825">
      <w:bodyDiv w:val="1"/>
      <w:marLeft w:val="0"/>
      <w:marRight w:val="0"/>
      <w:marTop w:val="0"/>
      <w:marBottom w:val="0"/>
      <w:divBdr>
        <w:top w:val="none" w:sz="0" w:space="0" w:color="auto"/>
        <w:left w:val="none" w:sz="0" w:space="0" w:color="auto"/>
        <w:bottom w:val="none" w:sz="0" w:space="0" w:color="auto"/>
        <w:right w:val="none" w:sz="0" w:space="0" w:color="auto"/>
      </w:divBdr>
    </w:div>
    <w:div w:id="1473133204">
      <w:bodyDiv w:val="1"/>
      <w:marLeft w:val="0"/>
      <w:marRight w:val="0"/>
      <w:marTop w:val="0"/>
      <w:marBottom w:val="0"/>
      <w:divBdr>
        <w:top w:val="none" w:sz="0" w:space="0" w:color="auto"/>
        <w:left w:val="none" w:sz="0" w:space="0" w:color="auto"/>
        <w:bottom w:val="none" w:sz="0" w:space="0" w:color="auto"/>
        <w:right w:val="none" w:sz="0" w:space="0" w:color="auto"/>
      </w:divBdr>
    </w:div>
    <w:div w:id="1480806545">
      <w:bodyDiv w:val="1"/>
      <w:marLeft w:val="0"/>
      <w:marRight w:val="0"/>
      <w:marTop w:val="0"/>
      <w:marBottom w:val="0"/>
      <w:divBdr>
        <w:top w:val="none" w:sz="0" w:space="0" w:color="auto"/>
        <w:left w:val="none" w:sz="0" w:space="0" w:color="auto"/>
        <w:bottom w:val="none" w:sz="0" w:space="0" w:color="auto"/>
        <w:right w:val="none" w:sz="0" w:space="0" w:color="auto"/>
      </w:divBdr>
    </w:div>
    <w:div w:id="1498692829">
      <w:bodyDiv w:val="1"/>
      <w:marLeft w:val="0"/>
      <w:marRight w:val="0"/>
      <w:marTop w:val="0"/>
      <w:marBottom w:val="0"/>
      <w:divBdr>
        <w:top w:val="none" w:sz="0" w:space="0" w:color="auto"/>
        <w:left w:val="none" w:sz="0" w:space="0" w:color="auto"/>
        <w:bottom w:val="none" w:sz="0" w:space="0" w:color="auto"/>
        <w:right w:val="none" w:sz="0" w:space="0" w:color="auto"/>
      </w:divBdr>
    </w:div>
    <w:div w:id="1566062010">
      <w:bodyDiv w:val="1"/>
      <w:marLeft w:val="0"/>
      <w:marRight w:val="0"/>
      <w:marTop w:val="0"/>
      <w:marBottom w:val="0"/>
      <w:divBdr>
        <w:top w:val="none" w:sz="0" w:space="0" w:color="auto"/>
        <w:left w:val="none" w:sz="0" w:space="0" w:color="auto"/>
        <w:bottom w:val="none" w:sz="0" w:space="0" w:color="auto"/>
        <w:right w:val="none" w:sz="0" w:space="0" w:color="auto"/>
      </w:divBdr>
    </w:div>
    <w:div w:id="1579241282">
      <w:bodyDiv w:val="1"/>
      <w:marLeft w:val="0"/>
      <w:marRight w:val="0"/>
      <w:marTop w:val="0"/>
      <w:marBottom w:val="0"/>
      <w:divBdr>
        <w:top w:val="none" w:sz="0" w:space="0" w:color="auto"/>
        <w:left w:val="none" w:sz="0" w:space="0" w:color="auto"/>
        <w:bottom w:val="none" w:sz="0" w:space="0" w:color="auto"/>
        <w:right w:val="none" w:sz="0" w:space="0" w:color="auto"/>
      </w:divBdr>
    </w:div>
    <w:div w:id="1595359862">
      <w:bodyDiv w:val="1"/>
      <w:marLeft w:val="0"/>
      <w:marRight w:val="0"/>
      <w:marTop w:val="0"/>
      <w:marBottom w:val="0"/>
      <w:divBdr>
        <w:top w:val="none" w:sz="0" w:space="0" w:color="auto"/>
        <w:left w:val="none" w:sz="0" w:space="0" w:color="auto"/>
        <w:bottom w:val="none" w:sz="0" w:space="0" w:color="auto"/>
        <w:right w:val="none" w:sz="0" w:space="0" w:color="auto"/>
      </w:divBdr>
    </w:div>
    <w:div w:id="1605921384">
      <w:bodyDiv w:val="1"/>
      <w:marLeft w:val="0"/>
      <w:marRight w:val="0"/>
      <w:marTop w:val="0"/>
      <w:marBottom w:val="0"/>
      <w:divBdr>
        <w:top w:val="none" w:sz="0" w:space="0" w:color="auto"/>
        <w:left w:val="none" w:sz="0" w:space="0" w:color="auto"/>
        <w:bottom w:val="none" w:sz="0" w:space="0" w:color="auto"/>
        <w:right w:val="none" w:sz="0" w:space="0" w:color="auto"/>
      </w:divBdr>
      <w:divsChild>
        <w:div w:id="324748125">
          <w:marLeft w:val="0"/>
          <w:marRight w:val="0"/>
          <w:marTop w:val="150"/>
          <w:marBottom w:val="0"/>
          <w:divBdr>
            <w:top w:val="none" w:sz="0" w:space="0" w:color="auto"/>
            <w:left w:val="none" w:sz="0" w:space="0" w:color="auto"/>
            <w:bottom w:val="none" w:sz="0" w:space="0" w:color="auto"/>
            <w:right w:val="none" w:sz="0" w:space="0" w:color="auto"/>
          </w:divBdr>
        </w:div>
      </w:divsChild>
    </w:div>
    <w:div w:id="1666123398">
      <w:bodyDiv w:val="1"/>
      <w:marLeft w:val="0"/>
      <w:marRight w:val="0"/>
      <w:marTop w:val="0"/>
      <w:marBottom w:val="0"/>
      <w:divBdr>
        <w:top w:val="none" w:sz="0" w:space="0" w:color="auto"/>
        <w:left w:val="none" w:sz="0" w:space="0" w:color="auto"/>
        <w:bottom w:val="none" w:sz="0" w:space="0" w:color="auto"/>
        <w:right w:val="none" w:sz="0" w:space="0" w:color="auto"/>
      </w:divBdr>
    </w:div>
    <w:div w:id="1668552512">
      <w:bodyDiv w:val="1"/>
      <w:marLeft w:val="0"/>
      <w:marRight w:val="0"/>
      <w:marTop w:val="0"/>
      <w:marBottom w:val="0"/>
      <w:divBdr>
        <w:top w:val="none" w:sz="0" w:space="0" w:color="auto"/>
        <w:left w:val="none" w:sz="0" w:space="0" w:color="auto"/>
        <w:bottom w:val="none" w:sz="0" w:space="0" w:color="auto"/>
        <w:right w:val="none" w:sz="0" w:space="0" w:color="auto"/>
      </w:divBdr>
    </w:div>
    <w:div w:id="1688100741">
      <w:bodyDiv w:val="1"/>
      <w:marLeft w:val="0"/>
      <w:marRight w:val="0"/>
      <w:marTop w:val="0"/>
      <w:marBottom w:val="0"/>
      <w:divBdr>
        <w:top w:val="none" w:sz="0" w:space="0" w:color="auto"/>
        <w:left w:val="none" w:sz="0" w:space="0" w:color="auto"/>
        <w:bottom w:val="none" w:sz="0" w:space="0" w:color="auto"/>
        <w:right w:val="none" w:sz="0" w:space="0" w:color="auto"/>
      </w:divBdr>
    </w:div>
    <w:div w:id="1689477370">
      <w:bodyDiv w:val="1"/>
      <w:marLeft w:val="0"/>
      <w:marRight w:val="0"/>
      <w:marTop w:val="0"/>
      <w:marBottom w:val="0"/>
      <w:divBdr>
        <w:top w:val="none" w:sz="0" w:space="0" w:color="auto"/>
        <w:left w:val="none" w:sz="0" w:space="0" w:color="auto"/>
        <w:bottom w:val="none" w:sz="0" w:space="0" w:color="auto"/>
        <w:right w:val="none" w:sz="0" w:space="0" w:color="auto"/>
      </w:divBdr>
    </w:div>
    <w:div w:id="1706442630">
      <w:bodyDiv w:val="1"/>
      <w:marLeft w:val="0"/>
      <w:marRight w:val="0"/>
      <w:marTop w:val="0"/>
      <w:marBottom w:val="0"/>
      <w:divBdr>
        <w:top w:val="none" w:sz="0" w:space="0" w:color="auto"/>
        <w:left w:val="none" w:sz="0" w:space="0" w:color="auto"/>
        <w:bottom w:val="none" w:sz="0" w:space="0" w:color="auto"/>
        <w:right w:val="none" w:sz="0" w:space="0" w:color="auto"/>
      </w:divBdr>
    </w:div>
    <w:div w:id="1718046412">
      <w:bodyDiv w:val="1"/>
      <w:marLeft w:val="0"/>
      <w:marRight w:val="0"/>
      <w:marTop w:val="0"/>
      <w:marBottom w:val="0"/>
      <w:divBdr>
        <w:top w:val="none" w:sz="0" w:space="0" w:color="auto"/>
        <w:left w:val="none" w:sz="0" w:space="0" w:color="auto"/>
        <w:bottom w:val="none" w:sz="0" w:space="0" w:color="auto"/>
        <w:right w:val="none" w:sz="0" w:space="0" w:color="auto"/>
      </w:divBdr>
    </w:div>
    <w:div w:id="1739742103">
      <w:bodyDiv w:val="1"/>
      <w:marLeft w:val="0"/>
      <w:marRight w:val="0"/>
      <w:marTop w:val="0"/>
      <w:marBottom w:val="0"/>
      <w:divBdr>
        <w:top w:val="none" w:sz="0" w:space="0" w:color="auto"/>
        <w:left w:val="none" w:sz="0" w:space="0" w:color="auto"/>
        <w:bottom w:val="none" w:sz="0" w:space="0" w:color="auto"/>
        <w:right w:val="none" w:sz="0" w:space="0" w:color="auto"/>
      </w:divBdr>
    </w:div>
    <w:div w:id="1771122813">
      <w:bodyDiv w:val="1"/>
      <w:marLeft w:val="0"/>
      <w:marRight w:val="0"/>
      <w:marTop w:val="0"/>
      <w:marBottom w:val="0"/>
      <w:divBdr>
        <w:top w:val="none" w:sz="0" w:space="0" w:color="auto"/>
        <w:left w:val="none" w:sz="0" w:space="0" w:color="auto"/>
        <w:bottom w:val="none" w:sz="0" w:space="0" w:color="auto"/>
        <w:right w:val="none" w:sz="0" w:space="0" w:color="auto"/>
      </w:divBdr>
    </w:div>
    <w:div w:id="1772583362">
      <w:bodyDiv w:val="1"/>
      <w:marLeft w:val="0"/>
      <w:marRight w:val="0"/>
      <w:marTop w:val="0"/>
      <w:marBottom w:val="0"/>
      <w:divBdr>
        <w:top w:val="none" w:sz="0" w:space="0" w:color="auto"/>
        <w:left w:val="none" w:sz="0" w:space="0" w:color="auto"/>
        <w:bottom w:val="none" w:sz="0" w:space="0" w:color="auto"/>
        <w:right w:val="none" w:sz="0" w:space="0" w:color="auto"/>
      </w:divBdr>
    </w:div>
    <w:div w:id="1774014122">
      <w:bodyDiv w:val="1"/>
      <w:marLeft w:val="0"/>
      <w:marRight w:val="0"/>
      <w:marTop w:val="0"/>
      <w:marBottom w:val="0"/>
      <w:divBdr>
        <w:top w:val="none" w:sz="0" w:space="0" w:color="auto"/>
        <w:left w:val="none" w:sz="0" w:space="0" w:color="auto"/>
        <w:bottom w:val="none" w:sz="0" w:space="0" w:color="auto"/>
        <w:right w:val="none" w:sz="0" w:space="0" w:color="auto"/>
      </w:divBdr>
    </w:div>
    <w:div w:id="1776749137">
      <w:bodyDiv w:val="1"/>
      <w:marLeft w:val="0"/>
      <w:marRight w:val="0"/>
      <w:marTop w:val="0"/>
      <w:marBottom w:val="0"/>
      <w:divBdr>
        <w:top w:val="none" w:sz="0" w:space="0" w:color="auto"/>
        <w:left w:val="none" w:sz="0" w:space="0" w:color="auto"/>
        <w:bottom w:val="none" w:sz="0" w:space="0" w:color="auto"/>
        <w:right w:val="none" w:sz="0" w:space="0" w:color="auto"/>
      </w:divBdr>
    </w:div>
    <w:div w:id="1784375416">
      <w:bodyDiv w:val="1"/>
      <w:marLeft w:val="0"/>
      <w:marRight w:val="0"/>
      <w:marTop w:val="0"/>
      <w:marBottom w:val="0"/>
      <w:divBdr>
        <w:top w:val="none" w:sz="0" w:space="0" w:color="auto"/>
        <w:left w:val="none" w:sz="0" w:space="0" w:color="auto"/>
        <w:bottom w:val="none" w:sz="0" w:space="0" w:color="auto"/>
        <w:right w:val="none" w:sz="0" w:space="0" w:color="auto"/>
      </w:divBdr>
      <w:divsChild>
        <w:div w:id="1455252453">
          <w:marLeft w:val="0"/>
          <w:marRight w:val="0"/>
          <w:marTop w:val="0"/>
          <w:marBottom w:val="0"/>
          <w:divBdr>
            <w:top w:val="none" w:sz="0" w:space="0" w:color="auto"/>
            <w:left w:val="none" w:sz="0" w:space="0" w:color="auto"/>
            <w:bottom w:val="none" w:sz="0" w:space="0" w:color="auto"/>
            <w:right w:val="none" w:sz="0" w:space="0" w:color="auto"/>
          </w:divBdr>
          <w:divsChild>
            <w:div w:id="1717392279">
              <w:marLeft w:val="0"/>
              <w:marRight w:val="0"/>
              <w:marTop w:val="0"/>
              <w:marBottom w:val="0"/>
              <w:divBdr>
                <w:top w:val="none" w:sz="0" w:space="0" w:color="auto"/>
                <w:left w:val="none" w:sz="0" w:space="0" w:color="auto"/>
                <w:bottom w:val="none" w:sz="0" w:space="0" w:color="auto"/>
                <w:right w:val="none" w:sz="0" w:space="0" w:color="auto"/>
              </w:divBdr>
              <w:divsChild>
                <w:div w:id="1094933570">
                  <w:marLeft w:val="0"/>
                  <w:marRight w:val="0"/>
                  <w:marTop w:val="150"/>
                  <w:marBottom w:val="0"/>
                  <w:divBdr>
                    <w:top w:val="none" w:sz="0" w:space="0" w:color="auto"/>
                    <w:left w:val="none" w:sz="0" w:space="0" w:color="auto"/>
                    <w:bottom w:val="none" w:sz="0" w:space="0" w:color="auto"/>
                    <w:right w:val="none" w:sz="0" w:space="0" w:color="auto"/>
                  </w:divBdr>
                  <w:divsChild>
                    <w:div w:id="117861482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94396380">
      <w:bodyDiv w:val="1"/>
      <w:marLeft w:val="0"/>
      <w:marRight w:val="0"/>
      <w:marTop w:val="0"/>
      <w:marBottom w:val="0"/>
      <w:divBdr>
        <w:top w:val="none" w:sz="0" w:space="0" w:color="auto"/>
        <w:left w:val="none" w:sz="0" w:space="0" w:color="auto"/>
        <w:bottom w:val="none" w:sz="0" w:space="0" w:color="auto"/>
        <w:right w:val="none" w:sz="0" w:space="0" w:color="auto"/>
      </w:divBdr>
    </w:div>
    <w:div w:id="1810397957">
      <w:bodyDiv w:val="1"/>
      <w:marLeft w:val="0"/>
      <w:marRight w:val="0"/>
      <w:marTop w:val="0"/>
      <w:marBottom w:val="0"/>
      <w:divBdr>
        <w:top w:val="none" w:sz="0" w:space="0" w:color="auto"/>
        <w:left w:val="none" w:sz="0" w:space="0" w:color="auto"/>
        <w:bottom w:val="none" w:sz="0" w:space="0" w:color="auto"/>
        <w:right w:val="none" w:sz="0" w:space="0" w:color="auto"/>
      </w:divBdr>
    </w:div>
    <w:div w:id="1834491062">
      <w:bodyDiv w:val="1"/>
      <w:marLeft w:val="0"/>
      <w:marRight w:val="0"/>
      <w:marTop w:val="0"/>
      <w:marBottom w:val="0"/>
      <w:divBdr>
        <w:top w:val="none" w:sz="0" w:space="0" w:color="auto"/>
        <w:left w:val="none" w:sz="0" w:space="0" w:color="auto"/>
        <w:bottom w:val="none" w:sz="0" w:space="0" w:color="auto"/>
        <w:right w:val="none" w:sz="0" w:space="0" w:color="auto"/>
      </w:divBdr>
    </w:div>
    <w:div w:id="1834753777">
      <w:bodyDiv w:val="1"/>
      <w:marLeft w:val="0"/>
      <w:marRight w:val="0"/>
      <w:marTop w:val="0"/>
      <w:marBottom w:val="0"/>
      <w:divBdr>
        <w:top w:val="none" w:sz="0" w:space="0" w:color="auto"/>
        <w:left w:val="none" w:sz="0" w:space="0" w:color="auto"/>
        <w:bottom w:val="none" w:sz="0" w:space="0" w:color="auto"/>
        <w:right w:val="none" w:sz="0" w:space="0" w:color="auto"/>
      </w:divBdr>
    </w:div>
    <w:div w:id="1856579465">
      <w:bodyDiv w:val="1"/>
      <w:marLeft w:val="0"/>
      <w:marRight w:val="0"/>
      <w:marTop w:val="0"/>
      <w:marBottom w:val="0"/>
      <w:divBdr>
        <w:top w:val="none" w:sz="0" w:space="0" w:color="auto"/>
        <w:left w:val="none" w:sz="0" w:space="0" w:color="auto"/>
        <w:bottom w:val="none" w:sz="0" w:space="0" w:color="auto"/>
        <w:right w:val="none" w:sz="0" w:space="0" w:color="auto"/>
      </w:divBdr>
    </w:div>
    <w:div w:id="1857110190">
      <w:bodyDiv w:val="1"/>
      <w:marLeft w:val="0"/>
      <w:marRight w:val="0"/>
      <w:marTop w:val="0"/>
      <w:marBottom w:val="0"/>
      <w:divBdr>
        <w:top w:val="none" w:sz="0" w:space="0" w:color="auto"/>
        <w:left w:val="none" w:sz="0" w:space="0" w:color="auto"/>
        <w:bottom w:val="none" w:sz="0" w:space="0" w:color="auto"/>
        <w:right w:val="none" w:sz="0" w:space="0" w:color="auto"/>
      </w:divBdr>
    </w:div>
    <w:div w:id="1869022797">
      <w:bodyDiv w:val="1"/>
      <w:marLeft w:val="0"/>
      <w:marRight w:val="0"/>
      <w:marTop w:val="0"/>
      <w:marBottom w:val="0"/>
      <w:divBdr>
        <w:top w:val="none" w:sz="0" w:space="0" w:color="auto"/>
        <w:left w:val="none" w:sz="0" w:space="0" w:color="auto"/>
        <w:bottom w:val="none" w:sz="0" w:space="0" w:color="auto"/>
        <w:right w:val="none" w:sz="0" w:space="0" w:color="auto"/>
      </w:divBdr>
    </w:div>
    <w:div w:id="1890611158">
      <w:bodyDiv w:val="1"/>
      <w:marLeft w:val="0"/>
      <w:marRight w:val="0"/>
      <w:marTop w:val="0"/>
      <w:marBottom w:val="0"/>
      <w:divBdr>
        <w:top w:val="none" w:sz="0" w:space="0" w:color="auto"/>
        <w:left w:val="none" w:sz="0" w:space="0" w:color="auto"/>
        <w:bottom w:val="none" w:sz="0" w:space="0" w:color="auto"/>
        <w:right w:val="none" w:sz="0" w:space="0" w:color="auto"/>
      </w:divBdr>
    </w:div>
    <w:div w:id="1906598472">
      <w:bodyDiv w:val="1"/>
      <w:marLeft w:val="0"/>
      <w:marRight w:val="0"/>
      <w:marTop w:val="0"/>
      <w:marBottom w:val="0"/>
      <w:divBdr>
        <w:top w:val="none" w:sz="0" w:space="0" w:color="auto"/>
        <w:left w:val="none" w:sz="0" w:space="0" w:color="auto"/>
        <w:bottom w:val="none" w:sz="0" w:space="0" w:color="auto"/>
        <w:right w:val="none" w:sz="0" w:space="0" w:color="auto"/>
      </w:divBdr>
    </w:div>
    <w:div w:id="1909683674">
      <w:bodyDiv w:val="1"/>
      <w:marLeft w:val="0"/>
      <w:marRight w:val="0"/>
      <w:marTop w:val="0"/>
      <w:marBottom w:val="0"/>
      <w:divBdr>
        <w:top w:val="none" w:sz="0" w:space="0" w:color="auto"/>
        <w:left w:val="none" w:sz="0" w:space="0" w:color="auto"/>
        <w:bottom w:val="none" w:sz="0" w:space="0" w:color="auto"/>
        <w:right w:val="none" w:sz="0" w:space="0" w:color="auto"/>
      </w:divBdr>
    </w:div>
    <w:div w:id="1920287984">
      <w:bodyDiv w:val="1"/>
      <w:marLeft w:val="0"/>
      <w:marRight w:val="0"/>
      <w:marTop w:val="0"/>
      <w:marBottom w:val="0"/>
      <w:divBdr>
        <w:top w:val="none" w:sz="0" w:space="0" w:color="auto"/>
        <w:left w:val="none" w:sz="0" w:space="0" w:color="auto"/>
        <w:bottom w:val="none" w:sz="0" w:space="0" w:color="auto"/>
        <w:right w:val="none" w:sz="0" w:space="0" w:color="auto"/>
      </w:divBdr>
    </w:div>
    <w:div w:id="1933850133">
      <w:bodyDiv w:val="1"/>
      <w:marLeft w:val="0"/>
      <w:marRight w:val="0"/>
      <w:marTop w:val="0"/>
      <w:marBottom w:val="0"/>
      <w:divBdr>
        <w:top w:val="none" w:sz="0" w:space="0" w:color="auto"/>
        <w:left w:val="none" w:sz="0" w:space="0" w:color="auto"/>
        <w:bottom w:val="none" w:sz="0" w:space="0" w:color="auto"/>
        <w:right w:val="none" w:sz="0" w:space="0" w:color="auto"/>
      </w:divBdr>
    </w:div>
    <w:div w:id="1954436490">
      <w:bodyDiv w:val="1"/>
      <w:marLeft w:val="0"/>
      <w:marRight w:val="0"/>
      <w:marTop w:val="0"/>
      <w:marBottom w:val="0"/>
      <w:divBdr>
        <w:top w:val="none" w:sz="0" w:space="0" w:color="auto"/>
        <w:left w:val="none" w:sz="0" w:space="0" w:color="auto"/>
        <w:bottom w:val="none" w:sz="0" w:space="0" w:color="auto"/>
        <w:right w:val="none" w:sz="0" w:space="0" w:color="auto"/>
      </w:divBdr>
    </w:div>
    <w:div w:id="1971010679">
      <w:bodyDiv w:val="1"/>
      <w:marLeft w:val="0"/>
      <w:marRight w:val="0"/>
      <w:marTop w:val="0"/>
      <w:marBottom w:val="0"/>
      <w:divBdr>
        <w:top w:val="none" w:sz="0" w:space="0" w:color="auto"/>
        <w:left w:val="none" w:sz="0" w:space="0" w:color="auto"/>
        <w:bottom w:val="none" w:sz="0" w:space="0" w:color="auto"/>
        <w:right w:val="none" w:sz="0" w:space="0" w:color="auto"/>
      </w:divBdr>
    </w:div>
    <w:div w:id="2012949821">
      <w:bodyDiv w:val="1"/>
      <w:marLeft w:val="0"/>
      <w:marRight w:val="0"/>
      <w:marTop w:val="0"/>
      <w:marBottom w:val="0"/>
      <w:divBdr>
        <w:top w:val="none" w:sz="0" w:space="0" w:color="auto"/>
        <w:left w:val="none" w:sz="0" w:space="0" w:color="auto"/>
        <w:bottom w:val="none" w:sz="0" w:space="0" w:color="auto"/>
        <w:right w:val="none" w:sz="0" w:space="0" w:color="auto"/>
      </w:divBdr>
    </w:div>
    <w:div w:id="2014448390">
      <w:bodyDiv w:val="1"/>
      <w:marLeft w:val="0"/>
      <w:marRight w:val="0"/>
      <w:marTop w:val="0"/>
      <w:marBottom w:val="0"/>
      <w:divBdr>
        <w:top w:val="none" w:sz="0" w:space="0" w:color="auto"/>
        <w:left w:val="none" w:sz="0" w:space="0" w:color="auto"/>
        <w:bottom w:val="none" w:sz="0" w:space="0" w:color="auto"/>
        <w:right w:val="none" w:sz="0" w:space="0" w:color="auto"/>
      </w:divBdr>
    </w:div>
    <w:div w:id="2017224451">
      <w:bodyDiv w:val="1"/>
      <w:marLeft w:val="0"/>
      <w:marRight w:val="0"/>
      <w:marTop w:val="0"/>
      <w:marBottom w:val="0"/>
      <w:divBdr>
        <w:top w:val="none" w:sz="0" w:space="0" w:color="auto"/>
        <w:left w:val="none" w:sz="0" w:space="0" w:color="auto"/>
        <w:bottom w:val="none" w:sz="0" w:space="0" w:color="auto"/>
        <w:right w:val="none" w:sz="0" w:space="0" w:color="auto"/>
      </w:divBdr>
    </w:div>
    <w:div w:id="2020354115">
      <w:bodyDiv w:val="1"/>
      <w:marLeft w:val="0"/>
      <w:marRight w:val="0"/>
      <w:marTop w:val="0"/>
      <w:marBottom w:val="0"/>
      <w:divBdr>
        <w:top w:val="none" w:sz="0" w:space="0" w:color="auto"/>
        <w:left w:val="none" w:sz="0" w:space="0" w:color="auto"/>
        <w:bottom w:val="none" w:sz="0" w:space="0" w:color="auto"/>
        <w:right w:val="none" w:sz="0" w:space="0" w:color="auto"/>
      </w:divBdr>
    </w:div>
    <w:div w:id="2023318901">
      <w:bodyDiv w:val="1"/>
      <w:marLeft w:val="0"/>
      <w:marRight w:val="0"/>
      <w:marTop w:val="0"/>
      <w:marBottom w:val="0"/>
      <w:divBdr>
        <w:top w:val="none" w:sz="0" w:space="0" w:color="auto"/>
        <w:left w:val="none" w:sz="0" w:space="0" w:color="auto"/>
        <w:bottom w:val="none" w:sz="0" w:space="0" w:color="auto"/>
        <w:right w:val="none" w:sz="0" w:space="0" w:color="auto"/>
      </w:divBdr>
    </w:div>
    <w:div w:id="2032946574">
      <w:bodyDiv w:val="1"/>
      <w:marLeft w:val="0"/>
      <w:marRight w:val="0"/>
      <w:marTop w:val="0"/>
      <w:marBottom w:val="0"/>
      <w:divBdr>
        <w:top w:val="none" w:sz="0" w:space="0" w:color="auto"/>
        <w:left w:val="none" w:sz="0" w:space="0" w:color="auto"/>
        <w:bottom w:val="none" w:sz="0" w:space="0" w:color="auto"/>
        <w:right w:val="none" w:sz="0" w:space="0" w:color="auto"/>
      </w:divBdr>
    </w:div>
    <w:div w:id="2072576338">
      <w:bodyDiv w:val="1"/>
      <w:marLeft w:val="0"/>
      <w:marRight w:val="0"/>
      <w:marTop w:val="0"/>
      <w:marBottom w:val="0"/>
      <w:divBdr>
        <w:top w:val="none" w:sz="0" w:space="0" w:color="auto"/>
        <w:left w:val="none" w:sz="0" w:space="0" w:color="auto"/>
        <w:bottom w:val="none" w:sz="0" w:space="0" w:color="auto"/>
        <w:right w:val="none" w:sz="0" w:space="0" w:color="auto"/>
      </w:divBdr>
    </w:div>
    <w:div w:id="2094281082">
      <w:bodyDiv w:val="1"/>
      <w:marLeft w:val="0"/>
      <w:marRight w:val="0"/>
      <w:marTop w:val="0"/>
      <w:marBottom w:val="0"/>
      <w:divBdr>
        <w:top w:val="none" w:sz="0" w:space="0" w:color="auto"/>
        <w:left w:val="none" w:sz="0" w:space="0" w:color="auto"/>
        <w:bottom w:val="none" w:sz="0" w:space="0" w:color="auto"/>
        <w:right w:val="none" w:sz="0" w:space="0" w:color="auto"/>
      </w:divBdr>
    </w:div>
    <w:div w:id="2110083170">
      <w:bodyDiv w:val="1"/>
      <w:marLeft w:val="0"/>
      <w:marRight w:val="0"/>
      <w:marTop w:val="0"/>
      <w:marBottom w:val="0"/>
      <w:divBdr>
        <w:top w:val="none" w:sz="0" w:space="0" w:color="auto"/>
        <w:left w:val="none" w:sz="0" w:space="0" w:color="auto"/>
        <w:bottom w:val="none" w:sz="0" w:space="0" w:color="auto"/>
        <w:right w:val="none" w:sz="0" w:space="0" w:color="auto"/>
      </w:divBdr>
    </w:div>
    <w:div w:id="212514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U:\Pion%20ZI\I-4%20Wydzia&#322;%20Realizacji\OG&#211;LNE%20SPECYFIKACJE%20TECHNICZNE%20-%20%2019.04.2016\OST%20drogowe%20roboty%20inwestycyjne%20wer.%202.27\ost\Nawierzchnie\d050305.htm" TargetMode="External"/><Relationship Id="rId13" Type="http://schemas.openxmlformats.org/officeDocument/2006/relationships/hyperlink" Target="file:///U:\Pion%20ZI\I-4%20Wydzia&#322;%20Realizacji\OG&#211;LNE%20SPECYFIKACJE%20TECHNICZNE%20-%20%2019.04.2016\OST%20roboty%20mostowe%20wer.%204.18\spechtm\m160102d.htm" TargetMode="External"/><Relationship Id="rId18" Type="http://schemas.openxmlformats.org/officeDocument/2006/relationships/hyperlink" Target="file:///U:\Pion%20ZI\I-4%20Wydzia&#322;%20Realizacji\OG&#211;LNE%20SPECYFIKACJE%20TECHNICZNE%20-%20%2019.04.2016\OST%20roboty%20mostowe%20wer.%204.18\spechtm\m200111f.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U:\Pion%20ZI\I-4%20Wydzia&#322;%20Realizacji\OG&#211;LNE%20SPECYFIKACJE%20TECHNICZNE%20-%20%2019.04.2016\OST%20roboty%20mostowe%20wer.%204.18\spechtm\m160102c.htm" TargetMode="External"/><Relationship Id="rId17" Type="http://schemas.openxmlformats.org/officeDocument/2006/relationships/hyperlink" Target="file:///U:\Pion%20ZI\I-4%20Wydzia&#322;%20Realizacji\OG&#211;LNE%20SPECYFIKACJE%20TECHNICZNE%20-%20%2019.04.2016\OST%20roboty%20mostowe%20wer.%204.18\spechtm\m200111c.htm" TargetMode="External"/><Relationship Id="rId2" Type="http://schemas.openxmlformats.org/officeDocument/2006/relationships/numbering" Target="numbering.xml"/><Relationship Id="rId16" Type="http://schemas.openxmlformats.org/officeDocument/2006/relationships/hyperlink" Target="file:///U:\Pion%20ZI\I-4%20Wydzia&#322;%20Realizacji\OG&#211;LNE%20SPECYFIKACJE%20TECHNICZNE%20-%20%2019.04.2016\OST%20roboty%20mostowe%20wer.%204.18\spechtm\m200111a.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Pion%20ZI\I-4%20Wydzia&#322;%20Realizacji\OG&#211;LNE%20SPECYFIKACJE%20TECHNICZNE%20-%20%2019.04.2016\OST%20roboty%20mostowe%20wer.%204.18\spechtm\m160102b.htm" TargetMode="External"/><Relationship Id="rId5" Type="http://schemas.openxmlformats.org/officeDocument/2006/relationships/webSettings" Target="webSettings.xml"/><Relationship Id="rId15" Type="http://schemas.openxmlformats.org/officeDocument/2006/relationships/hyperlink" Target="file:///U:\Pion%20ZI\I-4%20Wydzia&#322;%20Realizacji\OG&#211;LNE%20SPECYFIKACJE%20TECHNICZNE%20-%20%2019.04.2016\OST%20roboty%20mostowe%20wer.%204.18\spechtm\m200111.htm" TargetMode="External"/><Relationship Id="rId10" Type="http://schemas.openxmlformats.org/officeDocument/2006/relationships/hyperlink" Target="file:///U:\Pion%20ZI\I-4%20Wydzia&#322;%20Realizacji\OG&#211;LNE%20SPECYFIKACJE%20TECHNICZNE%20-%20%2019.04.2016\OST%20roboty%20mostowe%20wer.%204.18\spechtm\m140201e.htm" TargetMode="External"/><Relationship Id="rId19" Type="http://schemas.openxmlformats.org/officeDocument/2006/relationships/hyperlink" Target="file:///U:\Pion%20ZI\I-4%20Wydzia&#322;%20Realizacji\OG&#211;LNE%20SPECYFIKACJE%20TECHNICZNE%20-%20%2019.04.2016\OST%20roboty%20mostowe%20wer.%204.18\spechtm\m200120.htm" TargetMode="External"/><Relationship Id="rId4" Type="http://schemas.openxmlformats.org/officeDocument/2006/relationships/settings" Target="settings.xml"/><Relationship Id="rId9" Type="http://schemas.openxmlformats.org/officeDocument/2006/relationships/hyperlink" Target="file:///U:\Pion%20ZI\I-4%20Wydzia&#322;%20Realizacji\OG&#211;LNE%20SPECYFIKACJE%20TECHNICZNE%20-%20%2019.04.2016\OST%20roboty%20mostowe%20wer.%204.18\spechtm\m140201d.htm" TargetMode="External"/><Relationship Id="rId14" Type="http://schemas.openxmlformats.org/officeDocument/2006/relationships/hyperlink" Target="file:///U:\Pion%20ZI\I-4%20Wydzia&#322;%20Realizacji\OG&#211;LNE%20SPECYFIKACJE%20TECHNICZNE%20-%20%2019.04.2016\OST%20drogowe%20roboty%20utrzymaniowe%20wer.%203.24\wersja%20ele\D080501a.htm"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D6BA7-4D91-4AA7-98F8-60C3E118E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71</Pages>
  <Words>22359</Words>
  <Characters>134160</Characters>
  <Application>Microsoft Office Word</Application>
  <DocSecurity>0</DocSecurity>
  <Lines>1118</Lines>
  <Paragraphs>312</Paragraphs>
  <ScaleCrop>false</ScaleCrop>
  <HeadingPairs>
    <vt:vector size="2" baseType="variant">
      <vt:variant>
        <vt:lpstr>Tytuł</vt:lpstr>
      </vt:variant>
      <vt:variant>
        <vt:i4>1</vt:i4>
      </vt:variant>
    </vt:vector>
  </HeadingPairs>
  <TitlesOfParts>
    <vt:vector size="1" baseType="lpstr">
      <vt:lpstr/>
    </vt:vector>
  </TitlesOfParts>
  <Company>GDDKiA Oddział w Zielonej Górze</Company>
  <LinksUpToDate>false</LinksUpToDate>
  <CharactersWithSpaces>156207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rparuzel</dc:creator>
  <cp:keywords/>
  <dc:description/>
  <cp:lastModifiedBy>Berendt-Karkocka Lucyna</cp:lastModifiedBy>
  <cp:revision>18</cp:revision>
  <cp:lastPrinted>2020-01-29T13:16:00Z</cp:lastPrinted>
  <dcterms:created xsi:type="dcterms:W3CDTF">2019-01-22T11:30:00Z</dcterms:created>
  <dcterms:modified xsi:type="dcterms:W3CDTF">2020-01-29T13:30:00Z</dcterms:modified>
</cp:coreProperties>
</file>