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6B0" w:rsidRDefault="00CF06B0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-215900</wp:posOffset>
            </wp:positionV>
            <wp:extent cx="866775" cy="542925"/>
            <wp:effectExtent l="0" t="0" r="9525" b="9525"/>
            <wp:wrapNone/>
            <wp:docPr id="2" name="Obraz 2" descr="logo pomaran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pomarancz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6B0" w:rsidRDefault="00CF06B0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</w:p>
    <w:p w:rsidR="00CF06B0" w:rsidRDefault="00CF06B0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</w:p>
    <w:p w:rsidR="00CF06B0" w:rsidRDefault="00CF06B0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</w:p>
    <w:p w:rsidR="00CF06B0" w:rsidRDefault="00CF06B0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</w:p>
    <w:p w:rsidR="00CF06B0" w:rsidRPr="00CF06B0" w:rsidRDefault="00CF06B0" w:rsidP="00CF06B0">
      <w:pPr>
        <w:rPr>
          <w:rFonts w:ascii="Verdana" w:hAnsi="Verdana"/>
          <w:b/>
          <w:sz w:val="18"/>
          <w:szCs w:val="18"/>
        </w:rPr>
      </w:pPr>
      <w:r w:rsidRPr="00CF06B0">
        <w:rPr>
          <w:rStyle w:val="Pogrubienie"/>
          <w:rFonts w:ascii="Verdana" w:hAnsi="Verdana" w:cs="Arial"/>
          <w:b w:val="0"/>
          <w:sz w:val="18"/>
          <w:szCs w:val="18"/>
        </w:rPr>
        <w:t xml:space="preserve">znak sprawy </w:t>
      </w:r>
      <w:r w:rsidRPr="00CF06B0">
        <w:rPr>
          <w:rFonts w:ascii="Verdana" w:hAnsi="Verdana"/>
          <w:b/>
          <w:sz w:val="18"/>
          <w:szCs w:val="18"/>
        </w:rPr>
        <w:t>O.ZG.D-3.2410R.4.2019</w:t>
      </w:r>
    </w:p>
    <w:p w:rsidR="00CF06B0" w:rsidRPr="00CF06B0" w:rsidRDefault="00CF06B0" w:rsidP="00CF06B0">
      <w:pPr>
        <w:rPr>
          <w:rFonts w:ascii="Verdana" w:hAnsi="Verdana"/>
          <w:b/>
          <w:sz w:val="18"/>
          <w:szCs w:val="18"/>
        </w:rPr>
      </w:pPr>
    </w:p>
    <w:p w:rsidR="00CF06B0" w:rsidRPr="00CF06B0" w:rsidRDefault="00CF06B0" w:rsidP="00CF06B0">
      <w:pPr>
        <w:jc w:val="both"/>
        <w:rPr>
          <w:rFonts w:ascii="Verdana" w:hAnsi="Verdana"/>
          <w:sz w:val="18"/>
          <w:szCs w:val="18"/>
        </w:rPr>
      </w:pPr>
      <w:r w:rsidRPr="00CF06B0">
        <w:rPr>
          <w:rFonts w:ascii="Verdana" w:hAnsi="Verdana"/>
          <w:sz w:val="18"/>
          <w:szCs w:val="18"/>
        </w:rPr>
        <w:t xml:space="preserve">Postępowanie o udzielenie zamówienia prowadzone w trybie przetargu nieograniczonego na zadanie: </w:t>
      </w:r>
      <w:r w:rsidRPr="00CF06B0">
        <w:rPr>
          <w:rFonts w:ascii="Verdana" w:hAnsi="Verdana"/>
          <w:b/>
          <w:sz w:val="18"/>
          <w:szCs w:val="18"/>
        </w:rPr>
        <w:t>Projekt i Budowa Miejsc Obsługi Podróżnych kategorii II i III do standardu kategorii I przy drodze ekspresowej S3: „Niegosławice Wschód”, „Niegosławice Zachód”</w:t>
      </w:r>
    </w:p>
    <w:p w:rsidR="00CF06B0" w:rsidRPr="00CF06B0" w:rsidRDefault="00CF06B0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</w:p>
    <w:p w:rsidR="00CF06B0" w:rsidRDefault="00CF06B0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</w:p>
    <w:p w:rsidR="00CF06B0" w:rsidRDefault="008E0E3E" w:rsidP="00CF06B0">
      <w:pPr>
        <w:ind w:left="426"/>
        <w:jc w:val="center"/>
        <w:rPr>
          <w:rFonts w:ascii="Verdana" w:hAnsi="Verdana"/>
          <w:b/>
          <w:sz w:val="18"/>
          <w:szCs w:val="18"/>
        </w:rPr>
      </w:pPr>
      <w:r w:rsidRPr="00767402">
        <w:rPr>
          <w:rFonts w:ascii="Verdana" w:hAnsi="Verdana"/>
          <w:b/>
          <w:sz w:val="18"/>
          <w:szCs w:val="18"/>
        </w:rPr>
        <w:t>Wykaz Wy</w:t>
      </w:r>
      <w:r w:rsidR="00CF06B0">
        <w:rPr>
          <w:rFonts w:ascii="Verdana" w:hAnsi="Verdana"/>
          <w:b/>
          <w:sz w:val="18"/>
          <w:szCs w:val="18"/>
        </w:rPr>
        <w:t>konawców, którzy złożyli oferty</w:t>
      </w:r>
    </w:p>
    <w:p w:rsidR="008E0E3E" w:rsidRDefault="008E0E3E" w:rsidP="00CF06B0">
      <w:pPr>
        <w:ind w:left="426"/>
        <w:jc w:val="center"/>
        <w:rPr>
          <w:rFonts w:ascii="Verdana" w:hAnsi="Verdana"/>
          <w:b/>
          <w:sz w:val="18"/>
          <w:szCs w:val="18"/>
        </w:rPr>
      </w:pPr>
      <w:r w:rsidRPr="00767402">
        <w:rPr>
          <w:rFonts w:ascii="Verdana" w:hAnsi="Verdana"/>
          <w:b/>
          <w:sz w:val="18"/>
          <w:szCs w:val="18"/>
        </w:rPr>
        <w:t xml:space="preserve"> wraz z punktacją przyznaną poszczególnym ofertom:</w:t>
      </w:r>
    </w:p>
    <w:p w:rsidR="008E0E3E" w:rsidRDefault="008E0E3E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</w:p>
    <w:p w:rsidR="008E0E3E" w:rsidRDefault="008E0E3E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</w:p>
    <w:p w:rsidR="008E0E3E" w:rsidRDefault="008E0E3E" w:rsidP="008E0E3E">
      <w:pPr>
        <w:ind w:left="426"/>
        <w:jc w:val="both"/>
        <w:rPr>
          <w:rFonts w:ascii="Verdana" w:hAnsi="Verdana"/>
          <w:b/>
          <w:sz w:val="18"/>
          <w:szCs w:val="18"/>
        </w:rPr>
      </w:pPr>
    </w:p>
    <w:tbl>
      <w:tblPr>
        <w:tblpPr w:leftFromText="141" w:rightFromText="141" w:vertAnchor="text" w:horzAnchor="margin" w:tblpXSpec="center" w:tblpY="-317"/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2551"/>
        <w:gridCol w:w="1985"/>
        <w:gridCol w:w="992"/>
        <w:gridCol w:w="1418"/>
        <w:gridCol w:w="1134"/>
        <w:gridCol w:w="1276"/>
      </w:tblGrid>
      <w:tr w:rsidR="008E0E3E" w:rsidRPr="00343F4F" w:rsidTr="006831B6">
        <w:tblPrEx>
          <w:tblCellMar>
            <w:top w:w="0" w:type="dxa"/>
            <w:bottom w:w="0" w:type="dxa"/>
          </w:tblCellMar>
        </w:tblPrEx>
        <w:trPr>
          <w:cantSplit/>
          <w:trHeight w:val="1680"/>
        </w:trPr>
        <w:tc>
          <w:tcPr>
            <w:tcW w:w="354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E0E3E" w:rsidRPr="00343F4F" w:rsidRDefault="008E0E3E" w:rsidP="006831B6">
            <w:pPr>
              <w:ind w:left="113" w:right="113"/>
              <w:jc w:val="center"/>
              <w:rPr>
                <w:rFonts w:ascii="Verdana" w:hAnsi="Verdana"/>
                <w:b/>
                <w:i/>
                <w:sz w:val="14"/>
                <w:szCs w:val="14"/>
              </w:rPr>
            </w:pPr>
            <w:r w:rsidRPr="00343F4F">
              <w:rPr>
                <w:rFonts w:ascii="Verdana" w:hAnsi="Verdana"/>
                <w:b/>
                <w:i/>
                <w:sz w:val="14"/>
                <w:szCs w:val="14"/>
              </w:rPr>
              <w:t>Nr  oferty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i/>
                <w:sz w:val="14"/>
                <w:szCs w:val="14"/>
              </w:rPr>
            </w:pPr>
          </w:p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i/>
                <w:sz w:val="14"/>
                <w:szCs w:val="14"/>
              </w:rPr>
            </w:pPr>
            <w:r w:rsidRPr="00343F4F">
              <w:rPr>
                <w:rFonts w:ascii="Verdana" w:hAnsi="Verdana"/>
                <w:b/>
                <w:i/>
                <w:sz w:val="14"/>
                <w:szCs w:val="14"/>
              </w:rPr>
              <w:t>Firma (nazwa) lub nazwisko</w:t>
            </w:r>
          </w:p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i/>
                <w:sz w:val="14"/>
                <w:szCs w:val="14"/>
              </w:rPr>
            </w:pPr>
            <w:r w:rsidRPr="00343F4F">
              <w:rPr>
                <w:rFonts w:ascii="Verdana" w:hAnsi="Verdana"/>
                <w:b/>
                <w:i/>
                <w:sz w:val="14"/>
                <w:szCs w:val="14"/>
              </w:rPr>
              <w:t>oraz adres wykonawcy</w:t>
            </w:r>
          </w:p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i/>
                <w:sz w:val="14"/>
                <w:szCs w:val="1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i/>
                <w:sz w:val="12"/>
                <w:szCs w:val="12"/>
              </w:rPr>
            </w:pP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4D5D0D">
              <w:rPr>
                <w:rFonts w:ascii="Verdana" w:hAnsi="Verdana"/>
                <w:b/>
                <w:sz w:val="12"/>
                <w:szCs w:val="12"/>
              </w:rPr>
              <w:t>Kryterium oceny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4D5D0D">
              <w:rPr>
                <w:rFonts w:ascii="Verdana" w:hAnsi="Verdana"/>
                <w:b/>
                <w:sz w:val="12"/>
                <w:szCs w:val="12"/>
              </w:rPr>
              <w:t>Cena oferty „C” – 60%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4D5D0D">
              <w:rPr>
                <w:rFonts w:ascii="Verdana" w:hAnsi="Verdana" w:cs="Tahoma"/>
                <w:b/>
                <w:sz w:val="12"/>
                <w:szCs w:val="12"/>
              </w:rPr>
              <w:t>(60% = 60 pkt)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4D5D0D">
              <w:rPr>
                <w:rFonts w:ascii="Verdana" w:hAnsi="Verdana"/>
                <w:b/>
                <w:sz w:val="12"/>
                <w:szCs w:val="12"/>
              </w:rPr>
              <w:t>Wyliczono według następującego wzoru: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tbl>
            <w:tblPr>
              <w:tblW w:w="2367" w:type="dxa"/>
              <w:tblLayout w:type="fixed"/>
              <w:tblLook w:val="04A0" w:firstRow="1" w:lastRow="0" w:firstColumn="1" w:lastColumn="0" w:noHBand="0" w:noVBand="1"/>
            </w:tblPr>
            <w:tblGrid>
              <w:gridCol w:w="459"/>
              <w:gridCol w:w="785"/>
              <w:gridCol w:w="1123"/>
            </w:tblGrid>
            <w:tr w:rsidR="008E0E3E" w:rsidRPr="004D5D0D" w:rsidTr="006831B6">
              <w:trPr>
                <w:trHeight w:val="214"/>
              </w:trPr>
              <w:tc>
                <w:tcPr>
                  <w:tcW w:w="459" w:type="dxa"/>
                  <w:vMerge w:val="restart"/>
                  <w:shd w:val="clear" w:color="auto" w:fill="auto"/>
                  <w:vAlign w:val="center"/>
                </w:tcPr>
                <w:p w:rsidR="008E0E3E" w:rsidRPr="004D5D0D" w:rsidRDefault="008E0E3E" w:rsidP="006831B6">
                  <w:pPr>
                    <w:pStyle w:val="Style19"/>
                    <w:framePr w:hSpace="141" w:wrap="around" w:vAnchor="text" w:hAnchor="margin" w:xAlign="center" w:y="-317"/>
                    <w:widowControl/>
                    <w:ind w:right="-35" w:hanging="74"/>
                    <w:rPr>
                      <w:rStyle w:val="FontStyle184"/>
                      <w:sz w:val="12"/>
                      <w:szCs w:val="12"/>
                    </w:rPr>
                  </w:pPr>
                  <w:r w:rsidRPr="004D5D0D">
                    <w:rPr>
                      <w:rStyle w:val="FontStyle184"/>
                      <w:sz w:val="12"/>
                      <w:szCs w:val="12"/>
                    </w:rPr>
                    <w:t>C =</w:t>
                  </w:r>
                </w:p>
              </w:tc>
              <w:tc>
                <w:tcPr>
                  <w:tcW w:w="78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E0E3E" w:rsidRPr="004D5D0D" w:rsidRDefault="008E0E3E" w:rsidP="006831B6">
                  <w:pPr>
                    <w:pStyle w:val="Style19"/>
                    <w:framePr w:hSpace="141" w:wrap="around" w:vAnchor="text" w:hAnchor="margin" w:xAlign="center" w:y="-317"/>
                    <w:widowControl/>
                    <w:jc w:val="center"/>
                    <w:rPr>
                      <w:rStyle w:val="FontStyle184"/>
                      <w:sz w:val="12"/>
                      <w:szCs w:val="12"/>
                    </w:rPr>
                  </w:pPr>
                  <w:r w:rsidRPr="004D5D0D">
                    <w:rPr>
                      <w:rStyle w:val="FontStyle184"/>
                      <w:sz w:val="12"/>
                      <w:szCs w:val="12"/>
                    </w:rPr>
                    <w:t xml:space="preserve">C </w:t>
                  </w:r>
                  <w:r w:rsidRPr="004D5D0D">
                    <w:rPr>
                      <w:rStyle w:val="FontStyle184"/>
                      <w:sz w:val="12"/>
                      <w:szCs w:val="12"/>
                      <w:vertAlign w:val="subscript"/>
                    </w:rPr>
                    <w:t>min</w:t>
                  </w:r>
                </w:p>
              </w:tc>
              <w:tc>
                <w:tcPr>
                  <w:tcW w:w="1123" w:type="dxa"/>
                  <w:vMerge w:val="restart"/>
                  <w:shd w:val="clear" w:color="auto" w:fill="auto"/>
                  <w:vAlign w:val="center"/>
                </w:tcPr>
                <w:p w:rsidR="008E0E3E" w:rsidRPr="004D5D0D" w:rsidRDefault="008E0E3E" w:rsidP="006831B6">
                  <w:pPr>
                    <w:pStyle w:val="Style19"/>
                    <w:framePr w:hSpace="141" w:wrap="around" w:vAnchor="text" w:hAnchor="margin" w:xAlign="center" w:y="-317"/>
                    <w:widowControl/>
                    <w:ind w:left="-115" w:firstLine="115"/>
                    <w:rPr>
                      <w:rStyle w:val="FontStyle184"/>
                      <w:sz w:val="12"/>
                      <w:szCs w:val="12"/>
                      <w:u w:val="single"/>
                    </w:rPr>
                  </w:pPr>
                  <w:r w:rsidRPr="004D5D0D">
                    <w:rPr>
                      <w:rStyle w:val="FontStyle184"/>
                      <w:sz w:val="12"/>
                      <w:szCs w:val="12"/>
                    </w:rPr>
                    <w:t>x 60 pkt</w:t>
                  </w:r>
                </w:p>
              </w:tc>
            </w:tr>
            <w:tr w:rsidR="008E0E3E" w:rsidRPr="004D5D0D" w:rsidTr="006831B6">
              <w:trPr>
                <w:trHeight w:val="330"/>
              </w:trPr>
              <w:tc>
                <w:tcPr>
                  <w:tcW w:w="459" w:type="dxa"/>
                  <w:vMerge/>
                  <w:shd w:val="clear" w:color="auto" w:fill="auto"/>
                </w:tcPr>
                <w:p w:rsidR="008E0E3E" w:rsidRPr="004D5D0D" w:rsidRDefault="008E0E3E" w:rsidP="006831B6">
                  <w:pPr>
                    <w:pStyle w:val="Style19"/>
                    <w:framePr w:hSpace="141" w:wrap="around" w:vAnchor="text" w:hAnchor="margin" w:xAlign="center" w:y="-317"/>
                    <w:widowControl/>
                    <w:jc w:val="center"/>
                    <w:rPr>
                      <w:rStyle w:val="FontStyle184"/>
                      <w:sz w:val="12"/>
                      <w:szCs w:val="12"/>
                      <w:u w:val="single"/>
                    </w:rPr>
                  </w:pPr>
                </w:p>
              </w:tc>
              <w:tc>
                <w:tcPr>
                  <w:tcW w:w="785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8E0E3E" w:rsidRPr="004D5D0D" w:rsidRDefault="008E0E3E" w:rsidP="006831B6">
                  <w:pPr>
                    <w:pStyle w:val="Style19"/>
                    <w:framePr w:hSpace="141" w:wrap="around" w:vAnchor="text" w:hAnchor="margin" w:xAlign="center" w:y="-317"/>
                    <w:widowControl/>
                    <w:jc w:val="center"/>
                    <w:rPr>
                      <w:rStyle w:val="FontStyle184"/>
                      <w:sz w:val="12"/>
                      <w:szCs w:val="12"/>
                      <w:u w:val="single"/>
                      <w:vertAlign w:val="subscript"/>
                    </w:rPr>
                  </w:pPr>
                  <w:r w:rsidRPr="004D5D0D">
                    <w:rPr>
                      <w:rStyle w:val="FontStyle184"/>
                      <w:spacing w:val="50"/>
                      <w:sz w:val="12"/>
                      <w:szCs w:val="12"/>
                    </w:rPr>
                    <w:t>C</w:t>
                  </w:r>
                  <w:r w:rsidRPr="004D5D0D">
                    <w:rPr>
                      <w:rStyle w:val="FontStyle184"/>
                      <w:spacing w:val="50"/>
                      <w:sz w:val="12"/>
                      <w:szCs w:val="12"/>
                      <w:vertAlign w:val="subscript"/>
                    </w:rPr>
                    <w:t>O</w:t>
                  </w:r>
                </w:p>
              </w:tc>
              <w:tc>
                <w:tcPr>
                  <w:tcW w:w="1123" w:type="dxa"/>
                  <w:vMerge/>
                  <w:shd w:val="clear" w:color="auto" w:fill="auto"/>
                </w:tcPr>
                <w:p w:rsidR="008E0E3E" w:rsidRPr="004D5D0D" w:rsidRDefault="008E0E3E" w:rsidP="006831B6">
                  <w:pPr>
                    <w:pStyle w:val="Style19"/>
                    <w:framePr w:hSpace="141" w:wrap="around" w:vAnchor="text" w:hAnchor="margin" w:xAlign="center" w:y="-317"/>
                    <w:widowControl/>
                    <w:jc w:val="center"/>
                    <w:rPr>
                      <w:rStyle w:val="FontStyle184"/>
                      <w:sz w:val="12"/>
                      <w:szCs w:val="12"/>
                      <w:u w:val="single"/>
                    </w:rPr>
                  </w:pPr>
                </w:p>
              </w:tc>
            </w:tr>
          </w:tbl>
          <w:p w:rsidR="008E0E3E" w:rsidRPr="004D5D0D" w:rsidRDefault="008E0E3E" w:rsidP="006831B6">
            <w:pPr>
              <w:rPr>
                <w:rFonts w:ascii="Verdana" w:hAnsi="Verdana" w:cs="Tahoma"/>
                <w:sz w:val="12"/>
                <w:szCs w:val="12"/>
              </w:rPr>
            </w:pPr>
            <w:r w:rsidRPr="004D5D0D">
              <w:rPr>
                <w:rFonts w:ascii="Verdana" w:hAnsi="Verdana" w:cs="Tahoma"/>
                <w:sz w:val="12"/>
                <w:szCs w:val="12"/>
              </w:rPr>
              <w:t>gdzie:</w:t>
            </w:r>
          </w:p>
          <w:p w:rsidR="008E0E3E" w:rsidRPr="004D5D0D" w:rsidRDefault="008E0E3E" w:rsidP="006831B6">
            <w:pPr>
              <w:rPr>
                <w:rFonts w:ascii="Verdana" w:hAnsi="Verdana" w:cs="Tahoma"/>
                <w:sz w:val="12"/>
                <w:szCs w:val="12"/>
              </w:rPr>
            </w:pPr>
            <w:r w:rsidRPr="004D5D0D">
              <w:rPr>
                <w:rFonts w:ascii="Verdana" w:hAnsi="Verdana" w:cs="Tahoma"/>
                <w:sz w:val="12"/>
                <w:szCs w:val="12"/>
              </w:rPr>
              <w:t xml:space="preserve">C </w:t>
            </w:r>
            <w:r w:rsidRPr="004D5D0D">
              <w:rPr>
                <w:rFonts w:ascii="Verdana" w:hAnsi="Verdana" w:cs="Tahoma"/>
                <w:sz w:val="12"/>
                <w:szCs w:val="12"/>
                <w:vertAlign w:val="subscript"/>
              </w:rPr>
              <w:t xml:space="preserve">min </w:t>
            </w:r>
            <w:r w:rsidRPr="004D5D0D">
              <w:rPr>
                <w:rFonts w:ascii="Verdana" w:hAnsi="Verdana" w:cs="Tahoma"/>
                <w:iCs/>
                <w:spacing w:val="-1"/>
                <w:sz w:val="12"/>
                <w:szCs w:val="12"/>
              </w:rPr>
              <w:t xml:space="preserve">– </w:t>
            </w:r>
            <w:r w:rsidRPr="004D5D0D">
              <w:rPr>
                <w:rFonts w:ascii="Verdana" w:hAnsi="Verdana"/>
                <w:iCs/>
                <w:color w:val="000000"/>
                <w:spacing w:val="-1"/>
                <w:sz w:val="12"/>
                <w:szCs w:val="12"/>
              </w:rPr>
              <w:t xml:space="preserve">najniższa </w:t>
            </w:r>
            <w:r w:rsidRPr="004D5D0D">
              <w:rPr>
                <w:rFonts w:ascii="Verdana" w:hAnsi="Verdana"/>
                <w:color w:val="000000"/>
                <w:spacing w:val="-8"/>
                <w:sz w:val="12"/>
                <w:szCs w:val="12"/>
              </w:rPr>
              <w:t>cena brutto z ocenianych ofert (zł)</w:t>
            </w:r>
          </w:p>
          <w:p w:rsidR="008E0E3E" w:rsidRPr="004D5D0D" w:rsidRDefault="008E0E3E" w:rsidP="006831B6">
            <w:pPr>
              <w:rPr>
                <w:rFonts w:ascii="Verdana" w:hAnsi="Verdana" w:cs="Tahoma"/>
                <w:spacing w:val="-8"/>
                <w:sz w:val="12"/>
                <w:szCs w:val="12"/>
              </w:rPr>
            </w:pPr>
            <w:r w:rsidRPr="004D5D0D">
              <w:rPr>
                <w:rFonts w:ascii="Verdana" w:hAnsi="Verdana" w:cs="Tahoma"/>
                <w:sz w:val="12"/>
                <w:szCs w:val="12"/>
              </w:rPr>
              <w:t>C</w:t>
            </w:r>
            <w:r w:rsidRPr="004D5D0D">
              <w:rPr>
                <w:rFonts w:ascii="Verdana" w:hAnsi="Verdana" w:cs="Tahoma"/>
                <w:sz w:val="12"/>
                <w:szCs w:val="12"/>
                <w:vertAlign w:val="subscript"/>
              </w:rPr>
              <w:t>o</w:t>
            </w:r>
            <w:r w:rsidRPr="004D5D0D">
              <w:rPr>
                <w:rFonts w:ascii="Verdana" w:hAnsi="Verdana" w:cs="Tahoma"/>
                <w:iCs/>
                <w:spacing w:val="-1"/>
                <w:sz w:val="12"/>
                <w:szCs w:val="12"/>
              </w:rPr>
              <w:t>–</w:t>
            </w:r>
            <w:r w:rsidRPr="004D5D0D">
              <w:rPr>
                <w:rFonts w:ascii="Verdana" w:hAnsi="Verdana" w:cs="Tahoma"/>
                <w:spacing w:val="-8"/>
                <w:sz w:val="12"/>
                <w:szCs w:val="12"/>
              </w:rPr>
              <w:t xml:space="preserve"> cena brutto badanej oferty (zł)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i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i/>
                <w:sz w:val="12"/>
                <w:szCs w:val="12"/>
              </w:rPr>
            </w:pP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i/>
                <w:sz w:val="12"/>
                <w:szCs w:val="12"/>
              </w:rPr>
            </w:pPr>
            <w:r w:rsidRPr="004D5D0D">
              <w:rPr>
                <w:rFonts w:ascii="Verdana" w:hAnsi="Verdana"/>
                <w:b/>
                <w:i/>
                <w:sz w:val="12"/>
                <w:szCs w:val="12"/>
              </w:rPr>
              <w:t>Gwarancja Jakości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i/>
                <w:sz w:val="12"/>
                <w:szCs w:val="12"/>
              </w:rPr>
            </w:pPr>
            <w:r w:rsidRPr="004D5D0D">
              <w:rPr>
                <w:rFonts w:ascii="Verdana" w:hAnsi="Verdana"/>
                <w:b/>
                <w:i/>
                <w:sz w:val="12"/>
                <w:szCs w:val="12"/>
              </w:rPr>
              <w:t>[liczba lat]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i/>
                <w:sz w:val="12"/>
                <w:szCs w:val="12"/>
              </w:rPr>
            </w:pPr>
            <w:r w:rsidRPr="004D5D0D">
              <w:rPr>
                <w:rFonts w:ascii="Verdana" w:hAnsi="Verdana"/>
                <w:b/>
                <w:i/>
                <w:sz w:val="12"/>
                <w:szCs w:val="12"/>
              </w:rPr>
              <w:t>„G”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bCs/>
                <w:i/>
                <w:sz w:val="12"/>
                <w:szCs w:val="12"/>
              </w:rPr>
            </w:pPr>
            <w:r w:rsidRPr="004D5D0D">
              <w:rPr>
                <w:rFonts w:ascii="Verdana" w:hAnsi="Verdana"/>
                <w:b/>
                <w:i/>
                <w:sz w:val="12"/>
                <w:szCs w:val="12"/>
              </w:rPr>
              <w:t xml:space="preserve">Doświadczenie Projektanta </w:t>
            </w:r>
            <w:r w:rsidRPr="004D5D0D">
              <w:rPr>
                <w:rFonts w:ascii="Verdana" w:hAnsi="Verdana"/>
                <w:b/>
                <w:bCs/>
                <w:i/>
                <w:sz w:val="12"/>
                <w:szCs w:val="12"/>
              </w:rPr>
              <w:t>Robót Drogowych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4D5D0D">
              <w:rPr>
                <w:rFonts w:ascii="Verdana" w:hAnsi="Verdana"/>
                <w:b/>
                <w:sz w:val="12"/>
                <w:szCs w:val="12"/>
              </w:rPr>
              <w:t>(</w:t>
            </w:r>
            <w:proofErr w:type="spellStart"/>
            <w:r w:rsidRPr="004D5D0D">
              <w:rPr>
                <w:rFonts w:ascii="Verdana" w:hAnsi="Verdana"/>
                <w:b/>
                <w:sz w:val="12"/>
                <w:szCs w:val="12"/>
              </w:rPr>
              <w:t>Dpd</w:t>
            </w:r>
            <w:proofErr w:type="spellEnd"/>
            <w:r w:rsidRPr="004D5D0D">
              <w:rPr>
                <w:rFonts w:ascii="Verdana" w:hAnsi="Verdana"/>
                <w:b/>
                <w:sz w:val="12"/>
                <w:szCs w:val="12"/>
              </w:rPr>
              <w:t>) –12%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4D5D0D">
              <w:rPr>
                <w:rFonts w:ascii="Verdana" w:hAnsi="Verdana" w:cs="Tahoma"/>
                <w:b/>
                <w:sz w:val="12"/>
                <w:szCs w:val="12"/>
              </w:rPr>
              <w:t>= 12 pkt)</w:t>
            </w:r>
          </w:p>
          <w:p w:rsidR="008E0E3E" w:rsidRPr="004D5D0D" w:rsidRDefault="008E0E3E" w:rsidP="006831B6">
            <w:pPr>
              <w:pStyle w:val="Tekstpodstawowy22"/>
              <w:spacing w:before="120"/>
              <w:ind w:right="-1"/>
              <w:jc w:val="center"/>
              <w:rPr>
                <w:rFonts w:ascii="Verdana" w:hAnsi="Verdana"/>
                <w:b/>
                <w:i/>
                <w:color w:val="00B050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bCs/>
                <w:i/>
                <w:color w:val="000000"/>
                <w:sz w:val="12"/>
                <w:szCs w:val="12"/>
              </w:rPr>
            </w:pPr>
            <w:r w:rsidRPr="004D5D0D">
              <w:rPr>
                <w:rFonts w:ascii="Verdana" w:eastAsia="Calibri" w:hAnsi="Verdana" w:cs="Calibri"/>
                <w:b/>
                <w:i/>
                <w:sz w:val="12"/>
                <w:szCs w:val="12"/>
                <w:lang w:eastAsia="en-US"/>
              </w:rPr>
              <w:t xml:space="preserve">Doświadczenie Projektanta </w:t>
            </w:r>
            <w:r w:rsidRPr="004D5D0D">
              <w:rPr>
                <w:rFonts w:ascii="Verdana" w:hAnsi="Verdana"/>
                <w:b/>
                <w:bCs/>
                <w:i/>
                <w:color w:val="000000"/>
                <w:sz w:val="12"/>
                <w:szCs w:val="12"/>
              </w:rPr>
              <w:t>Specjalności Konstrukcyjno-Budowlanej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4D5D0D">
              <w:rPr>
                <w:rFonts w:ascii="Verdana" w:hAnsi="Verdana"/>
                <w:b/>
                <w:sz w:val="12"/>
                <w:szCs w:val="12"/>
              </w:rPr>
              <w:t>(</w:t>
            </w:r>
            <w:proofErr w:type="spellStart"/>
            <w:r w:rsidRPr="004D5D0D">
              <w:rPr>
                <w:rFonts w:ascii="Verdana" w:hAnsi="Verdana"/>
                <w:b/>
                <w:sz w:val="12"/>
                <w:szCs w:val="12"/>
              </w:rPr>
              <w:t>Dpk</w:t>
            </w:r>
            <w:proofErr w:type="spellEnd"/>
            <w:r w:rsidRPr="004D5D0D">
              <w:rPr>
                <w:rFonts w:ascii="Verdana" w:hAnsi="Verdana"/>
                <w:b/>
                <w:sz w:val="12"/>
                <w:szCs w:val="12"/>
              </w:rPr>
              <w:t>) –12%</w:t>
            </w: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  <w:r w:rsidRPr="004D5D0D">
              <w:rPr>
                <w:rFonts w:ascii="Verdana" w:hAnsi="Verdana" w:cs="Tahoma"/>
                <w:b/>
                <w:sz w:val="12"/>
                <w:szCs w:val="12"/>
              </w:rPr>
              <w:t>= 12 pkt)</w:t>
            </w:r>
          </w:p>
          <w:p w:rsidR="008E0E3E" w:rsidRPr="004D5D0D" w:rsidRDefault="008E0E3E" w:rsidP="006831B6">
            <w:pPr>
              <w:pStyle w:val="Tekstpodstawowy22"/>
              <w:spacing w:before="120"/>
              <w:ind w:right="-1"/>
              <w:jc w:val="center"/>
              <w:rPr>
                <w:rFonts w:ascii="Verdana" w:hAnsi="Verdana"/>
                <w:b/>
                <w:i/>
                <w:color w:val="00B050"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E0E3E" w:rsidRPr="009B0B65" w:rsidRDefault="008E0E3E" w:rsidP="006831B6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B0B65">
              <w:rPr>
                <w:rFonts w:ascii="Verdana" w:hAnsi="Verdana"/>
                <w:b/>
                <w:sz w:val="14"/>
                <w:szCs w:val="14"/>
              </w:rPr>
              <w:t>Łączna ilość punktów „P”</w:t>
            </w:r>
          </w:p>
          <w:p w:rsidR="008E0E3E" w:rsidRPr="009B0B65" w:rsidRDefault="008E0E3E" w:rsidP="006831B6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8E0E3E" w:rsidRPr="004D5D0D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D5D0D">
              <w:rPr>
                <w:rFonts w:ascii="Verdana" w:hAnsi="Verdana"/>
                <w:b/>
                <w:sz w:val="16"/>
                <w:szCs w:val="16"/>
              </w:rPr>
              <w:t>P=</w:t>
            </w:r>
            <w:proofErr w:type="spellStart"/>
            <w:r w:rsidRPr="004D5D0D">
              <w:rPr>
                <w:rFonts w:ascii="Verdana" w:hAnsi="Verdana"/>
                <w:b/>
                <w:sz w:val="16"/>
                <w:szCs w:val="16"/>
              </w:rPr>
              <w:t>C+G+Dpd+Dpk</w:t>
            </w:r>
            <w:proofErr w:type="spellEnd"/>
          </w:p>
          <w:p w:rsidR="008E0E3E" w:rsidRDefault="008E0E3E" w:rsidP="006831B6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:rsidR="008E0E3E" w:rsidRPr="004D5D0D" w:rsidRDefault="008E0E3E" w:rsidP="006831B6">
            <w:pPr>
              <w:jc w:val="center"/>
              <w:rPr>
                <w:rFonts w:ascii="Verdana" w:eastAsia="Calibri" w:hAnsi="Verdana" w:cs="Calibri"/>
                <w:b/>
                <w:i/>
                <w:sz w:val="12"/>
                <w:szCs w:val="12"/>
                <w:lang w:eastAsia="en-US"/>
              </w:rPr>
            </w:pPr>
            <w:r w:rsidRPr="009B0B65">
              <w:rPr>
                <w:rFonts w:ascii="Verdana" w:hAnsi="Verdana"/>
                <w:b/>
                <w:sz w:val="12"/>
                <w:szCs w:val="12"/>
              </w:rPr>
              <w:t xml:space="preserve"> </w:t>
            </w:r>
          </w:p>
        </w:tc>
      </w:tr>
      <w:tr w:rsidR="008E0E3E" w:rsidRPr="00343F4F" w:rsidTr="00CF06B0">
        <w:tblPrEx>
          <w:tblCellMar>
            <w:top w:w="0" w:type="dxa"/>
            <w:bottom w:w="0" w:type="dxa"/>
          </w:tblCellMar>
        </w:tblPrEx>
        <w:trPr>
          <w:trHeight w:val="1637"/>
        </w:trPr>
        <w:tc>
          <w:tcPr>
            <w:tcW w:w="354" w:type="dxa"/>
            <w:shd w:val="clear" w:color="auto" w:fill="auto"/>
            <w:vAlign w:val="center"/>
          </w:tcPr>
          <w:p w:rsidR="008E0E3E" w:rsidRPr="00343F4F" w:rsidRDefault="008E0E3E" w:rsidP="006831B6">
            <w:pPr>
              <w:ind w:left="356" w:hanging="285"/>
              <w:jc w:val="center"/>
              <w:rPr>
                <w:rFonts w:ascii="Verdana" w:hAnsi="Verdana" w:cs="Tahoma"/>
                <w:i/>
                <w:sz w:val="16"/>
                <w:szCs w:val="16"/>
              </w:rPr>
            </w:pPr>
            <w:r w:rsidRPr="00343F4F">
              <w:rPr>
                <w:rFonts w:ascii="Verdana" w:hAnsi="Verdana" w:cs="Tahoma"/>
                <w:i/>
                <w:sz w:val="16"/>
                <w:szCs w:val="16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>Konsorcjum firm: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>Lider: MIRBUD S.A.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>ul. Unii Europejskiej 18,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>96-100 Skierniewice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>Partner: Przedsiębiorstwo Budowy Dróg i Mostów KOBYLARNIA S.A.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>Kobylarnia 8,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>86-061 Brzoza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39.261.480,30</w:t>
            </w:r>
            <w:r>
              <w:rPr>
                <w:rFonts w:ascii="Verdana" w:hAnsi="Verdana"/>
                <w:b/>
                <w:sz w:val="16"/>
                <w:szCs w:val="16"/>
                <w:lang w:val="en-US"/>
              </w:rPr>
              <w:t xml:space="preserve"> </w:t>
            </w: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(35,59 pkt.)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8</w:t>
            </w:r>
            <w:r>
              <w:rPr>
                <w:rFonts w:ascii="Verdana" w:hAnsi="Verdana"/>
                <w:b/>
                <w:sz w:val="16"/>
                <w:szCs w:val="16"/>
                <w:lang w:val="en-US"/>
              </w:rPr>
              <w:t xml:space="preserve"> </w:t>
            </w: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(16pkt.)</w:t>
            </w:r>
          </w:p>
        </w:tc>
        <w:tc>
          <w:tcPr>
            <w:tcW w:w="1418" w:type="dxa"/>
            <w:vAlign w:val="center"/>
          </w:tcPr>
          <w:p w:rsidR="008E0E3E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5</w:t>
            </w:r>
            <w:r>
              <w:rPr>
                <w:rFonts w:ascii="Verdana" w:hAnsi="Verdana"/>
                <w:b/>
                <w:sz w:val="16"/>
                <w:szCs w:val="16"/>
                <w:lang w:val="en-US"/>
              </w:rPr>
              <w:t xml:space="preserve"> </w:t>
            </w:r>
          </w:p>
          <w:p w:rsidR="008E0E3E" w:rsidRPr="00AF40E1" w:rsidRDefault="008E0E3E" w:rsidP="006831B6">
            <w:pPr>
              <w:jc w:val="center"/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</w:pP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(12pkt.)</w:t>
            </w:r>
          </w:p>
        </w:tc>
        <w:tc>
          <w:tcPr>
            <w:tcW w:w="1134" w:type="dxa"/>
            <w:vAlign w:val="center"/>
          </w:tcPr>
          <w:p w:rsidR="008E0E3E" w:rsidRDefault="008E0E3E" w:rsidP="006831B6">
            <w:pPr>
              <w:ind w:right="-74"/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5</w:t>
            </w:r>
            <w:r>
              <w:rPr>
                <w:rFonts w:ascii="Verdana" w:hAnsi="Verdana"/>
                <w:b/>
                <w:sz w:val="16"/>
                <w:szCs w:val="16"/>
                <w:lang w:val="en-US"/>
              </w:rPr>
              <w:t xml:space="preserve"> </w:t>
            </w:r>
          </w:p>
          <w:p w:rsidR="008E0E3E" w:rsidRPr="00AF40E1" w:rsidRDefault="008E0E3E" w:rsidP="006831B6">
            <w:pPr>
              <w:ind w:right="-74"/>
              <w:jc w:val="center"/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</w:pP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(12pkt.)</w:t>
            </w:r>
          </w:p>
        </w:tc>
        <w:tc>
          <w:tcPr>
            <w:tcW w:w="1276" w:type="dxa"/>
            <w:vAlign w:val="center"/>
          </w:tcPr>
          <w:p w:rsidR="008E0E3E" w:rsidRPr="00AF40E1" w:rsidRDefault="008E0E3E" w:rsidP="006831B6">
            <w:pPr>
              <w:ind w:right="-74"/>
              <w:jc w:val="center"/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</w:pP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OFERTA ODRZUCONA</w:t>
            </w:r>
          </w:p>
        </w:tc>
      </w:tr>
      <w:tr w:rsidR="008E0E3E" w:rsidRPr="00343F4F" w:rsidTr="006831B6">
        <w:tblPrEx>
          <w:tblCellMar>
            <w:top w:w="0" w:type="dxa"/>
            <w:bottom w:w="0" w:type="dxa"/>
          </w:tblCellMar>
        </w:tblPrEx>
        <w:trPr>
          <w:trHeight w:val="1144"/>
        </w:trPr>
        <w:tc>
          <w:tcPr>
            <w:tcW w:w="354" w:type="dxa"/>
            <w:shd w:val="clear" w:color="auto" w:fill="auto"/>
            <w:vAlign w:val="center"/>
          </w:tcPr>
          <w:p w:rsidR="008E0E3E" w:rsidRPr="00343F4F" w:rsidRDefault="008E0E3E" w:rsidP="006831B6">
            <w:pPr>
              <w:ind w:left="356" w:hanging="285"/>
              <w:jc w:val="center"/>
              <w:rPr>
                <w:rFonts w:ascii="Verdana" w:hAnsi="Verdana" w:cs="Tahoma"/>
                <w:i/>
                <w:sz w:val="16"/>
                <w:szCs w:val="16"/>
              </w:rPr>
            </w:pPr>
            <w:r w:rsidRPr="00343F4F">
              <w:rPr>
                <w:rFonts w:ascii="Verdana" w:hAnsi="Verdana" w:cs="Tahoma"/>
                <w:i/>
                <w:sz w:val="16"/>
                <w:szCs w:val="16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 xml:space="preserve">Przedsiębiorstwo Budownictwa  Drogowego sp. z o.o. 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343F4F">
              <w:rPr>
                <w:rFonts w:ascii="Verdana" w:hAnsi="Verdana"/>
                <w:sz w:val="16"/>
                <w:szCs w:val="16"/>
              </w:rPr>
              <w:t>ul.Mickiewicza</w:t>
            </w:r>
            <w:proofErr w:type="spellEnd"/>
            <w:r w:rsidRPr="00343F4F">
              <w:rPr>
                <w:rFonts w:ascii="Verdana" w:hAnsi="Verdana"/>
                <w:sz w:val="16"/>
                <w:szCs w:val="16"/>
              </w:rPr>
              <w:t xml:space="preserve"> 63, 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 xml:space="preserve">67-200 Głogów </w:t>
            </w:r>
          </w:p>
        </w:tc>
        <w:tc>
          <w:tcPr>
            <w:tcW w:w="1985" w:type="dxa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37.275.150,00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:rsidR="008E0E3E" w:rsidRPr="00343F4F" w:rsidRDefault="008E0E3E" w:rsidP="006831B6">
            <w:pPr>
              <w:ind w:right="-74"/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:rsidR="008E0E3E" w:rsidRPr="00AF40E1" w:rsidRDefault="008E0E3E" w:rsidP="006831B6">
            <w:pPr>
              <w:ind w:right="-74"/>
              <w:jc w:val="center"/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</w:pP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 xml:space="preserve">OFERTA ODRZUCONA </w:t>
            </w:r>
          </w:p>
        </w:tc>
      </w:tr>
      <w:tr w:rsidR="008E0E3E" w:rsidRPr="00343F4F" w:rsidTr="006831B6">
        <w:tblPrEx>
          <w:tblCellMar>
            <w:top w:w="0" w:type="dxa"/>
            <w:bottom w:w="0" w:type="dxa"/>
          </w:tblCellMar>
        </w:tblPrEx>
        <w:trPr>
          <w:trHeight w:val="1144"/>
        </w:trPr>
        <w:tc>
          <w:tcPr>
            <w:tcW w:w="354" w:type="dxa"/>
            <w:shd w:val="clear" w:color="auto" w:fill="auto"/>
            <w:vAlign w:val="center"/>
          </w:tcPr>
          <w:p w:rsidR="008E0E3E" w:rsidRPr="00343F4F" w:rsidRDefault="008E0E3E" w:rsidP="006831B6">
            <w:pPr>
              <w:ind w:left="356" w:hanging="285"/>
              <w:jc w:val="center"/>
              <w:rPr>
                <w:rFonts w:ascii="Verdana" w:hAnsi="Verdana" w:cs="Tahoma"/>
                <w:i/>
                <w:sz w:val="16"/>
                <w:szCs w:val="16"/>
              </w:rPr>
            </w:pPr>
            <w:r w:rsidRPr="00343F4F">
              <w:rPr>
                <w:rFonts w:ascii="Verdana" w:hAnsi="Verdana" w:cs="Tahoma"/>
                <w:i/>
                <w:sz w:val="16"/>
                <w:szCs w:val="16"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343F4F">
              <w:rPr>
                <w:rFonts w:ascii="Verdana" w:hAnsi="Verdana"/>
                <w:sz w:val="16"/>
                <w:szCs w:val="16"/>
              </w:rPr>
              <w:t>Exalo</w:t>
            </w:r>
            <w:proofErr w:type="spellEnd"/>
            <w:r w:rsidRPr="00343F4F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343F4F">
              <w:rPr>
                <w:rFonts w:ascii="Verdana" w:hAnsi="Verdana"/>
                <w:sz w:val="16"/>
                <w:szCs w:val="16"/>
              </w:rPr>
              <w:t>Drilling</w:t>
            </w:r>
            <w:proofErr w:type="spellEnd"/>
            <w:r w:rsidRPr="00343F4F">
              <w:rPr>
                <w:rFonts w:ascii="Verdana" w:hAnsi="Verdana"/>
                <w:sz w:val="16"/>
                <w:szCs w:val="16"/>
              </w:rPr>
              <w:t xml:space="preserve"> S.A.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>ul. Plac Stanisława Staszica 9,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  <w:r w:rsidRPr="00343F4F">
              <w:rPr>
                <w:rFonts w:ascii="Verdana" w:hAnsi="Verdana"/>
                <w:sz w:val="16"/>
                <w:szCs w:val="16"/>
              </w:rPr>
              <w:t>64-920 Piła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34.744.530,73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:rsidR="008E0E3E" w:rsidRPr="00343F4F" w:rsidRDefault="008E0E3E" w:rsidP="006831B6">
            <w:pPr>
              <w:ind w:right="-74"/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:rsidR="008E0E3E" w:rsidRPr="00AF40E1" w:rsidRDefault="008E0E3E" w:rsidP="006831B6">
            <w:pPr>
              <w:ind w:right="-74"/>
              <w:jc w:val="center"/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</w:pP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OFERTA ODRZUCONA</w:t>
            </w:r>
          </w:p>
        </w:tc>
      </w:tr>
      <w:tr w:rsidR="008E0E3E" w:rsidRPr="00343F4F" w:rsidTr="006831B6">
        <w:tblPrEx>
          <w:tblCellMar>
            <w:top w:w="0" w:type="dxa"/>
            <w:bottom w:w="0" w:type="dxa"/>
          </w:tblCellMar>
        </w:tblPrEx>
        <w:trPr>
          <w:trHeight w:val="1144"/>
        </w:trPr>
        <w:tc>
          <w:tcPr>
            <w:tcW w:w="354" w:type="dxa"/>
            <w:shd w:val="clear" w:color="auto" w:fill="auto"/>
            <w:vAlign w:val="center"/>
          </w:tcPr>
          <w:p w:rsidR="008E0E3E" w:rsidRPr="00343F4F" w:rsidRDefault="008E0E3E" w:rsidP="006831B6">
            <w:pPr>
              <w:ind w:left="356" w:hanging="285"/>
              <w:jc w:val="center"/>
              <w:rPr>
                <w:rFonts w:ascii="Verdana" w:hAnsi="Verdana" w:cs="Tahoma"/>
                <w:i/>
                <w:sz w:val="16"/>
                <w:szCs w:val="16"/>
              </w:rPr>
            </w:pPr>
            <w:r w:rsidRPr="00343F4F">
              <w:rPr>
                <w:rFonts w:ascii="Verdana" w:hAnsi="Verdana" w:cs="Tahoma"/>
                <w:i/>
                <w:sz w:val="16"/>
                <w:szCs w:val="16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sz w:val="16"/>
                <w:szCs w:val="16"/>
                <w:lang w:val="en-US"/>
              </w:rPr>
              <w:t>LH Engineering Sp. z o.o.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proofErr w:type="spellStart"/>
            <w:r w:rsidRPr="00343F4F">
              <w:rPr>
                <w:rFonts w:ascii="Verdana" w:hAnsi="Verdana"/>
                <w:sz w:val="16"/>
                <w:szCs w:val="16"/>
                <w:lang w:val="en-US"/>
              </w:rPr>
              <w:t>ul</w:t>
            </w:r>
            <w:proofErr w:type="spellEnd"/>
            <w:r w:rsidRPr="00343F4F">
              <w:rPr>
                <w:rFonts w:ascii="Verdana" w:hAnsi="Verdana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343F4F">
              <w:rPr>
                <w:rFonts w:ascii="Verdana" w:hAnsi="Verdana"/>
                <w:sz w:val="16"/>
                <w:szCs w:val="16"/>
                <w:lang w:val="en-US"/>
              </w:rPr>
              <w:t>Warszawska</w:t>
            </w:r>
            <w:proofErr w:type="spellEnd"/>
            <w:r w:rsidRPr="00343F4F">
              <w:rPr>
                <w:rFonts w:ascii="Verdana" w:hAnsi="Verdana"/>
                <w:sz w:val="16"/>
                <w:szCs w:val="16"/>
                <w:lang w:val="en-US"/>
              </w:rPr>
              <w:t xml:space="preserve"> 110,</w:t>
            </w:r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sz w:val="16"/>
                <w:szCs w:val="16"/>
                <w:lang w:val="en-US"/>
              </w:rPr>
              <w:t xml:space="preserve">28-366 </w:t>
            </w:r>
            <w:proofErr w:type="spellStart"/>
            <w:r w:rsidRPr="00343F4F">
              <w:rPr>
                <w:rFonts w:ascii="Verdana" w:hAnsi="Verdana"/>
                <w:sz w:val="16"/>
                <w:szCs w:val="16"/>
                <w:lang w:val="en-US"/>
              </w:rPr>
              <w:t>Małogoszcz</w:t>
            </w:r>
            <w:proofErr w:type="spellEnd"/>
          </w:p>
          <w:p w:rsidR="008E0E3E" w:rsidRPr="00343F4F" w:rsidRDefault="008E0E3E" w:rsidP="006831B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23.287.925,79</w:t>
            </w:r>
            <w:r>
              <w:rPr>
                <w:rFonts w:ascii="Verdana" w:hAnsi="Verdana"/>
                <w:b/>
                <w:sz w:val="16"/>
                <w:szCs w:val="16"/>
                <w:lang w:val="en-US"/>
              </w:rPr>
              <w:t xml:space="preserve"> </w:t>
            </w: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(60pkt.)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0E3E" w:rsidRPr="00343F4F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8</w:t>
            </w:r>
            <w:r>
              <w:rPr>
                <w:rFonts w:ascii="Verdana" w:hAnsi="Verdana"/>
                <w:b/>
                <w:sz w:val="16"/>
                <w:szCs w:val="16"/>
                <w:lang w:val="en-US"/>
              </w:rPr>
              <w:t xml:space="preserve"> </w:t>
            </w: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(16pkt.)</w:t>
            </w:r>
          </w:p>
        </w:tc>
        <w:tc>
          <w:tcPr>
            <w:tcW w:w="1418" w:type="dxa"/>
            <w:vAlign w:val="center"/>
          </w:tcPr>
          <w:p w:rsidR="008E0E3E" w:rsidRDefault="008E0E3E" w:rsidP="006831B6">
            <w:pPr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4</w:t>
            </w:r>
            <w:r>
              <w:rPr>
                <w:rFonts w:ascii="Verdana" w:hAnsi="Verdana"/>
                <w:b/>
                <w:sz w:val="16"/>
                <w:szCs w:val="16"/>
                <w:lang w:val="en-US"/>
              </w:rPr>
              <w:t xml:space="preserve"> </w:t>
            </w:r>
          </w:p>
          <w:p w:rsidR="008E0E3E" w:rsidRPr="00AF40E1" w:rsidRDefault="008E0E3E" w:rsidP="006831B6">
            <w:pPr>
              <w:jc w:val="center"/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</w:pP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(12pkt.)</w:t>
            </w:r>
          </w:p>
        </w:tc>
        <w:tc>
          <w:tcPr>
            <w:tcW w:w="1134" w:type="dxa"/>
            <w:vAlign w:val="center"/>
          </w:tcPr>
          <w:p w:rsidR="008E0E3E" w:rsidRDefault="008E0E3E" w:rsidP="006831B6">
            <w:pPr>
              <w:ind w:right="-74"/>
              <w:jc w:val="center"/>
              <w:rPr>
                <w:rFonts w:ascii="Verdana" w:hAnsi="Verdana"/>
                <w:b/>
                <w:sz w:val="16"/>
                <w:szCs w:val="16"/>
                <w:lang w:val="en-US"/>
              </w:rPr>
            </w:pPr>
            <w:r w:rsidRPr="00343F4F">
              <w:rPr>
                <w:rFonts w:ascii="Verdana" w:hAnsi="Verdana"/>
                <w:b/>
                <w:sz w:val="16"/>
                <w:szCs w:val="16"/>
                <w:lang w:val="en-US"/>
              </w:rPr>
              <w:t>4</w:t>
            </w:r>
            <w:r>
              <w:rPr>
                <w:rFonts w:ascii="Verdana" w:hAnsi="Verdana"/>
                <w:b/>
                <w:sz w:val="16"/>
                <w:szCs w:val="16"/>
                <w:lang w:val="en-US"/>
              </w:rPr>
              <w:t xml:space="preserve"> </w:t>
            </w:r>
          </w:p>
          <w:p w:rsidR="008E0E3E" w:rsidRPr="00AF40E1" w:rsidRDefault="008E0E3E" w:rsidP="006831B6">
            <w:pPr>
              <w:ind w:right="-74"/>
              <w:jc w:val="center"/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</w:pP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(12pkt.)</w:t>
            </w:r>
          </w:p>
        </w:tc>
        <w:tc>
          <w:tcPr>
            <w:tcW w:w="1276" w:type="dxa"/>
            <w:vAlign w:val="center"/>
          </w:tcPr>
          <w:p w:rsidR="008E0E3E" w:rsidRPr="00AF40E1" w:rsidRDefault="008E0E3E" w:rsidP="006831B6">
            <w:pPr>
              <w:ind w:right="-74"/>
              <w:jc w:val="center"/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</w:pPr>
            <w:r w:rsidRPr="00AF40E1">
              <w:rPr>
                <w:rFonts w:ascii="Verdana" w:hAnsi="Verdana"/>
                <w:b/>
                <w:color w:val="2E74B5"/>
                <w:sz w:val="16"/>
                <w:szCs w:val="16"/>
                <w:lang w:val="en-US"/>
              </w:rPr>
              <w:t>100pkt.</w:t>
            </w:r>
          </w:p>
        </w:tc>
      </w:tr>
    </w:tbl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>Liczba punktów w ramach poszczególnych kryteriach;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>„Gwarancja jakości”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Gwarancja jakości: </w:t>
      </w:r>
      <w:r w:rsidRPr="004D5D0D">
        <w:rPr>
          <w:rFonts w:ascii="Verdana" w:hAnsi="Verdana" w:cs="Arial"/>
          <w:b/>
          <w:i/>
          <w:sz w:val="16"/>
          <w:szCs w:val="16"/>
        </w:rPr>
        <w:t>5 lat – 0 pkt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Gwarancja jakości: </w:t>
      </w:r>
      <w:r w:rsidRPr="004D5D0D">
        <w:rPr>
          <w:rFonts w:ascii="Verdana" w:hAnsi="Verdana" w:cs="Arial"/>
          <w:b/>
          <w:i/>
          <w:sz w:val="16"/>
          <w:szCs w:val="16"/>
        </w:rPr>
        <w:t>6 lat – 5 pkt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b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Gwarancja jakości: </w:t>
      </w:r>
      <w:r w:rsidRPr="004D5D0D">
        <w:rPr>
          <w:rFonts w:ascii="Verdana" w:hAnsi="Verdana" w:cs="Arial"/>
          <w:b/>
          <w:i/>
          <w:sz w:val="16"/>
          <w:szCs w:val="16"/>
        </w:rPr>
        <w:t>7 lat – 10 pkt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Gwarancja jakości: </w:t>
      </w:r>
      <w:r w:rsidRPr="004D5D0D">
        <w:rPr>
          <w:rFonts w:ascii="Verdana" w:hAnsi="Verdana" w:cs="Arial"/>
          <w:b/>
          <w:i/>
          <w:sz w:val="16"/>
          <w:szCs w:val="16"/>
        </w:rPr>
        <w:t>8 lat – 16 pkt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i/>
          <w:sz w:val="16"/>
          <w:szCs w:val="16"/>
        </w:rPr>
      </w:pPr>
    </w:p>
    <w:p w:rsidR="008E0E3E" w:rsidRPr="004D5D0D" w:rsidRDefault="008E0E3E" w:rsidP="008E0E3E">
      <w:pPr>
        <w:tabs>
          <w:tab w:val="left" w:pos="993"/>
        </w:tabs>
        <w:suppressAutoHyphens/>
        <w:ind w:left="142" w:hanging="709"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ab/>
        <w:t>„Doświadczenie Projektanta Robót Drogowych” zostanie przyznana następująco: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Doświadczenie Projektanta Robót Drogowych:  </w:t>
      </w:r>
      <w:r w:rsidRPr="004D5D0D">
        <w:rPr>
          <w:rFonts w:ascii="Verdana" w:hAnsi="Verdana" w:cs="Arial"/>
          <w:b/>
          <w:i/>
          <w:sz w:val="16"/>
          <w:szCs w:val="16"/>
        </w:rPr>
        <w:t xml:space="preserve">2 zadania – </w:t>
      </w:r>
      <w:r w:rsidRPr="004D5D0D">
        <w:rPr>
          <w:rFonts w:ascii="Verdana" w:hAnsi="Verdana" w:cs="Arial"/>
          <w:b/>
          <w:i/>
          <w:color w:val="000000"/>
          <w:sz w:val="16"/>
          <w:szCs w:val="16"/>
        </w:rPr>
        <w:t>0 pkt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Doświadczenie Projektanta Robót Drogowych:  </w:t>
      </w:r>
      <w:r w:rsidRPr="004D5D0D">
        <w:rPr>
          <w:rFonts w:ascii="Verdana" w:hAnsi="Verdana" w:cs="Arial"/>
          <w:b/>
          <w:i/>
          <w:sz w:val="16"/>
          <w:szCs w:val="16"/>
        </w:rPr>
        <w:t>3 zadania – 6 pkt</w:t>
      </w:r>
    </w:p>
    <w:p w:rsidR="008E0E3E" w:rsidRPr="004D5D0D" w:rsidRDefault="008E0E3E" w:rsidP="008E0E3E">
      <w:pPr>
        <w:suppressAutoHyphens/>
        <w:ind w:left="142"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Doświadczenie Projektanta Robót Drogowych:  </w:t>
      </w:r>
      <w:r w:rsidRPr="004D5D0D">
        <w:rPr>
          <w:rFonts w:ascii="Verdana" w:hAnsi="Verdana" w:cs="Arial"/>
          <w:b/>
          <w:i/>
          <w:sz w:val="16"/>
          <w:szCs w:val="16"/>
        </w:rPr>
        <w:t>4 zadania – 12 pkt</w:t>
      </w:r>
    </w:p>
    <w:p w:rsidR="008E0E3E" w:rsidRDefault="008E0E3E" w:rsidP="008E0E3E">
      <w:pPr>
        <w:suppressAutoHyphens/>
        <w:ind w:left="142"/>
        <w:jc w:val="both"/>
        <w:rPr>
          <w:rFonts w:ascii="Verdana" w:hAnsi="Verdana" w:cs="Arial"/>
          <w:i/>
          <w:sz w:val="16"/>
          <w:szCs w:val="16"/>
        </w:rPr>
      </w:pPr>
    </w:p>
    <w:p w:rsidR="008E0E3E" w:rsidRPr="004D5D0D" w:rsidRDefault="008E0E3E" w:rsidP="008E0E3E">
      <w:pPr>
        <w:suppressAutoHyphens/>
        <w:ind w:left="142"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>„Doświadczenie Projektanta Specjalności Konstrukcyjno-Budowlanej” zostanie przyznana następująco: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Doświadczenie Projektanta Spec. Konstrukcyjno-Budowlanej: </w:t>
      </w:r>
      <w:r w:rsidRPr="004D5D0D">
        <w:rPr>
          <w:rFonts w:ascii="Verdana" w:hAnsi="Verdana" w:cs="Arial"/>
          <w:b/>
          <w:i/>
          <w:sz w:val="16"/>
          <w:szCs w:val="16"/>
        </w:rPr>
        <w:t>2 zadania – 0 pkt</w:t>
      </w:r>
    </w:p>
    <w:p w:rsidR="008E0E3E" w:rsidRPr="004D5D0D" w:rsidRDefault="008E0E3E" w:rsidP="008E0E3E">
      <w:pPr>
        <w:suppressAutoHyphens/>
        <w:ind w:left="142"/>
        <w:contextualSpacing/>
        <w:jc w:val="both"/>
        <w:rPr>
          <w:rFonts w:ascii="Verdana" w:hAnsi="Verdana" w:cs="Arial"/>
          <w:b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Doświadczenie Projektanta Spec. Konstrukcyjno-Budowlanej: </w:t>
      </w:r>
      <w:r w:rsidRPr="004D5D0D">
        <w:rPr>
          <w:rFonts w:ascii="Verdana" w:hAnsi="Verdana" w:cs="Arial"/>
          <w:b/>
          <w:i/>
          <w:sz w:val="16"/>
          <w:szCs w:val="16"/>
        </w:rPr>
        <w:t>3 zadania – 6 pkt</w:t>
      </w:r>
    </w:p>
    <w:p w:rsidR="008E0E3E" w:rsidRPr="004D5D0D" w:rsidRDefault="008E0E3E" w:rsidP="008E0E3E">
      <w:pPr>
        <w:suppressAutoHyphens/>
        <w:ind w:left="142"/>
        <w:jc w:val="both"/>
        <w:rPr>
          <w:rFonts w:ascii="Verdana" w:hAnsi="Verdana" w:cs="Arial"/>
          <w:i/>
          <w:sz w:val="16"/>
          <w:szCs w:val="16"/>
        </w:rPr>
      </w:pPr>
      <w:r w:rsidRPr="004D5D0D">
        <w:rPr>
          <w:rFonts w:ascii="Verdana" w:hAnsi="Verdana" w:cs="Arial"/>
          <w:i/>
          <w:sz w:val="16"/>
          <w:szCs w:val="16"/>
        </w:rPr>
        <w:t xml:space="preserve">Doświadczenie Projektanta Spec. Konstrukcyjno-Budowlanej: </w:t>
      </w:r>
      <w:r w:rsidRPr="004D5D0D">
        <w:rPr>
          <w:rFonts w:ascii="Verdana" w:hAnsi="Verdana" w:cs="Arial"/>
          <w:b/>
          <w:i/>
          <w:sz w:val="16"/>
          <w:szCs w:val="16"/>
        </w:rPr>
        <w:t>4 zadania – 12 pkt</w:t>
      </w:r>
    </w:p>
    <w:p w:rsidR="004047D6" w:rsidRDefault="004047D6">
      <w:bookmarkStart w:id="0" w:name="_GoBack"/>
      <w:bookmarkEnd w:id="0"/>
    </w:p>
    <w:sectPr w:rsidR="004047D6" w:rsidSect="00CF06B0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E3E"/>
    <w:rsid w:val="004047D6"/>
    <w:rsid w:val="008E0E3E"/>
    <w:rsid w:val="00C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88C1E5B0-9E7F-48D0-9C0A-5B879F15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0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9">
    <w:name w:val="Style19"/>
    <w:basedOn w:val="Normalny"/>
    <w:uiPriority w:val="99"/>
    <w:rsid w:val="008E0E3E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FontStyle184">
    <w:name w:val="Font Style184"/>
    <w:uiPriority w:val="99"/>
    <w:rsid w:val="008E0E3E"/>
    <w:rPr>
      <w:rFonts w:ascii="Verdana" w:hAnsi="Verdana" w:cs="Verdana"/>
      <w:sz w:val="14"/>
      <w:szCs w:val="14"/>
    </w:rPr>
  </w:style>
  <w:style w:type="paragraph" w:customStyle="1" w:styleId="Tekstpodstawowy22">
    <w:name w:val="Tekst podstawowy 22"/>
    <w:basedOn w:val="Normalny"/>
    <w:rsid w:val="008E0E3E"/>
    <w:pPr>
      <w:suppressAutoHyphens/>
      <w:jc w:val="both"/>
    </w:pPr>
    <w:rPr>
      <w:lang w:eastAsia="ar-SA"/>
    </w:rPr>
  </w:style>
  <w:style w:type="character" w:styleId="Pogrubienie">
    <w:name w:val="Strong"/>
    <w:qFormat/>
    <w:rsid w:val="00CF06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2</cp:revision>
  <dcterms:created xsi:type="dcterms:W3CDTF">2019-10-08T08:19:00Z</dcterms:created>
  <dcterms:modified xsi:type="dcterms:W3CDTF">2019-10-08T08:22:00Z</dcterms:modified>
</cp:coreProperties>
</file>