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B12D6F" w14:textId="77777777" w:rsidR="00C2107B" w:rsidRPr="00C869B9" w:rsidRDefault="00C2107B" w:rsidP="005F3E13">
      <w:pPr>
        <w:suppressAutoHyphens w:val="0"/>
        <w:autoSpaceDE w:val="0"/>
        <w:autoSpaceDN w:val="0"/>
        <w:adjustRightInd w:val="0"/>
        <w:jc w:val="center"/>
        <w:rPr>
          <w:rFonts w:ascii="Verdana" w:hAnsi="Verdana" w:cs="ArialMT"/>
          <w:b/>
          <w:sz w:val="20"/>
          <w:szCs w:val="20"/>
          <w:lang w:eastAsia="pl-PL"/>
        </w:rPr>
      </w:pPr>
      <w:r w:rsidRPr="00C869B9">
        <w:rPr>
          <w:rFonts w:ascii="Verdana" w:hAnsi="Verdana" w:cs="ArialMT"/>
          <w:b/>
          <w:sz w:val="20"/>
          <w:szCs w:val="20"/>
          <w:lang w:eastAsia="pl-PL"/>
        </w:rPr>
        <w:t>Opis Przedmiotu Zamówienia</w:t>
      </w:r>
    </w:p>
    <w:p w14:paraId="4328ED4A" w14:textId="77777777" w:rsidR="00C2107B" w:rsidRPr="00C869B9" w:rsidRDefault="00C2107B" w:rsidP="005F3E13">
      <w:pPr>
        <w:suppressAutoHyphens w:val="0"/>
        <w:autoSpaceDE w:val="0"/>
        <w:autoSpaceDN w:val="0"/>
        <w:adjustRightInd w:val="0"/>
        <w:jc w:val="center"/>
        <w:rPr>
          <w:rFonts w:ascii="Verdana" w:hAnsi="Verdana" w:cs="ArialMT"/>
          <w:b/>
          <w:sz w:val="20"/>
          <w:szCs w:val="20"/>
          <w:lang w:eastAsia="pl-PL"/>
        </w:rPr>
      </w:pPr>
    </w:p>
    <w:p w14:paraId="1424144A" w14:textId="77777777" w:rsidR="00641A9D" w:rsidRDefault="00D521CE" w:rsidP="005A5CF8">
      <w:pPr>
        <w:numPr>
          <w:ilvl w:val="0"/>
          <w:numId w:val="1"/>
        </w:numPr>
        <w:tabs>
          <w:tab w:val="clear" w:pos="360"/>
        </w:tabs>
        <w:suppressAutoHyphens w:val="0"/>
        <w:autoSpaceDE w:val="0"/>
        <w:ind w:left="426" w:hanging="426"/>
        <w:jc w:val="both"/>
        <w:rPr>
          <w:rFonts w:ascii="Verdana" w:hAnsi="Verdana" w:cs="TTE22461A8t00"/>
          <w:sz w:val="20"/>
          <w:szCs w:val="20"/>
        </w:rPr>
      </w:pPr>
      <w:r w:rsidRPr="00C869B9">
        <w:rPr>
          <w:rFonts w:ascii="Verdana" w:hAnsi="Verdana" w:cs="TTE22461A8t00"/>
          <w:sz w:val="20"/>
          <w:szCs w:val="20"/>
        </w:rPr>
        <w:t>Przedmiot</w:t>
      </w:r>
      <w:r w:rsidR="00C57BD4">
        <w:rPr>
          <w:rFonts w:ascii="Verdana" w:hAnsi="Verdana" w:cs="TTE22461A8t00"/>
          <w:sz w:val="20"/>
          <w:szCs w:val="20"/>
        </w:rPr>
        <w:t>em</w:t>
      </w:r>
      <w:r w:rsidR="00C2107B" w:rsidRPr="00C869B9">
        <w:rPr>
          <w:rFonts w:ascii="Verdana" w:hAnsi="Verdana" w:cs="TTE22461A8t00"/>
          <w:sz w:val="20"/>
          <w:szCs w:val="20"/>
        </w:rPr>
        <w:t xml:space="preserve"> zamówienia</w:t>
      </w:r>
      <w:r w:rsidR="004F7068" w:rsidRPr="00C869B9">
        <w:rPr>
          <w:rFonts w:ascii="Verdana" w:hAnsi="Verdana" w:cs="TTE22461A8t00"/>
          <w:sz w:val="20"/>
          <w:szCs w:val="20"/>
        </w:rPr>
        <w:t xml:space="preserve"> jest</w:t>
      </w:r>
      <w:r w:rsidR="00641A9D">
        <w:rPr>
          <w:rFonts w:ascii="Verdana" w:hAnsi="Verdana" w:cs="TTE22461A8t00"/>
          <w:sz w:val="20"/>
          <w:szCs w:val="20"/>
        </w:rPr>
        <w:t>:</w:t>
      </w:r>
    </w:p>
    <w:p w14:paraId="472B1DA5" w14:textId="77777777" w:rsidR="00324F4E" w:rsidRDefault="00324F4E" w:rsidP="00324F4E">
      <w:pPr>
        <w:tabs>
          <w:tab w:val="left" w:pos="284"/>
        </w:tabs>
        <w:suppressAutoHyphens w:val="0"/>
        <w:autoSpaceDE w:val="0"/>
        <w:ind w:left="284"/>
        <w:jc w:val="both"/>
        <w:rPr>
          <w:rFonts w:ascii="Verdana" w:hAnsi="Verdana" w:cs="TTE22461A8t00"/>
          <w:sz w:val="20"/>
          <w:szCs w:val="20"/>
        </w:rPr>
      </w:pPr>
    </w:p>
    <w:p w14:paraId="5C1D16B6" w14:textId="3773CD21" w:rsidR="00502319" w:rsidRDefault="00653E92" w:rsidP="00653E92">
      <w:pPr>
        <w:widowControl w:val="0"/>
        <w:suppressAutoHyphens w:val="0"/>
        <w:ind w:left="284"/>
        <w:jc w:val="both"/>
        <w:rPr>
          <w:rFonts w:ascii="Verdana" w:hAnsi="Verdana"/>
          <w:b/>
          <w:sz w:val="20"/>
          <w:szCs w:val="20"/>
        </w:rPr>
      </w:pPr>
      <w:r w:rsidRPr="00653E92">
        <w:rPr>
          <w:rFonts w:ascii="Verdana" w:hAnsi="Verdana"/>
          <w:b/>
          <w:sz w:val="20"/>
          <w:szCs w:val="20"/>
        </w:rPr>
        <w:t xml:space="preserve">Wykonanie badań </w:t>
      </w:r>
      <w:r w:rsidR="00972D0E">
        <w:rPr>
          <w:rFonts w:ascii="Verdana" w:hAnsi="Verdana"/>
          <w:b/>
          <w:sz w:val="20"/>
          <w:szCs w:val="20"/>
        </w:rPr>
        <w:t xml:space="preserve">stali oraz </w:t>
      </w:r>
      <w:r w:rsidR="00416C05">
        <w:rPr>
          <w:rFonts w:ascii="Verdana" w:hAnsi="Verdana"/>
          <w:b/>
          <w:sz w:val="20"/>
          <w:szCs w:val="20"/>
        </w:rPr>
        <w:t>geo</w:t>
      </w:r>
      <w:r w:rsidR="00DA1606">
        <w:rPr>
          <w:rFonts w:ascii="Verdana" w:hAnsi="Verdana"/>
          <w:b/>
          <w:sz w:val="20"/>
          <w:szCs w:val="20"/>
        </w:rPr>
        <w:t>syntetyków</w:t>
      </w:r>
      <w:r w:rsidR="00972D0E">
        <w:rPr>
          <w:rFonts w:ascii="Verdana" w:hAnsi="Verdana"/>
          <w:b/>
          <w:sz w:val="20"/>
          <w:szCs w:val="20"/>
        </w:rPr>
        <w:t xml:space="preserve"> na inwestycjach realizowanych przez GDDKiA O/</w:t>
      </w:r>
      <w:r w:rsidR="000A6B03">
        <w:rPr>
          <w:rFonts w:ascii="Verdana" w:hAnsi="Verdana"/>
          <w:b/>
          <w:sz w:val="20"/>
          <w:szCs w:val="20"/>
        </w:rPr>
        <w:t>Szczecin</w:t>
      </w:r>
      <w:r w:rsidR="005344A3">
        <w:rPr>
          <w:rFonts w:ascii="Verdana" w:hAnsi="Verdana"/>
          <w:b/>
          <w:sz w:val="20"/>
          <w:szCs w:val="20"/>
        </w:rPr>
        <w:t xml:space="preserve"> w podziale na </w:t>
      </w:r>
      <w:r w:rsidR="007C42D3">
        <w:rPr>
          <w:rFonts w:ascii="Verdana" w:hAnsi="Verdana"/>
          <w:b/>
          <w:sz w:val="20"/>
          <w:szCs w:val="20"/>
        </w:rPr>
        <w:t>8</w:t>
      </w:r>
      <w:r w:rsidR="005344A3">
        <w:rPr>
          <w:rFonts w:ascii="Verdana" w:hAnsi="Verdana"/>
          <w:b/>
          <w:sz w:val="20"/>
          <w:szCs w:val="20"/>
        </w:rPr>
        <w:t xml:space="preserve"> </w:t>
      </w:r>
      <w:r w:rsidR="00AA7D5E">
        <w:rPr>
          <w:rFonts w:ascii="Verdana" w:hAnsi="Verdana"/>
          <w:b/>
          <w:sz w:val="20"/>
          <w:szCs w:val="20"/>
        </w:rPr>
        <w:t>czę</w:t>
      </w:r>
      <w:r w:rsidR="005D4C42">
        <w:rPr>
          <w:rFonts w:ascii="Verdana" w:hAnsi="Verdana"/>
          <w:b/>
          <w:sz w:val="20"/>
          <w:szCs w:val="20"/>
        </w:rPr>
        <w:t>ści</w:t>
      </w:r>
      <w:r w:rsidR="005344A3">
        <w:rPr>
          <w:rFonts w:ascii="Verdana" w:hAnsi="Verdana"/>
          <w:b/>
          <w:sz w:val="20"/>
          <w:szCs w:val="20"/>
        </w:rPr>
        <w:t>:</w:t>
      </w:r>
    </w:p>
    <w:p w14:paraId="7C8ECDF6" w14:textId="77777777" w:rsidR="005D4C42" w:rsidRDefault="005D4C42" w:rsidP="00DA1606">
      <w:pPr>
        <w:widowControl w:val="0"/>
        <w:suppressAutoHyphens w:val="0"/>
        <w:ind w:left="1701" w:hanging="1417"/>
        <w:jc w:val="both"/>
        <w:rPr>
          <w:rFonts w:ascii="Verdana" w:hAnsi="Verdana"/>
          <w:b/>
          <w:sz w:val="20"/>
          <w:szCs w:val="20"/>
        </w:rPr>
      </w:pPr>
    </w:p>
    <w:p w14:paraId="4E018194" w14:textId="77777777" w:rsidR="005D4C42" w:rsidRPr="005D4C42" w:rsidRDefault="005D4C42" w:rsidP="005D4C42">
      <w:pPr>
        <w:pStyle w:val="Tekstpodstawowy3"/>
        <w:ind w:left="284"/>
        <w:jc w:val="both"/>
        <w:rPr>
          <w:rFonts w:ascii="Verdana" w:hAnsi="Verdana" w:cs="Verdana"/>
          <w:b/>
          <w:bCs/>
          <w:iCs/>
          <w:sz w:val="20"/>
          <w:szCs w:val="20"/>
        </w:rPr>
      </w:pPr>
      <w:r w:rsidRPr="005D4C42">
        <w:rPr>
          <w:rFonts w:ascii="Verdana" w:hAnsi="Verdana" w:cs="Verdana"/>
          <w:b/>
          <w:bCs/>
          <w:iCs/>
          <w:sz w:val="20"/>
          <w:szCs w:val="20"/>
          <w:u w:val="single"/>
        </w:rPr>
        <w:t>Część (Zadanie) 1</w:t>
      </w:r>
      <w:r w:rsidRPr="005D4C42">
        <w:rPr>
          <w:rFonts w:ascii="Verdana" w:hAnsi="Verdana" w:cs="Verdana"/>
          <w:b/>
          <w:bCs/>
          <w:iCs/>
          <w:sz w:val="20"/>
          <w:szCs w:val="20"/>
        </w:rPr>
        <w:t>: Metale - Próba rozciągania - Część 1: Metoda badania w temperaturze pokojowej wg. PN EN ISO 6892-1:2020-05</w:t>
      </w:r>
    </w:p>
    <w:p w14:paraId="2AD4EEA6" w14:textId="77777777" w:rsidR="005D4C42" w:rsidRPr="005D4C42" w:rsidRDefault="005D4C42" w:rsidP="005D4C42">
      <w:pPr>
        <w:pStyle w:val="Tekstpodstawowy3"/>
        <w:ind w:left="284"/>
        <w:jc w:val="both"/>
        <w:rPr>
          <w:rFonts w:ascii="Verdana" w:hAnsi="Verdana" w:cs="Verdana"/>
          <w:b/>
          <w:bCs/>
          <w:iCs/>
          <w:sz w:val="20"/>
          <w:szCs w:val="20"/>
        </w:rPr>
      </w:pPr>
      <w:r w:rsidRPr="005D4C42">
        <w:rPr>
          <w:rFonts w:ascii="Verdana" w:hAnsi="Verdana" w:cs="Verdana"/>
          <w:b/>
          <w:bCs/>
          <w:iCs/>
          <w:sz w:val="20"/>
          <w:szCs w:val="20"/>
          <w:u w:val="single"/>
        </w:rPr>
        <w:t>Część (Zadanie) 2</w:t>
      </w:r>
      <w:r w:rsidRPr="005D4C42">
        <w:rPr>
          <w:rFonts w:ascii="Verdana" w:hAnsi="Verdana" w:cs="Verdana"/>
          <w:b/>
          <w:bCs/>
          <w:iCs/>
          <w:sz w:val="20"/>
          <w:szCs w:val="20"/>
        </w:rPr>
        <w:t>: Metale - Próba zginania wg. PN-EN ISO 7438:2016-03</w:t>
      </w:r>
    </w:p>
    <w:p w14:paraId="45D40EA7" w14:textId="77777777" w:rsidR="005D4C42" w:rsidRPr="005D4C42" w:rsidRDefault="005D4C42" w:rsidP="005D4C42">
      <w:pPr>
        <w:pStyle w:val="Tekstpodstawowy3"/>
        <w:ind w:left="284"/>
        <w:jc w:val="both"/>
        <w:rPr>
          <w:rFonts w:ascii="Verdana" w:hAnsi="Verdana" w:cs="Verdana"/>
          <w:b/>
          <w:bCs/>
          <w:iCs/>
          <w:sz w:val="20"/>
          <w:szCs w:val="20"/>
        </w:rPr>
      </w:pPr>
      <w:r w:rsidRPr="005D4C42">
        <w:rPr>
          <w:rFonts w:ascii="Verdana" w:hAnsi="Verdana" w:cs="Verdana"/>
          <w:b/>
          <w:bCs/>
          <w:iCs/>
          <w:sz w:val="20"/>
          <w:szCs w:val="20"/>
          <w:u w:val="single"/>
        </w:rPr>
        <w:t>Część (Zadanie) 3</w:t>
      </w:r>
      <w:r w:rsidRPr="005D4C42">
        <w:rPr>
          <w:rFonts w:ascii="Verdana" w:hAnsi="Verdana" w:cs="Verdana"/>
          <w:b/>
          <w:bCs/>
          <w:iCs/>
          <w:sz w:val="20"/>
          <w:szCs w:val="20"/>
        </w:rPr>
        <w:t>: Geosyntetyki - Badanie wytrzymałości na rozciąganie metodą szerokich próbek wg. PN-EN ISO 10319:2015-08</w:t>
      </w:r>
    </w:p>
    <w:p w14:paraId="7342E6EB" w14:textId="77777777" w:rsidR="005D4C42" w:rsidRPr="005D4C42" w:rsidRDefault="005D4C42" w:rsidP="005D4C42">
      <w:pPr>
        <w:pStyle w:val="Tekstpodstawowy3"/>
        <w:ind w:left="284"/>
        <w:jc w:val="both"/>
        <w:rPr>
          <w:rFonts w:ascii="Verdana" w:hAnsi="Verdana" w:cs="Verdana"/>
          <w:b/>
          <w:bCs/>
          <w:iCs/>
          <w:sz w:val="20"/>
          <w:szCs w:val="20"/>
        </w:rPr>
      </w:pPr>
      <w:r w:rsidRPr="005D4C42">
        <w:rPr>
          <w:rFonts w:ascii="Verdana" w:hAnsi="Verdana" w:cs="Verdana"/>
          <w:b/>
          <w:bCs/>
          <w:iCs/>
          <w:sz w:val="20"/>
          <w:szCs w:val="20"/>
          <w:u w:val="single"/>
        </w:rPr>
        <w:t>Część (Zadanie) 4</w:t>
      </w:r>
      <w:r w:rsidRPr="005D4C42">
        <w:rPr>
          <w:rFonts w:ascii="Verdana" w:hAnsi="Verdana" w:cs="Verdana"/>
          <w:b/>
          <w:bCs/>
          <w:iCs/>
          <w:sz w:val="20"/>
          <w:szCs w:val="20"/>
        </w:rPr>
        <w:t>: Geosyntetyki - Badanie statycznego przebicia (metoda CBR) wg. PN-EN ISO 12236:2007</w:t>
      </w:r>
    </w:p>
    <w:p w14:paraId="68A1C5CC" w14:textId="77777777" w:rsidR="005D4C42" w:rsidRPr="005D4C42" w:rsidRDefault="005D4C42" w:rsidP="005D4C42">
      <w:pPr>
        <w:pStyle w:val="Tekstpodstawowy3"/>
        <w:ind w:left="284"/>
        <w:jc w:val="both"/>
        <w:rPr>
          <w:rFonts w:ascii="Verdana" w:hAnsi="Verdana" w:cs="Verdana"/>
          <w:b/>
          <w:bCs/>
          <w:iCs/>
          <w:sz w:val="20"/>
          <w:szCs w:val="20"/>
        </w:rPr>
      </w:pPr>
      <w:r w:rsidRPr="005D4C42">
        <w:rPr>
          <w:rFonts w:ascii="Verdana" w:hAnsi="Verdana" w:cs="Verdana"/>
          <w:b/>
          <w:bCs/>
          <w:iCs/>
          <w:sz w:val="20"/>
          <w:szCs w:val="20"/>
          <w:u w:val="single"/>
        </w:rPr>
        <w:t>Część (Zadanie) 5</w:t>
      </w:r>
      <w:r w:rsidRPr="005D4C42">
        <w:rPr>
          <w:rFonts w:ascii="Verdana" w:hAnsi="Verdana" w:cs="Verdana"/>
          <w:b/>
          <w:bCs/>
          <w:iCs/>
          <w:sz w:val="20"/>
          <w:szCs w:val="20"/>
        </w:rPr>
        <w:t>: Geosyntetyki - Badanie dynamicznego przebicia (metoda spadającego stożka wg. PN-EN ISO 13433:2007</w:t>
      </w:r>
    </w:p>
    <w:p w14:paraId="212E09D7" w14:textId="110EB8D6" w:rsidR="005D4C42" w:rsidRPr="005D4C42" w:rsidRDefault="005D4C42" w:rsidP="005D4C42">
      <w:pPr>
        <w:pStyle w:val="Tekstpodstawowy3"/>
        <w:ind w:left="284"/>
        <w:jc w:val="both"/>
        <w:rPr>
          <w:rFonts w:ascii="Verdana" w:hAnsi="Verdana" w:cs="Verdana"/>
          <w:b/>
          <w:bCs/>
          <w:iCs/>
          <w:sz w:val="20"/>
          <w:szCs w:val="20"/>
        </w:rPr>
      </w:pPr>
      <w:r w:rsidRPr="005D4C42">
        <w:rPr>
          <w:rFonts w:ascii="Verdana" w:hAnsi="Verdana" w:cs="Verdana"/>
          <w:b/>
          <w:bCs/>
          <w:iCs/>
          <w:sz w:val="20"/>
          <w:szCs w:val="20"/>
          <w:u w:val="single"/>
        </w:rPr>
        <w:t xml:space="preserve">Część </w:t>
      </w:r>
      <w:r>
        <w:rPr>
          <w:rFonts w:ascii="Verdana" w:hAnsi="Verdana" w:cs="Verdana"/>
          <w:b/>
          <w:bCs/>
          <w:iCs/>
          <w:sz w:val="20"/>
          <w:szCs w:val="20"/>
          <w:u w:val="single"/>
        </w:rPr>
        <w:t xml:space="preserve">(Zadanie) </w:t>
      </w:r>
      <w:r w:rsidRPr="005D4C42">
        <w:rPr>
          <w:rFonts w:ascii="Verdana" w:hAnsi="Verdana" w:cs="Verdana"/>
          <w:b/>
          <w:bCs/>
          <w:iCs/>
          <w:sz w:val="20"/>
          <w:szCs w:val="20"/>
          <w:u w:val="single"/>
        </w:rPr>
        <w:t>6</w:t>
      </w:r>
      <w:r w:rsidRPr="005D4C42">
        <w:rPr>
          <w:rFonts w:ascii="Verdana" w:hAnsi="Verdana" w:cs="Verdana"/>
          <w:b/>
          <w:bCs/>
          <w:iCs/>
          <w:sz w:val="20"/>
          <w:szCs w:val="20"/>
        </w:rPr>
        <w:t>: Geotekstylia i wyroby pokrewne - Wyznaczanie charakterystycznej wielkości porów wg. PN-EN ISO 12956:2020-06</w:t>
      </w:r>
    </w:p>
    <w:p w14:paraId="664BB3DC" w14:textId="55C7857A" w:rsidR="005D4C42" w:rsidRPr="005D4C42" w:rsidRDefault="005D4C42" w:rsidP="005D4C42">
      <w:pPr>
        <w:pStyle w:val="Tekstpodstawowy3"/>
        <w:ind w:left="284"/>
        <w:jc w:val="both"/>
        <w:rPr>
          <w:rFonts w:ascii="Verdana" w:hAnsi="Verdana" w:cs="Verdana"/>
          <w:b/>
          <w:bCs/>
          <w:iCs/>
          <w:sz w:val="20"/>
          <w:szCs w:val="20"/>
        </w:rPr>
      </w:pPr>
      <w:r w:rsidRPr="005D4C42">
        <w:rPr>
          <w:rFonts w:ascii="Verdana" w:hAnsi="Verdana" w:cs="Verdana"/>
          <w:b/>
          <w:bCs/>
          <w:iCs/>
          <w:sz w:val="20"/>
          <w:szCs w:val="20"/>
          <w:u w:val="single"/>
        </w:rPr>
        <w:t>Część (Zadanie) 7</w:t>
      </w:r>
      <w:r w:rsidRPr="005D4C42">
        <w:rPr>
          <w:rFonts w:ascii="Verdana" w:hAnsi="Verdana" w:cs="Verdana"/>
          <w:b/>
          <w:bCs/>
          <w:iCs/>
          <w:sz w:val="20"/>
          <w:szCs w:val="20"/>
        </w:rPr>
        <w:t>: Geotekstylia i wyroby pokrewne - Wyznaczanie charakterystyk wodoprzepuszczalności w kierunku prostopadłym do powierzchni wyrobu, bez obciąże</w:t>
      </w:r>
      <w:r>
        <w:rPr>
          <w:rFonts w:ascii="Verdana" w:hAnsi="Verdana" w:cs="Verdana"/>
          <w:b/>
          <w:bCs/>
          <w:iCs/>
          <w:sz w:val="20"/>
          <w:szCs w:val="20"/>
        </w:rPr>
        <w:t>nia wg. PN-EN ISO 11058:2019-07</w:t>
      </w:r>
    </w:p>
    <w:p w14:paraId="013FE74D" w14:textId="77777777" w:rsidR="005D4C42" w:rsidRPr="005D4C42" w:rsidRDefault="005D4C42" w:rsidP="005D4C42">
      <w:pPr>
        <w:ind w:left="284"/>
        <w:jc w:val="both"/>
        <w:rPr>
          <w:rFonts w:ascii="Verdana" w:hAnsi="Verdana" w:cs="Verdana"/>
          <w:b/>
          <w:bCs/>
          <w:sz w:val="20"/>
          <w:szCs w:val="20"/>
        </w:rPr>
      </w:pPr>
      <w:r w:rsidRPr="005D4C42">
        <w:rPr>
          <w:rFonts w:ascii="Verdana" w:hAnsi="Verdana" w:cs="Verdana"/>
          <w:b/>
          <w:bCs/>
          <w:iCs/>
          <w:sz w:val="20"/>
          <w:szCs w:val="20"/>
          <w:u w:val="single"/>
        </w:rPr>
        <w:t xml:space="preserve">Część (Zadanie) </w:t>
      </w:r>
      <w:r w:rsidRPr="005D4C42">
        <w:rPr>
          <w:rFonts w:ascii="Verdana" w:hAnsi="Verdana" w:cs="Verdana"/>
          <w:b/>
          <w:bCs/>
          <w:sz w:val="20"/>
          <w:szCs w:val="20"/>
          <w:u w:val="single"/>
        </w:rPr>
        <w:t>8</w:t>
      </w:r>
      <w:r w:rsidRPr="005D4C42">
        <w:rPr>
          <w:rFonts w:ascii="Verdana" w:hAnsi="Verdana" w:cs="Verdana"/>
          <w:b/>
          <w:bCs/>
          <w:sz w:val="20"/>
          <w:szCs w:val="20"/>
        </w:rPr>
        <w:t>: Geotekstylia i wyroby pokrewne - Wyznaczanie zdolności przepływu wody w płaszczyźnie wyrobu wg. PN-EN ISO 12958:2011</w:t>
      </w:r>
      <w:r w:rsidRPr="005D4C42">
        <w:rPr>
          <w:rFonts w:ascii="Verdana" w:hAnsi="Verdana" w:cs="Verdana"/>
          <w:b/>
          <w:bCs/>
          <w:sz w:val="20"/>
          <w:szCs w:val="20"/>
        </w:rPr>
        <w:fldChar w:fldCharType="begin"/>
      </w:r>
      <w:r w:rsidRPr="005D4C42">
        <w:rPr>
          <w:rFonts w:ascii="Verdana" w:hAnsi="Verdana" w:cs="Verdana"/>
          <w:b/>
          <w:bCs/>
          <w:sz w:val="20"/>
          <w:szCs w:val="20"/>
          <w:lang w:val="en-US"/>
        </w:rPr>
        <w:instrText xml:space="preserve"> LINK SAP.OLELinkServer.ItemObject.1 "SAPOLELinkServer" "&lt;PBL_ORD_NAM_NAME4&gt;" \a \t  \* MERGEFORMAT </w:instrText>
      </w:r>
      <w:r w:rsidRPr="005D4C42">
        <w:rPr>
          <w:rFonts w:ascii="Verdana" w:hAnsi="Verdana" w:cs="Verdana"/>
          <w:b/>
          <w:bCs/>
          <w:sz w:val="20"/>
          <w:szCs w:val="20"/>
        </w:rPr>
        <w:fldChar w:fldCharType="end"/>
      </w:r>
      <w:r w:rsidRPr="005D4C42">
        <w:rPr>
          <w:rFonts w:ascii="Verdana" w:hAnsi="Verdana" w:cs="Verdana"/>
          <w:b/>
          <w:bCs/>
          <w:sz w:val="20"/>
          <w:szCs w:val="20"/>
        </w:rPr>
        <w:fldChar w:fldCharType="begin"/>
      </w:r>
      <w:r w:rsidRPr="005D4C42">
        <w:rPr>
          <w:rFonts w:ascii="Verdana" w:hAnsi="Verdana" w:cs="Verdana"/>
          <w:b/>
          <w:bCs/>
          <w:sz w:val="20"/>
          <w:szCs w:val="20"/>
          <w:lang w:val="en-US"/>
        </w:rPr>
        <w:instrText xml:space="preserve"> LINK SAP.OLELinkServer.ItemObject.1 "SAPOLELinkServer" "&lt;PBL_ORD_NAM_NAME5&gt;" \a \t  \* MERGEFORMAT </w:instrText>
      </w:r>
      <w:r w:rsidRPr="005D4C42">
        <w:rPr>
          <w:rFonts w:ascii="Verdana" w:hAnsi="Verdana" w:cs="Verdana"/>
          <w:b/>
          <w:bCs/>
          <w:sz w:val="20"/>
          <w:szCs w:val="20"/>
        </w:rPr>
        <w:fldChar w:fldCharType="end"/>
      </w:r>
      <w:r w:rsidRPr="005D4C42">
        <w:rPr>
          <w:rFonts w:ascii="Verdana" w:hAnsi="Verdana" w:cs="Verdana"/>
          <w:b/>
          <w:bCs/>
          <w:sz w:val="20"/>
          <w:szCs w:val="20"/>
        </w:rPr>
        <w:fldChar w:fldCharType="begin"/>
      </w:r>
      <w:r w:rsidRPr="005D4C42">
        <w:rPr>
          <w:rFonts w:ascii="Verdana" w:hAnsi="Verdana" w:cs="Verdana"/>
          <w:b/>
          <w:bCs/>
          <w:sz w:val="20"/>
          <w:szCs w:val="20"/>
          <w:lang w:val="en-US"/>
        </w:rPr>
        <w:instrText xml:space="preserve"> LINK SAP.OLELinkServer.ItemObject.1 "SAPOLELinkServer" "&lt;PBL_ORD_NAM_NAME6&gt;" \a \t  \* MERGEFORMAT </w:instrText>
      </w:r>
      <w:r w:rsidRPr="005D4C42">
        <w:rPr>
          <w:rFonts w:ascii="Verdana" w:hAnsi="Verdana" w:cs="Verdana"/>
          <w:b/>
          <w:bCs/>
          <w:sz w:val="20"/>
          <w:szCs w:val="20"/>
        </w:rPr>
        <w:fldChar w:fldCharType="end"/>
      </w:r>
      <w:r w:rsidRPr="005D4C42">
        <w:rPr>
          <w:rFonts w:ascii="Verdana" w:hAnsi="Verdana" w:cs="Verdana"/>
          <w:b/>
          <w:bCs/>
          <w:sz w:val="20"/>
          <w:szCs w:val="20"/>
        </w:rPr>
        <w:fldChar w:fldCharType="begin"/>
      </w:r>
      <w:r w:rsidRPr="005D4C42">
        <w:rPr>
          <w:rFonts w:ascii="Verdana" w:hAnsi="Verdana" w:cs="Verdana"/>
          <w:b/>
          <w:bCs/>
          <w:sz w:val="20"/>
          <w:szCs w:val="20"/>
          <w:lang w:val="en-US"/>
        </w:rPr>
        <w:instrText xml:space="preserve"> LINK SAP.OLELinkServer.ItemObject.1 "SAPOLELinkServer" "&lt;PBL_ORD_NAM_NAME7&gt;" \a \t  \* MERGEFORMAT </w:instrText>
      </w:r>
      <w:r w:rsidRPr="005D4C42">
        <w:rPr>
          <w:rFonts w:ascii="Verdana" w:hAnsi="Verdana" w:cs="Verdana"/>
          <w:b/>
          <w:bCs/>
          <w:sz w:val="20"/>
          <w:szCs w:val="20"/>
        </w:rPr>
        <w:fldChar w:fldCharType="end"/>
      </w:r>
      <w:r w:rsidRPr="005D4C42">
        <w:rPr>
          <w:rFonts w:ascii="Verdana" w:hAnsi="Verdana" w:cs="Verdana"/>
          <w:b/>
          <w:bCs/>
          <w:sz w:val="20"/>
          <w:szCs w:val="20"/>
        </w:rPr>
        <w:fldChar w:fldCharType="begin"/>
      </w:r>
      <w:r w:rsidRPr="005D4C42">
        <w:rPr>
          <w:rFonts w:ascii="Verdana" w:hAnsi="Verdana" w:cs="Verdana"/>
          <w:b/>
          <w:bCs/>
          <w:sz w:val="20"/>
          <w:szCs w:val="20"/>
          <w:lang w:val="en-US"/>
        </w:rPr>
        <w:instrText xml:space="preserve"> LINK SAP.OLELinkServer.ItemObject.1 "SAPOLELinkServer" "&lt;PBL_ORD_NAM_NAME8&gt;" \a \t  \* MERGEFORMAT </w:instrText>
      </w:r>
      <w:r w:rsidRPr="005D4C42">
        <w:rPr>
          <w:rFonts w:ascii="Verdana" w:hAnsi="Verdana" w:cs="Verdana"/>
          <w:b/>
          <w:bCs/>
          <w:sz w:val="20"/>
          <w:szCs w:val="20"/>
        </w:rPr>
        <w:fldChar w:fldCharType="end"/>
      </w:r>
    </w:p>
    <w:p w14:paraId="05D1AD69" w14:textId="7CD5B065" w:rsidR="00653E92" w:rsidRDefault="00653E92" w:rsidP="00502319">
      <w:pPr>
        <w:widowControl w:val="0"/>
        <w:suppressAutoHyphens w:val="0"/>
        <w:jc w:val="both"/>
        <w:rPr>
          <w:rFonts w:ascii="Verdana" w:hAnsi="Verdana" w:cs="TTE22461A8t00"/>
          <w:sz w:val="20"/>
          <w:szCs w:val="20"/>
        </w:rPr>
      </w:pPr>
    </w:p>
    <w:p w14:paraId="57F63C42" w14:textId="77777777" w:rsidR="007E7C3B" w:rsidRPr="007E7C3B" w:rsidRDefault="007E7C3B" w:rsidP="005A5CF8">
      <w:pPr>
        <w:pStyle w:val="Akapitzlist"/>
        <w:widowControl w:val="0"/>
        <w:numPr>
          <w:ilvl w:val="0"/>
          <w:numId w:val="1"/>
        </w:numPr>
        <w:tabs>
          <w:tab w:val="clear" w:pos="360"/>
        </w:tabs>
        <w:suppressAutoHyphens w:val="0"/>
        <w:ind w:left="426" w:hanging="426"/>
        <w:jc w:val="both"/>
        <w:rPr>
          <w:rFonts w:ascii="Verdana" w:hAnsi="Verdana"/>
          <w:bCs/>
          <w:iCs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 xml:space="preserve">Szczegółowy opis </w:t>
      </w:r>
      <w:r w:rsidR="00DA1606">
        <w:rPr>
          <w:rFonts w:ascii="Verdana" w:hAnsi="Verdana" w:cs="TTE22461A8t00"/>
          <w:sz w:val="20"/>
          <w:szCs w:val="20"/>
        </w:rPr>
        <w:t>przedmiotu zamówienia</w:t>
      </w:r>
      <w:r>
        <w:rPr>
          <w:rFonts w:ascii="Verdana" w:hAnsi="Verdana" w:cs="TTE22461A8t00"/>
          <w:sz w:val="20"/>
          <w:szCs w:val="20"/>
        </w:rPr>
        <w:t xml:space="preserve"> został przedstawiony w </w:t>
      </w:r>
      <w:r w:rsidR="00AC0D16">
        <w:rPr>
          <w:rFonts w:ascii="Verdana" w:hAnsi="Verdana" w:cs="TTE22461A8t00"/>
          <w:sz w:val="20"/>
          <w:szCs w:val="20"/>
        </w:rPr>
        <w:t>Załącznik</w:t>
      </w:r>
      <w:r w:rsidR="008523BA">
        <w:rPr>
          <w:rFonts w:ascii="Verdana" w:hAnsi="Verdana" w:cs="TTE22461A8t00"/>
          <w:sz w:val="20"/>
          <w:szCs w:val="20"/>
        </w:rPr>
        <w:t>u</w:t>
      </w:r>
      <w:r w:rsidR="00AC0D16">
        <w:rPr>
          <w:rFonts w:ascii="Verdana" w:hAnsi="Verdana" w:cs="TTE22461A8t00"/>
          <w:sz w:val="20"/>
          <w:szCs w:val="20"/>
        </w:rPr>
        <w:t xml:space="preserve"> nr 1 do</w:t>
      </w:r>
      <w:r>
        <w:rPr>
          <w:rFonts w:ascii="Verdana" w:hAnsi="Verdana" w:cs="TTE22461A8t00"/>
          <w:sz w:val="20"/>
          <w:szCs w:val="20"/>
        </w:rPr>
        <w:t xml:space="preserve"> niniejszego OPZ.</w:t>
      </w:r>
    </w:p>
    <w:p w14:paraId="1C7282C6" w14:textId="77777777" w:rsidR="007E7C3B" w:rsidRPr="007E7C3B" w:rsidRDefault="007E7C3B" w:rsidP="005A5CF8">
      <w:pPr>
        <w:pStyle w:val="Akapitzlist"/>
        <w:widowControl w:val="0"/>
        <w:suppressAutoHyphens w:val="0"/>
        <w:ind w:left="851"/>
        <w:jc w:val="both"/>
        <w:rPr>
          <w:rFonts w:ascii="Verdana" w:hAnsi="Verdana"/>
          <w:bCs/>
          <w:iCs/>
          <w:sz w:val="20"/>
          <w:szCs w:val="20"/>
        </w:rPr>
      </w:pPr>
    </w:p>
    <w:p w14:paraId="700FB4C0" w14:textId="77777777" w:rsidR="00972D0E" w:rsidRPr="00972D0E" w:rsidRDefault="00972D0E" w:rsidP="005A5CF8">
      <w:pPr>
        <w:pStyle w:val="Akapitzlist"/>
        <w:widowControl w:val="0"/>
        <w:numPr>
          <w:ilvl w:val="0"/>
          <w:numId w:val="1"/>
        </w:numPr>
        <w:tabs>
          <w:tab w:val="clear" w:pos="360"/>
        </w:tabs>
        <w:suppressAutoHyphens w:val="0"/>
        <w:ind w:left="426" w:hanging="426"/>
        <w:jc w:val="both"/>
        <w:rPr>
          <w:rFonts w:ascii="Verdana" w:hAnsi="Verdana"/>
          <w:bCs/>
          <w:iCs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Zadania inwestycyjne dotyczące postępowania:</w:t>
      </w:r>
    </w:p>
    <w:p w14:paraId="25962D40" w14:textId="77777777" w:rsidR="004C10A3" w:rsidRPr="004C10A3" w:rsidRDefault="004C10A3" w:rsidP="005A5CF8">
      <w:pPr>
        <w:pStyle w:val="Akapitzlist"/>
        <w:numPr>
          <w:ilvl w:val="0"/>
          <w:numId w:val="33"/>
        </w:numPr>
        <w:ind w:left="851"/>
        <w:rPr>
          <w:rFonts w:ascii="Verdana" w:hAnsi="Verdana" w:cs="TTE22461A8t00"/>
          <w:sz w:val="20"/>
          <w:szCs w:val="20"/>
        </w:rPr>
      </w:pPr>
      <w:r w:rsidRPr="004C10A3">
        <w:rPr>
          <w:rFonts w:ascii="Verdana" w:hAnsi="Verdana" w:cs="TTE22461A8t00"/>
          <w:sz w:val="20"/>
          <w:szCs w:val="20"/>
        </w:rPr>
        <w:t>Budowa drogi S11 Koszalin - Szczecinek, odc. w. Koszalin Zachód (bez węzła) - w. Bobolice. Odcinek 1. Węzeł Koszalin Zachód – węzeł Zegrze Pomorskie (z węzłem)</w:t>
      </w:r>
      <w:r>
        <w:rPr>
          <w:rFonts w:ascii="Verdana" w:hAnsi="Verdana" w:cs="TTE22461A8t00"/>
          <w:sz w:val="20"/>
          <w:szCs w:val="20"/>
        </w:rPr>
        <w:t>,</w:t>
      </w:r>
    </w:p>
    <w:p w14:paraId="0D52C1B3" w14:textId="77777777" w:rsidR="004C10A3" w:rsidRPr="004C10A3" w:rsidRDefault="004C10A3" w:rsidP="005A5CF8">
      <w:pPr>
        <w:pStyle w:val="Akapitzlist"/>
        <w:numPr>
          <w:ilvl w:val="0"/>
          <w:numId w:val="33"/>
        </w:numPr>
        <w:ind w:left="851"/>
        <w:rPr>
          <w:rFonts w:ascii="Verdana" w:hAnsi="Verdana" w:cs="TTE22461A8t00"/>
          <w:sz w:val="20"/>
          <w:szCs w:val="20"/>
        </w:rPr>
      </w:pPr>
      <w:r w:rsidRPr="004C10A3">
        <w:rPr>
          <w:rFonts w:ascii="Verdana" w:hAnsi="Verdana" w:cs="TTE22461A8t00"/>
          <w:sz w:val="20"/>
          <w:szCs w:val="20"/>
        </w:rPr>
        <w:t>Budowa drogi S11 Koszalin - Szczecinek, odc. w. Koszalin Zachód (bez węzła) - w. Bobolice.  Odcinek 2. węzeł Zegrze Pomorskie (bez węzła) – węzeł Koszalin Południe (z węzłem)</w:t>
      </w:r>
      <w:r>
        <w:rPr>
          <w:rFonts w:ascii="Verdana" w:hAnsi="Verdana" w:cs="TTE22461A8t00"/>
          <w:sz w:val="20"/>
          <w:szCs w:val="20"/>
        </w:rPr>
        <w:t>,</w:t>
      </w:r>
    </w:p>
    <w:p w14:paraId="3ADDB483" w14:textId="77777777" w:rsidR="004C10A3" w:rsidRPr="004C10A3" w:rsidRDefault="004C10A3" w:rsidP="005A5CF8">
      <w:pPr>
        <w:pStyle w:val="Akapitzlist"/>
        <w:numPr>
          <w:ilvl w:val="0"/>
          <w:numId w:val="33"/>
        </w:numPr>
        <w:ind w:left="851"/>
        <w:rPr>
          <w:rFonts w:ascii="Verdana" w:hAnsi="Verdana" w:cs="TTE22461A8t00"/>
          <w:sz w:val="20"/>
          <w:szCs w:val="20"/>
        </w:rPr>
      </w:pPr>
      <w:r w:rsidRPr="004C10A3">
        <w:rPr>
          <w:rFonts w:ascii="Verdana" w:hAnsi="Verdana" w:cs="TTE22461A8t00"/>
          <w:sz w:val="20"/>
          <w:szCs w:val="20"/>
        </w:rPr>
        <w:t>Budowa drogi S11 Koszalin - Szczecinek, odc. w. Koszalin Zachód (bez węzła) - w. Bobolice.  Odcinek 3. węzeł Koszalin Południe (bez węzła) – węzeł Bobolice (z węzłem)</w:t>
      </w:r>
      <w:r>
        <w:rPr>
          <w:rFonts w:ascii="Verdana" w:hAnsi="Verdana" w:cs="TTE22461A8t00"/>
          <w:sz w:val="20"/>
          <w:szCs w:val="20"/>
        </w:rPr>
        <w:t>,</w:t>
      </w:r>
    </w:p>
    <w:p w14:paraId="6662E02D" w14:textId="77777777" w:rsidR="004C10A3" w:rsidRPr="004C10A3" w:rsidRDefault="004C10A3" w:rsidP="005A5CF8">
      <w:pPr>
        <w:pStyle w:val="Akapitzlist"/>
        <w:numPr>
          <w:ilvl w:val="0"/>
          <w:numId w:val="33"/>
        </w:numPr>
        <w:ind w:left="851"/>
        <w:rPr>
          <w:rFonts w:ascii="Verdana" w:hAnsi="Verdana" w:cs="TTE22461A8t00"/>
          <w:sz w:val="20"/>
          <w:szCs w:val="20"/>
        </w:rPr>
      </w:pPr>
      <w:r w:rsidRPr="004C10A3">
        <w:rPr>
          <w:rFonts w:ascii="Verdana" w:hAnsi="Verdana" w:cs="TTE22461A8t00"/>
          <w:sz w:val="20"/>
          <w:szCs w:val="20"/>
        </w:rPr>
        <w:t xml:space="preserve">Budowa drogi S3 Troszyn - Świnoujście, odcinek 1 Świnoujście - </w:t>
      </w:r>
      <w:proofErr w:type="spellStart"/>
      <w:r w:rsidRPr="004C10A3">
        <w:rPr>
          <w:rFonts w:ascii="Verdana" w:hAnsi="Verdana" w:cs="TTE22461A8t00"/>
          <w:sz w:val="20"/>
          <w:szCs w:val="20"/>
        </w:rPr>
        <w:t>Dargobąd</w:t>
      </w:r>
      <w:r w:rsidR="00DA7782">
        <w:rPr>
          <w:rFonts w:ascii="Verdana" w:hAnsi="Verdana" w:cs="TTE22461A8t00"/>
          <w:sz w:val="20"/>
          <w:szCs w:val="20"/>
        </w:rPr>
        <w:t>z</w:t>
      </w:r>
      <w:proofErr w:type="spellEnd"/>
      <w:r w:rsidRPr="004C10A3">
        <w:rPr>
          <w:rFonts w:ascii="Verdana" w:hAnsi="Verdana" w:cs="TTE22461A8t00"/>
          <w:sz w:val="20"/>
          <w:szCs w:val="20"/>
        </w:rPr>
        <w:t xml:space="preserve"> (bez węzła)</w:t>
      </w:r>
      <w:r>
        <w:rPr>
          <w:rFonts w:ascii="Verdana" w:hAnsi="Verdana" w:cs="TTE22461A8t00"/>
          <w:sz w:val="20"/>
          <w:szCs w:val="20"/>
        </w:rPr>
        <w:t>,</w:t>
      </w:r>
    </w:p>
    <w:p w14:paraId="7A3F0F56" w14:textId="77777777" w:rsidR="004C10A3" w:rsidRPr="004C10A3" w:rsidRDefault="004C10A3" w:rsidP="005A5CF8">
      <w:pPr>
        <w:pStyle w:val="Akapitzlist"/>
        <w:numPr>
          <w:ilvl w:val="0"/>
          <w:numId w:val="33"/>
        </w:numPr>
        <w:ind w:left="851"/>
        <w:rPr>
          <w:rFonts w:ascii="Verdana" w:hAnsi="Verdana" w:cs="TTE22461A8t00"/>
          <w:sz w:val="20"/>
          <w:szCs w:val="20"/>
        </w:rPr>
      </w:pPr>
      <w:r w:rsidRPr="004C10A3">
        <w:rPr>
          <w:rFonts w:ascii="Verdana" w:hAnsi="Verdana" w:cs="TTE22461A8t00"/>
          <w:sz w:val="20"/>
          <w:szCs w:val="20"/>
        </w:rPr>
        <w:t xml:space="preserve">Budowa drogi S3 Troszyn - Świnoujście, odcinek 2 - </w:t>
      </w:r>
      <w:proofErr w:type="spellStart"/>
      <w:r w:rsidRPr="004C10A3">
        <w:rPr>
          <w:rFonts w:ascii="Verdana" w:hAnsi="Verdana" w:cs="TTE22461A8t00"/>
          <w:sz w:val="20"/>
          <w:szCs w:val="20"/>
        </w:rPr>
        <w:t>Dargobądz</w:t>
      </w:r>
      <w:proofErr w:type="spellEnd"/>
      <w:r w:rsidRPr="004C10A3">
        <w:rPr>
          <w:rFonts w:ascii="Verdana" w:hAnsi="Verdana" w:cs="TTE22461A8t00"/>
          <w:sz w:val="20"/>
          <w:szCs w:val="20"/>
        </w:rPr>
        <w:t xml:space="preserve"> (z węzłem) </w:t>
      </w:r>
      <w:r>
        <w:rPr>
          <w:rFonts w:ascii="Verdana" w:hAnsi="Verdana" w:cs="TTE22461A8t00"/>
          <w:sz w:val="20"/>
          <w:szCs w:val="20"/>
        </w:rPr>
        <w:t>–</w:t>
      </w:r>
      <w:r w:rsidRPr="004C10A3">
        <w:rPr>
          <w:rFonts w:ascii="Verdana" w:hAnsi="Verdana" w:cs="TTE22461A8t00"/>
          <w:sz w:val="20"/>
          <w:szCs w:val="20"/>
        </w:rPr>
        <w:t xml:space="preserve"> Troszyn</w:t>
      </w:r>
      <w:r>
        <w:rPr>
          <w:rFonts w:ascii="Verdana" w:hAnsi="Verdana" w:cs="TTE22461A8t00"/>
          <w:sz w:val="20"/>
          <w:szCs w:val="20"/>
        </w:rPr>
        <w:t>,</w:t>
      </w:r>
    </w:p>
    <w:p w14:paraId="603C5325" w14:textId="77777777" w:rsidR="004C10A3" w:rsidRPr="004C10A3" w:rsidRDefault="004C10A3" w:rsidP="005A5CF8">
      <w:pPr>
        <w:pStyle w:val="Akapitzlist"/>
        <w:numPr>
          <w:ilvl w:val="0"/>
          <w:numId w:val="33"/>
        </w:numPr>
        <w:ind w:left="851"/>
        <w:rPr>
          <w:rFonts w:ascii="Verdana" w:hAnsi="Verdana" w:cs="TTE22461A8t00"/>
          <w:sz w:val="20"/>
          <w:szCs w:val="20"/>
        </w:rPr>
      </w:pPr>
      <w:r w:rsidRPr="004C10A3">
        <w:rPr>
          <w:rFonts w:ascii="Verdana" w:hAnsi="Verdana" w:cs="TTE22461A8t00"/>
          <w:sz w:val="20"/>
          <w:szCs w:val="20"/>
        </w:rPr>
        <w:t>Budowa obwodnicy Koszalina i Sianowa na S6 odcinek od km 6+400 do km 14+300</w:t>
      </w:r>
      <w:r>
        <w:rPr>
          <w:rFonts w:ascii="Verdana" w:hAnsi="Verdana" w:cs="TTE22461A8t00"/>
          <w:sz w:val="20"/>
          <w:szCs w:val="20"/>
        </w:rPr>
        <w:t>,</w:t>
      </w:r>
    </w:p>
    <w:p w14:paraId="054EAADB" w14:textId="77777777" w:rsidR="00A644B2" w:rsidRDefault="004C10A3" w:rsidP="005A5CF8">
      <w:pPr>
        <w:pStyle w:val="Akapitzlist"/>
        <w:numPr>
          <w:ilvl w:val="0"/>
          <w:numId w:val="33"/>
        </w:numPr>
        <w:tabs>
          <w:tab w:val="left" w:pos="284"/>
        </w:tabs>
        <w:suppressAutoHyphens w:val="0"/>
        <w:autoSpaceDE w:val="0"/>
        <w:ind w:left="851"/>
        <w:jc w:val="both"/>
        <w:rPr>
          <w:rFonts w:ascii="Verdana" w:hAnsi="Verdana" w:cs="TTE22461A8t00"/>
          <w:sz w:val="20"/>
          <w:szCs w:val="20"/>
        </w:rPr>
      </w:pPr>
      <w:r w:rsidRPr="004C10A3">
        <w:rPr>
          <w:rFonts w:ascii="Verdana" w:hAnsi="Verdana" w:cs="TTE22461A8t00"/>
          <w:sz w:val="20"/>
          <w:szCs w:val="20"/>
        </w:rPr>
        <w:t xml:space="preserve">Budowa obwodnicy Warzymic i Przecławia w ciągu DK13 z podziałem na dwa zadania realizacyjne - Odcinek 1 - od Ronda </w:t>
      </w:r>
      <w:proofErr w:type="spellStart"/>
      <w:r w:rsidRPr="004C10A3">
        <w:rPr>
          <w:rFonts w:ascii="Verdana" w:hAnsi="Verdana" w:cs="TTE22461A8t00"/>
          <w:sz w:val="20"/>
          <w:szCs w:val="20"/>
        </w:rPr>
        <w:t>Hakena</w:t>
      </w:r>
      <w:proofErr w:type="spellEnd"/>
      <w:r w:rsidRPr="004C10A3">
        <w:rPr>
          <w:rFonts w:ascii="Verdana" w:hAnsi="Verdana" w:cs="TTE22461A8t00"/>
          <w:sz w:val="20"/>
          <w:szCs w:val="20"/>
        </w:rPr>
        <w:t xml:space="preserve"> do węzła Siadło Górne (bez węzła)</w:t>
      </w:r>
      <w:r>
        <w:rPr>
          <w:rFonts w:ascii="Verdana" w:hAnsi="Verdana" w:cs="TTE22461A8t00"/>
          <w:sz w:val="20"/>
          <w:szCs w:val="20"/>
        </w:rPr>
        <w:t>.</w:t>
      </w:r>
    </w:p>
    <w:p w14:paraId="35FD4310" w14:textId="77777777" w:rsidR="004C10A3" w:rsidRPr="004C10A3" w:rsidRDefault="004C10A3" w:rsidP="004C10A3">
      <w:pPr>
        <w:pStyle w:val="Akapitzlist"/>
        <w:tabs>
          <w:tab w:val="left" w:pos="284"/>
        </w:tabs>
        <w:suppressAutoHyphens w:val="0"/>
        <w:autoSpaceDE w:val="0"/>
        <w:ind w:left="578"/>
        <w:jc w:val="both"/>
        <w:rPr>
          <w:rFonts w:ascii="Verdana" w:hAnsi="Verdana" w:cs="TTE22461A8t00"/>
          <w:sz w:val="20"/>
          <w:szCs w:val="20"/>
        </w:rPr>
      </w:pPr>
    </w:p>
    <w:p w14:paraId="50029CCC" w14:textId="77777777" w:rsidR="00294B9E" w:rsidRDefault="00294B9E" w:rsidP="005A5CF8">
      <w:pPr>
        <w:pStyle w:val="Akapitzlist"/>
        <w:widowControl w:val="0"/>
        <w:numPr>
          <w:ilvl w:val="0"/>
          <w:numId w:val="1"/>
        </w:numPr>
        <w:tabs>
          <w:tab w:val="clear" w:pos="360"/>
        </w:tabs>
        <w:suppressAutoHyphens w:val="0"/>
        <w:ind w:left="426" w:hanging="426"/>
        <w:jc w:val="both"/>
        <w:rPr>
          <w:rFonts w:ascii="Verdana" w:hAnsi="Verdana"/>
          <w:bCs/>
          <w:iCs/>
          <w:sz w:val="20"/>
          <w:szCs w:val="20"/>
        </w:rPr>
      </w:pPr>
      <w:r w:rsidRPr="00294B9E">
        <w:rPr>
          <w:rFonts w:ascii="Verdana" w:hAnsi="Verdana"/>
          <w:bCs/>
          <w:iCs/>
          <w:sz w:val="20"/>
          <w:szCs w:val="20"/>
        </w:rPr>
        <w:t xml:space="preserve">Zamawiający zastrzega sobie możliwość </w:t>
      </w:r>
      <w:r>
        <w:rPr>
          <w:rFonts w:ascii="Verdana" w:hAnsi="Verdana"/>
          <w:bCs/>
          <w:iCs/>
          <w:sz w:val="20"/>
          <w:szCs w:val="20"/>
        </w:rPr>
        <w:t>zl</w:t>
      </w:r>
      <w:r w:rsidR="0000605E">
        <w:rPr>
          <w:rFonts w:ascii="Verdana" w:hAnsi="Verdana"/>
          <w:bCs/>
          <w:iCs/>
          <w:sz w:val="20"/>
          <w:szCs w:val="20"/>
        </w:rPr>
        <w:t xml:space="preserve">ecenia wykonania badań wyrobów </w:t>
      </w:r>
      <w:r w:rsidRPr="00294B9E">
        <w:rPr>
          <w:rFonts w:ascii="Verdana" w:hAnsi="Verdana"/>
          <w:bCs/>
          <w:iCs/>
          <w:sz w:val="20"/>
          <w:szCs w:val="20"/>
        </w:rPr>
        <w:t xml:space="preserve">określonych w </w:t>
      </w:r>
      <w:r>
        <w:rPr>
          <w:rFonts w:ascii="Verdana" w:hAnsi="Verdana"/>
          <w:bCs/>
          <w:iCs/>
          <w:sz w:val="20"/>
          <w:szCs w:val="20"/>
        </w:rPr>
        <w:t xml:space="preserve">niniejszym opisie przedmiotu zamówienia na </w:t>
      </w:r>
      <w:r w:rsidRPr="00294B9E">
        <w:rPr>
          <w:rFonts w:ascii="Verdana" w:hAnsi="Verdana"/>
          <w:bCs/>
          <w:iCs/>
          <w:sz w:val="20"/>
          <w:szCs w:val="20"/>
        </w:rPr>
        <w:t>inn</w:t>
      </w:r>
      <w:r>
        <w:rPr>
          <w:rFonts w:ascii="Verdana" w:hAnsi="Verdana"/>
          <w:bCs/>
          <w:iCs/>
          <w:sz w:val="20"/>
          <w:szCs w:val="20"/>
        </w:rPr>
        <w:t>ych inwestycjach realizowanych przez</w:t>
      </w:r>
      <w:r w:rsidRPr="00294B9E">
        <w:rPr>
          <w:rFonts w:ascii="Verdana" w:hAnsi="Verdana"/>
          <w:bCs/>
          <w:iCs/>
          <w:sz w:val="20"/>
          <w:szCs w:val="20"/>
        </w:rPr>
        <w:t xml:space="preserve"> GDDKiA </w:t>
      </w:r>
      <w:r>
        <w:rPr>
          <w:rFonts w:ascii="Verdana" w:hAnsi="Verdana"/>
          <w:bCs/>
          <w:iCs/>
          <w:sz w:val="20"/>
          <w:szCs w:val="20"/>
        </w:rPr>
        <w:t xml:space="preserve">Oddział </w:t>
      </w:r>
      <w:r w:rsidRPr="00294B9E">
        <w:rPr>
          <w:rFonts w:ascii="Verdana" w:hAnsi="Verdana"/>
          <w:bCs/>
          <w:iCs/>
          <w:sz w:val="20"/>
          <w:szCs w:val="20"/>
        </w:rPr>
        <w:t xml:space="preserve">w </w:t>
      </w:r>
      <w:r w:rsidR="001154CC">
        <w:rPr>
          <w:rFonts w:ascii="Verdana" w:hAnsi="Verdana"/>
          <w:bCs/>
          <w:iCs/>
          <w:sz w:val="20"/>
          <w:szCs w:val="20"/>
        </w:rPr>
        <w:t>Szczecinie</w:t>
      </w:r>
      <w:r>
        <w:rPr>
          <w:rFonts w:ascii="Verdana" w:hAnsi="Verdana"/>
          <w:bCs/>
          <w:iCs/>
          <w:sz w:val="20"/>
          <w:szCs w:val="20"/>
        </w:rPr>
        <w:t xml:space="preserve"> na terenie województwa </w:t>
      </w:r>
      <w:r w:rsidR="001154CC">
        <w:rPr>
          <w:rFonts w:ascii="Verdana" w:hAnsi="Verdana"/>
          <w:bCs/>
          <w:iCs/>
          <w:sz w:val="20"/>
          <w:szCs w:val="20"/>
        </w:rPr>
        <w:t>zachodniopomorskiego</w:t>
      </w:r>
      <w:r>
        <w:rPr>
          <w:rFonts w:ascii="Verdana" w:hAnsi="Verdana"/>
          <w:bCs/>
          <w:iCs/>
          <w:sz w:val="20"/>
          <w:szCs w:val="20"/>
        </w:rPr>
        <w:t xml:space="preserve">. </w:t>
      </w:r>
    </w:p>
    <w:p w14:paraId="0F460BBD" w14:textId="77777777" w:rsidR="00294B9E" w:rsidRDefault="00294B9E" w:rsidP="005A5CF8">
      <w:pPr>
        <w:pStyle w:val="Akapitzlist"/>
        <w:widowControl w:val="0"/>
        <w:suppressAutoHyphens w:val="0"/>
        <w:ind w:left="426"/>
        <w:jc w:val="both"/>
        <w:rPr>
          <w:rFonts w:ascii="Verdana" w:hAnsi="Verdana"/>
          <w:bCs/>
          <w:iCs/>
          <w:sz w:val="20"/>
          <w:szCs w:val="20"/>
        </w:rPr>
      </w:pPr>
    </w:p>
    <w:p w14:paraId="0D3D0C08" w14:textId="77777777" w:rsidR="00AC0D16" w:rsidRDefault="00AC0D16" w:rsidP="005A5CF8">
      <w:pPr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426" w:hanging="426"/>
        <w:contextualSpacing/>
        <w:jc w:val="both"/>
        <w:rPr>
          <w:rFonts w:ascii="Verdana" w:hAnsi="Verdana"/>
          <w:bCs/>
          <w:iCs/>
          <w:sz w:val="20"/>
          <w:szCs w:val="20"/>
        </w:rPr>
      </w:pPr>
      <w:r w:rsidRPr="00F87990">
        <w:rPr>
          <w:rFonts w:ascii="Verdana" w:hAnsi="Verdana" w:cs="TTE22461A8t00"/>
          <w:sz w:val="20"/>
          <w:szCs w:val="20"/>
        </w:rPr>
        <w:t>Termin realizacji zamówienia</w:t>
      </w:r>
      <w:r w:rsidRPr="00F87990">
        <w:rPr>
          <w:rFonts w:ascii="Verdana" w:hAnsi="Verdana"/>
          <w:bCs/>
          <w:iCs/>
          <w:sz w:val="20"/>
          <w:szCs w:val="20"/>
        </w:rPr>
        <w:t xml:space="preserve">: </w:t>
      </w:r>
      <w:r>
        <w:rPr>
          <w:rFonts w:ascii="Verdana" w:hAnsi="Verdana"/>
          <w:bCs/>
          <w:iCs/>
          <w:sz w:val="20"/>
          <w:szCs w:val="20"/>
        </w:rPr>
        <w:t xml:space="preserve">do </w:t>
      </w:r>
      <w:r w:rsidRPr="00F87990">
        <w:rPr>
          <w:rFonts w:ascii="Verdana" w:hAnsi="Verdana"/>
          <w:bCs/>
          <w:iCs/>
          <w:sz w:val="20"/>
          <w:szCs w:val="20"/>
        </w:rPr>
        <w:t>31.12.202</w:t>
      </w:r>
      <w:r>
        <w:rPr>
          <w:rFonts w:ascii="Verdana" w:hAnsi="Verdana"/>
          <w:bCs/>
          <w:iCs/>
          <w:sz w:val="20"/>
          <w:szCs w:val="20"/>
        </w:rPr>
        <w:t>2</w:t>
      </w:r>
      <w:r w:rsidRPr="00F87990">
        <w:rPr>
          <w:rFonts w:ascii="Verdana" w:hAnsi="Verdana"/>
          <w:bCs/>
          <w:iCs/>
          <w:sz w:val="20"/>
          <w:szCs w:val="20"/>
        </w:rPr>
        <w:t xml:space="preserve"> r. lub do wyczerpania środków.</w:t>
      </w:r>
    </w:p>
    <w:p w14:paraId="7A03557C" w14:textId="77777777" w:rsidR="00AC0D16" w:rsidRDefault="00AC0D16" w:rsidP="005A5CF8">
      <w:pPr>
        <w:widowControl w:val="0"/>
        <w:spacing w:line="276" w:lineRule="auto"/>
        <w:ind w:left="426"/>
        <w:contextualSpacing/>
        <w:jc w:val="both"/>
        <w:rPr>
          <w:rFonts w:ascii="Verdana" w:hAnsi="Verdana"/>
          <w:bCs/>
          <w:iCs/>
          <w:sz w:val="20"/>
          <w:szCs w:val="20"/>
        </w:rPr>
      </w:pPr>
    </w:p>
    <w:p w14:paraId="6CF37A4B" w14:textId="77777777" w:rsidR="00E529FB" w:rsidRPr="00E529FB" w:rsidRDefault="00E529FB" w:rsidP="00E529FB">
      <w:pPr>
        <w:pStyle w:val="Akapitzlist"/>
        <w:widowControl w:val="0"/>
        <w:numPr>
          <w:ilvl w:val="0"/>
          <w:numId w:val="1"/>
        </w:numPr>
        <w:spacing w:line="276" w:lineRule="auto"/>
        <w:jc w:val="both"/>
        <w:rPr>
          <w:rFonts w:ascii="Verdana" w:hAnsi="Verdana"/>
          <w:bCs/>
          <w:iCs/>
          <w:sz w:val="20"/>
          <w:szCs w:val="20"/>
        </w:rPr>
      </w:pPr>
      <w:r w:rsidRPr="00E529FB">
        <w:rPr>
          <w:rFonts w:ascii="Verdana" w:hAnsi="Verdana" w:cs="TTE22461A8t00"/>
          <w:sz w:val="20"/>
          <w:szCs w:val="20"/>
        </w:rPr>
        <w:t xml:space="preserve">Zamawiający wymaga, aby Wykonawca przeprowadzał badania na sprzęcie posiadającym świadectwa wzorcowania w zakresie zgodnym z wymaganiami poszczególnych norm. W przypadku gdy nie ma możliwości uzyskania świadectwa </w:t>
      </w:r>
      <w:r w:rsidRPr="00E529FB">
        <w:rPr>
          <w:rFonts w:ascii="Verdana" w:hAnsi="Verdana" w:cs="TTE22461A8t00"/>
          <w:sz w:val="20"/>
          <w:szCs w:val="20"/>
        </w:rPr>
        <w:lastRenderedPageBreak/>
        <w:t>wzorcowania dla poszczególnych zakresów wymaganych normą, wymaga się dostarczenia dokumentu potwierdzającego wykonanie sprawdzenia zewnętrznego.</w:t>
      </w:r>
    </w:p>
    <w:p w14:paraId="53A78003" w14:textId="77777777" w:rsidR="00E529FB" w:rsidRPr="00E529FB" w:rsidRDefault="00E529FB" w:rsidP="00E529FB">
      <w:pPr>
        <w:pStyle w:val="Akapitzlist"/>
        <w:rPr>
          <w:rFonts w:ascii="Verdana" w:hAnsi="Verdana"/>
          <w:bCs/>
          <w:iCs/>
          <w:sz w:val="20"/>
          <w:szCs w:val="20"/>
        </w:rPr>
      </w:pPr>
    </w:p>
    <w:p w14:paraId="5BE6DB2A" w14:textId="77777777" w:rsidR="00AC0D16" w:rsidRPr="00E6235A" w:rsidRDefault="00AC0D16" w:rsidP="005A5CF8">
      <w:pPr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426" w:hanging="426"/>
        <w:contextualSpacing/>
        <w:jc w:val="both"/>
        <w:rPr>
          <w:rFonts w:ascii="Verdana" w:hAnsi="Verdana"/>
          <w:bCs/>
          <w:iCs/>
          <w:sz w:val="20"/>
          <w:szCs w:val="20"/>
        </w:rPr>
      </w:pPr>
      <w:r w:rsidRPr="00F87990">
        <w:rPr>
          <w:rFonts w:ascii="Verdana" w:hAnsi="Verdana"/>
          <w:sz w:val="20"/>
          <w:szCs w:val="20"/>
        </w:rPr>
        <w:t xml:space="preserve">Wykonawca każdorazowo otrzyma </w:t>
      </w:r>
      <w:r>
        <w:rPr>
          <w:rFonts w:ascii="Verdana" w:hAnsi="Verdana"/>
          <w:sz w:val="20"/>
          <w:szCs w:val="20"/>
        </w:rPr>
        <w:t>z Wydziału Technologii-Laboratorium Drogowe GDDKiA Oddziału w Szczecinie za pomocą poczty elektronicznej skan zlecenia</w:t>
      </w:r>
      <w:r w:rsidRPr="00F87990">
        <w:rPr>
          <w:rFonts w:ascii="Verdana" w:hAnsi="Verdana"/>
          <w:sz w:val="20"/>
          <w:szCs w:val="20"/>
        </w:rPr>
        <w:t xml:space="preserve"> na wykonanie badań </w:t>
      </w:r>
      <w:r>
        <w:rPr>
          <w:rFonts w:ascii="Verdana" w:hAnsi="Verdana"/>
          <w:sz w:val="20"/>
          <w:szCs w:val="20"/>
        </w:rPr>
        <w:t>na dostarczonych próbkach pobranych z określonej inwestycji</w:t>
      </w:r>
      <w:r w:rsidRPr="00F87990">
        <w:rPr>
          <w:rFonts w:ascii="Verdana" w:hAnsi="Verdana"/>
          <w:sz w:val="20"/>
          <w:szCs w:val="20"/>
        </w:rPr>
        <w:t xml:space="preserve">. </w:t>
      </w:r>
    </w:p>
    <w:p w14:paraId="4272BF90" w14:textId="77777777" w:rsidR="00E6235A" w:rsidRPr="00EE5B53" w:rsidRDefault="00E6235A" w:rsidP="005A5CF8">
      <w:pPr>
        <w:pStyle w:val="Akapitzlist"/>
        <w:ind w:left="426"/>
        <w:rPr>
          <w:rFonts w:ascii="Verdana" w:hAnsi="Verdana"/>
          <w:bCs/>
          <w:iCs/>
          <w:sz w:val="20"/>
          <w:szCs w:val="20"/>
        </w:rPr>
      </w:pPr>
    </w:p>
    <w:p w14:paraId="4DAAD790" w14:textId="53341D37" w:rsidR="00831C2F" w:rsidRPr="00EE5B53" w:rsidRDefault="00831C2F" w:rsidP="005A5CF8">
      <w:pPr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426" w:hanging="426"/>
        <w:contextualSpacing/>
        <w:jc w:val="both"/>
        <w:rPr>
          <w:rFonts w:ascii="Verdana" w:hAnsi="Verdana"/>
          <w:bCs/>
          <w:iCs/>
          <w:sz w:val="20"/>
          <w:szCs w:val="20"/>
        </w:rPr>
      </w:pPr>
      <w:r w:rsidRPr="00EE5B53">
        <w:rPr>
          <w:rFonts w:ascii="Verdana" w:hAnsi="Verdana" w:cs="TTE22461A8t00"/>
          <w:sz w:val="20"/>
          <w:szCs w:val="20"/>
          <w:lang w:val="pt-BR"/>
        </w:rPr>
        <w:t>Zamawiający w terminie co najmniej 5 dni roboczych przed wskazną w formularzu datą rozpoczęcia zlecenia przekaże Wykonawcy informację o wielkości i rodzaju zlecenia. Forma i treść formularza zlecenia zostanie uzgodniona indywidualnie z Wykonawcą.</w:t>
      </w:r>
    </w:p>
    <w:p w14:paraId="2E1C9D3C" w14:textId="77777777" w:rsidR="00831C2F" w:rsidRPr="00EE5B53" w:rsidRDefault="00831C2F" w:rsidP="00831C2F">
      <w:pPr>
        <w:pStyle w:val="Akapitzlist"/>
        <w:rPr>
          <w:rFonts w:ascii="Verdana" w:hAnsi="Verdana"/>
          <w:bCs/>
          <w:iCs/>
          <w:sz w:val="20"/>
          <w:szCs w:val="20"/>
        </w:rPr>
      </w:pPr>
    </w:p>
    <w:p w14:paraId="472BC0F8" w14:textId="008390DC" w:rsidR="00E6235A" w:rsidRPr="00EE5B53" w:rsidRDefault="00E6235A" w:rsidP="005A5CF8">
      <w:pPr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426" w:hanging="426"/>
        <w:contextualSpacing/>
        <w:jc w:val="both"/>
        <w:rPr>
          <w:rFonts w:ascii="Verdana" w:hAnsi="Verdana"/>
          <w:bCs/>
          <w:iCs/>
          <w:sz w:val="20"/>
          <w:szCs w:val="20"/>
        </w:rPr>
      </w:pPr>
      <w:r w:rsidRPr="00EE5B53">
        <w:rPr>
          <w:rFonts w:ascii="Verdana" w:hAnsi="Verdana"/>
          <w:bCs/>
          <w:iCs/>
          <w:sz w:val="20"/>
          <w:szCs w:val="20"/>
        </w:rPr>
        <w:t xml:space="preserve">Wykonawca zobowiązany jest każdorazowo przekazać Zamawiającemu informację dotyczącą wielkości próbek niezbędnych do przeprowadzenia badań. </w:t>
      </w:r>
      <w:r w:rsidR="00831C2F" w:rsidRPr="00EE5B53">
        <w:rPr>
          <w:rFonts w:ascii="Verdana" w:hAnsi="Verdana"/>
          <w:bCs/>
          <w:iCs/>
          <w:sz w:val="20"/>
          <w:szCs w:val="20"/>
        </w:rPr>
        <w:t>Na podstawie przekazanych informacji Zamawiający dostarczy próbki do siedziby Wykonawcy, najpóźniej w dniu poprzedzającym wskazany w zleceniu datą rozpoczęcia zlecenia lub do godz. 10 w dniu wskazanym w zleceniu wraz z protokołem pobrania próbek i innymi dokumentami.</w:t>
      </w:r>
    </w:p>
    <w:p w14:paraId="7496B2C5" w14:textId="33B6F5D7" w:rsidR="00E6235A" w:rsidRPr="00EE5B53" w:rsidRDefault="00E6235A" w:rsidP="00E6235A">
      <w:pPr>
        <w:pStyle w:val="Akapitzlist"/>
        <w:rPr>
          <w:rFonts w:ascii="Verdana" w:hAnsi="Verdana"/>
          <w:bCs/>
          <w:iCs/>
          <w:sz w:val="20"/>
          <w:szCs w:val="20"/>
        </w:rPr>
      </w:pPr>
    </w:p>
    <w:p w14:paraId="5455371C" w14:textId="2E0D8829" w:rsidR="005A5CF8" w:rsidRPr="000E4B57" w:rsidRDefault="005A5CF8" w:rsidP="005A5CF8">
      <w:pPr>
        <w:numPr>
          <w:ilvl w:val="0"/>
          <w:numId w:val="1"/>
        </w:numPr>
        <w:tabs>
          <w:tab w:val="clear" w:pos="360"/>
        </w:tabs>
        <w:autoSpaceDE w:val="0"/>
        <w:spacing w:line="276" w:lineRule="auto"/>
        <w:ind w:left="426" w:hanging="426"/>
        <w:contextualSpacing/>
        <w:jc w:val="both"/>
        <w:rPr>
          <w:rFonts w:ascii="Verdana" w:hAnsi="Verdana" w:cs="TTE22461A8t00"/>
          <w:sz w:val="20"/>
          <w:szCs w:val="20"/>
        </w:rPr>
      </w:pPr>
      <w:r w:rsidRPr="00EE5B53">
        <w:rPr>
          <w:rFonts w:ascii="Verdana" w:hAnsi="Verdana" w:cs="TTE22461A8t00"/>
          <w:sz w:val="20"/>
          <w:szCs w:val="20"/>
        </w:rPr>
        <w:t xml:space="preserve">Wykonawca jest zobowiązany do wykonania </w:t>
      </w:r>
      <w:r>
        <w:rPr>
          <w:rFonts w:ascii="Verdana" w:hAnsi="Verdana" w:cs="TTE22461A8t00"/>
          <w:sz w:val="20"/>
          <w:szCs w:val="20"/>
        </w:rPr>
        <w:t xml:space="preserve">badań </w:t>
      </w:r>
      <w:r w:rsidRPr="00F87990">
        <w:rPr>
          <w:rFonts w:ascii="Verdana" w:hAnsi="Verdana" w:cs="TTE22461A8t00"/>
          <w:sz w:val="20"/>
          <w:szCs w:val="20"/>
        </w:rPr>
        <w:t>oraz przeka</w:t>
      </w:r>
      <w:r>
        <w:rPr>
          <w:rFonts w:ascii="Verdana" w:hAnsi="Verdana" w:cs="TTE22461A8t00"/>
          <w:sz w:val="20"/>
          <w:szCs w:val="20"/>
        </w:rPr>
        <w:t>zania</w:t>
      </w:r>
      <w:r w:rsidRPr="00F87990">
        <w:rPr>
          <w:rFonts w:ascii="Verdana" w:hAnsi="Verdana" w:cs="TTE22461A8t00"/>
          <w:sz w:val="20"/>
          <w:szCs w:val="20"/>
        </w:rPr>
        <w:t xml:space="preserve"> Zamawiając</w:t>
      </w:r>
      <w:r>
        <w:rPr>
          <w:rFonts w:ascii="Verdana" w:hAnsi="Verdana" w:cs="TTE22461A8t00"/>
          <w:sz w:val="20"/>
          <w:szCs w:val="20"/>
        </w:rPr>
        <w:t xml:space="preserve">emu sprawozdania </w:t>
      </w:r>
      <w:r w:rsidRPr="00F87990">
        <w:rPr>
          <w:rFonts w:ascii="Verdana" w:hAnsi="Verdana" w:cs="TTE22461A8t00"/>
          <w:sz w:val="20"/>
          <w:szCs w:val="20"/>
        </w:rPr>
        <w:t xml:space="preserve">z </w:t>
      </w:r>
      <w:r w:rsidRPr="000E4B57">
        <w:rPr>
          <w:rFonts w:ascii="Verdana" w:hAnsi="Verdana" w:cs="TTE22461A8t00"/>
          <w:sz w:val="20"/>
          <w:szCs w:val="20"/>
        </w:rPr>
        <w:t>badania, w</w:t>
      </w:r>
      <w:r w:rsidR="004A2E4F" w:rsidRPr="000E4B57">
        <w:rPr>
          <w:rFonts w:ascii="Verdana" w:hAnsi="Verdana" w:cs="TTE22461A8t00"/>
          <w:sz w:val="20"/>
          <w:szCs w:val="20"/>
        </w:rPr>
        <w:t xml:space="preserve"> zadeklarowanym w ofercie</w:t>
      </w:r>
      <w:r w:rsidRPr="000E4B57">
        <w:rPr>
          <w:rFonts w:ascii="Verdana" w:hAnsi="Verdana" w:cs="TTE22461A8t00"/>
          <w:sz w:val="20"/>
          <w:szCs w:val="20"/>
        </w:rPr>
        <w:t xml:space="preserve"> termi</w:t>
      </w:r>
      <w:r w:rsidRPr="00F87990">
        <w:rPr>
          <w:rFonts w:ascii="Verdana" w:hAnsi="Verdana" w:cs="TTE22461A8t00"/>
          <w:sz w:val="20"/>
          <w:szCs w:val="20"/>
        </w:rPr>
        <w:t xml:space="preserve">nie </w:t>
      </w:r>
    </w:p>
    <w:p w14:paraId="64301DA3" w14:textId="77777777" w:rsidR="005A5CF8" w:rsidRDefault="005A5CF8" w:rsidP="005A5CF8">
      <w:pPr>
        <w:pStyle w:val="Akapitzlist"/>
        <w:rPr>
          <w:rFonts w:ascii="Verdana" w:hAnsi="Verdana" w:cs="TTE22461A8t00"/>
          <w:sz w:val="20"/>
          <w:szCs w:val="20"/>
        </w:rPr>
      </w:pPr>
    </w:p>
    <w:p w14:paraId="3FFE7A4D" w14:textId="77777777" w:rsidR="000E4B57" w:rsidRDefault="000E4B57" w:rsidP="005A5CF8">
      <w:pPr>
        <w:pStyle w:val="Akapitzlist"/>
        <w:numPr>
          <w:ilvl w:val="0"/>
          <w:numId w:val="1"/>
        </w:numPr>
        <w:tabs>
          <w:tab w:val="clear" w:pos="360"/>
        </w:tabs>
        <w:suppressAutoHyphens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</w:t>
      </w:r>
      <w:r w:rsidR="005A5CF8" w:rsidRPr="005A5CF8">
        <w:rPr>
          <w:rFonts w:ascii="Verdana" w:hAnsi="Verdana"/>
          <w:sz w:val="20"/>
          <w:szCs w:val="20"/>
        </w:rPr>
        <w:t>prawozda</w:t>
      </w:r>
      <w:r>
        <w:rPr>
          <w:rFonts w:ascii="Verdana" w:hAnsi="Verdana"/>
          <w:sz w:val="20"/>
          <w:szCs w:val="20"/>
        </w:rPr>
        <w:t>nia należy przesłać na adres:</w:t>
      </w:r>
    </w:p>
    <w:p w14:paraId="10F46863" w14:textId="70F95165" w:rsidR="000E4B57" w:rsidRDefault="000E4B57" w:rsidP="000E4B57">
      <w:pPr>
        <w:suppressAutoHyphens w:val="0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Generalna Dyrekcja Dróg Krajowych i Autostrad w Szczecinie</w:t>
      </w:r>
    </w:p>
    <w:p w14:paraId="5862DE8C" w14:textId="77777777" w:rsidR="000E4B57" w:rsidRDefault="000E4B57" w:rsidP="000E4B57">
      <w:pPr>
        <w:suppressAutoHyphens w:val="0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Wydział</w:t>
      </w:r>
      <w:r w:rsidRPr="000E4B57">
        <w:rPr>
          <w:rFonts w:ascii="Verdana" w:hAnsi="Verdana"/>
          <w:sz w:val="20"/>
          <w:szCs w:val="20"/>
        </w:rPr>
        <w:t xml:space="preserve"> Technologii – Laboratorium Drogowe</w:t>
      </w:r>
      <w:r>
        <w:rPr>
          <w:rFonts w:ascii="Verdana" w:hAnsi="Verdana"/>
          <w:sz w:val="20"/>
          <w:szCs w:val="20"/>
        </w:rPr>
        <w:t>,</w:t>
      </w:r>
    </w:p>
    <w:p w14:paraId="1672674C" w14:textId="77777777" w:rsidR="000E4B57" w:rsidRDefault="000E4B57" w:rsidP="000E4B57">
      <w:pPr>
        <w:suppressAutoHyphens w:val="0"/>
        <w:spacing w:line="276" w:lineRule="auto"/>
        <w:ind w:left="426"/>
        <w:jc w:val="both"/>
        <w:rPr>
          <w:rFonts w:ascii="Verdana" w:hAnsi="Verdana" w:cs="TTE22461A8t00"/>
          <w:sz w:val="20"/>
          <w:szCs w:val="20"/>
          <w:lang w:eastAsia="en-US"/>
        </w:rPr>
      </w:pPr>
      <w:r>
        <w:rPr>
          <w:rFonts w:ascii="Verdana" w:hAnsi="Verdana"/>
          <w:sz w:val="20"/>
          <w:szCs w:val="20"/>
        </w:rPr>
        <w:t>ul.</w:t>
      </w:r>
      <w:r w:rsidRPr="000E4B57">
        <w:rPr>
          <w:rFonts w:ascii="Verdana" w:hAnsi="Verdana"/>
          <w:sz w:val="20"/>
          <w:szCs w:val="20"/>
        </w:rPr>
        <w:t xml:space="preserve"> </w:t>
      </w:r>
      <w:r w:rsidR="005A5CF8">
        <w:rPr>
          <w:rFonts w:ascii="Verdana" w:hAnsi="Verdana" w:cs="TTE22461A8t00"/>
          <w:sz w:val="20"/>
          <w:szCs w:val="20"/>
          <w:lang w:eastAsia="en-US"/>
        </w:rPr>
        <w:t>Wiosenna 8</w:t>
      </w:r>
      <w:r>
        <w:rPr>
          <w:rFonts w:ascii="Verdana" w:hAnsi="Verdana" w:cs="TTE22461A8t00"/>
          <w:sz w:val="20"/>
          <w:szCs w:val="20"/>
          <w:lang w:eastAsia="en-US"/>
        </w:rPr>
        <w:t xml:space="preserve">, </w:t>
      </w:r>
    </w:p>
    <w:p w14:paraId="201753E5" w14:textId="6698FEC3" w:rsidR="005A5CF8" w:rsidRDefault="005A5CF8" w:rsidP="000E4B57">
      <w:pPr>
        <w:suppressAutoHyphens w:val="0"/>
        <w:spacing w:line="276" w:lineRule="auto"/>
        <w:ind w:left="426"/>
        <w:jc w:val="both"/>
        <w:rPr>
          <w:rFonts w:ascii="Verdana" w:hAnsi="Verdana" w:cs="TTE22461A8t00"/>
          <w:sz w:val="20"/>
          <w:szCs w:val="20"/>
          <w:lang w:eastAsia="en-US"/>
        </w:rPr>
      </w:pPr>
      <w:r>
        <w:rPr>
          <w:rFonts w:ascii="Verdana" w:hAnsi="Verdana" w:cs="TTE22461A8t00"/>
          <w:sz w:val="20"/>
          <w:szCs w:val="20"/>
          <w:lang w:eastAsia="en-US"/>
        </w:rPr>
        <w:t>72-002 Skarbimierzyce</w:t>
      </w:r>
      <w:r w:rsidRPr="00DE6E9F">
        <w:rPr>
          <w:rFonts w:ascii="Verdana" w:hAnsi="Verdana" w:cs="TTE22461A8t00"/>
          <w:sz w:val="20"/>
          <w:szCs w:val="20"/>
          <w:lang w:eastAsia="en-US"/>
        </w:rPr>
        <w:t xml:space="preserve">. </w:t>
      </w:r>
    </w:p>
    <w:p w14:paraId="39FA4E96" w14:textId="77777777" w:rsidR="008523BA" w:rsidRPr="006C5ACD" w:rsidRDefault="008523BA" w:rsidP="008523BA">
      <w:pPr>
        <w:suppressAutoHyphens w:val="0"/>
        <w:autoSpaceDE w:val="0"/>
        <w:spacing w:line="276" w:lineRule="auto"/>
        <w:ind w:left="851"/>
        <w:contextualSpacing/>
        <w:jc w:val="both"/>
        <w:rPr>
          <w:rFonts w:ascii="Verdana" w:hAnsi="Verdana" w:cs="TTE22461A8t00"/>
          <w:sz w:val="20"/>
          <w:szCs w:val="20"/>
          <w:lang w:eastAsia="en-US"/>
        </w:rPr>
      </w:pPr>
    </w:p>
    <w:p w14:paraId="52A59487" w14:textId="77777777" w:rsidR="005A5CF8" w:rsidRPr="005A5CF8" w:rsidRDefault="005A5CF8" w:rsidP="005A5CF8">
      <w:pPr>
        <w:numPr>
          <w:ilvl w:val="0"/>
          <w:numId w:val="1"/>
        </w:numPr>
        <w:spacing w:line="276" w:lineRule="auto"/>
        <w:contextualSpacing/>
        <w:jc w:val="both"/>
        <w:rPr>
          <w:rFonts w:ascii="Verdana" w:hAnsi="Verdana" w:cs="TTE22461A8t00"/>
          <w:sz w:val="20"/>
          <w:szCs w:val="20"/>
          <w:lang w:eastAsia="en-US"/>
        </w:rPr>
      </w:pPr>
      <w:r w:rsidRPr="009D70B1">
        <w:rPr>
          <w:rFonts w:ascii="Verdana" w:hAnsi="Verdana" w:cs="TTE22461A8t00"/>
          <w:sz w:val="20"/>
          <w:szCs w:val="20"/>
          <w:lang w:eastAsia="en-US"/>
        </w:rPr>
        <w:t xml:space="preserve">Wykonawca zobowiązuje się do wykonania przedmiotu umowy z należytą starannością, </w:t>
      </w:r>
      <w:r>
        <w:rPr>
          <w:rFonts w:ascii="Verdana" w:hAnsi="Verdana" w:cs="TTE22461A8t00"/>
          <w:sz w:val="20"/>
          <w:szCs w:val="20"/>
          <w:lang w:eastAsia="en-US"/>
        </w:rPr>
        <w:br/>
      </w:r>
      <w:r w:rsidRPr="009D70B1">
        <w:rPr>
          <w:rFonts w:ascii="Verdana" w:hAnsi="Verdana" w:cs="TTE22461A8t00"/>
          <w:sz w:val="20"/>
          <w:szCs w:val="20"/>
          <w:lang w:eastAsia="en-US"/>
        </w:rPr>
        <w:t xml:space="preserve">w sposób zgodny z obowiązującymi </w:t>
      </w:r>
      <w:r w:rsidRPr="00EE5B53">
        <w:rPr>
          <w:rFonts w:ascii="Verdana" w:hAnsi="Verdana" w:cs="TTE22461A8t00"/>
          <w:sz w:val="20"/>
          <w:szCs w:val="20"/>
          <w:lang w:eastAsia="en-US"/>
        </w:rPr>
        <w:t>przepisami</w:t>
      </w:r>
      <w:r w:rsidRPr="009D70B1">
        <w:rPr>
          <w:rFonts w:ascii="Verdana" w:hAnsi="Verdana" w:cs="TTE22461A8t00"/>
          <w:sz w:val="20"/>
          <w:szCs w:val="20"/>
          <w:lang w:eastAsia="en-US"/>
        </w:rPr>
        <w:t xml:space="preserve"> oraz zasadami współczesnej wiedzy technicznej.</w:t>
      </w:r>
    </w:p>
    <w:p w14:paraId="353FD630" w14:textId="77777777" w:rsidR="005A5CF8" w:rsidRPr="005A5CF8" w:rsidRDefault="005A5CF8" w:rsidP="005A5CF8">
      <w:pPr>
        <w:spacing w:line="276" w:lineRule="auto"/>
        <w:contextualSpacing/>
        <w:jc w:val="both"/>
        <w:rPr>
          <w:rFonts w:ascii="Verdana" w:hAnsi="Verdana" w:cs="TTE22461A8t00"/>
          <w:sz w:val="20"/>
          <w:szCs w:val="20"/>
          <w:lang w:eastAsia="en-US"/>
        </w:rPr>
      </w:pPr>
    </w:p>
    <w:p w14:paraId="6D08AC6D" w14:textId="2E1DA4A1" w:rsidR="005A5CF8" w:rsidRDefault="005A5CF8" w:rsidP="005A5CF8">
      <w:pPr>
        <w:numPr>
          <w:ilvl w:val="0"/>
          <w:numId w:val="1"/>
        </w:numPr>
        <w:tabs>
          <w:tab w:val="left" w:pos="426"/>
        </w:tabs>
        <w:suppressAutoHyphens w:val="0"/>
        <w:autoSpaceDE w:val="0"/>
        <w:spacing w:line="276" w:lineRule="auto"/>
        <w:jc w:val="both"/>
        <w:rPr>
          <w:rFonts w:ascii="Verdana" w:hAnsi="Verdana" w:cs="TTE22461A8t00"/>
          <w:sz w:val="20"/>
          <w:szCs w:val="20"/>
        </w:rPr>
      </w:pPr>
      <w:r w:rsidRPr="009D70B1">
        <w:rPr>
          <w:rFonts w:ascii="Verdana" w:hAnsi="Verdana" w:cs="TTE22461A8t00"/>
          <w:sz w:val="20"/>
          <w:szCs w:val="20"/>
        </w:rPr>
        <w:t>Wykonawca zobowiązuje się do zapewnienia poufności wszystkich informacji uzyskanych od Zamawiającego w związku z realizacją niniejszego zamówienia.</w:t>
      </w:r>
    </w:p>
    <w:p w14:paraId="6709A92E" w14:textId="77777777" w:rsidR="00B65583" w:rsidRDefault="00B65583" w:rsidP="00B65583">
      <w:pPr>
        <w:pStyle w:val="Akapitzlist"/>
        <w:rPr>
          <w:rFonts w:ascii="Verdana" w:hAnsi="Verdana" w:cs="TTE22461A8t00"/>
          <w:sz w:val="20"/>
          <w:szCs w:val="20"/>
        </w:rPr>
      </w:pPr>
    </w:p>
    <w:p w14:paraId="424187F5" w14:textId="78AC281E" w:rsidR="00B65583" w:rsidRDefault="00B65583" w:rsidP="005A5CF8">
      <w:pPr>
        <w:numPr>
          <w:ilvl w:val="0"/>
          <w:numId w:val="1"/>
        </w:numPr>
        <w:tabs>
          <w:tab w:val="left" w:pos="426"/>
        </w:tabs>
        <w:suppressAutoHyphens w:val="0"/>
        <w:autoSpaceDE w:val="0"/>
        <w:spacing w:line="276" w:lineRule="auto"/>
        <w:jc w:val="both"/>
        <w:rPr>
          <w:rFonts w:ascii="Verdana" w:hAnsi="Verdana" w:cs="TTE22461A8t00"/>
          <w:sz w:val="20"/>
          <w:szCs w:val="20"/>
        </w:rPr>
      </w:pPr>
      <w:r w:rsidRPr="003F7AFE">
        <w:rPr>
          <w:rFonts w:ascii="Verdana" w:hAnsi="Verdana"/>
          <w:sz w:val="20"/>
          <w:szCs w:val="20"/>
        </w:rPr>
        <w:t xml:space="preserve">Wykonawca zobowiązuje się, że </w:t>
      </w:r>
      <w:r w:rsidRPr="003F7AFE">
        <w:rPr>
          <w:rFonts w:ascii="Verdana" w:hAnsi="Verdana" w:cs="Verdana"/>
          <w:sz w:val="20"/>
          <w:szCs w:val="20"/>
        </w:rPr>
        <w:t>czynności, związane z wykonywaniem przedmiotu zamówienia, których wykonanie polega na wykonywaniu pracy w sposób określony w art. 22 § 1 ustawy z dnia 26 czerwca 1974 r. – Kodeks pracy, będą wykonywane przez osoby zatrudnione przez wykonawcę na podstawie umowy o pracę.</w:t>
      </w:r>
    </w:p>
    <w:p w14:paraId="00CBCC42" w14:textId="77777777" w:rsidR="005A5CF8" w:rsidRPr="009D70B1" w:rsidRDefault="005A5CF8" w:rsidP="005A5CF8">
      <w:pPr>
        <w:tabs>
          <w:tab w:val="left" w:pos="426"/>
        </w:tabs>
        <w:autoSpaceDE w:val="0"/>
        <w:spacing w:line="276" w:lineRule="auto"/>
        <w:ind w:left="426"/>
        <w:jc w:val="both"/>
        <w:rPr>
          <w:rFonts w:ascii="Verdana" w:hAnsi="Verdana" w:cs="TTE22461A8t00"/>
          <w:sz w:val="20"/>
          <w:szCs w:val="20"/>
        </w:rPr>
      </w:pPr>
    </w:p>
    <w:p w14:paraId="2567C0CB" w14:textId="77777777" w:rsidR="005A5CF8" w:rsidRPr="00C866D1" w:rsidRDefault="005A5CF8" w:rsidP="005A5CF8">
      <w:pPr>
        <w:numPr>
          <w:ilvl w:val="0"/>
          <w:numId w:val="1"/>
        </w:numPr>
        <w:spacing w:line="276" w:lineRule="auto"/>
        <w:contextualSpacing/>
        <w:jc w:val="both"/>
        <w:rPr>
          <w:rFonts w:ascii="Verdana" w:hAnsi="Verdana" w:cs="TTE22461A8t00"/>
          <w:sz w:val="20"/>
          <w:szCs w:val="20"/>
          <w:lang w:eastAsia="en-US"/>
        </w:rPr>
      </w:pPr>
      <w:r w:rsidRPr="009D70B1">
        <w:rPr>
          <w:rFonts w:ascii="Verdana" w:hAnsi="Verdana" w:cs="TTE22461A8t00"/>
          <w:sz w:val="20"/>
          <w:szCs w:val="20"/>
        </w:rPr>
        <w:t>Zamawiający i Wykonawca mogą porozumiewać się drogą e-mailową lub telefoniczną. Zawsze dopuszczona jest forma pisemna.</w:t>
      </w:r>
    </w:p>
    <w:p w14:paraId="185BE3CC" w14:textId="77777777" w:rsidR="005A5CF8" w:rsidRPr="00C866D1" w:rsidRDefault="005A5CF8" w:rsidP="005A5CF8">
      <w:pPr>
        <w:spacing w:line="276" w:lineRule="auto"/>
        <w:ind w:left="426"/>
        <w:contextualSpacing/>
        <w:jc w:val="both"/>
        <w:rPr>
          <w:rFonts w:ascii="Verdana" w:hAnsi="Verdana" w:cs="TTE22461A8t00"/>
          <w:sz w:val="20"/>
          <w:szCs w:val="20"/>
          <w:lang w:eastAsia="en-US"/>
        </w:rPr>
      </w:pPr>
    </w:p>
    <w:p w14:paraId="183EC2FF" w14:textId="77777777" w:rsidR="005A5CF8" w:rsidRDefault="005A5CF8" w:rsidP="005A5CF8">
      <w:pPr>
        <w:numPr>
          <w:ilvl w:val="0"/>
          <w:numId w:val="1"/>
        </w:numPr>
        <w:spacing w:line="276" w:lineRule="auto"/>
        <w:contextualSpacing/>
        <w:jc w:val="both"/>
        <w:rPr>
          <w:rFonts w:ascii="Verdana" w:hAnsi="Verdana" w:cs="TTE22461A8t00"/>
          <w:sz w:val="20"/>
          <w:szCs w:val="20"/>
          <w:lang w:eastAsia="en-US"/>
        </w:rPr>
      </w:pPr>
      <w:r w:rsidRPr="009D70B1">
        <w:rPr>
          <w:rFonts w:ascii="Verdana" w:hAnsi="Verdana" w:cs="TTE22461A8t00"/>
          <w:sz w:val="20"/>
          <w:szCs w:val="20"/>
        </w:rPr>
        <w:t>Wykonawca, w cenie ofertowej powinien ująć wszystkie czynności niezbędne do wykonania zamówienia oraz koszty towarzyszące wykonaniu.</w:t>
      </w:r>
    </w:p>
    <w:p w14:paraId="3ACB5D1B" w14:textId="77777777" w:rsidR="005A5CF8" w:rsidRPr="004F68CE" w:rsidRDefault="005A5CF8" w:rsidP="005A5CF8">
      <w:pPr>
        <w:spacing w:line="276" w:lineRule="auto"/>
        <w:ind w:left="426"/>
        <w:contextualSpacing/>
        <w:jc w:val="both"/>
        <w:rPr>
          <w:rFonts w:ascii="Verdana" w:hAnsi="Verdana" w:cs="TTE22461A8t00"/>
          <w:sz w:val="20"/>
          <w:szCs w:val="20"/>
          <w:lang w:eastAsia="en-US"/>
        </w:rPr>
      </w:pPr>
    </w:p>
    <w:p w14:paraId="26BFBA4D" w14:textId="77777777" w:rsidR="005A5CF8" w:rsidRDefault="005A5CF8" w:rsidP="005A5CF8">
      <w:pPr>
        <w:numPr>
          <w:ilvl w:val="0"/>
          <w:numId w:val="1"/>
        </w:numPr>
        <w:spacing w:line="276" w:lineRule="auto"/>
        <w:contextualSpacing/>
        <w:jc w:val="both"/>
        <w:rPr>
          <w:rFonts w:ascii="Verdana" w:hAnsi="Verdana" w:cs="TTE22461A8t00"/>
          <w:sz w:val="20"/>
          <w:szCs w:val="20"/>
          <w:lang w:eastAsia="en-US"/>
        </w:rPr>
      </w:pPr>
      <w:r>
        <w:rPr>
          <w:rFonts w:ascii="Verdana" w:hAnsi="Verdana" w:cs="TTE22461A8t00"/>
          <w:sz w:val="20"/>
          <w:szCs w:val="20"/>
        </w:rPr>
        <w:t>Wynagrodzenie</w:t>
      </w:r>
      <w:r w:rsidRPr="009D70B1">
        <w:rPr>
          <w:rFonts w:ascii="Verdana" w:hAnsi="Verdana" w:cs="TTE22461A8t00"/>
          <w:sz w:val="20"/>
          <w:szCs w:val="20"/>
        </w:rPr>
        <w:t xml:space="preserve"> za wykonanie przedmiotu zamówienia będzie </w:t>
      </w:r>
      <w:r>
        <w:rPr>
          <w:rFonts w:ascii="Verdana" w:hAnsi="Verdana" w:cs="TTE22461A8t00"/>
          <w:sz w:val="20"/>
          <w:szCs w:val="20"/>
        </w:rPr>
        <w:t>dokonane</w:t>
      </w:r>
      <w:r w:rsidRPr="009D70B1">
        <w:rPr>
          <w:rFonts w:ascii="Verdana" w:hAnsi="Verdana" w:cs="TTE22461A8t00"/>
          <w:sz w:val="20"/>
          <w:szCs w:val="20"/>
        </w:rPr>
        <w:t xml:space="preserve"> </w:t>
      </w:r>
      <w:r w:rsidRPr="002263A0">
        <w:rPr>
          <w:rFonts w:ascii="Verdana" w:hAnsi="Verdana" w:cs="TTE22461A8t00"/>
          <w:sz w:val="20"/>
          <w:szCs w:val="20"/>
        </w:rPr>
        <w:t>każdorazowo po wykonaniu badań oraz po przesłaniu sprawozdania z wykonan</w:t>
      </w:r>
      <w:r>
        <w:rPr>
          <w:rFonts w:ascii="Verdana" w:hAnsi="Verdana" w:cs="TTE22461A8t00"/>
          <w:sz w:val="20"/>
          <w:szCs w:val="20"/>
        </w:rPr>
        <w:t>ych</w:t>
      </w:r>
      <w:r w:rsidRPr="002263A0">
        <w:rPr>
          <w:rFonts w:ascii="Verdana" w:hAnsi="Verdana" w:cs="TTE22461A8t00"/>
          <w:sz w:val="20"/>
          <w:szCs w:val="20"/>
        </w:rPr>
        <w:t xml:space="preserve"> badań. </w:t>
      </w:r>
    </w:p>
    <w:p w14:paraId="245AE3E8" w14:textId="77777777" w:rsidR="005A5CF8" w:rsidRPr="005A5CF8" w:rsidRDefault="005A5CF8" w:rsidP="008523BA">
      <w:pPr>
        <w:pStyle w:val="Akapitzlist"/>
        <w:spacing w:line="276" w:lineRule="auto"/>
        <w:ind w:left="360"/>
        <w:jc w:val="both"/>
        <w:rPr>
          <w:rFonts w:ascii="Verdana" w:hAnsi="Verdana" w:cs="TTE22461A8t00"/>
          <w:sz w:val="20"/>
          <w:szCs w:val="20"/>
          <w:lang w:eastAsia="en-US"/>
        </w:rPr>
      </w:pPr>
      <w:r w:rsidRPr="005A5CF8">
        <w:rPr>
          <w:rFonts w:ascii="Verdana" w:hAnsi="Verdana" w:cs="TTE22461A8t00"/>
          <w:sz w:val="20"/>
          <w:szCs w:val="20"/>
        </w:rPr>
        <w:t xml:space="preserve">Sprawozdanie z badań będzie stanowić podstawę do wystawienia faktury VAT. </w:t>
      </w:r>
    </w:p>
    <w:p w14:paraId="4DE5FD25" w14:textId="77777777" w:rsidR="005A5CF8" w:rsidRPr="002263A0" w:rsidRDefault="005A5CF8" w:rsidP="005A5CF8">
      <w:pPr>
        <w:spacing w:line="276" w:lineRule="auto"/>
        <w:ind w:left="426"/>
        <w:contextualSpacing/>
        <w:jc w:val="both"/>
        <w:rPr>
          <w:rFonts w:ascii="Verdana" w:hAnsi="Verdana" w:cs="TTE22461A8t00"/>
          <w:sz w:val="20"/>
          <w:szCs w:val="20"/>
          <w:lang w:eastAsia="en-US"/>
        </w:rPr>
      </w:pPr>
    </w:p>
    <w:p w14:paraId="0B2D4152" w14:textId="77777777" w:rsidR="005A5CF8" w:rsidRDefault="005A5CF8" w:rsidP="005A5CF8">
      <w:pPr>
        <w:numPr>
          <w:ilvl w:val="0"/>
          <w:numId w:val="1"/>
        </w:numPr>
        <w:spacing w:line="276" w:lineRule="auto"/>
        <w:contextualSpacing/>
        <w:jc w:val="both"/>
        <w:rPr>
          <w:rFonts w:ascii="Verdana" w:hAnsi="Verdana" w:cs="TTE22461A8t00"/>
          <w:sz w:val="20"/>
          <w:szCs w:val="20"/>
          <w:lang w:eastAsia="en-US"/>
        </w:rPr>
      </w:pPr>
      <w:r w:rsidRPr="009D70B1">
        <w:rPr>
          <w:rFonts w:ascii="Verdana" w:hAnsi="Verdana" w:cs="TTE22461A8t00"/>
          <w:sz w:val="20"/>
          <w:szCs w:val="20"/>
        </w:rPr>
        <w:t>Termin płatności: 30 dni od dnia dostarczenia prawidłowo wystawionej faktury VAT.</w:t>
      </w:r>
    </w:p>
    <w:p w14:paraId="713C528E" w14:textId="45D3E3C8" w:rsidR="008523BA" w:rsidRPr="00CF516A" w:rsidRDefault="008523BA" w:rsidP="00CF516A">
      <w:pPr>
        <w:suppressAutoHyphens w:val="0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br w:type="page"/>
      </w:r>
      <w:r w:rsidRPr="0019589E">
        <w:rPr>
          <w:rFonts w:ascii="Verdana" w:hAnsi="Verdana" w:cs="Calibri"/>
          <w:b/>
          <w:color w:val="000000"/>
          <w:sz w:val="20"/>
          <w:szCs w:val="20"/>
        </w:rPr>
        <w:t xml:space="preserve">Załącznik nr 1 do Opisu Przedmiotu Zamówienia </w:t>
      </w:r>
    </w:p>
    <w:p w14:paraId="3237F59E" w14:textId="77777777" w:rsidR="008523BA" w:rsidRDefault="008523BA" w:rsidP="008523BA">
      <w:pPr>
        <w:spacing w:line="276" w:lineRule="auto"/>
        <w:ind w:left="4254" w:firstLine="709"/>
        <w:jc w:val="both"/>
        <w:rPr>
          <w:rFonts w:ascii="Verdana" w:hAnsi="Verdana" w:cs="Arial"/>
          <w:i/>
          <w:sz w:val="16"/>
          <w:szCs w:val="16"/>
        </w:rPr>
      </w:pPr>
    </w:p>
    <w:p w14:paraId="27D674C2" w14:textId="77777777" w:rsidR="008523BA" w:rsidRDefault="008523BA" w:rsidP="008523BA">
      <w:pPr>
        <w:spacing w:line="276" w:lineRule="auto"/>
        <w:rPr>
          <w:rFonts w:ascii="Verdana" w:hAnsi="Verdana" w:cs="TTE22461A8t00"/>
          <w:sz w:val="20"/>
          <w:szCs w:val="20"/>
        </w:rPr>
      </w:pPr>
    </w:p>
    <w:p w14:paraId="56DA0232" w14:textId="761ABEDE" w:rsidR="008523BA" w:rsidRPr="00CF516A" w:rsidRDefault="00CF516A" w:rsidP="00CF516A">
      <w:pPr>
        <w:spacing w:line="276" w:lineRule="auto"/>
        <w:jc w:val="both"/>
        <w:rPr>
          <w:rFonts w:ascii="Verdana" w:hAnsi="Verdana" w:cs="Verdana"/>
          <w:b/>
          <w:bCs/>
          <w:iCs/>
          <w:sz w:val="20"/>
          <w:szCs w:val="20"/>
        </w:rPr>
      </w:pPr>
      <w:r w:rsidRPr="00CF516A">
        <w:rPr>
          <w:rFonts w:ascii="Verdana" w:hAnsi="Verdana" w:cs="Verdana"/>
          <w:b/>
          <w:bCs/>
          <w:iCs/>
          <w:sz w:val="20"/>
          <w:szCs w:val="20"/>
        </w:rPr>
        <w:t>Część (Zadanie) 1: Metale - Próba rozciągania - Część 1: Metoda badania w temperaturze pokojowej wg. PN EN ISO 6892-1:2020-05</w:t>
      </w:r>
    </w:p>
    <w:p w14:paraId="7B194B72" w14:textId="77777777" w:rsidR="00CF516A" w:rsidRDefault="00CF516A" w:rsidP="008523BA">
      <w:pPr>
        <w:spacing w:line="276" w:lineRule="auto"/>
        <w:rPr>
          <w:rFonts w:ascii="Verdana" w:hAnsi="Verdana" w:cs="TTE22461A8t00"/>
          <w:sz w:val="20"/>
          <w:szCs w:val="20"/>
        </w:rPr>
      </w:pPr>
    </w:p>
    <w:p w14:paraId="04931814" w14:textId="77777777" w:rsidR="0019589E" w:rsidRDefault="0019589E" w:rsidP="008523BA">
      <w:pPr>
        <w:spacing w:line="276" w:lineRule="auto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 xml:space="preserve">Badania stali zbrojeniowej w zakresie średnic od 8 do 32 mm. </w:t>
      </w:r>
    </w:p>
    <w:p w14:paraId="1A0F5790" w14:textId="77777777" w:rsidR="0019589E" w:rsidRDefault="0019589E" w:rsidP="008523BA">
      <w:pPr>
        <w:spacing w:line="276" w:lineRule="auto"/>
        <w:rPr>
          <w:rFonts w:ascii="Verdana" w:hAnsi="Verdana" w:cs="TTE22461A8t00"/>
          <w:sz w:val="20"/>
          <w:szCs w:val="20"/>
        </w:rPr>
      </w:pPr>
      <w:r>
        <w:rPr>
          <w:rFonts w:ascii="Verdana" w:hAnsi="Verdana"/>
          <w:sz w:val="20"/>
          <w:szCs w:val="20"/>
          <w:lang w:eastAsia="en-US"/>
        </w:rPr>
        <w:t xml:space="preserve">Określenie granicy plastyczności </w:t>
      </w:r>
      <w:r w:rsidRPr="00B8269B">
        <w:rPr>
          <w:rFonts w:ascii="Verdana" w:hAnsi="Verdana"/>
          <w:i/>
          <w:sz w:val="20"/>
          <w:szCs w:val="20"/>
          <w:lang w:eastAsia="en-US"/>
        </w:rPr>
        <w:t>Re</w:t>
      </w:r>
      <w:r>
        <w:rPr>
          <w:rFonts w:ascii="Verdana" w:hAnsi="Verdana"/>
          <w:i/>
          <w:sz w:val="20"/>
          <w:szCs w:val="20"/>
          <w:lang w:eastAsia="en-US"/>
        </w:rPr>
        <w:t xml:space="preserve">, </w:t>
      </w:r>
      <w:r>
        <w:rPr>
          <w:rFonts w:ascii="Verdana" w:hAnsi="Verdana"/>
          <w:sz w:val="20"/>
          <w:szCs w:val="20"/>
          <w:lang w:eastAsia="en-US"/>
        </w:rPr>
        <w:t xml:space="preserve">wytrzymałości na rozciąganie </w:t>
      </w:r>
      <w:proofErr w:type="spellStart"/>
      <w:r w:rsidRPr="00B8269B">
        <w:rPr>
          <w:rFonts w:ascii="Verdana" w:hAnsi="Verdana"/>
          <w:i/>
          <w:sz w:val="20"/>
          <w:szCs w:val="20"/>
          <w:lang w:eastAsia="en-US"/>
        </w:rPr>
        <w:t>Rm</w:t>
      </w:r>
      <w:proofErr w:type="spellEnd"/>
      <w:r w:rsidRPr="0019589E">
        <w:rPr>
          <w:rFonts w:ascii="Verdana" w:hAnsi="Verdana"/>
          <w:sz w:val="20"/>
          <w:szCs w:val="20"/>
          <w:lang w:eastAsia="en-US"/>
        </w:rPr>
        <w:t xml:space="preserve">, </w:t>
      </w:r>
      <w:r>
        <w:rPr>
          <w:rFonts w:ascii="Verdana" w:hAnsi="Verdana"/>
          <w:sz w:val="20"/>
          <w:szCs w:val="20"/>
          <w:lang w:eastAsia="en-US"/>
        </w:rPr>
        <w:t>w</w:t>
      </w:r>
      <w:r w:rsidRPr="0088074F">
        <w:rPr>
          <w:rFonts w:ascii="Verdana" w:hAnsi="Verdana"/>
          <w:sz w:val="20"/>
          <w:szCs w:val="20"/>
          <w:lang w:eastAsia="en-US"/>
        </w:rPr>
        <w:t>ydłużeni</w:t>
      </w:r>
      <w:r>
        <w:rPr>
          <w:rFonts w:ascii="Verdana" w:hAnsi="Verdana"/>
          <w:sz w:val="20"/>
          <w:szCs w:val="20"/>
          <w:lang w:eastAsia="en-US"/>
        </w:rPr>
        <w:t>a</w:t>
      </w:r>
      <w:r w:rsidRPr="0088074F">
        <w:rPr>
          <w:rFonts w:ascii="Verdana" w:hAnsi="Verdana"/>
          <w:sz w:val="20"/>
          <w:szCs w:val="20"/>
          <w:lang w:eastAsia="en-US"/>
        </w:rPr>
        <w:t xml:space="preserve"> </w:t>
      </w:r>
      <w:r>
        <w:rPr>
          <w:rFonts w:ascii="Verdana" w:hAnsi="Verdana"/>
          <w:sz w:val="20"/>
          <w:szCs w:val="20"/>
          <w:lang w:eastAsia="en-US"/>
        </w:rPr>
        <w:t xml:space="preserve">całkowitego przy maksymalnej sile </w:t>
      </w:r>
      <w:proofErr w:type="spellStart"/>
      <w:r w:rsidRPr="00B8269B">
        <w:rPr>
          <w:rFonts w:ascii="Verdana" w:hAnsi="Verdana"/>
          <w:i/>
          <w:sz w:val="20"/>
          <w:szCs w:val="20"/>
          <w:lang w:eastAsia="en-US"/>
        </w:rPr>
        <w:t>Agt</w:t>
      </w:r>
      <w:proofErr w:type="spellEnd"/>
      <w:r w:rsidRPr="0019589E">
        <w:rPr>
          <w:rFonts w:ascii="Verdana" w:hAnsi="Verdana"/>
          <w:sz w:val="20"/>
          <w:szCs w:val="20"/>
          <w:lang w:eastAsia="en-US"/>
        </w:rPr>
        <w:t xml:space="preserve">, </w:t>
      </w:r>
      <w:r>
        <w:rPr>
          <w:rFonts w:ascii="Verdana" w:hAnsi="Verdana"/>
          <w:sz w:val="20"/>
          <w:szCs w:val="20"/>
          <w:lang w:eastAsia="en-US"/>
        </w:rPr>
        <w:t>w</w:t>
      </w:r>
      <w:r w:rsidRPr="0088074F">
        <w:rPr>
          <w:rFonts w:ascii="Verdana" w:hAnsi="Verdana"/>
          <w:sz w:val="20"/>
          <w:szCs w:val="20"/>
          <w:lang w:eastAsia="en-US"/>
        </w:rPr>
        <w:t>ydłużeni</w:t>
      </w:r>
      <w:r>
        <w:rPr>
          <w:rFonts w:ascii="Verdana" w:hAnsi="Verdana"/>
          <w:sz w:val="20"/>
          <w:szCs w:val="20"/>
          <w:lang w:eastAsia="en-US"/>
        </w:rPr>
        <w:t>a</w:t>
      </w:r>
      <w:r w:rsidRPr="0088074F">
        <w:rPr>
          <w:rFonts w:ascii="Verdana" w:hAnsi="Verdana"/>
          <w:sz w:val="20"/>
          <w:szCs w:val="20"/>
          <w:lang w:eastAsia="en-US"/>
        </w:rPr>
        <w:t xml:space="preserve"> procentowe</w:t>
      </w:r>
      <w:r>
        <w:rPr>
          <w:rFonts w:ascii="Verdana" w:hAnsi="Verdana"/>
          <w:sz w:val="20"/>
          <w:szCs w:val="20"/>
          <w:lang w:eastAsia="en-US"/>
        </w:rPr>
        <w:t>go</w:t>
      </w:r>
      <w:r w:rsidRPr="0088074F">
        <w:rPr>
          <w:rFonts w:ascii="Verdana" w:hAnsi="Verdana"/>
          <w:sz w:val="20"/>
          <w:szCs w:val="20"/>
          <w:lang w:eastAsia="en-US"/>
        </w:rPr>
        <w:t xml:space="preserve"> w miejscu zerwania A5 lub A10</w:t>
      </w:r>
    </w:p>
    <w:p w14:paraId="599EEDCD" w14:textId="77777777" w:rsidR="0019589E" w:rsidRDefault="002252FB" w:rsidP="008523BA">
      <w:pPr>
        <w:spacing w:line="276" w:lineRule="auto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 xml:space="preserve">Jednorazowemu badaniu podlegać będzie 6 próbek stali jednej średnicy. </w:t>
      </w:r>
    </w:p>
    <w:p w14:paraId="4115BE0B" w14:textId="77777777" w:rsidR="0019589E" w:rsidRDefault="0019589E" w:rsidP="002252FB">
      <w:pPr>
        <w:rPr>
          <w:rFonts w:ascii="Verdana" w:hAnsi="Verdana" w:cs="TTE22461A8t00"/>
          <w:sz w:val="20"/>
          <w:szCs w:val="20"/>
        </w:rPr>
      </w:pPr>
    </w:p>
    <w:p w14:paraId="7A288D66" w14:textId="77777777" w:rsidR="008523BA" w:rsidRDefault="008239B5" w:rsidP="008523BA">
      <w:pPr>
        <w:spacing w:line="276" w:lineRule="auto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TTE22461A8t00"/>
          <w:sz w:val="20"/>
          <w:szCs w:val="20"/>
        </w:rPr>
        <w:t>Tabela 1</w:t>
      </w:r>
      <w:r w:rsidR="00CA5639">
        <w:rPr>
          <w:rFonts w:ascii="Verdana" w:hAnsi="Verdana" w:cs="TTE22461A8t00"/>
          <w:sz w:val="20"/>
          <w:szCs w:val="20"/>
        </w:rPr>
        <w:t>.</w:t>
      </w:r>
      <w:r>
        <w:rPr>
          <w:rFonts w:ascii="Verdana" w:hAnsi="Verdana" w:cs="TTE22461A8t00"/>
          <w:sz w:val="20"/>
          <w:szCs w:val="20"/>
        </w:rPr>
        <w:t xml:space="preserve"> </w:t>
      </w:r>
      <w:r w:rsidR="00CA5639">
        <w:rPr>
          <w:rFonts w:ascii="Verdana" w:hAnsi="Verdana" w:cs="TTE22461A8t00"/>
          <w:sz w:val="20"/>
          <w:szCs w:val="20"/>
        </w:rPr>
        <w:t>Ilość</w:t>
      </w:r>
      <w:r>
        <w:rPr>
          <w:rFonts w:ascii="Verdana" w:hAnsi="Verdana" w:cs="TTE22461A8t00"/>
          <w:sz w:val="20"/>
          <w:szCs w:val="20"/>
        </w:rPr>
        <w:t xml:space="preserve"> badań - zadanie nr 1</w:t>
      </w:r>
    </w:p>
    <w:p w14:paraId="00C5875B" w14:textId="77777777" w:rsidR="008523BA" w:rsidRDefault="008523BA" w:rsidP="008523BA">
      <w:pPr>
        <w:spacing w:line="276" w:lineRule="auto"/>
        <w:ind w:left="4254" w:firstLine="709"/>
        <w:jc w:val="both"/>
        <w:rPr>
          <w:rFonts w:ascii="Verdana" w:hAnsi="Verdana" w:cs="Arial"/>
          <w:i/>
          <w:sz w:val="16"/>
          <w:szCs w:val="16"/>
        </w:rPr>
      </w:pPr>
    </w:p>
    <w:tbl>
      <w:tblPr>
        <w:tblW w:w="8987" w:type="dxa"/>
        <w:tblInd w:w="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4"/>
        <w:gridCol w:w="1805"/>
        <w:gridCol w:w="3298"/>
      </w:tblGrid>
      <w:tr w:rsidR="008523BA" w:rsidRPr="0088074F" w14:paraId="19FAF607" w14:textId="77777777" w:rsidTr="009F2C91">
        <w:trPr>
          <w:trHeight w:val="722"/>
        </w:trPr>
        <w:tc>
          <w:tcPr>
            <w:tcW w:w="3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E666EE" w14:textId="77777777" w:rsidR="008523BA" w:rsidRPr="00CA5639" w:rsidRDefault="00CA5639" w:rsidP="00CA5639">
            <w:pPr>
              <w:spacing w:before="100" w:beforeAutospacing="1" w:after="100" w:afterAutospacing="1"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CA5639">
              <w:rPr>
                <w:rStyle w:val="Pogrubienie"/>
                <w:rFonts w:ascii="Verdana" w:hAnsi="Verdana"/>
                <w:sz w:val="20"/>
                <w:szCs w:val="20"/>
              </w:rPr>
              <w:t>Parametr</w:t>
            </w:r>
          </w:p>
        </w:tc>
        <w:tc>
          <w:tcPr>
            <w:tcW w:w="18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6078D23" w14:textId="77777777" w:rsidR="008523BA" w:rsidRPr="00B8269B" w:rsidRDefault="008523BA" w:rsidP="00982DC9">
            <w:pPr>
              <w:spacing w:before="100" w:beforeAutospacing="1" w:after="100" w:afterAutospacing="1" w:line="276" w:lineRule="auto"/>
              <w:jc w:val="center"/>
              <w:rPr>
                <w:rStyle w:val="Pogrubienie"/>
                <w:rFonts w:ascii="Verdana" w:hAnsi="Verdana"/>
                <w:sz w:val="20"/>
                <w:szCs w:val="20"/>
              </w:rPr>
            </w:pPr>
            <w:r>
              <w:rPr>
                <w:rStyle w:val="Pogrubienie"/>
                <w:rFonts w:ascii="Verdana" w:hAnsi="Verdana"/>
                <w:sz w:val="20"/>
                <w:szCs w:val="20"/>
              </w:rPr>
              <w:t>Ilość badań</w:t>
            </w:r>
          </w:p>
        </w:tc>
        <w:tc>
          <w:tcPr>
            <w:tcW w:w="329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BE1A11" w14:textId="77777777" w:rsidR="008523BA" w:rsidRPr="00B8269B" w:rsidRDefault="008523BA" w:rsidP="00982DC9">
            <w:pPr>
              <w:spacing w:before="100" w:beforeAutospacing="1" w:after="100" w:afterAutospacing="1"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B8269B">
              <w:rPr>
                <w:rStyle w:val="Pogrubienie"/>
                <w:rFonts w:ascii="Verdana" w:hAnsi="Verdana"/>
                <w:sz w:val="20"/>
                <w:szCs w:val="20"/>
              </w:rPr>
              <w:t xml:space="preserve">Dokumenty odniesienia </w:t>
            </w:r>
          </w:p>
        </w:tc>
      </w:tr>
      <w:tr w:rsidR="002252FB" w:rsidRPr="0088074F" w14:paraId="42830D25" w14:textId="77777777" w:rsidTr="009F2C91">
        <w:trPr>
          <w:trHeight w:val="717"/>
        </w:trPr>
        <w:tc>
          <w:tcPr>
            <w:tcW w:w="38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BD1F4B" w14:textId="77777777" w:rsidR="002252FB" w:rsidRPr="0088074F" w:rsidRDefault="002252FB" w:rsidP="00982DC9">
            <w:pPr>
              <w:spacing w:before="100" w:beforeAutospacing="1" w:after="100" w:afterAutospacing="1" w:line="276" w:lineRule="auto"/>
              <w:rPr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sz w:val="20"/>
                <w:szCs w:val="20"/>
                <w:lang w:eastAsia="en-US"/>
              </w:rPr>
              <w:t xml:space="preserve">Granica plastyczności </w:t>
            </w:r>
            <w:r w:rsidRPr="00B8269B">
              <w:rPr>
                <w:rFonts w:ascii="Verdana" w:hAnsi="Verdana"/>
                <w:i/>
                <w:sz w:val="20"/>
                <w:szCs w:val="20"/>
                <w:lang w:eastAsia="en-US"/>
              </w:rPr>
              <w:t>Re</w:t>
            </w:r>
          </w:p>
        </w:tc>
        <w:tc>
          <w:tcPr>
            <w:tcW w:w="1805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vAlign w:val="center"/>
          </w:tcPr>
          <w:p w14:paraId="3166554A" w14:textId="77777777" w:rsidR="002252FB" w:rsidRPr="0088074F" w:rsidRDefault="00CA5639" w:rsidP="00982DC9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3298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E2D7F1" w14:textId="77777777" w:rsidR="002252FB" w:rsidRPr="0088074F" w:rsidRDefault="002252FB" w:rsidP="002252FB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88074F">
              <w:rPr>
                <w:rFonts w:ascii="Verdana" w:hAnsi="Verdana"/>
                <w:sz w:val="20"/>
                <w:szCs w:val="20"/>
                <w:lang w:eastAsia="en-US"/>
              </w:rPr>
              <w:t>PN EN ISO 6892-1</w:t>
            </w:r>
            <w:r>
              <w:rPr>
                <w:rFonts w:ascii="Verdana" w:hAnsi="Verdana"/>
                <w:sz w:val="20"/>
                <w:szCs w:val="20"/>
                <w:lang w:eastAsia="en-US"/>
              </w:rPr>
              <w:t>:2020-05</w:t>
            </w:r>
          </w:p>
        </w:tc>
      </w:tr>
      <w:tr w:rsidR="002252FB" w:rsidRPr="0088074F" w14:paraId="3841AA82" w14:textId="77777777" w:rsidTr="009F2C91">
        <w:trPr>
          <w:trHeight w:val="697"/>
        </w:trPr>
        <w:tc>
          <w:tcPr>
            <w:tcW w:w="38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89C210E" w14:textId="77777777" w:rsidR="002252FB" w:rsidRPr="0088074F" w:rsidRDefault="002252FB" w:rsidP="00982DC9">
            <w:pPr>
              <w:spacing w:before="100" w:beforeAutospacing="1" w:after="100" w:afterAutospacing="1" w:line="276" w:lineRule="auto"/>
              <w:rPr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sz w:val="20"/>
                <w:szCs w:val="20"/>
                <w:lang w:eastAsia="en-US"/>
              </w:rPr>
              <w:t xml:space="preserve">Wytrzymałość na rozciąganie </w:t>
            </w:r>
            <w:proofErr w:type="spellStart"/>
            <w:r w:rsidRPr="00B8269B">
              <w:rPr>
                <w:rFonts w:ascii="Verdana" w:hAnsi="Verdana"/>
                <w:i/>
                <w:sz w:val="20"/>
                <w:szCs w:val="20"/>
                <w:lang w:eastAsia="en-US"/>
              </w:rPr>
              <w:t>Rm</w:t>
            </w:r>
            <w:proofErr w:type="spellEnd"/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58ACDD0B" w14:textId="77777777" w:rsidR="002252FB" w:rsidRPr="008523BA" w:rsidRDefault="002252FB" w:rsidP="00982DC9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</w:p>
        </w:tc>
        <w:tc>
          <w:tcPr>
            <w:tcW w:w="3298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A8C95B" w14:textId="77777777" w:rsidR="002252FB" w:rsidRPr="0088074F" w:rsidRDefault="002252FB" w:rsidP="00982DC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2252FB" w:rsidRPr="0088074F" w14:paraId="34A72FAC" w14:textId="77777777" w:rsidTr="009F2C91">
        <w:trPr>
          <w:trHeight w:val="775"/>
        </w:trPr>
        <w:tc>
          <w:tcPr>
            <w:tcW w:w="38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A372035" w14:textId="77777777" w:rsidR="002252FB" w:rsidRPr="0088074F" w:rsidRDefault="002252FB" w:rsidP="00982DC9">
            <w:pPr>
              <w:spacing w:before="100" w:beforeAutospacing="1" w:after="100" w:afterAutospacing="1" w:line="276" w:lineRule="auto"/>
              <w:rPr>
                <w:sz w:val="20"/>
                <w:szCs w:val="20"/>
                <w:lang w:eastAsia="en-US"/>
              </w:rPr>
            </w:pPr>
            <w:r w:rsidRPr="0088074F">
              <w:rPr>
                <w:rFonts w:ascii="Verdana" w:hAnsi="Verdana"/>
                <w:sz w:val="20"/>
                <w:szCs w:val="20"/>
                <w:lang w:eastAsia="en-US"/>
              </w:rPr>
              <w:t xml:space="preserve">Wydłużenie </w:t>
            </w:r>
            <w:r>
              <w:rPr>
                <w:rFonts w:ascii="Verdana" w:hAnsi="Verdana"/>
                <w:sz w:val="20"/>
                <w:szCs w:val="20"/>
                <w:lang w:eastAsia="en-US"/>
              </w:rPr>
              <w:t xml:space="preserve">całkowite przy maksymalnej sile </w:t>
            </w:r>
            <w:proofErr w:type="spellStart"/>
            <w:r w:rsidRPr="00B8269B">
              <w:rPr>
                <w:rFonts w:ascii="Verdana" w:hAnsi="Verdana"/>
                <w:i/>
                <w:sz w:val="20"/>
                <w:szCs w:val="20"/>
                <w:lang w:eastAsia="en-US"/>
              </w:rPr>
              <w:t>Agt</w:t>
            </w:r>
            <w:proofErr w:type="spellEnd"/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FDB6912" w14:textId="77777777" w:rsidR="002252FB" w:rsidRPr="008523BA" w:rsidRDefault="002252FB" w:rsidP="00982DC9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</w:p>
        </w:tc>
        <w:tc>
          <w:tcPr>
            <w:tcW w:w="3298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5AACE1" w14:textId="77777777" w:rsidR="002252FB" w:rsidRPr="0088074F" w:rsidRDefault="002252FB" w:rsidP="00982DC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2252FB" w:rsidRPr="0088074F" w14:paraId="778BB96A" w14:textId="77777777" w:rsidTr="009F2C91">
        <w:trPr>
          <w:trHeight w:val="763"/>
        </w:trPr>
        <w:tc>
          <w:tcPr>
            <w:tcW w:w="38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CDC9D99" w14:textId="77777777" w:rsidR="002252FB" w:rsidRPr="0088074F" w:rsidRDefault="002252FB" w:rsidP="00982DC9">
            <w:pPr>
              <w:spacing w:before="100" w:beforeAutospacing="1" w:after="100" w:afterAutospacing="1" w:line="276" w:lineRule="auto"/>
              <w:rPr>
                <w:sz w:val="20"/>
                <w:szCs w:val="20"/>
                <w:lang w:eastAsia="en-US"/>
              </w:rPr>
            </w:pPr>
            <w:r w:rsidRPr="0088074F">
              <w:rPr>
                <w:rFonts w:ascii="Verdana" w:hAnsi="Verdana"/>
                <w:sz w:val="20"/>
                <w:szCs w:val="20"/>
                <w:lang w:eastAsia="en-US"/>
              </w:rPr>
              <w:t>Wydłużenie procentowe w miejscu zerwania A5 lub A10</w:t>
            </w:r>
          </w:p>
        </w:tc>
        <w:tc>
          <w:tcPr>
            <w:tcW w:w="1805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696AE55" w14:textId="77777777" w:rsidR="002252FB" w:rsidRPr="008523BA" w:rsidRDefault="002252FB" w:rsidP="00982DC9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</w:p>
        </w:tc>
        <w:tc>
          <w:tcPr>
            <w:tcW w:w="3298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AAABBF" w14:textId="77777777" w:rsidR="002252FB" w:rsidRPr="0088074F" w:rsidRDefault="002252FB" w:rsidP="00982DC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</w:tbl>
    <w:p w14:paraId="46552173" w14:textId="77777777" w:rsidR="008523BA" w:rsidRPr="00CA5639" w:rsidRDefault="008523BA" w:rsidP="00CA5639">
      <w:pPr>
        <w:spacing w:line="276" w:lineRule="auto"/>
        <w:jc w:val="both"/>
        <w:rPr>
          <w:rFonts w:ascii="Verdana" w:hAnsi="Verdana" w:cs="Arial"/>
          <w:i/>
          <w:sz w:val="16"/>
          <w:szCs w:val="16"/>
        </w:rPr>
      </w:pPr>
    </w:p>
    <w:p w14:paraId="1FB42E6E" w14:textId="6BD17549" w:rsidR="002252FB" w:rsidRPr="00CA5639" w:rsidRDefault="002252FB" w:rsidP="00CA5639">
      <w:pPr>
        <w:spacing w:line="276" w:lineRule="auto"/>
        <w:jc w:val="both"/>
        <w:rPr>
          <w:rFonts w:ascii="Verdana" w:hAnsi="Verdana" w:cs="Arial"/>
          <w:i/>
          <w:sz w:val="16"/>
          <w:szCs w:val="16"/>
        </w:rPr>
      </w:pPr>
    </w:p>
    <w:p w14:paraId="1F6E76D4" w14:textId="77777777" w:rsidR="00CF516A" w:rsidRPr="00CF516A" w:rsidRDefault="00CF516A" w:rsidP="00CF516A">
      <w:pPr>
        <w:pStyle w:val="Tekstpodstawowy3"/>
        <w:rPr>
          <w:rFonts w:ascii="Verdana" w:hAnsi="Verdana" w:cs="Verdana"/>
          <w:b/>
          <w:bCs/>
          <w:iCs/>
          <w:sz w:val="20"/>
          <w:szCs w:val="20"/>
        </w:rPr>
      </w:pPr>
      <w:r w:rsidRPr="00CF516A">
        <w:rPr>
          <w:rFonts w:ascii="Verdana" w:hAnsi="Verdana" w:cs="Verdana"/>
          <w:b/>
          <w:bCs/>
          <w:iCs/>
          <w:sz w:val="20"/>
          <w:szCs w:val="20"/>
        </w:rPr>
        <w:t>Część (Zadanie) 2: Metale - Próba zginania wg. PN-EN ISO 7438:2016-03</w:t>
      </w:r>
    </w:p>
    <w:p w14:paraId="0B109276" w14:textId="77777777" w:rsidR="002252FB" w:rsidRPr="00CA5639" w:rsidRDefault="002252FB" w:rsidP="00CA5639">
      <w:pPr>
        <w:spacing w:line="276" w:lineRule="auto"/>
        <w:jc w:val="both"/>
        <w:rPr>
          <w:rFonts w:ascii="Verdana" w:hAnsi="Verdana" w:cs="Arial"/>
          <w:i/>
          <w:sz w:val="16"/>
          <w:szCs w:val="16"/>
        </w:rPr>
      </w:pPr>
    </w:p>
    <w:p w14:paraId="15CF61B5" w14:textId="77777777" w:rsidR="00CA5639" w:rsidRDefault="00CA5639" w:rsidP="00CA5639">
      <w:pPr>
        <w:spacing w:line="276" w:lineRule="auto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 xml:space="preserve">Badania stali zbrojeniowej w zakresie średnic od 8 do 32 mm. </w:t>
      </w:r>
    </w:p>
    <w:p w14:paraId="4FE41001" w14:textId="77777777" w:rsidR="00CA5639" w:rsidRDefault="00CA5639" w:rsidP="00CA5639">
      <w:pPr>
        <w:spacing w:line="276" w:lineRule="auto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 xml:space="preserve">Jednorazowemu badaniu podlegać będzie 6 próbek stali jednej średnicy. </w:t>
      </w:r>
    </w:p>
    <w:p w14:paraId="7B46D97D" w14:textId="77777777" w:rsidR="00CA5639" w:rsidRDefault="00CA5639" w:rsidP="00CA5639">
      <w:pPr>
        <w:rPr>
          <w:rFonts w:ascii="Verdana" w:hAnsi="Verdana" w:cs="TTE22461A8t00"/>
          <w:sz w:val="20"/>
          <w:szCs w:val="20"/>
        </w:rPr>
      </w:pPr>
    </w:p>
    <w:p w14:paraId="68129C86" w14:textId="77777777" w:rsidR="00CA5639" w:rsidRDefault="00CA5639" w:rsidP="00CA5639">
      <w:pPr>
        <w:spacing w:line="276" w:lineRule="auto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TTE22461A8t00"/>
          <w:sz w:val="20"/>
          <w:szCs w:val="20"/>
        </w:rPr>
        <w:t>Tabela 2. Ilość badań - zadanie nr 2</w:t>
      </w:r>
    </w:p>
    <w:p w14:paraId="2D0BB44C" w14:textId="77777777" w:rsidR="00CA5639" w:rsidRDefault="00CA5639" w:rsidP="00CA5639">
      <w:pPr>
        <w:spacing w:line="276" w:lineRule="auto"/>
        <w:ind w:left="4254" w:firstLine="709"/>
        <w:jc w:val="both"/>
        <w:rPr>
          <w:rFonts w:ascii="Verdana" w:hAnsi="Verdana" w:cs="Arial"/>
          <w:i/>
          <w:sz w:val="16"/>
          <w:szCs w:val="16"/>
        </w:rPr>
      </w:pPr>
    </w:p>
    <w:tbl>
      <w:tblPr>
        <w:tblW w:w="8987" w:type="dxa"/>
        <w:tblInd w:w="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4"/>
        <w:gridCol w:w="1805"/>
        <w:gridCol w:w="3298"/>
      </w:tblGrid>
      <w:tr w:rsidR="00CA5639" w:rsidRPr="0088074F" w14:paraId="053A5F38" w14:textId="77777777" w:rsidTr="009F2C91">
        <w:trPr>
          <w:trHeight w:val="722"/>
        </w:trPr>
        <w:tc>
          <w:tcPr>
            <w:tcW w:w="3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5108580" w14:textId="77777777" w:rsidR="00CA5639" w:rsidRPr="00CA5639" w:rsidRDefault="00CA5639" w:rsidP="00AC18E0">
            <w:pPr>
              <w:spacing w:before="100" w:beforeAutospacing="1" w:after="100" w:afterAutospacing="1"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CA5639">
              <w:rPr>
                <w:rStyle w:val="Pogrubienie"/>
                <w:rFonts w:ascii="Verdana" w:hAnsi="Verdana"/>
                <w:sz w:val="20"/>
                <w:szCs w:val="20"/>
              </w:rPr>
              <w:t>Parametr</w:t>
            </w:r>
          </w:p>
        </w:tc>
        <w:tc>
          <w:tcPr>
            <w:tcW w:w="18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5DE5AB0" w14:textId="77777777" w:rsidR="00CA5639" w:rsidRPr="00B8269B" w:rsidRDefault="00CA5639" w:rsidP="00AC18E0">
            <w:pPr>
              <w:spacing w:before="100" w:beforeAutospacing="1" w:after="100" w:afterAutospacing="1" w:line="276" w:lineRule="auto"/>
              <w:jc w:val="center"/>
              <w:rPr>
                <w:rStyle w:val="Pogrubienie"/>
                <w:rFonts w:ascii="Verdana" w:hAnsi="Verdana"/>
                <w:sz w:val="20"/>
                <w:szCs w:val="20"/>
              </w:rPr>
            </w:pPr>
            <w:r>
              <w:rPr>
                <w:rStyle w:val="Pogrubienie"/>
                <w:rFonts w:ascii="Verdana" w:hAnsi="Verdana"/>
                <w:sz w:val="20"/>
                <w:szCs w:val="20"/>
              </w:rPr>
              <w:t>Ilość badań</w:t>
            </w:r>
          </w:p>
        </w:tc>
        <w:tc>
          <w:tcPr>
            <w:tcW w:w="329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E49EDF3" w14:textId="77777777" w:rsidR="00CA5639" w:rsidRPr="00B8269B" w:rsidRDefault="00CA5639" w:rsidP="00AC18E0">
            <w:pPr>
              <w:spacing w:before="100" w:beforeAutospacing="1" w:after="100" w:afterAutospacing="1"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B8269B">
              <w:rPr>
                <w:rStyle w:val="Pogrubienie"/>
                <w:rFonts w:ascii="Verdana" w:hAnsi="Verdana"/>
                <w:sz w:val="20"/>
                <w:szCs w:val="20"/>
              </w:rPr>
              <w:t xml:space="preserve">Dokumenty odniesienia </w:t>
            </w:r>
          </w:p>
        </w:tc>
      </w:tr>
      <w:tr w:rsidR="00CA5639" w:rsidRPr="0088074F" w14:paraId="1CC8F486" w14:textId="77777777" w:rsidTr="009F2C91">
        <w:trPr>
          <w:trHeight w:val="717"/>
        </w:trPr>
        <w:tc>
          <w:tcPr>
            <w:tcW w:w="38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6395F3" w14:textId="77777777" w:rsidR="00CA5639" w:rsidRPr="0088074F" w:rsidRDefault="00CA5639" w:rsidP="00AC18E0">
            <w:pPr>
              <w:spacing w:before="100" w:beforeAutospacing="1" w:after="100" w:afterAutospacing="1" w:line="276" w:lineRule="auto"/>
              <w:rPr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sz w:val="20"/>
                <w:szCs w:val="20"/>
                <w:lang w:eastAsia="en-US"/>
              </w:rPr>
              <w:t>Próba zginania</w:t>
            </w:r>
          </w:p>
        </w:tc>
        <w:tc>
          <w:tcPr>
            <w:tcW w:w="180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7C645E" w14:textId="77777777" w:rsidR="00CA5639" w:rsidRPr="0088074F" w:rsidRDefault="00CA5639" w:rsidP="00AC18E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329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D2342DE" w14:textId="77777777" w:rsidR="00CA5639" w:rsidRPr="00CA5639" w:rsidRDefault="00CA5639" w:rsidP="00AC18E0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CA5639">
              <w:rPr>
                <w:rFonts w:ascii="Verdana" w:hAnsi="Verdana"/>
                <w:sz w:val="20"/>
                <w:szCs w:val="20"/>
              </w:rPr>
              <w:t>PN-EN ISO 7438:2016-03</w:t>
            </w:r>
          </w:p>
        </w:tc>
      </w:tr>
    </w:tbl>
    <w:p w14:paraId="64598328" w14:textId="77777777" w:rsidR="002252FB" w:rsidRPr="00CA5639" w:rsidRDefault="002252FB" w:rsidP="00CA5639">
      <w:pPr>
        <w:spacing w:line="276" w:lineRule="auto"/>
        <w:jc w:val="both"/>
        <w:rPr>
          <w:rFonts w:ascii="Verdana" w:hAnsi="Verdana" w:cs="Arial"/>
          <w:i/>
          <w:sz w:val="16"/>
          <w:szCs w:val="16"/>
        </w:rPr>
      </w:pPr>
    </w:p>
    <w:p w14:paraId="59098480" w14:textId="77777777" w:rsidR="008523BA" w:rsidRPr="00CA5639" w:rsidRDefault="008523BA" w:rsidP="00CA5639">
      <w:pPr>
        <w:pStyle w:val="Akapitzlist"/>
        <w:suppressAutoHyphens w:val="0"/>
        <w:autoSpaceDE w:val="0"/>
        <w:ind w:left="0"/>
        <w:jc w:val="both"/>
        <w:rPr>
          <w:rFonts w:ascii="Verdana" w:hAnsi="Verdana" w:cs="TTE22461A8t00"/>
          <w:sz w:val="20"/>
          <w:szCs w:val="20"/>
        </w:rPr>
      </w:pPr>
    </w:p>
    <w:p w14:paraId="5148CC1D" w14:textId="77777777" w:rsidR="00CF516A" w:rsidRPr="00CF516A" w:rsidRDefault="00CF516A" w:rsidP="00CF516A">
      <w:pPr>
        <w:pStyle w:val="Tekstpodstawowy3"/>
        <w:jc w:val="both"/>
        <w:rPr>
          <w:rFonts w:ascii="Verdana" w:hAnsi="Verdana" w:cs="Verdana"/>
          <w:b/>
          <w:bCs/>
          <w:iCs/>
          <w:sz w:val="20"/>
          <w:szCs w:val="20"/>
        </w:rPr>
      </w:pPr>
      <w:r w:rsidRPr="00CF516A">
        <w:rPr>
          <w:rFonts w:ascii="Verdana" w:hAnsi="Verdana" w:cs="Verdana"/>
          <w:b/>
          <w:bCs/>
          <w:iCs/>
          <w:sz w:val="20"/>
          <w:szCs w:val="20"/>
        </w:rPr>
        <w:t>Część (Zadanie) 3: Geosyntetyki - Badanie wytrzymałości na rozciąganie metodą szerokich próbek wg. PN-EN ISO 10319:2015-08</w:t>
      </w:r>
    </w:p>
    <w:p w14:paraId="21E7C6A2" w14:textId="77777777" w:rsidR="007D480E" w:rsidRPr="00CA5639" w:rsidRDefault="007D480E" w:rsidP="00CA5639">
      <w:pPr>
        <w:pStyle w:val="Akapitzlist"/>
        <w:suppressAutoHyphens w:val="0"/>
        <w:autoSpaceDE w:val="0"/>
        <w:ind w:left="0"/>
        <w:jc w:val="both"/>
        <w:rPr>
          <w:rFonts w:ascii="Verdana" w:hAnsi="Verdana" w:cs="TTE22461A8t00"/>
          <w:sz w:val="20"/>
          <w:szCs w:val="20"/>
        </w:rPr>
      </w:pPr>
    </w:p>
    <w:p w14:paraId="53BBF9A3" w14:textId="77777777" w:rsidR="00CA5639" w:rsidRPr="00CA5639" w:rsidRDefault="00CA5639" w:rsidP="00CA5639">
      <w:pPr>
        <w:widowControl w:val="0"/>
        <w:suppressAutoHyphens w:val="0"/>
        <w:jc w:val="both"/>
        <w:rPr>
          <w:rFonts w:ascii="Verdana" w:hAnsi="Verdana"/>
          <w:sz w:val="20"/>
          <w:szCs w:val="20"/>
        </w:rPr>
      </w:pPr>
      <w:r w:rsidRPr="00CA5639">
        <w:rPr>
          <w:rFonts w:ascii="Verdana" w:hAnsi="Verdana"/>
          <w:sz w:val="20"/>
          <w:szCs w:val="20"/>
        </w:rPr>
        <w:t xml:space="preserve">Określenie </w:t>
      </w:r>
      <w:r>
        <w:rPr>
          <w:rFonts w:ascii="Verdana" w:hAnsi="Verdana"/>
          <w:sz w:val="20"/>
          <w:szCs w:val="20"/>
        </w:rPr>
        <w:t>w</w:t>
      </w:r>
      <w:r w:rsidRPr="00CA5639">
        <w:rPr>
          <w:rFonts w:ascii="Verdana" w:hAnsi="Verdana"/>
          <w:sz w:val="20"/>
          <w:szCs w:val="20"/>
        </w:rPr>
        <w:t>ytrzymałoś</w:t>
      </w:r>
      <w:r>
        <w:rPr>
          <w:rFonts w:ascii="Verdana" w:hAnsi="Verdana"/>
          <w:sz w:val="20"/>
          <w:szCs w:val="20"/>
        </w:rPr>
        <w:t>ci</w:t>
      </w:r>
      <w:r w:rsidRPr="00CA5639">
        <w:rPr>
          <w:rFonts w:ascii="Verdana" w:hAnsi="Verdana"/>
          <w:sz w:val="20"/>
          <w:szCs w:val="20"/>
        </w:rPr>
        <w:t xml:space="preserve"> na rozciąganie wszerz i wzdłuż pasma</w:t>
      </w:r>
      <w:r>
        <w:rPr>
          <w:rFonts w:ascii="Verdana" w:hAnsi="Verdana"/>
          <w:sz w:val="20"/>
          <w:szCs w:val="20"/>
        </w:rPr>
        <w:t xml:space="preserve"> oraz w</w:t>
      </w:r>
      <w:r w:rsidRPr="00CA5639">
        <w:rPr>
          <w:rFonts w:ascii="Verdana" w:hAnsi="Verdana"/>
          <w:sz w:val="20"/>
          <w:szCs w:val="20"/>
        </w:rPr>
        <w:t>ydłużeni</w:t>
      </w:r>
      <w:r>
        <w:rPr>
          <w:rFonts w:ascii="Verdana" w:hAnsi="Verdana"/>
          <w:sz w:val="20"/>
          <w:szCs w:val="20"/>
        </w:rPr>
        <w:t>a</w:t>
      </w:r>
      <w:r w:rsidRPr="00CA5639">
        <w:rPr>
          <w:rFonts w:ascii="Verdana" w:hAnsi="Verdana"/>
          <w:sz w:val="20"/>
          <w:szCs w:val="20"/>
        </w:rPr>
        <w:t xml:space="preserve"> przy maksymalnym obciążeniu</w:t>
      </w:r>
      <w:r w:rsidR="00442921">
        <w:rPr>
          <w:rFonts w:ascii="Verdana" w:hAnsi="Verdana"/>
          <w:sz w:val="20"/>
          <w:szCs w:val="20"/>
        </w:rPr>
        <w:t>.</w:t>
      </w:r>
    </w:p>
    <w:p w14:paraId="6D64B250" w14:textId="77777777" w:rsidR="00CA5639" w:rsidRPr="00CA5639" w:rsidRDefault="00CA5639" w:rsidP="00CA5639">
      <w:pPr>
        <w:widowControl w:val="0"/>
        <w:suppressAutoHyphens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Jednorazowe badanie należy przeprowadzić na </w:t>
      </w:r>
      <w:r w:rsidRPr="00CA5639">
        <w:rPr>
          <w:rFonts w:ascii="Verdana" w:hAnsi="Verdana"/>
          <w:sz w:val="20"/>
          <w:szCs w:val="20"/>
        </w:rPr>
        <w:t>5 próbk</w:t>
      </w:r>
      <w:r>
        <w:rPr>
          <w:rFonts w:ascii="Verdana" w:hAnsi="Verdana"/>
          <w:sz w:val="20"/>
          <w:szCs w:val="20"/>
        </w:rPr>
        <w:t>ach</w:t>
      </w:r>
      <w:r w:rsidRPr="00CA5639">
        <w:rPr>
          <w:rFonts w:ascii="Verdana" w:hAnsi="Verdana"/>
          <w:sz w:val="20"/>
          <w:szCs w:val="20"/>
        </w:rPr>
        <w:t xml:space="preserve"> do badań wytrzymałości w kierunku wzdłużnym oraz 5 w kierunku poprzecznym.</w:t>
      </w:r>
      <w:r w:rsidR="00442921">
        <w:rPr>
          <w:rFonts w:ascii="Verdana" w:hAnsi="Verdana"/>
          <w:sz w:val="20"/>
          <w:szCs w:val="20"/>
        </w:rPr>
        <w:t xml:space="preserve"> </w:t>
      </w:r>
      <w:r w:rsidR="00442921" w:rsidRPr="00442921">
        <w:rPr>
          <w:rFonts w:ascii="Verdana" w:hAnsi="Verdana"/>
          <w:sz w:val="20"/>
          <w:szCs w:val="20"/>
        </w:rPr>
        <w:t xml:space="preserve">Należy zarejestrować maksymalne obciążenie oraz wydłużenie względne przy maksimum oraz siłę rozciągającą przy zadanych wydłużeniach. </w:t>
      </w:r>
      <w:r w:rsidR="00442921">
        <w:rPr>
          <w:rFonts w:ascii="Verdana" w:hAnsi="Verdana"/>
          <w:sz w:val="20"/>
          <w:szCs w:val="20"/>
        </w:rPr>
        <w:t>Oznaczenia</w:t>
      </w:r>
      <w:r w:rsidR="00442921" w:rsidRPr="00442921">
        <w:rPr>
          <w:rFonts w:ascii="Verdana" w:hAnsi="Verdana"/>
          <w:sz w:val="20"/>
          <w:szCs w:val="20"/>
        </w:rPr>
        <w:t xml:space="preserve"> należy powtórzyć dla wszystkich 5 próbek w obu kierunkach roboczych. Wynik badania stanowi średnia z 5 oznaczeń.</w:t>
      </w:r>
    </w:p>
    <w:p w14:paraId="4B198792" w14:textId="77777777" w:rsidR="00CA5639" w:rsidRPr="00CA5639" w:rsidRDefault="00CA5639" w:rsidP="007D480E">
      <w:pPr>
        <w:widowControl w:val="0"/>
        <w:suppressAutoHyphens w:val="0"/>
        <w:ind w:left="1276" w:hanging="1276"/>
        <w:jc w:val="both"/>
        <w:rPr>
          <w:rFonts w:ascii="Verdana" w:hAnsi="Verdana"/>
          <w:sz w:val="20"/>
          <w:szCs w:val="20"/>
        </w:rPr>
      </w:pPr>
    </w:p>
    <w:p w14:paraId="2D72C415" w14:textId="77777777" w:rsidR="00442921" w:rsidRDefault="00442921" w:rsidP="00442921">
      <w:pPr>
        <w:spacing w:line="276" w:lineRule="auto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TTE22461A8t00"/>
          <w:sz w:val="20"/>
          <w:szCs w:val="20"/>
        </w:rPr>
        <w:t xml:space="preserve">Tabela 3. Ilość badań - zadanie nr </w:t>
      </w:r>
      <w:r w:rsidR="00BF35CF">
        <w:rPr>
          <w:rFonts w:ascii="Verdana" w:hAnsi="Verdana" w:cs="TTE22461A8t00"/>
          <w:sz w:val="20"/>
          <w:szCs w:val="20"/>
        </w:rPr>
        <w:t>3</w:t>
      </w:r>
    </w:p>
    <w:p w14:paraId="26D91D84" w14:textId="77777777" w:rsidR="00442921" w:rsidRDefault="00442921" w:rsidP="00442921">
      <w:pPr>
        <w:spacing w:line="276" w:lineRule="auto"/>
        <w:ind w:left="4254" w:firstLine="709"/>
        <w:jc w:val="both"/>
        <w:rPr>
          <w:rFonts w:ascii="Verdana" w:hAnsi="Verdana" w:cs="Arial"/>
          <w:i/>
          <w:sz w:val="16"/>
          <w:szCs w:val="16"/>
        </w:rPr>
      </w:pPr>
    </w:p>
    <w:tbl>
      <w:tblPr>
        <w:tblW w:w="8987" w:type="dxa"/>
        <w:tblInd w:w="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4"/>
        <w:gridCol w:w="1805"/>
        <w:gridCol w:w="3298"/>
      </w:tblGrid>
      <w:tr w:rsidR="00442921" w:rsidRPr="0088074F" w14:paraId="10461C8E" w14:textId="77777777" w:rsidTr="009F2C91">
        <w:trPr>
          <w:trHeight w:val="722"/>
        </w:trPr>
        <w:tc>
          <w:tcPr>
            <w:tcW w:w="3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4E1A28" w14:textId="77777777" w:rsidR="00442921" w:rsidRPr="00CA5639" w:rsidRDefault="00442921" w:rsidP="00AC18E0">
            <w:pPr>
              <w:spacing w:before="100" w:beforeAutospacing="1" w:after="100" w:afterAutospacing="1"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CA5639">
              <w:rPr>
                <w:rStyle w:val="Pogrubienie"/>
                <w:rFonts w:ascii="Verdana" w:hAnsi="Verdana"/>
                <w:sz w:val="20"/>
                <w:szCs w:val="20"/>
              </w:rPr>
              <w:t>Parametr</w:t>
            </w:r>
          </w:p>
        </w:tc>
        <w:tc>
          <w:tcPr>
            <w:tcW w:w="18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94E5C21" w14:textId="77777777" w:rsidR="00442921" w:rsidRPr="00B8269B" w:rsidRDefault="00442921" w:rsidP="00AC18E0">
            <w:pPr>
              <w:spacing w:before="100" w:beforeAutospacing="1" w:after="100" w:afterAutospacing="1" w:line="276" w:lineRule="auto"/>
              <w:jc w:val="center"/>
              <w:rPr>
                <w:rStyle w:val="Pogrubienie"/>
                <w:rFonts w:ascii="Verdana" w:hAnsi="Verdana"/>
                <w:sz w:val="20"/>
                <w:szCs w:val="20"/>
              </w:rPr>
            </w:pPr>
            <w:r>
              <w:rPr>
                <w:rStyle w:val="Pogrubienie"/>
                <w:rFonts w:ascii="Verdana" w:hAnsi="Verdana"/>
                <w:sz w:val="20"/>
                <w:szCs w:val="20"/>
              </w:rPr>
              <w:t>Ilość badań</w:t>
            </w:r>
          </w:p>
        </w:tc>
        <w:tc>
          <w:tcPr>
            <w:tcW w:w="329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313189" w14:textId="77777777" w:rsidR="00442921" w:rsidRPr="00B8269B" w:rsidRDefault="00442921" w:rsidP="00AC18E0">
            <w:pPr>
              <w:spacing w:before="100" w:beforeAutospacing="1" w:after="100" w:afterAutospacing="1"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B8269B">
              <w:rPr>
                <w:rStyle w:val="Pogrubienie"/>
                <w:rFonts w:ascii="Verdana" w:hAnsi="Verdana"/>
                <w:sz w:val="20"/>
                <w:szCs w:val="20"/>
              </w:rPr>
              <w:t xml:space="preserve">Dokumenty odniesienia </w:t>
            </w:r>
          </w:p>
        </w:tc>
      </w:tr>
      <w:tr w:rsidR="00442921" w:rsidRPr="0088074F" w14:paraId="2A766035" w14:textId="77777777" w:rsidTr="009F2C91">
        <w:trPr>
          <w:trHeight w:val="717"/>
        </w:trPr>
        <w:tc>
          <w:tcPr>
            <w:tcW w:w="3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C22782" w14:textId="77777777" w:rsidR="00442921" w:rsidRDefault="00442921" w:rsidP="00442921">
            <w:pPr>
              <w:suppressAutoHyphens w:val="0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Wytrzymałość na rozciąganie wszerz i wzdłuż pasma</w:t>
            </w:r>
          </w:p>
        </w:tc>
        <w:tc>
          <w:tcPr>
            <w:tcW w:w="1805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vAlign w:val="center"/>
          </w:tcPr>
          <w:p w14:paraId="6F72A1B5" w14:textId="77777777" w:rsidR="00442921" w:rsidRPr="0088074F" w:rsidRDefault="00177E40" w:rsidP="00442921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3298" w:type="dxa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BB283C8" w14:textId="77777777" w:rsidR="00442921" w:rsidRPr="00CA5639" w:rsidRDefault="00442921" w:rsidP="0044292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442921">
              <w:rPr>
                <w:rFonts w:ascii="Verdana" w:hAnsi="Verdana"/>
                <w:sz w:val="20"/>
                <w:szCs w:val="20"/>
              </w:rPr>
              <w:t>PN-EN ISO 10319:2015-08</w:t>
            </w:r>
          </w:p>
        </w:tc>
      </w:tr>
      <w:tr w:rsidR="00442921" w:rsidRPr="0088074F" w14:paraId="10EA36A1" w14:textId="77777777" w:rsidTr="009F2C91">
        <w:trPr>
          <w:trHeight w:val="717"/>
        </w:trPr>
        <w:tc>
          <w:tcPr>
            <w:tcW w:w="38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558ED9" w14:textId="77777777" w:rsidR="00442921" w:rsidRDefault="00442921" w:rsidP="0044292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Wydłużenie przy maksymalnym obciążeniu</w:t>
            </w:r>
          </w:p>
        </w:tc>
        <w:tc>
          <w:tcPr>
            <w:tcW w:w="18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55DA25" w14:textId="77777777" w:rsidR="00442921" w:rsidRDefault="00442921" w:rsidP="00442921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</w:p>
        </w:tc>
        <w:tc>
          <w:tcPr>
            <w:tcW w:w="3298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9EA9EF" w14:textId="77777777" w:rsidR="00442921" w:rsidRPr="00CA5639" w:rsidRDefault="00442921" w:rsidP="00442921">
            <w:pPr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43E7B42" w14:textId="77777777" w:rsidR="00442921" w:rsidRPr="00CA5639" w:rsidRDefault="00442921" w:rsidP="00442921">
      <w:pPr>
        <w:spacing w:line="276" w:lineRule="auto"/>
        <w:jc w:val="both"/>
        <w:rPr>
          <w:rFonts w:ascii="Verdana" w:hAnsi="Verdana" w:cs="Arial"/>
          <w:i/>
          <w:sz w:val="16"/>
          <w:szCs w:val="16"/>
        </w:rPr>
      </w:pPr>
    </w:p>
    <w:p w14:paraId="0963AD41" w14:textId="71A47415" w:rsidR="00442921" w:rsidRDefault="00442921" w:rsidP="00CF516A">
      <w:pPr>
        <w:widowControl w:val="0"/>
        <w:suppressAutoHyphens w:val="0"/>
        <w:jc w:val="both"/>
        <w:rPr>
          <w:rFonts w:ascii="Verdana" w:hAnsi="Verdana"/>
          <w:sz w:val="20"/>
          <w:szCs w:val="20"/>
        </w:rPr>
      </w:pPr>
    </w:p>
    <w:p w14:paraId="41F51146" w14:textId="77777777" w:rsidR="00CF516A" w:rsidRPr="00CF516A" w:rsidRDefault="00CF516A" w:rsidP="00CF516A">
      <w:pPr>
        <w:pStyle w:val="Tekstpodstawowy3"/>
        <w:jc w:val="both"/>
        <w:rPr>
          <w:rFonts w:ascii="Verdana" w:hAnsi="Verdana" w:cs="Verdana"/>
          <w:b/>
          <w:bCs/>
          <w:iCs/>
          <w:sz w:val="20"/>
          <w:szCs w:val="20"/>
        </w:rPr>
      </w:pPr>
      <w:r w:rsidRPr="00CF516A">
        <w:rPr>
          <w:rFonts w:ascii="Verdana" w:hAnsi="Verdana" w:cs="Verdana"/>
          <w:b/>
          <w:bCs/>
          <w:iCs/>
          <w:sz w:val="20"/>
          <w:szCs w:val="20"/>
        </w:rPr>
        <w:t>Część (Zadanie) 4: Geosyntetyki - Badanie statycznego przebicia (metoda CBR) wg. PN-EN ISO 12236:2007</w:t>
      </w:r>
    </w:p>
    <w:p w14:paraId="4F74EBFA" w14:textId="77777777" w:rsidR="00442921" w:rsidRDefault="00442921" w:rsidP="007D480E">
      <w:pPr>
        <w:widowControl w:val="0"/>
        <w:suppressAutoHyphens w:val="0"/>
        <w:ind w:left="1276" w:hanging="1276"/>
        <w:jc w:val="both"/>
        <w:rPr>
          <w:rFonts w:ascii="Verdana" w:hAnsi="Verdana"/>
          <w:sz w:val="20"/>
          <w:szCs w:val="20"/>
        </w:rPr>
      </w:pPr>
    </w:p>
    <w:p w14:paraId="538DACF6" w14:textId="77777777" w:rsidR="00442921" w:rsidRDefault="00BF35CF" w:rsidP="007D480E">
      <w:pPr>
        <w:widowControl w:val="0"/>
        <w:suppressAutoHyphens w:val="0"/>
        <w:ind w:left="1276" w:hanging="127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Badanie należy przeprowadzić na 5 próbkach. Wynik badania stanowi średnia z 5 oznaczeń.</w:t>
      </w:r>
    </w:p>
    <w:p w14:paraId="7D313CB8" w14:textId="77777777" w:rsidR="00442921" w:rsidRDefault="00442921" w:rsidP="00442921">
      <w:pPr>
        <w:rPr>
          <w:rFonts w:ascii="Verdana" w:hAnsi="Verdana" w:cs="TTE22461A8t00"/>
          <w:sz w:val="20"/>
          <w:szCs w:val="20"/>
        </w:rPr>
      </w:pPr>
    </w:p>
    <w:p w14:paraId="64F35980" w14:textId="77777777" w:rsidR="00442921" w:rsidRDefault="00442921" w:rsidP="00442921">
      <w:pPr>
        <w:spacing w:line="276" w:lineRule="auto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TTE22461A8t00"/>
          <w:sz w:val="20"/>
          <w:szCs w:val="20"/>
        </w:rPr>
        <w:t xml:space="preserve">Tabela </w:t>
      </w:r>
      <w:r w:rsidR="00BF35CF">
        <w:rPr>
          <w:rFonts w:ascii="Verdana" w:hAnsi="Verdana" w:cs="TTE22461A8t00"/>
          <w:sz w:val="20"/>
          <w:szCs w:val="20"/>
        </w:rPr>
        <w:t>4</w:t>
      </w:r>
      <w:r>
        <w:rPr>
          <w:rFonts w:ascii="Verdana" w:hAnsi="Verdana" w:cs="TTE22461A8t00"/>
          <w:sz w:val="20"/>
          <w:szCs w:val="20"/>
        </w:rPr>
        <w:t xml:space="preserve">. Ilość badań - zadanie nr </w:t>
      </w:r>
      <w:r w:rsidR="00BF35CF">
        <w:rPr>
          <w:rFonts w:ascii="Verdana" w:hAnsi="Verdana" w:cs="TTE22461A8t00"/>
          <w:sz w:val="20"/>
          <w:szCs w:val="20"/>
        </w:rPr>
        <w:t>4</w:t>
      </w:r>
    </w:p>
    <w:p w14:paraId="66BD6AAD" w14:textId="77777777" w:rsidR="00442921" w:rsidRDefault="00442921" w:rsidP="00442921">
      <w:pPr>
        <w:spacing w:line="276" w:lineRule="auto"/>
        <w:ind w:left="4254" w:firstLine="709"/>
        <w:jc w:val="both"/>
        <w:rPr>
          <w:rFonts w:ascii="Verdana" w:hAnsi="Verdana" w:cs="Arial"/>
          <w:i/>
          <w:sz w:val="16"/>
          <w:szCs w:val="16"/>
        </w:rPr>
      </w:pPr>
    </w:p>
    <w:tbl>
      <w:tblPr>
        <w:tblW w:w="8987" w:type="dxa"/>
        <w:tblInd w:w="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4"/>
        <w:gridCol w:w="1805"/>
        <w:gridCol w:w="3298"/>
      </w:tblGrid>
      <w:tr w:rsidR="00442921" w:rsidRPr="0088074F" w14:paraId="4BB14368" w14:textId="77777777" w:rsidTr="009F2C91">
        <w:trPr>
          <w:trHeight w:val="722"/>
        </w:trPr>
        <w:tc>
          <w:tcPr>
            <w:tcW w:w="3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B24D43" w14:textId="77777777" w:rsidR="00442921" w:rsidRPr="00CA5639" w:rsidRDefault="00442921" w:rsidP="00AC18E0">
            <w:pPr>
              <w:spacing w:before="100" w:beforeAutospacing="1" w:after="100" w:afterAutospacing="1"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CA5639">
              <w:rPr>
                <w:rStyle w:val="Pogrubienie"/>
                <w:rFonts w:ascii="Verdana" w:hAnsi="Verdana"/>
                <w:sz w:val="20"/>
                <w:szCs w:val="20"/>
              </w:rPr>
              <w:t>Parametr</w:t>
            </w:r>
          </w:p>
        </w:tc>
        <w:tc>
          <w:tcPr>
            <w:tcW w:w="18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24AB1B8" w14:textId="77777777" w:rsidR="00442921" w:rsidRPr="00B8269B" w:rsidRDefault="00442921" w:rsidP="00AC18E0">
            <w:pPr>
              <w:spacing w:before="100" w:beforeAutospacing="1" w:after="100" w:afterAutospacing="1" w:line="276" w:lineRule="auto"/>
              <w:jc w:val="center"/>
              <w:rPr>
                <w:rStyle w:val="Pogrubienie"/>
                <w:rFonts w:ascii="Verdana" w:hAnsi="Verdana"/>
                <w:sz w:val="20"/>
                <w:szCs w:val="20"/>
              </w:rPr>
            </w:pPr>
            <w:r>
              <w:rPr>
                <w:rStyle w:val="Pogrubienie"/>
                <w:rFonts w:ascii="Verdana" w:hAnsi="Verdana"/>
                <w:sz w:val="20"/>
                <w:szCs w:val="20"/>
              </w:rPr>
              <w:t>Ilość badań</w:t>
            </w:r>
          </w:p>
        </w:tc>
        <w:tc>
          <w:tcPr>
            <w:tcW w:w="329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90CA65" w14:textId="77777777" w:rsidR="00442921" w:rsidRPr="00B8269B" w:rsidRDefault="00442921" w:rsidP="00AC18E0">
            <w:pPr>
              <w:spacing w:before="100" w:beforeAutospacing="1" w:after="100" w:afterAutospacing="1"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B8269B">
              <w:rPr>
                <w:rStyle w:val="Pogrubienie"/>
                <w:rFonts w:ascii="Verdana" w:hAnsi="Verdana"/>
                <w:sz w:val="20"/>
                <w:szCs w:val="20"/>
              </w:rPr>
              <w:t xml:space="preserve">Dokumenty odniesienia </w:t>
            </w:r>
          </w:p>
        </w:tc>
      </w:tr>
      <w:tr w:rsidR="00442921" w:rsidRPr="0088074F" w14:paraId="3EBAA84E" w14:textId="77777777" w:rsidTr="009F2C91">
        <w:trPr>
          <w:trHeight w:val="717"/>
        </w:trPr>
        <w:tc>
          <w:tcPr>
            <w:tcW w:w="38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73C7E4" w14:textId="77777777" w:rsidR="00442921" w:rsidRPr="0088074F" w:rsidRDefault="00BF35CF" w:rsidP="00AC18E0">
            <w:pPr>
              <w:spacing w:before="100" w:beforeAutospacing="1" w:after="100" w:afterAutospacing="1" w:line="276" w:lineRule="auto"/>
              <w:rPr>
                <w:sz w:val="20"/>
                <w:szCs w:val="20"/>
                <w:lang w:eastAsia="en-US"/>
              </w:rPr>
            </w:pPr>
            <w:r w:rsidRPr="00BF35CF">
              <w:rPr>
                <w:rFonts w:ascii="Verdana" w:hAnsi="Verdana"/>
                <w:sz w:val="20"/>
                <w:szCs w:val="20"/>
                <w:lang w:eastAsia="en-US"/>
              </w:rPr>
              <w:t>Przebicie statyczne</w:t>
            </w:r>
          </w:p>
        </w:tc>
        <w:tc>
          <w:tcPr>
            <w:tcW w:w="180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C8713B" w14:textId="77777777" w:rsidR="00442921" w:rsidRPr="0088074F" w:rsidRDefault="00177E40" w:rsidP="00AC18E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329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ACEADC" w14:textId="77777777" w:rsidR="00442921" w:rsidRPr="00BF35CF" w:rsidRDefault="00BF35CF" w:rsidP="00AC18E0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BF35CF">
              <w:rPr>
                <w:rFonts w:ascii="Verdana" w:hAnsi="Verdana"/>
                <w:sz w:val="20"/>
                <w:szCs w:val="20"/>
              </w:rPr>
              <w:t>PN-EN ISO 12236:2007</w:t>
            </w:r>
          </w:p>
        </w:tc>
      </w:tr>
    </w:tbl>
    <w:p w14:paraId="19D77C87" w14:textId="77777777" w:rsidR="00442921" w:rsidRDefault="00442921" w:rsidP="007D480E">
      <w:pPr>
        <w:widowControl w:val="0"/>
        <w:suppressAutoHyphens w:val="0"/>
        <w:ind w:left="1276" w:hanging="1276"/>
        <w:jc w:val="both"/>
        <w:rPr>
          <w:rFonts w:ascii="Verdana" w:hAnsi="Verdana"/>
          <w:sz w:val="20"/>
          <w:szCs w:val="20"/>
        </w:rPr>
      </w:pPr>
    </w:p>
    <w:p w14:paraId="3D89791A" w14:textId="4D0638AC" w:rsidR="00442921" w:rsidRDefault="00442921" w:rsidP="00CF516A">
      <w:pPr>
        <w:widowControl w:val="0"/>
        <w:suppressAutoHyphens w:val="0"/>
        <w:jc w:val="both"/>
        <w:rPr>
          <w:rFonts w:ascii="Verdana" w:hAnsi="Verdana"/>
          <w:sz w:val="20"/>
          <w:szCs w:val="20"/>
        </w:rPr>
      </w:pPr>
    </w:p>
    <w:p w14:paraId="00D32A1D" w14:textId="77777777" w:rsidR="00CF516A" w:rsidRPr="00CF516A" w:rsidRDefault="00CF516A" w:rsidP="00CF516A">
      <w:pPr>
        <w:pStyle w:val="Tekstpodstawowy3"/>
        <w:jc w:val="both"/>
        <w:rPr>
          <w:rFonts w:ascii="Verdana" w:hAnsi="Verdana" w:cs="Verdana"/>
          <w:b/>
          <w:bCs/>
          <w:iCs/>
          <w:sz w:val="20"/>
          <w:szCs w:val="20"/>
        </w:rPr>
      </w:pPr>
      <w:r w:rsidRPr="00CF516A">
        <w:rPr>
          <w:rFonts w:ascii="Verdana" w:hAnsi="Verdana" w:cs="Verdana"/>
          <w:b/>
          <w:bCs/>
          <w:iCs/>
          <w:sz w:val="20"/>
          <w:szCs w:val="20"/>
        </w:rPr>
        <w:t>Część (Zadanie) 5: Geosyntetyki - Badanie dynamicznego przebicia (metoda spadającego stożka wg. PN-EN ISO 13433:2007</w:t>
      </w:r>
    </w:p>
    <w:p w14:paraId="0236ACEC" w14:textId="40035880" w:rsidR="00BF35CF" w:rsidRDefault="00BF35CF" w:rsidP="00CF516A">
      <w:pPr>
        <w:widowControl w:val="0"/>
        <w:suppressAutoHyphens w:val="0"/>
        <w:jc w:val="both"/>
        <w:rPr>
          <w:rFonts w:ascii="Verdana" w:hAnsi="Verdana"/>
          <w:sz w:val="20"/>
          <w:szCs w:val="20"/>
        </w:rPr>
      </w:pPr>
    </w:p>
    <w:p w14:paraId="06947CE1" w14:textId="77777777" w:rsidR="00BF35CF" w:rsidRDefault="00BF35CF" w:rsidP="00BF35CF">
      <w:pPr>
        <w:widowControl w:val="0"/>
        <w:suppressAutoHyphens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Badanie należy przeprowadzić na 5 próbkach. </w:t>
      </w:r>
      <w:r w:rsidRPr="00BF35CF">
        <w:rPr>
          <w:rFonts w:ascii="Verdana" w:hAnsi="Verdana"/>
          <w:sz w:val="20"/>
          <w:szCs w:val="20"/>
        </w:rPr>
        <w:t>Wynik badania stanowi średnia średnica otworu, obliczona z 5 prób, podana w milimetrach</w:t>
      </w:r>
      <w:r>
        <w:rPr>
          <w:rFonts w:ascii="Verdana" w:hAnsi="Verdana"/>
          <w:sz w:val="20"/>
          <w:szCs w:val="20"/>
        </w:rPr>
        <w:t>.</w:t>
      </w:r>
    </w:p>
    <w:p w14:paraId="09877E7D" w14:textId="77777777" w:rsidR="00BF35CF" w:rsidRDefault="00BF35CF" w:rsidP="00BF35CF">
      <w:pPr>
        <w:rPr>
          <w:rFonts w:ascii="Verdana" w:hAnsi="Verdana" w:cs="TTE22461A8t00"/>
          <w:sz w:val="20"/>
          <w:szCs w:val="20"/>
        </w:rPr>
      </w:pPr>
    </w:p>
    <w:p w14:paraId="2E0C351A" w14:textId="77777777" w:rsidR="00BF35CF" w:rsidRDefault="00BF35CF" w:rsidP="00BF35CF">
      <w:pPr>
        <w:spacing w:line="276" w:lineRule="auto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TTE22461A8t00"/>
          <w:sz w:val="20"/>
          <w:szCs w:val="20"/>
        </w:rPr>
        <w:t>Tabela 5. Ilość badań - zadanie nr 5</w:t>
      </w:r>
    </w:p>
    <w:p w14:paraId="255DFDC4" w14:textId="77777777" w:rsidR="00BF35CF" w:rsidRDefault="00BF35CF" w:rsidP="00BF35CF">
      <w:pPr>
        <w:spacing w:line="276" w:lineRule="auto"/>
        <w:ind w:left="4254" w:firstLine="709"/>
        <w:jc w:val="both"/>
        <w:rPr>
          <w:rFonts w:ascii="Verdana" w:hAnsi="Verdana" w:cs="Arial"/>
          <w:i/>
          <w:sz w:val="16"/>
          <w:szCs w:val="16"/>
        </w:rPr>
      </w:pPr>
    </w:p>
    <w:tbl>
      <w:tblPr>
        <w:tblW w:w="8987" w:type="dxa"/>
        <w:tblInd w:w="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4"/>
        <w:gridCol w:w="1805"/>
        <w:gridCol w:w="3298"/>
      </w:tblGrid>
      <w:tr w:rsidR="00BF35CF" w:rsidRPr="0088074F" w14:paraId="0B59298B" w14:textId="77777777" w:rsidTr="009F2C91">
        <w:trPr>
          <w:trHeight w:val="722"/>
        </w:trPr>
        <w:tc>
          <w:tcPr>
            <w:tcW w:w="3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1DD1A8D" w14:textId="77777777" w:rsidR="00BF35CF" w:rsidRPr="00CA5639" w:rsidRDefault="00BF35CF" w:rsidP="00AC18E0">
            <w:pPr>
              <w:spacing w:before="100" w:beforeAutospacing="1" w:after="100" w:afterAutospacing="1"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CA5639">
              <w:rPr>
                <w:rStyle w:val="Pogrubienie"/>
                <w:rFonts w:ascii="Verdana" w:hAnsi="Verdana"/>
                <w:sz w:val="20"/>
                <w:szCs w:val="20"/>
              </w:rPr>
              <w:t>Parametr</w:t>
            </w:r>
          </w:p>
        </w:tc>
        <w:tc>
          <w:tcPr>
            <w:tcW w:w="18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A505E9A" w14:textId="77777777" w:rsidR="00BF35CF" w:rsidRPr="00B8269B" w:rsidRDefault="00BF35CF" w:rsidP="00AC18E0">
            <w:pPr>
              <w:spacing w:before="100" w:beforeAutospacing="1" w:after="100" w:afterAutospacing="1" w:line="276" w:lineRule="auto"/>
              <w:jc w:val="center"/>
              <w:rPr>
                <w:rStyle w:val="Pogrubienie"/>
                <w:rFonts w:ascii="Verdana" w:hAnsi="Verdana"/>
                <w:sz w:val="20"/>
                <w:szCs w:val="20"/>
              </w:rPr>
            </w:pPr>
            <w:r>
              <w:rPr>
                <w:rStyle w:val="Pogrubienie"/>
                <w:rFonts w:ascii="Verdana" w:hAnsi="Verdana"/>
                <w:sz w:val="20"/>
                <w:szCs w:val="20"/>
              </w:rPr>
              <w:t>Ilość badań</w:t>
            </w:r>
          </w:p>
        </w:tc>
        <w:tc>
          <w:tcPr>
            <w:tcW w:w="329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84A0972" w14:textId="77777777" w:rsidR="00BF35CF" w:rsidRPr="00B8269B" w:rsidRDefault="00BF35CF" w:rsidP="00AC18E0">
            <w:pPr>
              <w:spacing w:before="100" w:beforeAutospacing="1" w:after="100" w:afterAutospacing="1"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B8269B">
              <w:rPr>
                <w:rStyle w:val="Pogrubienie"/>
                <w:rFonts w:ascii="Verdana" w:hAnsi="Verdana"/>
                <w:sz w:val="20"/>
                <w:szCs w:val="20"/>
              </w:rPr>
              <w:t xml:space="preserve">Dokumenty odniesienia </w:t>
            </w:r>
          </w:p>
        </w:tc>
      </w:tr>
      <w:tr w:rsidR="00BF35CF" w:rsidRPr="0088074F" w14:paraId="54FB90BD" w14:textId="77777777" w:rsidTr="009F2C91">
        <w:trPr>
          <w:trHeight w:val="717"/>
        </w:trPr>
        <w:tc>
          <w:tcPr>
            <w:tcW w:w="38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9B65C7" w14:textId="77777777" w:rsidR="00BF35CF" w:rsidRPr="0088074F" w:rsidRDefault="00BF35CF" w:rsidP="00BF35CF">
            <w:pPr>
              <w:spacing w:before="100" w:beforeAutospacing="1" w:after="100" w:afterAutospacing="1" w:line="276" w:lineRule="auto"/>
              <w:rPr>
                <w:sz w:val="20"/>
                <w:szCs w:val="20"/>
                <w:lang w:eastAsia="en-US"/>
              </w:rPr>
            </w:pPr>
            <w:r w:rsidRPr="00BF35CF">
              <w:rPr>
                <w:rFonts w:ascii="Verdana" w:hAnsi="Verdana"/>
                <w:sz w:val="20"/>
                <w:szCs w:val="20"/>
                <w:lang w:eastAsia="en-US"/>
              </w:rPr>
              <w:t xml:space="preserve">Przebicie </w:t>
            </w:r>
            <w:r>
              <w:rPr>
                <w:rFonts w:ascii="Verdana" w:hAnsi="Verdana"/>
                <w:sz w:val="20"/>
                <w:szCs w:val="20"/>
                <w:lang w:eastAsia="en-US"/>
              </w:rPr>
              <w:t>dynamiczne</w:t>
            </w:r>
          </w:p>
        </w:tc>
        <w:tc>
          <w:tcPr>
            <w:tcW w:w="180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9C6A8B" w14:textId="77777777" w:rsidR="00BF35CF" w:rsidRPr="0088074F" w:rsidRDefault="00177E40" w:rsidP="00AC18E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329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5B03C07" w14:textId="77777777" w:rsidR="00BF35CF" w:rsidRPr="00BF35CF" w:rsidRDefault="00BF35CF" w:rsidP="00BF35C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BF35CF">
              <w:rPr>
                <w:rFonts w:ascii="Verdana" w:hAnsi="Verdana"/>
                <w:sz w:val="20"/>
                <w:szCs w:val="20"/>
              </w:rPr>
              <w:t>PN-EN ISO 1</w:t>
            </w:r>
            <w:r>
              <w:rPr>
                <w:rFonts w:ascii="Verdana" w:hAnsi="Verdana"/>
                <w:sz w:val="20"/>
                <w:szCs w:val="20"/>
              </w:rPr>
              <w:t>3433</w:t>
            </w:r>
            <w:r w:rsidRPr="00BF35CF">
              <w:rPr>
                <w:rFonts w:ascii="Verdana" w:hAnsi="Verdana"/>
                <w:sz w:val="20"/>
                <w:szCs w:val="20"/>
              </w:rPr>
              <w:t>:2007</w:t>
            </w:r>
          </w:p>
        </w:tc>
      </w:tr>
    </w:tbl>
    <w:p w14:paraId="51EC8557" w14:textId="77777777" w:rsidR="00BF35CF" w:rsidRDefault="00BF35CF" w:rsidP="00BF35CF">
      <w:pPr>
        <w:widowControl w:val="0"/>
        <w:suppressAutoHyphens w:val="0"/>
        <w:ind w:left="1276" w:hanging="1276"/>
        <w:jc w:val="both"/>
        <w:rPr>
          <w:rFonts w:ascii="Verdana" w:hAnsi="Verdana"/>
          <w:sz w:val="20"/>
          <w:szCs w:val="20"/>
        </w:rPr>
      </w:pPr>
    </w:p>
    <w:p w14:paraId="78619C78" w14:textId="5B6708A8" w:rsidR="00442921" w:rsidRDefault="00442921" w:rsidP="00CF516A">
      <w:pPr>
        <w:widowControl w:val="0"/>
        <w:suppressAutoHyphens w:val="0"/>
        <w:jc w:val="both"/>
        <w:rPr>
          <w:rFonts w:ascii="Verdana" w:hAnsi="Verdana"/>
          <w:sz w:val="20"/>
          <w:szCs w:val="20"/>
        </w:rPr>
      </w:pPr>
    </w:p>
    <w:p w14:paraId="6B1CC242" w14:textId="77777777" w:rsidR="00CF516A" w:rsidRPr="00CF516A" w:rsidRDefault="00CF516A" w:rsidP="00CF516A">
      <w:pPr>
        <w:pStyle w:val="Tekstpodstawowy3"/>
        <w:jc w:val="both"/>
        <w:rPr>
          <w:rFonts w:ascii="Verdana" w:hAnsi="Verdana" w:cs="Verdana"/>
          <w:b/>
          <w:bCs/>
          <w:iCs/>
          <w:sz w:val="20"/>
          <w:szCs w:val="20"/>
        </w:rPr>
      </w:pPr>
      <w:r w:rsidRPr="00CF516A">
        <w:rPr>
          <w:rFonts w:ascii="Verdana" w:hAnsi="Verdana" w:cs="Verdana"/>
          <w:b/>
          <w:bCs/>
          <w:iCs/>
          <w:sz w:val="20"/>
          <w:szCs w:val="20"/>
        </w:rPr>
        <w:t>Część (Zadanie) 6: Geotekstylia i wyroby pokrewne - Wyznaczanie charakterystycznej wielkości porów wg. PN-EN ISO 12956:2020-06</w:t>
      </w:r>
    </w:p>
    <w:p w14:paraId="06A398B0" w14:textId="77777777" w:rsidR="00442921" w:rsidRPr="00CA5639" w:rsidRDefault="00442921" w:rsidP="007D480E">
      <w:pPr>
        <w:widowControl w:val="0"/>
        <w:suppressAutoHyphens w:val="0"/>
        <w:ind w:left="1276" w:hanging="1276"/>
        <w:jc w:val="both"/>
        <w:rPr>
          <w:rFonts w:ascii="Verdana" w:hAnsi="Verdana"/>
          <w:sz w:val="20"/>
          <w:szCs w:val="20"/>
        </w:rPr>
      </w:pPr>
    </w:p>
    <w:p w14:paraId="4D25583A" w14:textId="77777777" w:rsidR="00CA5639" w:rsidRDefault="00BF35CF" w:rsidP="00BF35CF">
      <w:pPr>
        <w:widowControl w:val="0"/>
        <w:suppressAutoHyphens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Badanie należy przeprowadzić na 5</w:t>
      </w:r>
      <w:r w:rsidRPr="00BF35CF">
        <w:rPr>
          <w:rFonts w:ascii="Verdana" w:hAnsi="Verdana"/>
          <w:sz w:val="20"/>
          <w:szCs w:val="20"/>
        </w:rPr>
        <w:t xml:space="preserve"> prób</w:t>
      </w:r>
      <w:r>
        <w:rPr>
          <w:rFonts w:ascii="Verdana" w:hAnsi="Verdana"/>
          <w:sz w:val="20"/>
          <w:szCs w:val="20"/>
        </w:rPr>
        <w:t>kach</w:t>
      </w:r>
      <w:r w:rsidRPr="00BF35CF">
        <w:rPr>
          <w:rFonts w:ascii="Verdana" w:hAnsi="Verdana"/>
          <w:sz w:val="20"/>
          <w:szCs w:val="20"/>
        </w:rPr>
        <w:t>. Wynikiem badania jest średnica miarodajna d</w:t>
      </w:r>
      <w:r w:rsidRPr="006C4FB0">
        <w:rPr>
          <w:rFonts w:ascii="Verdana" w:hAnsi="Verdana"/>
          <w:sz w:val="20"/>
          <w:szCs w:val="20"/>
          <w:vertAlign w:val="subscript"/>
        </w:rPr>
        <w:t>90</w:t>
      </w:r>
      <w:r w:rsidR="006C4FB0">
        <w:rPr>
          <w:rFonts w:ascii="Verdana" w:hAnsi="Verdana"/>
          <w:sz w:val="20"/>
          <w:szCs w:val="20"/>
        </w:rPr>
        <w:t xml:space="preserve"> </w:t>
      </w:r>
      <w:r w:rsidRPr="00BF35CF">
        <w:rPr>
          <w:rFonts w:ascii="Verdana" w:hAnsi="Verdana"/>
          <w:sz w:val="20"/>
          <w:szCs w:val="20"/>
        </w:rPr>
        <w:t>, odpowiadająca 90% zawartości ziaren</w:t>
      </w:r>
      <w:r w:rsidR="006C4FB0">
        <w:rPr>
          <w:rFonts w:ascii="Verdana" w:hAnsi="Verdana"/>
          <w:sz w:val="20"/>
          <w:szCs w:val="20"/>
        </w:rPr>
        <w:t xml:space="preserve"> przesianych przez </w:t>
      </w:r>
      <w:proofErr w:type="spellStart"/>
      <w:r w:rsidR="006C4FB0">
        <w:rPr>
          <w:rFonts w:ascii="Verdana" w:hAnsi="Verdana"/>
          <w:sz w:val="20"/>
          <w:szCs w:val="20"/>
        </w:rPr>
        <w:t>geosyntetyk</w:t>
      </w:r>
      <w:proofErr w:type="spellEnd"/>
      <w:r w:rsidR="006C4FB0">
        <w:rPr>
          <w:rFonts w:ascii="Verdana" w:hAnsi="Verdana"/>
          <w:sz w:val="20"/>
          <w:szCs w:val="20"/>
        </w:rPr>
        <w:t>.</w:t>
      </w:r>
    </w:p>
    <w:p w14:paraId="2CB67D11" w14:textId="77777777" w:rsidR="006C4FB0" w:rsidRDefault="006C4FB0" w:rsidP="00BF35CF">
      <w:pPr>
        <w:widowControl w:val="0"/>
        <w:suppressAutoHyphens w:val="0"/>
        <w:jc w:val="both"/>
        <w:rPr>
          <w:rFonts w:ascii="Verdana" w:hAnsi="Verdana"/>
          <w:sz w:val="20"/>
          <w:szCs w:val="20"/>
        </w:rPr>
      </w:pPr>
    </w:p>
    <w:p w14:paraId="6FE8C067" w14:textId="77777777" w:rsidR="006C4FB0" w:rsidRDefault="006C4FB0" w:rsidP="006C4FB0">
      <w:pPr>
        <w:spacing w:line="276" w:lineRule="auto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TTE22461A8t00"/>
          <w:sz w:val="20"/>
          <w:szCs w:val="20"/>
        </w:rPr>
        <w:t>Tabela 6. Ilość badań - zadanie nr 6</w:t>
      </w:r>
    </w:p>
    <w:p w14:paraId="4F2A1758" w14:textId="77777777" w:rsidR="006C4FB0" w:rsidRDefault="006C4FB0" w:rsidP="006C4FB0">
      <w:pPr>
        <w:spacing w:line="276" w:lineRule="auto"/>
        <w:ind w:left="4254" w:firstLine="709"/>
        <w:jc w:val="both"/>
        <w:rPr>
          <w:rFonts w:ascii="Verdana" w:hAnsi="Verdana" w:cs="Arial"/>
          <w:i/>
          <w:sz w:val="16"/>
          <w:szCs w:val="16"/>
        </w:rPr>
      </w:pPr>
    </w:p>
    <w:tbl>
      <w:tblPr>
        <w:tblW w:w="8987" w:type="dxa"/>
        <w:tblInd w:w="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4"/>
        <w:gridCol w:w="1805"/>
        <w:gridCol w:w="3298"/>
      </w:tblGrid>
      <w:tr w:rsidR="006C4FB0" w:rsidRPr="0088074F" w14:paraId="0609E529" w14:textId="77777777" w:rsidTr="009F2C91">
        <w:trPr>
          <w:trHeight w:val="722"/>
        </w:trPr>
        <w:tc>
          <w:tcPr>
            <w:tcW w:w="3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CCE626A" w14:textId="77777777" w:rsidR="006C4FB0" w:rsidRPr="00CA5639" w:rsidRDefault="006C4FB0" w:rsidP="00AC18E0">
            <w:pPr>
              <w:spacing w:before="100" w:beforeAutospacing="1" w:after="100" w:afterAutospacing="1"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CA5639">
              <w:rPr>
                <w:rStyle w:val="Pogrubienie"/>
                <w:rFonts w:ascii="Verdana" w:hAnsi="Verdana"/>
                <w:sz w:val="20"/>
                <w:szCs w:val="20"/>
              </w:rPr>
              <w:t>Parametr</w:t>
            </w:r>
          </w:p>
        </w:tc>
        <w:tc>
          <w:tcPr>
            <w:tcW w:w="18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4A22F03" w14:textId="77777777" w:rsidR="006C4FB0" w:rsidRPr="00B8269B" w:rsidRDefault="006C4FB0" w:rsidP="00AC18E0">
            <w:pPr>
              <w:spacing w:before="100" w:beforeAutospacing="1" w:after="100" w:afterAutospacing="1" w:line="276" w:lineRule="auto"/>
              <w:jc w:val="center"/>
              <w:rPr>
                <w:rStyle w:val="Pogrubienie"/>
                <w:rFonts w:ascii="Verdana" w:hAnsi="Verdana"/>
                <w:sz w:val="20"/>
                <w:szCs w:val="20"/>
              </w:rPr>
            </w:pPr>
            <w:r>
              <w:rPr>
                <w:rStyle w:val="Pogrubienie"/>
                <w:rFonts w:ascii="Verdana" w:hAnsi="Verdana"/>
                <w:sz w:val="20"/>
                <w:szCs w:val="20"/>
              </w:rPr>
              <w:t>Ilość badań</w:t>
            </w:r>
          </w:p>
        </w:tc>
        <w:tc>
          <w:tcPr>
            <w:tcW w:w="329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CF249E6" w14:textId="77777777" w:rsidR="006C4FB0" w:rsidRPr="00B8269B" w:rsidRDefault="006C4FB0" w:rsidP="00AC18E0">
            <w:pPr>
              <w:spacing w:before="100" w:beforeAutospacing="1" w:after="100" w:afterAutospacing="1"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B8269B">
              <w:rPr>
                <w:rStyle w:val="Pogrubienie"/>
                <w:rFonts w:ascii="Verdana" w:hAnsi="Verdana"/>
                <w:sz w:val="20"/>
                <w:szCs w:val="20"/>
              </w:rPr>
              <w:t xml:space="preserve">Dokumenty odniesienia </w:t>
            </w:r>
          </w:p>
        </w:tc>
      </w:tr>
      <w:tr w:rsidR="006C4FB0" w:rsidRPr="0088074F" w14:paraId="1484B5DA" w14:textId="77777777" w:rsidTr="009F2C91">
        <w:trPr>
          <w:trHeight w:val="717"/>
        </w:trPr>
        <w:tc>
          <w:tcPr>
            <w:tcW w:w="38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4A8F8E3" w14:textId="77777777" w:rsidR="006C4FB0" w:rsidRPr="0088074F" w:rsidRDefault="006C4FB0" w:rsidP="00AC18E0">
            <w:pPr>
              <w:spacing w:before="100" w:beforeAutospacing="1" w:after="100" w:afterAutospacing="1" w:line="276" w:lineRule="auto"/>
              <w:rPr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sz w:val="20"/>
                <w:szCs w:val="20"/>
                <w:lang w:eastAsia="en-US"/>
              </w:rPr>
              <w:t>Charakterystyczna wielkość porów</w:t>
            </w:r>
          </w:p>
        </w:tc>
        <w:tc>
          <w:tcPr>
            <w:tcW w:w="180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60EFA3" w14:textId="77777777" w:rsidR="006C4FB0" w:rsidRPr="0088074F" w:rsidRDefault="00177E40" w:rsidP="00AC18E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329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ED60B85" w14:textId="77777777" w:rsidR="006C4FB0" w:rsidRPr="006C4FB0" w:rsidRDefault="006C4FB0" w:rsidP="00AC18E0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6C4FB0">
              <w:rPr>
                <w:rFonts w:ascii="Verdana" w:hAnsi="Verdana"/>
                <w:sz w:val="20"/>
                <w:szCs w:val="20"/>
              </w:rPr>
              <w:t>PN-EN ISO 12956:2020-06</w:t>
            </w:r>
          </w:p>
        </w:tc>
      </w:tr>
    </w:tbl>
    <w:p w14:paraId="42411914" w14:textId="77777777" w:rsidR="006C4FB0" w:rsidRDefault="006C4FB0" w:rsidP="006C4FB0">
      <w:pPr>
        <w:widowControl w:val="0"/>
        <w:suppressAutoHyphens w:val="0"/>
        <w:ind w:left="1276" w:hanging="1276"/>
        <w:jc w:val="both"/>
        <w:rPr>
          <w:rFonts w:ascii="Verdana" w:hAnsi="Verdana"/>
          <w:sz w:val="20"/>
          <w:szCs w:val="20"/>
        </w:rPr>
      </w:pPr>
    </w:p>
    <w:p w14:paraId="0478008C" w14:textId="6747E7B4" w:rsidR="006C4FB0" w:rsidRDefault="006C4FB0" w:rsidP="00BF35CF">
      <w:pPr>
        <w:widowControl w:val="0"/>
        <w:suppressAutoHyphens w:val="0"/>
        <w:jc w:val="both"/>
        <w:rPr>
          <w:rFonts w:ascii="Verdana" w:hAnsi="Verdana"/>
          <w:sz w:val="20"/>
          <w:szCs w:val="20"/>
        </w:rPr>
      </w:pPr>
    </w:p>
    <w:p w14:paraId="4C90E39E" w14:textId="77777777" w:rsidR="00CF516A" w:rsidRPr="00CF516A" w:rsidRDefault="00CF516A" w:rsidP="00CF516A">
      <w:pPr>
        <w:pStyle w:val="Tekstpodstawowy3"/>
        <w:jc w:val="both"/>
        <w:rPr>
          <w:rFonts w:ascii="Verdana" w:hAnsi="Verdana" w:cs="Verdana"/>
          <w:b/>
          <w:bCs/>
          <w:iCs/>
          <w:sz w:val="20"/>
          <w:szCs w:val="20"/>
        </w:rPr>
      </w:pPr>
      <w:r w:rsidRPr="00CF516A">
        <w:rPr>
          <w:rFonts w:ascii="Verdana" w:hAnsi="Verdana" w:cs="Verdana"/>
          <w:b/>
          <w:bCs/>
          <w:iCs/>
          <w:sz w:val="20"/>
          <w:szCs w:val="20"/>
        </w:rPr>
        <w:t>Część (Zadanie) 7: Geotekstylia i wyroby pokrewne - Wyznaczanie charakterystyk wodoprzepuszczalności w kierunku prostopadłym do powierzchni wyrobu, bez obciążenia wg. PN-EN ISO 11058:2019-07</w:t>
      </w:r>
    </w:p>
    <w:p w14:paraId="0F7355A7" w14:textId="77777777" w:rsidR="006C4FB0" w:rsidRDefault="006C4FB0" w:rsidP="006C4FB0">
      <w:pPr>
        <w:widowControl w:val="0"/>
        <w:suppressAutoHyphens w:val="0"/>
        <w:jc w:val="both"/>
        <w:rPr>
          <w:rFonts w:ascii="Verdana" w:hAnsi="Verdana" w:cs="TTE22461A8t00"/>
          <w:sz w:val="20"/>
          <w:szCs w:val="20"/>
        </w:rPr>
      </w:pPr>
    </w:p>
    <w:p w14:paraId="56A99779" w14:textId="77777777" w:rsidR="006C4FB0" w:rsidRDefault="006C4FB0" w:rsidP="006C4FB0">
      <w:pPr>
        <w:spacing w:line="276" w:lineRule="auto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TTE22461A8t00"/>
          <w:sz w:val="20"/>
          <w:szCs w:val="20"/>
        </w:rPr>
        <w:t>Tabela 7. Ilość badań - zadanie nr 7</w:t>
      </w:r>
    </w:p>
    <w:p w14:paraId="4324D273" w14:textId="77777777" w:rsidR="006C4FB0" w:rsidRDefault="006C4FB0" w:rsidP="006C4FB0">
      <w:pPr>
        <w:spacing w:line="276" w:lineRule="auto"/>
        <w:ind w:left="4254" w:firstLine="709"/>
        <w:jc w:val="both"/>
        <w:rPr>
          <w:rFonts w:ascii="Verdana" w:hAnsi="Verdana" w:cs="Arial"/>
          <w:i/>
          <w:sz w:val="16"/>
          <w:szCs w:val="16"/>
        </w:rPr>
      </w:pPr>
    </w:p>
    <w:tbl>
      <w:tblPr>
        <w:tblW w:w="8987" w:type="dxa"/>
        <w:tblInd w:w="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4"/>
        <w:gridCol w:w="1805"/>
        <w:gridCol w:w="3298"/>
      </w:tblGrid>
      <w:tr w:rsidR="006C4FB0" w:rsidRPr="0088074F" w14:paraId="22E5D3B8" w14:textId="77777777" w:rsidTr="009F2C91">
        <w:trPr>
          <w:trHeight w:val="722"/>
        </w:trPr>
        <w:tc>
          <w:tcPr>
            <w:tcW w:w="3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AA6947" w14:textId="77777777" w:rsidR="006C4FB0" w:rsidRPr="00CA5639" w:rsidRDefault="006C4FB0" w:rsidP="00AC18E0">
            <w:pPr>
              <w:spacing w:before="100" w:beforeAutospacing="1" w:after="100" w:afterAutospacing="1"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CA5639">
              <w:rPr>
                <w:rStyle w:val="Pogrubienie"/>
                <w:rFonts w:ascii="Verdana" w:hAnsi="Verdana"/>
                <w:sz w:val="20"/>
                <w:szCs w:val="20"/>
              </w:rPr>
              <w:t>Parametr</w:t>
            </w:r>
          </w:p>
        </w:tc>
        <w:tc>
          <w:tcPr>
            <w:tcW w:w="18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295D164" w14:textId="77777777" w:rsidR="006C4FB0" w:rsidRPr="00B8269B" w:rsidRDefault="006C4FB0" w:rsidP="00AC18E0">
            <w:pPr>
              <w:spacing w:before="100" w:beforeAutospacing="1" w:after="100" w:afterAutospacing="1" w:line="276" w:lineRule="auto"/>
              <w:jc w:val="center"/>
              <w:rPr>
                <w:rStyle w:val="Pogrubienie"/>
                <w:rFonts w:ascii="Verdana" w:hAnsi="Verdana"/>
                <w:sz w:val="20"/>
                <w:szCs w:val="20"/>
              </w:rPr>
            </w:pPr>
            <w:r>
              <w:rPr>
                <w:rStyle w:val="Pogrubienie"/>
                <w:rFonts w:ascii="Verdana" w:hAnsi="Verdana"/>
                <w:sz w:val="20"/>
                <w:szCs w:val="20"/>
              </w:rPr>
              <w:t>Ilość badań</w:t>
            </w:r>
          </w:p>
        </w:tc>
        <w:tc>
          <w:tcPr>
            <w:tcW w:w="329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8EA1E6" w14:textId="77777777" w:rsidR="006C4FB0" w:rsidRPr="00B8269B" w:rsidRDefault="006C4FB0" w:rsidP="00AC18E0">
            <w:pPr>
              <w:spacing w:before="100" w:beforeAutospacing="1" w:after="100" w:afterAutospacing="1"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B8269B">
              <w:rPr>
                <w:rStyle w:val="Pogrubienie"/>
                <w:rFonts w:ascii="Verdana" w:hAnsi="Verdana"/>
                <w:sz w:val="20"/>
                <w:szCs w:val="20"/>
              </w:rPr>
              <w:t xml:space="preserve">Dokumenty odniesienia </w:t>
            </w:r>
          </w:p>
        </w:tc>
      </w:tr>
      <w:tr w:rsidR="006C4FB0" w:rsidRPr="0088074F" w14:paraId="563C5BC0" w14:textId="77777777" w:rsidTr="009F2C91">
        <w:trPr>
          <w:trHeight w:val="717"/>
        </w:trPr>
        <w:tc>
          <w:tcPr>
            <w:tcW w:w="38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5F7F82F" w14:textId="77777777" w:rsidR="006C4FB0" w:rsidRPr="006C4FB0" w:rsidRDefault="006C4FB0" w:rsidP="00AC18E0">
            <w:pPr>
              <w:spacing w:before="100" w:beforeAutospacing="1" w:after="100" w:afterAutospacing="1" w:line="276" w:lineRule="auto"/>
              <w:rPr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sz w:val="20"/>
                <w:szCs w:val="20"/>
              </w:rPr>
              <w:t>Wodoprzepuszczalność</w:t>
            </w:r>
            <w:r w:rsidRPr="006C4FB0">
              <w:rPr>
                <w:rFonts w:ascii="Verdana" w:hAnsi="Verdana"/>
                <w:sz w:val="20"/>
                <w:szCs w:val="20"/>
              </w:rPr>
              <w:t xml:space="preserve"> w kierunku prostopadłym do powierzchni wyrobu</w:t>
            </w:r>
          </w:p>
        </w:tc>
        <w:tc>
          <w:tcPr>
            <w:tcW w:w="180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F901B5" w14:textId="77777777" w:rsidR="006C4FB0" w:rsidRPr="0088074F" w:rsidRDefault="00177E40" w:rsidP="00AC18E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329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C36668" w14:textId="77777777" w:rsidR="006C4FB0" w:rsidRPr="006C4FB0" w:rsidRDefault="006C4FB0" w:rsidP="00AC18E0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6C4FB0">
              <w:rPr>
                <w:rFonts w:ascii="Verdana" w:hAnsi="Verdana"/>
                <w:sz w:val="20"/>
                <w:szCs w:val="20"/>
              </w:rPr>
              <w:t>PN-EN ISO 11058:2019-07</w:t>
            </w:r>
          </w:p>
        </w:tc>
      </w:tr>
    </w:tbl>
    <w:p w14:paraId="6498C8E3" w14:textId="77777777" w:rsidR="006C4FB0" w:rsidRDefault="006C4FB0" w:rsidP="006C4FB0">
      <w:pPr>
        <w:widowControl w:val="0"/>
        <w:suppressAutoHyphens w:val="0"/>
        <w:ind w:left="1276" w:hanging="1276"/>
        <w:jc w:val="both"/>
        <w:rPr>
          <w:rFonts w:ascii="Verdana" w:hAnsi="Verdana"/>
          <w:sz w:val="20"/>
          <w:szCs w:val="20"/>
        </w:rPr>
      </w:pPr>
    </w:p>
    <w:p w14:paraId="72CF4C0D" w14:textId="5830DFA3" w:rsidR="006C4FB0" w:rsidRDefault="006C4FB0" w:rsidP="00BF35CF">
      <w:pPr>
        <w:widowControl w:val="0"/>
        <w:suppressAutoHyphens w:val="0"/>
        <w:jc w:val="both"/>
        <w:rPr>
          <w:rFonts w:ascii="Verdana" w:hAnsi="Verdana"/>
          <w:sz w:val="20"/>
          <w:szCs w:val="20"/>
        </w:rPr>
      </w:pPr>
    </w:p>
    <w:p w14:paraId="0C20E392" w14:textId="66005FEE" w:rsidR="00177E40" w:rsidRPr="00177E40" w:rsidRDefault="00CF516A" w:rsidP="00177E40">
      <w:pPr>
        <w:widowControl w:val="0"/>
        <w:suppressAutoHyphens w:val="0"/>
        <w:jc w:val="both"/>
        <w:rPr>
          <w:rFonts w:ascii="Verdana" w:hAnsi="Verdana"/>
          <w:sz w:val="20"/>
          <w:szCs w:val="20"/>
          <w:u w:val="single"/>
        </w:rPr>
      </w:pPr>
      <w:r w:rsidRPr="000D3C00">
        <w:rPr>
          <w:rFonts w:ascii="Verdana" w:hAnsi="Verdana" w:cs="Verdana"/>
          <w:b/>
          <w:bCs/>
          <w:iCs/>
          <w:sz w:val="20"/>
          <w:szCs w:val="20"/>
        </w:rPr>
        <w:t xml:space="preserve">Część (Zadanie) </w:t>
      </w:r>
      <w:r w:rsidRPr="000D3C00">
        <w:rPr>
          <w:rFonts w:ascii="Verdana" w:hAnsi="Verdana" w:cs="Verdana"/>
          <w:b/>
          <w:bCs/>
          <w:sz w:val="20"/>
          <w:szCs w:val="20"/>
        </w:rPr>
        <w:t>8: Geotekstylia i wyroby pokrewne - Wyznaczanie zdolności przepływu wody w płaszczyźnie wyrobu wg. PN-EN ISO 12958:2011</w:t>
      </w:r>
      <w:bookmarkStart w:id="0" w:name="_GoBack"/>
      <w:bookmarkEnd w:id="0"/>
    </w:p>
    <w:p w14:paraId="64C716D4" w14:textId="77777777" w:rsidR="00177E40" w:rsidRDefault="00177E40" w:rsidP="00177E40">
      <w:pPr>
        <w:widowControl w:val="0"/>
        <w:suppressAutoHyphens w:val="0"/>
        <w:jc w:val="both"/>
        <w:rPr>
          <w:rFonts w:ascii="Verdana" w:hAnsi="Verdana" w:cs="TTE22461A8t00"/>
          <w:sz w:val="20"/>
          <w:szCs w:val="20"/>
        </w:rPr>
      </w:pPr>
    </w:p>
    <w:p w14:paraId="44C3A519" w14:textId="77777777" w:rsidR="00177E40" w:rsidRDefault="00177E40" w:rsidP="00177E40">
      <w:pPr>
        <w:spacing w:line="276" w:lineRule="auto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TTE22461A8t00"/>
          <w:sz w:val="20"/>
          <w:szCs w:val="20"/>
        </w:rPr>
        <w:t>Tabela 8. Ilość badań - zadanie nr 8</w:t>
      </w:r>
    </w:p>
    <w:p w14:paraId="20A18102" w14:textId="77777777" w:rsidR="007D480E" w:rsidRDefault="007D480E" w:rsidP="007D480E">
      <w:pPr>
        <w:spacing w:line="276" w:lineRule="auto"/>
        <w:ind w:left="4254" w:firstLine="709"/>
        <w:jc w:val="both"/>
        <w:rPr>
          <w:rFonts w:ascii="Verdana" w:hAnsi="Verdana" w:cs="Arial"/>
          <w:i/>
          <w:sz w:val="16"/>
          <w:szCs w:val="16"/>
        </w:rPr>
      </w:pPr>
    </w:p>
    <w:tbl>
      <w:tblPr>
        <w:tblW w:w="8987" w:type="dxa"/>
        <w:tblInd w:w="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4"/>
        <w:gridCol w:w="1843"/>
        <w:gridCol w:w="3260"/>
      </w:tblGrid>
      <w:tr w:rsidR="007D480E" w:rsidRPr="0088074F" w14:paraId="01757F48" w14:textId="77777777" w:rsidTr="009F2C91">
        <w:trPr>
          <w:trHeight w:val="758"/>
        </w:trPr>
        <w:tc>
          <w:tcPr>
            <w:tcW w:w="3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DEE3CB" w14:textId="77777777" w:rsidR="007D480E" w:rsidRPr="00B8269B" w:rsidRDefault="008239B5" w:rsidP="00982DC9">
            <w:pPr>
              <w:spacing w:before="100" w:beforeAutospacing="1" w:after="100" w:afterAutospacing="1"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rStyle w:val="Pogrubienie"/>
                <w:rFonts w:ascii="Verdana" w:hAnsi="Verdana"/>
                <w:sz w:val="20"/>
                <w:szCs w:val="20"/>
              </w:rPr>
              <w:t>Badanie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7D5DA2E" w14:textId="77777777" w:rsidR="007D480E" w:rsidRPr="00B8269B" w:rsidRDefault="007D480E" w:rsidP="00982DC9">
            <w:pPr>
              <w:spacing w:before="100" w:beforeAutospacing="1" w:after="100" w:afterAutospacing="1" w:line="276" w:lineRule="auto"/>
              <w:jc w:val="center"/>
              <w:rPr>
                <w:rStyle w:val="Pogrubienie"/>
                <w:rFonts w:ascii="Verdana" w:hAnsi="Verdana"/>
                <w:sz w:val="20"/>
                <w:szCs w:val="20"/>
              </w:rPr>
            </w:pPr>
            <w:r>
              <w:rPr>
                <w:rStyle w:val="Pogrubienie"/>
                <w:rFonts w:ascii="Verdana" w:hAnsi="Verdana"/>
                <w:sz w:val="20"/>
                <w:szCs w:val="20"/>
              </w:rPr>
              <w:t>Ilość badań</w:t>
            </w:r>
          </w:p>
        </w:tc>
        <w:tc>
          <w:tcPr>
            <w:tcW w:w="32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220053A" w14:textId="77777777" w:rsidR="007D480E" w:rsidRPr="00B8269B" w:rsidRDefault="007D480E" w:rsidP="00982DC9">
            <w:pPr>
              <w:spacing w:before="100" w:beforeAutospacing="1" w:after="100" w:afterAutospacing="1" w:line="276" w:lineRule="auto"/>
              <w:jc w:val="center"/>
              <w:rPr>
                <w:rStyle w:val="Pogrubienie"/>
                <w:rFonts w:ascii="Verdana" w:hAnsi="Verdana"/>
                <w:sz w:val="20"/>
                <w:szCs w:val="20"/>
              </w:rPr>
            </w:pPr>
            <w:r w:rsidRPr="00B8269B">
              <w:rPr>
                <w:rStyle w:val="Pogrubienie"/>
                <w:rFonts w:ascii="Verdana" w:hAnsi="Verdana"/>
                <w:sz w:val="20"/>
                <w:szCs w:val="20"/>
              </w:rPr>
              <w:t>Dokumenty odniesienia</w:t>
            </w:r>
          </w:p>
        </w:tc>
      </w:tr>
      <w:tr w:rsidR="008239B5" w:rsidRPr="0088074F" w14:paraId="0D05693D" w14:textId="77777777" w:rsidTr="009F2C91">
        <w:trPr>
          <w:trHeight w:val="775"/>
        </w:trPr>
        <w:tc>
          <w:tcPr>
            <w:tcW w:w="38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3A08E47" w14:textId="77777777" w:rsidR="008239B5" w:rsidRPr="00290368" w:rsidRDefault="008239B5" w:rsidP="00177E40">
            <w:pPr>
              <w:rPr>
                <w:rFonts w:ascii="Verdana" w:hAnsi="Verdana"/>
                <w:sz w:val="20"/>
                <w:szCs w:val="20"/>
                <w:lang w:eastAsia="en-US"/>
              </w:rPr>
            </w:pPr>
            <w:r w:rsidRPr="00290368">
              <w:rPr>
                <w:rFonts w:ascii="Verdana" w:hAnsi="Verdana"/>
                <w:sz w:val="20"/>
                <w:szCs w:val="20"/>
                <w:lang w:eastAsia="en-US"/>
              </w:rPr>
              <w:t>wodoprzepuszczalnoś</w:t>
            </w:r>
            <w:r w:rsidR="00177E40">
              <w:rPr>
                <w:rFonts w:ascii="Verdana" w:hAnsi="Verdana"/>
                <w:sz w:val="20"/>
                <w:szCs w:val="20"/>
                <w:lang w:eastAsia="en-US"/>
              </w:rPr>
              <w:t>ć</w:t>
            </w:r>
            <w:r w:rsidRPr="00290368">
              <w:rPr>
                <w:rFonts w:ascii="Verdana" w:hAnsi="Verdana"/>
                <w:sz w:val="20"/>
                <w:szCs w:val="20"/>
                <w:lang w:eastAsia="en-US"/>
              </w:rPr>
              <w:t xml:space="preserve"> w płaszczyźnie wyrobu przy nacisku 20 </w:t>
            </w:r>
            <w:proofErr w:type="spellStart"/>
            <w:r w:rsidR="00290368">
              <w:rPr>
                <w:rFonts w:ascii="Verdana" w:hAnsi="Verdana"/>
                <w:sz w:val="20"/>
                <w:szCs w:val="20"/>
                <w:lang w:eastAsia="en-US"/>
              </w:rPr>
              <w:t>kPa</w:t>
            </w:r>
            <w:proofErr w:type="spellEnd"/>
            <w:r w:rsidR="00290368">
              <w:rPr>
                <w:rFonts w:ascii="Verdana" w:hAnsi="Verdana"/>
                <w:sz w:val="20"/>
                <w:szCs w:val="20"/>
                <w:lang w:eastAsia="en-US"/>
              </w:rPr>
              <w:t xml:space="preserve"> i spadku hydraulicznym i-1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17EF836" w14:textId="77777777" w:rsidR="008239B5" w:rsidRPr="008523BA" w:rsidRDefault="00177E40" w:rsidP="008239B5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4FA5C" w14:textId="77777777" w:rsidR="008239B5" w:rsidRPr="00290368" w:rsidRDefault="00290368" w:rsidP="008239B5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290368">
              <w:rPr>
                <w:rFonts w:ascii="Verdana" w:hAnsi="Verdana"/>
                <w:sz w:val="20"/>
                <w:szCs w:val="20"/>
                <w:lang w:eastAsia="en-US"/>
              </w:rPr>
              <w:t>PN-EN ISO 12958:2011</w:t>
            </w:r>
          </w:p>
        </w:tc>
      </w:tr>
    </w:tbl>
    <w:p w14:paraId="23A301CF" w14:textId="77777777" w:rsidR="007D480E" w:rsidRDefault="007D480E" w:rsidP="007D480E">
      <w:pPr>
        <w:spacing w:line="276" w:lineRule="auto"/>
        <w:ind w:left="4254" w:firstLine="709"/>
        <w:jc w:val="both"/>
        <w:rPr>
          <w:rFonts w:ascii="Verdana" w:hAnsi="Verdana" w:cs="Arial"/>
          <w:i/>
          <w:sz w:val="16"/>
          <w:szCs w:val="16"/>
        </w:rPr>
      </w:pPr>
    </w:p>
    <w:p w14:paraId="3F8921F7" w14:textId="77777777" w:rsidR="007D480E" w:rsidRDefault="007D480E" w:rsidP="007D480E">
      <w:pPr>
        <w:pStyle w:val="Akapitzlist"/>
        <w:suppressAutoHyphens w:val="0"/>
        <w:autoSpaceDE w:val="0"/>
        <w:ind w:left="284"/>
        <w:jc w:val="both"/>
        <w:rPr>
          <w:rFonts w:ascii="Verdana" w:hAnsi="Verdana" w:cs="TTE22461A8t00"/>
          <w:sz w:val="20"/>
          <w:szCs w:val="20"/>
        </w:rPr>
      </w:pPr>
    </w:p>
    <w:sectPr w:rsidR="007D480E" w:rsidSect="00B65583">
      <w:pgSz w:w="11906" w:h="16838"/>
      <w:pgMar w:top="1135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TE22461A8t00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D30285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bullet"/>
      <w:pStyle w:val="Nagwek3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DA00AE8C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44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16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/>
        <w:color w:val="auto"/>
      </w:rPr>
    </w:lvl>
  </w:abstractNum>
  <w:abstractNum w:abstractNumId="2" w15:restartNumberingAfterBreak="0">
    <w:nsid w:val="01D164C8"/>
    <w:multiLevelType w:val="hybridMultilevel"/>
    <w:tmpl w:val="236674F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7B02E95"/>
    <w:multiLevelType w:val="hybridMultilevel"/>
    <w:tmpl w:val="A912A8D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FC11BA"/>
    <w:multiLevelType w:val="hybridMultilevel"/>
    <w:tmpl w:val="7CF0A7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DF0B04"/>
    <w:multiLevelType w:val="hybridMultilevel"/>
    <w:tmpl w:val="9D4AC3D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0DEA017B"/>
    <w:multiLevelType w:val="hybridMultilevel"/>
    <w:tmpl w:val="19DA2A4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0E13319"/>
    <w:multiLevelType w:val="hybridMultilevel"/>
    <w:tmpl w:val="064A9BC0"/>
    <w:lvl w:ilvl="0" w:tplc="EF54F854">
      <w:start w:val="1"/>
      <w:numFmt w:val="bullet"/>
      <w:lvlText w:val="−"/>
      <w:lvlJc w:val="left"/>
      <w:pPr>
        <w:ind w:left="720" w:hanging="360"/>
      </w:pPr>
      <w:rPr>
        <w:rFonts w:ascii="Viner Hand ITC" w:hAnsi="Viner Hand ITC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162ACE"/>
    <w:multiLevelType w:val="hybridMultilevel"/>
    <w:tmpl w:val="B40CD0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EF0221"/>
    <w:multiLevelType w:val="hybridMultilevel"/>
    <w:tmpl w:val="D2802B5C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0" w15:restartNumberingAfterBreak="0">
    <w:nsid w:val="14007200"/>
    <w:multiLevelType w:val="hybridMultilevel"/>
    <w:tmpl w:val="6F6864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DC256E"/>
    <w:multiLevelType w:val="hybridMultilevel"/>
    <w:tmpl w:val="ABAECF3C"/>
    <w:lvl w:ilvl="0" w:tplc="EF54F854">
      <w:start w:val="1"/>
      <w:numFmt w:val="bullet"/>
      <w:lvlText w:val="−"/>
      <w:lvlJc w:val="left"/>
      <w:pPr>
        <w:ind w:left="720" w:hanging="360"/>
      </w:pPr>
      <w:rPr>
        <w:rFonts w:ascii="Viner Hand ITC" w:hAnsi="Viner Hand ITC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737693"/>
    <w:multiLevelType w:val="hybridMultilevel"/>
    <w:tmpl w:val="2C0AC7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D331A5"/>
    <w:multiLevelType w:val="hybridMultilevel"/>
    <w:tmpl w:val="6F824F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5C07B1"/>
    <w:multiLevelType w:val="hybridMultilevel"/>
    <w:tmpl w:val="4926B63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1E8178F4"/>
    <w:multiLevelType w:val="hybridMultilevel"/>
    <w:tmpl w:val="0F7A417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221B0E5B"/>
    <w:multiLevelType w:val="hybridMultilevel"/>
    <w:tmpl w:val="C55E4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DC4A66"/>
    <w:multiLevelType w:val="hybridMultilevel"/>
    <w:tmpl w:val="AB1845E6"/>
    <w:lvl w:ilvl="0" w:tplc="EF54F854">
      <w:start w:val="1"/>
      <w:numFmt w:val="bullet"/>
      <w:lvlText w:val="−"/>
      <w:lvlJc w:val="left"/>
      <w:pPr>
        <w:ind w:left="1146" w:hanging="360"/>
      </w:pPr>
      <w:rPr>
        <w:rFonts w:ascii="Viner Hand ITC" w:hAnsi="Viner Hand ITC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2F4C24AB"/>
    <w:multiLevelType w:val="hybridMultilevel"/>
    <w:tmpl w:val="F9A610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E621CB"/>
    <w:multiLevelType w:val="hybridMultilevel"/>
    <w:tmpl w:val="49BC231C"/>
    <w:lvl w:ilvl="0" w:tplc="3E1E806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338525C8"/>
    <w:multiLevelType w:val="hybridMultilevel"/>
    <w:tmpl w:val="6766512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35874B37"/>
    <w:multiLevelType w:val="hybridMultilevel"/>
    <w:tmpl w:val="72BC1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D01EAF"/>
    <w:multiLevelType w:val="hybridMultilevel"/>
    <w:tmpl w:val="1B504B8C"/>
    <w:lvl w:ilvl="0" w:tplc="8E2CA9D4">
      <w:start w:val="1"/>
      <w:numFmt w:val="decimal"/>
      <w:lvlText w:val="%1."/>
      <w:lvlJc w:val="left"/>
      <w:pPr>
        <w:ind w:left="72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6B036A9"/>
    <w:multiLevelType w:val="multilevel"/>
    <w:tmpl w:val="6152DF4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4" w15:restartNumberingAfterBreak="0">
    <w:nsid w:val="3A57618B"/>
    <w:multiLevelType w:val="hybridMultilevel"/>
    <w:tmpl w:val="CE52ADF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3EEF0FEF"/>
    <w:multiLevelType w:val="hybridMultilevel"/>
    <w:tmpl w:val="E6C4A25A"/>
    <w:lvl w:ilvl="0" w:tplc="CA7804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FCA77DF"/>
    <w:multiLevelType w:val="hybridMultilevel"/>
    <w:tmpl w:val="280843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0053C97"/>
    <w:multiLevelType w:val="hybridMultilevel"/>
    <w:tmpl w:val="3E28E958"/>
    <w:lvl w:ilvl="0" w:tplc="EF54F854">
      <w:start w:val="1"/>
      <w:numFmt w:val="bullet"/>
      <w:lvlText w:val="−"/>
      <w:lvlJc w:val="left"/>
      <w:pPr>
        <w:ind w:left="1146" w:hanging="360"/>
      </w:pPr>
      <w:rPr>
        <w:rFonts w:ascii="Viner Hand ITC" w:hAnsi="Viner Hand ITC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43252C23"/>
    <w:multiLevelType w:val="hybridMultilevel"/>
    <w:tmpl w:val="B990815E"/>
    <w:lvl w:ilvl="0" w:tplc="B37AFCFA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48563D8B"/>
    <w:multiLevelType w:val="hybridMultilevel"/>
    <w:tmpl w:val="8CECB6A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48F4063F"/>
    <w:multiLevelType w:val="hybridMultilevel"/>
    <w:tmpl w:val="7EE0CD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9B25812"/>
    <w:multiLevelType w:val="hybridMultilevel"/>
    <w:tmpl w:val="F8FEC9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0A394D"/>
    <w:multiLevelType w:val="hybridMultilevel"/>
    <w:tmpl w:val="1EA85DA2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 w15:restartNumberingAfterBreak="0">
    <w:nsid w:val="5E51268F"/>
    <w:multiLevelType w:val="hybridMultilevel"/>
    <w:tmpl w:val="DC3ED61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601F58C2"/>
    <w:multiLevelType w:val="hybridMultilevel"/>
    <w:tmpl w:val="91C80C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6547D4"/>
    <w:multiLevelType w:val="hybridMultilevel"/>
    <w:tmpl w:val="9E06BB9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6EDF1F0C"/>
    <w:multiLevelType w:val="hybridMultilevel"/>
    <w:tmpl w:val="82EADC3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73357A20"/>
    <w:multiLevelType w:val="hybridMultilevel"/>
    <w:tmpl w:val="D49C0926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8" w15:restartNumberingAfterBreak="0">
    <w:nsid w:val="76EC0F3F"/>
    <w:multiLevelType w:val="hybridMultilevel"/>
    <w:tmpl w:val="C3C0263E"/>
    <w:lvl w:ilvl="0" w:tplc="B6D24DB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79589E68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DC508C"/>
    <w:multiLevelType w:val="multilevel"/>
    <w:tmpl w:val="FEC67A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0" w15:restartNumberingAfterBreak="0">
    <w:nsid w:val="791F5D7D"/>
    <w:multiLevelType w:val="hybridMultilevel"/>
    <w:tmpl w:val="8DEC0464"/>
    <w:lvl w:ilvl="0" w:tplc="3E1E806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1" w15:restartNumberingAfterBreak="0">
    <w:nsid w:val="7C2B444F"/>
    <w:multiLevelType w:val="hybridMultilevel"/>
    <w:tmpl w:val="6CC43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54515E"/>
    <w:multiLevelType w:val="hybridMultilevel"/>
    <w:tmpl w:val="AFA01C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8"/>
  </w:num>
  <w:num w:numId="3">
    <w:abstractNumId w:val="39"/>
  </w:num>
  <w:num w:numId="4">
    <w:abstractNumId w:val="11"/>
  </w:num>
  <w:num w:numId="5">
    <w:abstractNumId w:val="27"/>
  </w:num>
  <w:num w:numId="6">
    <w:abstractNumId w:val="7"/>
  </w:num>
  <w:num w:numId="7">
    <w:abstractNumId w:val="22"/>
  </w:num>
  <w:num w:numId="8">
    <w:abstractNumId w:val="17"/>
  </w:num>
  <w:num w:numId="9">
    <w:abstractNumId w:val="30"/>
  </w:num>
  <w:num w:numId="10">
    <w:abstractNumId w:val="26"/>
  </w:num>
  <w:num w:numId="11">
    <w:abstractNumId w:val="5"/>
  </w:num>
  <w:num w:numId="12">
    <w:abstractNumId w:val="20"/>
  </w:num>
  <w:num w:numId="13">
    <w:abstractNumId w:val="29"/>
  </w:num>
  <w:num w:numId="14">
    <w:abstractNumId w:val="4"/>
  </w:num>
  <w:num w:numId="15">
    <w:abstractNumId w:val="35"/>
  </w:num>
  <w:num w:numId="16">
    <w:abstractNumId w:val="33"/>
  </w:num>
  <w:num w:numId="17">
    <w:abstractNumId w:val="37"/>
  </w:num>
  <w:num w:numId="18">
    <w:abstractNumId w:val="15"/>
  </w:num>
  <w:num w:numId="19">
    <w:abstractNumId w:val="42"/>
  </w:num>
  <w:num w:numId="20">
    <w:abstractNumId w:val="41"/>
  </w:num>
  <w:num w:numId="21">
    <w:abstractNumId w:val="21"/>
  </w:num>
  <w:num w:numId="22">
    <w:abstractNumId w:val="31"/>
  </w:num>
  <w:num w:numId="23">
    <w:abstractNumId w:val="14"/>
  </w:num>
  <w:num w:numId="24">
    <w:abstractNumId w:val="12"/>
  </w:num>
  <w:num w:numId="25">
    <w:abstractNumId w:val="36"/>
  </w:num>
  <w:num w:numId="26">
    <w:abstractNumId w:val="10"/>
  </w:num>
  <w:num w:numId="27">
    <w:abstractNumId w:val="16"/>
  </w:num>
  <w:num w:numId="28">
    <w:abstractNumId w:val="13"/>
  </w:num>
  <w:num w:numId="29">
    <w:abstractNumId w:val="9"/>
  </w:num>
  <w:num w:numId="30">
    <w:abstractNumId w:val="40"/>
  </w:num>
  <w:num w:numId="31">
    <w:abstractNumId w:val="19"/>
  </w:num>
  <w:num w:numId="32">
    <w:abstractNumId w:val="24"/>
  </w:num>
  <w:num w:numId="33">
    <w:abstractNumId w:val="32"/>
  </w:num>
  <w:num w:numId="34">
    <w:abstractNumId w:val="2"/>
  </w:num>
  <w:num w:numId="35">
    <w:abstractNumId w:val="3"/>
  </w:num>
  <w:num w:numId="36">
    <w:abstractNumId w:val="38"/>
  </w:num>
  <w:num w:numId="37">
    <w:abstractNumId w:val="8"/>
  </w:num>
  <w:num w:numId="38">
    <w:abstractNumId w:val="25"/>
  </w:num>
  <w:num w:numId="39">
    <w:abstractNumId w:val="6"/>
  </w:num>
  <w:num w:numId="40">
    <w:abstractNumId w:val="18"/>
  </w:num>
  <w:num w:numId="41">
    <w:abstractNumId w:val="23"/>
  </w:num>
  <w:num w:numId="42">
    <w:abstractNumId w:val="34"/>
  </w:num>
  <w:num w:numId="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E13"/>
    <w:rsid w:val="00005673"/>
    <w:rsid w:val="0000605E"/>
    <w:rsid w:val="00014A7D"/>
    <w:rsid w:val="0002046A"/>
    <w:rsid w:val="00032FB3"/>
    <w:rsid w:val="00042A07"/>
    <w:rsid w:val="00043261"/>
    <w:rsid w:val="00045977"/>
    <w:rsid w:val="00066ED9"/>
    <w:rsid w:val="00070654"/>
    <w:rsid w:val="000767DC"/>
    <w:rsid w:val="000842EA"/>
    <w:rsid w:val="000844D7"/>
    <w:rsid w:val="00085644"/>
    <w:rsid w:val="00087202"/>
    <w:rsid w:val="00091DB3"/>
    <w:rsid w:val="00092207"/>
    <w:rsid w:val="000A0F86"/>
    <w:rsid w:val="000A496B"/>
    <w:rsid w:val="000A6B03"/>
    <w:rsid w:val="000A77D8"/>
    <w:rsid w:val="000B19ED"/>
    <w:rsid w:val="000B257F"/>
    <w:rsid w:val="000B2A75"/>
    <w:rsid w:val="000C713E"/>
    <w:rsid w:val="000E4B57"/>
    <w:rsid w:val="000E6C4F"/>
    <w:rsid w:val="000F1080"/>
    <w:rsid w:val="00100532"/>
    <w:rsid w:val="00100B21"/>
    <w:rsid w:val="00102F99"/>
    <w:rsid w:val="001154CC"/>
    <w:rsid w:val="00117BE7"/>
    <w:rsid w:val="00124451"/>
    <w:rsid w:val="001350B4"/>
    <w:rsid w:val="00143C6B"/>
    <w:rsid w:val="001469D5"/>
    <w:rsid w:val="0015076F"/>
    <w:rsid w:val="001546CE"/>
    <w:rsid w:val="00155301"/>
    <w:rsid w:val="00175FEA"/>
    <w:rsid w:val="00177E40"/>
    <w:rsid w:val="0018475B"/>
    <w:rsid w:val="001867B4"/>
    <w:rsid w:val="001949EA"/>
    <w:rsid w:val="0019589E"/>
    <w:rsid w:val="001B08C6"/>
    <w:rsid w:val="001D2093"/>
    <w:rsid w:val="001D6CC4"/>
    <w:rsid w:val="001F25F5"/>
    <w:rsid w:val="001F6079"/>
    <w:rsid w:val="00204323"/>
    <w:rsid w:val="00207DE6"/>
    <w:rsid w:val="00212666"/>
    <w:rsid w:val="002252FB"/>
    <w:rsid w:val="00226845"/>
    <w:rsid w:val="0023145B"/>
    <w:rsid w:val="00243A7E"/>
    <w:rsid w:val="00247397"/>
    <w:rsid w:val="00257DD4"/>
    <w:rsid w:val="002620E5"/>
    <w:rsid w:val="00290368"/>
    <w:rsid w:val="00291902"/>
    <w:rsid w:val="00292974"/>
    <w:rsid w:val="00294B9E"/>
    <w:rsid w:val="002A1AB9"/>
    <w:rsid w:val="002B1F5F"/>
    <w:rsid w:val="002B5372"/>
    <w:rsid w:val="002C19B1"/>
    <w:rsid w:val="002C51C7"/>
    <w:rsid w:val="002C6508"/>
    <w:rsid w:val="002D3E8A"/>
    <w:rsid w:val="002D48A5"/>
    <w:rsid w:val="00306047"/>
    <w:rsid w:val="00314B97"/>
    <w:rsid w:val="00324F4E"/>
    <w:rsid w:val="003334E8"/>
    <w:rsid w:val="00346C73"/>
    <w:rsid w:val="003641FC"/>
    <w:rsid w:val="003650DF"/>
    <w:rsid w:val="003965BB"/>
    <w:rsid w:val="00397408"/>
    <w:rsid w:val="003B0F26"/>
    <w:rsid w:val="003C45DF"/>
    <w:rsid w:val="003D1B9C"/>
    <w:rsid w:val="00401DDB"/>
    <w:rsid w:val="00403B0D"/>
    <w:rsid w:val="00407B3B"/>
    <w:rsid w:val="00412D34"/>
    <w:rsid w:val="00416397"/>
    <w:rsid w:val="00416C05"/>
    <w:rsid w:val="00421002"/>
    <w:rsid w:val="0043007B"/>
    <w:rsid w:val="00430C48"/>
    <w:rsid w:val="00442921"/>
    <w:rsid w:val="00452EE4"/>
    <w:rsid w:val="00464CF1"/>
    <w:rsid w:val="00465ED1"/>
    <w:rsid w:val="004703DB"/>
    <w:rsid w:val="00470DE1"/>
    <w:rsid w:val="00474BDC"/>
    <w:rsid w:val="00480FC4"/>
    <w:rsid w:val="004822A0"/>
    <w:rsid w:val="004A254C"/>
    <w:rsid w:val="004A2E4F"/>
    <w:rsid w:val="004A3F9B"/>
    <w:rsid w:val="004B1238"/>
    <w:rsid w:val="004C10A3"/>
    <w:rsid w:val="004D287D"/>
    <w:rsid w:val="004D62A6"/>
    <w:rsid w:val="004E4E00"/>
    <w:rsid w:val="004F7068"/>
    <w:rsid w:val="00502319"/>
    <w:rsid w:val="00527334"/>
    <w:rsid w:val="00530C16"/>
    <w:rsid w:val="005344A3"/>
    <w:rsid w:val="00545798"/>
    <w:rsid w:val="0055787C"/>
    <w:rsid w:val="00562587"/>
    <w:rsid w:val="005637A9"/>
    <w:rsid w:val="005654C8"/>
    <w:rsid w:val="005708B6"/>
    <w:rsid w:val="00571541"/>
    <w:rsid w:val="00572D28"/>
    <w:rsid w:val="00580301"/>
    <w:rsid w:val="005A268F"/>
    <w:rsid w:val="005A5CF8"/>
    <w:rsid w:val="005C4DA0"/>
    <w:rsid w:val="005D4C42"/>
    <w:rsid w:val="005E5145"/>
    <w:rsid w:val="005F0356"/>
    <w:rsid w:val="005F3E13"/>
    <w:rsid w:val="00603025"/>
    <w:rsid w:val="00617E6D"/>
    <w:rsid w:val="00625EC1"/>
    <w:rsid w:val="0063574F"/>
    <w:rsid w:val="00641A9D"/>
    <w:rsid w:val="0065046E"/>
    <w:rsid w:val="00650693"/>
    <w:rsid w:val="006506AF"/>
    <w:rsid w:val="00653E92"/>
    <w:rsid w:val="006556D4"/>
    <w:rsid w:val="0066261E"/>
    <w:rsid w:val="00670D26"/>
    <w:rsid w:val="006768BE"/>
    <w:rsid w:val="00685F83"/>
    <w:rsid w:val="006B66B5"/>
    <w:rsid w:val="006B794A"/>
    <w:rsid w:val="006C44C4"/>
    <w:rsid w:val="006C4FB0"/>
    <w:rsid w:val="006C7436"/>
    <w:rsid w:val="006E0719"/>
    <w:rsid w:val="006E3FE6"/>
    <w:rsid w:val="006F033D"/>
    <w:rsid w:val="007040A9"/>
    <w:rsid w:val="0071190D"/>
    <w:rsid w:val="00720584"/>
    <w:rsid w:val="00725E38"/>
    <w:rsid w:val="00751D34"/>
    <w:rsid w:val="007A54CC"/>
    <w:rsid w:val="007B6C11"/>
    <w:rsid w:val="007C03D3"/>
    <w:rsid w:val="007C1CA1"/>
    <w:rsid w:val="007C42D3"/>
    <w:rsid w:val="007D480E"/>
    <w:rsid w:val="007E2081"/>
    <w:rsid w:val="007E7C3B"/>
    <w:rsid w:val="00801F65"/>
    <w:rsid w:val="008239B5"/>
    <w:rsid w:val="008309DC"/>
    <w:rsid w:val="00831C2F"/>
    <w:rsid w:val="0083267C"/>
    <w:rsid w:val="00837289"/>
    <w:rsid w:val="008409B7"/>
    <w:rsid w:val="008471EF"/>
    <w:rsid w:val="008523BA"/>
    <w:rsid w:val="00857860"/>
    <w:rsid w:val="00867C2E"/>
    <w:rsid w:val="00873876"/>
    <w:rsid w:val="008A0535"/>
    <w:rsid w:val="008A453F"/>
    <w:rsid w:val="008B3A41"/>
    <w:rsid w:val="008B6FE9"/>
    <w:rsid w:val="008C0552"/>
    <w:rsid w:val="008D19BA"/>
    <w:rsid w:val="008D531F"/>
    <w:rsid w:val="008E2290"/>
    <w:rsid w:val="008E45B7"/>
    <w:rsid w:val="008F3D55"/>
    <w:rsid w:val="009074EF"/>
    <w:rsid w:val="0093073D"/>
    <w:rsid w:val="00941514"/>
    <w:rsid w:val="0095693E"/>
    <w:rsid w:val="00972D0E"/>
    <w:rsid w:val="00983138"/>
    <w:rsid w:val="00986C77"/>
    <w:rsid w:val="00996C6F"/>
    <w:rsid w:val="009A0A43"/>
    <w:rsid w:val="009F2C91"/>
    <w:rsid w:val="00A009FD"/>
    <w:rsid w:val="00A059FD"/>
    <w:rsid w:val="00A068DC"/>
    <w:rsid w:val="00A10323"/>
    <w:rsid w:val="00A122C4"/>
    <w:rsid w:val="00A2207E"/>
    <w:rsid w:val="00A22A53"/>
    <w:rsid w:val="00A400E7"/>
    <w:rsid w:val="00A46A2A"/>
    <w:rsid w:val="00A644B2"/>
    <w:rsid w:val="00A840B3"/>
    <w:rsid w:val="00AA2585"/>
    <w:rsid w:val="00AA7A06"/>
    <w:rsid w:val="00AA7D5E"/>
    <w:rsid w:val="00AB1090"/>
    <w:rsid w:val="00AB7998"/>
    <w:rsid w:val="00AC0D16"/>
    <w:rsid w:val="00AD3129"/>
    <w:rsid w:val="00AF1089"/>
    <w:rsid w:val="00AF65C5"/>
    <w:rsid w:val="00B04A6B"/>
    <w:rsid w:val="00B06F13"/>
    <w:rsid w:val="00B13146"/>
    <w:rsid w:val="00B1341F"/>
    <w:rsid w:val="00B230F7"/>
    <w:rsid w:val="00B35551"/>
    <w:rsid w:val="00B4226B"/>
    <w:rsid w:val="00B554E0"/>
    <w:rsid w:val="00B65583"/>
    <w:rsid w:val="00B67A67"/>
    <w:rsid w:val="00B86413"/>
    <w:rsid w:val="00B878FB"/>
    <w:rsid w:val="00B92144"/>
    <w:rsid w:val="00BA00D1"/>
    <w:rsid w:val="00BA0969"/>
    <w:rsid w:val="00BA47AF"/>
    <w:rsid w:val="00BA691E"/>
    <w:rsid w:val="00BC3CFA"/>
    <w:rsid w:val="00BE2594"/>
    <w:rsid w:val="00BF1D5E"/>
    <w:rsid w:val="00BF2D8C"/>
    <w:rsid w:val="00BF35CF"/>
    <w:rsid w:val="00BF5CDD"/>
    <w:rsid w:val="00C00DAD"/>
    <w:rsid w:val="00C176BC"/>
    <w:rsid w:val="00C2107B"/>
    <w:rsid w:val="00C23D5E"/>
    <w:rsid w:val="00C3472B"/>
    <w:rsid w:val="00C42F39"/>
    <w:rsid w:val="00C45BFB"/>
    <w:rsid w:val="00C5346B"/>
    <w:rsid w:val="00C57BD4"/>
    <w:rsid w:val="00C6287F"/>
    <w:rsid w:val="00C80E01"/>
    <w:rsid w:val="00C8220F"/>
    <w:rsid w:val="00C869B9"/>
    <w:rsid w:val="00C913FE"/>
    <w:rsid w:val="00CA2BCA"/>
    <w:rsid w:val="00CA4862"/>
    <w:rsid w:val="00CA5639"/>
    <w:rsid w:val="00CA7123"/>
    <w:rsid w:val="00CC39A9"/>
    <w:rsid w:val="00CC4AC4"/>
    <w:rsid w:val="00CE5B64"/>
    <w:rsid w:val="00CF35F4"/>
    <w:rsid w:val="00CF516A"/>
    <w:rsid w:val="00CF7952"/>
    <w:rsid w:val="00D07B27"/>
    <w:rsid w:val="00D23E55"/>
    <w:rsid w:val="00D46D82"/>
    <w:rsid w:val="00D521CE"/>
    <w:rsid w:val="00D56FB1"/>
    <w:rsid w:val="00D84EB4"/>
    <w:rsid w:val="00D93AD4"/>
    <w:rsid w:val="00DA1606"/>
    <w:rsid w:val="00DA1792"/>
    <w:rsid w:val="00DA2FA7"/>
    <w:rsid w:val="00DA3FF6"/>
    <w:rsid w:val="00DA7782"/>
    <w:rsid w:val="00DB159E"/>
    <w:rsid w:val="00DB1DC1"/>
    <w:rsid w:val="00DB30E9"/>
    <w:rsid w:val="00DB3BD6"/>
    <w:rsid w:val="00DB6DDA"/>
    <w:rsid w:val="00DC01F5"/>
    <w:rsid w:val="00DC19DD"/>
    <w:rsid w:val="00DC2B0D"/>
    <w:rsid w:val="00DE7F25"/>
    <w:rsid w:val="00E218C5"/>
    <w:rsid w:val="00E27C00"/>
    <w:rsid w:val="00E31576"/>
    <w:rsid w:val="00E34FE4"/>
    <w:rsid w:val="00E45600"/>
    <w:rsid w:val="00E529FB"/>
    <w:rsid w:val="00E5350A"/>
    <w:rsid w:val="00E6235A"/>
    <w:rsid w:val="00E63D97"/>
    <w:rsid w:val="00E8634E"/>
    <w:rsid w:val="00EB21FE"/>
    <w:rsid w:val="00EB49D9"/>
    <w:rsid w:val="00EB6F46"/>
    <w:rsid w:val="00EC5067"/>
    <w:rsid w:val="00EC7FBD"/>
    <w:rsid w:val="00ED0AB3"/>
    <w:rsid w:val="00EE56B5"/>
    <w:rsid w:val="00EE5B53"/>
    <w:rsid w:val="00EF435B"/>
    <w:rsid w:val="00F03E1B"/>
    <w:rsid w:val="00F161A5"/>
    <w:rsid w:val="00F362E8"/>
    <w:rsid w:val="00F5358C"/>
    <w:rsid w:val="00F61303"/>
    <w:rsid w:val="00F61D61"/>
    <w:rsid w:val="00F66D02"/>
    <w:rsid w:val="00F72F05"/>
    <w:rsid w:val="00F83E5C"/>
    <w:rsid w:val="00F84BF0"/>
    <w:rsid w:val="00FA0006"/>
    <w:rsid w:val="00FB5BA3"/>
    <w:rsid w:val="00FC3969"/>
    <w:rsid w:val="00FC5142"/>
    <w:rsid w:val="00FC52C8"/>
    <w:rsid w:val="00FD34B1"/>
    <w:rsid w:val="00FD4422"/>
    <w:rsid w:val="00FD7EF3"/>
    <w:rsid w:val="00FE1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6A1EFC"/>
  <w15:docId w15:val="{83838118-34FE-4A73-8209-E0909A3AA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3E1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F3E13"/>
    <w:pPr>
      <w:keepNext/>
      <w:numPr>
        <w:ilvl w:val="2"/>
        <w:numId w:val="1"/>
      </w:numPr>
      <w:spacing w:before="120"/>
      <w:jc w:val="both"/>
      <w:outlineLvl w:val="2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5F3E13"/>
    <w:rPr>
      <w:rFonts w:ascii="Times New Roman" w:hAnsi="Times New Roman" w:cs="Times New Roman"/>
      <w:b/>
      <w:bCs/>
      <w:sz w:val="20"/>
      <w:szCs w:val="20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7E2081"/>
    <w:pPr>
      <w:suppressAutoHyphens w:val="0"/>
    </w:pPr>
    <w:rPr>
      <w:rFonts w:ascii="Tahoma" w:eastAsia="Calibri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3427"/>
    <w:rPr>
      <w:rFonts w:ascii="Times New Roman" w:eastAsia="Times New Roman" w:hAnsi="Times New Roman"/>
      <w:sz w:val="0"/>
      <w:szCs w:val="0"/>
      <w:lang w:eastAsia="ar-SA"/>
    </w:rPr>
  </w:style>
  <w:style w:type="paragraph" w:styleId="Tytu">
    <w:name w:val="Title"/>
    <w:basedOn w:val="Normalny"/>
    <w:next w:val="Podtytu"/>
    <w:link w:val="TytuZnak"/>
    <w:uiPriority w:val="99"/>
    <w:qFormat/>
    <w:rsid w:val="005F3E13"/>
    <w:pPr>
      <w:suppressAutoHyphens w:val="0"/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uiPriority w:val="99"/>
    <w:locked/>
    <w:rsid w:val="005F3E13"/>
    <w:rPr>
      <w:rFonts w:ascii="Times New Roman" w:hAnsi="Times New Roman" w:cs="Times New Roman"/>
      <w:sz w:val="24"/>
      <w:szCs w:val="24"/>
      <w:lang w:eastAsia="ar-SA" w:bidi="ar-SA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5F3E13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5F3E13"/>
    <w:rPr>
      <w:rFonts w:ascii="Cambria" w:hAnsi="Cambria" w:cs="Times New Roman"/>
      <w:i/>
      <w:iCs/>
      <w:color w:val="4F81BD"/>
      <w:spacing w:val="15"/>
      <w:sz w:val="24"/>
      <w:szCs w:val="24"/>
      <w:lang w:eastAsia="ar-SA" w:bidi="ar-SA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1350B4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rsid w:val="008C0552"/>
    <w:pPr>
      <w:autoSpaceDE w:val="0"/>
      <w:ind w:left="426"/>
      <w:jc w:val="both"/>
    </w:pPr>
    <w:rPr>
      <w:rFonts w:ascii="Verdana" w:hAnsi="Verdana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8C0552"/>
    <w:rPr>
      <w:rFonts w:ascii="Verdana" w:hAnsi="Verdana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DE7F25"/>
    <w:pPr>
      <w:tabs>
        <w:tab w:val="center" w:pos="4536"/>
        <w:tab w:val="right" w:pos="9072"/>
      </w:tabs>
      <w:suppressAutoHyphens w:val="0"/>
    </w:pPr>
    <w:rPr>
      <w:lang w:eastAsia="pl-PL"/>
    </w:rPr>
  </w:style>
  <w:style w:type="character" w:customStyle="1" w:styleId="NagwekZnak">
    <w:name w:val="Nagłówek Znak"/>
    <w:basedOn w:val="Domylnaczcionkaakapitu"/>
    <w:link w:val="Nagwek"/>
    <w:rsid w:val="00DE7F25"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E5B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E5B6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E5B64"/>
    <w:rPr>
      <w:rFonts w:ascii="Times New Roman" w:eastAsia="Times New Roman" w:hAnsi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E5B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E5B64"/>
    <w:rPr>
      <w:rFonts w:ascii="Times New Roman" w:eastAsia="Times New Roman" w:hAnsi="Times New Roman"/>
      <w:b/>
      <w:bCs/>
      <w:sz w:val="20"/>
      <w:szCs w:val="20"/>
      <w:lang w:eastAsia="ar-SA"/>
    </w:rPr>
  </w:style>
  <w:style w:type="character" w:styleId="Pogrubienie">
    <w:name w:val="Strong"/>
    <w:basedOn w:val="Domylnaczcionkaakapitu"/>
    <w:uiPriority w:val="22"/>
    <w:qFormat/>
    <w:locked/>
    <w:rsid w:val="001B08C6"/>
    <w:rPr>
      <w:b/>
      <w:bCs/>
    </w:rPr>
  </w:style>
  <w:style w:type="table" w:styleId="Tabela-Siatka">
    <w:name w:val="Table Grid"/>
    <w:basedOn w:val="Standardowy"/>
    <w:locked/>
    <w:rsid w:val="00B06F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53E9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53E92"/>
    <w:rPr>
      <w:rFonts w:ascii="Times New Roman" w:eastAsia="Times New Roman" w:hAnsi="Times New Roman"/>
      <w:sz w:val="24"/>
      <w:szCs w:val="24"/>
      <w:lang w:eastAsia="ar-SA"/>
    </w:rPr>
  </w:style>
  <w:style w:type="character" w:styleId="Hipercze">
    <w:name w:val="Hyperlink"/>
    <w:rsid w:val="00416C05"/>
    <w:rPr>
      <w:color w:val="0000FF"/>
      <w:u w:val="single"/>
    </w:rPr>
  </w:style>
  <w:style w:type="character" w:customStyle="1" w:styleId="AkapitzlistZnak">
    <w:name w:val="Akapit z listą Znak"/>
    <w:aliases w:val="normalny tekst Znak"/>
    <w:basedOn w:val="Domylnaczcionkaakapitu"/>
    <w:link w:val="Akapitzlist"/>
    <w:uiPriority w:val="34"/>
    <w:locked/>
    <w:rsid w:val="00831C2F"/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uiPriority w:val="99"/>
    <w:unhideWhenUsed/>
    <w:rsid w:val="005D4C4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D4C42"/>
    <w:rPr>
      <w:rFonts w:ascii="Times New Roman" w:eastAsia="Times New Roman" w:hAnsi="Times New Roman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32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0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8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1239</Words>
  <Characters>8333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9553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Netter Robert</dc:creator>
  <cp:keywords/>
  <dc:description/>
  <cp:lastModifiedBy>Babula Wojciech</cp:lastModifiedBy>
  <cp:revision>6</cp:revision>
  <cp:lastPrinted>2019-07-19T06:30:00Z</cp:lastPrinted>
  <dcterms:created xsi:type="dcterms:W3CDTF">2020-12-29T12:56:00Z</dcterms:created>
  <dcterms:modified xsi:type="dcterms:W3CDTF">2020-12-30T10:57:00Z</dcterms:modified>
</cp:coreProperties>
</file>