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92E" w:rsidRPr="00AB392E" w:rsidRDefault="00AB392E" w:rsidP="00AB392E">
      <w:pPr>
        <w:pBdr>
          <w:bottom w:val="single" w:sz="6" w:space="1" w:color="auto"/>
        </w:pBdr>
        <w:spacing w:after="0" w:line="276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B392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1in;height:18.35pt" o:ole="">
            <v:imagedata r:id="rId4" o:title=""/>
          </v:shape>
          <w:control r:id="rId5" w:name="DefaultOcxName" w:shapeid="_x0000_i1034"/>
        </w:object>
      </w:r>
      <w:r w:rsidRPr="00AB392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37" type="#_x0000_t75" style="width:1in;height:18.35pt" o:ole="">
            <v:imagedata r:id="rId4" o:title=""/>
          </v:shape>
          <w:control r:id="rId6" w:name="DefaultOcxName1" w:shapeid="_x0000_i1037"/>
        </w:object>
      </w:r>
      <w:r w:rsidRPr="00AB392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40" type="#_x0000_t75" style="width:1in;height:18.35pt" o:ole="">
            <v:imagedata r:id="rId4" o:title=""/>
          </v:shape>
          <w:control r:id="rId7" w:name="DefaultOcxName2" w:shapeid="_x0000_i1040"/>
        </w:object>
      </w:r>
      <w:r w:rsidRPr="00AB392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43" type="#_x0000_t75" style="width:1in;height:18.35pt" o:ole="">
            <v:imagedata r:id="rId8" o:title=""/>
          </v:shape>
          <w:control r:id="rId9" w:name="DefaultOcxName3" w:shapeid="_x0000_i1043"/>
        </w:objec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523330-N-2017 z dnia 2017-06-06 r. </w:t>
      </w:r>
    </w:p>
    <w:p w:rsidR="00AB392E" w:rsidRPr="00AB392E" w:rsidRDefault="00AB392E" w:rsidP="00AB392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Generalna Dyrekcja Dróg Krajowych i Autostrad Oddział w Warszawie: Opracowanie projektu oraz wykonanie ogrodzenia drogi w postaci siatki w ciągu drogi krajowej nr S17 na obwodnicy Garwolina od km 0+000 do km 12+797</w:t>
      </w: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Roboty budowlane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Generalna Dyrekcja Dróg Krajowych i Autostrad Oddział w Warszawie, krajowy numer identyfikacyjny 1751157500108, ul. ul. Mińska  25 ,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03808   Warszawa, woj. mazowieckie, państwo Polska, tel. 22 2092500, 22 2092360, e-mail awiercioch@gddkia.gov.pl, faks 22 6986045, 22 2092474.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www.gddkia.gov.pl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rządowa centralna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B39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www.gddkia.gov.pl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Oferte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 się pod rygorem nieważności w formie pisemnej.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Generalna Dyrekcja Dróg Krajowych i Autostrad Oddział w Warszawie ul. </w:t>
      </w:r>
      <w:proofErr w:type="spellStart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>Minska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25, 03-808 Warszawa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Opracowanie projektu oraz wykonanie ogrodzenia drogi w postaci siatki w ciągu drogi krajowej nr S17 na obwodnicy Garwolina od km 0+000 do km 12+797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GDDKiA.O.WA.D-3.241.24.2017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B392E" w:rsidRPr="00AB392E" w:rsidRDefault="00AB392E" w:rsidP="00AB392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="007321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21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321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Opracowanie projektu oraz wykonanie ogrodzenia drogi w postaci siatki w ciągu drogi krajowej nr S17 na obwodnicy Garwolina od km 0+000 do km 12+797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45342000-6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AB392E" w:rsidRPr="00AB392E" w:rsidTr="00AB39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B392E" w:rsidRPr="00AB392E" w:rsidTr="00AB39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71320000-7</w:t>
            </w:r>
          </w:p>
        </w:tc>
      </w:tr>
    </w:tbl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osób: Wykonawca musi wskazać osoby, które będą uczestniczyć w wykonywaniu zamówienia, legitymujące się kwalifikacjami zawodowymi i doświadczeniem odpowiednimi do funkcji, jakie zostaną im powierzone. Wykonawca, na każdą funkcję wymienioną poniżej, wskaże osoby, które musi mieć dostępne na etapie realizacji zamówienia, spełniające następujące wymagania: 1) osoba proponowana do pełnienia funkcji Kierownika Robót: wymagana liczba osób:1 Doświadczenie zawodowe: Jedno zadanie w zakres którego wchodziło wykonanie </w:t>
      </w:r>
      <w:proofErr w:type="spellStart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>wygrodzeń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zasadniczych tras drogowych – na stanowisku Kierownika Robót lub Kierownika Budowy 2) osoba proponowana do pełnienia funkcji Projektant: wymagana liczba osób: 1 Doświadczenie zawodowe: Jedno zadanie obejmujące opracowanie dokumentacji projektowej ogrodzeń zasadniczych drogi klasy min S – na stanowisku Projektanta. Nie dopuszcza się łączenia funkcji Kierownika Budowy z funkcją Projektanta przez jedną osobę.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W przypadku Wykonawców wspólnie ubiegających się o udzielenie zamówienia, spełnianie warunków w pkt III.1.3) ogłoszenia, Wykonawcy wykazują łącznie. 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5 pkt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celu potwierdzenia spełniania przez Wykonawcę warunków udziału w postępowaniu: a) wykazu osób, skierowanych przez Wykonawcę do realizacji zamówienia publicznego, w szczególności odpowiedzialnych za kierowanie robotami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powiązania z innym Wykonawcą nie prowadzą do zakłócenia konkurencji w postępowaniu o udzielenie zamówienia. 2.Wykonawca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 Wykonawca, który polega na zdolnościach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się złożenie ofert w postaci katalogów elektronicznych lub dołączenia do ofert katalogów elektronicznyc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Złożenie oferty wariantowej dopuszcza się tylko z jednoczesnym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złożeniem oferty zasadniczej: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Umowa ramowa będzie zawarta: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IV.2) KRYTERIA OCENY OFERT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0"/>
        <w:gridCol w:w="1016"/>
      </w:tblGrid>
      <w:tr w:rsidR="00AB392E" w:rsidRPr="00AB392E" w:rsidTr="00AB39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B392E" w:rsidRPr="00AB392E" w:rsidTr="00AB39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B392E" w:rsidRPr="00AB392E" w:rsidTr="00AB39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AB392E" w:rsidRPr="00AB392E" w:rsidTr="00AB39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Aspekt społeczny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39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negocjacji (w tym liczbę et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acje na temat etapów dialogu: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IV.4) Licytacja elektroniczna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Przewidywane zmiany umowy, ich zakres, charakter i warunki wprowadzenia zamian znajdują się w Tomie II SIWZ.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B39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2017-06-21, godzina: 11:30,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IV.6.3) Termin związania ofertą: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39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392E" w:rsidRPr="00AB392E" w:rsidRDefault="00AB392E" w:rsidP="00AB392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B392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92E" w:rsidRPr="00AB392E" w:rsidRDefault="00AB392E" w:rsidP="00AB392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92E" w:rsidRPr="00AB392E" w:rsidRDefault="00AB392E" w:rsidP="00AB392E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92E" w:rsidRPr="00AB392E" w:rsidRDefault="00AB392E" w:rsidP="00AB392E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B392E" w:rsidRPr="00AB392E" w:rsidTr="00AB392E">
        <w:trPr>
          <w:tblCellSpacing w:w="15" w:type="dxa"/>
        </w:trPr>
        <w:tc>
          <w:tcPr>
            <w:tcW w:w="0" w:type="auto"/>
            <w:vAlign w:val="center"/>
          </w:tcPr>
          <w:p w:rsidR="00AB392E" w:rsidRPr="00AB392E" w:rsidRDefault="00AB392E" w:rsidP="00AB39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B392E" w:rsidRPr="00AB392E" w:rsidRDefault="00AB392E" w:rsidP="00AB392E">
      <w:pPr>
        <w:pBdr>
          <w:top w:val="single" w:sz="6" w:space="1" w:color="auto"/>
        </w:pBdr>
        <w:spacing w:after="0" w:line="276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B392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C7D33" w:rsidRDefault="004C7D33" w:rsidP="00AB392E">
      <w:pPr>
        <w:spacing w:line="276" w:lineRule="auto"/>
      </w:pPr>
    </w:p>
    <w:sectPr w:rsidR="004C7D33" w:rsidSect="00AB392E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92E"/>
    <w:rsid w:val="004C7D33"/>
    <w:rsid w:val="0073213B"/>
    <w:rsid w:val="00A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F79B591-4F10-4D74-8643-36C8799B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8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13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7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5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7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7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4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8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2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4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1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76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0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5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6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00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2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03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3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2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2753</Words>
  <Characters>16523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2</cp:revision>
  <dcterms:created xsi:type="dcterms:W3CDTF">2017-06-06T07:14:00Z</dcterms:created>
  <dcterms:modified xsi:type="dcterms:W3CDTF">2017-06-06T07:17:00Z</dcterms:modified>
</cp:coreProperties>
</file>