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A1B" w:rsidRDefault="00162803" w:rsidP="00EC0F65">
      <w:pPr>
        <w:jc w:val="both"/>
        <w:rPr>
          <w:rFonts w:ascii="Arial" w:hAnsi="Arial" w:cs="Arial"/>
          <w:b/>
        </w:rPr>
      </w:pPr>
      <w:bookmarkStart w:id="0" w:name="_Toc286903182"/>
      <w:r>
        <w:rPr>
          <w:rFonts w:ascii="Arial" w:hAnsi="Arial" w:cs="Arial"/>
          <w:b/>
        </w:rPr>
        <w:t>D.01.02.03/01</w:t>
      </w:r>
      <w:r w:rsidR="00091A1B">
        <w:rPr>
          <w:rFonts w:ascii="Arial" w:hAnsi="Arial" w:cs="Arial"/>
          <w:b/>
        </w:rPr>
        <w:tab/>
        <w:t>ROZBIÓRKI</w:t>
      </w:r>
      <w:r w:rsidR="00EC0F65">
        <w:rPr>
          <w:rFonts w:ascii="Arial" w:hAnsi="Arial" w:cs="Arial"/>
          <w:b/>
        </w:rPr>
        <w:t xml:space="preserve"> OBIEKTÓW KUBATUROWYCH</w:t>
      </w:r>
      <w:bookmarkEnd w:id="0"/>
    </w:p>
    <w:p w:rsidR="00091A1B" w:rsidRDefault="00091A1B" w:rsidP="00EC0F65">
      <w:pPr>
        <w:jc w:val="both"/>
        <w:rPr>
          <w:rFonts w:ascii="Arial" w:hAnsi="Arial" w:cs="Arial"/>
          <w:b/>
        </w:rPr>
      </w:pPr>
      <w:r>
        <w:rPr>
          <w:rFonts w:ascii="Arial" w:hAnsi="Arial" w:cs="Arial"/>
          <w:b/>
        </w:rPr>
        <w:tab/>
      </w:r>
      <w:r>
        <w:rPr>
          <w:rFonts w:ascii="Arial" w:hAnsi="Arial" w:cs="Arial"/>
          <w:b/>
        </w:rPr>
        <w:tab/>
      </w:r>
      <w:r w:rsidR="00162803">
        <w:rPr>
          <w:rFonts w:ascii="Arial" w:hAnsi="Arial" w:cs="Arial"/>
          <w:b/>
        </w:rPr>
        <w:tab/>
      </w:r>
      <w:r>
        <w:rPr>
          <w:rFonts w:ascii="Arial" w:hAnsi="Arial" w:cs="Arial"/>
          <w:b/>
        </w:rPr>
        <w:t>ROZBIÓRKI OGRODZEŃ</w:t>
      </w:r>
    </w:p>
    <w:p w:rsidR="00EC0F65" w:rsidRDefault="00091A1B" w:rsidP="00EC0F65">
      <w:pPr>
        <w:jc w:val="both"/>
        <w:rPr>
          <w:rFonts w:ascii="Arial" w:hAnsi="Arial" w:cs="Arial"/>
          <w:b/>
        </w:rPr>
      </w:pPr>
      <w:r>
        <w:rPr>
          <w:rFonts w:ascii="Arial" w:hAnsi="Arial" w:cs="Arial"/>
          <w:b/>
        </w:rPr>
        <w:tab/>
      </w:r>
      <w:r>
        <w:rPr>
          <w:rFonts w:ascii="Arial" w:hAnsi="Arial" w:cs="Arial"/>
          <w:b/>
        </w:rPr>
        <w:tab/>
      </w:r>
      <w:r w:rsidR="00162803">
        <w:rPr>
          <w:rFonts w:ascii="Arial" w:hAnsi="Arial" w:cs="Arial"/>
          <w:b/>
        </w:rPr>
        <w:tab/>
      </w:r>
      <w:r>
        <w:rPr>
          <w:rFonts w:ascii="Arial" w:hAnsi="Arial" w:cs="Arial"/>
          <w:b/>
        </w:rPr>
        <w:t xml:space="preserve">ROZBIÓRKI INNE </w:t>
      </w:r>
      <w:r w:rsidR="00EC0F65">
        <w:rPr>
          <w:rFonts w:ascii="Arial" w:hAnsi="Arial" w:cs="Arial"/>
          <w:b/>
        </w:rPr>
        <w:t xml:space="preserve"> </w:t>
      </w:r>
    </w:p>
    <w:p w:rsidR="00091A1B" w:rsidRDefault="00091A1B" w:rsidP="00EC0F65">
      <w:pPr>
        <w:jc w:val="both"/>
        <w:rPr>
          <w:rFonts w:ascii="Arial" w:hAnsi="Arial" w:cs="Arial"/>
          <w:b/>
          <w:sz w:val="20"/>
          <w:szCs w:val="20"/>
        </w:rPr>
      </w:pPr>
    </w:p>
    <w:p w:rsidR="00EC0F65" w:rsidRDefault="00EC0F65" w:rsidP="00EC0F65">
      <w:pPr>
        <w:jc w:val="both"/>
        <w:rPr>
          <w:rFonts w:ascii="Arial" w:hAnsi="Arial" w:cs="Arial"/>
          <w:b/>
          <w:sz w:val="20"/>
          <w:szCs w:val="20"/>
        </w:rPr>
      </w:pPr>
      <w:r>
        <w:rPr>
          <w:rFonts w:ascii="Arial" w:hAnsi="Arial" w:cs="Arial"/>
          <w:b/>
          <w:sz w:val="20"/>
          <w:szCs w:val="20"/>
        </w:rPr>
        <w:t>1.</w:t>
      </w:r>
      <w:r>
        <w:rPr>
          <w:rFonts w:ascii="Arial" w:hAnsi="Arial" w:cs="Arial"/>
          <w:b/>
          <w:sz w:val="20"/>
          <w:szCs w:val="20"/>
        </w:rPr>
        <w:tab/>
        <w:t>WSTĘP</w:t>
      </w:r>
    </w:p>
    <w:p w:rsidR="00EC0F65" w:rsidRDefault="00EC0F65" w:rsidP="00EC0F65">
      <w:pPr>
        <w:jc w:val="both"/>
        <w:rPr>
          <w:rFonts w:ascii="Arial" w:hAnsi="Arial" w:cs="Arial"/>
          <w:b/>
          <w:sz w:val="20"/>
          <w:szCs w:val="20"/>
        </w:rPr>
      </w:pPr>
    </w:p>
    <w:p w:rsidR="00EC0F65" w:rsidRDefault="00EC0F65" w:rsidP="00EC0F65">
      <w:pPr>
        <w:jc w:val="both"/>
        <w:rPr>
          <w:rFonts w:ascii="Arial" w:hAnsi="Arial" w:cs="Arial"/>
          <w:b/>
          <w:sz w:val="20"/>
          <w:szCs w:val="20"/>
        </w:rPr>
      </w:pPr>
      <w:r>
        <w:rPr>
          <w:rFonts w:ascii="Arial" w:hAnsi="Arial" w:cs="Arial"/>
          <w:b/>
          <w:sz w:val="20"/>
          <w:szCs w:val="20"/>
        </w:rPr>
        <w:t>1.1.</w:t>
      </w:r>
      <w:r>
        <w:rPr>
          <w:rFonts w:ascii="Arial" w:hAnsi="Arial" w:cs="Arial"/>
          <w:b/>
          <w:sz w:val="20"/>
          <w:szCs w:val="20"/>
        </w:rPr>
        <w:tab/>
        <w:t>Przedmiot Specyfikacji Technicznych (ST)</w:t>
      </w:r>
    </w:p>
    <w:p w:rsidR="00EC0F65" w:rsidRDefault="00EC0F65" w:rsidP="00EC0F65">
      <w:pPr>
        <w:jc w:val="both"/>
        <w:rPr>
          <w:rFonts w:ascii="Arial" w:hAnsi="Arial" w:cs="Arial"/>
          <w:b/>
          <w:sz w:val="20"/>
          <w:szCs w:val="20"/>
        </w:rPr>
      </w:pPr>
    </w:p>
    <w:p w:rsidR="00EC0F65" w:rsidRPr="00865573" w:rsidRDefault="00EC0F65" w:rsidP="00BA0FD6">
      <w:pPr>
        <w:pStyle w:val="Tekstpodstawowy"/>
        <w:rPr>
          <w:rFonts w:cs="Arial"/>
          <w:b/>
        </w:rPr>
      </w:pPr>
      <w:r>
        <w:rPr>
          <w:rFonts w:cs="Arial"/>
        </w:rPr>
        <w:tab/>
        <w:t xml:space="preserve">Przedmiotem niniejszej specyfikacji są </w:t>
      </w:r>
      <w:r w:rsidR="000823D9">
        <w:rPr>
          <w:rFonts w:cs="Arial"/>
        </w:rPr>
        <w:t xml:space="preserve">wymagania dotyczące wykonania i odbioru robót związanych </w:t>
      </w:r>
      <w:r w:rsidR="001F62CC">
        <w:rPr>
          <w:rFonts w:cs="Arial"/>
        </w:rPr>
        <w:t>z rozbiórką obiektów kubaturowych, ogrodzeń i innych obiektów</w:t>
      </w:r>
      <w:r w:rsidR="00BE5948">
        <w:rPr>
          <w:rFonts w:cs="Arial"/>
        </w:rPr>
        <w:t xml:space="preserve"> położonych w liniach rozgraniczających drogi ekspresowej S-7 w ramach planowanej inwestycji pn. </w:t>
      </w:r>
      <w:r w:rsidR="00BE5948" w:rsidRPr="00865573">
        <w:rPr>
          <w:rFonts w:cs="Arial"/>
          <w:b/>
        </w:rPr>
        <w:t>„</w:t>
      </w:r>
      <w:r w:rsidR="00865573" w:rsidRPr="00865573">
        <w:rPr>
          <w:rFonts w:cs="Arial"/>
          <w:b/>
        </w:rPr>
        <w:t xml:space="preserve">Budowa drogi ekspresowej S-7 na odcinku granica województwa mazowieckiego/świętokrzyskiego – węzeł drogowo – </w:t>
      </w:r>
      <w:r w:rsidR="00AA43B6">
        <w:rPr>
          <w:rFonts w:cs="Arial"/>
          <w:b/>
        </w:rPr>
        <w:t>kolejowy w Skarżysku – Kamiennej</w:t>
      </w:r>
      <w:r w:rsidR="00865573">
        <w:rPr>
          <w:rFonts w:cs="Arial"/>
          <w:b/>
        </w:rPr>
        <w:t>“</w:t>
      </w:r>
      <w:r w:rsidR="00BE5948" w:rsidRPr="00865573">
        <w:rPr>
          <w:rFonts w:cs="Arial"/>
        </w:rPr>
        <w:t xml:space="preserve"> </w:t>
      </w:r>
      <w:r w:rsidR="00180DE9" w:rsidRPr="00865573">
        <w:rPr>
          <w:rFonts w:cs="Arial"/>
        </w:rPr>
        <w:tab/>
      </w:r>
    </w:p>
    <w:p w:rsidR="00EC0F65" w:rsidRDefault="00C56A02" w:rsidP="00EC0F65">
      <w:pPr>
        <w:jc w:val="both"/>
        <w:rPr>
          <w:rFonts w:ascii="Arial" w:hAnsi="Arial" w:cs="Arial"/>
          <w:b/>
          <w:sz w:val="20"/>
          <w:szCs w:val="20"/>
        </w:rPr>
      </w:pPr>
      <w:r>
        <w:rPr>
          <w:rFonts w:ascii="Arial" w:hAnsi="Arial" w:cs="Arial"/>
          <w:b/>
          <w:sz w:val="20"/>
          <w:szCs w:val="20"/>
        </w:rPr>
        <w:t>1.2.</w:t>
      </w:r>
      <w:r>
        <w:rPr>
          <w:rFonts w:ascii="Arial" w:hAnsi="Arial" w:cs="Arial"/>
          <w:b/>
          <w:sz w:val="20"/>
          <w:szCs w:val="20"/>
        </w:rPr>
        <w:tab/>
        <w:t>Zakres stosowania ST</w:t>
      </w:r>
    </w:p>
    <w:p w:rsidR="00BA0FD6" w:rsidRDefault="00BA0FD6" w:rsidP="00EC0F65">
      <w:pPr>
        <w:jc w:val="both"/>
        <w:rPr>
          <w:rFonts w:ascii="Arial" w:hAnsi="Arial" w:cs="Arial"/>
          <w:b/>
          <w:sz w:val="20"/>
          <w:szCs w:val="20"/>
        </w:rPr>
      </w:pPr>
    </w:p>
    <w:p w:rsidR="00BA0FD6" w:rsidRDefault="00BA0FD6" w:rsidP="00A648F7">
      <w:pPr>
        <w:pStyle w:val="Tekstpodstawowy"/>
        <w:ind w:firstLine="708"/>
        <w:rPr>
          <w:rFonts w:cs="Arial"/>
        </w:rPr>
      </w:pPr>
      <w:r w:rsidRPr="003008D5">
        <w:rPr>
          <w:rFonts w:cs="Arial"/>
        </w:rPr>
        <w:t>Zakres robót obejmuje</w:t>
      </w:r>
      <w:r>
        <w:rPr>
          <w:rFonts w:cs="Arial"/>
        </w:rPr>
        <w:t xml:space="preserve"> rozbiórkę następujacych elementów, </w:t>
      </w:r>
      <w:r w:rsidR="00DC3E55">
        <w:rPr>
          <w:rFonts w:cs="Arial"/>
        </w:rPr>
        <w:t>położonych w liniach rozgraniczajżcych drogi ekspresowej S-7</w:t>
      </w:r>
      <w:r w:rsidRPr="003008D5">
        <w:rPr>
          <w:rFonts w:cs="Arial"/>
        </w:rPr>
        <w:t>:</w:t>
      </w:r>
    </w:p>
    <w:p w:rsidR="00BA0FD6" w:rsidRDefault="00BA0FD6" w:rsidP="008B6483">
      <w:pPr>
        <w:pStyle w:val="Akapitzlist"/>
        <w:numPr>
          <w:ilvl w:val="0"/>
          <w:numId w:val="14"/>
        </w:numPr>
        <w:ind w:left="709" w:right="-54" w:hanging="709"/>
        <w:jc w:val="both"/>
        <w:rPr>
          <w:rFonts w:ascii="Arial" w:hAnsi="Arial" w:cs="Arial"/>
          <w:sz w:val="20"/>
          <w:szCs w:val="20"/>
        </w:rPr>
      </w:pPr>
      <w:r w:rsidRPr="008B6483">
        <w:rPr>
          <w:rFonts w:ascii="Arial" w:hAnsi="Arial" w:cs="Arial"/>
          <w:sz w:val="20"/>
          <w:szCs w:val="20"/>
        </w:rPr>
        <w:t>rozbiórkę obiektów kubaturowych,</w:t>
      </w:r>
    </w:p>
    <w:p w:rsidR="00BA0FD6" w:rsidRDefault="00BA0FD6" w:rsidP="00BA0FD6">
      <w:pPr>
        <w:pStyle w:val="Akapitzlist"/>
        <w:numPr>
          <w:ilvl w:val="0"/>
          <w:numId w:val="14"/>
        </w:numPr>
        <w:ind w:left="709" w:right="-54" w:hanging="709"/>
        <w:jc w:val="both"/>
        <w:rPr>
          <w:rFonts w:ascii="Arial" w:hAnsi="Arial" w:cs="Arial"/>
          <w:sz w:val="20"/>
          <w:szCs w:val="20"/>
        </w:rPr>
      </w:pPr>
      <w:r w:rsidRPr="008B6483">
        <w:rPr>
          <w:rFonts w:ascii="Arial" w:hAnsi="Arial" w:cs="Arial"/>
          <w:sz w:val="20"/>
          <w:szCs w:val="20"/>
        </w:rPr>
        <w:t>rozbiórkę ogrodzeń,</w:t>
      </w:r>
    </w:p>
    <w:p w:rsidR="00A648F7" w:rsidRDefault="00A648F7" w:rsidP="00F46C72">
      <w:pPr>
        <w:pStyle w:val="Akapitzlist"/>
        <w:numPr>
          <w:ilvl w:val="0"/>
          <w:numId w:val="14"/>
        </w:numPr>
        <w:ind w:left="709" w:right="-54" w:hanging="709"/>
        <w:rPr>
          <w:rFonts w:ascii="Arial" w:hAnsi="Arial" w:cs="Arial"/>
          <w:sz w:val="20"/>
          <w:szCs w:val="20"/>
        </w:rPr>
      </w:pPr>
      <w:r>
        <w:rPr>
          <w:rFonts w:ascii="Arial" w:hAnsi="Arial" w:cs="Arial"/>
          <w:sz w:val="20"/>
          <w:szCs w:val="20"/>
        </w:rPr>
        <w:t xml:space="preserve">rozbiórkę ogródków działkowych </w:t>
      </w:r>
      <w:r>
        <w:rPr>
          <w:rFonts w:ascii="Verdana" w:hAnsi="Verdana" w:cs="Arial"/>
          <w:color w:val="000000"/>
          <w:sz w:val="18"/>
          <w:szCs w:val="18"/>
        </w:rPr>
        <w:t>(altany, werandy, cieplarnie, kompostowniki, narzędziownie, fundamenty, ogrodzenie zewnętrzne i wewnętrzne</w:t>
      </w:r>
      <w:r w:rsidR="00E81F64">
        <w:rPr>
          <w:rFonts w:ascii="Verdana" w:hAnsi="Verdana" w:cs="Arial"/>
          <w:color w:val="000000"/>
          <w:sz w:val="18"/>
          <w:szCs w:val="18"/>
        </w:rPr>
        <w:t xml:space="preserve"> itp.</w:t>
      </w:r>
      <w:r>
        <w:rPr>
          <w:rFonts w:ascii="Verdana" w:hAnsi="Verdana" w:cs="Arial"/>
          <w:color w:val="000000"/>
          <w:sz w:val="18"/>
          <w:szCs w:val="18"/>
        </w:rPr>
        <w:t>)</w:t>
      </w:r>
      <w:r w:rsidR="00E81F64">
        <w:rPr>
          <w:rFonts w:ascii="Verdana" w:hAnsi="Verdana" w:cs="Arial"/>
          <w:color w:val="000000"/>
          <w:sz w:val="18"/>
          <w:szCs w:val="18"/>
        </w:rPr>
        <w:t>,</w:t>
      </w:r>
    </w:p>
    <w:p w:rsidR="00C56A02" w:rsidRPr="008B6483" w:rsidRDefault="00EF0D9E" w:rsidP="00BA0FD6">
      <w:pPr>
        <w:pStyle w:val="Akapitzlist"/>
        <w:numPr>
          <w:ilvl w:val="0"/>
          <w:numId w:val="14"/>
        </w:numPr>
        <w:ind w:left="709" w:right="-54" w:hanging="709"/>
        <w:jc w:val="both"/>
        <w:rPr>
          <w:rFonts w:ascii="Arial" w:hAnsi="Arial" w:cs="Arial"/>
          <w:sz w:val="20"/>
          <w:szCs w:val="20"/>
        </w:rPr>
      </w:pPr>
      <w:r w:rsidRPr="008B6483">
        <w:rPr>
          <w:rFonts w:ascii="Arial" w:hAnsi="Arial" w:cs="Arial"/>
          <w:sz w:val="20"/>
          <w:szCs w:val="20"/>
        </w:rPr>
        <w:t>rozbiórkę innych obiektów</w:t>
      </w:r>
      <w:r w:rsidR="00BA0FD6" w:rsidRPr="008B6483">
        <w:rPr>
          <w:rFonts w:ascii="Arial" w:hAnsi="Arial" w:cs="Arial"/>
          <w:sz w:val="20"/>
          <w:szCs w:val="20"/>
        </w:rPr>
        <w:t xml:space="preserve"> (np. fundamenty, elementy betonowe, budynki tymczasowe)</w:t>
      </w:r>
      <w:r w:rsidR="008B6483">
        <w:rPr>
          <w:rFonts w:ascii="Arial" w:hAnsi="Arial" w:cs="Arial"/>
          <w:sz w:val="20"/>
          <w:szCs w:val="20"/>
        </w:rPr>
        <w:t>.</w:t>
      </w:r>
    </w:p>
    <w:p w:rsidR="00C56A02" w:rsidRDefault="00C56A02" w:rsidP="00EC0F65">
      <w:pPr>
        <w:jc w:val="both"/>
        <w:rPr>
          <w:rFonts w:ascii="Arial" w:hAnsi="Arial" w:cs="Arial"/>
          <w:b/>
          <w:sz w:val="20"/>
          <w:szCs w:val="20"/>
        </w:rPr>
      </w:pPr>
      <w:r>
        <w:rPr>
          <w:rFonts w:ascii="Arial" w:hAnsi="Arial" w:cs="Arial"/>
          <w:b/>
          <w:sz w:val="20"/>
          <w:szCs w:val="20"/>
        </w:rPr>
        <w:tab/>
      </w:r>
    </w:p>
    <w:p w:rsidR="00F5730D" w:rsidRDefault="00F5730D" w:rsidP="00EC0F65">
      <w:pPr>
        <w:jc w:val="both"/>
        <w:rPr>
          <w:rFonts w:ascii="Arial" w:hAnsi="Arial" w:cs="Arial"/>
          <w:b/>
          <w:sz w:val="20"/>
          <w:szCs w:val="20"/>
        </w:rPr>
      </w:pPr>
      <w:r>
        <w:rPr>
          <w:rFonts w:ascii="Arial" w:hAnsi="Arial" w:cs="Arial"/>
          <w:b/>
          <w:sz w:val="20"/>
          <w:szCs w:val="20"/>
        </w:rPr>
        <w:t>1.3.</w:t>
      </w:r>
      <w:r>
        <w:rPr>
          <w:rFonts w:ascii="Arial" w:hAnsi="Arial" w:cs="Arial"/>
          <w:b/>
          <w:sz w:val="20"/>
          <w:szCs w:val="20"/>
        </w:rPr>
        <w:tab/>
      </w:r>
      <w:r w:rsidR="000D5F7B">
        <w:rPr>
          <w:rFonts w:ascii="Arial" w:hAnsi="Arial" w:cs="Arial"/>
          <w:b/>
          <w:sz w:val="20"/>
          <w:szCs w:val="20"/>
        </w:rPr>
        <w:t>Roboty rozbiórkowe</w:t>
      </w:r>
    </w:p>
    <w:p w:rsidR="008A76F4" w:rsidRPr="008A76F4" w:rsidRDefault="008A76F4" w:rsidP="00EC0F65">
      <w:pPr>
        <w:jc w:val="both"/>
        <w:rPr>
          <w:rFonts w:ascii="Arial" w:hAnsi="Arial" w:cs="Arial"/>
          <w:sz w:val="20"/>
          <w:szCs w:val="20"/>
        </w:rPr>
      </w:pPr>
    </w:p>
    <w:p w:rsidR="00F5730D" w:rsidRDefault="00ED6299" w:rsidP="00A20619">
      <w:pPr>
        <w:ind w:firstLine="708"/>
        <w:jc w:val="both"/>
        <w:rPr>
          <w:rFonts w:ascii="Arial" w:hAnsi="Arial" w:cs="Arial"/>
          <w:sz w:val="20"/>
          <w:szCs w:val="20"/>
        </w:rPr>
      </w:pPr>
      <w:r>
        <w:rPr>
          <w:rFonts w:ascii="Arial" w:hAnsi="Arial" w:cs="Arial"/>
          <w:sz w:val="20"/>
          <w:szCs w:val="20"/>
        </w:rPr>
        <w:t xml:space="preserve">Roboty, których dotyczy specyfikacja, obejmują wszelkie czynności umożliwiające i mające na celu </w:t>
      </w:r>
      <w:r w:rsidR="00E54064">
        <w:rPr>
          <w:rFonts w:ascii="Arial" w:hAnsi="Arial" w:cs="Arial"/>
          <w:sz w:val="20"/>
          <w:szCs w:val="20"/>
        </w:rPr>
        <w:t>wykonanie robót rozbiórkowych jak niżej:</w:t>
      </w:r>
    </w:p>
    <w:p w:rsidR="00E54064" w:rsidRDefault="00E54064" w:rsidP="00E54064">
      <w:pPr>
        <w:pStyle w:val="Akapitzlist"/>
        <w:numPr>
          <w:ilvl w:val="0"/>
          <w:numId w:val="6"/>
        </w:numPr>
        <w:ind w:left="709" w:hanging="720"/>
        <w:jc w:val="both"/>
        <w:rPr>
          <w:rFonts w:ascii="Arial" w:hAnsi="Arial" w:cs="Arial"/>
          <w:sz w:val="20"/>
          <w:szCs w:val="20"/>
        </w:rPr>
      </w:pPr>
      <w:r>
        <w:rPr>
          <w:rFonts w:ascii="Arial" w:hAnsi="Arial" w:cs="Arial"/>
          <w:sz w:val="20"/>
          <w:szCs w:val="20"/>
        </w:rPr>
        <w:t>Odłączenie obiektów od wszelkich zewnętrznych instalacji,</w:t>
      </w:r>
    </w:p>
    <w:p w:rsidR="006744DA" w:rsidRPr="006744DA" w:rsidRDefault="00DD1422" w:rsidP="006744DA">
      <w:pPr>
        <w:pStyle w:val="Akapitzlist"/>
        <w:numPr>
          <w:ilvl w:val="0"/>
          <w:numId w:val="6"/>
        </w:numPr>
        <w:ind w:left="709" w:hanging="720"/>
        <w:jc w:val="both"/>
        <w:rPr>
          <w:rFonts w:ascii="Arial" w:hAnsi="Arial" w:cs="Arial"/>
          <w:sz w:val="20"/>
          <w:szCs w:val="20"/>
        </w:rPr>
      </w:pPr>
      <w:r>
        <w:rPr>
          <w:rFonts w:ascii="Arial" w:eastAsiaTheme="minorHAnsi" w:hAnsi="Arial" w:cs="Arial"/>
          <w:sz w:val="20"/>
          <w:szCs w:val="20"/>
          <w:lang w:eastAsia="en-US"/>
        </w:rPr>
        <w:t xml:space="preserve">Rozbiórka </w:t>
      </w:r>
      <w:r w:rsidR="006744DA">
        <w:rPr>
          <w:rFonts w:ascii="Arial" w:eastAsiaTheme="minorHAnsi" w:hAnsi="Arial" w:cs="Arial"/>
          <w:sz w:val="20"/>
          <w:szCs w:val="20"/>
          <w:lang w:eastAsia="en-US"/>
        </w:rPr>
        <w:t>od najwyższej kondygnacji do najniż</w:t>
      </w:r>
      <w:r w:rsidR="006744DA" w:rsidRPr="006744DA">
        <w:rPr>
          <w:rFonts w:ascii="Arial" w:eastAsiaTheme="minorHAnsi" w:hAnsi="Arial" w:cs="Arial"/>
          <w:sz w:val="20"/>
          <w:szCs w:val="20"/>
          <w:lang w:eastAsia="en-US"/>
        </w:rPr>
        <w:t>szej, kolejno od rozebrania stropu a następnie ścian,</w:t>
      </w:r>
    </w:p>
    <w:p w:rsidR="00E54064" w:rsidRDefault="00E54064" w:rsidP="00E54064">
      <w:pPr>
        <w:pStyle w:val="Akapitzlist"/>
        <w:numPr>
          <w:ilvl w:val="0"/>
          <w:numId w:val="6"/>
        </w:numPr>
        <w:ind w:left="709" w:hanging="720"/>
        <w:jc w:val="both"/>
        <w:rPr>
          <w:rFonts w:ascii="Arial" w:hAnsi="Arial" w:cs="Arial"/>
          <w:sz w:val="20"/>
          <w:szCs w:val="20"/>
        </w:rPr>
      </w:pPr>
      <w:r>
        <w:rPr>
          <w:rFonts w:ascii="Arial" w:hAnsi="Arial" w:cs="Arial"/>
          <w:sz w:val="20"/>
          <w:szCs w:val="20"/>
        </w:rPr>
        <w:t>Dewastacja poszczególnych elementów przeznaczonych do wyburzenia – demontaż skrzydeł okiennych i drzwiowych, demontaż instalacji oraz wszelkiego rodzaju urządzeń (jeżeli istnieją)</w:t>
      </w:r>
      <w:r w:rsidR="000D3BD9">
        <w:rPr>
          <w:rFonts w:ascii="Arial" w:hAnsi="Arial" w:cs="Arial"/>
          <w:sz w:val="20"/>
          <w:szCs w:val="20"/>
        </w:rPr>
        <w:t>,</w:t>
      </w:r>
    </w:p>
    <w:p w:rsidR="00E54064" w:rsidRDefault="00E54064" w:rsidP="00E54064">
      <w:pPr>
        <w:pStyle w:val="Akapitzlist"/>
        <w:numPr>
          <w:ilvl w:val="0"/>
          <w:numId w:val="6"/>
        </w:numPr>
        <w:ind w:left="709" w:hanging="720"/>
        <w:jc w:val="both"/>
        <w:rPr>
          <w:rFonts w:ascii="Arial" w:hAnsi="Arial" w:cs="Arial"/>
          <w:sz w:val="20"/>
          <w:szCs w:val="20"/>
        </w:rPr>
      </w:pPr>
      <w:r>
        <w:rPr>
          <w:rFonts w:ascii="Arial" w:hAnsi="Arial" w:cs="Arial"/>
          <w:sz w:val="20"/>
          <w:szCs w:val="20"/>
        </w:rPr>
        <w:t>Wydzielenie przygotowywanych do wyburzenia obiektów ogrodzeniem od pozostałych obiektów i sąsiednich posesji</w:t>
      </w:r>
      <w:r w:rsidR="000D3BD9">
        <w:rPr>
          <w:rFonts w:ascii="Arial" w:hAnsi="Arial" w:cs="Arial"/>
          <w:sz w:val="20"/>
          <w:szCs w:val="20"/>
        </w:rPr>
        <w:t>,</w:t>
      </w:r>
    </w:p>
    <w:p w:rsidR="003305F7" w:rsidRPr="003305F7" w:rsidRDefault="000D3BD9" w:rsidP="003305F7">
      <w:pPr>
        <w:pStyle w:val="Akapitzlist"/>
        <w:numPr>
          <w:ilvl w:val="0"/>
          <w:numId w:val="6"/>
        </w:numPr>
        <w:ind w:left="709" w:hanging="720"/>
        <w:jc w:val="both"/>
        <w:rPr>
          <w:rFonts w:ascii="Arial" w:hAnsi="Arial" w:cs="Arial"/>
          <w:sz w:val="20"/>
          <w:szCs w:val="20"/>
        </w:rPr>
      </w:pPr>
      <w:r>
        <w:rPr>
          <w:rFonts w:ascii="Arial" w:hAnsi="Arial" w:cs="Arial"/>
          <w:sz w:val="20"/>
          <w:szCs w:val="20"/>
        </w:rPr>
        <w:t>Rozbiórka przy użyciu sprzętu mechanicznego, ręcznego i elektronarzędzi poszczególnych obiektów w poziomych pasach roboczych,</w:t>
      </w:r>
    </w:p>
    <w:p w:rsidR="000D3BD9" w:rsidRDefault="000D3BD9" w:rsidP="00E54064">
      <w:pPr>
        <w:pStyle w:val="Akapitzlist"/>
        <w:numPr>
          <w:ilvl w:val="0"/>
          <w:numId w:val="6"/>
        </w:numPr>
        <w:ind w:left="709" w:hanging="720"/>
        <w:jc w:val="both"/>
        <w:rPr>
          <w:rFonts w:ascii="Arial" w:hAnsi="Arial" w:cs="Arial"/>
          <w:sz w:val="20"/>
          <w:szCs w:val="20"/>
        </w:rPr>
      </w:pPr>
      <w:r>
        <w:rPr>
          <w:rFonts w:ascii="Arial" w:hAnsi="Arial" w:cs="Arial"/>
          <w:sz w:val="20"/>
          <w:szCs w:val="20"/>
        </w:rPr>
        <w:t xml:space="preserve">Rozbiórka fundamentów po obiektach i zasypanie otworów po fundamentach </w:t>
      </w:r>
      <w:r w:rsidR="003305F7" w:rsidRPr="003305F7">
        <w:rPr>
          <w:rFonts w:ascii="Arial" w:eastAsiaTheme="minorHAnsi" w:hAnsi="Arial" w:cs="Arial"/>
          <w:sz w:val="20"/>
          <w:szCs w:val="20"/>
          <w:lang w:eastAsia="en-US"/>
        </w:rPr>
        <w:t xml:space="preserve">do poziomu otaczającego terenu </w:t>
      </w:r>
      <w:r>
        <w:rPr>
          <w:rFonts w:ascii="Arial" w:hAnsi="Arial" w:cs="Arial"/>
          <w:sz w:val="20"/>
          <w:szCs w:val="20"/>
        </w:rPr>
        <w:t>poprzez dowiezienie pospółki lub piasku i ubicie warstwami co około 30cm,</w:t>
      </w:r>
    </w:p>
    <w:p w:rsidR="000D3BD9" w:rsidRDefault="000D3BD9" w:rsidP="00E54064">
      <w:pPr>
        <w:pStyle w:val="Akapitzlist"/>
        <w:numPr>
          <w:ilvl w:val="0"/>
          <w:numId w:val="6"/>
        </w:numPr>
        <w:ind w:left="709" w:hanging="720"/>
        <w:jc w:val="both"/>
        <w:rPr>
          <w:rFonts w:ascii="Arial" w:hAnsi="Arial" w:cs="Arial"/>
          <w:sz w:val="20"/>
          <w:szCs w:val="20"/>
        </w:rPr>
      </w:pPr>
      <w:r>
        <w:rPr>
          <w:rFonts w:ascii="Arial" w:hAnsi="Arial" w:cs="Arial"/>
          <w:sz w:val="20"/>
          <w:szCs w:val="20"/>
        </w:rPr>
        <w:t>Segregacja odzyskiwanych materiałów na terenie rozbiórki w określone miejsce przeznaczenia i ich wywózka transportem samochodowym,</w:t>
      </w:r>
    </w:p>
    <w:p w:rsidR="000D3BD9" w:rsidRDefault="000D3BD9" w:rsidP="00E54064">
      <w:pPr>
        <w:pStyle w:val="Akapitzlist"/>
        <w:numPr>
          <w:ilvl w:val="0"/>
          <w:numId w:val="6"/>
        </w:numPr>
        <w:ind w:left="709" w:hanging="720"/>
        <w:jc w:val="both"/>
        <w:rPr>
          <w:rFonts w:ascii="Arial" w:hAnsi="Arial" w:cs="Arial"/>
          <w:sz w:val="20"/>
          <w:szCs w:val="20"/>
        </w:rPr>
      </w:pPr>
      <w:r>
        <w:rPr>
          <w:rFonts w:ascii="Arial" w:hAnsi="Arial" w:cs="Arial"/>
          <w:sz w:val="20"/>
          <w:szCs w:val="20"/>
        </w:rPr>
        <w:t>Dostarczenie materiałów szkodliwych dla środowiska z rozbiórki (typu pokrycia papowe, pokrycia zawierające azbest) do utylizacji do specjalistycznych zakładów,</w:t>
      </w:r>
    </w:p>
    <w:p w:rsidR="00554308" w:rsidRPr="00F46C72" w:rsidRDefault="000D3BD9" w:rsidP="00F46C72">
      <w:pPr>
        <w:pStyle w:val="Akapitzlist"/>
        <w:numPr>
          <w:ilvl w:val="0"/>
          <w:numId w:val="6"/>
        </w:numPr>
        <w:ind w:left="709" w:hanging="720"/>
        <w:jc w:val="both"/>
        <w:rPr>
          <w:rFonts w:ascii="Arial" w:hAnsi="Arial" w:cs="Arial"/>
          <w:sz w:val="20"/>
          <w:szCs w:val="20"/>
        </w:rPr>
      </w:pPr>
      <w:r>
        <w:rPr>
          <w:rFonts w:ascii="Arial" w:hAnsi="Arial" w:cs="Arial"/>
          <w:sz w:val="20"/>
          <w:szCs w:val="20"/>
        </w:rPr>
        <w:t>Rozbiórka nawierzchni drogowych oraz placów postojowych z płyt betonowych znajdujących się na terenie zabudowanej nieruchomości,</w:t>
      </w:r>
    </w:p>
    <w:p w:rsidR="005F6E1D" w:rsidRDefault="00915324" w:rsidP="005F6E1D">
      <w:pPr>
        <w:pStyle w:val="Akapitzlist"/>
        <w:numPr>
          <w:ilvl w:val="0"/>
          <w:numId w:val="6"/>
        </w:numPr>
        <w:ind w:left="709" w:hanging="720"/>
        <w:jc w:val="both"/>
        <w:rPr>
          <w:rFonts w:ascii="Arial" w:hAnsi="Arial" w:cs="Arial"/>
          <w:sz w:val="20"/>
          <w:szCs w:val="20"/>
        </w:rPr>
      </w:pPr>
      <w:r>
        <w:rPr>
          <w:rFonts w:ascii="Arial" w:hAnsi="Arial" w:cs="Arial"/>
          <w:sz w:val="20"/>
          <w:szCs w:val="20"/>
        </w:rPr>
        <w:t>Rozbiórka ogrodzeń wraz z b</w:t>
      </w:r>
      <w:r w:rsidR="005F6E1D">
        <w:rPr>
          <w:rFonts w:ascii="Arial" w:hAnsi="Arial" w:cs="Arial"/>
          <w:sz w:val="20"/>
          <w:szCs w:val="20"/>
        </w:rPr>
        <w:t>r</w:t>
      </w:r>
      <w:r>
        <w:rPr>
          <w:rFonts w:ascii="Arial" w:hAnsi="Arial" w:cs="Arial"/>
          <w:sz w:val="20"/>
          <w:szCs w:val="20"/>
        </w:rPr>
        <w:t>a</w:t>
      </w:r>
      <w:r w:rsidR="00451EF5">
        <w:rPr>
          <w:rFonts w:ascii="Arial" w:hAnsi="Arial" w:cs="Arial"/>
          <w:sz w:val="20"/>
          <w:szCs w:val="20"/>
        </w:rPr>
        <w:t>mami i furtkami,</w:t>
      </w:r>
    </w:p>
    <w:p w:rsidR="005F6E1D" w:rsidRPr="00F46C72" w:rsidRDefault="00F46C72" w:rsidP="00F46C72">
      <w:pPr>
        <w:pStyle w:val="Akapitzlist"/>
        <w:numPr>
          <w:ilvl w:val="0"/>
          <w:numId w:val="6"/>
        </w:numPr>
        <w:ind w:left="709" w:hanging="720"/>
        <w:jc w:val="both"/>
        <w:rPr>
          <w:rFonts w:ascii="Arial" w:hAnsi="Arial" w:cs="Arial"/>
          <w:sz w:val="20"/>
          <w:szCs w:val="20"/>
        </w:rPr>
      </w:pPr>
      <w:r>
        <w:rPr>
          <w:rFonts w:ascii="Arial" w:hAnsi="Arial" w:cs="Arial"/>
          <w:sz w:val="20"/>
          <w:szCs w:val="20"/>
        </w:rPr>
        <w:t>Rozbiórka ogródków działkowych</w:t>
      </w:r>
      <w:r w:rsidR="00BB0A3E">
        <w:rPr>
          <w:rFonts w:ascii="Arial" w:hAnsi="Arial" w:cs="Arial"/>
          <w:sz w:val="20"/>
          <w:szCs w:val="20"/>
        </w:rPr>
        <w:t>,</w:t>
      </w:r>
    </w:p>
    <w:p w:rsidR="00A20619" w:rsidRDefault="008C2591" w:rsidP="00A20619">
      <w:pPr>
        <w:pStyle w:val="Akapitzlist"/>
        <w:numPr>
          <w:ilvl w:val="0"/>
          <w:numId w:val="6"/>
        </w:numPr>
        <w:ind w:left="709" w:hanging="720"/>
        <w:jc w:val="both"/>
        <w:rPr>
          <w:rFonts w:ascii="Arial" w:hAnsi="Arial" w:cs="Arial"/>
          <w:sz w:val="20"/>
          <w:szCs w:val="20"/>
        </w:rPr>
      </w:pPr>
      <w:r>
        <w:rPr>
          <w:rFonts w:ascii="Arial" w:hAnsi="Arial" w:cs="Arial"/>
          <w:sz w:val="20"/>
          <w:szCs w:val="20"/>
        </w:rPr>
        <w:t xml:space="preserve">Rozbiórka </w:t>
      </w:r>
      <w:r w:rsidR="00A20619">
        <w:rPr>
          <w:rFonts w:ascii="Arial" w:hAnsi="Arial" w:cs="Arial"/>
          <w:sz w:val="20"/>
          <w:szCs w:val="20"/>
        </w:rPr>
        <w:t>innych</w:t>
      </w:r>
      <w:r>
        <w:rPr>
          <w:rFonts w:ascii="Arial" w:hAnsi="Arial" w:cs="Arial"/>
          <w:sz w:val="20"/>
          <w:szCs w:val="20"/>
        </w:rPr>
        <w:t xml:space="preserve"> obiektów.</w:t>
      </w:r>
    </w:p>
    <w:p w:rsidR="00A131C7" w:rsidRDefault="00A131C7" w:rsidP="00A20619">
      <w:pPr>
        <w:jc w:val="both"/>
        <w:rPr>
          <w:rFonts w:ascii="Arial" w:hAnsi="Arial" w:cs="Arial"/>
          <w:sz w:val="20"/>
          <w:szCs w:val="20"/>
        </w:rPr>
      </w:pPr>
    </w:p>
    <w:p w:rsidR="000823D9" w:rsidRPr="008A76F4" w:rsidRDefault="000823D9" w:rsidP="000823D9">
      <w:pPr>
        <w:autoSpaceDE w:val="0"/>
        <w:autoSpaceDN w:val="0"/>
        <w:adjustRightInd w:val="0"/>
        <w:ind w:left="709" w:hanging="1"/>
        <w:jc w:val="both"/>
        <w:rPr>
          <w:rFonts w:ascii="Arial" w:eastAsiaTheme="minorHAnsi" w:hAnsi="Arial" w:cs="Arial"/>
          <w:sz w:val="20"/>
          <w:szCs w:val="20"/>
          <w:lang w:eastAsia="en-US"/>
        </w:rPr>
      </w:pPr>
      <w:r>
        <w:rPr>
          <w:rFonts w:ascii="Arial" w:eastAsiaTheme="minorHAnsi" w:hAnsi="Arial" w:cs="Arial"/>
          <w:sz w:val="20"/>
          <w:szCs w:val="20"/>
          <w:lang w:eastAsia="en-US"/>
        </w:rPr>
        <w:t>Roboty rozbió</w:t>
      </w:r>
      <w:r w:rsidRPr="008A76F4">
        <w:rPr>
          <w:rFonts w:ascii="Arial" w:eastAsiaTheme="minorHAnsi" w:hAnsi="Arial" w:cs="Arial"/>
          <w:sz w:val="20"/>
          <w:szCs w:val="20"/>
          <w:lang w:eastAsia="en-US"/>
        </w:rPr>
        <w:t xml:space="preserve">rkowe </w:t>
      </w:r>
      <w:r>
        <w:rPr>
          <w:rFonts w:ascii="Arial" w:eastAsiaTheme="minorHAnsi" w:hAnsi="Arial" w:cs="Arial"/>
          <w:sz w:val="20"/>
          <w:szCs w:val="20"/>
          <w:lang w:eastAsia="en-US"/>
        </w:rPr>
        <w:t xml:space="preserve">obiektów kubaturowych </w:t>
      </w:r>
      <w:r w:rsidRPr="008A76F4">
        <w:rPr>
          <w:rFonts w:ascii="Arial" w:eastAsiaTheme="minorHAnsi" w:hAnsi="Arial" w:cs="Arial"/>
          <w:sz w:val="20"/>
          <w:szCs w:val="20"/>
          <w:lang w:eastAsia="en-US"/>
        </w:rPr>
        <w:t>powinny obejmować następujące czynności:</w:t>
      </w:r>
    </w:p>
    <w:p w:rsidR="000823D9" w:rsidRDefault="00DC6BDB" w:rsidP="000823D9">
      <w:pPr>
        <w:pStyle w:val="Akapitzlist"/>
        <w:numPr>
          <w:ilvl w:val="0"/>
          <w:numId w:val="12"/>
        </w:numPr>
        <w:autoSpaceDE w:val="0"/>
        <w:autoSpaceDN w:val="0"/>
        <w:adjustRightInd w:val="0"/>
        <w:ind w:hanging="720"/>
        <w:jc w:val="both"/>
        <w:rPr>
          <w:rFonts w:ascii="Arial" w:eastAsiaTheme="minorHAnsi" w:hAnsi="Arial" w:cs="Arial"/>
          <w:sz w:val="20"/>
          <w:szCs w:val="20"/>
          <w:lang w:eastAsia="en-US"/>
        </w:rPr>
      </w:pPr>
      <w:r>
        <w:rPr>
          <w:rFonts w:ascii="Arial" w:eastAsiaTheme="minorHAnsi" w:hAnsi="Arial" w:cs="Arial"/>
          <w:sz w:val="20"/>
          <w:szCs w:val="20"/>
          <w:lang w:eastAsia="en-US"/>
        </w:rPr>
        <w:t>O</w:t>
      </w:r>
      <w:r w:rsidR="000823D9" w:rsidRPr="008A76F4">
        <w:rPr>
          <w:rFonts w:ascii="Arial" w:eastAsiaTheme="minorHAnsi" w:hAnsi="Arial" w:cs="Arial"/>
          <w:sz w:val="20"/>
          <w:szCs w:val="20"/>
          <w:lang w:eastAsia="en-US"/>
        </w:rPr>
        <w:t>dłączenie budynku od sieci instalacyjnych musi być wykonane pod nadzorem służb uż</w:t>
      </w:r>
      <w:r w:rsidR="000823D9">
        <w:rPr>
          <w:rFonts w:ascii="Arial" w:eastAsiaTheme="minorHAnsi" w:hAnsi="Arial" w:cs="Arial"/>
          <w:sz w:val="20"/>
          <w:szCs w:val="20"/>
          <w:lang w:eastAsia="en-US"/>
        </w:rPr>
        <w:t>ytkownikó</w:t>
      </w:r>
      <w:r w:rsidR="000823D9" w:rsidRPr="008A76F4">
        <w:rPr>
          <w:rFonts w:ascii="Arial" w:eastAsiaTheme="minorHAnsi" w:hAnsi="Arial" w:cs="Arial"/>
          <w:sz w:val="20"/>
          <w:szCs w:val="20"/>
          <w:lang w:eastAsia="en-US"/>
        </w:rPr>
        <w:t>w</w:t>
      </w:r>
      <w:r w:rsidR="000823D9">
        <w:rPr>
          <w:rFonts w:ascii="Arial" w:eastAsiaTheme="minorHAnsi" w:hAnsi="Arial" w:cs="Arial"/>
          <w:sz w:val="20"/>
          <w:szCs w:val="20"/>
          <w:lang w:eastAsia="en-US"/>
        </w:rPr>
        <w:t xml:space="preserve"> </w:t>
      </w:r>
      <w:r w:rsidR="000823D9" w:rsidRPr="008A76F4">
        <w:rPr>
          <w:rFonts w:ascii="Arial" w:eastAsiaTheme="minorHAnsi" w:hAnsi="Arial" w:cs="Arial"/>
          <w:sz w:val="20"/>
          <w:szCs w:val="20"/>
          <w:lang w:eastAsia="en-US"/>
        </w:rPr>
        <w:t>tych sieci np. Zakładu Energetycznego, Przedsiębiorstwa Gazowniczego, Przedsiębiorstwa</w:t>
      </w:r>
      <w:r w:rsidR="000823D9">
        <w:rPr>
          <w:rFonts w:ascii="Arial" w:eastAsiaTheme="minorHAnsi" w:hAnsi="Arial" w:cs="Arial"/>
          <w:sz w:val="20"/>
          <w:szCs w:val="20"/>
          <w:lang w:eastAsia="en-US"/>
        </w:rPr>
        <w:t xml:space="preserve"> </w:t>
      </w:r>
      <w:r w:rsidR="000823D9" w:rsidRPr="008A76F4">
        <w:rPr>
          <w:rFonts w:ascii="Arial" w:eastAsiaTheme="minorHAnsi" w:hAnsi="Arial" w:cs="Arial"/>
          <w:sz w:val="20"/>
          <w:szCs w:val="20"/>
          <w:lang w:eastAsia="en-US"/>
        </w:rPr>
        <w:t>Wodociągów i Kanalizacji, przed przystąpieniem do robot rozbiórkowych</w:t>
      </w:r>
      <w:r w:rsidR="000823D9">
        <w:rPr>
          <w:rFonts w:ascii="Arial" w:eastAsiaTheme="minorHAnsi" w:hAnsi="Arial" w:cs="Arial"/>
          <w:sz w:val="20"/>
          <w:szCs w:val="20"/>
          <w:lang w:eastAsia="en-US"/>
        </w:rPr>
        <w:t>,</w:t>
      </w:r>
    </w:p>
    <w:p w:rsidR="000823D9" w:rsidRDefault="000823D9" w:rsidP="000823D9">
      <w:pPr>
        <w:pStyle w:val="Akapitzlist"/>
        <w:numPr>
          <w:ilvl w:val="0"/>
          <w:numId w:val="12"/>
        </w:numPr>
        <w:autoSpaceDE w:val="0"/>
        <w:autoSpaceDN w:val="0"/>
        <w:adjustRightInd w:val="0"/>
        <w:ind w:hanging="720"/>
        <w:jc w:val="both"/>
        <w:rPr>
          <w:rFonts w:ascii="Arial" w:eastAsiaTheme="minorHAnsi" w:hAnsi="Arial" w:cs="Arial"/>
          <w:sz w:val="20"/>
          <w:szCs w:val="20"/>
          <w:lang w:eastAsia="en-US"/>
        </w:rPr>
      </w:pPr>
      <w:r>
        <w:rPr>
          <w:rFonts w:ascii="Arial" w:eastAsiaTheme="minorHAnsi" w:hAnsi="Arial" w:cs="Arial"/>
          <w:sz w:val="20"/>
          <w:szCs w:val="20"/>
          <w:lang w:eastAsia="en-US"/>
        </w:rPr>
        <w:t>R</w:t>
      </w:r>
      <w:r w:rsidRPr="008A76F4">
        <w:rPr>
          <w:rFonts w:ascii="Arial" w:eastAsiaTheme="minorHAnsi" w:hAnsi="Arial" w:cs="Arial"/>
          <w:sz w:val="20"/>
          <w:szCs w:val="20"/>
          <w:lang w:eastAsia="en-US"/>
        </w:rPr>
        <w:t>ozbiórka urządzeń i sieci instalacyjnych</w:t>
      </w:r>
      <w:r>
        <w:rPr>
          <w:rFonts w:ascii="Arial" w:eastAsiaTheme="minorHAnsi" w:hAnsi="Arial" w:cs="Arial"/>
          <w:sz w:val="20"/>
          <w:szCs w:val="20"/>
          <w:lang w:eastAsia="en-US"/>
        </w:rPr>
        <w:t>,</w:t>
      </w:r>
    </w:p>
    <w:p w:rsidR="000823D9" w:rsidRDefault="000823D9" w:rsidP="000823D9">
      <w:pPr>
        <w:pStyle w:val="Akapitzlist"/>
        <w:numPr>
          <w:ilvl w:val="0"/>
          <w:numId w:val="12"/>
        </w:numPr>
        <w:autoSpaceDE w:val="0"/>
        <w:autoSpaceDN w:val="0"/>
        <w:adjustRightInd w:val="0"/>
        <w:ind w:hanging="720"/>
        <w:jc w:val="both"/>
        <w:rPr>
          <w:rFonts w:ascii="Arial" w:eastAsiaTheme="minorHAnsi" w:hAnsi="Arial" w:cs="Arial"/>
          <w:sz w:val="20"/>
          <w:szCs w:val="20"/>
          <w:lang w:eastAsia="en-US"/>
        </w:rPr>
      </w:pPr>
      <w:r>
        <w:rPr>
          <w:rFonts w:ascii="Arial" w:eastAsiaTheme="minorHAnsi" w:hAnsi="Arial" w:cs="Arial"/>
          <w:sz w:val="20"/>
          <w:szCs w:val="20"/>
          <w:lang w:eastAsia="en-US"/>
        </w:rPr>
        <w:t>R</w:t>
      </w:r>
      <w:r w:rsidRPr="008A76F4">
        <w:rPr>
          <w:rFonts w:ascii="Arial" w:eastAsiaTheme="minorHAnsi" w:hAnsi="Arial" w:cs="Arial"/>
          <w:sz w:val="20"/>
          <w:szCs w:val="20"/>
          <w:lang w:eastAsia="en-US"/>
        </w:rPr>
        <w:t>ozbiórka okien i drzwi</w:t>
      </w:r>
      <w:r>
        <w:rPr>
          <w:rFonts w:ascii="Arial" w:eastAsiaTheme="minorHAnsi" w:hAnsi="Arial" w:cs="Arial"/>
          <w:sz w:val="20"/>
          <w:szCs w:val="20"/>
          <w:lang w:eastAsia="en-US"/>
        </w:rPr>
        <w:t>,</w:t>
      </w:r>
    </w:p>
    <w:p w:rsidR="000823D9" w:rsidRDefault="000823D9" w:rsidP="000823D9">
      <w:pPr>
        <w:pStyle w:val="Akapitzlist"/>
        <w:numPr>
          <w:ilvl w:val="0"/>
          <w:numId w:val="12"/>
        </w:numPr>
        <w:autoSpaceDE w:val="0"/>
        <w:autoSpaceDN w:val="0"/>
        <w:adjustRightInd w:val="0"/>
        <w:ind w:hanging="720"/>
        <w:jc w:val="both"/>
        <w:rPr>
          <w:rFonts w:ascii="Arial" w:eastAsiaTheme="minorHAnsi" w:hAnsi="Arial" w:cs="Arial"/>
          <w:sz w:val="20"/>
          <w:szCs w:val="20"/>
          <w:lang w:eastAsia="en-US"/>
        </w:rPr>
      </w:pPr>
      <w:r>
        <w:rPr>
          <w:rFonts w:ascii="Arial" w:eastAsiaTheme="minorHAnsi" w:hAnsi="Arial" w:cs="Arial"/>
          <w:sz w:val="20"/>
          <w:szCs w:val="20"/>
          <w:lang w:eastAsia="en-US"/>
        </w:rPr>
        <w:t>R</w:t>
      </w:r>
      <w:r w:rsidRPr="008A76F4">
        <w:rPr>
          <w:rFonts w:ascii="Arial" w:eastAsiaTheme="minorHAnsi" w:hAnsi="Arial" w:cs="Arial"/>
          <w:sz w:val="20"/>
          <w:szCs w:val="20"/>
          <w:lang w:eastAsia="en-US"/>
        </w:rPr>
        <w:t>ozbiórka ścianek działowych</w:t>
      </w:r>
      <w:r>
        <w:rPr>
          <w:rFonts w:ascii="Arial" w:eastAsiaTheme="minorHAnsi" w:hAnsi="Arial" w:cs="Arial"/>
          <w:sz w:val="20"/>
          <w:szCs w:val="20"/>
          <w:lang w:eastAsia="en-US"/>
        </w:rPr>
        <w:t>,</w:t>
      </w:r>
    </w:p>
    <w:p w:rsidR="000823D9" w:rsidRDefault="000823D9" w:rsidP="000823D9">
      <w:pPr>
        <w:pStyle w:val="Akapitzlist"/>
        <w:numPr>
          <w:ilvl w:val="0"/>
          <w:numId w:val="12"/>
        </w:numPr>
        <w:autoSpaceDE w:val="0"/>
        <w:autoSpaceDN w:val="0"/>
        <w:adjustRightInd w:val="0"/>
        <w:ind w:hanging="720"/>
        <w:jc w:val="both"/>
        <w:rPr>
          <w:rFonts w:ascii="Arial" w:eastAsiaTheme="minorHAnsi" w:hAnsi="Arial" w:cs="Arial"/>
          <w:sz w:val="20"/>
          <w:szCs w:val="20"/>
          <w:lang w:eastAsia="en-US"/>
        </w:rPr>
      </w:pPr>
      <w:r>
        <w:rPr>
          <w:rFonts w:ascii="Arial" w:eastAsiaTheme="minorHAnsi" w:hAnsi="Arial" w:cs="Arial"/>
          <w:sz w:val="20"/>
          <w:szCs w:val="20"/>
          <w:lang w:eastAsia="en-US"/>
        </w:rPr>
        <w:t>R</w:t>
      </w:r>
      <w:r w:rsidRPr="008A76F4">
        <w:rPr>
          <w:rFonts w:ascii="Arial" w:eastAsiaTheme="minorHAnsi" w:hAnsi="Arial" w:cs="Arial"/>
          <w:sz w:val="20"/>
          <w:szCs w:val="20"/>
          <w:lang w:eastAsia="en-US"/>
        </w:rPr>
        <w:t>ozbiórka dachu</w:t>
      </w:r>
      <w:r>
        <w:rPr>
          <w:rFonts w:ascii="Arial" w:eastAsiaTheme="minorHAnsi" w:hAnsi="Arial" w:cs="Arial"/>
          <w:sz w:val="20"/>
          <w:szCs w:val="20"/>
          <w:lang w:eastAsia="en-US"/>
        </w:rPr>
        <w:t>,</w:t>
      </w:r>
    </w:p>
    <w:p w:rsidR="000823D9" w:rsidRDefault="000823D9" w:rsidP="000823D9">
      <w:pPr>
        <w:pStyle w:val="Akapitzlist"/>
        <w:numPr>
          <w:ilvl w:val="0"/>
          <w:numId w:val="12"/>
        </w:numPr>
        <w:autoSpaceDE w:val="0"/>
        <w:autoSpaceDN w:val="0"/>
        <w:adjustRightInd w:val="0"/>
        <w:ind w:hanging="720"/>
        <w:jc w:val="both"/>
        <w:rPr>
          <w:rFonts w:ascii="Arial" w:eastAsiaTheme="minorHAnsi" w:hAnsi="Arial" w:cs="Arial"/>
          <w:sz w:val="20"/>
          <w:szCs w:val="20"/>
          <w:lang w:eastAsia="en-US"/>
        </w:rPr>
      </w:pPr>
      <w:r>
        <w:rPr>
          <w:rFonts w:ascii="Arial" w:eastAsiaTheme="minorHAnsi" w:hAnsi="Arial" w:cs="Arial"/>
          <w:sz w:val="20"/>
          <w:szCs w:val="20"/>
          <w:lang w:eastAsia="en-US"/>
        </w:rPr>
        <w:t>R</w:t>
      </w:r>
      <w:r w:rsidRPr="008A76F4">
        <w:rPr>
          <w:rFonts w:ascii="Arial" w:eastAsiaTheme="minorHAnsi" w:hAnsi="Arial" w:cs="Arial"/>
          <w:sz w:val="20"/>
          <w:szCs w:val="20"/>
          <w:lang w:eastAsia="en-US"/>
        </w:rPr>
        <w:t>ozbiórka stropów</w:t>
      </w:r>
      <w:r>
        <w:rPr>
          <w:rFonts w:ascii="Arial" w:eastAsiaTheme="minorHAnsi" w:hAnsi="Arial" w:cs="Arial"/>
          <w:sz w:val="20"/>
          <w:szCs w:val="20"/>
          <w:lang w:eastAsia="en-US"/>
        </w:rPr>
        <w:t>,</w:t>
      </w:r>
    </w:p>
    <w:p w:rsidR="000823D9" w:rsidRDefault="000823D9" w:rsidP="000823D9">
      <w:pPr>
        <w:pStyle w:val="Akapitzlist"/>
        <w:numPr>
          <w:ilvl w:val="0"/>
          <w:numId w:val="12"/>
        </w:numPr>
        <w:autoSpaceDE w:val="0"/>
        <w:autoSpaceDN w:val="0"/>
        <w:adjustRightInd w:val="0"/>
        <w:ind w:hanging="72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R</w:t>
      </w:r>
      <w:r w:rsidRPr="008A76F4">
        <w:rPr>
          <w:rFonts w:ascii="Arial" w:eastAsiaTheme="minorHAnsi" w:hAnsi="Arial" w:cs="Arial"/>
          <w:sz w:val="20"/>
          <w:szCs w:val="20"/>
          <w:lang w:eastAsia="en-US"/>
        </w:rPr>
        <w:t>ozbiórka ścian</w:t>
      </w:r>
      <w:r>
        <w:rPr>
          <w:rFonts w:ascii="Arial" w:eastAsiaTheme="minorHAnsi" w:hAnsi="Arial" w:cs="Arial"/>
          <w:sz w:val="20"/>
          <w:szCs w:val="20"/>
          <w:lang w:eastAsia="en-US"/>
        </w:rPr>
        <w:t>,</w:t>
      </w:r>
    </w:p>
    <w:p w:rsidR="000823D9" w:rsidRPr="000823D9" w:rsidRDefault="000823D9" w:rsidP="000823D9">
      <w:pPr>
        <w:pStyle w:val="Akapitzlist"/>
        <w:numPr>
          <w:ilvl w:val="0"/>
          <w:numId w:val="12"/>
        </w:numPr>
        <w:autoSpaceDE w:val="0"/>
        <w:autoSpaceDN w:val="0"/>
        <w:adjustRightInd w:val="0"/>
        <w:ind w:hanging="720"/>
        <w:jc w:val="both"/>
        <w:rPr>
          <w:rFonts w:ascii="Arial" w:eastAsiaTheme="minorHAnsi" w:hAnsi="Arial" w:cs="Arial"/>
          <w:sz w:val="20"/>
          <w:szCs w:val="20"/>
          <w:lang w:eastAsia="en-US"/>
        </w:rPr>
      </w:pPr>
      <w:r>
        <w:rPr>
          <w:rFonts w:ascii="Arial" w:eastAsiaTheme="minorHAnsi" w:hAnsi="Arial" w:cs="Arial"/>
          <w:sz w:val="20"/>
          <w:szCs w:val="20"/>
          <w:lang w:eastAsia="en-US"/>
        </w:rPr>
        <w:t>R</w:t>
      </w:r>
      <w:r w:rsidRPr="008A76F4">
        <w:rPr>
          <w:rFonts w:ascii="Arial" w:eastAsiaTheme="minorHAnsi" w:hAnsi="Arial" w:cs="Arial"/>
          <w:sz w:val="20"/>
          <w:szCs w:val="20"/>
          <w:lang w:eastAsia="en-US"/>
        </w:rPr>
        <w:t>ozbiórka elementów fundamentowych</w:t>
      </w:r>
      <w:r w:rsidR="00E9430B">
        <w:rPr>
          <w:rFonts w:ascii="Arial" w:eastAsiaTheme="minorHAnsi" w:hAnsi="Arial" w:cs="Arial"/>
          <w:sz w:val="20"/>
          <w:szCs w:val="20"/>
          <w:lang w:eastAsia="en-US"/>
        </w:rPr>
        <w:t>.</w:t>
      </w:r>
      <w:r w:rsidRPr="008A76F4">
        <w:rPr>
          <w:rFonts w:ascii="Arial" w:hAnsi="Arial" w:cs="Arial"/>
          <w:sz w:val="20"/>
          <w:szCs w:val="20"/>
        </w:rPr>
        <w:tab/>
      </w:r>
    </w:p>
    <w:p w:rsidR="000823D9" w:rsidRPr="00A20619" w:rsidRDefault="000823D9" w:rsidP="000823D9">
      <w:pPr>
        <w:jc w:val="both"/>
        <w:rPr>
          <w:rFonts w:ascii="Arial" w:hAnsi="Arial" w:cs="Arial"/>
          <w:sz w:val="20"/>
          <w:szCs w:val="20"/>
        </w:rPr>
      </w:pPr>
    </w:p>
    <w:p w:rsidR="00A20619" w:rsidRDefault="00832518" w:rsidP="00A20619">
      <w:pPr>
        <w:autoSpaceDE w:val="0"/>
        <w:autoSpaceDN w:val="0"/>
        <w:adjustRightInd w:val="0"/>
        <w:rPr>
          <w:rFonts w:ascii="Arial" w:eastAsia="Tahoma,Bold" w:hAnsi="Arial" w:cs="Arial"/>
          <w:b/>
          <w:bCs/>
          <w:sz w:val="20"/>
          <w:szCs w:val="20"/>
          <w:lang w:eastAsia="en-US"/>
        </w:rPr>
      </w:pPr>
      <w:r>
        <w:rPr>
          <w:rFonts w:ascii="Arial" w:eastAsia="Tahoma,Bold" w:hAnsi="Arial" w:cs="Arial"/>
          <w:b/>
          <w:bCs/>
          <w:sz w:val="20"/>
          <w:szCs w:val="20"/>
          <w:lang w:eastAsia="en-US"/>
        </w:rPr>
        <w:t>1.3.1</w:t>
      </w:r>
      <w:r w:rsidR="00A20619">
        <w:rPr>
          <w:rFonts w:ascii="Arial" w:eastAsia="Tahoma,Bold" w:hAnsi="Arial" w:cs="Arial"/>
          <w:b/>
          <w:bCs/>
          <w:sz w:val="20"/>
          <w:szCs w:val="20"/>
          <w:lang w:eastAsia="en-US"/>
        </w:rPr>
        <w:t>.</w:t>
      </w:r>
      <w:r w:rsidR="00A20619">
        <w:rPr>
          <w:rFonts w:ascii="Arial" w:eastAsia="Tahoma,Bold" w:hAnsi="Arial" w:cs="Arial"/>
          <w:b/>
          <w:bCs/>
          <w:sz w:val="20"/>
          <w:szCs w:val="20"/>
          <w:lang w:eastAsia="en-US"/>
        </w:rPr>
        <w:tab/>
        <w:t>Rozbió</w:t>
      </w:r>
      <w:r w:rsidR="00A20619" w:rsidRPr="00A20619">
        <w:rPr>
          <w:rFonts w:ascii="Arial" w:eastAsia="Tahoma,Bold" w:hAnsi="Arial" w:cs="Arial"/>
          <w:b/>
          <w:bCs/>
          <w:sz w:val="20"/>
          <w:szCs w:val="20"/>
          <w:lang w:eastAsia="en-US"/>
        </w:rPr>
        <w:t>rka urządzeń i sieci instalacyjnych</w:t>
      </w:r>
    </w:p>
    <w:p w:rsidR="000059A8" w:rsidRPr="00A20619" w:rsidRDefault="000059A8" w:rsidP="00A20619">
      <w:pPr>
        <w:autoSpaceDE w:val="0"/>
        <w:autoSpaceDN w:val="0"/>
        <w:adjustRightInd w:val="0"/>
        <w:rPr>
          <w:rFonts w:ascii="Arial" w:eastAsia="Tahoma,Bold" w:hAnsi="Arial" w:cs="Arial"/>
          <w:b/>
          <w:bCs/>
          <w:sz w:val="20"/>
          <w:szCs w:val="20"/>
          <w:lang w:eastAsia="en-US"/>
        </w:rPr>
      </w:pPr>
    </w:p>
    <w:p w:rsidR="00A20619" w:rsidRPr="00A20619" w:rsidRDefault="000059A8" w:rsidP="000059A8">
      <w:pPr>
        <w:autoSpaceDE w:val="0"/>
        <w:autoSpaceDN w:val="0"/>
        <w:adjustRightInd w:val="0"/>
        <w:ind w:firstLine="708"/>
        <w:jc w:val="both"/>
        <w:rPr>
          <w:rFonts w:ascii="Arial" w:eastAsia="Tahoma,Bold" w:hAnsi="Arial" w:cs="Arial"/>
          <w:sz w:val="20"/>
          <w:szCs w:val="20"/>
          <w:lang w:eastAsia="en-US"/>
        </w:rPr>
      </w:pPr>
      <w:r>
        <w:rPr>
          <w:rFonts w:ascii="Arial" w:eastAsia="Tahoma,Bold" w:hAnsi="Arial" w:cs="Arial"/>
          <w:sz w:val="20"/>
          <w:szCs w:val="20"/>
          <w:lang w:eastAsia="en-US"/>
        </w:rPr>
        <w:t>Do rozbió</w:t>
      </w:r>
      <w:r w:rsidR="00A20619" w:rsidRPr="00A20619">
        <w:rPr>
          <w:rFonts w:ascii="Arial" w:eastAsia="Tahoma,Bold" w:hAnsi="Arial" w:cs="Arial"/>
          <w:sz w:val="20"/>
          <w:szCs w:val="20"/>
          <w:lang w:eastAsia="en-US"/>
        </w:rPr>
        <w:t>rki urządzeń i sieci mo</w:t>
      </w:r>
      <w:r>
        <w:rPr>
          <w:rFonts w:ascii="Arial" w:eastAsia="Tahoma,Bold" w:hAnsi="Arial" w:cs="Arial"/>
          <w:sz w:val="20"/>
          <w:szCs w:val="20"/>
          <w:lang w:eastAsia="en-US"/>
        </w:rPr>
        <w:t>ż</w:t>
      </w:r>
      <w:r w:rsidR="00A20619" w:rsidRPr="00A20619">
        <w:rPr>
          <w:rFonts w:ascii="Arial" w:eastAsia="Tahoma,Bold" w:hAnsi="Arial" w:cs="Arial"/>
          <w:sz w:val="20"/>
          <w:szCs w:val="20"/>
          <w:lang w:eastAsia="en-US"/>
        </w:rPr>
        <w:t xml:space="preserve">na przystąpić po stwierdzeniu, </w:t>
      </w:r>
      <w:r>
        <w:rPr>
          <w:rFonts w:ascii="Arial" w:eastAsia="Tahoma,Bold" w:hAnsi="Arial" w:cs="Arial"/>
          <w:sz w:val="20"/>
          <w:szCs w:val="20"/>
          <w:lang w:eastAsia="en-US"/>
        </w:rPr>
        <w:t>ż</w:t>
      </w:r>
      <w:r w:rsidR="00A20619" w:rsidRPr="00A20619">
        <w:rPr>
          <w:rFonts w:ascii="Arial" w:eastAsia="Tahoma,Bold" w:hAnsi="Arial" w:cs="Arial"/>
          <w:sz w:val="20"/>
          <w:szCs w:val="20"/>
          <w:lang w:eastAsia="en-US"/>
        </w:rPr>
        <w:t>e instalacje te zostały odłączone</w:t>
      </w:r>
      <w:r>
        <w:rPr>
          <w:rFonts w:ascii="Arial" w:eastAsia="Tahoma,Bold" w:hAnsi="Arial" w:cs="Arial"/>
          <w:sz w:val="20"/>
          <w:szCs w:val="20"/>
          <w:lang w:eastAsia="en-US"/>
        </w:rPr>
        <w:t xml:space="preserve"> </w:t>
      </w:r>
      <w:r w:rsidR="00A20619" w:rsidRPr="00A20619">
        <w:rPr>
          <w:rFonts w:ascii="Arial" w:eastAsia="Tahoma,Bold" w:hAnsi="Arial" w:cs="Arial"/>
          <w:sz w:val="20"/>
          <w:szCs w:val="20"/>
          <w:lang w:eastAsia="en-US"/>
        </w:rPr>
        <w:t xml:space="preserve">od </w:t>
      </w:r>
      <w:r>
        <w:rPr>
          <w:rFonts w:ascii="Arial" w:eastAsia="Tahoma,Bold" w:hAnsi="Arial" w:cs="Arial"/>
          <w:sz w:val="20"/>
          <w:szCs w:val="20"/>
          <w:lang w:eastAsia="en-US"/>
        </w:rPr>
        <w:t>sieci miejskich przez pracownikó</w:t>
      </w:r>
      <w:r w:rsidR="00A20619" w:rsidRPr="00A20619">
        <w:rPr>
          <w:rFonts w:ascii="Arial" w:eastAsia="Tahoma,Bold" w:hAnsi="Arial" w:cs="Arial"/>
          <w:sz w:val="20"/>
          <w:szCs w:val="20"/>
          <w:lang w:eastAsia="en-US"/>
        </w:rPr>
        <w:t>w właściwych instytucji. Demonta</w:t>
      </w:r>
      <w:r>
        <w:rPr>
          <w:rFonts w:ascii="Arial" w:eastAsia="Tahoma,Bold" w:hAnsi="Arial" w:cs="Arial"/>
          <w:sz w:val="20"/>
          <w:szCs w:val="20"/>
          <w:lang w:eastAsia="en-US"/>
        </w:rPr>
        <w:t>ż</w:t>
      </w:r>
      <w:r w:rsidR="00A20619" w:rsidRPr="00A20619">
        <w:rPr>
          <w:rFonts w:ascii="Arial" w:eastAsia="Tahoma,Bold" w:hAnsi="Arial" w:cs="Arial"/>
          <w:sz w:val="20"/>
          <w:szCs w:val="20"/>
          <w:lang w:eastAsia="en-US"/>
        </w:rPr>
        <w:t xml:space="preserve"> instalacji powinna prowadzić</w:t>
      </w:r>
      <w:r>
        <w:rPr>
          <w:rFonts w:ascii="Arial" w:eastAsia="Tahoma,Bold" w:hAnsi="Arial" w:cs="Arial"/>
          <w:sz w:val="20"/>
          <w:szCs w:val="20"/>
          <w:lang w:eastAsia="en-US"/>
        </w:rPr>
        <w:t xml:space="preserve"> </w:t>
      </w:r>
      <w:r w:rsidR="00A20619" w:rsidRPr="00A20619">
        <w:rPr>
          <w:rFonts w:ascii="Arial" w:eastAsia="Tahoma,Bold" w:hAnsi="Arial" w:cs="Arial"/>
          <w:sz w:val="20"/>
          <w:szCs w:val="20"/>
          <w:lang w:eastAsia="en-US"/>
        </w:rPr>
        <w:t>brygada zło</w:t>
      </w:r>
      <w:r>
        <w:rPr>
          <w:rFonts w:ascii="Arial" w:eastAsia="Tahoma,Bold" w:hAnsi="Arial" w:cs="Arial"/>
          <w:sz w:val="20"/>
          <w:szCs w:val="20"/>
          <w:lang w:eastAsia="en-US"/>
        </w:rPr>
        <w:t>żona z monterów i ich pracownikó</w:t>
      </w:r>
      <w:r w:rsidR="00A20619" w:rsidRPr="00A20619">
        <w:rPr>
          <w:rFonts w:ascii="Arial" w:eastAsia="Tahoma,Bold" w:hAnsi="Arial" w:cs="Arial"/>
          <w:sz w:val="20"/>
          <w:szCs w:val="20"/>
          <w:lang w:eastAsia="en-US"/>
        </w:rPr>
        <w:t>w odpowiednich specjalnoś</w:t>
      </w:r>
      <w:r>
        <w:rPr>
          <w:rFonts w:ascii="Arial" w:eastAsia="Tahoma,Bold" w:hAnsi="Arial" w:cs="Arial"/>
          <w:sz w:val="20"/>
          <w:szCs w:val="20"/>
          <w:lang w:eastAsia="en-US"/>
        </w:rPr>
        <w:t>ci. Roboty rozbió</w:t>
      </w:r>
      <w:r w:rsidR="00A20619" w:rsidRPr="00A20619">
        <w:rPr>
          <w:rFonts w:ascii="Arial" w:eastAsia="Tahoma,Bold" w:hAnsi="Arial" w:cs="Arial"/>
          <w:sz w:val="20"/>
          <w:szCs w:val="20"/>
          <w:lang w:eastAsia="en-US"/>
        </w:rPr>
        <w:t>rkowe nale</w:t>
      </w:r>
      <w:r>
        <w:rPr>
          <w:rFonts w:ascii="Arial" w:eastAsia="Tahoma,Bold" w:hAnsi="Arial" w:cs="Arial"/>
          <w:sz w:val="20"/>
          <w:szCs w:val="20"/>
          <w:lang w:eastAsia="en-US"/>
        </w:rPr>
        <w:t>ż</w:t>
      </w:r>
      <w:r w:rsidR="00A20619" w:rsidRPr="00A20619">
        <w:rPr>
          <w:rFonts w:ascii="Arial" w:eastAsia="Tahoma,Bold" w:hAnsi="Arial" w:cs="Arial"/>
          <w:sz w:val="20"/>
          <w:szCs w:val="20"/>
          <w:lang w:eastAsia="en-US"/>
        </w:rPr>
        <w:t>y</w:t>
      </w:r>
      <w:r>
        <w:rPr>
          <w:rFonts w:ascii="Arial" w:eastAsia="Tahoma,Bold" w:hAnsi="Arial" w:cs="Arial"/>
          <w:sz w:val="20"/>
          <w:szCs w:val="20"/>
          <w:lang w:eastAsia="en-US"/>
        </w:rPr>
        <w:t xml:space="preserve"> </w:t>
      </w:r>
      <w:r w:rsidR="00A20619" w:rsidRPr="00A20619">
        <w:rPr>
          <w:rFonts w:ascii="Arial" w:eastAsia="Tahoma,Bold" w:hAnsi="Arial" w:cs="Arial"/>
          <w:sz w:val="20"/>
          <w:szCs w:val="20"/>
          <w:lang w:eastAsia="en-US"/>
        </w:rPr>
        <w:t>rozpoczynać od demonta</w:t>
      </w:r>
      <w:r>
        <w:rPr>
          <w:rFonts w:ascii="Arial" w:eastAsia="Tahoma,Bold" w:hAnsi="Arial" w:cs="Arial"/>
          <w:sz w:val="20"/>
          <w:szCs w:val="20"/>
          <w:lang w:eastAsia="en-US"/>
        </w:rPr>
        <w:t>ż</w:t>
      </w:r>
      <w:r w:rsidR="00A20619" w:rsidRPr="00A20619">
        <w:rPr>
          <w:rFonts w:ascii="Arial" w:eastAsia="Tahoma,Bold" w:hAnsi="Arial" w:cs="Arial"/>
          <w:sz w:val="20"/>
          <w:szCs w:val="20"/>
          <w:lang w:eastAsia="en-US"/>
        </w:rPr>
        <w:t>u a</w:t>
      </w:r>
      <w:r>
        <w:rPr>
          <w:rFonts w:ascii="Arial" w:eastAsia="Tahoma,Bold" w:hAnsi="Arial" w:cs="Arial"/>
          <w:sz w:val="20"/>
          <w:szCs w:val="20"/>
          <w:lang w:eastAsia="en-US"/>
        </w:rPr>
        <w:t>rmatury, wanien, umywalek, zlewów itp. u</w:t>
      </w:r>
      <w:r w:rsidR="00A20619" w:rsidRPr="00A20619">
        <w:rPr>
          <w:rFonts w:ascii="Arial" w:eastAsia="Tahoma,Bold" w:hAnsi="Arial" w:cs="Arial"/>
          <w:sz w:val="20"/>
          <w:szCs w:val="20"/>
          <w:lang w:eastAsia="en-US"/>
        </w:rPr>
        <w:t>rządzeń wyposa</w:t>
      </w:r>
      <w:r>
        <w:rPr>
          <w:rFonts w:ascii="Arial" w:eastAsia="Tahoma,Bold" w:hAnsi="Arial" w:cs="Arial"/>
          <w:sz w:val="20"/>
          <w:szCs w:val="20"/>
          <w:lang w:eastAsia="en-US"/>
        </w:rPr>
        <w:t>ż</w:t>
      </w:r>
      <w:r w:rsidR="00A20619" w:rsidRPr="00A20619">
        <w:rPr>
          <w:rFonts w:ascii="Arial" w:eastAsia="Tahoma,Bold" w:hAnsi="Arial" w:cs="Arial"/>
          <w:sz w:val="20"/>
          <w:szCs w:val="20"/>
          <w:lang w:eastAsia="en-US"/>
        </w:rPr>
        <w:t>enia budynku,</w:t>
      </w:r>
      <w:r>
        <w:rPr>
          <w:rFonts w:ascii="Arial" w:eastAsia="Tahoma,Bold" w:hAnsi="Arial" w:cs="Arial"/>
          <w:sz w:val="20"/>
          <w:szCs w:val="20"/>
          <w:lang w:eastAsia="en-US"/>
        </w:rPr>
        <w:t xml:space="preserve"> ró</w:t>
      </w:r>
      <w:r w:rsidR="00A20619" w:rsidRPr="00A20619">
        <w:rPr>
          <w:rFonts w:ascii="Arial" w:eastAsia="Tahoma,Bold" w:hAnsi="Arial" w:cs="Arial"/>
          <w:sz w:val="20"/>
          <w:szCs w:val="20"/>
          <w:lang w:eastAsia="en-US"/>
        </w:rPr>
        <w:t>wnocześnie nale</w:t>
      </w:r>
      <w:r>
        <w:rPr>
          <w:rFonts w:ascii="Arial" w:eastAsia="Tahoma,Bold" w:hAnsi="Arial" w:cs="Arial"/>
          <w:sz w:val="20"/>
          <w:szCs w:val="20"/>
          <w:lang w:eastAsia="en-US"/>
        </w:rPr>
        <w:t>ż</w:t>
      </w:r>
      <w:r w:rsidR="00A20619" w:rsidRPr="00A20619">
        <w:rPr>
          <w:rFonts w:ascii="Arial" w:eastAsia="Tahoma,Bold" w:hAnsi="Arial" w:cs="Arial"/>
          <w:sz w:val="20"/>
          <w:szCs w:val="20"/>
          <w:lang w:eastAsia="en-US"/>
        </w:rPr>
        <w:t>y wykonać</w:t>
      </w:r>
      <w:r>
        <w:rPr>
          <w:rFonts w:ascii="Arial" w:eastAsia="Tahoma,Bold" w:hAnsi="Arial" w:cs="Arial"/>
          <w:sz w:val="20"/>
          <w:szCs w:val="20"/>
          <w:lang w:eastAsia="en-US"/>
        </w:rPr>
        <w:t xml:space="preserve"> rozbió</w:t>
      </w:r>
      <w:r w:rsidR="00A20619" w:rsidRPr="00A20619">
        <w:rPr>
          <w:rFonts w:ascii="Arial" w:eastAsia="Tahoma,Bold" w:hAnsi="Arial" w:cs="Arial"/>
          <w:sz w:val="20"/>
          <w:szCs w:val="20"/>
          <w:lang w:eastAsia="en-US"/>
        </w:rPr>
        <w:t>rkę</w:t>
      </w:r>
      <w:r>
        <w:rPr>
          <w:rFonts w:ascii="Arial" w:eastAsia="Tahoma,Bold" w:hAnsi="Arial" w:cs="Arial"/>
          <w:sz w:val="20"/>
          <w:szCs w:val="20"/>
          <w:lang w:eastAsia="en-US"/>
        </w:rPr>
        <w:t xml:space="preserve"> trzonów kominowych i piecó</w:t>
      </w:r>
      <w:r w:rsidR="00A20619" w:rsidRPr="00A20619">
        <w:rPr>
          <w:rFonts w:ascii="Arial" w:eastAsia="Tahoma,Bold" w:hAnsi="Arial" w:cs="Arial"/>
          <w:sz w:val="20"/>
          <w:szCs w:val="20"/>
          <w:lang w:eastAsia="en-US"/>
        </w:rPr>
        <w:t>w.</w:t>
      </w:r>
    </w:p>
    <w:p w:rsidR="00F5730D" w:rsidRPr="00E9430B" w:rsidRDefault="00A20619" w:rsidP="00E9430B">
      <w:pPr>
        <w:autoSpaceDE w:val="0"/>
        <w:autoSpaceDN w:val="0"/>
        <w:adjustRightInd w:val="0"/>
        <w:ind w:firstLine="708"/>
        <w:jc w:val="both"/>
        <w:rPr>
          <w:rFonts w:ascii="Arial" w:eastAsia="Tahoma,Bold" w:hAnsi="Arial" w:cs="Arial"/>
          <w:sz w:val="20"/>
          <w:szCs w:val="20"/>
          <w:lang w:eastAsia="en-US"/>
        </w:rPr>
      </w:pPr>
      <w:r w:rsidRPr="00A20619">
        <w:rPr>
          <w:rFonts w:ascii="Arial" w:eastAsia="Tahoma,Bold" w:hAnsi="Arial" w:cs="Arial"/>
          <w:sz w:val="20"/>
          <w:szCs w:val="20"/>
          <w:lang w:eastAsia="en-US"/>
        </w:rPr>
        <w:t>Po demonta</w:t>
      </w:r>
      <w:r w:rsidR="000059A8">
        <w:rPr>
          <w:rFonts w:ascii="Arial" w:eastAsia="Tahoma,Bold" w:hAnsi="Arial" w:cs="Arial"/>
          <w:sz w:val="20"/>
          <w:szCs w:val="20"/>
          <w:lang w:eastAsia="en-US"/>
        </w:rPr>
        <w:t>ż</w:t>
      </w:r>
      <w:r w:rsidRPr="00A20619">
        <w:rPr>
          <w:rFonts w:ascii="Arial" w:eastAsia="Tahoma,Bold" w:hAnsi="Arial" w:cs="Arial"/>
          <w:sz w:val="20"/>
          <w:szCs w:val="20"/>
          <w:lang w:eastAsia="en-US"/>
        </w:rPr>
        <w:t>u urządzeń instalacyjnych przystępuje się do demonta</w:t>
      </w:r>
      <w:r w:rsidR="000059A8">
        <w:rPr>
          <w:rFonts w:ascii="Arial" w:eastAsia="Tahoma,Bold" w:hAnsi="Arial" w:cs="Arial"/>
          <w:sz w:val="20"/>
          <w:szCs w:val="20"/>
          <w:lang w:eastAsia="en-US"/>
        </w:rPr>
        <w:t>ż</w:t>
      </w:r>
      <w:r w:rsidRPr="00A20619">
        <w:rPr>
          <w:rFonts w:ascii="Arial" w:eastAsia="Tahoma,Bold" w:hAnsi="Arial" w:cs="Arial"/>
          <w:sz w:val="20"/>
          <w:szCs w:val="20"/>
          <w:lang w:eastAsia="en-US"/>
        </w:rPr>
        <w:t>u sieci instalacji. Materiał</w:t>
      </w:r>
      <w:r w:rsidR="000059A8">
        <w:rPr>
          <w:rFonts w:ascii="Arial" w:eastAsia="Tahoma,Bold" w:hAnsi="Arial" w:cs="Arial"/>
          <w:sz w:val="20"/>
          <w:szCs w:val="20"/>
          <w:lang w:eastAsia="en-US"/>
        </w:rPr>
        <w:t>y</w:t>
      </w:r>
      <w:r w:rsidRPr="00A20619">
        <w:rPr>
          <w:rFonts w:ascii="Arial" w:eastAsia="Tahoma,Bold" w:hAnsi="Arial" w:cs="Arial"/>
          <w:sz w:val="20"/>
          <w:szCs w:val="20"/>
          <w:lang w:eastAsia="en-US"/>
        </w:rPr>
        <w:t>,</w:t>
      </w:r>
      <w:r w:rsidR="000059A8">
        <w:rPr>
          <w:rFonts w:ascii="Arial" w:eastAsia="Tahoma,Bold" w:hAnsi="Arial" w:cs="Arial"/>
          <w:sz w:val="20"/>
          <w:szCs w:val="20"/>
          <w:lang w:eastAsia="en-US"/>
        </w:rPr>
        <w:t xml:space="preserve"> </w:t>
      </w:r>
      <w:r w:rsidRPr="00A20619">
        <w:rPr>
          <w:rFonts w:ascii="Arial" w:eastAsia="Tahoma,Bold" w:hAnsi="Arial" w:cs="Arial"/>
          <w:sz w:val="20"/>
          <w:szCs w:val="20"/>
          <w:lang w:eastAsia="en-US"/>
        </w:rPr>
        <w:t xml:space="preserve">elementy i urządzenia nadające się do dalszego wykorzystania powinno się posegregować </w:t>
      </w:r>
      <w:r w:rsidR="00E9430B">
        <w:rPr>
          <w:rFonts w:ascii="Arial" w:eastAsia="Tahoma,Bold" w:hAnsi="Arial" w:cs="Arial"/>
          <w:sz w:val="20"/>
          <w:szCs w:val="20"/>
          <w:lang w:eastAsia="en-US"/>
        </w:rPr>
        <w:br/>
      </w:r>
      <w:r w:rsidRPr="00A20619">
        <w:rPr>
          <w:rFonts w:ascii="Arial" w:eastAsia="Tahoma,Bold" w:hAnsi="Arial" w:cs="Arial"/>
          <w:sz w:val="20"/>
          <w:szCs w:val="20"/>
          <w:lang w:eastAsia="en-US"/>
        </w:rPr>
        <w:t>i</w:t>
      </w:r>
      <w:r w:rsidR="00E9430B">
        <w:rPr>
          <w:rFonts w:ascii="Arial" w:eastAsia="Tahoma,Bold" w:hAnsi="Arial" w:cs="Arial"/>
          <w:sz w:val="20"/>
          <w:szCs w:val="20"/>
          <w:lang w:eastAsia="en-US"/>
        </w:rPr>
        <w:t xml:space="preserve"> </w:t>
      </w:r>
      <w:r w:rsidRPr="00A20619">
        <w:rPr>
          <w:rFonts w:ascii="Arial" w:eastAsia="Tahoma,Bold" w:hAnsi="Arial" w:cs="Arial"/>
          <w:sz w:val="20"/>
          <w:szCs w:val="20"/>
          <w:lang w:eastAsia="en-US"/>
        </w:rPr>
        <w:t>zabezpieczyć przed zniszczeniem.</w:t>
      </w:r>
    </w:p>
    <w:p w:rsidR="00A20619" w:rsidRDefault="00A20619" w:rsidP="00EC0F65">
      <w:pPr>
        <w:jc w:val="both"/>
        <w:rPr>
          <w:rFonts w:ascii="Arial" w:hAnsi="Arial" w:cs="Arial"/>
          <w:b/>
          <w:sz w:val="20"/>
          <w:szCs w:val="20"/>
        </w:rPr>
      </w:pPr>
    </w:p>
    <w:p w:rsidR="00832518" w:rsidRDefault="00832518" w:rsidP="00832518">
      <w:pPr>
        <w:autoSpaceDE w:val="0"/>
        <w:autoSpaceDN w:val="0"/>
        <w:adjustRightInd w:val="0"/>
        <w:jc w:val="both"/>
        <w:rPr>
          <w:rFonts w:ascii="Arial" w:eastAsia="Tahoma,Bold" w:hAnsi="Arial" w:cs="Arial"/>
          <w:b/>
          <w:bCs/>
          <w:sz w:val="20"/>
          <w:szCs w:val="20"/>
          <w:lang w:eastAsia="en-US"/>
        </w:rPr>
      </w:pPr>
      <w:r>
        <w:rPr>
          <w:rFonts w:ascii="Arial" w:eastAsia="Tahoma,Bold" w:hAnsi="Arial" w:cs="Arial"/>
          <w:b/>
          <w:bCs/>
          <w:sz w:val="20"/>
          <w:szCs w:val="20"/>
          <w:lang w:eastAsia="en-US"/>
        </w:rPr>
        <w:t>1.3.2.</w:t>
      </w:r>
      <w:r>
        <w:rPr>
          <w:rFonts w:ascii="Arial" w:eastAsia="Tahoma,Bold" w:hAnsi="Arial" w:cs="Arial"/>
          <w:b/>
          <w:bCs/>
          <w:sz w:val="20"/>
          <w:szCs w:val="20"/>
          <w:lang w:eastAsia="en-US"/>
        </w:rPr>
        <w:tab/>
      </w:r>
      <w:r w:rsidRPr="00832518">
        <w:rPr>
          <w:rFonts w:ascii="Arial" w:eastAsia="Tahoma,Bold" w:hAnsi="Arial" w:cs="Arial"/>
          <w:b/>
          <w:bCs/>
          <w:sz w:val="20"/>
          <w:szCs w:val="20"/>
          <w:lang w:eastAsia="en-US"/>
        </w:rPr>
        <w:t>R</w:t>
      </w:r>
      <w:r>
        <w:rPr>
          <w:rFonts w:ascii="Arial" w:eastAsia="Tahoma,Bold" w:hAnsi="Arial" w:cs="Arial"/>
          <w:b/>
          <w:bCs/>
          <w:sz w:val="20"/>
          <w:szCs w:val="20"/>
          <w:lang w:eastAsia="en-US"/>
        </w:rPr>
        <w:t>ozbiórka okien, drzwi i elementó</w:t>
      </w:r>
      <w:r w:rsidRPr="00832518">
        <w:rPr>
          <w:rFonts w:ascii="Arial" w:eastAsia="Tahoma,Bold" w:hAnsi="Arial" w:cs="Arial"/>
          <w:b/>
          <w:bCs/>
          <w:sz w:val="20"/>
          <w:szCs w:val="20"/>
          <w:lang w:eastAsia="en-US"/>
        </w:rPr>
        <w:t>w elewacyjnych</w:t>
      </w:r>
    </w:p>
    <w:p w:rsidR="00832518" w:rsidRPr="00832518" w:rsidRDefault="00832518" w:rsidP="00832518">
      <w:pPr>
        <w:autoSpaceDE w:val="0"/>
        <w:autoSpaceDN w:val="0"/>
        <w:adjustRightInd w:val="0"/>
        <w:jc w:val="both"/>
        <w:rPr>
          <w:rFonts w:ascii="Arial" w:eastAsia="Tahoma,Bold" w:hAnsi="Arial" w:cs="Arial"/>
          <w:b/>
          <w:bCs/>
          <w:sz w:val="20"/>
          <w:szCs w:val="20"/>
          <w:lang w:eastAsia="en-US"/>
        </w:rPr>
      </w:pPr>
    </w:p>
    <w:p w:rsidR="00832518" w:rsidRDefault="00832518" w:rsidP="00832518">
      <w:pPr>
        <w:autoSpaceDE w:val="0"/>
        <w:autoSpaceDN w:val="0"/>
        <w:adjustRightInd w:val="0"/>
        <w:ind w:firstLine="708"/>
        <w:jc w:val="both"/>
        <w:rPr>
          <w:rFonts w:ascii="Arial" w:eastAsia="Tahoma,Bold" w:hAnsi="Arial" w:cs="Arial"/>
          <w:sz w:val="20"/>
          <w:szCs w:val="20"/>
          <w:lang w:eastAsia="en-US"/>
        </w:rPr>
      </w:pPr>
      <w:r w:rsidRPr="00832518">
        <w:rPr>
          <w:rFonts w:ascii="Arial" w:eastAsia="Tahoma,Bold" w:hAnsi="Arial" w:cs="Arial"/>
          <w:sz w:val="20"/>
          <w:szCs w:val="20"/>
          <w:lang w:eastAsia="en-US"/>
        </w:rPr>
        <w:t>Przed demonta</w:t>
      </w:r>
      <w:r>
        <w:rPr>
          <w:rFonts w:ascii="Arial" w:eastAsia="Tahoma,Bold" w:hAnsi="Arial" w:cs="Arial"/>
          <w:sz w:val="20"/>
          <w:szCs w:val="20"/>
          <w:lang w:eastAsia="en-US"/>
        </w:rPr>
        <w:t>ż</w:t>
      </w:r>
      <w:r w:rsidRPr="00832518">
        <w:rPr>
          <w:rFonts w:ascii="Arial" w:eastAsia="Tahoma,Bold" w:hAnsi="Arial" w:cs="Arial"/>
          <w:sz w:val="20"/>
          <w:szCs w:val="20"/>
          <w:lang w:eastAsia="en-US"/>
        </w:rPr>
        <w:t>em okien i drzwi nale</w:t>
      </w:r>
      <w:r>
        <w:rPr>
          <w:rFonts w:ascii="Arial" w:eastAsia="Tahoma,Bold" w:hAnsi="Arial" w:cs="Arial"/>
          <w:sz w:val="20"/>
          <w:szCs w:val="20"/>
          <w:lang w:eastAsia="en-US"/>
        </w:rPr>
        <w:t>ż</w:t>
      </w:r>
      <w:r w:rsidRPr="00832518">
        <w:rPr>
          <w:rFonts w:ascii="Arial" w:eastAsia="Tahoma,Bold" w:hAnsi="Arial" w:cs="Arial"/>
          <w:sz w:val="20"/>
          <w:szCs w:val="20"/>
          <w:lang w:eastAsia="en-US"/>
        </w:rPr>
        <w:t>y dokonać przeglą</w:t>
      </w:r>
      <w:r>
        <w:rPr>
          <w:rFonts w:ascii="Arial" w:eastAsia="Tahoma,Bold" w:hAnsi="Arial" w:cs="Arial"/>
          <w:sz w:val="20"/>
          <w:szCs w:val="20"/>
          <w:lang w:eastAsia="en-US"/>
        </w:rPr>
        <w:t>du, czy i któ</w:t>
      </w:r>
      <w:r w:rsidRPr="00832518">
        <w:rPr>
          <w:rFonts w:ascii="Arial" w:eastAsia="Tahoma,Bold" w:hAnsi="Arial" w:cs="Arial"/>
          <w:sz w:val="20"/>
          <w:szCs w:val="20"/>
          <w:lang w:eastAsia="en-US"/>
        </w:rPr>
        <w:t>re mogą się nadawać do</w:t>
      </w:r>
      <w:r>
        <w:rPr>
          <w:rFonts w:ascii="Arial" w:eastAsia="Tahoma,Bold" w:hAnsi="Arial" w:cs="Arial"/>
          <w:sz w:val="20"/>
          <w:szCs w:val="20"/>
          <w:lang w:eastAsia="en-US"/>
        </w:rPr>
        <w:t xml:space="preserve"> </w:t>
      </w:r>
      <w:r w:rsidRPr="00832518">
        <w:rPr>
          <w:rFonts w:ascii="Arial" w:eastAsia="Tahoma,Bold" w:hAnsi="Arial" w:cs="Arial"/>
          <w:sz w:val="20"/>
          <w:szCs w:val="20"/>
          <w:lang w:eastAsia="en-US"/>
        </w:rPr>
        <w:t>dalszego wykorzystania – takie elementy nale</w:t>
      </w:r>
      <w:r>
        <w:rPr>
          <w:rFonts w:ascii="Arial" w:eastAsia="Tahoma,Bold" w:hAnsi="Arial" w:cs="Arial"/>
          <w:sz w:val="20"/>
          <w:szCs w:val="20"/>
          <w:lang w:eastAsia="en-US"/>
        </w:rPr>
        <w:t>ż</w:t>
      </w:r>
      <w:r w:rsidRPr="00832518">
        <w:rPr>
          <w:rFonts w:ascii="Arial" w:eastAsia="Tahoma,Bold" w:hAnsi="Arial" w:cs="Arial"/>
          <w:sz w:val="20"/>
          <w:szCs w:val="20"/>
          <w:lang w:eastAsia="en-US"/>
        </w:rPr>
        <w:t>y zabezpieczyć przed zniszczeniem w czasie demonta</w:t>
      </w:r>
      <w:r>
        <w:rPr>
          <w:rFonts w:ascii="Arial" w:eastAsia="Tahoma,Bold" w:hAnsi="Arial" w:cs="Arial"/>
          <w:sz w:val="20"/>
          <w:szCs w:val="20"/>
          <w:lang w:eastAsia="en-US"/>
        </w:rPr>
        <w:t>ż</w:t>
      </w:r>
      <w:r w:rsidRPr="00832518">
        <w:rPr>
          <w:rFonts w:ascii="Arial" w:eastAsia="Tahoma,Bold" w:hAnsi="Arial" w:cs="Arial"/>
          <w:sz w:val="20"/>
          <w:szCs w:val="20"/>
          <w:lang w:eastAsia="en-US"/>
        </w:rPr>
        <w:t>u</w:t>
      </w:r>
      <w:r>
        <w:rPr>
          <w:rFonts w:ascii="Arial" w:eastAsia="Tahoma,Bold" w:hAnsi="Arial" w:cs="Arial"/>
          <w:sz w:val="20"/>
          <w:szCs w:val="20"/>
          <w:lang w:eastAsia="en-US"/>
        </w:rPr>
        <w:t xml:space="preserve"> </w:t>
      </w:r>
      <w:r w:rsidRPr="00832518">
        <w:rPr>
          <w:rFonts w:ascii="Arial" w:eastAsia="Tahoma,Bold" w:hAnsi="Arial" w:cs="Arial"/>
          <w:sz w:val="20"/>
          <w:szCs w:val="20"/>
          <w:lang w:eastAsia="en-US"/>
        </w:rPr>
        <w:t>śc</w:t>
      </w:r>
      <w:r w:rsidR="007579A0">
        <w:rPr>
          <w:rFonts w:ascii="Arial" w:eastAsia="Tahoma,Bold" w:hAnsi="Arial" w:cs="Arial"/>
          <w:sz w:val="20"/>
          <w:szCs w:val="20"/>
          <w:lang w:eastAsia="en-US"/>
        </w:rPr>
        <w:t>ian, dotyczy to stolarki, ale ró</w:t>
      </w:r>
      <w:r w:rsidRPr="00832518">
        <w:rPr>
          <w:rFonts w:ascii="Arial" w:eastAsia="Tahoma,Bold" w:hAnsi="Arial" w:cs="Arial"/>
          <w:sz w:val="20"/>
          <w:szCs w:val="20"/>
          <w:lang w:eastAsia="en-US"/>
        </w:rPr>
        <w:t>wnie</w:t>
      </w:r>
      <w:r>
        <w:rPr>
          <w:rFonts w:ascii="Arial" w:eastAsia="Tahoma,Bold" w:hAnsi="Arial" w:cs="Arial"/>
          <w:sz w:val="20"/>
          <w:szCs w:val="20"/>
          <w:lang w:eastAsia="en-US"/>
        </w:rPr>
        <w:t>ż</w:t>
      </w:r>
      <w:r w:rsidRPr="00832518">
        <w:rPr>
          <w:rFonts w:ascii="Arial" w:eastAsia="Tahoma,Bold" w:hAnsi="Arial" w:cs="Arial"/>
          <w:sz w:val="20"/>
          <w:szCs w:val="20"/>
          <w:lang w:eastAsia="en-US"/>
        </w:rPr>
        <w:t xml:space="preserve"> i drzwi stalowych.</w:t>
      </w:r>
    </w:p>
    <w:p w:rsidR="00832518" w:rsidRPr="00832518" w:rsidRDefault="00832518" w:rsidP="00832518">
      <w:pPr>
        <w:autoSpaceDE w:val="0"/>
        <w:autoSpaceDN w:val="0"/>
        <w:adjustRightInd w:val="0"/>
        <w:ind w:firstLine="708"/>
        <w:jc w:val="both"/>
        <w:rPr>
          <w:rFonts w:ascii="Arial" w:eastAsia="Tahoma,Bold" w:hAnsi="Arial" w:cs="Arial"/>
          <w:sz w:val="20"/>
          <w:szCs w:val="20"/>
          <w:lang w:eastAsia="en-US"/>
        </w:rPr>
      </w:pPr>
    </w:p>
    <w:p w:rsidR="00832518" w:rsidRDefault="00832518" w:rsidP="00832518">
      <w:pPr>
        <w:autoSpaceDE w:val="0"/>
        <w:autoSpaceDN w:val="0"/>
        <w:adjustRightInd w:val="0"/>
        <w:jc w:val="both"/>
        <w:rPr>
          <w:rFonts w:ascii="Arial" w:eastAsia="Tahoma,Bold" w:hAnsi="Arial" w:cs="Arial"/>
          <w:b/>
          <w:bCs/>
          <w:sz w:val="20"/>
          <w:szCs w:val="20"/>
          <w:lang w:eastAsia="en-US"/>
        </w:rPr>
      </w:pPr>
      <w:r>
        <w:rPr>
          <w:rFonts w:ascii="Arial" w:eastAsia="Tahoma,Bold" w:hAnsi="Arial" w:cs="Arial"/>
          <w:b/>
          <w:bCs/>
          <w:sz w:val="20"/>
          <w:szCs w:val="20"/>
          <w:lang w:eastAsia="en-US"/>
        </w:rPr>
        <w:t>1.3.3.</w:t>
      </w:r>
      <w:r>
        <w:rPr>
          <w:rFonts w:ascii="Arial" w:eastAsia="Tahoma,Bold" w:hAnsi="Arial" w:cs="Arial"/>
          <w:b/>
          <w:bCs/>
          <w:sz w:val="20"/>
          <w:szCs w:val="20"/>
          <w:lang w:eastAsia="en-US"/>
        </w:rPr>
        <w:tab/>
        <w:t>Rozbió</w:t>
      </w:r>
      <w:r w:rsidRPr="00832518">
        <w:rPr>
          <w:rFonts w:ascii="Arial" w:eastAsia="Tahoma,Bold" w:hAnsi="Arial" w:cs="Arial"/>
          <w:b/>
          <w:bCs/>
          <w:sz w:val="20"/>
          <w:szCs w:val="20"/>
          <w:lang w:eastAsia="en-US"/>
        </w:rPr>
        <w:t>rka ścianek działowych w budynkach wielokondygnacyjnych</w:t>
      </w:r>
    </w:p>
    <w:p w:rsidR="00832518" w:rsidRPr="00832518" w:rsidRDefault="00832518" w:rsidP="00832518">
      <w:pPr>
        <w:autoSpaceDE w:val="0"/>
        <w:autoSpaceDN w:val="0"/>
        <w:adjustRightInd w:val="0"/>
        <w:jc w:val="both"/>
        <w:rPr>
          <w:rFonts w:ascii="Arial" w:eastAsia="Tahoma,Bold" w:hAnsi="Arial" w:cs="Arial"/>
          <w:b/>
          <w:bCs/>
          <w:sz w:val="20"/>
          <w:szCs w:val="20"/>
          <w:lang w:eastAsia="en-US"/>
        </w:rPr>
      </w:pPr>
    </w:p>
    <w:p w:rsidR="00832518" w:rsidRDefault="00832518" w:rsidP="00832518">
      <w:pPr>
        <w:autoSpaceDE w:val="0"/>
        <w:autoSpaceDN w:val="0"/>
        <w:adjustRightInd w:val="0"/>
        <w:ind w:firstLine="708"/>
        <w:jc w:val="both"/>
        <w:rPr>
          <w:rFonts w:ascii="Arial" w:eastAsia="Tahoma,Bold" w:hAnsi="Arial" w:cs="Arial"/>
          <w:sz w:val="20"/>
          <w:szCs w:val="20"/>
          <w:lang w:eastAsia="en-US"/>
        </w:rPr>
      </w:pPr>
      <w:r>
        <w:rPr>
          <w:rFonts w:ascii="Arial" w:eastAsia="Tahoma,Bold" w:hAnsi="Arial" w:cs="Arial"/>
          <w:sz w:val="20"/>
          <w:szCs w:val="20"/>
          <w:lang w:eastAsia="en-US"/>
        </w:rPr>
        <w:t>Rozbió</w:t>
      </w:r>
      <w:r w:rsidRPr="00832518">
        <w:rPr>
          <w:rFonts w:ascii="Arial" w:eastAsia="Tahoma,Bold" w:hAnsi="Arial" w:cs="Arial"/>
          <w:sz w:val="20"/>
          <w:szCs w:val="20"/>
          <w:lang w:eastAsia="en-US"/>
        </w:rPr>
        <w:t>rki ścianek działowych w budynkach wielokondygnacyjnych nie wolno wykonywać przez</w:t>
      </w:r>
      <w:r>
        <w:rPr>
          <w:rFonts w:ascii="Arial" w:eastAsia="Tahoma,Bold" w:hAnsi="Arial" w:cs="Arial"/>
          <w:sz w:val="20"/>
          <w:szCs w:val="20"/>
          <w:lang w:eastAsia="en-US"/>
        </w:rPr>
        <w:t xml:space="preserve"> </w:t>
      </w:r>
      <w:r w:rsidRPr="00832518">
        <w:rPr>
          <w:rFonts w:ascii="Arial" w:eastAsia="Tahoma,Bold" w:hAnsi="Arial" w:cs="Arial"/>
          <w:sz w:val="20"/>
          <w:szCs w:val="20"/>
          <w:lang w:eastAsia="en-US"/>
        </w:rPr>
        <w:t>przewracanie ich na strop, gdy</w:t>
      </w:r>
      <w:r>
        <w:rPr>
          <w:rFonts w:ascii="Arial" w:eastAsia="Tahoma,Bold" w:hAnsi="Arial" w:cs="Arial"/>
          <w:sz w:val="20"/>
          <w:szCs w:val="20"/>
          <w:lang w:eastAsia="en-US"/>
        </w:rPr>
        <w:t>ż</w:t>
      </w:r>
      <w:r w:rsidRPr="00832518">
        <w:rPr>
          <w:rFonts w:ascii="Arial" w:eastAsia="Tahoma,Bold" w:hAnsi="Arial" w:cs="Arial"/>
          <w:sz w:val="20"/>
          <w:szCs w:val="20"/>
          <w:lang w:eastAsia="en-US"/>
        </w:rPr>
        <w:t xml:space="preserve"> mo</w:t>
      </w:r>
      <w:r>
        <w:rPr>
          <w:rFonts w:ascii="Arial" w:eastAsia="Tahoma,Bold" w:hAnsi="Arial" w:cs="Arial"/>
          <w:sz w:val="20"/>
          <w:szCs w:val="20"/>
          <w:lang w:eastAsia="en-US"/>
        </w:rPr>
        <w:t>ż</w:t>
      </w:r>
      <w:r w:rsidRPr="00832518">
        <w:rPr>
          <w:rFonts w:ascii="Arial" w:eastAsia="Tahoma,Bold" w:hAnsi="Arial" w:cs="Arial"/>
          <w:sz w:val="20"/>
          <w:szCs w:val="20"/>
          <w:lang w:eastAsia="en-US"/>
        </w:rPr>
        <w:t>e to spowodować kaskadowe zniszczenie konstrukcji obiektu.</w:t>
      </w:r>
    </w:p>
    <w:p w:rsidR="00832518" w:rsidRPr="00832518" w:rsidRDefault="00832518" w:rsidP="00832518">
      <w:pPr>
        <w:autoSpaceDE w:val="0"/>
        <w:autoSpaceDN w:val="0"/>
        <w:adjustRightInd w:val="0"/>
        <w:ind w:firstLine="708"/>
        <w:jc w:val="both"/>
        <w:rPr>
          <w:rFonts w:ascii="Arial" w:eastAsia="Tahoma,Bold" w:hAnsi="Arial" w:cs="Arial"/>
          <w:sz w:val="20"/>
          <w:szCs w:val="20"/>
          <w:lang w:eastAsia="en-US"/>
        </w:rPr>
      </w:pPr>
    </w:p>
    <w:p w:rsidR="00832518" w:rsidRDefault="00832518" w:rsidP="00832518">
      <w:pPr>
        <w:autoSpaceDE w:val="0"/>
        <w:autoSpaceDN w:val="0"/>
        <w:adjustRightInd w:val="0"/>
        <w:jc w:val="both"/>
        <w:rPr>
          <w:rFonts w:ascii="Arial" w:eastAsia="Tahoma,Bold" w:hAnsi="Arial" w:cs="Arial"/>
          <w:b/>
          <w:bCs/>
          <w:sz w:val="20"/>
          <w:szCs w:val="20"/>
          <w:lang w:eastAsia="en-US"/>
        </w:rPr>
      </w:pPr>
      <w:r>
        <w:rPr>
          <w:rFonts w:ascii="Arial" w:eastAsia="Tahoma,Bold" w:hAnsi="Arial" w:cs="Arial"/>
          <w:b/>
          <w:bCs/>
          <w:sz w:val="20"/>
          <w:szCs w:val="20"/>
          <w:lang w:eastAsia="en-US"/>
        </w:rPr>
        <w:t>1.3.4.</w:t>
      </w:r>
      <w:r>
        <w:rPr>
          <w:rFonts w:ascii="Arial" w:eastAsia="Tahoma,Bold" w:hAnsi="Arial" w:cs="Arial"/>
          <w:b/>
          <w:bCs/>
          <w:sz w:val="20"/>
          <w:szCs w:val="20"/>
          <w:lang w:eastAsia="en-US"/>
        </w:rPr>
        <w:tab/>
        <w:t>Rozbiórka dachó</w:t>
      </w:r>
      <w:r w:rsidRPr="00832518">
        <w:rPr>
          <w:rFonts w:ascii="Arial" w:eastAsia="Tahoma,Bold" w:hAnsi="Arial" w:cs="Arial"/>
          <w:b/>
          <w:bCs/>
          <w:sz w:val="20"/>
          <w:szCs w:val="20"/>
          <w:lang w:eastAsia="en-US"/>
        </w:rPr>
        <w:t>w</w:t>
      </w:r>
    </w:p>
    <w:p w:rsidR="00832518" w:rsidRPr="00832518" w:rsidRDefault="00832518" w:rsidP="00832518">
      <w:pPr>
        <w:autoSpaceDE w:val="0"/>
        <w:autoSpaceDN w:val="0"/>
        <w:adjustRightInd w:val="0"/>
        <w:jc w:val="both"/>
        <w:rPr>
          <w:rFonts w:ascii="Arial" w:eastAsia="Tahoma,Bold" w:hAnsi="Arial" w:cs="Arial"/>
          <w:b/>
          <w:bCs/>
          <w:sz w:val="20"/>
          <w:szCs w:val="20"/>
          <w:lang w:eastAsia="en-US"/>
        </w:rPr>
      </w:pPr>
    </w:p>
    <w:p w:rsidR="00832518" w:rsidRPr="00832518" w:rsidRDefault="00832518" w:rsidP="00832518">
      <w:pPr>
        <w:autoSpaceDE w:val="0"/>
        <w:autoSpaceDN w:val="0"/>
        <w:adjustRightInd w:val="0"/>
        <w:ind w:firstLine="708"/>
        <w:jc w:val="both"/>
        <w:rPr>
          <w:rFonts w:ascii="Arial" w:eastAsia="Tahoma,Bold" w:hAnsi="Arial" w:cs="Arial"/>
          <w:sz w:val="20"/>
          <w:szCs w:val="20"/>
          <w:lang w:eastAsia="en-US"/>
        </w:rPr>
      </w:pPr>
      <w:r w:rsidRPr="00832518">
        <w:rPr>
          <w:rFonts w:ascii="Arial" w:eastAsia="Tahoma,Bold" w:hAnsi="Arial" w:cs="Arial"/>
          <w:sz w:val="20"/>
          <w:szCs w:val="20"/>
          <w:lang w:eastAsia="en-US"/>
        </w:rPr>
        <w:t>Niezale</w:t>
      </w:r>
      <w:r>
        <w:rPr>
          <w:rFonts w:ascii="Arial" w:eastAsia="Tahoma,Bold" w:hAnsi="Arial" w:cs="Arial"/>
          <w:sz w:val="20"/>
          <w:szCs w:val="20"/>
          <w:lang w:eastAsia="en-US"/>
        </w:rPr>
        <w:t>żnie od typu dachu, rozbió</w:t>
      </w:r>
      <w:r w:rsidRPr="00832518">
        <w:rPr>
          <w:rFonts w:ascii="Arial" w:eastAsia="Tahoma,Bold" w:hAnsi="Arial" w:cs="Arial"/>
          <w:sz w:val="20"/>
          <w:szCs w:val="20"/>
          <w:lang w:eastAsia="en-US"/>
        </w:rPr>
        <w:t>rkę jego rozpoczyna się</w:t>
      </w:r>
      <w:r>
        <w:rPr>
          <w:rFonts w:ascii="Arial" w:eastAsia="Tahoma,Bold" w:hAnsi="Arial" w:cs="Arial"/>
          <w:sz w:val="20"/>
          <w:szCs w:val="20"/>
          <w:lang w:eastAsia="en-US"/>
        </w:rPr>
        <w:t xml:space="preserve"> od elementó</w:t>
      </w:r>
      <w:r w:rsidRPr="00832518">
        <w:rPr>
          <w:rFonts w:ascii="Arial" w:eastAsia="Tahoma,Bold" w:hAnsi="Arial" w:cs="Arial"/>
          <w:sz w:val="20"/>
          <w:szCs w:val="20"/>
          <w:lang w:eastAsia="en-US"/>
        </w:rPr>
        <w:t>w nad powierzchnia, jak:</w:t>
      </w:r>
      <w:r>
        <w:rPr>
          <w:rFonts w:ascii="Arial" w:eastAsia="Tahoma,Bold" w:hAnsi="Arial" w:cs="Arial"/>
          <w:sz w:val="20"/>
          <w:szCs w:val="20"/>
          <w:lang w:eastAsia="en-US"/>
        </w:rPr>
        <w:t xml:space="preserve"> kominy, wywietrzniki itp. o</w:t>
      </w:r>
      <w:r w:rsidRPr="00832518">
        <w:rPr>
          <w:rFonts w:ascii="Arial" w:eastAsia="Tahoma,Bold" w:hAnsi="Arial" w:cs="Arial"/>
          <w:sz w:val="20"/>
          <w:szCs w:val="20"/>
          <w:lang w:eastAsia="en-US"/>
        </w:rPr>
        <w:t>raz od zdemontowania rur spustowych, rynien, anten,</w:t>
      </w:r>
      <w:r>
        <w:rPr>
          <w:rFonts w:ascii="Arial" w:eastAsia="Tahoma,Bold" w:hAnsi="Arial" w:cs="Arial"/>
          <w:sz w:val="20"/>
          <w:szCs w:val="20"/>
          <w:lang w:eastAsia="en-US"/>
        </w:rPr>
        <w:t xml:space="preserve"> obró</w:t>
      </w:r>
      <w:r w:rsidRPr="00832518">
        <w:rPr>
          <w:rFonts w:ascii="Arial" w:eastAsia="Tahoma,Bold" w:hAnsi="Arial" w:cs="Arial"/>
          <w:sz w:val="20"/>
          <w:szCs w:val="20"/>
          <w:lang w:eastAsia="en-US"/>
        </w:rPr>
        <w:t>bek blacharskich</w:t>
      </w:r>
      <w:r>
        <w:rPr>
          <w:rFonts w:ascii="Arial" w:eastAsia="Tahoma,Bold" w:hAnsi="Arial" w:cs="Arial"/>
          <w:sz w:val="20"/>
          <w:szCs w:val="20"/>
          <w:lang w:eastAsia="en-US"/>
        </w:rPr>
        <w:t xml:space="preserve"> itp. u</w:t>
      </w:r>
      <w:r w:rsidRPr="00832518">
        <w:rPr>
          <w:rFonts w:ascii="Arial" w:eastAsia="Tahoma,Bold" w:hAnsi="Arial" w:cs="Arial"/>
          <w:sz w:val="20"/>
          <w:szCs w:val="20"/>
          <w:lang w:eastAsia="en-US"/>
        </w:rPr>
        <w:t>suwając je na poziom terenu.</w:t>
      </w:r>
    </w:p>
    <w:p w:rsidR="00832518" w:rsidRDefault="00832518" w:rsidP="00832518">
      <w:pPr>
        <w:autoSpaceDE w:val="0"/>
        <w:autoSpaceDN w:val="0"/>
        <w:adjustRightInd w:val="0"/>
        <w:ind w:firstLine="708"/>
        <w:jc w:val="both"/>
        <w:rPr>
          <w:rFonts w:ascii="Arial" w:eastAsia="Tahoma,Bold" w:hAnsi="Arial" w:cs="Arial"/>
          <w:sz w:val="20"/>
          <w:szCs w:val="20"/>
          <w:lang w:eastAsia="en-US"/>
        </w:rPr>
      </w:pPr>
      <w:r>
        <w:rPr>
          <w:rFonts w:ascii="Arial" w:eastAsia="Tahoma,Bold" w:hAnsi="Arial" w:cs="Arial"/>
          <w:sz w:val="20"/>
          <w:szCs w:val="20"/>
          <w:lang w:eastAsia="en-US"/>
        </w:rPr>
        <w:t>Rozbió</w:t>
      </w:r>
      <w:r w:rsidRPr="00832518">
        <w:rPr>
          <w:rFonts w:ascii="Arial" w:eastAsia="Tahoma,Bold" w:hAnsi="Arial" w:cs="Arial"/>
          <w:sz w:val="20"/>
          <w:szCs w:val="20"/>
          <w:lang w:eastAsia="en-US"/>
        </w:rPr>
        <w:t>rki pokryć dachowych wykorzystujących elementy zawierające azbest wykonywane</w:t>
      </w:r>
      <w:r>
        <w:rPr>
          <w:rFonts w:ascii="Arial" w:eastAsia="Tahoma,Bold" w:hAnsi="Arial" w:cs="Arial"/>
          <w:sz w:val="20"/>
          <w:szCs w:val="20"/>
          <w:lang w:eastAsia="en-US"/>
        </w:rPr>
        <w:t xml:space="preserve"> </w:t>
      </w:r>
      <w:r w:rsidRPr="00832518">
        <w:rPr>
          <w:rFonts w:ascii="Arial" w:eastAsia="Tahoma,Bold" w:hAnsi="Arial" w:cs="Arial"/>
          <w:sz w:val="20"/>
          <w:szCs w:val="20"/>
          <w:lang w:eastAsia="en-US"/>
        </w:rPr>
        <w:t>powinny być przez ekipy przeszk</w:t>
      </w:r>
      <w:r>
        <w:rPr>
          <w:rFonts w:ascii="Arial" w:eastAsia="Tahoma,Bold" w:hAnsi="Arial" w:cs="Arial"/>
          <w:sz w:val="20"/>
          <w:szCs w:val="20"/>
          <w:lang w:eastAsia="en-US"/>
        </w:rPr>
        <w:t>olone w zakresie usuwania odpadó</w:t>
      </w:r>
      <w:r w:rsidRPr="00832518">
        <w:rPr>
          <w:rFonts w:ascii="Arial" w:eastAsia="Tahoma,Bold" w:hAnsi="Arial" w:cs="Arial"/>
          <w:sz w:val="20"/>
          <w:szCs w:val="20"/>
          <w:lang w:eastAsia="en-US"/>
        </w:rPr>
        <w:t>w azbestowych, posiadających</w:t>
      </w:r>
      <w:r>
        <w:rPr>
          <w:rFonts w:ascii="Arial" w:eastAsia="Tahoma,Bold" w:hAnsi="Arial" w:cs="Arial"/>
          <w:sz w:val="20"/>
          <w:szCs w:val="20"/>
          <w:lang w:eastAsia="en-US"/>
        </w:rPr>
        <w:t xml:space="preserve"> </w:t>
      </w:r>
      <w:r w:rsidRPr="00832518">
        <w:rPr>
          <w:rFonts w:ascii="Arial" w:eastAsia="Tahoma,Bold" w:hAnsi="Arial" w:cs="Arial"/>
          <w:sz w:val="20"/>
          <w:szCs w:val="20"/>
          <w:lang w:eastAsia="en-US"/>
        </w:rPr>
        <w:t>niezbędny sprzęt i materiały zabezpieczające. Kategorycznie zabrania się mechanicznego wyburzania</w:t>
      </w:r>
      <w:r>
        <w:rPr>
          <w:rFonts w:ascii="Arial" w:eastAsia="Tahoma,Bold" w:hAnsi="Arial" w:cs="Arial"/>
          <w:sz w:val="20"/>
          <w:szCs w:val="20"/>
          <w:lang w:eastAsia="en-US"/>
        </w:rPr>
        <w:t xml:space="preserve"> dachó</w:t>
      </w:r>
      <w:r w:rsidRPr="00832518">
        <w:rPr>
          <w:rFonts w:ascii="Arial" w:eastAsia="Tahoma,Bold" w:hAnsi="Arial" w:cs="Arial"/>
          <w:sz w:val="20"/>
          <w:szCs w:val="20"/>
          <w:lang w:eastAsia="en-US"/>
        </w:rPr>
        <w:t>w z pokryciem az</w:t>
      </w:r>
      <w:r>
        <w:rPr>
          <w:rFonts w:ascii="Arial" w:eastAsia="Tahoma,Bold" w:hAnsi="Arial" w:cs="Arial"/>
          <w:sz w:val="20"/>
          <w:szCs w:val="20"/>
          <w:lang w:eastAsia="en-US"/>
        </w:rPr>
        <w:t>bestowym oraz zrzucanie elementó</w:t>
      </w:r>
      <w:r w:rsidRPr="00832518">
        <w:rPr>
          <w:rFonts w:ascii="Arial" w:eastAsia="Tahoma,Bold" w:hAnsi="Arial" w:cs="Arial"/>
          <w:sz w:val="20"/>
          <w:szCs w:val="20"/>
          <w:lang w:eastAsia="en-US"/>
        </w:rPr>
        <w:t>w pokrycia z dachu na poziom terenu.</w:t>
      </w:r>
      <w:r>
        <w:rPr>
          <w:rFonts w:ascii="Arial" w:eastAsia="Tahoma,Bold" w:hAnsi="Arial" w:cs="Arial"/>
          <w:sz w:val="20"/>
          <w:szCs w:val="20"/>
          <w:lang w:eastAsia="en-US"/>
        </w:rPr>
        <w:t xml:space="preserve"> Poszczegó</w:t>
      </w:r>
      <w:r w:rsidRPr="00832518">
        <w:rPr>
          <w:rFonts w:ascii="Arial" w:eastAsia="Tahoma,Bold" w:hAnsi="Arial" w:cs="Arial"/>
          <w:sz w:val="20"/>
          <w:szCs w:val="20"/>
          <w:lang w:eastAsia="en-US"/>
        </w:rPr>
        <w:t>lne elementy pokrycia nale</w:t>
      </w:r>
      <w:r>
        <w:rPr>
          <w:rFonts w:ascii="Arial" w:eastAsia="Tahoma,Bold" w:hAnsi="Arial" w:cs="Arial"/>
          <w:sz w:val="20"/>
          <w:szCs w:val="20"/>
          <w:lang w:eastAsia="en-US"/>
        </w:rPr>
        <w:t>ż</w:t>
      </w:r>
      <w:r w:rsidRPr="00832518">
        <w:rPr>
          <w:rFonts w:ascii="Arial" w:eastAsia="Tahoma,Bold" w:hAnsi="Arial" w:cs="Arial"/>
          <w:sz w:val="20"/>
          <w:szCs w:val="20"/>
          <w:lang w:eastAsia="en-US"/>
        </w:rPr>
        <w:t>y zdejmować ręcznie i transportować na poziom terenu</w:t>
      </w:r>
      <w:r>
        <w:rPr>
          <w:rFonts w:ascii="Arial" w:eastAsia="Tahoma,Bold" w:hAnsi="Arial" w:cs="Arial"/>
          <w:sz w:val="20"/>
          <w:szCs w:val="20"/>
          <w:lang w:eastAsia="en-US"/>
        </w:rPr>
        <w:t xml:space="preserve"> </w:t>
      </w:r>
      <w:r w:rsidRPr="00832518">
        <w:rPr>
          <w:rFonts w:ascii="Arial" w:eastAsia="Tahoma,Bold" w:hAnsi="Arial" w:cs="Arial"/>
          <w:sz w:val="20"/>
          <w:szCs w:val="20"/>
          <w:lang w:eastAsia="en-US"/>
        </w:rPr>
        <w:t>minimalizując mo</w:t>
      </w:r>
      <w:r>
        <w:rPr>
          <w:rFonts w:ascii="Arial" w:eastAsia="Tahoma,Bold" w:hAnsi="Arial" w:cs="Arial"/>
          <w:sz w:val="20"/>
          <w:szCs w:val="20"/>
          <w:lang w:eastAsia="en-US"/>
        </w:rPr>
        <w:t>ż</w:t>
      </w:r>
      <w:r w:rsidRPr="00832518">
        <w:rPr>
          <w:rFonts w:ascii="Arial" w:eastAsia="Tahoma,Bold" w:hAnsi="Arial" w:cs="Arial"/>
          <w:sz w:val="20"/>
          <w:szCs w:val="20"/>
          <w:lang w:eastAsia="en-US"/>
        </w:rPr>
        <w:t>liwość kruszenia się i pylenia materiału.</w:t>
      </w:r>
    </w:p>
    <w:p w:rsidR="00832518" w:rsidRPr="00832518" w:rsidRDefault="00832518" w:rsidP="00832518">
      <w:pPr>
        <w:autoSpaceDE w:val="0"/>
        <w:autoSpaceDN w:val="0"/>
        <w:adjustRightInd w:val="0"/>
        <w:ind w:firstLine="708"/>
        <w:jc w:val="both"/>
        <w:rPr>
          <w:rFonts w:ascii="Arial" w:eastAsia="Tahoma,Bold" w:hAnsi="Arial" w:cs="Arial"/>
          <w:sz w:val="20"/>
          <w:szCs w:val="20"/>
          <w:lang w:eastAsia="en-US"/>
        </w:rPr>
      </w:pPr>
    </w:p>
    <w:p w:rsidR="00832518" w:rsidRDefault="00832518" w:rsidP="00832518">
      <w:pPr>
        <w:autoSpaceDE w:val="0"/>
        <w:autoSpaceDN w:val="0"/>
        <w:adjustRightInd w:val="0"/>
        <w:jc w:val="both"/>
        <w:rPr>
          <w:rFonts w:ascii="Arial" w:eastAsia="Tahoma,Bold" w:hAnsi="Arial" w:cs="Arial"/>
          <w:b/>
          <w:bCs/>
          <w:sz w:val="20"/>
          <w:szCs w:val="20"/>
          <w:lang w:eastAsia="en-US"/>
        </w:rPr>
      </w:pPr>
      <w:r>
        <w:rPr>
          <w:rFonts w:ascii="Arial" w:eastAsia="Tahoma,Bold" w:hAnsi="Arial" w:cs="Arial"/>
          <w:b/>
          <w:bCs/>
          <w:sz w:val="20"/>
          <w:szCs w:val="20"/>
          <w:lang w:eastAsia="en-US"/>
        </w:rPr>
        <w:t>1.3.5.</w:t>
      </w:r>
      <w:r>
        <w:rPr>
          <w:rFonts w:ascii="Arial" w:eastAsia="Tahoma,Bold" w:hAnsi="Arial" w:cs="Arial"/>
          <w:b/>
          <w:bCs/>
          <w:sz w:val="20"/>
          <w:szCs w:val="20"/>
          <w:lang w:eastAsia="en-US"/>
        </w:rPr>
        <w:tab/>
        <w:t>Rozbiórka stropó</w:t>
      </w:r>
      <w:r w:rsidRPr="00832518">
        <w:rPr>
          <w:rFonts w:ascii="Arial" w:eastAsia="Tahoma,Bold" w:hAnsi="Arial" w:cs="Arial"/>
          <w:b/>
          <w:bCs/>
          <w:sz w:val="20"/>
          <w:szCs w:val="20"/>
          <w:lang w:eastAsia="en-US"/>
        </w:rPr>
        <w:t>w</w:t>
      </w:r>
    </w:p>
    <w:p w:rsidR="00832518" w:rsidRPr="00832518" w:rsidRDefault="00832518" w:rsidP="00832518">
      <w:pPr>
        <w:autoSpaceDE w:val="0"/>
        <w:autoSpaceDN w:val="0"/>
        <w:adjustRightInd w:val="0"/>
        <w:jc w:val="both"/>
        <w:rPr>
          <w:rFonts w:ascii="Arial" w:eastAsia="Tahoma,Bold" w:hAnsi="Arial" w:cs="Arial"/>
          <w:b/>
          <w:bCs/>
          <w:sz w:val="20"/>
          <w:szCs w:val="20"/>
          <w:lang w:eastAsia="en-US"/>
        </w:rPr>
      </w:pPr>
    </w:p>
    <w:p w:rsidR="00281A1A" w:rsidRDefault="00832518" w:rsidP="00281A1A">
      <w:pPr>
        <w:autoSpaceDE w:val="0"/>
        <w:autoSpaceDN w:val="0"/>
        <w:adjustRightInd w:val="0"/>
        <w:ind w:firstLine="708"/>
        <w:jc w:val="both"/>
        <w:rPr>
          <w:rFonts w:ascii="Arial" w:eastAsia="Tahoma,Bold" w:hAnsi="Arial" w:cs="Arial"/>
          <w:sz w:val="20"/>
          <w:szCs w:val="20"/>
          <w:lang w:eastAsia="en-US"/>
        </w:rPr>
      </w:pPr>
      <w:r>
        <w:rPr>
          <w:rFonts w:ascii="Arial" w:eastAsia="Tahoma,Bold" w:hAnsi="Arial" w:cs="Arial"/>
          <w:sz w:val="20"/>
          <w:szCs w:val="20"/>
          <w:lang w:eastAsia="en-US"/>
        </w:rPr>
        <w:t>Przed rozbió</w:t>
      </w:r>
      <w:r w:rsidRPr="00832518">
        <w:rPr>
          <w:rFonts w:ascii="Arial" w:eastAsia="Tahoma,Bold" w:hAnsi="Arial" w:cs="Arial"/>
          <w:sz w:val="20"/>
          <w:szCs w:val="20"/>
          <w:lang w:eastAsia="en-US"/>
        </w:rPr>
        <w:t>rk</w:t>
      </w:r>
      <w:r>
        <w:rPr>
          <w:rFonts w:ascii="Arial" w:eastAsia="Tahoma,Bold" w:hAnsi="Arial" w:cs="Arial"/>
          <w:sz w:val="20"/>
          <w:szCs w:val="20"/>
          <w:lang w:eastAsia="en-US"/>
        </w:rPr>
        <w:t>ą stropó</w:t>
      </w:r>
      <w:r w:rsidRPr="00832518">
        <w:rPr>
          <w:rFonts w:ascii="Arial" w:eastAsia="Tahoma,Bold" w:hAnsi="Arial" w:cs="Arial"/>
          <w:sz w:val="20"/>
          <w:szCs w:val="20"/>
          <w:lang w:eastAsia="en-US"/>
        </w:rPr>
        <w:t>w, niezale</w:t>
      </w:r>
      <w:r>
        <w:rPr>
          <w:rFonts w:ascii="Arial" w:eastAsia="Tahoma,Bold" w:hAnsi="Arial" w:cs="Arial"/>
          <w:sz w:val="20"/>
          <w:szCs w:val="20"/>
          <w:lang w:eastAsia="en-US"/>
        </w:rPr>
        <w:t>ż</w:t>
      </w:r>
      <w:r w:rsidRPr="00832518">
        <w:rPr>
          <w:rFonts w:ascii="Arial" w:eastAsia="Tahoma,Bold" w:hAnsi="Arial" w:cs="Arial"/>
          <w:sz w:val="20"/>
          <w:szCs w:val="20"/>
          <w:lang w:eastAsia="en-US"/>
        </w:rPr>
        <w:t>nie od ich konstrukcji, nale</w:t>
      </w:r>
      <w:r>
        <w:rPr>
          <w:rFonts w:ascii="Arial" w:eastAsia="Tahoma,Bold" w:hAnsi="Arial" w:cs="Arial"/>
          <w:sz w:val="20"/>
          <w:szCs w:val="20"/>
          <w:lang w:eastAsia="en-US"/>
        </w:rPr>
        <w:t>ż</w:t>
      </w:r>
      <w:r w:rsidRPr="00832518">
        <w:rPr>
          <w:rFonts w:ascii="Arial" w:eastAsia="Tahoma,Bold" w:hAnsi="Arial" w:cs="Arial"/>
          <w:sz w:val="20"/>
          <w:szCs w:val="20"/>
          <w:lang w:eastAsia="en-US"/>
        </w:rPr>
        <w:t>y je dokładnie zbadać dla ustalenia</w:t>
      </w:r>
      <w:r>
        <w:rPr>
          <w:rFonts w:ascii="Arial" w:eastAsia="Tahoma,Bold" w:hAnsi="Arial" w:cs="Arial"/>
          <w:sz w:val="20"/>
          <w:szCs w:val="20"/>
          <w:lang w:eastAsia="en-US"/>
        </w:rPr>
        <w:t xml:space="preserve"> </w:t>
      </w:r>
      <w:r w:rsidRPr="00832518">
        <w:rPr>
          <w:rFonts w:ascii="Arial" w:eastAsia="Tahoma,Bold" w:hAnsi="Arial" w:cs="Arial"/>
          <w:sz w:val="20"/>
          <w:szCs w:val="20"/>
          <w:lang w:eastAsia="en-US"/>
        </w:rPr>
        <w:t>stanu technicznego i obrania metody zapewniającej maksimum bezpieczeństwa pracownikom. Po</w:t>
      </w:r>
      <w:r w:rsidR="00281A1A">
        <w:rPr>
          <w:rFonts w:ascii="Arial" w:eastAsia="Tahoma,Bold" w:hAnsi="Arial" w:cs="Arial"/>
          <w:sz w:val="20"/>
          <w:szCs w:val="20"/>
          <w:lang w:eastAsia="en-US"/>
        </w:rPr>
        <w:t xml:space="preserve"> zbadaniu stropó</w:t>
      </w:r>
      <w:r w:rsidRPr="00832518">
        <w:rPr>
          <w:rFonts w:ascii="Arial" w:eastAsia="Tahoma,Bold" w:hAnsi="Arial" w:cs="Arial"/>
          <w:sz w:val="20"/>
          <w:szCs w:val="20"/>
          <w:lang w:eastAsia="en-US"/>
        </w:rPr>
        <w:t>w wszystkie miejsca budzące wą</w:t>
      </w:r>
      <w:r w:rsidR="00281A1A">
        <w:rPr>
          <w:rFonts w:ascii="Arial" w:eastAsia="Tahoma,Bold" w:hAnsi="Arial" w:cs="Arial"/>
          <w:sz w:val="20"/>
          <w:szCs w:val="20"/>
          <w:lang w:eastAsia="en-US"/>
        </w:rPr>
        <w:t>tpliwości, co do ich stanu należ</w:t>
      </w:r>
      <w:r w:rsidRPr="00832518">
        <w:rPr>
          <w:rFonts w:ascii="Arial" w:eastAsia="Tahoma,Bold" w:hAnsi="Arial" w:cs="Arial"/>
          <w:sz w:val="20"/>
          <w:szCs w:val="20"/>
          <w:lang w:eastAsia="en-US"/>
        </w:rPr>
        <w:t>y podeprzeć.</w:t>
      </w:r>
      <w:r w:rsidR="00281A1A">
        <w:rPr>
          <w:rFonts w:ascii="Arial" w:eastAsia="Tahoma,Bold" w:hAnsi="Arial" w:cs="Arial"/>
          <w:sz w:val="20"/>
          <w:szCs w:val="20"/>
          <w:lang w:eastAsia="en-US"/>
        </w:rPr>
        <w:t xml:space="preserve"> </w:t>
      </w:r>
    </w:p>
    <w:p w:rsidR="00832518" w:rsidRPr="00832518" w:rsidRDefault="00281A1A" w:rsidP="00281A1A">
      <w:pPr>
        <w:autoSpaceDE w:val="0"/>
        <w:autoSpaceDN w:val="0"/>
        <w:adjustRightInd w:val="0"/>
        <w:ind w:firstLine="708"/>
        <w:jc w:val="both"/>
        <w:rPr>
          <w:rFonts w:ascii="Arial" w:eastAsia="Tahoma,Bold" w:hAnsi="Arial" w:cs="Arial"/>
          <w:sz w:val="20"/>
          <w:szCs w:val="20"/>
          <w:lang w:eastAsia="en-US"/>
        </w:rPr>
      </w:pPr>
      <w:r>
        <w:rPr>
          <w:rFonts w:ascii="Arial" w:eastAsia="Tahoma,Bold" w:hAnsi="Arial" w:cs="Arial"/>
          <w:sz w:val="20"/>
          <w:szCs w:val="20"/>
          <w:lang w:eastAsia="en-US"/>
        </w:rPr>
        <w:t>Rozbiórkę stropó</w:t>
      </w:r>
      <w:r w:rsidR="00832518" w:rsidRPr="00832518">
        <w:rPr>
          <w:rFonts w:ascii="Arial" w:eastAsia="Tahoma,Bold" w:hAnsi="Arial" w:cs="Arial"/>
          <w:sz w:val="20"/>
          <w:szCs w:val="20"/>
          <w:lang w:eastAsia="en-US"/>
        </w:rPr>
        <w:t>w drewnianych rozpoczyna się od usunięcia tynku i podsufitki – a następnie</w:t>
      </w:r>
      <w:r>
        <w:rPr>
          <w:rFonts w:ascii="Arial" w:eastAsia="Tahoma,Bold" w:hAnsi="Arial" w:cs="Arial"/>
          <w:sz w:val="20"/>
          <w:szCs w:val="20"/>
          <w:lang w:eastAsia="en-US"/>
        </w:rPr>
        <w:t xml:space="preserve"> sprawdzenia, czy któ</w:t>
      </w:r>
      <w:r w:rsidR="00832518" w:rsidRPr="00832518">
        <w:rPr>
          <w:rFonts w:ascii="Arial" w:eastAsia="Tahoma,Bold" w:hAnsi="Arial" w:cs="Arial"/>
          <w:sz w:val="20"/>
          <w:szCs w:val="20"/>
          <w:lang w:eastAsia="en-US"/>
        </w:rPr>
        <w:t>raś z belek stropowych nie grozi zawaleniem (ewentualnie podeprzeć!)</w:t>
      </w:r>
    </w:p>
    <w:p w:rsidR="00832518" w:rsidRPr="00832518" w:rsidRDefault="00832518" w:rsidP="00281A1A">
      <w:pPr>
        <w:autoSpaceDE w:val="0"/>
        <w:autoSpaceDN w:val="0"/>
        <w:adjustRightInd w:val="0"/>
        <w:ind w:firstLine="708"/>
        <w:jc w:val="both"/>
        <w:rPr>
          <w:rFonts w:ascii="Arial" w:eastAsia="Tahoma,Bold" w:hAnsi="Arial" w:cs="Arial"/>
          <w:sz w:val="20"/>
          <w:szCs w:val="20"/>
          <w:lang w:eastAsia="en-US"/>
        </w:rPr>
      </w:pPr>
      <w:r w:rsidRPr="00832518">
        <w:rPr>
          <w:rFonts w:ascii="Arial" w:eastAsia="Tahoma,Bold" w:hAnsi="Arial" w:cs="Arial"/>
          <w:sz w:val="20"/>
          <w:szCs w:val="20"/>
          <w:lang w:eastAsia="en-US"/>
        </w:rPr>
        <w:t>Przy rozbieraniu po</w:t>
      </w:r>
      <w:r w:rsidR="00281A1A">
        <w:rPr>
          <w:rFonts w:ascii="Arial" w:eastAsia="Tahoma,Bold" w:hAnsi="Arial" w:cs="Arial"/>
          <w:sz w:val="20"/>
          <w:szCs w:val="20"/>
          <w:lang w:eastAsia="en-US"/>
        </w:rPr>
        <w:t>dłóg drewnianych należ</w:t>
      </w:r>
      <w:r w:rsidRPr="00832518">
        <w:rPr>
          <w:rFonts w:ascii="Arial" w:eastAsia="Tahoma,Bold" w:hAnsi="Arial" w:cs="Arial"/>
          <w:sz w:val="20"/>
          <w:szCs w:val="20"/>
          <w:lang w:eastAsia="en-US"/>
        </w:rPr>
        <w:t>y, co ok.1,5m pozostawić po dwie deski w celu</w:t>
      </w:r>
      <w:r w:rsidR="00281A1A">
        <w:rPr>
          <w:rFonts w:ascii="Arial" w:eastAsia="Tahoma,Bold" w:hAnsi="Arial" w:cs="Arial"/>
          <w:sz w:val="20"/>
          <w:szCs w:val="20"/>
          <w:lang w:eastAsia="en-US"/>
        </w:rPr>
        <w:t xml:space="preserve"> </w:t>
      </w:r>
      <w:r w:rsidRPr="00832518">
        <w:rPr>
          <w:rFonts w:ascii="Arial" w:eastAsia="Tahoma,Bold" w:hAnsi="Arial" w:cs="Arial"/>
          <w:sz w:val="20"/>
          <w:szCs w:val="20"/>
          <w:lang w:eastAsia="en-US"/>
        </w:rPr>
        <w:t>umo</w:t>
      </w:r>
      <w:r w:rsidR="00281A1A">
        <w:rPr>
          <w:rFonts w:ascii="Arial" w:eastAsia="Tahoma,Bold" w:hAnsi="Arial" w:cs="Arial"/>
          <w:sz w:val="20"/>
          <w:szCs w:val="20"/>
          <w:lang w:eastAsia="en-US"/>
        </w:rPr>
        <w:t>ż</w:t>
      </w:r>
      <w:r w:rsidRPr="00832518">
        <w:rPr>
          <w:rFonts w:ascii="Arial" w:eastAsia="Tahoma,Bold" w:hAnsi="Arial" w:cs="Arial"/>
          <w:sz w:val="20"/>
          <w:szCs w:val="20"/>
          <w:lang w:eastAsia="en-US"/>
        </w:rPr>
        <w:t xml:space="preserve">liwienia poruszania się robotnikom. Po rozebraniu podłogi zdemontować ślepy pułap, </w:t>
      </w:r>
      <w:r w:rsidR="00F062B2">
        <w:rPr>
          <w:rFonts w:ascii="Arial" w:eastAsia="Tahoma,Bold" w:hAnsi="Arial" w:cs="Arial"/>
          <w:sz w:val="20"/>
          <w:szCs w:val="20"/>
          <w:lang w:eastAsia="en-US"/>
        </w:rPr>
        <w:br/>
      </w:r>
      <w:r w:rsidRPr="00832518">
        <w:rPr>
          <w:rFonts w:ascii="Arial" w:eastAsia="Tahoma,Bold" w:hAnsi="Arial" w:cs="Arial"/>
          <w:sz w:val="20"/>
          <w:szCs w:val="20"/>
          <w:lang w:eastAsia="en-US"/>
        </w:rPr>
        <w:t>a następnie</w:t>
      </w:r>
      <w:r w:rsidR="00281A1A">
        <w:rPr>
          <w:rFonts w:ascii="Arial" w:eastAsia="Tahoma,Bold" w:hAnsi="Arial" w:cs="Arial"/>
          <w:sz w:val="20"/>
          <w:szCs w:val="20"/>
          <w:lang w:eastAsia="en-US"/>
        </w:rPr>
        <w:t xml:space="preserve"> </w:t>
      </w:r>
      <w:r w:rsidRPr="00832518">
        <w:rPr>
          <w:rFonts w:ascii="Arial" w:eastAsia="Tahoma,Bold" w:hAnsi="Arial" w:cs="Arial"/>
          <w:sz w:val="20"/>
          <w:szCs w:val="20"/>
          <w:lang w:eastAsia="en-US"/>
        </w:rPr>
        <w:t>belki stropowe.</w:t>
      </w:r>
    </w:p>
    <w:p w:rsidR="00832518" w:rsidRDefault="00281A1A" w:rsidP="00281A1A">
      <w:pPr>
        <w:autoSpaceDE w:val="0"/>
        <w:autoSpaceDN w:val="0"/>
        <w:adjustRightInd w:val="0"/>
        <w:ind w:firstLine="708"/>
        <w:jc w:val="both"/>
        <w:rPr>
          <w:rFonts w:ascii="Arial" w:eastAsia="Tahoma,Bold" w:hAnsi="Arial" w:cs="Arial"/>
          <w:sz w:val="20"/>
          <w:szCs w:val="20"/>
          <w:lang w:eastAsia="en-US"/>
        </w:rPr>
      </w:pPr>
      <w:r>
        <w:rPr>
          <w:rFonts w:ascii="Arial" w:eastAsia="Tahoma,Bold" w:hAnsi="Arial" w:cs="Arial"/>
          <w:sz w:val="20"/>
          <w:szCs w:val="20"/>
          <w:lang w:eastAsia="en-US"/>
        </w:rPr>
        <w:t>Przed rozbiórką stropu nad piwnicami należy sprawdzić, czy jego demontaż</w:t>
      </w:r>
      <w:r w:rsidR="00832518" w:rsidRPr="00832518">
        <w:rPr>
          <w:rFonts w:ascii="Arial" w:eastAsia="Tahoma,Bold" w:hAnsi="Arial" w:cs="Arial"/>
          <w:sz w:val="20"/>
          <w:szCs w:val="20"/>
          <w:lang w:eastAsia="en-US"/>
        </w:rPr>
        <w:t xml:space="preserve"> nie spowoduje</w:t>
      </w:r>
      <w:r>
        <w:rPr>
          <w:rFonts w:ascii="Arial" w:eastAsia="Tahoma,Bold" w:hAnsi="Arial" w:cs="Arial"/>
          <w:sz w:val="20"/>
          <w:szCs w:val="20"/>
          <w:lang w:eastAsia="en-US"/>
        </w:rPr>
        <w:t xml:space="preserve"> </w:t>
      </w:r>
      <w:r w:rsidR="00832518" w:rsidRPr="00832518">
        <w:rPr>
          <w:rFonts w:ascii="Arial" w:eastAsia="Tahoma,Bold" w:hAnsi="Arial" w:cs="Arial"/>
          <w:sz w:val="20"/>
          <w:szCs w:val="20"/>
          <w:lang w:eastAsia="en-US"/>
        </w:rPr>
        <w:t>zawalenia się ścian piwnicznych pod wp</w:t>
      </w:r>
      <w:r>
        <w:rPr>
          <w:rFonts w:ascii="Arial" w:eastAsia="Tahoma,Bold" w:hAnsi="Arial" w:cs="Arial"/>
          <w:sz w:val="20"/>
          <w:szCs w:val="20"/>
          <w:lang w:eastAsia="en-US"/>
        </w:rPr>
        <w:t>ływem parcia ziemi. Gdy taka możliwość istnieje, należ</w:t>
      </w:r>
      <w:r w:rsidR="00832518" w:rsidRPr="00832518">
        <w:rPr>
          <w:rFonts w:ascii="Arial" w:eastAsia="Tahoma,Bold" w:hAnsi="Arial" w:cs="Arial"/>
          <w:sz w:val="20"/>
          <w:szCs w:val="20"/>
          <w:lang w:eastAsia="en-US"/>
        </w:rPr>
        <w:t>y</w:t>
      </w:r>
      <w:r>
        <w:rPr>
          <w:rFonts w:ascii="Arial" w:eastAsia="Tahoma,Bold" w:hAnsi="Arial" w:cs="Arial"/>
          <w:sz w:val="20"/>
          <w:szCs w:val="20"/>
          <w:lang w:eastAsia="en-US"/>
        </w:rPr>
        <w:t xml:space="preserve"> </w:t>
      </w:r>
      <w:r w:rsidR="00832518" w:rsidRPr="00832518">
        <w:rPr>
          <w:rFonts w:ascii="Arial" w:eastAsia="Tahoma,Bold" w:hAnsi="Arial" w:cs="Arial"/>
          <w:sz w:val="20"/>
          <w:szCs w:val="20"/>
          <w:lang w:eastAsia="en-US"/>
        </w:rPr>
        <w:t>częściowo odkopać ściany zewnętrzne budynk</w:t>
      </w:r>
      <w:r>
        <w:rPr>
          <w:rFonts w:ascii="Arial" w:eastAsia="Tahoma,Bold" w:hAnsi="Arial" w:cs="Arial"/>
          <w:sz w:val="20"/>
          <w:szCs w:val="20"/>
          <w:lang w:eastAsia="en-US"/>
        </w:rPr>
        <w:t>u i dopiero przystąpić do rozbió</w:t>
      </w:r>
      <w:r w:rsidR="00832518" w:rsidRPr="00832518">
        <w:rPr>
          <w:rFonts w:ascii="Arial" w:eastAsia="Tahoma,Bold" w:hAnsi="Arial" w:cs="Arial"/>
          <w:sz w:val="20"/>
          <w:szCs w:val="20"/>
          <w:lang w:eastAsia="en-US"/>
        </w:rPr>
        <w:t>rki części podziemnej</w:t>
      </w:r>
      <w:r>
        <w:rPr>
          <w:rFonts w:ascii="Arial" w:eastAsia="Tahoma,Bold" w:hAnsi="Arial" w:cs="Arial"/>
          <w:sz w:val="20"/>
          <w:szCs w:val="20"/>
          <w:lang w:eastAsia="en-US"/>
        </w:rPr>
        <w:t xml:space="preserve"> </w:t>
      </w:r>
      <w:r w:rsidR="00832518" w:rsidRPr="00832518">
        <w:rPr>
          <w:rFonts w:ascii="Arial" w:eastAsia="Tahoma,Bold" w:hAnsi="Arial" w:cs="Arial"/>
          <w:sz w:val="20"/>
          <w:szCs w:val="20"/>
          <w:lang w:eastAsia="en-US"/>
        </w:rPr>
        <w:t>budynku.</w:t>
      </w:r>
      <w:r>
        <w:rPr>
          <w:rFonts w:ascii="Arial" w:eastAsia="Tahoma,Bold" w:hAnsi="Arial" w:cs="Arial"/>
          <w:sz w:val="20"/>
          <w:szCs w:val="20"/>
          <w:lang w:eastAsia="en-US"/>
        </w:rPr>
        <w:t xml:space="preserve"> W czasie rozbiórki stropów należy uniemoż</w:t>
      </w:r>
      <w:r w:rsidR="00832518" w:rsidRPr="00832518">
        <w:rPr>
          <w:rFonts w:ascii="Arial" w:eastAsia="Tahoma,Bold" w:hAnsi="Arial" w:cs="Arial"/>
          <w:sz w:val="20"/>
          <w:szCs w:val="20"/>
          <w:lang w:eastAsia="en-US"/>
        </w:rPr>
        <w:t>liwić dostęp do pomieszczeń znajdujących się pod</w:t>
      </w:r>
      <w:r>
        <w:rPr>
          <w:rFonts w:ascii="Arial" w:eastAsia="Tahoma,Bold" w:hAnsi="Arial" w:cs="Arial"/>
          <w:sz w:val="20"/>
          <w:szCs w:val="20"/>
          <w:lang w:eastAsia="en-US"/>
        </w:rPr>
        <w:t xml:space="preserve"> </w:t>
      </w:r>
      <w:r w:rsidR="00832518" w:rsidRPr="00832518">
        <w:rPr>
          <w:rFonts w:ascii="Arial" w:eastAsia="Tahoma,Bold" w:hAnsi="Arial" w:cs="Arial"/>
          <w:sz w:val="20"/>
          <w:szCs w:val="20"/>
          <w:lang w:eastAsia="en-US"/>
        </w:rPr>
        <w:t>nimi.</w:t>
      </w:r>
    </w:p>
    <w:p w:rsidR="00E9430B" w:rsidRDefault="00E9430B" w:rsidP="00D50833">
      <w:pPr>
        <w:autoSpaceDE w:val="0"/>
        <w:autoSpaceDN w:val="0"/>
        <w:adjustRightInd w:val="0"/>
        <w:jc w:val="both"/>
        <w:rPr>
          <w:rFonts w:ascii="Arial" w:eastAsia="Tahoma,Bold" w:hAnsi="Arial" w:cs="Arial"/>
          <w:sz w:val="20"/>
          <w:szCs w:val="20"/>
          <w:lang w:eastAsia="en-US"/>
        </w:rPr>
      </w:pPr>
    </w:p>
    <w:p w:rsidR="00215E5A" w:rsidRDefault="00215E5A" w:rsidP="00215E5A">
      <w:pPr>
        <w:autoSpaceDE w:val="0"/>
        <w:autoSpaceDN w:val="0"/>
        <w:adjustRightInd w:val="0"/>
        <w:jc w:val="both"/>
        <w:rPr>
          <w:rFonts w:ascii="Arial" w:eastAsia="Tahoma,Bold" w:hAnsi="Arial" w:cs="Arial"/>
          <w:b/>
          <w:bCs/>
          <w:sz w:val="20"/>
          <w:szCs w:val="20"/>
          <w:lang w:eastAsia="en-US"/>
        </w:rPr>
      </w:pPr>
      <w:r>
        <w:rPr>
          <w:rFonts w:ascii="Arial" w:eastAsia="Tahoma,Bold" w:hAnsi="Arial" w:cs="Arial"/>
          <w:b/>
          <w:bCs/>
          <w:sz w:val="20"/>
          <w:szCs w:val="20"/>
          <w:lang w:eastAsia="en-US"/>
        </w:rPr>
        <w:t>1.3.6.</w:t>
      </w:r>
      <w:r>
        <w:rPr>
          <w:rFonts w:ascii="Arial" w:eastAsia="Tahoma,Bold" w:hAnsi="Arial" w:cs="Arial"/>
          <w:b/>
          <w:bCs/>
          <w:sz w:val="20"/>
          <w:szCs w:val="20"/>
          <w:lang w:eastAsia="en-US"/>
        </w:rPr>
        <w:tab/>
        <w:t>Rozbió</w:t>
      </w:r>
      <w:r w:rsidRPr="00215E5A">
        <w:rPr>
          <w:rFonts w:ascii="Arial" w:eastAsia="Tahoma,Bold" w:hAnsi="Arial" w:cs="Arial"/>
          <w:b/>
          <w:bCs/>
          <w:sz w:val="20"/>
          <w:szCs w:val="20"/>
          <w:lang w:eastAsia="en-US"/>
        </w:rPr>
        <w:t>rka ścian</w:t>
      </w:r>
    </w:p>
    <w:p w:rsidR="00215E5A" w:rsidRPr="00215E5A" w:rsidRDefault="00215E5A" w:rsidP="00215E5A">
      <w:pPr>
        <w:autoSpaceDE w:val="0"/>
        <w:autoSpaceDN w:val="0"/>
        <w:adjustRightInd w:val="0"/>
        <w:jc w:val="both"/>
        <w:rPr>
          <w:rFonts w:ascii="Arial" w:eastAsia="Tahoma,Bold" w:hAnsi="Arial" w:cs="Arial"/>
          <w:b/>
          <w:bCs/>
          <w:sz w:val="20"/>
          <w:szCs w:val="20"/>
          <w:lang w:eastAsia="en-US"/>
        </w:rPr>
      </w:pPr>
    </w:p>
    <w:p w:rsidR="00215E5A" w:rsidRPr="00215E5A" w:rsidRDefault="00215E5A" w:rsidP="00215E5A">
      <w:pPr>
        <w:autoSpaceDE w:val="0"/>
        <w:autoSpaceDN w:val="0"/>
        <w:adjustRightInd w:val="0"/>
        <w:ind w:firstLine="708"/>
        <w:jc w:val="both"/>
        <w:rPr>
          <w:rFonts w:ascii="Arial" w:eastAsia="Tahoma,Bold" w:hAnsi="Arial" w:cs="Arial"/>
          <w:sz w:val="20"/>
          <w:szCs w:val="20"/>
          <w:lang w:eastAsia="en-US"/>
        </w:rPr>
      </w:pPr>
      <w:r w:rsidRPr="00215E5A">
        <w:rPr>
          <w:rFonts w:ascii="Arial" w:eastAsia="Tahoma,Bold" w:hAnsi="Arial" w:cs="Arial"/>
          <w:sz w:val="20"/>
          <w:szCs w:val="20"/>
          <w:lang w:eastAsia="en-US"/>
        </w:rPr>
        <w:t>Przy stopniowym rozbieraniu budynku – po usunięciu z ni</w:t>
      </w:r>
      <w:r>
        <w:rPr>
          <w:rFonts w:ascii="Arial" w:eastAsia="Tahoma,Bold" w:hAnsi="Arial" w:cs="Arial"/>
          <w:sz w:val="20"/>
          <w:szCs w:val="20"/>
          <w:lang w:eastAsia="en-US"/>
        </w:rPr>
        <w:t>ż</w:t>
      </w:r>
      <w:r w:rsidRPr="00215E5A">
        <w:rPr>
          <w:rFonts w:ascii="Arial" w:eastAsia="Tahoma,Bold" w:hAnsi="Arial" w:cs="Arial"/>
          <w:sz w:val="20"/>
          <w:szCs w:val="20"/>
          <w:lang w:eastAsia="en-US"/>
        </w:rPr>
        <w:t>szego stropu drewna i innych</w:t>
      </w:r>
      <w:r>
        <w:rPr>
          <w:rFonts w:ascii="Arial" w:eastAsia="Tahoma,Bold" w:hAnsi="Arial" w:cs="Arial"/>
          <w:sz w:val="20"/>
          <w:szCs w:val="20"/>
          <w:lang w:eastAsia="en-US"/>
        </w:rPr>
        <w:t xml:space="preserve"> </w:t>
      </w:r>
      <w:r w:rsidRPr="00215E5A">
        <w:rPr>
          <w:rFonts w:ascii="Arial" w:eastAsia="Tahoma,Bold" w:hAnsi="Arial" w:cs="Arial"/>
          <w:sz w:val="20"/>
          <w:szCs w:val="20"/>
          <w:lang w:eastAsia="en-US"/>
        </w:rPr>
        <w:t>materiał</w:t>
      </w:r>
      <w:r>
        <w:rPr>
          <w:rFonts w:ascii="Arial" w:eastAsia="Tahoma,Bold" w:hAnsi="Arial" w:cs="Arial"/>
          <w:sz w:val="20"/>
          <w:szCs w:val="20"/>
          <w:lang w:eastAsia="en-US"/>
        </w:rPr>
        <w:t>ó</w:t>
      </w:r>
      <w:r w:rsidRPr="00215E5A">
        <w:rPr>
          <w:rFonts w:ascii="Arial" w:eastAsia="Tahoma,Bold" w:hAnsi="Arial" w:cs="Arial"/>
          <w:sz w:val="20"/>
          <w:szCs w:val="20"/>
          <w:lang w:eastAsia="en-US"/>
        </w:rPr>
        <w:t>w, nale</w:t>
      </w:r>
      <w:r>
        <w:rPr>
          <w:rFonts w:ascii="Arial" w:eastAsia="Tahoma,Bold" w:hAnsi="Arial" w:cs="Arial"/>
          <w:sz w:val="20"/>
          <w:szCs w:val="20"/>
          <w:lang w:eastAsia="en-US"/>
        </w:rPr>
        <w:t>ż</w:t>
      </w:r>
      <w:r w:rsidRPr="00215E5A">
        <w:rPr>
          <w:rFonts w:ascii="Arial" w:eastAsia="Tahoma,Bold" w:hAnsi="Arial" w:cs="Arial"/>
          <w:sz w:val="20"/>
          <w:szCs w:val="20"/>
          <w:lang w:eastAsia="en-US"/>
        </w:rPr>
        <w:t>y rozebrać ściany budynku do wierzchu belek ni</w:t>
      </w:r>
      <w:r>
        <w:rPr>
          <w:rFonts w:ascii="Arial" w:eastAsia="Tahoma,Bold" w:hAnsi="Arial" w:cs="Arial"/>
          <w:sz w:val="20"/>
          <w:szCs w:val="20"/>
          <w:lang w:eastAsia="en-US"/>
        </w:rPr>
        <w:t>ż</w:t>
      </w:r>
      <w:r w:rsidRPr="00215E5A">
        <w:rPr>
          <w:rFonts w:ascii="Arial" w:eastAsia="Tahoma,Bold" w:hAnsi="Arial" w:cs="Arial"/>
          <w:sz w:val="20"/>
          <w:szCs w:val="20"/>
          <w:lang w:eastAsia="en-US"/>
        </w:rPr>
        <w:t>szego stropu. Z kolejnymi</w:t>
      </w:r>
      <w:r>
        <w:rPr>
          <w:rFonts w:ascii="Arial" w:eastAsia="Tahoma,Bold" w:hAnsi="Arial" w:cs="Arial"/>
          <w:sz w:val="20"/>
          <w:szCs w:val="20"/>
          <w:lang w:eastAsia="en-US"/>
        </w:rPr>
        <w:t xml:space="preserve"> </w:t>
      </w:r>
      <w:r w:rsidRPr="00215E5A">
        <w:rPr>
          <w:rFonts w:ascii="Arial" w:eastAsia="Tahoma,Bold" w:hAnsi="Arial" w:cs="Arial"/>
          <w:sz w:val="20"/>
          <w:szCs w:val="20"/>
          <w:lang w:eastAsia="en-US"/>
        </w:rPr>
        <w:t>kondygnacjami postępuje się analogicznie.</w:t>
      </w:r>
    </w:p>
    <w:p w:rsidR="0017689C" w:rsidRDefault="00215E5A" w:rsidP="00215E5A">
      <w:pPr>
        <w:autoSpaceDE w:val="0"/>
        <w:autoSpaceDN w:val="0"/>
        <w:adjustRightInd w:val="0"/>
        <w:ind w:firstLine="708"/>
        <w:jc w:val="both"/>
        <w:rPr>
          <w:rFonts w:ascii="Arial" w:eastAsia="Tahoma,Bold" w:hAnsi="Arial" w:cs="Arial"/>
          <w:sz w:val="20"/>
          <w:szCs w:val="20"/>
          <w:lang w:eastAsia="en-US"/>
        </w:rPr>
      </w:pPr>
      <w:r>
        <w:rPr>
          <w:rFonts w:ascii="Arial" w:eastAsia="Tahoma,Bold" w:hAnsi="Arial" w:cs="Arial"/>
          <w:sz w:val="20"/>
          <w:szCs w:val="20"/>
          <w:lang w:eastAsia="en-US"/>
        </w:rPr>
        <w:lastRenderedPageBreak/>
        <w:t>Rozbió</w:t>
      </w:r>
      <w:r w:rsidRPr="00215E5A">
        <w:rPr>
          <w:rFonts w:ascii="Arial" w:eastAsia="Tahoma,Bold" w:hAnsi="Arial" w:cs="Arial"/>
          <w:sz w:val="20"/>
          <w:szCs w:val="20"/>
          <w:lang w:eastAsia="en-US"/>
        </w:rPr>
        <w:t>rkę nale</w:t>
      </w:r>
      <w:r>
        <w:rPr>
          <w:rFonts w:ascii="Arial" w:eastAsia="Tahoma,Bold" w:hAnsi="Arial" w:cs="Arial"/>
          <w:sz w:val="20"/>
          <w:szCs w:val="20"/>
          <w:lang w:eastAsia="en-US"/>
        </w:rPr>
        <w:t>ż</w:t>
      </w:r>
      <w:r w:rsidRPr="00215E5A">
        <w:rPr>
          <w:rFonts w:ascii="Arial" w:eastAsia="Tahoma,Bold" w:hAnsi="Arial" w:cs="Arial"/>
          <w:sz w:val="20"/>
          <w:szCs w:val="20"/>
          <w:lang w:eastAsia="en-US"/>
        </w:rPr>
        <w:t>y wykonywać warstwami – kondygnacjami, z usuwaniem cegieł na ziemię.</w:t>
      </w:r>
      <w:r>
        <w:rPr>
          <w:rFonts w:ascii="Arial" w:eastAsia="Tahoma,Bold" w:hAnsi="Arial" w:cs="Arial"/>
          <w:sz w:val="20"/>
          <w:szCs w:val="20"/>
          <w:lang w:eastAsia="en-US"/>
        </w:rPr>
        <w:t xml:space="preserve"> </w:t>
      </w:r>
      <w:r w:rsidRPr="00215E5A">
        <w:rPr>
          <w:rFonts w:ascii="Arial" w:eastAsia="Tahoma,Bold" w:hAnsi="Arial" w:cs="Arial"/>
          <w:sz w:val="20"/>
          <w:szCs w:val="20"/>
          <w:lang w:eastAsia="en-US"/>
        </w:rPr>
        <w:t>Niedopuszczalne jest zasypanie są</w:t>
      </w:r>
      <w:r>
        <w:rPr>
          <w:rFonts w:ascii="Arial" w:eastAsia="Tahoma,Bold" w:hAnsi="Arial" w:cs="Arial"/>
          <w:sz w:val="20"/>
          <w:szCs w:val="20"/>
          <w:lang w:eastAsia="en-US"/>
        </w:rPr>
        <w:t>siednich jezdni i chodnikó</w:t>
      </w:r>
      <w:r w:rsidRPr="00215E5A">
        <w:rPr>
          <w:rFonts w:ascii="Arial" w:eastAsia="Tahoma,Bold" w:hAnsi="Arial" w:cs="Arial"/>
          <w:sz w:val="20"/>
          <w:szCs w:val="20"/>
          <w:lang w:eastAsia="en-US"/>
        </w:rPr>
        <w:t>w lub uszkodzenia w pobliskich budynkach</w:t>
      </w:r>
      <w:r>
        <w:rPr>
          <w:rFonts w:ascii="Arial" w:eastAsia="Tahoma,Bold" w:hAnsi="Arial" w:cs="Arial"/>
          <w:sz w:val="20"/>
          <w:szCs w:val="20"/>
          <w:lang w:eastAsia="en-US"/>
        </w:rPr>
        <w:t xml:space="preserve"> </w:t>
      </w:r>
      <w:r w:rsidRPr="00215E5A">
        <w:rPr>
          <w:rFonts w:ascii="Arial" w:eastAsia="Tahoma,Bold" w:hAnsi="Arial" w:cs="Arial"/>
          <w:sz w:val="20"/>
          <w:szCs w:val="20"/>
          <w:lang w:eastAsia="en-US"/>
        </w:rPr>
        <w:t>przeznaczonych do zachowania, spowodowanych wstrząsami walących się</w:t>
      </w:r>
      <w:r>
        <w:rPr>
          <w:rFonts w:ascii="Arial" w:eastAsia="Tahoma,Bold" w:hAnsi="Arial" w:cs="Arial"/>
          <w:sz w:val="20"/>
          <w:szCs w:val="20"/>
          <w:lang w:eastAsia="en-US"/>
        </w:rPr>
        <w:t xml:space="preserve"> muró</w:t>
      </w:r>
      <w:r w:rsidRPr="00215E5A">
        <w:rPr>
          <w:rFonts w:ascii="Arial" w:eastAsia="Tahoma,Bold" w:hAnsi="Arial" w:cs="Arial"/>
          <w:sz w:val="20"/>
          <w:szCs w:val="20"/>
          <w:lang w:eastAsia="en-US"/>
        </w:rPr>
        <w:t>w.</w:t>
      </w:r>
    </w:p>
    <w:p w:rsidR="006B19E6" w:rsidRDefault="006B19E6" w:rsidP="006B19E6">
      <w:pPr>
        <w:autoSpaceDE w:val="0"/>
        <w:autoSpaceDN w:val="0"/>
        <w:adjustRightInd w:val="0"/>
        <w:jc w:val="both"/>
        <w:rPr>
          <w:rFonts w:ascii="Arial" w:eastAsia="Tahoma,Bold" w:hAnsi="Arial" w:cs="Arial"/>
          <w:sz w:val="20"/>
          <w:szCs w:val="20"/>
          <w:lang w:eastAsia="en-US"/>
        </w:rPr>
      </w:pPr>
    </w:p>
    <w:p w:rsidR="006B19E6" w:rsidRDefault="006B19E6" w:rsidP="006B19E6">
      <w:pPr>
        <w:autoSpaceDE w:val="0"/>
        <w:autoSpaceDN w:val="0"/>
        <w:adjustRightInd w:val="0"/>
        <w:jc w:val="both"/>
        <w:rPr>
          <w:rFonts w:ascii="Arial" w:eastAsia="Tahoma,Bold" w:hAnsi="Arial" w:cs="Arial"/>
          <w:b/>
          <w:sz w:val="20"/>
          <w:szCs w:val="20"/>
          <w:lang w:eastAsia="en-US"/>
        </w:rPr>
      </w:pPr>
      <w:r w:rsidRPr="006B19E6">
        <w:rPr>
          <w:rFonts w:ascii="Arial" w:eastAsia="Tahoma,Bold" w:hAnsi="Arial" w:cs="Arial"/>
          <w:b/>
          <w:sz w:val="20"/>
          <w:szCs w:val="20"/>
          <w:lang w:eastAsia="en-US"/>
        </w:rPr>
        <w:t>1.3.7.</w:t>
      </w:r>
      <w:r w:rsidRPr="006B19E6">
        <w:rPr>
          <w:rFonts w:ascii="Arial" w:eastAsia="Tahoma,Bold" w:hAnsi="Arial" w:cs="Arial"/>
          <w:b/>
          <w:sz w:val="20"/>
          <w:szCs w:val="20"/>
          <w:lang w:eastAsia="en-US"/>
        </w:rPr>
        <w:tab/>
      </w:r>
      <w:r>
        <w:rPr>
          <w:rFonts w:ascii="Arial" w:eastAsia="Tahoma,Bold" w:hAnsi="Arial" w:cs="Arial"/>
          <w:b/>
          <w:sz w:val="20"/>
          <w:szCs w:val="20"/>
          <w:lang w:eastAsia="en-US"/>
        </w:rPr>
        <w:t>Materiały z rozbiórek</w:t>
      </w:r>
    </w:p>
    <w:p w:rsidR="006B19E6" w:rsidRDefault="006B19E6" w:rsidP="006B19E6">
      <w:pPr>
        <w:autoSpaceDE w:val="0"/>
        <w:autoSpaceDN w:val="0"/>
        <w:adjustRightInd w:val="0"/>
        <w:jc w:val="both"/>
        <w:rPr>
          <w:rFonts w:ascii="Arial" w:eastAsia="Tahoma,Bold" w:hAnsi="Arial" w:cs="Arial"/>
          <w:b/>
          <w:sz w:val="20"/>
          <w:szCs w:val="20"/>
          <w:lang w:eastAsia="en-US"/>
        </w:rPr>
      </w:pPr>
    </w:p>
    <w:p w:rsidR="006B19E6" w:rsidRDefault="006B19E6" w:rsidP="006B19E6">
      <w:pPr>
        <w:autoSpaceDE w:val="0"/>
        <w:autoSpaceDN w:val="0"/>
        <w:adjustRightInd w:val="0"/>
        <w:jc w:val="both"/>
        <w:rPr>
          <w:rFonts w:ascii="Arial" w:eastAsia="Tahoma,Bold" w:hAnsi="Arial" w:cs="Arial"/>
          <w:sz w:val="20"/>
          <w:szCs w:val="20"/>
          <w:lang w:eastAsia="en-US"/>
        </w:rPr>
      </w:pPr>
      <w:r>
        <w:rPr>
          <w:rFonts w:ascii="Arial" w:eastAsia="Tahoma,Bold" w:hAnsi="Arial" w:cs="Arial"/>
          <w:sz w:val="20"/>
          <w:szCs w:val="20"/>
          <w:lang w:eastAsia="en-US"/>
        </w:rPr>
        <w:tab/>
        <w:t xml:space="preserve">Wszystkie powstałe w wyniku rozbiórki materiały oraz ich zagospodarowanie </w:t>
      </w:r>
      <w:r w:rsidR="00842871">
        <w:rPr>
          <w:rFonts w:ascii="Arial" w:eastAsia="Tahoma,Bold" w:hAnsi="Arial" w:cs="Arial"/>
          <w:sz w:val="20"/>
          <w:szCs w:val="20"/>
          <w:lang w:eastAsia="en-US"/>
        </w:rPr>
        <w:t>podlegają ustawie o odpadach w zależności od ich stopnia szkodliwości dla środowiska.</w:t>
      </w:r>
      <w:r w:rsidR="00E02358">
        <w:rPr>
          <w:rFonts w:ascii="Arial" w:eastAsia="Tahoma,Bold" w:hAnsi="Arial" w:cs="Arial"/>
          <w:sz w:val="20"/>
          <w:szCs w:val="20"/>
          <w:lang w:eastAsia="en-US"/>
        </w:rPr>
        <w:t xml:space="preserve"> Dlatego w trakcie prowadzenia rozbiórek należy prowadzić ich segregację: papa, tworzywa sztuczne, elementy zawierające azbest itd.. Odpady należy przekazać do utylizacji przez wyspecjalizowane jednostki. </w:t>
      </w:r>
    </w:p>
    <w:p w:rsidR="00E02358" w:rsidRDefault="00E02358" w:rsidP="006B19E6">
      <w:pPr>
        <w:autoSpaceDE w:val="0"/>
        <w:autoSpaceDN w:val="0"/>
        <w:adjustRightInd w:val="0"/>
        <w:jc w:val="both"/>
        <w:rPr>
          <w:rFonts w:ascii="Arial" w:eastAsia="Tahoma,Bold" w:hAnsi="Arial" w:cs="Arial"/>
          <w:sz w:val="20"/>
          <w:szCs w:val="20"/>
          <w:lang w:eastAsia="en-US"/>
        </w:rPr>
      </w:pPr>
      <w:r>
        <w:rPr>
          <w:rFonts w:ascii="Arial" w:eastAsia="Tahoma,Bold" w:hAnsi="Arial" w:cs="Arial"/>
          <w:sz w:val="20"/>
          <w:szCs w:val="20"/>
          <w:lang w:eastAsia="en-US"/>
        </w:rPr>
        <w:tab/>
        <w:t>Rozbiórka elementów zawierających azbest wymaga dodatkowo poinformowania Państwowego Inspektora Nadzoru Budowlanego i może być prowadzona jedynie przez jednostki posiadające koncesję na pozyskiwanie, transport i składowanie tych materiałów.</w:t>
      </w:r>
    </w:p>
    <w:p w:rsidR="00BB5285" w:rsidRPr="006B19E6" w:rsidRDefault="00BB5285" w:rsidP="006B19E6">
      <w:pPr>
        <w:autoSpaceDE w:val="0"/>
        <w:autoSpaceDN w:val="0"/>
        <w:adjustRightInd w:val="0"/>
        <w:jc w:val="both"/>
        <w:rPr>
          <w:rFonts w:ascii="Arial" w:eastAsia="Tahoma,Bold" w:hAnsi="Arial" w:cs="Arial"/>
          <w:sz w:val="20"/>
          <w:szCs w:val="20"/>
          <w:lang w:eastAsia="en-US"/>
        </w:rPr>
      </w:pPr>
      <w:r>
        <w:rPr>
          <w:rFonts w:ascii="Arial" w:eastAsia="Tahoma,Bold" w:hAnsi="Arial" w:cs="Arial"/>
          <w:sz w:val="20"/>
          <w:szCs w:val="20"/>
          <w:lang w:eastAsia="en-US"/>
        </w:rPr>
        <w:tab/>
        <w:t xml:space="preserve">Wszystkie elementy i materiały z rozbiórek stają się własnością Wykonawcy i powinny być usunięte z terenu budowy w sposób i terminie </w:t>
      </w:r>
      <w:r w:rsidR="006460B3">
        <w:rPr>
          <w:rFonts w:ascii="Arial" w:eastAsia="Tahoma,Bold" w:hAnsi="Arial" w:cs="Arial"/>
          <w:sz w:val="20"/>
          <w:szCs w:val="20"/>
          <w:lang w:eastAsia="en-US"/>
        </w:rPr>
        <w:t xml:space="preserve">niekolidującym z wykonaniem innych robót. </w:t>
      </w:r>
      <w:r w:rsidR="007E12E6">
        <w:rPr>
          <w:rFonts w:ascii="Arial" w:eastAsia="Tahoma,Bold" w:hAnsi="Arial" w:cs="Arial"/>
          <w:sz w:val="20"/>
          <w:szCs w:val="20"/>
          <w:lang w:eastAsia="en-US"/>
        </w:rPr>
        <w:t>Wszystkie koszty związane z transportem, składowaniem i utylizacją ponosi Wykonawca.</w:t>
      </w:r>
    </w:p>
    <w:p w:rsidR="00A20619" w:rsidRDefault="00A20619" w:rsidP="00EC0F65">
      <w:pPr>
        <w:jc w:val="both"/>
        <w:rPr>
          <w:rFonts w:ascii="Arial" w:hAnsi="Arial" w:cs="Arial"/>
          <w:b/>
          <w:sz w:val="20"/>
          <w:szCs w:val="20"/>
        </w:rPr>
      </w:pPr>
    </w:p>
    <w:p w:rsidR="00EC0F65" w:rsidRDefault="00F5730D" w:rsidP="00EC0F65">
      <w:pPr>
        <w:jc w:val="both"/>
        <w:rPr>
          <w:rFonts w:ascii="Arial" w:hAnsi="Arial" w:cs="Arial"/>
          <w:b/>
          <w:sz w:val="20"/>
          <w:szCs w:val="20"/>
        </w:rPr>
      </w:pPr>
      <w:r>
        <w:rPr>
          <w:rFonts w:ascii="Arial" w:hAnsi="Arial" w:cs="Arial"/>
          <w:b/>
          <w:sz w:val="20"/>
          <w:szCs w:val="20"/>
        </w:rPr>
        <w:t>1.4</w:t>
      </w:r>
      <w:r w:rsidR="00EC0F65">
        <w:rPr>
          <w:rFonts w:ascii="Arial" w:hAnsi="Arial" w:cs="Arial"/>
          <w:b/>
          <w:sz w:val="20"/>
          <w:szCs w:val="20"/>
        </w:rPr>
        <w:t>.</w:t>
      </w:r>
      <w:r w:rsidR="00EC0F65">
        <w:rPr>
          <w:rFonts w:ascii="Arial" w:hAnsi="Arial" w:cs="Arial"/>
          <w:b/>
          <w:sz w:val="20"/>
          <w:szCs w:val="20"/>
        </w:rPr>
        <w:tab/>
        <w:t>Wyszczególnienie i opis prac towarzyszących i robót tymczasowych</w:t>
      </w:r>
    </w:p>
    <w:p w:rsidR="00EC0F65" w:rsidRDefault="00EC0F65" w:rsidP="00EC0F65">
      <w:pPr>
        <w:jc w:val="both"/>
        <w:rPr>
          <w:rFonts w:ascii="Arial" w:hAnsi="Arial" w:cs="Arial"/>
          <w:sz w:val="20"/>
          <w:szCs w:val="20"/>
        </w:rPr>
      </w:pPr>
    </w:p>
    <w:p w:rsidR="00EC0F65" w:rsidRPr="00E9430B" w:rsidRDefault="00EC0F65" w:rsidP="0054670C">
      <w:pPr>
        <w:ind w:right="565"/>
        <w:jc w:val="both"/>
        <w:rPr>
          <w:rFonts w:ascii="Arial" w:hAnsi="Arial" w:cs="Arial"/>
          <w:b/>
          <w:sz w:val="20"/>
          <w:szCs w:val="20"/>
        </w:rPr>
      </w:pPr>
      <w:r>
        <w:rPr>
          <w:rFonts w:ascii="Arial" w:hAnsi="Arial" w:cs="Arial"/>
          <w:sz w:val="20"/>
          <w:szCs w:val="20"/>
        </w:rPr>
        <w:tab/>
      </w:r>
      <w:r w:rsidRPr="00E9430B">
        <w:rPr>
          <w:rFonts w:ascii="Arial" w:hAnsi="Arial" w:cs="Arial"/>
          <w:b/>
          <w:sz w:val="20"/>
          <w:szCs w:val="20"/>
        </w:rPr>
        <w:t>Roboty towarzyszące:</w:t>
      </w:r>
    </w:p>
    <w:p w:rsidR="00EC0F65" w:rsidRDefault="0054670C" w:rsidP="0054670C">
      <w:pPr>
        <w:numPr>
          <w:ilvl w:val="0"/>
          <w:numId w:val="1"/>
        </w:numPr>
        <w:ind w:left="709" w:right="126" w:hanging="709"/>
        <w:jc w:val="both"/>
        <w:rPr>
          <w:rFonts w:ascii="Arial" w:hAnsi="Arial" w:cs="Arial"/>
          <w:sz w:val="20"/>
          <w:szCs w:val="20"/>
        </w:rPr>
      </w:pPr>
      <w:r>
        <w:rPr>
          <w:rFonts w:ascii="Arial" w:hAnsi="Arial" w:cs="Arial"/>
          <w:sz w:val="20"/>
          <w:szCs w:val="20"/>
        </w:rPr>
        <w:t>O</w:t>
      </w:r>
      <w:r w:rsidR="00EC0F65">
        <w:rPr>
          <w:rFonts w:ascii="Arial" w:hAnsi="Arial" w:cs="Arial"/>
          <w:sz w:val="20"/>
          <w:szCs w:val="20"/>
        </w:rPr>
        <w:t xml:space="preserve">rganizacja i utrzymanie w czystości i porządku </w:t>
      </w:r>
      <w:r>
        <w:rPr>
          <w:rFonts w:ascii="Arial" w:hAnsi="Arial" w:cs="Arial"/>
          <w:sz w:val="20"/>
          <w:szCs w:val="20"/>
        </w:rPr>
        <w:t>stanowiska roboczego oraz dróg w</w:t>
      </w:r>
      <w:r w:rsidR="00EC0F65">
        <w:rPr>
          <w:rFonts w:ascii="Arial" w:hAnsi="Arial" w:cs="Arial"/>
          <w:sz w:val="20"/>
          <w:szCs w:val="20"/>
        </w:rPr>
        <w:t>yjazdowych z terenu rozbiórki ( budowy)</w:t>
      </w:r>
      <w:r>
        <w:rPr>
          <w:rFonts w:ascii="Arial" w:hAnsi="Arial" w:cs="Arial"/>
          <w:sz w:val="20"/>
          <w:szCs w:val="20"/>
        </w:rPr>
        <w:t>,</w:t>
      </w:r>
    </w:p>
    <w:p w:rsidR="00EC0F65" w:rsidRDefault="0054670C" w:rsidP="0054670C">
      <w:pPr>
        <w:numPr>
          <w:ilvl w:val="0"/>
          <w:numId w:val="1"/>
        </w:numPr>
        <w:ind w:left="0" w:right="126" w:firstLine="0"/>
        <w:jc w:val="both"/>
        <w:rPr>
          <w:rFonts w:ascii="Arial" w:hAnsi="Arial" w:cs="Arial"/>
          <w:sz w:val="20"/>
          <w:szCs w:val="20"/>
        </w:rPr>
      </w:pPr>
      <w:r>
        <w:rPr>
          <w:rFonts w:ascii="Arial" w:hAnsi="Arial" w:cs="Arial"/>
          <w:sz w:val="20"/>
          <w:szCs w:val="20"/>
        </w:rPr>
        <w:t>W</w:t>
      </w:r>
      <w:r w:rsidR="00EC0F65">
        <w:rPr>
          <w:rFonts w:ascii="Arial" w:hAnsi="Arial" w:cs="Arial"/>
          <w:sz w:val="20"/>
          <w:szCs w:val="20"/>
        </w:rPr>
        <w:t>ykonanie czynności związanych z likwidacją stanowiska roboczego</w:t>
      </w:r>
      <w:r>
        <w:rPr>
          <w:rFonts w:ascii="Arial" w:hAnsi="Arial" w:cs="Arial"/>
          <w:sz w:val="20"/>
          <w:szCs w:val="20"/>
        </w:rPr>
        <w:t>,</w:t>
      </w:r>
    </w:p>
    <w:p w:rsidR="00EC0F65" w:rsidRDefault="0054670C" w:rsidP="0054670C">
      <w:pPr>
        <w:numPr>
          <w:ilvl w:val="0"/>
          <w:numId w:val="1"/>
        </w:numPr>
        <w:ind w:left="709" w:right="126" w:hanging="709"/>
        <w:jc w:val="both"/>
        <w:rPr>
          <w:rFonts w:ascii="Arial" w:hAnsi="Arial" w:cs="Arial"/>
          <w:sz w:val="20"/>
          <w:szCs w:val="20"/>
        </w:rPr>
      </w:pPr>
      <w:r>
        <w:rPr>
          <w:rFonts w:ascii="Arial" w:hAnsi="Arial" w:cs="Arial"/>
          <w:sz w:val="20"/>
          <w:szCs w:val="20"/>
        </w:rPr>
        <w:t>W</w:t>
      </w:r>
      <w:r w:rsidR="00EC0F65">
        <w:rPr>
          <w:rFonts w:ascii="Arial" w:hAnsi="Arial" w:cs="Arial"/>
          <w:sz w:val="20"/>
          <w:szCs w:val="20"/>
        </w:rPr>
        <w:t>ykona</w:t>
      </w:r>
      <w:r>
        <w:rPr>
          <w:rFonts w:ascii="Arial" w:hAnsi="Arial" w:cs="Arial"/>
          <w:sz w:val="20"/>
          <w:szCs w:val="20"/>
        </w:rPr>
        <w:t>nie niezbędnych zabezpieczeń BHP</w:t>
      </w:r>
      <w:r w:rsidR="00EC0F65">
        <w:rPr>
          <w:rFonts w:ascii="Arial" w:hAnsi="Arial" w:cs="Arial"/>
          <w:sz w:val="20"/>
          <w:szCs w:val="20"/>
        </w:rPr>
        <w:t xml:space="preserve"> na stanowiskach roboczych oraz wywieszenie znaków informacyjno-ostrzegawczych wokół strefy zagrożenia</w:t>
      </w:r>
      <w:r w:rsidR="00906F8E">
        <w:rPr>
          <w:rFonts w:ascii="Arial" w:hAnsi="Arial" w:cs="Arial"/>
          <w:sz w:val="20"/>
          <w:szCs w:val="20"/>
        </w:rPr>
        <w:t>,</w:t>
      </w:r>
    </w:p>
    <w:p w:rsidR="00EC0F65" w:rsidRDefault="0054670C" w:rsidP="0054670C">
      <w:pPr>
        <w:numPr>
          <w:ilvl w:val="0"/>
          <w:numId w:val="1"/>
        </w:numPr>
        <w:ind w:left="709" w:right="126" w:hanging="709"/>
        <w:jc w:val="both"/>
        <w:rPr>
          <w:rFonts w:ascii="Arial" w:hAnsi="Arial" w:cs="Arial"/>
          <w:sz w:val="20"/>
          <w:szCs w:val="20"/>
        </w:rPr>
      </w:pPr>
      <w:r>
        <w:rPr>
          <w:rFonts w:ascii="Arial" w:hAnsi="Arial" w:cs="Arial"/>
          <w:sz w:val="20"/>
          <w:szCs w:val="20"/>
        </w:rPr>
        <w:t>Z</w:t>
      </w:r>
      <w:r w:rsidR="00EC0F65">
        <w:rPr>
          <w:rFonts w:ascii="Arial" w:hAnsi="Arial" w:cs="Arial"/>
          <w:sz w:val="20"/>
          <w:szCs w:val="20"/>
        </w:rPr>
        <w:t>abezpieczenie przed zabrudzeniem lub zniszczeniem mienia stanowiącego własność osób trzecich</w:t>
      </w:r>
      <w:r w:rsidR="00906F8E">
        <w:rPr>
          <w:rFonts w:ascii="Arial" w:hAnsi="Arial" w:cs="Arial"/>
          <w:sz w:val="20"/>
          <w:szCs w:val="20"/>
        </w:rPr>
        <w:t>,</w:t>
      </w:r>
    </w:p>
    <w:p w:rsidR="00EC0F65" w:rsidRDefault="0054670C" w:rsidP="0054670C">
      <w:pPr>
        <w:numPr>
          <w:ilvl w:val="0"/>
          <w:numId w:val="1"/>
        </w:numPr>
        <w:ind w:left="0" w:right="126" w:firstLine="0"/>
        <w:jc w:val="both"/>
        <w:rPr>
          <w:rFonts w:ascii="Arial" w:hAnsi="Arial" w:cs="Arial"/>
          <w:sz w:val="20"/>
          <w:szCs w:val="20"/>
        </w:rPr>
      </w:pPr>
      <w:r>
        <w:rPr>
          <w:rFonts w:ascii="Arial" w:hAnsi="Arial" w:cs="Arial"/>
          <w:sz w:val="20"/>
          <w:szCs w:val="20"/>
        </w:rPr>
        <w:t>O</w:t>
      </w:r>
      <w:r w:rsidR="00EC0F65">
        <w:rPr>
          <w:rFonts w:ascii="Arial" w:hAnsi="Arial" w:cs="Arial"/>
          <w:sz w:val="20"/>
          <w:szCs w:val="20"/>
        </w:rPr>
        <w:t>grodzenie terenu,  na którym może wystąpić zagrożenie dla osób postronnych</w:t>
      </w:r>
      <w:r w:rsidR="00906F8E">
        <w:rPr>
          <w:rFonts w:ascii="Arial" w:hAnsi="Arial" w:cs="Arial"/>
          <w:sz w:val="20"/>
          <w:szCs w:val="20"/>
        </w:rPr>
        <w:t>,</w:t>
      </w:r>
    </w:p>
    <w:p w:rsidR="00EC0F65" w:rsidRDefault="00EC0F65" w:rsidP="0054670C">
      <w:pPr>
        <w:numPr>
          <w:ilvl w:val="0"/>
          <w:numId w:val="1"/>
        </w:numPr>
        <w:ind w:left="709" w:right="126" w:hanging="709"/>
        <w:jc w:val="both"/>
        <w:rPr>
          <w:rFonts w:ascii="Arial" w:hAnsi="Arial" w:cs="Arial"/>
          <w:sz w:val="20"/>
          <w:szCs w:val="20"/>
        </w:rPr>
      </w:pPr>
      <w:r>
        <w:rPr>
          <w:rFonts w:ascii="Arial" w:hAnsi="Arial" w:cs="Arial"/>
          <w:sz w:val="20"/>
          <w:szCs w:val="20"/>
        </w:rPr>
        <w:t xml:space="preserve">Gruz uzyskany przy wykonywaniu rozbiórek może być przez Wykonawcę spryzmowany </w:t>
      </w:r>
      <w:r w:rsidR="009A6E70">
        <w:rPr>
          <w:rFonts w:ascii="Arial" w:hAnsi="Arial" w:cs="Arial"/>
          <w:sz w:val="20"/>
          <w:szCs w:val="20"/>
        </w:rPr>
        <w:br/>
      </w:r>
      <w:r>
        <w:rPr>
          <w:rFonts w:ascii="Arial" w:hAnsi="Arial" w:cs="Arial"/>
          <w:sz w:val="20"/>
          <w:szCs w:val="20"/>
        </w:rPr>
        <w:t>a następnie sukcesywnie, zgodnie z planem organizacji robót wywożony na wysypisko i do utylizacji odpadów. Ilości gruzu należy rozliczać obmiarem powykonawczym lub wagowym.</w:t>
      </w:r>
    </w:p>
    <w:p w:rsidR="00EC0F65" w:rsidRDefault="00EC0F65" w:rsidP="00EC0F65">
      <w:pPr>
        <w:ind w:right="126"/>
        <w:jc w:val="both"/>
        <w:rPr>
          <w:rFonts w:ascii="Arial" w:hAnsi="Arial" w:cs="Arial"/>
          <w:sz w:val="20"/>
          <w:szCs w:val="20"/>
        </w:rPr>
      </w:pPr>
    </w:p>
    <w:p w:rsidR="00EC0F65" w:rsidRPr="00E9430B" w:rsidRDefault="00EC0F65" w:rsidP="00EC0F65">
      <w:pPr>
        <w:ind w:right="565" w:firstLine="708"/>
        <w:jc w:val="both"/>
        <w:rPr>
          <w:rFonts w:ascii="Arial" w:hAnsi="Arial" w:cs="Arial"/>
          <w:b/>
          <w:sz w:val="20"/>
          <w:szCs w:val="20"/>
        </w:rPr>
      </w:pPr>
      <w:r w:rsidRPr="00E9430B">
        <w:rPr>
          <w:rFonts w:ascii="Arial" w:hAnsi="Arial" w:cs="Arial"/>
          <w:b/>
          <w:sz w:val="20"/>
          <w:szCs w:val="20"/>
        </w:rPr>
        <w:t>Roboty tymczasowe:</w:t>
      </w:r>
    </w:p>
    <w:p w:rsidR="00EC0F65" w:rsidRDefault="0028380C" w:rsidP="00EC0F65">
      <w:pPr>
        <w:numPr>
          <w:ilvl w:val="0"/>
          <w:numId w:val="2"/>
        </w:numPr>
        <w:ind w:left="0" w:right="565" w:firstLine="0"/>
        <w:jc w:val="both"/>
        <w:rPr>
          <w:rFonts w:ascii="Arial" w:hAnsi="Arial" w:cs="Arial"/>
          <w:sz w:val="20"/>
          <w:szCs w:val="20"/>
        </w:rPr>
      </w:pPr>
      <w:r>
        <w:rPr>
          <w:rFonts w:ascii="Arial" w:hAnsi="Arial" w:cs="Arial"/>
          <w:sz w:val="20"/>
          <w:szCs w:val="20"/>
        </w:rPr>
        <w:t>Z</w:t>
      </w:r>
      <w:r w:rsidR="000338C5">
        <w:rPr>
          <w:rFonts w:ascii="Arial" w:hAnsi="Arial" w:cs="Arial"/>
          <w:sz w:val="20"/>
          <w:szCs w:val="20"/>
        </w:rPr>
        <w:t>abezpieczenie terenu,</w:t>
      </w:r>
    </w:p>
    <w:p w:rsidR="00EC0F65" w:rsidRDefault="0028380C" w:rsidP="009A6E70">
      <w:pPr>
        <w:numPr>
          <w:ilvl w:val="0"/>
          <w:numId w:val="2"/>
        </w:numPr>
        <w:ind w:left="709" w:right="141" w:hanging="709"/>
        <w:jc w:val="both"/>
        <w:rPr>
          <w:rFonts w:ascii="Arial" w:hAnsi="Arial" w:cs="Arial"/>
          <w:sz w:val="20"/>
          <w:szCs w:val="20"/>
        </w:rPr>
      </w:pPr>
      <w:r>
        <w:rPr>
          <w:rFonts w:ascii="Arial" w:hAnsi="Arial" w:cs="Arial"/>
          <w:sz w:val="20"/>
          <w:szCs w:val="20"/>
        </w:rPr>
        <w:t>P</w:t>
      </w:r>
      <w:r w:rsidR="00EC0F65">
        <w:rPr>
          <w:rFonts w:ascii="Arial" w:hAnsi="Arial" w:cs="Arial"/>
          <w:sz w:val="20"/>
          <w:szCs w:val="20"/>
        </w:rPr>
        <w:t>rzygotowanie i demontaż pomostów roboczych niezbędnych do wykonania robót rozbiórkowych</w:t>
      </w:r>
      <w:r w:rsidR="000338C5">
        <w:rPr>
          <w:rFonts w:ascii="Arial" w:hAnsi="Arial" w:cs="Arial"/>
          <w:sz w:val="20"/>
          <w:szCs w:val="20"/>
        </w:rPr>
        <w:t>,</w:t>
      </w:r>
    </w:p>
    <w:p w:rsidR="00EC0F65" w:rsidRDefault="0028380C" w:rsidP="00EC0F65">
      <w:pPr>
        <w:numPr>
          <w:ilvl w:val="0"/>
          <w:numId w:val="2"/>
        </w:numPr>
        <w:ind w:left="0" w:right="565" w:firstLine="0"/>
        <w:jc w:val="both"/>
        <w:rPr>
          <w:rFonts w:ascii="Arial" w:hAnsi="Arial" w:cs="Arial"/>
          <w:sz w:val="20"/>
          <w:szCs w:val="20"/>
        </w:rPr>
      </w:pPr>
      <w:r>
        <w:rPr>
          <w:rFonts w:ascii="Arial" w:hAnsi="Arial" w:cs="Arial"/>
          <w:sz w:val="20"/>
          <w:szCs w:val="20"/>
        </w:rPr>
        <w:t>Z</w:t>
      </w:r>
      <w:r w:rsidR="00EC0F65">
        <w:rPr>
          <w:rFonts w:ascii="Arial" w:hAnsi="Arial" w:cs="Arial"/>
          <w:sz w:val="20"/>
          <w:szCs w:val="20"/>
        </w:rPr>
        <w:t>abezpieczenie elementów konstrukcyjnych przed awarią</w:t>
      </w:r>
      <w:r w:rsidR="000338C5">
        <w:rPr>
          <w:rFonts w:ascii="Arial" w:hAnsi="Arial" w:cs="Arial"/>
          <w:sz w:val="20"/>
          <w:szCs w:val="20"/>
        </w:rPr>
        <w:t>,</w:t>
      </w:r>
    </w:p>
    <w:p w:rsidR="00EC0F65" w:rsidRDefault="0028380C" w:rsidP="009A6E70">
      <w:pPr>
        <w:numPr>
          <w:ilvl w:val="0"/>
          <w:numId w:val="2"/>
        </w:numPr>
        <w:ind w:left="709" w:right="141" w:hanging="709"/>
        <w:jc w:val="both"/>
        <w:rPr>
          <w:rFonts w:ascii="Arial" w:hAnsi="Arial" w:cs="Arial"/>
          <w:sz w:val="20"/>
          <w:szCs w:val="20"/>
        </w:rPr>
      </w:pPr>
      <w:r>
        <w:rPr>
          <w:rFonts w:ascii="Arial" w:hAnsi="Arial" w:cs="Arial"/>
          <w:sz w:val="20"/>
          <w:szCs w:val="20"/>
        </w:rPr>
        <w:t>M</w:t>
      </w:r>
      <w:r w:rsidR="00EC0F65">
        <w:rPr>
          <w:rFonts w:ascii="Arial" w:hAnsi="Arial" w:cs="Arial"/>
          <w:sz w:val="20"/>
          <w:szCs w:val="20"/>
        </w:rPr>
        <w:t xml:space="preserve">ateriały niebezpieczne dla zdrowia i przeznaczone do utylizacji jeżeli są składowane na budowie należy do czasu ich wywiezienia zabezpieczyć przed szkodliwym ich działaniem </w:t>
      </w:r>
      <w:r w:rsidR="009A6E70">
        <w:rPr>
          <w:rFonts w:ascii="Arial" w:hAnsi="Arial" w:cs="Arial"/>
          <w:sz w:val="20"/>
          <w:szCs w:val="20"/>
        </w:rPr>
        <w:br/>
      </w:r>
      <w:r w:rsidR="00EC0F65">
        <w:rPr>
          <w:rFonts w:ascii="Arial" w:hAnsi="Arial" w:cs="Arial"/>
          <w:sz w:val="20"/>
          <w:szCs w:val="20"/>
        </w:rPr>
        <w:t>i dostępem osób.</w:t>
      </w:r>
    </w:p>
    <w:p w:rsidR="00EC0F65" w:rsidRDefault="00EC0F65" w:rsidP="00EC0F65">
      <w:pPr>
        <w:ind w:right="565"/>
        <w:jc w:val="both"/>
        <w:rPr>
          <w:rFonts w:ascii="Arial" w:hAnsi="Arial" w:cs="Arial"/>
          <w:sz w:val="20"/>
          <w:szCs w:val="20"/>
        </w:rPr>
      </w:pPr>
    </w:p>
    <w:p w:rsidR="00EC0F65" w:rsidRDefault="00EC0F65" w:rsidP="000E4E7D">
      <w:pPr>
        <w:ind w:right="126" w:firstLine="708"/>
        <w:jc w:val="both"/>
        <w:rPr>
          <w:rFonts w:ascii="Arial" w:hAnsi="Arial" w:cs="Arial"/>
          <w:sz w:val="20"/>
          <w:szCs w:val="20"/>
        </w:rPr>
      </w:pPr>
      <w:r>
        <w:rPr>
          <w:rFonts w:ascii="Arial" w:hAnsi="Arial" w:cs="Arial"/>
          <w:sz w:val="20"/>
          <w:szCs w:val="20"/>
        </w:rPr>
        <w:t>Koszt prac towarzyszących i robót tymczasowych nie podlega odrębnej zapłacie. Wykonawca winien te prace wycenić w ramach prze</w:t>
      </w:r>
      <w:r w:rsidR="000E4E7D">
        <w:rPr>
          <w:rFonts w:ascii="Arial" w:hAnsi="Arial" w:cs="Arial"/>
          <w:sz w:val="20"/>
          <w:szCs w:val="20"/>
        </w:rPr>
        <w:t>dstawianej ceny oferty – umowy.</w:t>
      </w:r>
    </w:p>
    <w:p w:rsidR="006B19E6" w:rsidRDefault="006B19E6" w:rsidP="000E4E7D">
      <w:pPr>
        <w:ind w:right="126" w:firstLine="708"/>
        <w:jc w:val="both"/>
        <w:rPr>
          <w:rFonts w:ascii="Arial" w:hAnsi="Arial" w:cs="Arial"/>
          <w:sz w:val="20"/>
          <w:szCs w:val="20"/>
        </w:rPr>
      </w:pPr>
    </w:p>
    <w:p w:rsidR="00EC0F65" w:rsidRPr="001113BD" w:rsidRDefault="00EC0F65" w:rsidP="001113BD">
      <w:pPr>
        <w:pStyle w:val="Akapitzlist"/>
        <w:numPr>
          <w:ilvl w:val="1"/>
          <w:numId w:val="7"/>
        </w:numPr>
        <w:ind w:left="709" w:hanging="709"/>
        <w:jc w:val="both"/>
        <w:rPr>
          <w:rFonts w:ascii="Arial" w:hAnsi="Arial" w:cs="Arial"/>
          <w:b/>
          <w:sz w:val="20"/>
          <w:szCs w:val="20"/>
        </w:rPr>
      </w:pPr>
      <w:r w:rsidRPr="001113BD">
        <w:rPr>
          <w:rFonts w:ascii="Arial" w:hAnsi="Arial" w:cs="Arial"/>
          <w:b/>
          <w:sz w:val="20"/>
          <w:szCs w:val="20"/>
        </w:rPr>
        <w:t>Informacja o terenie budowy</w:t>
      </w:r>
    </w:p>
    <w:p w:rsidR="00EC0F65" w:rsidRDefault="00EC0F65" w:rsidP="00EC0F65">
      <w:pPr>
        <w:jc w:val="both"/>
        <w:rPr>
          <w:rFonts w:ascii="Arial" w:hAnsi="Arial" w:cs="Arial"/>
          <w:b/>
          <w:sz w:val="20"/>
          <w:szCs w:val="20"/>
        </w:rPr>
      </w:pPr>
    </w:p>
    <w:p w:rsidR="00EC0F65" w:rsidRDefault="00EC0F65" w:rsidP="00EC0F65">
      <w:pPr>
        <w:tabs>
          <w:tab w:val="left" w:pos="9180"/>
        </w:tabs>
        <w:ind w:right="126"/>
        <w:jc w:val="both"/>
        <w:rPr>
          <w:rFonts w:ascii="Arial" w:hAnsi="Arial" w:cs="Arial"/>
          <w:sz w:val="20"/>
          <w:szCs w:val="20"/>
        </w:rPr>
      </w:pPr>
      <w:r>
        <w:rPr>
          <w:rFonts w:ascii="Arial" w:hAnsi="Arial" w:cs="Arial"/>
          <w:sz w:val="20"/>
          <w:szCs w:val="20"/>
        </w:rPr>
        <w:t xml:space="preserve">            Teren budowy dla wykonania robót rozbiórkowych jest częścią terenu objętego budową drogi i dotyczy </w:t>
      </w:r>
      <w:r w:rsidR="00D10C5B">
        <w:rPr>
          <w:rFonts w:ascii="Arial" w:hAnsi="Arial" w:cs="Arial"/>
          <w:sz w:val="20"/>
          <w:szCs w:val="20"/>
        </w:rPr>
        <w:t>zakresu określonego</w:t>
      </w:r>
      <w:r w:rsidR="00597A28">
        <w:rPr>
          <w:rFonts w:ascii="Arial" w:hAnsi="Arial" w:cs="Arial"/>
          <w:sz w:val="20"/>
          <w:szCs w:val="20"/>
        </w:rPr>
        <w:t xml:space="preserve"> w pkt.</w:t>
      </w:r>
      <w:r w:rsidR="00D10C5B">
        <w:rPr>
          <w:rFonts w:ascii="Arial" w:hAnsi="Arial" w:cs="Arial"/>
          <w:sz w:val="20"/>
          <w:szCs w:val="20"/>
        </w:rPr>
        <w:t xml:space="preserve"> </w:t>
      </w:r>
      <w:r w:rsidR="0076181B">
        <w:rPr>
          <w:rFonts w:ascii="Arial" w:hAnsi="Arial" w:cs="Arial"/>
          <w:sz w:val="20"/>
          <w:szCs w:val="20"/>
        </w:rPr>
        <w:t xml:space="preserve">1.2. i 1.3. </w:t>
      </w:r>
      <w:r>
        <w:rPr>
          <w:rFonts w:ascii="Arial" w:hAnsi="Arial" w:cs="Arial"/>
          <w:sz w:val="20"/>
          <w:szCs w:val="20"/>
        </w:rPr>
        <w:t xml:space="preserve">niniejszej </w:t>
      </w:r>
      <w:proofErr w:type="spellStart"/>
      <w:r>
        <w:rPr>
          <w:rFonts w:ascii="Arial" w:hAnsi="Arial" w:cs="Arial"/>
          <w:sz w:val="20"/>
          <w:szCs w:val="20"/>
        </w:rPr>
        <w:t>STWiORB</w:t>
      </w:r>
      <w:proofErr w:type="spellEnd"/>
      <w:r>
        <w:rPr>
          <w:rFonts w:ascii="Arial" w:hAnsi="Arial" w:cs="Arial"/>
          <w:sz w:val="20"/>
          <w:szCs w:val="20"/>
        </w:rPr>
        <w:t xml:space="preserve">. Zamawiający w terminie określonym w dokumentach przetargowych w tym umowie o wykonanie przedmiotowych prac przekaże wykonawcy teren budowy wraz ze wszystkimi wymaganiami, uzgodnieniami prawnymi </w:t>
      </w:r>
      <w:r w:rsidR="00D10C5B">
        <w:rPr>
          <w:rFonts w:ascii="Arial" w:hAnsi="Arial" w:cs="Arial"/>
          <w:sz w:val="20"/>
          <w:szCs w:val="20"/>
        </w:rPr>
        <w:br/>
      </w:r>
      <w:r>
        <w:rPr>
          <w:rFonts w:ascii="Arial" w:hAnsi="Arial" w:cs="Arial"/>
          <w:sz w:val="20"/>
          <w:szCs w:val="20"/>
        </w:rPr>
        <w:t>i administracyjnymi w tym decyzji zgody na realizac</w:t>
      </w:r>
      <w:r w:rsidR="00F062B2">
        <w:rPr>
          <w:rFonts w:ascii="Arial" w:hAnsi="Arial" w:cs="Arial"/>
          <w:sz w:val="20"/>
          <w:szCs w:val="20"/>
        </w:rPr>
        <w:t>ję zadania inwestycyjnego:</w:t>
      </w:r>
      <w:r w:rsidR="0098773A">
        <w:rPr>
          <w:rFonts w:ascii="Arial" w:hAnsi="Arial" w:cs="Arial"/>
          <w:sz w:val="20"/>
          <w:szCs w:val="20"/>
        </w:rPr>
        <w:t xml:space="preserve"> </w:t>
      </w:r>
      <w:proofErr w:type="spellStart"/>
      <w:r w:rsidR="0098773A">
        <w:rPr>
          <w:rFonts w:ascii="Arial" w:hAnsi="Arial" w:cs="Arial"/>
          <w:sz w:val="20"/>
          <w:szCs w:val="20"/>
        </w:rPr>
        <w:t>STWiO</w:t>
      </w:r>
      <w:r w:rsidR="00F062B2">
        <w:rPr>
          <w:rFonts w:ascii="Arial" w:hAnsi="Arial" w:cs="Arial"/>
          <w:sz w:val="20"/>
          <w:szCs w:val="20"/>
        </w:rPr>
        <w:t>RB</w:t>
      </w:r>
      <w:proofErr w:type="spellEnd"/>
      <w:r w:rsidR="00F062B2">
        <w:rPr>
          <w:rFonts w:ascii="Arial" w:hAnsi="Arial" w:cs="Arial"/>
          <w:sz w:val="20"/>
          <w:szCs w:val="20"/>
        </w:rPr>
        <w:t>,</w:t>
      </w:r>
      <w:r>
        <w:rPr>
          <w:rFonts w:ascii="Arial" w:hAnsi="Arial" w:cs="Arial"/>
          <w:sz w:val="20"/>
          <w:szCs w:val="20"/>
        </w:rPr>
        <w:t xml:space="preserve"> PB i PW. Obiekty podlegające wyburzeniom mają przyłącz</w:t>
      </w:r>
      <w:r w:rsidR="0027321F">
        <w:rPr>
          <w:rFonts w:ascii="Arial" w:hAnsi="Arial" w:cs="Arial"/>
          <w:sz w:val="20"/>
          <w:szCs w:val="20"/>
        </w:rPr>
        <w:t>a</w:t>
      </w:r>
      <w:r w:rsidR="00AB04B1">
        <w:rPr>
          <w:rFonts w:ascii="Arial" w:hAnsi="Arial" w:cs="Arial"/>
          <w:sz w:val="20"/>
          <w:szCs w:val="20"/>
        </w:rPr>
        <w:t xml:space="preserve"> do sieci</w:t>
      </w:r>
      <w:r>
        <w:rPr>
          <w:rFonts w:ascii="Arial" w:hAnsi="Arial" w:cs="Arial"/>
          <w:sz w:val="20"/>
          <w:szCs w:val="20"/>
        </w:rPr>
        <w:t xml:space="preserve">: elektrycznej, </w:t>
      </w:r>
      <w:proofErr w:type="spellStart"/>
      <w:r>
        <w:rPr>
          <w:rFonts w:ascii="Arial" w:hAnsi="Arial" w:cs="Arial"/>
          <w:sz w:val="20"/>
          <w:szCs w:val="20"/>
        </w:rPr>
        <w:t>wod.-kan</w:t>
      </w:r>
      <w:proofErr w:type="spellEnd"/>
      <w:r>
        <w:rPr>
          <w:rFonts w:ascii="Arial" w:hAnsi="Arial" w:cs="Arial"/>
          <w:sz w:val="20"/>
          <w:szCs w:val="20"/>
        </w:rPr>
        <w:t xml:space="preserve">., teletechniki. Wykonawca przed przystąpieniem do wyburzeń winien uzgodnić i uzyskać warunki odłączenia od sieci elektrycznej, </w:t>
      </w:r>
      <w:proofErr w:type="spellStart"/>
      <w:r>
        <w:rPr>
          <w:rFonts w:ascii="Arial" w:hAnsi="Arial" w:cs="Arial"/>
          <w:sz w:val="20"/>
          <w:szCs w:val="20"/>
        </w:rPr>
        <w:t>wod.-kan</w:t>
      </w:r>
      <w:proofErr w:type="spellEnd"/>
      <w:r>
        <w:rPr>
          <w:rFonts w:ascii="Arial" w:hAnsi="Arial" w:cs="Arial"/>
          <w:sz w:val="20"/>
          <w:szCs w:val="20"/>
        </w:rPr>
        <w:t>. i teletechniki.</w:t>
      </w:r>
      <w:r>
        <w:rPr>
          <w:rFonts w:ascii="Arial" w:hAnsi="Arial" w:cs="Arial"/>
          <w:color w:val="FF0000"/>
          <w:sz w:val="20"/>
          <w:szCs w:val="20"/>
        </w:rPr>
        <w:t xml:space="preserve"> </w:t>
      </w:r>
      <w:r>
        <w:rPr>
          <w:rFonts w:ascii="Arial" w:hAnsi="Arial" w:cs="Arial"/>
          <w:sz w:val="20"/>
          <w:szCs w:val="20"/>
        </w:rPr>
        <w:t>Wykonawca jest zobowiązany do zabezpieczenia terenu rozbiórki (budowy) w czasie trwani</w:t>
      </w:r>
      <w:r w:rsidR="0027321F">
        <w:rPr>
          <w:rFonts w:ascii="Arial" w:hAnsi="Arial" w:cs="Arial"/>
          <w:sz w:val="20"/>
          <w:szCs w:val="20"/>
        </w:rPr>
        <w:t>a wszystkich prac aż do odbioru</w:t>
      </w:r>
      <w:r>
        <w:rPr>
          <w:rFonts w:ascii="Arial" w:hAnsi="Arial" w:cs="Arial"/>
          <w:sz w:val="20"/>
          <w:szCs w:val="20"/>
        </w:rPr>
        <w:t xml:space="preserve"> ich przez Zamawiającego. Wykonawca jest zobowiązany do zasypania wszystkich wykopów powstałych po dokonaniu rozbiórek.</w:t>
      </w:r>
      <w:r>
        <w:rPr>
          <w:rFonts w:ascii="Arial" w:hAnsi="Arial" w:cs="Arial"/>
          <w:color w:val="FF0000"/>
          <w:sz w:val="20"/>
          <w:szCs w:val="20"/>
        </w:rPr>
        <w:t xml:space="preserve"> </w:t>
      </w:r>
      <w:r>
        <w:rPr>
          <w:rFonts w:ascii="Arial" w:hAnsi="Arial" w:cs="Arial"/>
          <w:sz w:val="20"/>
          <w:szCs w:val="20"/>
        </w:rPr>
        <w:t>Koszt zabezpieczenia terenu budowy nie podlega odrębnej zapłacie i winien być uwzględniony w cenie ofertowej-umownej.</w:t>
      </w:r>
    </w:p>
    <w:p w:rsidR="00EC0F65" w:rsidRDefault="00EC0F65" w:rsidP="00EC0F65">
      <w:pPr>
        <w:tabs>
          <w:tab w:val="left" w:pos="9180"/>
        </w:tabs>
        <w:ind w:right="126"/>
        <w:jc w:val="both"/>
        <w:rPr>
          <w:rFonts w:ascii="Arial" w:hAnsi="Arial" w:cs="Arial"/>
          <w:sz w:val="20"/>
          <w:szCs w:val="20"/>
        </w:rPr>
      </w:pPr>
    </w:p>
    <w:p w:rsidR="00D81F55" w:rsidRDefault="00D81F55" w:rsidP="00EC0F65">
      <w:pPr>
        <w:tabs>
          <w:tab w:val="left" w:pos="9180"/>
        </w:tabs>
        <w:ind w:right="126"/>
        <w:jc w:val="both"/>
        <w:rPr>
          <w:rFonts w:ascii="Arial" w:hAnsi="Arial" w:cs="Arial"/>
          <w:sz w:val="20"/>
          <w:szCs w:val="20"/>
        </w:rPr>
      </w:pPr>
    </w:p>
    <w:p w:rsidR="00EC0F65" w:rsidRPr="001113BD" w:rsidRDefault="00EC0F65" w:rsidP="001113BD">
      <w:pPr>
        <w:pStyle w:val="Akapitzlist"/>
        <w:numPr>
          <w:ilvl w:val="1"/>
          <w:numId w:val="7"/>
        </w:numPr>
        <w:spacing w:after="200"/>
        <w:ind w:left="709" w:right="565" w:hanging="709"/>
        <w:jc w:val="both"/>
        <w:rPr>
          <w:rFonts w:ascii="Arial" w:hAnsi="Arial" w:cs="Arial"/>
          <w:b/>
          <w:sz w:val="20"/>
          <w:szCs w:val="20"/>
        </w:rPr>
      </w:pPr>
      <w:r w:rsidRPr="001113BD">
        <w:rPr>
          <w:rFonts w:ascii="Arial" w:hAnsi="Arial" w:cs="Arial"/>
          <w:b/>
          <w:sz w:val="20"/>
          <w:szCs w:val="20"/>
        </w:rPr>
        <w:lastRenderedPageBreak/>
        <w:t>Organizacja robót budowlanych</w:t>
      </w:r>
    </w:p>
    <w:p w:rsidR="00EC0F65" w:rsidRDefault="001113BD" w:rsidP="00E93A5E">
      <w:pPr>
        <w:tabs>
          <w:tab w:val="left" w:pos="426"/>
          <w:tab w:val="left" w:pos="717"/>
        </w:tabs>
        <w:ind w:right="141"/>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Organizacja robót wyburzeniowych wynika z harmonogram</w:t>
      </w:r>
      <w:r w:rsidR="00ED7647">
        <w:rPr>
          <w:rFonts w:ascii="Arial" w:hAnsi="Arial" w:cs="Arial"/>
          <w:sz w:val="20"/>
          <w:szCs w:val="20"/>
        </w:rPr>
        <w:t>u</w:t>
      </w:r>
      <w:r w:rsidR="00EC0F65">
        <w:rPr>
          <w:rFonts w:ascii="Arial" w:hAnsi="Arial" w:cs="Arial"/>
          <w:sz w:val="20"/>
          <w:szCs w:val="20"/>
        </w:rPr>
        <w:t xml:space="preserve"> prac i organizacji placu budowy dla całego zadania. </w:t>
      </w:r>
      <w:r w:rsidR="00EC0F65" w:rsidRPr="007D2429">
        <w:rPr>
          <w:rFonts w:ascii="Arial" w:hAnsi="Arial" w:cs="Arial"/>
          <w:b/>
          <w:sz w:val="20"/>
          <w:szCs w:val="20"/>
        </w:rPr>
        <w:t xml:space="preserve">Wykonawca zobowiązany jest do dokonania wizji lokalnej i zapoznania się </w:t>
      </w:r>
      <w:r w:rsidR="007D2429" w:rsidRPr="007D2429">
        <w:rPr>
          <w:rFonts w:ascii="Arial" w:hAnsi="Arial" w:cs="Arial"/>
          <w:b/>
          <w:sz w:val="20"/>
          <w:szCs w:val="20"/>
        </w:rPr>
        <w:br/>
      </w:r>
      <w:r w:rsidR="00EC0F65" w:rsidRPr="007D2429">
        <w:rPr>
          <w:rFonts w:ascii="Arial" w:hAnsi="Arial" w:cs="Arial"/>
          <w:b/>
          <w:sz w:val="20"/>
          <w:szCs w:val="20"/>
        </w:rPr>
        <w:t xml:space="preserve">z </w:t>
      </w:r>
      <w:r w:rsidR="00EC0F65">
        <w:rPr>
          <w:rFonts w:ascii="Arial" w:hAnsi="Arial" w:cs="Arial"/>
          <w:b/>
          <w:sz w:val="20"/>
          <w:szCs w:val="20"/>
        </w:rPr>
        <w:t xml:space="preserve">rzeczywistymi warunkami realizacji przedmiotu niniejszego zamówienia </w:t>
      </w:r>
      <w:r w:rsidR="00EC0F65">
        <w:rPr>
          <w:rFonts w:ascii="Arial" w:hAnsi="Arial" w:cs="Arial"/>
          <w:sz w:val="20"/>
          <w:szCs w:val="20"/>
        </w:rPr>
        <w:t xml:space="preserve">i uwzględnienia ich </w:t>
      </w:r>
      <w:r w:rsidR="00F873D3">
        <w:rPr>
          <w:rFonts w:ascii="Arial" w:hAnsi="Arial" w:cs="Arial"/>
          <w:sz w:val="20"/>
          <w:szCs w:val="20"/>
        </w:rPr>
        <w:br/>
      </w:r>
      <w:r w:rsidR="00597A28">
        <w:rPr>
          <w:rFonts w:ascii="Arial" w:hAnsi="Arial" w:cs="Arial"/>
          <w:sz w:val="20"/>
          <w:szCs w:val="20"/>
        </w:rPr>
        <w:t>w wycenie w czasie</w:t>
      </w:r>
      <w:r w:rsidR="00EC0F65">
        <w:rPr>
          <w:rFonts w:ascii="Arial" w:hAnsi="Arial" w:cs="Arial"/>
          <w:sz w:val="20"/>
          <w:szCs w:val="20"/>
        </w:rPr>
        <w:t xml:space="preserve"> przygotowania oferty w cenie ofertowej-umownej.</w:t>
      </w:r>
    </w:p>
    <w:p w:rsidR="00EC0F65" w:rsidRDefault="00085E6D" w:rsidP="007D2429">
      <w:pPr>
        <w:tabs>
          <w:tab w:val="left" w:pos="120"/>
          <w:tab w:val="left" w:pos="709"/>
        </w:tabs>
        <w:ind w:right="141"/>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Następstwa jakiegokolwiek błędu spowodowane przez Wykonawcę zostaną poprawione przez Wykonawcę na własny koszt.</w:t>
      </w:r>
    </w:p>
    <w:p w:rsidR="00EC0F65" w:rsidRDefault="00085E6D" w:rsidP="00EC0F65">
      <w:pPr>
        <w:tabs>
          <w:tab w:val="left" w:pos="120"/>
        </w:tabs>
        <w:ind w:right="126"/>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 xml:space="preserve">Roboty należy prowadzić w sposób zorganizowany bez powodowania kolizji i przestojów pod nadzorem osób posiadających odpowiednie uprawnienia do sprawowania samodzielnych funkcji  </w:t>
      </w:r>
      <w:r w:rsidR="007D2429">
        <w:rPr>
          <w:rFonts w:ascii="Arial" w:hAnsi="Arial" w:cs="Arial"/>
          <w:sz w:val="20"/>
          <w:szCs w:val="20"/>
        </w:rPr>
        <w:br/>
      </w:r>
      <w:r w:rsidR="00EC0F65">
        <w:rPr>
          <w:rFonts w:ascii="Arial" w:hAnsi="Arial" w:cs="Arial"/>
          <w:sz w:val="20"/>
          <w:szCs w:val="20"/>
        </w:rPr>
        <w:t>w budownictwie - kierowania robotami rozbiórkowymi.</w:t>
      </w:r>
      <w:r w:rsidR="00EC0F65">
        <w:rPr>
          <w:rFonts w:ascii="Arial" w:hAnsi="Arial" w:cs="Arial"/>
          <w:color w:val="00B050"/>
          <w:sz w:val="20"/>
          <w:szCs w:val="20"/>
        </w:rPr>
        <w:t xml:space="preserve"> </w:t>
      </w:r>
      <w:proofErr w:type="spellStart"/>
      <w:r w:rsidR="007D2429">
        <w:rPr>
          <w:rFonts w:ascii="Arial" w:hAnsi="Arial" w:cs="Arial"/>
          <w:sz w:val="20"/>
          <w:szCs w:val="20"/>
        </w:rPr>
        <w:t>STWi</w:t>
      </w:r>
      <w:r w:rsidR="00EC0F65">
        <w:rPr>
          <w:rFonts w:ascii="Arial" w:hAnsi="Arial" w:cs="Arial"/>
          <w:sz w:val="20"/>
          <w:szCs w:val="20"/>
        </w:rPr>
        <w:t>ORB</w:t>
      </w:r>
      <w:proofErr w:type="spellEnd"/>
      <w:r w:rsidR="007D2429">
        <w:rPr>
          <w:rFonts w:ascii="Arial" w:hAnsi="Arial" w:cs="Arial"/>
          <w:sz w:val="20"/>
          <w:szCs w:val="20"/>
        </w:rPr>
        <w:t>, PB, PW,</w:t>
      </w:r>
      <w:r w:rsidR="00EC0F65">
        <w:rPr>
          <w:rFonts w:ascii="Arial" w:hAnsi="Arial" w:cs="Arial"/>
          <w:sz w:val="20"/>
          <w:szCs w:val="20"/>
        </w:rPr>
        <w:t xml:space="preserve"> PR oraz wszelkie inne niewyspecyfikowane a przekazan</w:t>
      </w:r>
      <w:r w:rsidR="007D2429">
        <w:rPr>
          <w:rFonts w:ascii="Arial" w:hAnsi="Arial" w:cs="Arial"/>
          <w:sz w:val="20"/>
          <w:szCs w:val="20"/>
        </w:rPr>
        <w:t>e Wykonawcy przez Zamawiającego</w:t>
      </w:r>
      <w:r w:rsidR="00EC0F65">
        <w:rPr>
          <w:rFonts w:ascii="Arial" w:hAnsi="Arial" w:cs="Arial"/>
          <w:sz w:val="20"/>
          <w:szCs w:val="20"/>
        </w:rPr>
        <w:t xml:space="preserve"> stanowią</w:t>
      </w:r>
      <w:r w:rsidR="007D2429">
        <w:rPr>
          <w:rFonts w:ascii="Arial" w:hAnsi="Arial" w:cs="Arial"/>
          <w:sz w:val="20"/>
          <w:szCs w:val="20"/>
        </w:rPr>
        <w:t xml:space="preserve"> załącznik do umowy a wymagania</w:t>
      </w:r>
      <w:r w:rsidR="00EC0F65">
        <w:rPr>
          <w:rFonts w:ascii="Arial" w:hAnsi="Arial" w:cs="Arial"/>
          <w:sz w:val="20"/>
          <w:szCs w:val="20"/>
        </w:rPr>
        <w:t xml:space="preserve"> wyszczególnione nawet w jednym z nich są obowiązujące dla Wykonawcy tak j</w:t>
      </w:r>
      <w:r w:rsidR="00554308">
        <w:rPr>
          <w:rFonts w:ascii="Arial" w:hAnsi="Arial" w:cs="Arial"/>
          <w:sz w:val="20"/>
          <w:szCs w:val="20"/>
        </w:rPr>
        <w:t>akby były zawarte we wszystkich</w:t>
      </w:r>
      <w:r w:rsidR="00EC0F65">
        <w:rPr>
          <w:rFonts w:ascii="Arial" w:hAnsi="Arial" w:cs="Arial"/>
          <w:sz w:val="20"/>
          <w:szCs w:val="20"/>
        </w:rPr>
        <w:t>. W przypadku rozbieżności w ustaleniach poszczególnych dokumentów obowiązuje kolejność ich ważności wymieniona w postanowieniach umownych. Wykonawca nie może wykorzystywać błędów lub opuszczeń w dokumentacji stanowiącej opis przedmi</w:t>
      </w:r>
      <w:r w:rsidR="007D2429">
        <w:rPr>
          <w:rFonts w:ascii="Arial" w:hAnsi="Arial" w:cs="Arial"/>
          <w:sz w:val="20"/>
          <w:szCs w:val="20"/>
        </w:rPr>
        <w:t>otu umowy,   ich wykrycie winno</w:t>
      </w:r>
      <w:r w:rsidR="00EC0F65">
        <w:rPr>
          <w:rFonts w:ascii="Arial" w:hAnsi="Arial" w:cs="Arial"/>
          <w:sz w:val="20"/>
          <w:szCs w:val="20"/>
        </w:rPr>
        <w:t xml:space="preserve"> stanowić podstawę do wyjaśnienia na etapie postępowania o udzielenie zamówienia względnie wyjaśnione w ramach nadzoru autorskiego. Dla zakresu robót objętych niniejszą specyfikacją koszt prac ewentualnie pominiętych nie będzie podsta</w:t>
      </w:r>
      <w:r w:rsidR="00E93A5E">
        <w:rPr>
          <w:rFonts w:ascii="Arial" w:hAnsi="Arial" w:cs="Arial"/>
          <w:sz w:val="20"/>
          <w:szCs w:val="20"/>
        </w:rPr>
        <w:t>wą do dodatkowego wynagrodzenia</w:t>
      </w:r>
      <w:r w:rsidR="00EC0F65">
        <w:rPr>
          <w:rFonts w:ascii="Arial" w:hAnsi="Arial" w:cs="Arial"/>
          <w:sz w:val="20"/>
          <w:szCs w:val="20"/>
        </w:rPr>
        <w:t>.</w:t>
      </w:r>
    </w:p>
    <w:p w:rsidR="00EC0F65" w:rsidRDefault="00EC0F65" w:rsidP="00EC0F65">
      <w:pPr>
        <w:tabs>
          <w:tab w:val="left" w:pos="120"/>
        </w:tabs>
        <w:ind w:right="126"/>
        <w:jc w:val="both"/>
        <w:rPr>
          <w:rFonts w:ascii="Arial" w:hAnsi="Arial" w:cs="Arial"/>
          <w:sz w:val="20"/>
          <w:szCs w:val="20"/>
        </w:rPr>
      </w:pPr>
    </w:p>
    <w:p w:rsidR="00EC0F65" w:rsidRPr="001113BD" w:rsidRDefault="00EC0F65" w:rsidP="001113BD">
      <w:pPr>
        <w:pStyle w:val="Akapitzlist"/>
        <w:numPr>
          <w:ilvl w:val="1"/>
          <w:numId w:val="7"/>
        </w:numPr>
        <w:tabs>
          <w:tab w:val="left" w:pos="120"/>
        </w:tabs>
        <w:spacing w:after="200"/>
        <w:ind w:left="709" w:right="565" w:hanging="709"/>
        <w:jc w:val="both"/>
        <w:rPr>
          <w:rFonts w:ascii="Arial" w:hAnsi="Arial" w:cs="Arial"/>
          <w:b/>
          <w:sz w:val="20"/>
          <w:szCs w:val="20"/>
        </w:rPr>
      </w:pPr>
      <w:r w:rsidRPr="001113BD">
        <w:rPr>
          <w:rFonts w:ascii="Arial" w:hAnsi="Arial" w:cs="Arial"/>
          <w:b/>
          <w:sz w:val="20"/>
          <w:szCs w:val="20"/>
        </w:rPr>
        <w:t>Zabezpieczenie interesów osób trzecich</w:t>
      </w:r>
    </w:p>
    <w:p w:rsidR="00F873D3" w:rsidRDefault="001113BD" w:rsidP="00F873D3">
      <w:pPr>
        <w:tabs>
          <w:tab w:val="left" w:pos="120"/>
        </w:tabs>
        <w:spacing w:after="200"/>
        <w:ind w:right="-34"/>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Wykonawca powinien zapewnić ochronę własności publicznej i prywatnej. Wykonawca jest zobowiąza</w:t>
      </w:r>
      <w:r w:rsidR="00F873D3">
        <w:rPr>
          <w:rFonts w:ascii="Arial" w:hAnsi="Arial" w:cs="Arial"/>
          <w:sz w:val="20"/>
          <w:szCs w:val="20"/>
        </w:rPr>
        <w:t>ny do oznaczenia i odpowiada za</w:t>
      </w:r>
      <w:r w:rsidR="00EC0F65">
        <w:rPr>
          <w:rFonts w:ascii="Arial" w:hAnsi="Arial" w:cs="Arial"/>
          <w:sz w:val="20"/>
          <w:szCs w:val="20"/>
        </w:rPr>
        <w:t xml:space="preserve"> ochronę sieci, urządzeń itp. nie podlegających rozbiórce </w:t>
      </w:r>
      <w:r w:rsidR="00F873D3">
        <w:rPr>
          <w:rFonts w:ascii="Arial" w:hAnsi="Arial" w:cs="Arial"/>
          <w:sz w:val="20"/>
          <w:szCs w:val="20"/>
        </w:rPr>
        <w:br/>
      </w:r>
      <w:r w:rsidR="00EC0F65">
        <w:rPr>
          <w:rFonts w:ascii="Arial" w:hAnsi="Arial" w:cs="Arial"/>
          <w:sz w:val="20"/>
          <w:szCs w:val="20"/>
        </w:rPr>
        <w:t>a znajdujących się na terenie budowy</w:t>
      </w:r>
      <w:r w:rsidR="00E93A5E">
        <w:rPr>
          <w:rFonts w:ascii="Arial" w:hAnsi="Arial" w:cs="Arial"/>
          <w:sz w:val="20"/>
          <w:szCs w:val="20"/>
        </w:rPr>
        <w:t>. O fakcie przypadkowego</w:t>
      </w:r>
      <w:r w:rsidR="00EC0F65">
        <w:rPr>
          <w:rFonts w:ascii="Arial" w:hAnsi="Arial" w:cs="Arial"/>
          <w:sz w:val="20"/>
          <w:szCs w:val="20"/>
        </w:rPr>
        <w:t xml:space="preserve"> uszkodzenia Wykonawc</w:t>
      </w:r>
      <w:r w:rsidR="00E93A5E">
        <w:rPr>
          <w:rFonts w:ascii="Arial" w:hAnsi="Arial" w:cs="Arial"/>
          <w:sz w:val="20"/>
          <w:szCs w:val="20"/>
        </w:rPr>
        <w:t>a powiadamia inspektora nadzoru</w:t>
      </w:r>
      <w:r w:rsidR="00F873D3">
        <w:rPr>
          <w:rFonts w:ascii="Arial" w:hAnsi="Arial" w:cs="Arial"/>
          <w:sz w:val="20"/>
          <w:szCs w:val="20"/>
        </w:rPr>
        <w:t>,</w:t>
      </w:r>
      <w:r w:rsidR="00EC0F65">
        <w:rPr>
          <w:rFonts w:ascii="Arial" w:hAnsi="Arial" w:cs="Arial"/>
          <w:sz w:val="20"/>
          <w:szCs w:val="20"/>
        </w:rPr>
        <w:t xml:space="preserve"> właściciela sieci i użytkowników. Usunięcie uszkodzenia następuje staraniem </w:t>
      </w:r>
      <w:r w:rsidR="00F873D3">
        <w:rPr>
          <w:rFonts w:ascii="Arial" w:hAnsi="Arial" w:cs="Arial"/>
          <w:sz w:val="20"/>
          <w:szCs w:val="20"/>
        </w:rPr>
        <w:br/>
      </w:r>
      <w:r w:rsidR="00EC0F65">
        <w:rPr>
          <w:rFonts w:ascii="Arial" w:hAnsi="Arial" w:cs="Arial"/>
          <w:sz w:val="20"/>
          <w:szCs w:val="20"/>
        </w:rPr>
        <w:t>i kosztem Wykonawcy, chyba że Wykonawca pomimo realizacji prac z należytą starannością nie mógł pow</w:t>
      </w:r>
      <w:r w:rsidR="00F873D3">
        <w:rPr>
          <w:rFonts w:ascii="Arial" w:hAnsi="Arial" w:cs="Arial"/>
          <w:sz w:val="20"/>
          <w:szCs w:val="20"/>
        </w:rPr>
        <w:t>ziąć wiedzy o ich</w:t>
      </w:r>
      <w:r w:rsidR="00EC0F65">
        <w:rPr>
          <w:rFonts w:ascii="Arial" w:hAnsi="Arial" w:cs="Arial"/>
          <w:sz w:val="20"/>
          <w:szCs w:val="20"/>
        </w:rPr>
        <w:t xml:space="preserve"> istnieniu wówczas decyzję o dodatkowym wynagrodzeniu podejmuje Zamawiający zgodnie z</w:t>
      </w:r>
      <w:r w:rsidR="00E93A5E">
        <w:rPr>
          <w:rFonts w:ascii="Arial" w:hAnsi="Arial" w:cs="Arial"/>
          <w:sz w:val="20"/>
          <w:szCs w:val="20"/>
        </w:rPr>
        <w:t xml:space="preserve"> warunkami zapisanymi w umowie.</w:t>
      </w:r>
      <w:r w:rsidR="00F873D3">
        <w:rPr>
          <w:rFonts w:ascii="Arial" w:hAnsi="Arial" w:cs="Arial"/>
          <w:sz w:val="20"/>
          <w:szCs w:val="20"/>
        </w:rPr>
        <w:t xml:space="preserve"> </w:t>
      </w:r>
    </w:p>
    <w:p w:rsidR="00EC0F65" w:rsidRDefault="00F873D3" w:rsidP="00F873D3">
      <w:pPr>
        <w:tabs>
          <w:tab w:val="left" w:pos="120"/>
        </w:tabs>
        <w:spacing w:after="200"/>
        <w:ind w:right="-34"/>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 xml:space="preserve">Z uwagi na to, że w trakcie realizacji inwestycji uszkodzeniom i zniszczeniu ulegnie nawierzchnia dróg publicznych wykorzystanych dla celów transportu budowlanego, już na etapie przygotowania oferty Oferent zobowiązany jest do wykonania wizji lokalnej stanu dróg istniejących, po których planuje transport materiałów. Przed przystąpieniem do robót Wykonawca przy współudziale administratorów dróg zobowiązany jest do sporządzenia inwentaryzacji dróg publicznych, po których odbywał się dotychczasowy transport budowlany oraz po których odbywać się będzie transport budowlany i przedstawienia wyników Inżynierowi. Dane inwentaryzacyjne zawarte w dokumentacji Wykonawca potwierdzi u zarządcy drogi za zgodne ze stanem faktycznym w danym dniu i zgłosi ten fakt do lokalnych władz samorządowych. Nieodłączną częścią tej dokumentacji będą zdjęcia, skatalogowane w sposób nie budzący wątpliwości co do momentu ich wykonania oraz obiektu, który dokumentują. Wykonawca będzie mógł transportować materiały i wyposażenie na i z terenu budowy wyłącznie po drogach, których stan został zinwentaryzowany w w/w sposób i potwierdzony u Zarządcy drogi. W przypadku ewentualnych roszczeń odszkodowawczych za zniszczenie dróg przez transport budowy Wykonawca jest zobowiązany do ich naprawy na własny koszt. Wykonawca zobowiązany jest do opracowania cząstkowych projektów organizacji ruchu, w nawiązaniu do przyjętej przez niego organizacji budowy i harmonogramu robót. W opracowanej przez Wykonawcę organizacji robót winna być ujęta dostępność dla ruchu budowlanego, zarówno po istniejącej sieci dróg publicznych, jak również możliwość wykorzystania do tego celu pasa terenu inwestycji znajdującego się w dyspozycji Wykonawcy. Przy opracowaniu projektów organizacji ruchu dopuszcza się wykonanie rozwiązań alternatywnych. Uzgodnione z odpowiednim Zarządem drogi i organem zarządzającym ruchem oraz policją projekty organizacji ruchu Wykonawca przedstawi Inżynierowi. W zależności od potrzeb </w:t>
      </w:r>
      <w:r>
        <w:rPr>
          <w:rFonts w:ascii="Arial" w:hAnsi="Arial" w:cs="Arial"/>
          <w:sz w:val="20"/>
          <w:szCs w:val="20"/>
        </w:rPr>
        <w:br/>
      </w:r>
      <w:r w:rsidR="00EC0F65">
        <w:rPr>
          <w:rFonts w:ascii="Arial" w:hAnsi="Arial" w:cs="Arial"/>
          <w:sz w:val="20"/>
          <w:szCs w:val="20"/>
        </w:rPr>
        <w:t xml:space="preserve">i postępu Robót projekty organizacji ruchu powinny być aktualizowane przez Wykonawcę na bieżąco. Wykonawca winien uzyskać od władz wszelkie niezbędne pozwolenia.                                                        </w:t>
      </w:r>
    </w:p>
    <w:p w:rsidR="00F873D3" w:rsidRDefault="00E00A51" w:rsidP="00EC0F65">
      <w:pPr>
        <w:tabs>
          <w:tab w:val="left" w:pos="120"/>
        </w:tabs>
        <w:autoSpaceDE w:val="0"/>
        <w:autoSpaceDN w:val="0"/>
        <w:adjustRightInd w:val="0"/>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 xml:space="preserve">Jeżeli teren budowy przylega do terenów z zabudową mieszkaniową, Wykonawca będzie realizować roboty w sposób powodujący minimalne niedogodności dla mieszkańców. Wykonawca odpowiada za wszelkie uszkodzenia zabudowy mieszkaniowej w sąsiedztwie budowy, spowodowane jego działalnością. Jeżeli w związku z niewłaściwym prowadzeniem robót, zaniedbaniem lub brakiem działań ze strony Wykonawcy nastąpi uszkodzenie lub zniszczenie własności prywatnej lub publicznej, to Wykonawca na swój koszt naprawi lub odtworzy uszkodzoną własność w taki sposób, aby stan </w:t>
      </w:r>
      <w:r w:rsidR="00EC0F65">
        <w:rPr>
          <w:rFonts w:ascii="Arial" w:hAnsi="Arial" w:cs="Arial"/>
          <w:sz w:val="20"/>
          <w:szCs w:val="20"/>
        </w:rPr>
        <w:lastRenderedPageBreak/>
        <w:t xml:space="preserve">naprawionej własności był nie gorszy niż przed powstaniem tego uszkodzenia lub zniszczenia. Wykonawca odpowiada za ochronę instalacji na powierzchni ziemi i za urządzenia podziemne, takie jak rurociągi, kable itp. oraz uzyska od odpowiednich władz będących właścicielami tych urządzeń potwierdzenie informacji dostarczonych mu przez Zamawiającego w ramach planu ich lokalizacji. Wykonawca zapewni właściwe oznaczenie i zabezpieczenie przed uszkodzeniem tych instalacji urządzeń w czasie trwania budowy. Wykonawca zobowiązany jest umieścić w swoim harmonogramie rezerwę czasową dla wszelkiego rodzaju Robót, które mają być wykonane w zakresie przełożenia instalacji i urządzeń podziemnych na Terenie Budowy i powiadomić Inżyniera i władze lokalne </w:t>
      </w:r>
      <w:r w:rsidR="00F873D3">
        <w:rPr>
          <w:rFonts w:ascii="Arial" w:hAnsi="Arial" w:cs="Arial"/>
          <w:sz w:val="20"/>
          <w:szCs w:val="20"/>
        </w:rPr>
        <w:br/>
      </w:r>
      <w:r w:rsidR="00EC0F65">
        <w:rPr>
          <w:rFonts w:ascii="Arial" w:hAnsi="Arial" w:cs="Arial"/>
          <w:sz w:val="20"/>
          <w:szCs w:val="20"/>
        </w:rPr>
        <w:t xml:space="preserve">o zamiarze rozpoczęcia Robót. O fakcie przypadkowego uszkodzenia tych instalacji Wykonawca bezzwłocznie powiadomi Inżyniera i zainteresowane władze oraz będzie z nimi współpracował dostarczając wszelkiej pomocy potrzebnej przy dokonywaniu napraw. Wykonawca będzie odpowiadać za wszelkie spowodowane przez jego działania uszkodzenia instalacji na powierzchni ziemi i urządzeń podziemnych wykazanych w dokumentach dostarczonych mu przez Zamawiającego. </w:t>
      </w:r>
    </w:p>
    <w:p w:rsidR="00EC0F65" w:rsidRPr="00F873D3" w:rsidRDefault="00EC0F65" w:rsidP="00EC0F65">
      <w:pPr>
        <w:tabs>
          <w:tab w:val="left" w:pos="120"/>
        </w:tabs>
        <w:autoSpaceDE w:val="0"/>
        <w:autoSpaceDN w:val="0"/>
        <w:adjustRightInd w:val="0"/>
        <w:jc w:val="both"/>
        <w:rPr>
          <w:rFonts w:ascii="Arial" w:hAnsi="Arial" w:cs="Arial"/>
          <w:sz w:val="16"/>
          <w:szCs w:val="16"/>
        </w:rPr>
      </w:pPr>
      <w:r>
        <w:rPr>
          <w:rFonts w:ascii="Arial" w:hAnsi="Arial" w:cs="Arial"/>
          <w:sz w:val="20"/>
          <w:szCs w:val="20"/>
        </w:rPr>
        <w:t xml:space="preserve"> </w:t>
      </w:r>
    </w:p>
    <w:p w:rsidR="00EC0F65" w:rsidRDefault="00E00A51" w:rsidP="00EC0F65">
      <w:pPr>
        <w:tabs>
          <w:tab w:val="left" w:pos="120"/>
        </w:tabs>
        <w:autoSpaceDE w:val="0"/>
        <w:autoSpaceDN w:val="0"/>
        <w:adjustRightInd w:val="0"/>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 xml:space="preserve">Wykonawca przed rozpoczęciem robót budowlanych sporządzi inwentaryzacje stanu istniejącej zabudowy zlokalizowanej w bezpośrednim sąsiedztwie pasa drogowego, dokumentując stan techniczny tych obiektów. Nieodłączną częścią tej dokumentacji będą zdjęcia, skatalogowane </w:t>
      </w:r>
      <w:r w:rsidR="00237C83">
        <w:rPr>
          <w:rFonts w:ascii="Arial" w:hAnsi="Arial" w:cs="Arial"/>
          <w:sz w:val="20"/>
          <w:szCs w:val="20"/>
        </w:rPr>
        <w:br/>
      </w:r>
      <w:r w:rsidR="00EC0F65">
        <w:rPr>
          <w:rFonts w:ascii="Arial" w:hAnsi="Arial" w:cs="Arial"/>
          <w:sz w:val="20"/>
          <w:szCs w:val="20"/>
        </w:rPr>
        <w:t xml:space="preserve">w sposób nie budzący wątpliwości co do momentu ich wykonania oraz obiektu, który dokumentują. </w:t>
      </w:r>
      <w:r w:rsidR="00237C83">
        <w:rPr>
          <w:rFonts w:ascii="Arial" w:hAnsi="Arial" w:cs="Arial"/>
          <w:sz w:val="20"/>
          <w:szCs w:val="20"/>
        </w:rPr>
        <w:br/>
      </w:r>
      <w:r w:rsidR="00EC0F65">
        <w:rPr>
          <w:rFonts w:ascii="Arial" w:hAnsi="Arial" w:cs="Arial"/>
          <w:sz w:val="20"/>
          <w:szCs w:val="20"/>
        </w:rPr>
        <w:t xml:space="preserve">W sytuacji konieczności wejścia w teren poza pas drogowy - w celu wykonania infrastruktury technicznej, wykonawca sprawdzi, czy dysponuje umową użyczenia terenu, ewentualnie decyzją wojewody o ograniczeniu korzystania z nieruchomości w celu wykonania ww. robót, z rygorem natychmiastowej wykonalności. W razie braku w/w dokumentów Wykonawca uzyska niezbędne zgody lub decyzje. Za każde nieuzgodnione wejście w teren odpowiedzialność ponosi Wykonawca. Wykonawca winien powiadomić na 7 dni przed wejściem w teren - właściciela nieruchomości, na którym będą prowadzone prace związane z czasowym zajęciem terenu. Po zakończeniu robót - winien uporządkować teren, naprawić zaistniałe szkody i wypłacić właścicielom stosowne, uzgodnione odszkodowania za niemożność użytkowania, bądź inne trwałe szkody. Na koniec podpisze protokół stwierdzający, iż ten nie rości sobie już żadnych pretensji do wykonawcy. Koszty tych odszkodowań należy wliczyć w koszt wybudowania infrastruktury. Wykonawca nie ponosi zobowiązań z tytułu utraty wartości nieruchomości. Po wykonaniu infrastruktury, która jest przyczyną pomniejszenia wartości działki – należy przekazać Inwestorowi informację o konieczności uregulowania należności (zgodnie </w:t>
      </w:r>
      <w:r w:rsidR="00237C83">
        <w:rPr>
          <w:rFonts w:ascii="Arial" w:hAnsi="Arial" w:cs="Arial"/>
          <w:sz w:val="20"/>
          <w:szCs w:val="20"/>
        </w:rPr>
        <w:br/>
      </w:r>
      <w:r w:rsidR="00EC0F65">
        <w:rPr>
          <w:rFonts w:ascii="Arial" w:hAnsi="Arial" w:cs="Arial"/>
          <w:sz w:val="20"/>
          <w:szCs w:val="20"/>
        </w:rPr>
        <w:t xml:space="preserve">z podpisanymi umowami użyczenia – w uzasadnionych sytuacjach – inwestor ureguluje należność za utratę wartości działki). W przypadku uszkodzeń układów drenarskich na działkach właścicieli nieruchomości Wykonawca jest zobowiązany do ich naprawy. Wykonawca ponosi wszelkie koszty związane z czasowym zajęciem działek wynikające z przyjętej technologii robót. Inżynier będzie na bieżąco informowany o wszystkich umowach zawartych pomiędzy Wykonawcą a właścicielami nieruchomości i dotyczących korzystania z własności i dróg wewnętrznych. Jednakże, ani Inżynier ani Zamawiający nie będzie ingerował w takie porozumienia, o ile nie będą one sprzeczne </w:t>
      </w:r>
      <w:r w:rsidR="00237C83">
        <w:rPr>
          <w:rFonts w:ascii="Arial" w:hAnsi="Arial" w:cs="Arial"/>
          <w:sz w:val="20"/>
          <w:szCs w:val="20"/>
        </w:rPr>
        <w:br/>
      </w:r>
      <w:r w:rsidR="00EC0F65">
        <w:rPr>
          <w:rFonts w:ascii="Arial" w:hAnsi="Arial" w:cs="Arial"/>
          <w:sz w:val="20"/>
          <w:szCs w:val="20"/>
        </w:rPr>
        <w:t xml:space="preserve">z postanowieniami zawartymi w warunkach umowy.  </w:t>
      </w:r>
    </w:p>
    <w:p w:rsidR="00237C83" w:rsidRPr="00237C83" w:rsidRDefault="00237C83" w:rsidP="00EC0F65">
      <w:pPr>
        <w:tabs>
          <w:tab w:val="left" w:pos="120"/>
        </w:tabs>
        <w:autoSpaceDE w:val="0"/>
        <w:autoSpaceDN w:val="0"/>
        <w:adjustRightInd w:val="0"/>
        <w:jc w:val="both"/>
        <w:rPr>
          <w:rFonts w:ascii="Arial" w:hAnsi="Arial" w:cs="Arial"/>
          <w:sz w:val="16"/>
          <w:szCs w:val="16"/>
        </w:rPr>
      </w:pPr>
    </w:p>
    <w:p w:rsidR="00C16DB5" w:rsidRDefault="00EC0F65" w:rsidP="008A76F4">
      <w:pPr>
        <w:tabs>
          <w:tab w:val="left" w:pos="120"/>
          <w:tab w:val="left" w:pos="709"/>
        </w:tabs>
        <w:autoSpaceDE w:val="0"/>
        <w:autoSpaceDN w:val="0"/>
        <w:adjustRightInd w:val="0"/>
        <w:jc w:val="both"/>
        <w:rPr>
          <w:rFonts w:ascii="Arial" w:hAnsi="Arial" w:cs="Arial"/>
          <w:sz w:val="20"/>
          <w:szCs w:val="20"/>
        </w:rPr>
      </w:pPr>
      <w:r>
        <w:rPr>
          <w:rFonts w:ascii="Arial" w:hAnsi="Arial" w:cs="Arial"/>
          <w:sz w:val="20"/>
          <w:szCs w:val="20"/>
        </w:rPr>
        <w:t xml:space="preserve"> </w:t>
      </w:r>
      <w:r w:rsidR="00E00A51">
        <w:rPr>
          <w:rFonts w:ascii="Arial" w:hAnsi="Arial" w:cs="Arial"/>
          <w:sz w:val="20"/>
          <w:szCs w:val="20"/>
        </w:rPr>
        <w:tab/>
      </w:r>
      <w:r w:rsidR="00E00A51">
        <w:rPr>
          <w:rFonts w:ascii="Arial" w:hAnsi="Arial" w:cs="Arial"/>
          <w:sz w:val="20"/>
          <w:szCs w:val="20"/>
        </w:rPr>
        <w:tab/>
      </w:r>
      <w:r>
        <w:rPr>
          <w:rFonts w:ascii="Arial" w:hAnsi="Arial" w:cs="Arial"/>
          <w:sz w:val="20"/>
          <w:szCs w:val="20"/>
        </w:rPr>
        <w:t>Wykonawca jest zobowiązany do utrzymywania czystości i porządku na terenie budowy oraz  drogach dojazdowych do tego terenu. Wykonawca jest zobowiązany do ogrodzenia terenu wyburzeń tak aby uniemożliwić dostęp osób trzecich. Wykonawca jest zobowiązany do utrzymywania przejezdności dróg stanowiących dojazd do terenu budowy oraz do innych budynków znajdujących się na terenie działek, na których stoją obiekty przeznaczone do rozbiórki.</w:t>
      </w:r>
    </w:p>
    <w:p w:rsidR="00C16DB5" w:rsidRDefault="00C16DB5" w:rsidP="00EC0F65">
      <w:pPr>
        <w:tabs>
          <w:tab w:val="left" w:pos="120"/>
        </w:tabs>
        <w:autoSpaceDE w:val="0"/>
        <w:autoSpaceDN w:val="0"/>
        <w:adjustRightInd w:val="0"/>
        <w:jc w:val="both"/>
        <w:rPr>
          <w:rFonts w:ascii="Arial" w:hAnsi="Arial" w:cs="Arial"/>
          <w:sz w:val="20"/>
          <w:szCs w:val="20"/>
        </w:rPr>
      </w:pPr>
    </w:p>
    <w:p w:rsidR="00EC0F65" w:rsidRPr="00E00A51" w:rsidRDefault="00EC0F65" w:rsidP="00E00A51">
      <w:pPr>
        <w:pStyle w:val="Akapitzlist"/>
        <w:numPr>
          <w:ilvl w:val="1"/>
          <w:numId w:val="7"/>
        </w:numPr>
        <w:tabs>
          <w:tab w:val="left" w:pos="120"/>
        </w:tabs>
        <w:spacing w:after="200"/>
        <w:ind w:left="709" w:hanging="709"/>
        <w:jc w:val="both"/>
        <w:rPr>
          <w:rFonts w:ascii="Arial" w:hAnsi="Arial" w:cs="Arial"/>
          <w:b/>
          <w:sz w:val="20"/>
          <w:szCs w:val="20"/>
        </w:rPr>
      </w:pPr>
      <w:r w:rsidRPr="00E00A51">
        <w:rPr>
          <w:rFonts w:ascii="Arial" w:hAnsi="Arial" w:cs="Arial"/>
          <w:b/>
          <w:sz w:val="20"/>
          <w:szCs w:val="20"/>
        </w:rPr>
        <w:t>Ograniczenie obciążeń osi pojazdów</w:t>
      </w:r>
    </w:p>
    <w:p w:rsidR="00EC0F65" w:rsidRDefault="00E00A51" w:rsidP="00EC0F65">
      <w:pPr>
        <w:tabs>
          <w:tab w:val="left" w:pos="120"/>
        </w:tabs>
        <w:autoSpaceDE w:val="0"/>
        <w:autoSpaceDN w:val="0"/>
        <w:adjustRightInd w:val="0"/>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Wykonawca stosować się będzie do ustawowych ograniczeń obciążenia na oś przy transporcie materiałów i wyposażenia na i z terenu Robót. Uzyska on wszelkie niezbędne zezwolenia od władz, co do przewozu nietypowych wagowo ładunków i w sposób ciągły będzie o każdym takim przewozie powiadamiał Inżyniera. Pojazdy i ładunki powodujące nadmierne obciążenie osiowe nie będą dopuszczone na świeżo ukończony fragment budowy w obrębie Terenu Budowy i Wykonawca będzie odpowiadał za naprawę wszelkich Robót w ten sposób uszkodzonych, zgodnie z poleceniami Inżyniera.</w:t>
      </w:r>
    </w:p>
    <w:p w:rsidR="00EC0F65" w:rsidRDefault="00EC0F65" w:rsidP="00EC0F65">
      <w:pPr>
        <w:tabs>
          <w:tab w:val="left" w:pos="120"/>
        </w:tabs>
        <w:autoSpaceDE w:val="0"/>
        <w:autoSpaceDN w:val="0"/>
        <w:adjustRightInd w:val="0"/>
        <w:jc w:val="both"/>
        <w:rPr>
          <w:rFonts w:ascii="Arial" w:hAnsi="Arial" w:cs="Arial"/>
          <w:sz w:val="20"/>
          <w:szCs w:val="20"/>
        </w:rPr>
      </w:pPr>
    </w:p>
    <w:p w:rsidR="00EC0F65" w:rsidRPr="00E00A51" w:rsidRDefault="00EC0F65" w:rsidP="00E00A51">
      <w:pPr>
        <w:pStyle w:val="Akapitzlist"/>
        <w:numPr>
          <w:ilvl w:val="1"/>
          <w:numId w:val="7"/>
        </w:numPr>
        <w:tabs>
          <w:tab w:val="left" w:pos="120"/>
        </w:tabs>
        <w:spacing w:after="200"/>
        <w:ind w:left="709" w:hanging="709"/>
        <w:jc w:val="both"/>
        <w:rPr>
          <w:rFonts w:ascii="Arial" w:hAnsi="Arial" w:cs="Arial"/>
          <w:b/>
          <w:sz w:val="20"/>
          <w:szCs w:val="20"/>
        </w:rPr>
      </w:pPr>
      <w:r w:rsidRPr="00E00A51">
        <w:rPr>
          <w:rFonts w:ascii="Arial" w:hAnsi="Arial" w:cs="Arial"/>
          <w:b/>
          <w:sz w:val="20"/>
          <w:szCs w:val="20"/>
        </w:rPr>
        <w:t>Ochrona środowiska</w:t>
      </w:r>
    </w:p>
    <w:p w:rsidR="00EC0F65" w:rsidRDefault="00E00A51" w:rsidP="00EC0F65">
      <w:pPr>
        <w:tabs>
          <w:tab w:val="left" w:pos="120"/>
        </w:tabs>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 xml:space="preserve">Wykonawca ma obowiązek przed przystąpieniem do wykonania prac zapoznać się z </w:t>
      </w:r>
      <w:proofErr w:type="spellStart"/>
      <w:r w:rsidR="00EC0F65">
        <w:rPr>
          <w:rFonts w:ascii="Arial" w:hAnsi="Arial" w:cs="Arial"/>
          <w:sz w:val="20"/>
          <w:szCs w:val="20"/>
        </w:rPr>
        <w:t>DoŚU</w:t>
      </w:r>
      <w:proofErr w:type="spellEnd"/>
      <w:r w:rsidR="00EC0F65">
        <w:rPr>
          <w:rFonts w:ascii="Arial" w:hAnsi="Arial" w:cs="Arial"/>
          <w:sz w:val="20"/>
          <w:szCs w:val="20"/>
        </w:rPr>
        <w:t xml:space="preserve"> uzyskaną na rzecz realizacji przedmiotowego zadania oraz znać i stosować w czasie prowadzenia robót rozbiórkowych wszelkie przepisy i postanowienia wynikające z tej decyzji. Wykonawca jest </w:t>
      </w:r>
      <w:r w:rsidR="00EC0F65">
        <w:rPr>
          <w:rFonts w:ascii="Arial" w:hAnsi="Arial" w:cs="Arial"/>
          <w:sz w:val="20"/>
          <w:szCs w:val="20"/>
        </w:rPr>
        <w:lastRenderedPageBreak/>
        <w:t>zobowiązany do segregacji materiałów powstających z rozbiórki i w przypadku wystąpienia materiałów niebezpiecznych dla środowiska w ramach działań własnych dokona ich utylizacji w zakładach posiadających odpowiednie pozwolenie na utylizację. Wykonawca jest zobowią</w:t>
      </w:r>
      <w:r w:rsidR="003D17D8">
        <w:rPr>
          <w:rFonts w:ascii="Arial" w:hAnsi="Arial" w:cs="Arial"/>
          <w:sz w:val="20"/>
          <w:szCs w:val="20"/>
        </w:rPr>
        <w:t>zany do przedstawienia Zamawiają</w:t>
      </w:r>
      <w:r w:rsidR="00EC0F65">
        <w:rPr>
          <w:rFonts w:ascii="Arial" w:hAnsi="Arial" w:cs="Arial"/>
          <w:sz w:val="20"/>
          <w:szCs w:val="20"/>
        </w:rPr>
        <w:t>cemu dokumentów potwierdzających wykonania tych czynności. Do materiałów niebezpiecznych dla środowiska należy</w:t>
      </w:r>
      <w:r w:rsidR="00990CC7">
        <w:rPr>
          <w:rFonts w:ascii="Arial" w:hAnsi="Arial" w:cs="Arial"/>
          <w:sz w:val="20"/>
          <w:szCs w:val="20"/>
        </w:rPr>
        <w:t xml:space="preserve"> zaliczyć: azbest, papa, lepik</w:t>
      </w:r>
      <w:r w:rsidR="00EC0F65">
        <w:rPr>
          <w:rFonts w:ascii="Arial" w:hAnsi="Arial" w:cs="Arial"/>
          <w:sz w:val="20"/>
          <w:szCs w:val="20"/>
        </w:rPr>
        <w:t>.</w:t>
      </w:r>
    </w:p>
    <w:p w:rsidR="00EC0F65" w:rsidRDefault="00E00A51" w:rsidP="00EC0F65">
      <w:pPr>
        <w:tabs>
          <w:tab w:val="left" w:pos="120"/>
        </w:tabs>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Wykonawca b</w:t>
      </w:r>
      <w:r w:rsidR="00990CC7">
        <w:rPr>
          <w:rFonts w:ascii="Arial" w:hAnsi="Arial" w:cs="Arial"/>
          <w:sz w:val="20"/>
          <w:szCs w:val="20"/>
        </w:rPr>
        <w:t>ędzie miał szczególny wzgląd na</w:t>
      </w:r>
      <w:r w:rsidR="00EC0F65">
        <w:rPr>
          <w:rFonts w:ascii="Arial" w:hAnsi="Arial" w:cs="Arial"/>
          <w:sz w:val="20"/>
          <w:szCs w:val="20"/>
        </w:rPr>
        <w:t>:</w:t>
      </w:r>
    </w:p>
    <w:p w:rsidR="00EC0F65" w:rsidRDefault="00EC0F65" w:rsidP="00990CC7">
      <w:pPr>
        <w:pStyle w:val="Akapitzlist"/>
        <w:numPr>
          <w:ilvl w:val="0"/>
          <w:numId w:val="2"/>
        </w:numPr>
        <w:tabs>
          <w:tab w:val="left" w:pos="709"/>
        </w:tabs>
        <w:ind w:left="709" w:hanging="709"/>
        <w:jc w:val="both"/>
        <w:rPr>
          <w:rFonts w:ascii="Arial" w:hAnsi="Arial" w:cs="Arial"/>
          <w:sz w:val="20"/>
          <w:szCs w:val="20"/>
        </w:rPr>
      </w:pPr>
      <w:r w:rsidRPr="00990CC7">
        <w:rPr>
          <w:rFonts w:ascii="Arial" w:hAnsi="Arial" w:cs="Arial"/>
          <w:sz w:val="20"/>
          <w:szCs w:val="20"/>
        </w:rPr>
        <w:t>zanieczyszczenie powietrza pyłami lub gazami</w:t>
      </w:r>
      <w:r w:rsidR="00990CC7">
        <w:rPr>
          <w:rFonts w:ascii="Arial" w:hAnsi="Arial" w:cs="Arial"/>
          <w:sz w:val="20"/>
          <w:szCs w:val="20"/>
        </w:rPr>
        <w:t>,</w:t>
      </w:r>
    </w:p>
    <w:p w:rsidR="00EC0F65" w:rsidRDefault="00EC0F65" w:rsidP="00990CC7">
      <w:pPr>
        <w:pStyle w:val="Akapitzlist"/>
        <w:numPr>
          <w:ilvl w:val="0"/>
          <w:numId w:val="2"/>
        </w:numPr>
        <w:tabs>
          <w:tab w:val="left" w:pos="709"/>
        </w:tabs>
        <w:ind w:left="709" w:hanging="709"/>
        <w:jc w:val="both"/>
        <w:rPr>
          <w:rFonts w:ascii="Arial" w:hAnsi="Arial" w:cs="Arial"/>
          <w:sz w:val="20"/>
          <w:szCs w:val="20"/>
        </w:rPr>
      </w:pPr>
      <w:r w:rsidRPr="00990CC7">
        <w:rPr>
          <w:rFonts w:ascii="Arial" w:hAnsi="Arial" w:cs="Arial"/>
          <w:sz w:val="20"/>
          <w:szCs w:val="20"/>
        </w:rPr>
        <w:t>możliwość powstania pożaru</w:t>
      </w:r>
      <w:r w:rsidR="00990CC7">
        <w:rPr>
          <w:rFonts w:ascii="Arial" w:hAnsi="Arial" w:cs="Arial"/>
          <w:sz w:val="20"/>
          <w:szCs w:val="20"/>
        </w:rPr>
        <w:t>,</w:t>
      </w:r>
    </w:p>
    <w:p w:rsidR="00EC0F65" w:rsidRPr="00990CC7" w:rsidRDefault="00990CC7" w:rsidP="00990CC7">
      <w:pPr>
        <w:pStyle w:val="Akapitzlist"/>
        <w:numPr>
          <w:ilvl w:val="0"/>
          <w:numId w:val="2"/>
        </w:numPr>
        <w:tabs>
          <w:tab w:val="left" w:pos="709"/>
        </w:tabs>
        <w:ind w:left="709" w:hanging="709"/>
        <w:jc w:val="both"/>
        <w:rPr>
          <w:rFonts w:ascii="Arial" w:hAnsi="Arial" w:cs="Arial"/>
          <w:sz w:val="20"/>
          <w:szCs w:val="20"/>
        </w:rPr>
      </w:pPr>
      <w:r>
        <w:rPr>
          <w:rFonts w:ascii="Arial" w:hAnsi="Arial" w:cs="Arial"/>
          <w:sz w:val="20"/>
          <w:szCs w:val="20"/>
        </w:rPr>
        <w:t>zminimalizowanie hałasu.</w:t>
      </w:r>
    </w:p>
    <w:p w:rsidR="00EC0F65" w:rsidRDefault="00E00A51" w:rsidP="00EC0F65">
      <w:pPr>
        <w:tabs>
          <w:tab w:val="left" w:pos="120"/>
        </w:tabs>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Wszelki koszt wynikający z prac związanych z ochroną środowiska które nie są wyspecyfikowane jako roboty podstawowe w ramach zamówienia jest kosztem wykonawcy i winien być ujęty w cenie oferty-umowy.</w:t>
      </w:r>
    </w:p>
    <w:p w:rsidR="00EC0F65" w:rsidRDefault="00EC0F65" w:rsidP="00EC0F65">
      <w:pPr>
        <w:tabs>
          <w:tab w:val="left" w:pos="120"/>
        </w:tabs>
        <w:jc w:val="both"/>
        <w:rPr>
          <w:rFonts w:ascii="Arial" w:hAnsi="Arial" w:cs="Arial"/>
          <w:sz w:val="20"/>
          <w:szCs w:val="20"/>
        </w:rPr>
      </w:pPr>
    </w:p>
    <w:p w:rsidR="00EC0F65" w:rsidRPr="00E00A51" w:rsidRDefault="00EC0F65" w:rsidP="00E00A51">
      <w:pPr>
        <w:pStyle w:val="Akapitzlist"/>
        <w:numPr>
          <w:ilvl w:val="1"/>
          <w:numId w:val="7"/>
        </w:numPr>
        <w:tabs>
          <w:tab w:val="left" w:pos="120"/>
        </w:tabs>
        <w:spacing w:after="200"/>
        <w:ind w:left="709" w:hanging="709"/>
        <w:jc w:val="both"/>
        <w:rPr>
          <w:rFonts w:ascii="Arial" w:hAnsi="Arial" w:cs="Arial"/>
          <w:b/>
          <w:sz w:val="20"/>
          <w:szCs w:val="20"/>
        </w:rPr>
      </w:pPr>
      <w:r w:rsidRPr="00E00A51">
        <w:rPr>
          <w:rFonts w:ascii="Arial" w:hAnsi="Arial" w:cs="Arial"/>
          <w:b/>
          <w:sz w:val="20"/>
          <w:szCs w:val="20"/>
        </w:rPr>
        <w:t>Warunki bezpieczeństwa pracy</w:t>
      </w:r>
    </w:p>
    <w:p w:rsidR="00EC0F65" w:rsidRDefault="00E00A51" w:rsidP="00C17101">
      <w:pPr>
        <w:shd w:val="clear" w:color="auto" w:fill="FFFFFF"/>
        <w:tabs>
          <w:tab w:val="left" w:pos="120"/>
        </w:tabs>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Ze względu na stan techniczny budynkó</w:t>
      </w:r>
      <w:r w:rsidR="002350CA">
        <w:rPr>
          <w:rFonts w:ascii="Arial" w:hAnsi="Arial" w:cs="Arial"/>
          <w:sz w:val="20"/>
          <w:szCs w:val="20"/>
        </w:rPr>
        <w:t>w – stan zagrożenia życia osób,</w:t>
      </w:r>
      <w:r w:rsidR="00EC0F65">
        <w:rPr>
          <w:rFonts w:ascii="Arial" w:hAnsi="Arial" w:cs="Arial"/>
          <w:sz w:val="20"/>
          <w:szCs w:val="20"/>
        </w:rPr>
        <w:t xml:space="preserve"> które chciały by wejść do środka zaleca się prowadzenie robót rozbiórko</w:t>
      </w:r>
      <w:r w:rsidR="002350CA">
        <w:rPr>
          <w:rFonts w:ascii="Arial" w:hAnsi="Arial" w:cs="Arial"/>
          <w:sz w:val="20"/>
          <w:szCs w:val="20"/>
        </w:rPr>
        <w:t>wych ze szczególną ostrożnością</w:t>
      </w:r>
      <w:r w:rsidR="00EC0F65">
        <w:rPr>
          <w:rFonts w:ascii="Arial" w:hAnsi="Arial" w:cs="Arial"/>
          <w:sz w:val="20"/>
          <w:szCs w:val="20"/>
        </w:rPr>
        <w:t>. Szczegółowy opis prac i zabezpieczeń winien b</w:t>
      </w:r>
      <w:r w:rsidR="002350CA">
        <w:rPr>
          <w:rFonts w:ascii="Arial" w:hAnsi="Arial" w:cs="Arial"/>
          <w:sz w:val="20"/>
          <w:szCs w:val="20"/>
        </w:rPr>
        <w:t xml:space="preserve">yć przedstawiony w planie BIOZ. </w:t>
      </w:r>
      <w:r w:rsidR="00EC0F65">
        <w:rPr>
          <w:rFonts w:ascii="Arial" w:hAnsi="Arial" w:cs="Arial"/>
          <w:sz w:val="20"/>
          <w:szCs w:val="20"/>
        </w:rPr>
        <w:t>Wykonawca przed przystąpieniem do wykonania robót rozbiórkowych winien sprawdzić czy zo</w:t>
      </w:r>
      <w:r w:rsidR="002350CA">
        <w:rPr>
          <w:rFonts w:ascii="Arial" w:hAnsi="Arial" w:cs="Arial"/>
          <w:sz w:val="20"/>
          <w:szCs w:val="20"/>
        </w:rPr>
        <w:t>stały odłączone dostawy energii, teletechniki,</w:t>
      </w:r>
      <w:r w:rsidR="00EC0F65">
        <w:rPr>
          <w:rFonts w:ascii="Arial" w:hAnsi="Arial" w:cs="Arial"/>
          <w:sz w:val="20"/>
          <w:szCs w:val="20"/>
        </w:rPr>
        <w:t xml:space="preserve"> gazu i wody do budynku podlegającego rozbiórce. Fakt ten winien być potwierdzony stosownym poświadczeniem ze strony właścicieli sieci oraz wpisem do Dziennika Rozbiórki</w:t>
      </w:r>
      <w:r w:rsidR="002350CA">
        <w:rPr>
          <w:rFonts w:ascii="Arial" w:hAnsi="Arial" w:cs="Arial"/>
          <w:sz w:val="20"/>
          <w:szCs w:val="20"/>
        </w:rPr>
        <w:t xml:space="preserve"> - dziennika budowy</w:t>
      </w:r>
      <w:r w:rsidR="00EC0F65">
        <w:rPr>
          <w:rFonts w:ascii="Arial" w:hAnsi="Arial" w:cs="Arial"/>
          <w:sz w:val="20"/>
          <w:szCs w:val="20"/>
        </w:rPr>
        <w:t>. Podczas wykonywania pracy Wykonawca będzie przestrzegać obowiązujących przepisów dotyczących</w:t>
      </w:r>
      <w:r w:rsidR="002350CA">
        <w:rPr>
          <w:rFonts w:ascii="Arial" w:hAnsi="Arial" w:cs="Arial"/>
          <w:sz w:val="20"/>
          <w:szCs w:val="20"/>
        </w:rPr>
        <w:t xml:space="preserve"> bezpieczeństwa i higieny pracy</w:t>
      </w:r>
      <w:r w:rsidR="00EC0F65">
        <w:rPr>
          <w:rFonts w:ascii="Arial" w:hAnsi="Arial" w:cs="Arial"/>
          <w:sz w:val="20"/>
          <w:szCs w:val="20"/>
        </w:rPr>
        <w:t xml:space="preserve"> w tym zawartych postanowień w BIOZ. Wykonawca jest odpowiedzialny za ochronę robót i za wszelkie urządzenia używane do rozbiórek od daty przejęcia terenu budowy aż do odbioru ostatecznego czy końcowego – wg ustaleń umownych. Dla wykonanie robót rozbiórkowych oraz segregacji materiałów szkodliwych dla zdrowia wykonawca wyposaży pracowników w odzież i sprzęt zabezpieczający ich przed utratą lub uszczerbkiem na zdrowiu. </w:t>
      </w:r>
      <w:r w:rsidR="00EC0F65">
        <w:rPr>
          <w:rFonts w:ascii="Arial" w:hAnsi="Arial" w:cs="Arial"/>
          <w:b/>
          <w:spacing w:val="-4"/>
          <w:sz w:val="20"/>
          <w:szCs w:val="20"/>
        </w:rPr>
        <w:t xml:space="preserve">Prace polegające na rozbiórce eternitu – wyrobu zawierającego azbest </w:t>
      </w:r>
      <w:r w:rsidR="00DE525C">
        <w:rPr>
          <w:rFonts w:ascii="Arial" w:hAnsi="Arial" w:cs="Arial"/>
          <w:b/>
          <w:spacing w:val="-4"/>
          <w:sz w:val="20"/>
          <w:szCs w:val="20"/>
        </w:rPr>
        <w:br/>
      </w:r>
      <w:r w:rsidR="00EC0F65">
        <w:rPr>
          <w:rFonts w:ascii="Arial" w:hAnsi="Arial" w:cs="Arial"/>
          <w:b/>
          <w:spacing w:val="-4"/>
          <w:sz w:val="20"/>
          <w:szCs w:val="20"/>
        </w:rPr>
        <w:t>– należy powierzyć tylko firmie, która posiada ku temu odpowiednie uprawnienia.</w:t>
      </w:r>
      <w:r w:rsidR="00EC0F65">
        <w:rPr>
          <w:rFonts w:ascii="Arial" w:hAnsi="Arial" w:cs="Arial"/>
          <w:spacing w:val="-4"/>
          <w:sz w:val="20"/>
          <w:szCs w:val="20"/>
        </w:rPr>
        <w:t xml:space="preserve">  </w:t>
      </w:r>
      <w:r w:rsidR="00EC0F65">
        <w:rPr>
          <w:rFonts w:ascii="Arial" w:hAnsi="Arial" w:cs="Arial"/>
          <w:sz w:val="20"/>
          <w:szCs w:val="20"/>
        </w:rPr>
        <w:t xml:space="preserve">Wykonawca będzie przestrzegać przepisy ochrony przeciwpożarowej w tym zabezpieczy sprawny sprzęt </w:t>
      </w:r>
      <w:proofErr w:type="spellStart"/>
      <w:r w:rsidR="00EC0F65">
        <w:rPr>
          <w:rFonts w:ascii="Arial" w:hAnsi="Arial" w:cs="Arial"/>
          <w:sz w:val="20"/>
          <w:szCs w:val="20"/>
        </w:rPr>
        <w:t>p.poż</w:t>
      </w:r>
      <w:proofErr w:type="spellEnd"/>
      <w:r w:rsidR="00EC0F65">
        <w:rPr>
          <w:rFonts w:ascii="Arial" w:hAnsi="Arial" w:cs="Arial"/>
          <w:sz w:val="20"/>
          <w:szCs w:val="20"/>
        </w:rPr>
        <w:t xml:space="preserve">. wymagany odrębnymi przepisami. </w:t>
      </w:r>
    </w:p>
    <w:p w:rsidR="00EC0F65" w:rsidRDefault="00E00A51" w:rsidP="00EC0F65">
      <w:pPr>
        <w:tabs>
          <w:tab w:val="left" w:pos="120"/>
        </w:tabs>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 xml:space="preserve">Wykonawca będzie odpowiedzialny za wszelkie straty w tym materialne i kosztowe wynikające z tytułu nie zachowania ostrożności i nie przestrzegania przepisów bhp i </w:t>
      </w:r>
      <w:proofErr w:type="spellStart"/>
      <w:r w:rsidR="00EC0F65">
        <w:rPr>
          <w:rFonts w:ascii="Arial" w:hAnsi="Arial" w:cs="Arial"/>
          <w:sz w:val="20"/>
          <w:szCs w:val="20"/>
        </w:rPr>
        <w:t>p.poż</w:t>
      </w:r>
      <w:proofErr w:type="spellEnd"/>
      <w:r w:rsidR="00EC0F65">
        <w:rPr>
          <w:rFonts w:ascii="Arial" w:hAnsi="Arial" w:cs="Arial"/>
          <w:sz w:val="20"/>
          <w:szCs w:val="20"/>
        </w:rPr>
        <w:t>.</w:t>
      </w:r>
    </w:p>
    <w:p w:rsidR="00EC0F65" w:rsidRDefault="00E00A51" w:rsidP="00EC0F65">
      <w:pPr>
        <w:tabs>
          <w:tab w:val="left" w:pos="120"/>
        </w:tabs>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Koszty związane z obowiązku stosowania i przes</w:t>
      </w:r>
      <w:r w:rsidR="00A61910">
        <w:rPr>
          <w:rFonts w:ascii="Arial" w:hAnsi="Arial" w:cs="Arial"/>
          <w:sz w:val="20"/>
          <w:szCs w:val="20"/>
        </w:rPr>
        <w:t xml:space="preserve">trzegania przepisów bhp i </w:t>
      </w:r>
      <w:proofErr w:type="spellStart"/>
      <w:r w:rsidR="00A61910">
        <w:rPr>
          <w:rFonts w:ascii="Arial" w:hAnsi="Arial" w:cs="Arial"/>
          <w:sz w:val="20"/>
          <w:szCs w:val="20"/>
        </w:rPr>
        <w:t>p.poż</w:t>
      </w:r>
      <w:proofErr w:type="spellEnd"/>
      <w:r w:rsidR="00EC0F65">
        <w:rPr>
          <w:rFonts w:ascii="Arial" w:hAnsi="Arial" w:cs="Arial"/>
          <w:sz w:val="20"/>
          <w:szCs w:val="20"/>
        </w:rPr>
        <w:t xml:space="preserve">. Wykonawca winien uwzględnić w cenie ofertowej-umownej. </w:t>
      </w:r>
    </w:p>
    <w:p w:rsidR="00EC0F65" w:rsidRDefault="00EC0F65" w:rsidP="00EC0F65">
      <w:pPr>
        <w:tabs>
          <w:tab w:val="left" w:pos="120"/>
        </w:tabs>
        <w:jc w:val="both"/>
        <w:rPr>
          <w:rFonts w:ascii="Arial" w:hAnsi="Arial" w:cs="Arial"/>
          <w:sz w:val="20"/>
          <w:szCs w:val="20"/>
        </w:rPr>
      </w:pPr>
    </w:p>
    <w:p w:rsidR="00EC0F65" w:rsidRPr="00E00A51" w:rsidRDefault="00EC0F65" w:rsidP="00E00A51">
      <w:pPr>
        <w:pStyle w:val="Akapitzlist"/>
        <w:numPr>
          <w:ilvl w:val="1"/>
          <w:numId w:val="7"/>
        </w:numPr>
        <w:tabs>
          <w:tab w:val="left" w:pos="120"/>
        </w:tabs>
        <w:ind w:left="709" w:hanging="709"/>
        <w:jc w:val="both"/>
        <w:rPr>
          <w:rFonts w:ascii="Arial" w:hAnsi="Arial" w:cs="Arial"/>
          <w:b/>
          <w:sz w:val="20"/>
          <w:szCs w:val="20"/>
        </w:rPr>
      </w:pPr>
      <w:r w:rsidRPr="00E00A51">
        <w:rPr>
          <w:rFonts w:ascii="Arial" w:hAnsi="Arial" w:cs="Arial"/>
          <w:b/>
          <w:sz w:val="20"/>
          <w:szCs w:val="20"/>
        </w:rPr>
        <w:t>Zaplecze dla potrzeb Wykonawcy</w:t>
      </w:r>
    </w:p>
    <w:p w:rsidR="00985B91" w:rsidRDefault="00E00A51" w:rsidP="00085E6D">
      <w:pPr>
        <w:tabs>
          <w:tab w:val="left" w:pos="120"/>
        </w:tabs>
        <w:spacing w:before="240"/>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Usytuowanie zaplecza zgodnie z planem organizacji placu budowy jako zaplecze dla wykonania całości prac</w:t>
      </w:r>
      <w:r w:rsidR="00085E6D">
        <w:rPr>
          <w:rFonts w:ascii="Arial" w:hAnsi="Arial" w:cs="Arial"/>
          <w:sz w:val="20"/>
          <w:szCs w:val="20"/>
        </w:rPr>
        <w:t>.</w:t>
      </w:r>
    </w:p>
    <w:p w:rsidR="00EC0F65" w:rsidRPr="00085E6D" w:rsidRDefault="00EC0F65" w:rsidP="00085E6D">
      <w:pPr>
        <w:pStyle w:val="Akapitzlist"/>
        <w:numPr>
          <w:ilvl w:val="1"/>
          <w:numId w:val="7"/>
        </w:numPr>
        <w:tabs>
          <w:tab w:val="left" w:pos="120"/>
        </w:tabs>
        <w:spacing w:before="240"/>
        <w:ind w:left="426" w:hanging="426"/>
        <w:jc w:val="both"/>
        <w:rPr>
          <w:rFonts w:ascii="Arial" w:hAnsi="Arial" w:cs="Arial"/>
          <w:b/>
          <w:sz w:val="20"/>
          <w:szCs w:val="20"/>
        </w:rPr>
      </w:pPr>
      <w:r w:rsidRPr="00085E6D">
        <w:rPr>
          <w:rFonts w:ascii="Arial" w:hAnsi="Arial" w:cs="Arial"/>
          <w:b/>
          <w:sz w:val="20"/>
          <w:szCs w:val="20"/>
        </w:rPr>
        <w:t>Warunki dotyczące organizacji ruchu</w:t>
      </w:r>
    </w:p>
    <w:p w:rsidR="00EC0F65" w:rsidRDefault="00E00A51" w:rsidP="00EC0F65">
      <w:pPr>
        <w:tabs>
          <w:tab w:val="left" w:pos="120"/>
        </w:tabs>
        <w:spacing w:before="240"/>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Wykonawca będzie stosował się do warunków określonych w projekcie organizacji placu budowy oraz w przygotowanym  dla potrzeb realizacji całego zadania projekcie czasowej organizacji ruchu.</w:t>
      </w:r>
    </w:p>
    <w:p w:rsidR="00EC0F65" w:rsidRPr="00085E6D" w:rsidRDefault="00EC0F65" w:rsidP="00085E6D">
      <w:pPr>
        <w:pStyle w:val="Akapitzlist"/>
        <w:numPr>
          <w:ilvl w:val="1"/>
          <w:numId w:val="7"/>
        </w:numPr>
        <w:tabs>
          <w:tab w:val="left" w:pos="120"/>
        </w:tabs>
        <w:spacing w:before="240"/>
        <w:ind w:left="426" w:hanging="426"/>
        <w:jc w:val="both"/>
        <w:rPr>
          <w:rFonts w:ascii="Arial" w:hAnsi="Arial" w:cs="Arial"/>
          <w:b/>
          <w:sz w:val="20"/>
          <w:szCs w:val="20"/>
        </w:rPr>
      </w:pPr>
      <w:r w:rsidRPr="00085E6D">
        <w:rPr>
          <w:rFonts w:ascii="Arial" w:hAnsi="Arial" w:cs="Arial"/>
          <w:b/>
          <w:sz w:val="20"/>
          <w:szCs w:val="20"/>
        </w:rPr>
        <w:t>Ogrodzenia</w:t>
      </w:r>
    </w:p>
    <w:p w:rsidR="00EC0F65" w:rsidRDefault="00E00A51" w:rsidP="00EC0F65">
      <w:pPr>
        <w:tabs>
          <w:tab w:val="left" w:pos="120"/>
        </w:tabs>
        <w:spacing w:before="240"/>
        <w:jc w:val="both"/>
        <w:rPr>
          <w:rFonts w:ascii="Arial" w:hAnsi="Arial" w:cs="Arial"/>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 xml:space="preserve">Wykonawca </w:t>
      </w:r>
      <w:r>
        <w:rPr>
          <w:rFonts w:ascii="Arial" w:hAnsi="Arial" w:cs="Arial"/>
          <w:sz w:val="20"/>
          <w:szCs w:val="20"/>
        </w:rPr>
        <w:t xml:space="preserve">wykona </w:t>
      </w:r>
      <w:r w:rsidR="00EC0F65">
        <w:rPr>
          <w:rFonts w:ascii="Arial" w:hAnsi="Arial" w:cs="Arial"/>
          <w:sz w:val="20"/>
          <w:szCs w:val="20"/>
        </w:rPr>
        <w:t>ogrodzenie terenu rozbiórek w sposób uniemożliwiający dostęp osób trzecich na czas prowadzenia robót rozbiórkowych obiektów kubaturowych z równoczesnym zabezpieczeni</w:t>
      </w:r>
      <w:r w:rsidR="00C17101">
        <w:rPr>
          <w:rFonts w:ascii="Arial" w:hAnsi="Arial" w:cs="Arial"/>
          <w:sz w:val="20"/>
          <w:szCs w:val="20"/>
        </w:rPr>
        <w:t>em dojść do obiektów sąsiednich</w:t>
      </w:r>
      <w:r w:rsidR="00EC0F65">
        <w:rPr>
          <w:rFonts w:ascii="Arial" w:hAnsi="Arial" w:cs="Arial"/>
          <w:sz w:val="20"/>
          <w:szCs w:val="20"/>
        </w:rPr>
        <w:t xml:space="preserve">. Po wykonaniu rozbiórki ogrodzenia zabezpieczenie następuje w ramach </w:t>
      </w:r>
      <w:proofErr w:type="spellStart"/>
      <w:r w:rsidR="00EC0F65">
        <w:rPr>
          <w:rFonts w:ascii="Arial" w:hAnsi="Arial" w:cs="Arial"/>
          <w:sz w:val="20"/>
          <w:szCs w:val="20"/>
        </w:rPr>
        <w:t>STWiORB</w:t>
      </w:r>
      <w:proofErr w:type="spellEnd"/>
      <w:r w:rsidR="00EC0F65">
        <w:rPr>
          <w:rFonts w:ascii="Arial" w:hAnsi="Arial" w:cs="Arial"/>
          <w:sz w:val="20"/>
          <w:szCs w:val="20"/>
        </w:rPr>
        <w:t xml:space="preserve"> dla robót drogowych. Koszt wykonania zabezpieczeń winien być wkalkulowany w cenę ofertową -umowną</w:t>
      </w:r>
    </w:p>
    <w:p w:rsidR="00EC0F65" w:rsidRPr="00E00A51" w:rsidRDefault="00EC0F65" w:rsidP="00085E6D">
      <w:pPr>
        <w:pStyle w:val="Akapitzlist"/>
        <w:numPr>
          <w:ilvl w:val="1"/>
          <w:numId w:val="7"/>
        </w:numPr>
        <w:tabs>
          <w:tab w:val="left" w:pos="120"/>
        </w:tabs>
        <w:spacing w:before="240"/>
        <w:ind w:left="709" w:hanging="709"/>
        <w:jc w:val="both"/>
        <w:rPr>
          <w:rFonts w:ascii="Arial" w:hAnsi="Arial" w:cs="Arial"/>
          <w:b/>
          <w:sz w:val="20"/>
          <w:szCs w:val="20"/>
        </w:rPr>
      </w:pPr>
      <w:r w:rsidRPr="00E00A51">
        <w:rPr>
          <w:rFonts w:ascii="Arial" w:hAnsi="Arial" w:cs="Arial"/>
          <w:b/>
          <w:sz w:val="20"/>
          <w:szCs w:val="20"/>
        </w:rPr>
        <w:t>Zabezpieczenia chodników i jezdni</w:t>
      </w:r>
    </w:p>
    <w:p w:rsidR="00EC0F65" w:rsidRDefault="00E00A51" w:rsidP="00EC0F65">
      <w:pPr>
        <w:tabs>
          <w:tab w:val="left" w:pos="120"/>
        </w:tabs>
        <w:spacing w:before="240"/>
        <w:jc w:val="both"/>
        <w:rPr>
          <w:rFonts w:ascii="Arial" w:hAnsi="Arial" w:cs="Arial"/>
          <w:color w:val="FF0000"/>
          <w:sz w:val="20"/>
          <w:szCs w:val="20"/>
        </w:rPr>
      </w:pPr>
      <w:r>
        <w:rPr>
          <w:rFonts w:ascii="Arial" w:hAnsi="Arial" w:cs="Arial"/>
          <w:sz w:val="20"/>
          <w:szCs w:val="20"/>
        </w:rPr>
        <w:tab/>
      </w:r>
      <w:r>
        <w:rPr>
          <w:rFonts w:ascii="Arial" w:hAnsi="Arial" w:cs="Arial"/>
          <w:sz w:val="20"/>
          <w:szCs w:val="20"/>
        </w:rPr>
        <w:tab/>
      </w:r>
      <w:r w:rsidR="00EC0F65">
        <w:rPr>
          <w:rFonts w:ascii="Arial" w:hAnsi="Arial" w:cs="Arial"/>
          <w:sz w:val="20"/>
          <w:szCs w:val="20"/>
        </w:rPr>
        <w:t xml:space="preserve">Przez cały czas prowadzenia prac rozbiórkowych Wykonawca zabezpieczy dojazd i dojście do sąsiedniego budynku znajdującego się na tej samej działce. Dla pozostałych zabezpieczenie wg </w:t>
      </w:r>
      <w:proofErr w:type="spellStart"/>
      <w:r w:rsidR="00EC0F65">
        <w:rPr>
          <w:rFonts w:ascii="Arial" w:hAnsi="Arial" w:cs="Arial"/>
          <w:sz w:val="20"/>
          <w:szCs w:val="20"/>
        </w:rPr>
        <w:lastRenderedPageBreak/>
        <w:t>STWiORB</w:t>
      </w:r>
      <w:proofErr w:type="spellEnd"/>
      <w:r w:rsidR="00DE525C">
        <w:rPr>
          <w:rFonts w:ascii="Arial" w:hAnsi="Arial" w:cs="Arial"/>
          <w:sz w:val="20"/>
          <w:szCs w:val="20"/>
        </w:rPr>
        <w:t xml:space="preserve"> dla robót drogowych.</w:t>
      </w:r>
      <w:r w:rsidR="00EC0F65">
        <w:rPr>
          <w:rFonts w:ascii="Arial" w:hAnsi="Arial" w:cs="Arial"/>
          <w:sz w:val="20"/>
          <w:szCs w:val="20"/>
        </w:rPr>
        <w:t xml:space="preserve"> Koszt wykonania zabezpieczeń winien być wkalkulowany w cenę ofertową –umowną.</w:t>
      </w:r>
    </w:p>
    <w:p w:rsidR="00EC0F65" w:rsidRDefault="00EC0F65" w:rsidP="00EC0F65">
      <w:pPr>
        <w:jc w:val="both"/>
        <w:rPr>
          <w:rFonts w:ascii="Arial" w:hAnsi="Arial" w:cs="Arial"/>
          <w:sz w:val="20"/>
          <w:szCs w:val="20"/>
        </w:rPr>
      </w:pPr>
    </w:p>
    <w:p w:rsidR="00EC0F65" w:rsidRDefault="00E00A51" w:rsidP="00EC0F65">
      <w:pPr>
        <w:jc w:val="both"/>
        <w:rPr>
          <w:rFonts w:ascii="Arial" w:hAnsi="Arial" w:cs="Arial"/>
          <w:b/>
          <w:sz w:val="20"/>
          <w:szCs w:val="20"/>
        </w:rPr>
      </w:pPr>
      <w:r>
        <w:rPr>
          <w:rFonts w:ascii="Arial" w:hAnsi="Arial" w:cs="Arial"/>
          <w:b/>
          <w:sz w:val="20"/>
          <w:szCs w:val="20"/>
        </w:rPr>
        <w:t>1.15</w:t>
      </w:r>
      <w:r w:rsidR="00EC0F65">
        <w:rPr>
          <w:rFonts w:ascii="Arial" w:hAnsi="Arial" w:cs="Arial"/>
          <w:b/>
          <w:sz w:val="20"/>
          <w:szCs w:val="20"/>
        </w:rPr>
        <w:t>.</w:t>
      </w:r>
      <w:r w:rsidR="00EC0F65">
        <w:rPr>
          <w:rFonts w:ascii="Arial" w:hAnsi="Arial" w:cs="Arial"/>
          <w:b/>
          <w:sz w:val="20"/>
          <w:szCs w:val="20"/>
        </w:rPr>
        <w:tab/>
        <w:t>Nazwy i kody</w:t>
      </w:r>
    </w:p>
    <w:p w:rsidR="00BA2B09" w:rsidRDefault="00BA2B09" w:rsidP="00EC0F65">
      <w:pPr>
        <w:jc w:val="both"/>
        <w:rPr>
          <w:rFonts w:ascii="Arial" w:hAnsi="Arial" w:cs="Arial"/>
          <w:b/>
          <w:sz w:val="20"/>
          <w:szCs w:val="20"/>
        </w:rPr>
      </w:pPr>
    </w:p>
    <w:p w:rsidR="00EC0F65" w:rsidRDefault="00EC0F65" w:rsidP="00EC0F65">
      <w:pPr>
        <w:numPr>
          <w:ilvl w:val="0"/>
          <w:numId w:val="5"/>
        </w:numPr>
        <w:ind w:left="1146"/>
        <w:jc w:val="both"/>
        <w:rPr>
          <w:rFonts w:ascii="Arial" w:hAnsi="Arial" w:cs="Arial"/>
          <w:sz w:val="20"/>
          <w:szCs w:val="20"/>
        </w:rPr>
      </w:pPr>
      <w:r>
        <w:rPr>
          <w:rFonts w:ascii="Arial" w:hAnsi="Arial" w:cs="Arial"/>
          <w:sz w:val="20"/>
          <w:szCs w:val="20"/>
        </w:rPr>
        <w:t xml:space="preserve">grup robót, </w:t>
      </w:r>
      <w:r>
        <w:rPr>
          <w:rFonts w:ascii="Arial" w:hAnsi="Arial" w:cs="Arial"/>
          <w:sz w:val="20"/>
          <w:szCs w:val="20"/>
        </w:rPr>
        <w:tab/>
        <w:t>CPV-45100000-8</w:t>
      </w:r>
      <w:r>
        <w:rPr>
          <w:rFonts w:ascii="Arial" w:hAnsi="Arial" w:cs="Arial"/>
          <w:sz w:val="20"/>
          <w:szCs w:val="20"/>
        </w:rPr>
        <w:tab/>
        <w:t>Przygotowanie terenu pod budowę</w:t>
      </w:r>
    </w:p>
    <w:p w:rsidR="00EC0F65" w:rsidRDefault="00EC0F65" w:rsidP="00EC0F65">
      <w:pPr>
        <w:numPr>
          <w:ilvl w:val="0"/>
          <w:numId w:val="5"/>
        </w:numPr>
        <w:ind w:left="1146"/>
        <w:jc w:val="both"/>
        <w:rPr>
          <w:rFonts w:ascii="Arial" w:hAnsi="Arial" w:cs="Arial"/>
          <w:sz w:val="20"/>
          <w:szCs w:val="20"/>
        </w:rPr>
      </w:pPr>
      <w:r>
        <w:rPr>
          <w:rFonts w:ascii="Arial" w:hAnsi="Arial" w:cs="Arial"/>
          <w:sz w:val="20"/>
          <w:szCs w:val="20"/>
        </w:rPr>
        <w:t xml:space="preserve">klas robót   </w:t>
      </w:r>
      <w:r>
        <w:rPr>
          <w:rFonts w:ascii="Arial" w:hAnsi="Arial" w:cs="Arial"/>
          <w:sz w:val="20"/>
          <w:szCs w:val="20"/>
        </w:rPr>
        <w:tab/>
        <w:t>CPV-45110000-1</w:t>
      </w:r>
      <w:r>
        <w:rPr>
          <w:rFonts w:ascii="Arial" w:hAnsi="Arial" w:cs="Arial"/>
          <w:sz w:val="20"/>
          <w:szCs w:val="20"/>
        </w:rPr>
        <w:tab/>
        <w:t>Roboty w zakresie burzenia i rozbiórki obiektó</w:t>
      </w:r>
      <w:r w:rsidR="00676963">
        <w:rPr>
          <w:rFonts w:ascii="Arial" w:hAnsi="Arial" w:cs="Arial"/>
          <w:sz w:val="20"/>
          <w:szCs w:val="20"/>
        </w:rPr>
        <w:t>w budowlanych,</w:t>
      </w:r>
      <w:r>
        <w:rPr>
          <w:rFonts w:ascii="Arial" w:hAnsi="Arial" w:cs="Arial"/>
          <w:sz w:val="20"/>
          <w:szCs w:val="20"/>
        </w:rPr>
        <w:t xml:space="preserve"> roboty ziemne</w:t>
      </w:r>
    </w:p>
    <w:p w:rsidR="00EC0F65" w:rsidRDefault="00EC0F65" w:rsidP="00EC0F65">
      <w:pPr>
        <w:numPr>
          <w:ilvl w:val="0"/>
          <w:numId w:val="5"/>
        </w:numPr>
        <w:ind w:left="1146"/>
        <w:jc w:val="both"/>
        <w:rPr>
          <w:rFonts w:ascii="Arial" w:hAnsi="Arial" w:cs="Arial"/>
          <w:sz w:val="20"/>
          <w:szCs w:val="20"/>
        </w:rPr>
      </w:pPr>
      <w:r>
        <w:rPr>
          <w:rFonts w:ascii="Arial" w:hAnsi="Arial" w:cs="Arial"/>
          <w:sz w:val="20"/>
          <w:szCs w:val="20"/>
        </w:rPr>
        <w:t xml:space="preserve">kategorii robót </w:t>
      </w:r>
      <w:r>
        <w:rPr>
          <w:rFonts w:ascii="Arial" w:hAnsi="Arial" w:cs="Arial"/>
          <w:sz w:val="20"/>
          <w:szCs w:val="20"/>
        </w:rPr>
        <w:tab/>
        <w:t>CPV-45111000-8</w:t>
      </w:r>
      <w:r>
        <w:rPr>
          <w:rFonts w:ascii="Arial" w:hAnsi="Arial" w:cs="Arial"/>
          <w:sz w:val="20"/>
          <w:szCs w:val="20"/>
        </w:rPr>
        <w:tab/>
        <w:t>Roboty w zakresie burzenia, roboty ziemne</w:t>
      </w:r>
    </w:p>
    <w:p w:rsidR="00EC0F65" w:rsidRDefault="00EC0F65" w:rsidP="00EC0F65">
      <w:pPr>
        <w:jc w:val="both"/>
        <w:rPr>
          <w:rFonts w:ascii="Arial" w:hAnsi="Arial" w:cs="Arial"/>
          <w:sz w:val="20"/>
          <w:szCs w:val="20"/>
        </w:rPr>
      </w:pPr>
    </w:p>
    <w:p w:rsidR="00EC0F65" w:rsidRDefault="00E00A51" w:rsidP="00EC0F65">
      <w:pPr>
        <w:jc w:val="both"/>
        <w:rPr>
          <w:rFonts w:ascii="Arial" w:hAnsi="Arial" w:cs="Arial"/>
          <w:b/>
          <w:sz w:val="20"/>
          <w:szCs w:val="20"/>
        </w:rPr>
      </w:pPr>
      <w:r>
        <w:rPr>
          <w:rFonts w:ascii="Arial" w:hAnsi="Arial" w:cs="Arial"/>
          <w:b/>
          <w:sz w:val="20"/>
          <w:szCs w:val="20"/>
        </w:rPr>
        <w:t>1.16.</w:t>
      </w:r>
      <w:r w:rsidR="00EC0F65">
        <w:rPr>
          <w:rFonts w:ascii="Arial" w:hAnsi="Arial" w:cs="Arial"/>
          <w:b/>
          <w:sz w:val="20"/>
          <w:szCs w:val="20"/>
        </w:rPr>
        <w:tab/>
        <w:t xml:space="preserve"> Określenia podstawowe</w:t>
      </w:r>
    </w:p>
    <w:p w:rsidR="00EC0F65" w:rsidRDefault="00EC0F65" w:rsidP="00EC0F65">
      <w:pPr>
        <w:jc w:val="both"/>
        <w:rPr>
          <w:rFonts w:ascii="Arial" w:hAnsi="Arial" w:cs="Arial"/>
          <w:sz w:val="20"/>
          <w:szCs w:val="20"/>
        </w:rPr>
      </w:pPr>
    </w:p>
    <w:p w:rsidR="00EC0F65" w:rsidRDefault="00EC0F65" w:rsidP="00676963">
      <w:pPr>
        <w:spacing w:after="200"/>
        <w:ind w:firstLine="708"/>
        <w:jc w:val="both"/>
        <w:rPr>
          <w:rFonts w:ascii="Arial" w:hAnsi="Arial" w:cs="Arial"/>
          <w:sz w:val="20"/>
          <w:szCs w:val="20"/>
        </w:rPr>
      </w:pPr>
      <w:proofErr w:type="spellStart"/>
      <w:r w:rsidRPr="00676963">
        <w:rPr>
          <w:rFonts w:ascii="Arial" w:hAnsi="Arial" w:cs="Arial"/>
          <w:b/>
          <w:sz w:val="20"/>
          <w:szCs w:val="20"/>
        </w:rPr>
        <w:t>STWiORB</w:t>
      </w:r>
      <w:proofErr w:type="spellEnd"/>
      <w:r>
        <w:rPr>
          <w:rFonts w:ascii="Arial" w:hAnsi="Arial" w:cs="Arial"/>
          <w:sz w:val="20"/>
          <w:szCs w:val="20"/>
        </w:rPr>
        <w:t xml:space="preserve"> – zgodnie z Rozporzą</w:t>
      </w:r>
      <w:r w:rsidR="00676963">
        <w:rPr>
          <w:rFonts w:ascii="Arial" w:hAnsi="Arial" w:cs="Arial"/>
          <w:sz w:val="20"/>
          <w:szCs w:val="20"/>
        </w:rPr>
        <w:t>dzeniem Ministra Infrastruktury</w:t>
      </w:r>
      <w:r>
        <w:rPr>
          <w:rFonts w:ascii="Arial" w:hAnsi="Arial" w:cs="Arial"/>
          <w:sz w:val="20"/>
          <w:szCs w:val="20"/>
        </w:rPr>
        <w:t xml:space="preserve"> z dnia 2 września 2004 </w:t>
      </w:r>
      <w:proofErr w:type="spellStart"/>
      <w:r>
        <w:rPr>
          <w:rFonts w:ascii="Arial" w:hAnsi="Arial" w:cs="Arial"/>
          <w:sz w:val="20"/>
          <w:szCs w:val="20"/>
        </w:rPr>
        <w:t>Dz.U</w:t>
      </w:r>
      <w:proofErr w:type="spellEnd"/>
      <w:r>
        <w:rPr>
          <w:rFonts w:ascii="Arial" w:hAnsi="Arial" w:cs="Arial"/>
          <w:sz w:val="20"/>
          <w:szCs w:val="20"/>
        </w:rPr>
        <w:t>.</w:t>
      </w:r>
      <w:r w:rsidR="00676963">
        <w:rPr>
          <w:rFonts w:ascii="Arial" w:hAnsi="Arial" w:cs="Arial"/>
          <w:sz w:val="20"/>
          <w:szCs w:val="20"/>
        </w:rPr>
        <w:t xml:space="preserve"> </w:t>
      </w:r>
      <w:r>
        <w:rPr>
          <w:rFonts w:ascii="Arial" w:hAnsi="Arial" w:cs="Arial"/>
          <w:sz w:val="20"/>
          <w:szCs w:val="20"/>
        </w:rPr>
        <w:t>nr 202 poz.</w:t>
      </w:r>
      <w:r w:rsidR="00BC356B">
        <w:rPr>
          <w:rFonts w:ascii="Arial" w:hAnsi="Arial" w:cs="Arial"/>
          <w:sz w:val="20"/>
          <w:szCs w:val="20"/>
        </w:rPr>
        <w:t xml:space="preserve"> </w:t>
      </w:r>
      <w:r>
        <w:rPr>
          <w:rFonts w:ascii="Arial" w:hAnsi="Arial" w:cs="Arial"/>
          <w:sz w:val="20"/>
          <w:szCs w:val="20"/>
        </w:rPr>
        <w:t xml:space="preserve">2072 z </w:t>
      </w:r>
      <w:proofErr w:type="spellStart"/>
      <w:r>
        <w:rPr>
          <w:rFonts w:ascii="Arial" w:hAnsi="Arial" w:cs="Arial"/>
          <w:sz w:val="20"/>
          <w:szCs w:val="20"/>
        </w:rPr>
        <w:t>późn</w:t>
      </w:r>
      <w:proofErr w:type="spellEnd"/>
      <w:r>
        <w:rPr>
          <w:rFonts w:ascii="Arial" w:hAnsi="Arial" w:cs="Arial"/>
          <w:sz w:val="20"/>
          <w:szCs w:val="20"/>
        </w:rPr>
        <w:t>. zmianami  rozdział 3. - są  to specyfikacje techniczne wykonania i odbioru robót budowlanych stanowiących opracowania zawierając</w:t>
      </w:r>
      <w:r w:rsidR="007C6525">
        <w:rPr>
          <w:rFonts w:ascii="Arial" w:hAnsi="Arial" w:cs="Arial"/>
          <w:sz w:val="20"/>
          <w:szCs w:val="20"/>
        </w:rPr>
        <w:t>e w szczególności zbiór wymagań</w:t>
      </w:r>
      <w:r>
        <w:rPr>
          <w:rFonts w:ascii="Arial" w:hAnsi="Arial" w:cs="Arial"/>
          <w:sz w:val="20"/>
          <w:szCs w:val="20"/>
        </w:rPr>
        <w:t>, które są niezbędne do określenia standardu i jako</w:t>
      </w:r>
      <w:r w:rsidR="007C6525">
        <w:rPr>
          <w:rFonts w:ascii="Arial" w:hAnsi="Arial" w:cs="Arial"/>
          <w:sz w:val="20"/>
          <w:szCs w:val="20"/>
        </w:rPr>
        <w:t>ści wykonania robót budowlanych</w:t>
      </w:r>
      <w:r>
        <w:rPr>
          <w:rFonts w:ascii="Arial" w:hAnsi="Arial" w:cs="Arial"/>
          <w:sz w:val="20"/>
          <w:szCs w:val="20"/>
        </w:rPr>
        <w:t>, właściwości wyrobów budowlanych oraz oceny prawidłowości wykonania przedmiotowych robót</w:t>
      </w:r>
      <w:r w:rsidR="00BF19F2">
        <w:rPr>
          <w:rFonts w:ascii="Arial" w:hAnsi="Arial" w:cs="Arial"/>
          <w:sz w:val="20"/>
          <w:szCs w:val="20"/>
        </w:rPr>
        <w:t>.</w:t>
      </w:r>
    </w:p>
    <w:p w:rsidR="00EC0F65" w:rsidRDefault="00EC0F65" w:rsidP="00676963">
      <w:pPr>
        <w:ind w:firstLine="708"/>
        <w:jc w:val="both"/>
        <w:rPr>
          <w:rFonts w:ascii="Arial" w:hAnsi="Arial" w:cs="Arial"/>
          <w:sz w:val="20"/>
          <w:szCs w:val="20"/>
        </w:rPr>
      </w:pPr>
      <w:r w:rsidRPr="00676963">
        <w:rPr>
          <w:rFonts w:ascii="Arial" w:hAnsi="Arial" w:cs="Arial"/>
          <w:b/>
          <w:sz w:val="20"/>
          <w:szCs w:val="20"/>
        </w:rPr>
        <w:t>Przedmiar robót</w:t>
      </w:r>
      <w:r w:rsidR="00676963">
        <w:rPr>
          <w:rFonts w:ascii="Arial" w:hAnsi="Arial" w:cs="Arial"/>
          <w:sz w:val="20"/>
          <w:szCs w:val="20"/>
        </w:rPr>
        <w:t xml:space="preserve"> </w:t>
      </w:r>
      <w:r>
        <w:rPr>
          <w:rFonts w:ascii="Arial" w:hAnsi="Arial" w:cs="Arial"/>
          <w:sz w:val="20"/>
          <w:szCs w:val="20"/>
        </w:rPr>
        <w:t>- zgodnie z Rozporzą</w:t>
      </w:r>
      <w:r w:rsidR="00676963">
        <w:rPr>
          <w:rFonts w:ascii="Arial" w:hAnsi="Arial" w:cs="Arial"/>
          <w:sz w:val="20"/>
          <w:szCs w:val="20"/>
        </w:rPr>
        <w:t>dzeniem Ministra Infrastruktury</w:t>
      </w:r>
      <w:r>
        <w:rPr>
          <w:rFonts w:ascii="Arial" w:hAnsi="Arial" w:cs="Arial"/>
          <w:sz w:val="20"/>
          <w:szCs w:val="20"/>
        </w:rPr>
        <w:t xml:space="preserve"> z dnia 2 września 2004 </w:t>
      </w:r>
      <w:proofErr w:type="spellStart"/>
      <w:r>
        <w:rPr>
          <w:rFonts w:ascii="Arial" w:hAnsi="Arial" w:cs="Arial"/>
          <w:sz w:val="20"/>
          <w:szCs w:val="20"/>
        </w:rPr>
        <w:t>Dz.U</w:t>
      </w:r>
      <w:proofErr w:type="spellEnd"/>
      <w:r>
        <w:rPr>
          <w:rFonts w:ascii="Arial" w:hAnsi="Arial" w:cs="Arial"/>
          <w:sz w:val="20"/>
          <w:szCs w:val="20"/>
        </w:rPr>
        <w:t>.</w:t>
      </w:r>
      <w:r w:rsidR="00676963">
        <w:rPr>
          <w:rFonts w:ascii="Arial" w:hAnsi="Arial" w:cs="Arial"/>
          <w:sz w:val="20"/>
          <w:szCs w:val="20"/>
        </w:rPr>
        <w:t xml:space="preserve"> </w:t>
      </w:r>
      <w:r>
        <w:rPr>
          <w:rFonts w:ascii="Arial" w:hAnsi="Arial" w:cs="Arial"/>
          <w:sz w:val="20"/>
          <w:szCs w:val="20"/>
        </w:rPr>
        <w:t>nr 202 poz.</w:t>
      </w:r>
      <w:r w:rsidR="00BC356B">
        <w:rPr>
          <w:rFonts w:ascii="Arial" w:hAnsi="Arial" w:cs="Arial"/>
          <w:sz w:val="20"/>
          <w:szCs w:val="20"/>
        </w:rPr>
        <w:t xml:space="preserve"> </w:t>
      </w:r>
      <w:r>
        <w:rPr>
          <w:rFonts w:ascii="Arial" w:hAnsi="Arial" w:cs="Arial"/>
          <w:sz w:val="20"/>
          <w:szCs w:val="20"/>
        </w:rPr>
        <w:t>2072 z</w:t>
      </w:r>
      <w:r w:rsidR="009E1EA8">
        <w:rPr>
          <w:rFonts w:ascii="Arial" w:hAnsi="Arial" w:cs="Arial"/>
          <w:sz w:val="20"/>
          <w:szCs w:val="20"/>
        </w:rPr>
        <w:t xml:space="preserve"> </w:t>
      </w:r>
      <w:proofErr w:type="spellStart"/>
      <w:r w:rsidR="009E1EA8">
        <w:rPr>
          <w:rFonts w:ascii="Arial" w:hAnsi="Arial" w:cs="Arial"/>
          <w:sz w:val="20"/>
          <w:szCs w:val="20"/>
        </w:rPr>
        <w:t>późn</w:t>
      </w:r>
      <w:proofErr w:type="spellEnd"/>
      <w:r w:rsidR="009E1EA8">
        <w:rPr>
          <w:rFonts w:ascii="Arial" w:hAnsi="Arial" w:cs="Arial"/>
          <w:sz w:val="20"/>
          <w:szCs w:val="20"/>
        </w:rPr>
        <w:t>. zmianami  rozdział 2 § 6</w:t>
      </w:r>
      <w:r>
        <w:rPr>
          <w:rFonts w:ascii="Arial" w:hAnsi="Arial" w:cs="Arial"/>
          <w:sz w:val="20"/>
          <w:szCs w:val="20"/>
        </w:rPr>
        <w:t>.1. – jest to zestawienie przewidywanych do wykonania robót podstawowych w kolejności technologicznej ich wykonania wraz z ich szczegółowym opisem lub wskazaniem podstaw ustalający szczegółowy opis oraz wskazaniem właściwych specyfikacji technicznych wykonania i odbioru robót budowlanych, z wyliczeniem i zestawieniem ilości jednostek przedmiarowych robót podstawowych.</w:t>
      </w:r>
    </w:p>
    <w:p w:rsidR="00BF19F2" w:rsidRDefault="00BF19F2" w:rsidP="00676963">
      <w:pPr>
        <w:ind w:firstLine="708"/>
        <w:jc w:val="both"/>
        <w:rPr>
          <w:rFonts w:ascii="Arial" w:hAnsi="Arial" w:cs="Arial"/>
          <w:sz w:val="20"/>
          <w:szCs w:val="20"/>
        </w:rPr>
      </w:pPr>
    </w:p>
    <w:p w:rsidR="00BF19F2" w:rsidRDefault="00BF19F2" w:rsidP="00BF19F2">
      <w:pPr>
        <w:pStyle w:val="Standard"/>
        <w:autoSpaceDE w:val="0"/>
        <w:ind w:firstLine="708"/>
        <w:jc w:val="both"/>
        <w:rPr>
          <w:rFonts w:ascii="Arial" w:eastAsia="TimesNewRomanPSMT" w:hAnsi="Arial" w:cs="TimesNewRomanPSMT"/>
          <w:sz w:val="20"/>
          <w:szCs w:val="20"/>
        </w:rPr>
      </w:pPr>
      <w:r>
        <w:rPr>
          <w:rFonts w:ascii="Arial" w:eastAsia="TimesNewRomanPS-BoldMT" w:hAnsi="Arial" w:cs="TimesNewRomanPS-BoldMT"/>
          <w:b/>
          <w:bCs/>
          <w:sz w:val="20"/>
          <w:szCs w:val="20"/>
        </w:rPr>
        <w:t>Budowa</w:t>
      </w:r>
      <w:r w:rsidRPr="00BF19F2">
        <w:rPr>
          <w:rFonts w:ascii="Arial" w:eastAsia="TimesNewRomanPS-BoldMT" w:hAnsi="Arial" w:cs="TimesNewRomanPS-BoldMT"/>
          <w:b/>
          <w:bCs/>
          <w:sz w:val="20"/>
          <w:szCs w:val="20"/>
        </w:rPr>
        <w:t xml:space="preserve"> </w:t>
      </w:r>
      <w:r w:rsidRPr="00BF19F2">
        <w:rPr>
          <w:rFonts w:ascii="Arial" w:eastAsia="TimesNewRomanPSMT" w:hAnsi="Arial" w:cs="TimesNewRomanPSMT"/>
          <w:sz w:val="20"/>
          <w:szCs w:val="20"/>
        </w:rPr>
        <w:t>– należy przez to rozumieć wykonanie obiektu budowlanego w określonym miejscu, a także odbudowę, rozbudowę, nadbudowę obiektu budowlanego.</w:t>
      </w:r>
    </w:p>
    <w:p w:rsidR="00BF19F2" w:rsidRPr="00BF19F2" w:rsidRDefault="00BF19F2" w:rsidP="00BF19F2">
      <w:pPr>
        <w:pStyle w:val="Standard"/>
        <w:autoSpaceDE w:val="0"/>
        <w:ind w:firstLine="708"/>
        <w:jc w:val="both"/>
        <w:rPr>
          <w:sz w:val="20"/>
          <w:szCs w:val="20"/>
        </w:rPr>
      </w:pPr>
    </w:p>
    <w:p w:rsidR="00BF19F2" w:rsidRDefault="00BF19F2" w:rsidP="00BF19F2">
      <w:pPr>
        <w:pStyle w:val="Standard"/>
        <w:autoSpaceDE w:val="0"/>
        <w:ind w:firstLine="708"/>
        <w:jc w:val="both"/>
        <w:rPr>
          <w:rFonts w:ascii="Arial" w:eastAsia="TimesNewRomanPSMT" w:hAnsi="Arial" w:cs="TimesNewRomanPSMT"/>
          <w:sz w:val="20"/>
          <w:szCs w:val="20"/>
        </w:rPr>
      </w:pPr>
      <w:r>
        <w:rPr>
          <w:rFonts w:ascii="Arial" w:eastAsia="TimesNewRomanPS-BoldMT" w:hAnsi="Arial" w:cs="TimesNewRomanPS-BoldMT"/>
          <w:b/>
          <w:bCs/>
          <w:sz w:val="20"/>
          <w:szCs w:val="20"/>
        </w:rPr>
        <w:t>Roboty budowlane</w:t>
      </w:r>
      <w:r w:rsidRPr="00BF19F2">
        <w:rPr>
          <w:rFonts w:ascii="Arial" w:eastAsia="TimesNewRomanPS-BoldMT" w:hAnsi="Arial" w:cs="TimesNewRomanPS-BoldMT"/>
          <w:b/>
          <w:bCs/>
          <w:sz w:val="20"/>
          <w:szCs w:val="20"/>
        </w:rPr>
        <w:t xml:space="preserve"> </w:t>
      </w:r>
      <w:r w:rsidRPr="00BF19F2">
        <w:rPr>
          <w:rFonts w:ascii="Arial" w:eastAsia="TimesNewRomanPSMT" w:hAnsi="Arial" w:cs="TimesNewRomanPSMT"/>
          <w:sz w:val="20"/>
          <w:szCs w:val="20"/>
        </w:rPr>
        <w:t>– należy przez to rozumieć budowę, a także prace polegające na przebudowie, montażu, remoncie lub rozbiórce obiektu budowlanego.</w:t>
      </w:r>
    </w:p>
    <w:p w:rsidR="00BF19F2" w:rsidRPr="00BF19F2" w:rsidRDefault="00BF19F2" w:rsidP="00BF19F2">
      <w:pPr>
        <w:pStyle w:val="Standard"/>
        <w:autoSpaceDE w:val="0"/>
        <w:ind w:firstLine="708"/>
        <w:jc w:val="both"/>
        <w:rPr>
          <w:sz w:val="20"/>
          <w:szCs w:val="20"/>
        </w:rPr>
      </w:pPr>
    </w:p>
    <w:p w:rsidR="00BF19F2" w:rsidRDefault="00BF19F2" w:rsidP="00BF19F2">
      <w:pPr>
        <w:pStyle w:val="Standard"/>
        <w:autoSpaceDE w:val="0"/>
        <w:ind w:firstLine="708"/>
        <w:jc w:val="both"/>
        <w:rPr>
          <w:rFonts w:ascii="Arial" w:eastAsia="TimesNewRomanPSMT" w:hAnsi="Arial" w:cs="TimesNewRomanPSMT"/>
          <w:sz w:val="20"/>
          <w:szCs w:val="20"/>
        </w:rPr>
      </w:pPr>
      <w:r>
        <w:rPr>
          <w:rFonts w:ascii="Arial" w:eastAsia="TimesNewRomanPS-BoldMT" w:hAnsi="Arial" w:cs="TimesNewRomanPS-BoldMT"/>
          <w:b/>
          <w:bCs/>
          <w:sz w:val="20"/>
          <w:szCs w:val="20"/>
        </w:rPr>
        <w:t>Remont</w:t>
      </w:r>
      <w:r w:rsidRPr="00BF19F2">
        <w:rPr>
          <w:rFonts w:ascii="Arial" w:eastAsia="TimesNewRomanPS-BoldMT" w:hAnsi="Arial" w:cs="TimesNewRomanPS-BoldMT"/>
          <w:b/>
          <w:bCs/>
          <w:sz w:val="20"/>
          <w:szCs w:val="20"/>
        </w:rPr>
        <w:t xml:space="preserve"> </w:t>
      </w:r>
      <w:r w:rsidRPr="00BF19F2">
        <w:rPr>
          <w:rFonts w:ascii="Arial" w:eastAsia="TimesNewRomanPSMT" w:hAnsi="Arial" w:cs="TimesNewRomanPSMT"/>
          <w:sz w:val="20"/>
          <w:szCs w:val="20"/>
        </w:rPr>
        <w:t>- należy przez to rozumieć wykonywanie w istniejącym obiekcie budowlanym robót budowlanych polegających na</w:t>
      </w:r>
      <w:r>
        <w:rPr>
          <w:rFonts w:ascii="Arial" w:eastAsia="TimesNewRomanPSMT" w:hAnsi="Arial" w:cs="TimesNewRomanPSMT"/>
          <w:sz w:val="20"/>
          <w:szCs w:val="20"/>
        </w:rPr>
        <w:t xml:space="preserve"> odtworzeniu stanu pierwotnego, </w:t>
      </w:r>
      <w:r w:rsidRPr="00BF19F2">
        <w:rPr>
          <w:rFonts w:ascii="Arial" w:eastAsia="TimesNewRomanPSMT" w:hAnsi="Arial" w:cs="TimesNewRomanPSMT"/>
          <w:sz w:val="20"/>
          <w:szCs w:val="20"/>
        </w:rPr>
        <w:t>a nie stanowiących bieżącej konserwacji.</w:t>
      </w:r>
    </w:p>
    <w:p w:rsidR="00BF19F2" w:rsidRPr="00BF19F2" w:rsidRDefault="00BF19F2" w:rsidP="00BF19F2">
      <w:pPr>
        <w:pStyle w:val="Standard"/>
        <w:autoSpaceDE w:val="0"/>
        <w:ind w:firstLine="708"/>
        <w:jc w:val="both"/>
        <w:rPr>
          <w:sz w:val="20"/>
          <w:szCs w:val="20"/>
        </w:rPr>
      </w:pPr>
    </w:p>
    <w:p w:rsidR="00BF19F2" w:rsidRDefault="00BF19F2" w:rsidP="00BF19F2">
      <w:pPr>
        <w:pStyle w:val="Standard"/>
        <w:autoSpaceDE w:val="0"/>
        <w:ind w:firstLine="708"/>
        <w:jc w:val="both"/>
        <w:rPr>
          <w:rFonts w:ascii="Arial" w:eastAsia="TimesNewRomanPSMT" w:hAnsi="Arial" w:cs="TimesNewRomanPSMT"/>
          <w:sz w:val="20"/>
          <w:szCs w:val="20"/>
        </w:rPr>
      </w:pPr>
      <w:r>
        <w:rPr>
          <w:rFonts w:ascii="Arial" w:eastAsia="TimesNewRomanPS-BoldMT" w:hAnsi="Arial" w:cs="TimesNewRomanPS-BoldMT"/>
          <w:b/>
          <w:bCs/>
          <w:sz w:val="20"/>
          <w:szCs w:val="20"/>
        </w:rPr>
        <w:t>Teren</w:t>
      </w:r>
      <w:r w:rsidRPr="00BF19F2">
        <w:rPr>
          <w:rFonts w:ascii="Arial" w:eastAsia="TimesNewRomanPS-BoldMT" w:hAnsi="Arial" w:cs="TimesNewRomanPS-BoldMT"/>
          <w:b/>
          <w:bCs/>
          <w:sz w:val="20"/>
          <w:szCs w:val="20"/>
        </w:rPr>
        <w:t xml:space="preserve"> budowy </w:t>
      </w:r>
      <w:r w:rsidRPr="00BF19F2">
        <w:rPr>
          <w:rFonts w:ascii="Arial" w:eastAsia="TimesNewRomanPSMT" w:hAnsi="Arial" w:cs="TimesNewRomanPSMT"/>
          <w:sz w:val="20"/>
          <w:szCs w:val="20"/>
        </w:rPr>
        <w:t>- należy przez to rozumieć przestrzeń, w której prowadzone są roboty budowlane wraz z przestrzenią zajmowaną przez urządzenia zaplecza budowy.</w:t>
      </w:r>
    </w:p>
    <w:p w:rsidR="00BF19F2" w:rsidRPr="00BF19F2" w:rsidRDefault="00BF19F2" w:rsidP="00BF19F2">
      <w:pPr>
        <w:pStyle w:val="Standard"/>
        <w:autoSpaceDE w:val="0"/>
        <w:ind w:firstLine="708"/>
        <w:jc w:val="both"/>
        <w:rPr>
          <w:sz w:val="20"/>
          <w:szCs w:val="20"/>
        </w:rPr>
      </w:pPr>
    </w:p>
    <w:p w:rsidR="00BF19F2" w:rsidRDefault="00BF19F2" w:rsidP="00BF19F2">
      <w:pPr>
        <w:pStyle w:val="Standard"/>
        <w:autoSpaceDE w:val="0"/>
        <w:ind w:firstLine="708"/>
        <w:jc w:val="both"/>
        <w:rPr>
          <w:rFonts w:ascii="Arial" w:eastAsia="TimesNewRomanPSMT" w:hAnsi="Arial" w:cs="TimesNewRomanPSMT"/>
          <w:sz w:val="20"/>
          <w:szCs w:val="20"/>
        </w:rPr>
      </w:pPr>
      <w:r>
        <w:rPr>
          <w:rFonts w:ascii="Arial" w:eastAsia="TimesNewRomanPS-BoldMT" w:hAnsi="Arial" w:cs="TimesNewRomanPS-BoldMT"/>
          <w:b/>
          <w:bCs/>
          <w:sz w:val="20"/>
          <w:szCs w:val="20"/>
        </w:rPr>
        <w:t>Dokumentacja</w:t>
      </w:r>
      <w:r w:rsidRPr="00BF19F2">
        <w:rPr>
          <w:rFonts w:ascii="Arial" w:eastAsia="TimesNewRomanPS-BoldMT" w:hAnsi="Arial" w:cs="TimesNewRomanPS-BoldMT"/>
          <w:b/>
          <w:bCs/>
          <w:sz w:val="20"/>
          <w:szCs w:val="20"/>
        </w:rPr>
        <w:t xml:space="preserve"> budowy </w:t>
      </w:r>
      <w:r w:rsidRPr="00BF19F2">
        <w:rPr>
          <w:rFonts w:ascii="Arial" w:eastAsia="TimesNewRomanPSMT" w:hAnsi="Arial" w:cs="TimesNewRomanPSMT"/>
          <w:sz w:val="20"/>
          <w:szCs w:val="20"/>
        </w:rPr>
        <w:t xml:space="preserve">- należy przez to rozumieć pozwolenie na budowę wraz </w:t>
      </w:r>
      <w:r>
        <w:rPr>
          <w:rFonts w:ascii="Arial" w:eastAsia="TimesNewRomanPSMT" w:hAnsi="Arial" w:cs="TimesNewRomanPSMT"/>
          <w:sz w:val="20"/>
          <w:szCs w:val="20"/>
        </w:rPr>
        <w:br/>
      </w:r>
      <w:r w:rsidRPr="00BF19F2">
        <w:rPr>
          <w:rFonts w:ascii="Arial" w:eastAsia="TimesNewRomanPSMT" w:hAnsi="Arial" w:cs="TimesNewRomanPSMT"/>
          <w:sz w:val="20"/>
          <w:szCs w:val="20"/>
        </w:rPr>
        <w:t>z załączonym projektem budowlanym, dziennik budowy, protokoły odbiorów częściowych i końcowych, w miarę potrzeby – rysunki i opisy służące realizacji robót budowlanych, książkę obmiarów.</w:t>
      </w:r>
    </w:p>
    <w:p w:rsidR="00BF19F2" w:rsidRPr="00BF19F2" w:rsidRDefault="00BF19F2" w:rsidP="00BF19F2">
      <w:pPr>
        <w:pStyle w:val="Standard"/>
        <w:autoSpaceDE w:val="0"/>
        <w:ind w:firstLine="708"/>
        <w:jc w:val="both"/>
        <w:rPr>
          <w:sz w:val="20"/>
          <w:szCs w:val="20"/>
        </w:rPr>
      </w:pPr>
    </w:p>
    <w:p w:rsidR="00BF19F2" w:rsidRDefault="00BF19F2" w:rsidP="00BF19F2">
      <w:pPr>
        <w:pStyle w:val="Standard"/>
        <w:autoSpaceDE w:val="0"/>
        <w:ind w:firstLine="708"/>
        <w:jc w:val="both"/>
        <w:rPr>
          <w:rFonts w:ascii="Arial" w:eastAsia="TimesNewRomanPSMT" w:hAnsi="Arial" w:cs="TimesNewRomanPSMT"/>
          <w:sz w:val="20"/>
          <w:szCs w:val="20"/>
        </w:rPr>
      </w:pPr>
      <w:r>
        <w:rPr>
          <w:rFonts w:ascii="Arial" w:eastAsia="TimesNewRomanPS-BoldMT" w:hAnsi="Arial" w:cs="TimesNewRomanPS-BoldMT"/>
          <w:b/>
          <w:bCs/>
          <w:sz w:val="20"/>
          <w:szCs w:val="20"/>
        </w:rPr>
        <w:t>Inspektor</w:t>
      </w:r>
      <w:r w:rsidRPr="00BF19F2">
        <w:rPr>
          <w:rFonts w:ascii="Arial" w:eastAsia="TimesNewRomanPS-BoldMT" w:hAnsi="Arial" w:cs="TimesNewRomanPS-BoldMT"/>
          <w:b/>
          <w:bCs/>
          <w:sz w:val="20"/>
          <w:szCs w:val="20"/>
        </w:rPr>
        <w:t xml:space="preserve"> nadzoru </w:t>
      </w:r>
      <w:r w:rsidRPr="00BF19F2">
        <w:rPr>
          <w:rFonts w:ascii="Arial" w:eastAsia="TimesNewRomanPSMT" w:hAnsi="Arial" w:cs="TimesNewRomanPSMT"/>
          <w:sz w:val="20"/>
          <w:szCs w:val="20"/>
        </w:rPr>
        <w:t>– osoba wyznaczona przez Zamawiającego, upoważniona do nadzoru nad realizacją robót i do występowania w jego imieniu w sprawach realizacji umowy. Reprezentuje on interesy Zamawiającego na budowie i wykonuje bieżącą kontrolę jakości i ilości wykonanych robót, bierze udział w sprawdzianach i odbiorach robót zakrywanych i zanikających, jak również przy odbiorze końcowym robót.</w:t>
      </w:r>
    </w:p>
    <w:p w:rsidR="00BF19F2" w:rsidRPr="00BF19F2" w:rsidRDefault="00BF19F2" w:rsidP="00BF19F2">
      <w:pPr>
        <w:pStyle w:val="Standard"/>
        <w:autoSpaceDE w:val="0"/>
        <w:ind w:firstLine="708"/>
        <w:jc w:val="both"/>
        <w:rPr>
          <w:sz w:val="20"/>
          <w:szCs w:val="20"/>
        </w:rPr>
      </w:pPr>
    </w:p>
    <w:p w:rsidR="00BF19F2" w:rsidRPr="00BF19F2" w:rsidRDefault="00BF19F2" w:rsidP="00BF19F2">
      <w:pPr>
        <w:pStyle w:val="Standard"/>
        <w:autoSpaceDE w:val="0"/>
        <w:ind w:firstLine="708"/>
        <w:jc w:val="both"/>
        <w:rPr>
          <w:sz w:val="20"/>
          <w:szCs w:val="20"/>
        </w:rPr>
      </w:pPr>
      <w:r>
        <w:rPr>
          <w:rFonts w:ascii="Arial" w:eastAsia="TimesNewRomanPS-BoldMT" w:hAnsi="Arial" w:cs="TimesNewRomanPS-BoldMT"/>
          <w:b/>
          <w:bCs/>
          <w:sz w:val="20"/>
          <w:szCs w:val="20"/>
        </w:rPr>
        <w:t>Kierownik</w:t>
      </w:r>
      <w:r w:rsidRPr="00BF19F2">
        <w:rPr>
          <w:rFonts w:ascii="Arial" w:eastAsia="TimesNewRomanPS-BoldMT" w:hAnsi="Arial" w:cs="TimesNewRomanPS-BoldMT"/>
          <w:b/>
          <w:bCs/>
          <w:sz w:val="20"/>
          <w:szCs w:val="20"/>
        </w:rPr>
        <w:t xml:space="preserve"> budowy </w:t>
      </w:r>
      <w:r w:rsidRPr="00BF19F2">
        <w:rPr>
          <w:rFonts w:ascii="Arial" w:eastAsia="TimesNewRomanPSMT" w:hAnsi="Arial" w:cs="TimesNewRomanPSMT"/>
          <w:sz w:val="20"/>
          <w:szCs w:val="20"/>
        </w:rPr>
        <w:t>– osoba wyznaczona przez Wykonawcę, upoważniona do kierowania robotami i do występowania w jego imieniu w sprawach realizacji umowy, ponosząca ustawową odpowiedzialność za prowadzoną budowę.</w:t>
      </w:r>
    </w:p>
    <w:p w:rsidR="00BF19F2" w:rsidRPr="00BF19F2" w:rsidRDefault="00BF19F2" w:rsidP="00BF19F2">
      <w:pPr>
        <w:pStyle w:val="Standard"/>
        <w:autoSpaceDE w:val="0"/>
        <w:jc w:val="both"/>
        <w:rPr>
          <w:rFonts w:ascii="Arial" w:eastAsia="TimesNewRomanPS-BoldMT" w:hAnsi="Arial" w:cs="TimesNewRomanPS-BoldMT"/>
          <w:b/>
          <w:bCs/>
          <w:sz w:val="20"/>
          <w:szCs w:val="20"/>
        </w:rPr>
      </w:pPr>
    </w:p>
    <w:p w:rsidR="00BF19F2" w:rsidRDefault="00BF19F2" w:rsidP="00BF19F2">
      <w:pPr>
        <w:pStyle w:val="Standard"/>
        <w:autoSpaceDE w:val="0"/>
        <w:ind w:firstLine="708"/>
        <w:jc w:val="both"/>
        <w:rPr>
          <w:rFonts w:ascii="Arial" w:eastAsia="TimesNewRomanPSMT" w:hAnsi="Arial" w:cs="TimesNewRomanPSMT"/>
          <w:sz w:val="20"/>
          <w:szCs w:val="20"/>
        </w:rPr>
      </w:pPr>
      <w:r w:rsidRPr="00BF19F2">
        <w:rPr>
          <w:rFonts w:ascii="Arial" w:eastAsia="TimesNewRomanPS-BoldMT" w:hAnsi="Arial" w:cs="TimesNewRomanPS-BoldMT"/>
          <w:b/>
          <w:bCs/>
          <w:sz w:val="20"/>
          <w:szCs w:val="20"/>
        </w:rPr>
        <w:t xml:space="preserve">Polecenie Inspektora Nadzoru </w:t>
      </w:r>
      <w:r w:rsidRPr="00BF19F2">
        <w:rPr>
          <w:rFonts w:ascii="Arial" w:eastAsia="TimesNewRomanPSMT" w:hAnsi="Arial" w:cs="TimesNewRomanPSMT"/>
          <w:sz w:val="20"/>
          <w:szCs w:val="20"/>
        </w:rPr>
        <w:t>– wszelkie polecenia przekazane Wykonawcy przez inspektora nadzoru w formie pisemnej, dotyczące sposobu realizacji robót lub innych spraw związanych z prowadzeniem budowy.</w:t>
      </w:r>
    </w:p>
    <w:p w:rsidR="00BF19F2" w:rsidRPr="00BF19F2" w:rsidRDefault="00BF19F2" w:rsidP="00BF19F2">
      <w:pPr>
        <w:pStyle w:val="Standard"/>
        <w:autoSpaceDE w:val="0"/>
        <w:ind w:firstLine="708"/>
        <w:jc w:val="both"/>
        <w:rPr>
          <w:sz w:val="20"/>
          <w:szCs w:val="20"/>
        </w:rPr>
      </w:pPr>
    </w:p>
    <w:p w:rsidR="00BF19F2" w:rsidRDefault="00BF19F2" w:rsidP="00BF19F2">
      <w:pPr>
        <w:pStyle w:val="Standard"/>
        <w:autoSpaceDE w:val="0"/>
        <w:ind w:firstLine="708"/>
        <w:jc w:val="both"/>
        <w:rPr>
          <w:rFonts w:ascii="Arial" w:eastAsia="TimesNewRomanPSMT" w:hAnsi="Arial" w:cs="TimesNewRomanPSMT"/>
          <w:sz w:val="20"/>
          <w:szCs w:val="20"/>
        </w:rPr>
      </w:pPr>
      <w:r w:rsidRPr="00BF19F2">
        <w:rPr>
          <w:rFonts w:ascii="Arial" w:eastAsia="TimesNewRomanPS-BoldMT" w:hAnsi="Arial" w:cs="TimesNewRomanPS-BoldMT"/>
          <w:b/>
          <w:bCs/>
          <w:sz w:val="20"/>
          <w:szCs w:val="20"/>
        </w:rPr>
        <w:t xml:space="preserve">Ustalenia techniczne </w:t>
      </w:r>
      <w:r w:rsidRPr="00BF19F2">
        <w:rPr>
          <w:rFonts w:ascii="Arial" w:eastAsia="TimesNewRomanPSMT" w:hAnsi="Arial" w:cs="TimesNewRomanPSMT"/>
          <w:sz w:val="20"/>
          <w:szCs w:val="20"/>
        </w:rPr>
        <w:t>- należy przez to rozumieć ustalenia podane w normac</w:t>
      </w:r>
      <w:r>
        <w:rPr>
          <w:rFonts w:ascii="Arial" w:eastAsia="TimesNewRomanPSMT" w:hAnsi="Arial" w:cs="TimesNewRomanPSMT"/>
          <w:sz w:val="20"/>
          <w:szCs w:val="20"/>
        </w:rPr>
        <w:t xml:space="preserve">h, aprobatach technicznych i </w:t>
      </w:r>
      <w:proofErr w:type="spellStart"/>
      <w:r>
        <w:rPr>
          <w:rFonts w:ascii="Arial" w:eastAsia="TimesNewRomanPSMT" w:hAnsi="Arial" w:cs="TimesNewRomanPSMT"/>
          <w:sz w:val="20"/>
          <w:szCs w:val="20"/>
        </w:rPr>
        <w:t>STWiORB</w:t>
      </w:r>
      <w:proofErr w:type="spellEnd"/>
      <w:r w:rsidRPr="00BF19F2">
        <w:rPr>
          <w:rFonts w:ascii="Arial" w:eastAsia="TimesNewRomanPSMT" w:hAnsi="Arial" w:cs="TimesNewRomanPSMT"/>
          <w:sz w:val="20"/>
          <w:szCs w:val="20"/>
        </w:rPr>
        <w:t>.</w:t>
      </w:r>
    </w:p>
    <w:p w:rsidR="00BF19F2" w:rsidRDefault="00BF19F2" w:rsidP="00BF19F2">
      <w:pPr>
        <w:pStyle w:val="Standard"/>
        <w:autoSpaceDE w:val="0"/>
        <w:ind w:firstLine="708"/>
        <w:jc w:val="both"/>
        <w:rPr>
          <w:sz w:val="20"/>
          <w:szCs w:val="20"/>
        </w:rPr>
      </w:pPr>
    </w:p>
    <w:p w:rsidR="00215507" w:rsidRPr="00BF19F2" w:rsidRDefault="00215507" w:rsidP="00BF19F2">
      <w:pPr>
        <w:pStyle w:val="Standard"/>
        <w:autoSpaceDE w:val="0"/>
        <w:ind w:firstLine="708"/>
        <w:jc w:val="both"/>
        <w:rPr>
          <w:sz w:val="20"/>
          <w:szCs w:val="20"/>
        </w:rPr>
      </w:pPr>
    </w:p>
    <w:p w:rsidR="00BF19F2" w:rsidRDefault="00BF19F2" w:rsidP="00BF19F2">
      <w:pPr>
        <w:pStyle w:val="Standard"/>
        <w:autoSpaceDE w:val="0"/>
        <w:ind w:firstLine="708"/>
        <w:jc w:val="both"/>
        <w:rPr>
          <w:rFonts w:ascii="Arial" w:eastAsia="TimesNewRomanPSMT" w:hAnsi="Arial" w:cs="TimesNewRomanPSMT"/>
          <w:sz w:val="20"/>
          <w:szCs w:val="20"/>
        </w:rPr>
      </w:pPr>
      <w:r w:rsidRPr="00BF19F2">
        <w:rPr>
          <w:rFonts w:ascii="Arial" w:eastAsia="TimesNewRomanPS-BoldMT" w:hAnsi="Arial" w:cs="TimesNewRomanPS-BoldMT"/>
          <w:b/>
          <w:bCs/>
          <w:sz w:val="20"/>
          <w:szCs w:val="20"/>
        </w:rPr>
        <w:lastRenderedPageBreak/>
        <w:t xml:space="preserve">Istotne wymagania </w:t>
      </w:r>
      <w:r w:rsidRPr="00BF19F2">
        <w:rPr>
          <w:rFonts w:ascii="Arial" w:eastAsia="TimesNewRomanPSMT" w:hAnsi="Arial" w:cs="TimesNewRomanPSMT"/>
          <w:sz w:val="20"/>
          <w:szCs w:val="20"/>
        </w:rPr>
        <w:t>– oznaczają wymagania dotyczące bezpieczeństwa, zdrowia i pewnych innych aspektów interesu wspólnego, jakie mają spełniać roboty budowlane.</w:t>
      </w:r>
    </w:p>
    <w:p w:rsidR="00BF19F2" w:rsidRPr="00BF19F2" w:rsidRDefault="00BF19F2" w:rsidP="00BF19F2">
      <w:pPr>
        <w:pStyle w:val="Standard"/>
        <w:autoSpaceDE w:val="0"/>
        <w:ind w:firstLine="708"/>
        <w:jc w:val="both"/>
        <w:rPr>
          <w:sz w:val="20"/>
          <w:szCs w:val="20"/>
        </w:rPr>
      </w:pPr>
    </w:p>
    <w:p w:rsidR="00BF19F2" w:rsidRPr="00BF19F2" w:rsidRDefault="00BF19F2" w:rsidP="00BF19F2">
      <w:pPr>
        <w:pStyle w:val="Standard"/>
        <w:autoSpaceDE w:val="0"/>
        <w:ind w:firstLine="708"/>
        <w:jc w:val="both"/>
        <w:rPr>
          <w:sz w:val="20"/>
          <w:szCs w:val="20"/>
        </w:rPr>
      </w:pPr>
      <w:r w:rsidRPr="00BF19F2">
        <w:rPr>
          <w:rFonts w:ascii="Arial" w:eastAsia="TimesNewRomanPS-BoldMT" w:hAnsi="Arial" w:cs="TimesNewRomanPS-BoldMT"/>
          <w:b/>
          <w:bCs/>
          <w:sz w:val="20"/>
          <w:szCs w:val="20"/>
        </w:rPr>
        <w:t>Wspólny Słownik Zamówie</w:t>
      </w:r>
      <w:r w:rsidRPr="00BF19F2">
        <w:rPr>
          <w:rFonts w:ascii="Arial" w:eastAsia="TimesNewRomanPSMT" w:hAnsi="Arial" w:cs="TimesNewRomanPSMT"/>
          <w:b/>
          <w:bCs/>
          <w:sz w:val="20"/>
          <w:szCs w:val="20"/>
        </w:rPr>
        <w:t>ń</w:t>
      </w:r>
      <w:r w:rsidRPr="00BF19F2">
        <w:rPr>
          <w:rFonts w:ascii="Arial" w:eastAsia="TimesNewRomanPSMT" w:hAnsi="Arial" w:cs="TimesNewRomanPSMT"/>
          <w:sz w:val="20"/>
          <w:szCs w:val="20"/>
        </w:rPr>
        <w:t xml:space="preserve"> – jest systemem klasyfikacji produktów, usług i robót</w:t>
      </w:r>
      <w:r>
        <w:rPr>
          <w:sz w:val="20"/>
          <w:szCs w:val="20"/>
        </w:rPr>
        <w:t xml:space="preserve"> </w:t>
      </w:r>
      <w:r w:rsidRPr="00BF19F2">
        <w:rPr>
          <w:rFonts w:ascii="Arial" w:eastAsia="TimesNewRomanPSMT" w:hAnsi="Arial" w:cs="TimesNewRomanPSMT"/>
          <w:sz w:val="20"/>
          <w:szCs w:val="20"/>
        </w:rPr>
        <w:t>budowlanych, stworzony na potrzeby zamówień publicznych.</w:t>
      </w:r>
    </w:p>
    <w:p w:rsidR="00676963" w:rsidRDefault="00676963" w:rsidP="00EC0F65">
      <w:pPr>
        <w:jc w:val="both"/>
        <w:rPr>
          <w:rFonts w:ascii="Arial" w:hAnsi="Arial" w:cs="Arial"/>
          <w:sz w:val="20"/>
          <w:szCs w:val="20"/>
        </w:rPr>
      </w:pPr>
    </w:p>
    <w:p w:rsidR="00EC0F65" w:rsidRDefault="00EC0F65" w:rsidP="00676963">
      <w:pPr>
        <w:ind w:firstLine="708"/>
        <w:jc w:val="both"/>
        <w:rPr>
          <w:rFonts w:ascii="Arial" w:hAnsi="Arial" w:cs="Arial"/>
          <w:sz w:val="20"/>
          <w:szCs w:val="20"/>
        </w:rPr>
      </w:pPr>
      <w:r w:rsidRPr="00676963">
        <w:rPr>
          <w:rFonts w:ascii="Arial" w:hAnsi="Arial" w:cs="Arial"/>
          <w:b/>
          <w:sz w:val="20"/>
          <w:szCs w:val="20"/>
        </w:rPr>
        <w:t>Cena ofertowa</w:t>
      </w:r>
      <w:r w:rsidR="00676963" w:rsidRPr="00676963">
        <w:rPr>
          <w:rFonts w:ascii="Arial" w:hAnsi="Arial" w:cs="Arial"/>
          <w:sz w:val="20"/>
          <w:szCs w:val="20"/>
        </w:rPr>
        <w:t xml:space="preserve"> </w:t>
      </w:r>
      <w:r>
        <w:rPr>
          <w:rFonts w:ascii="Arial" w:hAnsi="Arial" w:cs="Arial"/>
          <w:sz w:val="20"/>
          <w:szCs w:val="20"/>
        </w:rPr>
        <w:t>-</w:t>
      </w:r>
      <w:r w:rsidR="00676963">
        <w:rPr>
          <w:rFonts w:ascii="Arial" w:hAnsi="Arial" w:cs="Arial"/>
          <w:sz w:val="20"/>
          <w:szCs w:val="20"/>
        </w:rPr>
        <w:t xml:space="preserve"> </w:t>
      </w:r>
      <w:r>
        <w:rPr>
          <w:rFonts w:ascii="Arial" w:hAnsi="Arial" w:cs="Arial"/>
          <w:sz w:val="20"/>
          <w:szCs w:val="20"/>
        </w:rPr>
        <w:t xml:space="preserve">umowna – ustalone zgodnie z ustawą </w:t>
      </w:r>
      <w:proofErr w:type="spellStart"/>
      <w:r>
        <w:rPr>
          <w:rFonts w:ascii="Arial" w:hAnsi="Arial" w:cs="Arial"/>
          <w:sz w:val="20"/>
          <w:szCs w:val="20"/>
        </w:rPr>
        <w:t>pzp</w:t>
      </w:r>
      <w:proofErr w:type="spellEnd"/>
      <w:r>
        <w:rPr>
          <w:rFonts w:ascii="Arial" w:hAnsi="Arial" w:cs="Arial"/>
          <w:sz w:val="20"/>
          <w:szCs w:val="20"/>
        </w:rPr>
        <w:t xml:space="preserve"> </w:t>
      </w:r>
      <w:proofErr w:type="spellStart"/>
      <w:r>
        <w:rPr>
          <w:rFonts w:ascii="Arial" w:hAnsi="Arial" w:cs="Arial"/>
          <w:sz w:val="20"/>
          <w:szCs w:val="20"/>
        </w:rPr>
        <w:t>Dz.U</w:t>
      </w:r>
      <w:proofErr w:type="spellEnd"/>
      <w:r>
        <w:rPr>
          <w:rFonts w:ascii="Arial" w:hAnsi="Arial" w:cs="Arial"/>
          <w:sz w:val="20"/>
          <w:szCs w:val="20"/>
        </w:rPr>
        <w:t xml:space="preserve">. nr 19 poz.177 wraz z </w:t>
      </w:r>
      <w:proofErr w:type="spellStart"/>
      <w:r>
        <w:rPr>
          <w:rFonts w:ascii="Arial" w:hAnsi="Arial" w:cs="Arial"/>
          <w:sz w:val="20"/>
          <w:szCs w:val="20"/>
        </w:rPr>
        <w:t>p</w:t>
      </w:r>
      <w:r w:rsidR="007C6525">
        <w:rPr>
          <w:rFonts w:ascii="Arial" w:hAnsi="Arial" w:cs="Arial"/>
          <w:sz w:val="20"/>
          <w:szCs w:val="20"/>
        </w:rPr>
        <w:t>ó</w:t>
      </w:r>
      <w:r>
        <w:rPr>
          <w:rFonts w:ascii="Arial" w:hAnsi="Arial" w:cs="Arial"/>
          <w:sz w:val="20"/>
          <w:szCs w:val="20"/>
        </w:rPr>
        <w:t>źn</w:t>
      </w:r>
      <w:proofErr w:type="spellEnd"/>
      <w:r>
        <w:rPr>
          <w:rFonts w:ascii="Arial" w:hAnsi="Arial" w:cs="Arial"/>
          <w:sz w:val="20"/>
          <w:szCs w:val="20"/>
        </w:rPr>
        <w:t>. zmianami, wynagr</w:t>
      </w:r>
      <w:r w:rsidR="00D25CCA">
        <w:rPr>
          <w:rFonts w:ascii="Arial" w:hAnsi="Arial" w:cs="Arial"/>
          <w:sz w:val="20"/>
          <w:szCs w:val="20"/>
        </w:rPr>
        <w:t>odzenie za przedmiot zamówienia</w:t>
      </w:r>
      <w:r>
        <w:rPr>
          <w:rFonts w:ascii="Arial" w:hAnsi="Arial" w:cs="Arial"/>
          <w:sz w:val="20"/>
          <w:szCs w:val="20"/>
        </w:rPr>
        <w:t>.</w:t>
      </w:r>
    </w:p>
    <w:p w:rsidR="00EC0F65" w:rsidRDefault="00EC0F65" w:rsidP="00EC0F65">
      <w:pPr>
        <w:jc w:val="both"/>
        <w:rPr>
          <w:rFonts w:ascii="Arial" w:hAnsi="Arial" w:cs="Arial"/>
          <w:sz w:val="20"/>
          <w:szCs w:val="20"/>
        </w:rPr>
      </w:pPr>
    </w:p>
    <w:p w:rsidR="00EC0F65" w:rsidRDefault="00EC0F65" w:rsidP="00EC0F65">
      <w:pPr>
        <w:jc w:val="both"/>
        <w:rPr>
          <w:rFonts w:ascii="Arial" w:hAnsi="Arial" w:cs="Arial"/>
          <w:b/>
          <w:sz w:val="20"/>
          <w:szCs w:val="20"/>
        </w:rPr>
      </w:pPr>
      <w:r>
        <w:rPr>
          <w:rFonts w:ascii="Arial" w:hAnsi="Arial" w:cs="Arial"/>
          <w:b/>
          <w:sz w:val="20"/>
          <w:szCs w:val="20"/>
        </w:rPr>
        <w:t>2.</w:t>
      </w:r>
      <w:r>
        <w:rPr>
          <w:rFonts w:ascii="Arial" w:hAnsi="Arial" w:cs="Arial"/>
          <w:b/>
          <w:sz w:val="20"/>
          <w:szCs w:val="20"/>
        </w:rPr>
        <w:tab/>
        <w:t>WYMAGANIA DOTYCZĄCE WŁAŚCIWOŚCI WYROBÓW  BUDOWLANYCH</w:t>
      </w:r>
    </w:p>
    <w:p w:rsidR="00EC0F65" w:rsidRDefault="00EC0F65" w:rsidP="00EC0F65">
      <w:pPr>
        <w:jc w:val="both"/>
        <w:rPr>
          <w:rFonts w:ascii="Arial" w:hAnsi="Arial" w:cs="Arial"/>
          <w:b/>
          <w:sz w:val="20"/>
          <w:szCs w:val="20"/>
        </w:rPr>
      </w:pPr>
    </w:p>
    <w:p w:rsidR="003B3926" w:rsidRDefault="00EC0F65" w:rsidP="00EC0F65">
      <w:pPr>
        <w:ind w:firstLine="708"/>
        <w:jc w:val="both"/>
        <w:rPr>
          <w:rFonts w:ascii="Arial" w:hAnsi="Arial" w:cs="Arial"/>
          <w:sz w:val="20"/>
          <w:szCs w:val="20"/>
        </w:rPr>
      </w:pPr>
      <w:r>
        <w:rPr>
          <w:rFonts w:ascii="Arial" w:hAnsi="Arial" w:cs="Arial"/>
          <w:sz w:val="20"/>
          <w:szCs w:val="20"/>
        </w:rPr>
        <w:t xml:space="preserve">Dla potrzeb realizacji przedmiotu umowy objętego niniejszą specyfikacją nie przewiduje się wbudowywania żadnych materiałów, natomiast materiały powstałe w wyniku dokonania prac rozbiórkowych podlegają segregacji w  miejscu ich demontażu i magazynowane selektywnie do czasu wywozu z placu rozbiórki. Zgodnie z Rozporządzeniem Ministra Środowiska z dnia 27.09.2001r. </w:t>
      </w:r>
      <w:r w:rsidR="003B3926">
        <w:rPr>
          <w:rFonts w:ascii="Arial" w:hAnsi="Arial" w:cs="Arial"/>
          <w:sz w:val="20"/>
          <w:szCs w:val="20"/>
        </w:rPr>
        <w:br/>
      </w:r>
      <w:r>
        <w:rPr>
          <w:rFonts w:ascii="Arial" w:hAnsi="Arial" w:cs="Arial"/>
          <w:sz w:val="20"/>
          <w:szCs w:val="20"/>
        </w:rPr>
        <w:t xml:space="preserve">w sprawie katalogu odpadów (Dz. U. nr 112, poz. 1206) materiały z rozbiórki obiektów należą do grupy 17 – odpady z budowy, remontów i demontażu obiektów budowlanych oraz infrastruktury drogowej. </w:t>
      </w:r>
    </w:p>
    <w:p w:rsidR="00EC0F65" w:rsidRDefault="00EC0F65" w:rsidP="00EC0F65">
      <w:pPr>
        <w:ind w:firstLine="708"/>
        <w:jc w:val="both"/>
        <w:rPr>
          <w:rFonts w:ascii="Arial" w:hAnsi="Arial" w:cs="Arial"/>
          <w:sz w:val="20"/>
          <w:szCs w:val="20"/>
        </w:rPr>
      </w:pPr>
      <w:r>
        <w:rPr>
          <w:rFonts w:ascii="Arial" w:hAnsi="Arial" w:cs="Arial"/>
          <w:sz w:val="20"/>
          <w:szCs w:val="20"/>
        </w:rPr>
        <w:t>W rezultacie robót rozbiórkowych zostaną na placu rozbiórki wytworzone następujące rodzaje odpadów:</w:t>
      </w:r>
    </w:p>
    <w:p w:rsidR="00EC0F65" w:rsidRDefault="00EC0F65" w:rsidP="005F7E3B">
      <w:pPr>
        <w:pStyle w:val="Akapitzlist"/>
        <w:numPr>
          <w:ilvl w:val="0"/>
          <w:numId w:val="5"/>
        </w:numPr>
        <w:ind w:left="709" w:hanging="709"/>
        <w:jc w:val="both"/>
        <w:rPr>
          <w:rFonts w:ascii="Arial" w:hAnsi="Arial" w:cs="Arial"/>
          <w:sz w:val="20"/>
          <w:szCs w:val="20"/>
        </w:rPr>
      </w:pPr>
      <w:r w:rsidRPr="005F7E3B">
        <w:rPr>
          <w:rFonts w:ascii="Arial" w:hAnsi="Arial" w:cs="Arial"/>
          <w:sz w:val="20"/>
          <w:szCs w:val="20"/>
        </w:rPr>
        <w:t>170101 – odpady betonu oraz gruz betonowy z rozbiórek i remontów</w:t>
      </w:r>
      <w:r w:rsidR="003B3926" w:rsidRPr="005F7E3B">
        <w:rPr>
          <w:rFonts w:ascii="Arial" w:hAnsi="Arial" w:cs="Arial"/>
          <w:sz w:val="20"/>
          <w:szCs w:val="20"/>
        </w:rPr>
        <w:t>,</w:t>
      </w:r>
    </w:p>
    <w:p w:rsidR="00EC0F65" w:rsidRDefault="00EC0F65" w:rsidP="005F7E3B">
      <w:pPr>
        <w:pStyle w:val="Akapitzlist"/>
        <w:numPr>
          <w:ilvl w:val="0"/>
          <w:numId w:val="5"/>
        </w:numPr>
        <w:ind w:left="709" w:hanging="709"/>
        <w:jc w:val="both"/>
        <w:rPr>
          <w:rFonts w:ascii="Arial" w:hAnsi="Arial" w:cs="Arial"/>
          <w:sz w:val="20"/>
          <w:szCs w:val="20"/>
        </w:rPr>
      </w:pPr>
      <w:r w:rsidRPr="005F7E3B">
        <w:rPr>
          <w:rFonts w:ascii="Arial" w:hAnsi="Arial" w:cs="Arial"/>
          <w:sz w:val="20"/>
          <w:szCs w:val="20"/>
        </w:rPr>
        <w:t>170102 – gruz ceglany</w:t>
      </w:r>
      <w:r w:rsidR="003B3926" w:rsidRPr="005F7E3B">
        <w:rPr>
          <w:rFonts w:ascii="Arial" w:hAnsi="Arial" w:cs="Arial"/>
          <w:sz w:val="20"/>
          <w:szCs w:val="20"/>
        </w:rPr>
        <w:t>,</w:t>
      </w:r>
    </w:p>
    <w:p w:rsidR="00EC0F65" w:rsidRDefault="00EC0F65" w:rsidP="005F7E3B">
      <w:pPr>
        <w:pStyle w:val="Akapitzlist"/>
        <w:numPr>
          <w:ilvl w:val="0"/>
          <w:numId w:val="5"/>
        </w:numPr>
        <w:ind w:left="709" w:hanging="709"/>
        <w:jc w:val="both"/>
        <w:rPr>
          <w:rFonts w:ascii="Arial" w:hAnsi="Arial" w:cs="Arial"/>
          <w:sz w:val="20"/>
          <w:szCs w:val="20"/>
        </w:rPr>
      </w:pPr>
      <w:r w:rsidRPr="005F7E3B">
        <w:rPr>
          <w:rFonts w:ascii="Arial" w:hAnsi="Arial" w:cs="Arial"/>
          <w:sz w:val="20"/>
          <w:szCs w:val="20"/>
        </w:rPr>
        <w:t>170103 – odpady innych materiałów ceramicznych i elementów wyposażenia</w:t>
      </w:r>
      <w:r w:rsidR="003B3926" w:rsidRPr="005F7E3B">
        <w:rPr>
          <w:rFonts w:ascii="Arial" w:hAnsi="Arial" w:cs="Arial"/>
          <w:sz w:val="20"/>
          <w:szCs w:val="20"/>
        </w:rPr>
        <w:t>,</w:t>
      </w:r>
    </w:p>
    <w:p w:rsidR="005F7E3B" w:rsidRDefault="003B3926" w:rsidP="005F7E3B">
      <w:pPr>
        <w:pStyle w:val="Akapitzlist"/>
        <w:numPr>
          <w:ilvl w:val="0"/>
          <w:numId w:val="5"/>
        </w:numPr>
        <w:ind w:left="709" w:hanging="709"/>
        <w:rPr>
          <w:rFonts w:ascii="Arial" w:hAnsi="Arial" w:cs="Arial"/>
          <w:sz w:val="20"/>
          <w:szCs w:val="20"/>
        </w:rPr>
      </w:pPr>
      <w:r w:rsidRPr="005F7E3B">
        <w:rPr>
          <w:rFonts w:ascii="Arial" w:hAnsi="Arial" w:cs="Arial"/>
          <w:sz w:val="20"/>
          <w:szCs w:val="20"/>
        </w:rPr>
        <w:t xml:space="preserve">170107 </w:t>
      </w:r>
      <w:r w:rsidR="005F7E3B">
        <w:rPr>
          <w:rFonts w:ascii="Arial" w:hAnsi="Arial" w:cs="Arial"/>
          <w:sz w:val="20"/>
          <w:szCs w:val="20"/>
        </w:rPr>
        <w:t xml:space="preserve">– </w:t>
      </w:r>
      <w:r w:rsidR="00EC0F65" w:rsidRPr="005F7E3B">
        <w:rPr>
          <w:rFonts w:ascii="Arial" w:hAnsi="Arial" w:cs="Arial"/>
          <w:sz w:val="20"/>
          <w:szCs w:val="20"/>
        </w:rPr>
        <w:t>zmieszane odpady z betonu, gruzu c</w:t>
      </w:r>
      <w:r w:rsidR="005F7E3B">
        <w:rPr>
          <w:rFonts w:ascii="Arial" w:hAnsi="Arial" w:cs="Arial"/>
          <w:sz w:val="20"/>
          <w:szCs w:val="20"/>
        </w:rPr>
        <w:t xml:space="preserve">eglanego, odpadowych materiałów  </w:t>
      </w:r>
    </w:p>
    <w:p w:rsidR="00EC0F65" w:rsidRDefault="005F7E3B" w:rsidP="005F7E3B">
      <w:pPr>
        <w:pStyle w:val="Akapitzlist"/>
        <w:ind w:left="567"/>
        <w:rPr>
          <w:rFonts w:ascii="Arial" w:hAnsi="Arial" w:cs="Arial"/>
          <w:sz w:val="20"/>
          <w:szCs w:val="20"/>
        </w:rPr>
      </w:pPr>
      <w:r>
        <w:rPr>
          <w:rFonts w:ascii="Arial" w:hAnsi="Arial" w:cs="Arial"/>
          <w:sz w:val="20"/>
          <w:szCs w:val="20"/>
        </w:rPr>
        <w:t xml:space="preserve">                   </w:t>
      </w:r>
      <w:r w:rsidR="00EC0F65" w:rsidRPr="005F7E3B">
        <w:rPr>
          <w:rFonts w:ascii="Arial" w:hAnsi="Arial" w:cs="Arial"/>
          <w:sz w:val="20"/>
          <w:szCs w:val="20"/>
        </w:rPr>
        <w:t>ceramicznych i elementów wyposażenia inne niż wymienione powyżej</w:t>
      </w:r>
      <w:r w:rsidR="003B3926" w:rsidRPr="005F7E3B">
        <w:rPr>
          <w:rFonts w:ascii="Arial" w:hAnsi="Arial" w:cs="Arial"/>
          <w:sz w:val="20"/>
          <w:szCs w:val="20"/>
        </w:rPr>
        <w:t>,</w:t>
      </w:r>
    </w:p>
    <w:p w:rsidR="00EC0F65" w:rsidRDefault="00EC0F65" w:rsidP="005F7E3B">
      <w:pPr>
        <w:pStyle w:val="Akapitzlist"/>
        <w:numPr>
          <w:ilvl w:val="0"/>
          <w:numId w:val="5"/>
        </w:numPr>
        <w:ind w:left="709" w:hanging="709"/>
        <w:jc w:val="both"/>
        <w:rPr>
          <w:rFonts w:ascii="Arial" w:hAnsi="Arial" w:cs="Arial"/>
          <w:sz w:val="20"/>
          <w:szCs w:val="20"/>
        </w:rPr>
      </w:pPr>
      <w:r w:rsidRPr="005F7E3B">
        <w:rPr>
          <w:rFonts w:ascii="Arial" w:hAnsi="Arial" w:cs="Arial"/>
          <w:sz w:val="20"/>
          <w:szCs w:val="20"/>
        </w:rPr>
        <w:t>170180 – usunięte tynki, tapety, okleiny itp.</w:t>
      </w:r>
      <w:r w:rsidR="003B3926" w:rsidRPr="005F7E3B">
        <w:rPr>
          <w:rFonts w:ascii="Arial" w:hAnsi="Arial" w:cs="Arial"/>
          <w:sz w:val="20"/>
          <w:szCs w:val="20"/>
        </w:rPr>
        <w:t>,</w:t>
      </w:r>
    </w:p>
    <w:p w:rsidR="00EC0F65" w:rsidRDefault="00EC0F65" w:rsidP="005F7E3B">
      <w:pPr>
        <w:pStyle w:val="Akapitzlist"/>
        <w:numPr>
          <w:ilvl w:val="0"/>
          <w:numId w:val="5"/>
        </w:numPr>
        <w:ind w:left="709" w:hanging="709"/>
        <w:jc w:val="both"/>
        <w:rPr>
          <w:rFonts w:ascii="Arial" w:hAnsi="Arial" w:cs="Arial"/>
          <w:sz w:val="20"/>
          <w:szCs w:val="20"/>
        </w:rPr>
      </w:pPr>
      <w:r w:rsidRPr="005F7E3B">
        <w:rPr>
          <w:rFonts w:ascii="Arial" w:hAnsi="Arial" w:cs="Arial"/>
          <w:sz w:val="20"/>
          <w:szCs w:val="20"/>
        </w:rPr>
        <w:t>170201 – drewno</w:t>
      </w:r>
      <w:r w:rsidR="003B3926" w:rsidRPr="005F7E3B">
        <w:rPr>
          <w:rFonts w:ascii="Arial" w:hAnsi="Arial" w:cs="Arial"/>
          <w:sz w:val="20"/>
          <w:szCs w:val="20"/>
        </w:rPr>
        <w:t>,</w:t>
      </w:r>
    </w:p>
    <w:p w:rsidR="00EC0F65" w:rsidRDefault="00EC0F65" w:rsidP="005F7E3B">
      <w:pPr>
        <w:pStyle w:val="Akapitzlist"/>
        <w:numPr>
          <w:ilvl w:val="0"/>
          <w:numId w:val="5"/>
        </w:numPr>
        <w:ind w:left="709" w:hanging="709"/>
        <w:jc w:val="both"/>
        <w:rPr>
          <w:rFonts w:ascii="Arial" w:hAnsi="Arial" w:cs="Arial"/>
          <w:sz w:val="20"/>
          <w:szCs w:val="20"/>
        </w:rPr>
      </w:pPr>
      <w:r w:rsidRPr="005F7E3B">
        <w:rPr>
          <w:rFonts w:ascii="Arial" w:hAnsi="Arial" w:cs="Arial"/>
          <w:sz w:val="20"/>
          <w:szCs w:val="20"/>
        </w:rPr>
        <w:t>170202 – szkło</w:t>
      </w:r>
      <w:r w:rsidR="003B3926" w:rsidRPr="005F7E3B">
        <w:rPr>
          <w:rFonts w:ascii="Arial" w:hAnsi="Arial" w:cs="Arial"/>
          <w:sz w:val="20"/>
          <w:szCs w:val="20"/>
        </w:rPr>
        <w:t>,</w:t>
      </w:r>
    </w:p>
    <w:p w:rsidR="00EC0F65" w:rsidRDefault="00EC0F65" w:rsidP="005F7E3B">
      <w:pPr>
        <w:pStyle w:val="Akapitzlist"/>
        <w:numPr>
          <w:ilvl w:val="0"/>
          <w:numId w:val="5"/>
        </w:numPr>
        <w:ind w:left="709" w:hanging="709"/>
        <w:jc w:val="both"/>
        <w:rPr>
          <w:rFonts w:ascii="Arial" w:hAnsi="Arial" w:cs="Arial"/>
          <w:sz w:val="20"/>
          <w:szCs w:val="20"/>
        </w:rPr>
      </w:pPr>
      <w:r w:rsidRPr="005F7E3B">
        <w:rPr>
          <w:rFonts w:ascii="Arial" w:hAnsi="Arial" w:cs="Arial"/>
          <w:sz w:val="20"/>
          <w:szCs w:val="20"/>
        </w:rPr>
        <w:t>170203 – tworzywa sztuczne</w:t>
      </w:r>
      <w:r w:rsidR="003B3926" w:rsidRPr="005F7E3B">
        <w:rPr>
          <w:rFonts w:ascii="Arial" w:hAnsi="Arial" w:cs="Arial"/>
          <w:sz w:val="20"/>
          <w:szCs w:val="20"/>
        </w:rPr>
        <w:t>,</w:t>
      </w:r>
    </w:p>
    <w:p w:rsidR="00EC0F65" w:rsidRPr="005F7E3B" w:rsidRDefault="00EC0F65" w:rsidP="005F7E3B">
      <w:pPr>
        <w:pStyle w:val="Akapitzlist"/>
        <w:numPr>
          <w:ilvl w:val="0"/>
          <w:numId w:val="5"/>
        </w:numPr>
        <w:ind w:left="709" w:hanging="709"/>
        <w:jc w:val="both"/>
        <w:rPr>
          <w:rFonts w:ascii="Arial" w:hAnsi="Arial" w:cs="Arial"/>
          <w:sz w:val="20"/>
          <w:szCs w:val="20"/>
        </w:rPr>
      </w:pPr>
      <w:r w:rsidRPr="005F7E3B">
        <w:rPr>
          <w:rFonts w:ascii="Arial" w:hAnsi="Arial" w:cs="Arial"/>
          <w:b/>
          <w:sz w:val="20"/>
          <w:szCs w:val="20"/>
        </w:rPr>
        <w:t>170302 – asfalt</w:t>
      </w:r>
      <w:r w:rsidR="003B3926" w:rsidRPr="005F7E3B">
        <w:rPr>
          <w:rFonts w:ascii="Arial" w:hAnsi="Arial" w:cs="Arial"/>
          <w:b/>
          <w:sz w:val="20"/>
          <w:szCs w:val="20"/>
        </w:rPr>
        <w:t>,</w:t>
      </w:r>
    </w:p>
    <w:p w:rsidR="00EC0F65" w:rsidRPr="005F7E3B" w:rsidRDefault="00EC0F65" w:rsidP="005F7E3B">
      <w:pPr>
        <w:pStyle w:val="Akapitzlist"/>
        <w:numPr>
          <w:ilvl w:val="0"/>
          <w:numId w:val="5"/>
        </w:numPr>
        <w:ind w:left="709" w:hanging="709"/>
        <w:jc w:val="both"/>
        <w:rPr>
          <w:rFonts w:ascii="Arial" w:hAnsi="Arial" w:cs="Arial"/>
          <w:sz w:val="20"/>
          <w:szCs w:val="20"/>
        </w:rPr>
      </w:pPr>
      <w:r w:rsidRPr="005F7E3B">
        <w:rPr>
          <w:rFonts w:ascii="Arial" w:hAnsi="Arial" w:cs="Arial"/>
          <w:b/>
          <w:sz w:val="20"/>
          <w:szCs w:val="20"/>
        </w:rPr>
        <w:t>170380 – odpadowa papa</w:t>
      </w:r>
      <w:r w:rsidR="003B3926" w:rsidRPr="005F7E3B">
        <w:rPr>
          <w:rFonts w:ascii="Arial" w:hAnsi="Arial" w:cs="Arial"/>
          <w:b/>
          <w:sz w:val="20"/>
          <w:szCs w:val="20"/>
        </w:rPr>
        <w:t>,</w:t>
      </w:r>
    </w:p>
    <w:p w:rsidR="00EC0F65" w:rsidRDefault="00EC0F65" w:rsidP="005F7E3B">
      <w:pPr>
        <w:pStyle w:val="Akapitzlist"/>
        <w:numPr>
          <w:ilvl w:val="0"/>
          <w:numId w:val="5"/>
        </w:numPr>
        <w:ind w:left="709" w:hanging="709"/>
        <w:jc w:val="both"/>
        <w:rPr>
          <w:rFonts w:ascii="Arial" w:hAnsi="Arial" w:cs="Arial"/>
          <w:sz w:val="20"/>
          <w:szCs w:val="20"/>
        </w:rPr>
      </w:pPr>
      <w:r w:rsidRPr="005F7E3B">
        <w:rPr>
          <w:rFonts w:ascii="Arial" w:hAnsi="Arial" w:cs="Arial"/>
          <w:sz w:val="20"/>
          <w:szCs w:val="20"/>
        </w:rPr>
        <w:t>170405 – żelazo, stal</w:t>
      </w:r>
      <w:r w:rsidR="003B3926" w:rsidRPr="005F7E3B">
        <w:rPr>
          <w:rFonts w:ascii="Arial" w:hAnsi="Arial" w:cs="Arial"/>
          <w:sz w:val="20"/>
          <w:szCs w:val="20"/>
        </w:rPr>
        <w:t>,</w:t>
      </w:r>
    </w:p>
    <w:p w:rsidR="00EC0F65" w:rsidRPr="005F7E3B" w:rsidRDefault="00EC0F65" w:rsidP="005F7E3B">
      <w:pPr>
        <w:pStyle w:val="Akapitzlist"/>
        <w:numPr>
          <w:ilvl w:val="0"/>
          <w:numId w:val="5"/>
        </w:numPr>
        <w:ind w:left="709" w:hanging="709"/>
        <w:jc w:val="both"/>
        <w:rPr>
          <w:rFonts w:ascii="Arial" w:hAnsi="Arial" w:cs="Arial"/>
          <w:sz w:val="20"/>
          <w:szCs w:val="20"/>
        </w:rPr>
      </w:pPr>
      <w:r w:rsidRPr="005F7E3B">
        <w:rPr>
          <w:rFonts w:ascii="Arial" w:hAnsi="Arial" w:cs="Arial"/>
          <w:b/>
          <w:sz w:val="20"/>
          <w:szCs w:val="20"/>
        </w:rPr>
        <w:t>170605 – materiały konstrukcyjne zawierające azbest</w:t>
      </w:r>
      <w:r w:rsidR="003B3926" w:rsidRPr="005F7E3B">
        <w:rPr>
          <w:rFonts w:ascii="Arial" w:hAnsi="Arial" w:cs="Arial"/>
          <w:b/>
          <w:sz w:val="20"/>
          <w:szCs w:val="20"/>
        </w:rPr>
        <w:t>,</w:t>
      </w:r>
    </w:p>
    <w:p w:rsidR="00E00A51" w:rsidRPr="005F7E3B" w:rsidRDefault="00EC0F65" w:rsidP="005F7E3B">
      <w:pPr>
        <w:pStyle w:val="Akapitzlist"/>
        <w:numPr>
          <w:ilvl w:val="0"/>
          <w:numId w:val="5"/>
        </w:numPr>
        <w:ind w:left="709" w:hanging="709"/>
        <w:jc w:val="both"/>
        <w:rPr>
          <w:rFonts w:ascii="Arial" w:hAnsi="Arial" w:cs="Arial"/>
          <w:sz w:val="20"/>
          <w:szCs w:val="20"/>
        </w:rPr>
      </w:pPr>
      <w:r w:rsidRPr="005F7E3B">
        <w:rPr>
          <w:rFonts w:ascii="Arial" w:hAnsi="Arial" w:cs="Arial"/>
          <w:sz w:val="20"/>
          <w:szCs w:val="20"/>
        </w:rPr>
        <w:t xml:space="preserve">170904 – zmieszane odpady z budowy, remontów i demontażu inne niż wymienione wyżej. </w:t>
      </w:r>
    </w:p>
    <w:p w:rsidR="00EC0F65" w:rsidRDefault="00EC0F65" w:rsidP="00E00A51">
      <w:pPr>
        <w:ind w:firstLine="708"/>
        <w:jc w:val="both"/>
        <w:rPr>
          <w:rFonts w:ascii="Arial" w:hAnsi="Arial" w:cs="Arial"/>
          <w:sz w:val="20"/>
          <w:szCs w:val="20"/>
        </w:rPr>
      </w:pPr>
      <w:r>
        <w:rPr>
          <w:rFonts w:ascii="Arial" w:hAnsi="Arial" w:cs="Arial"/>
          <w:sz w:val="20"/>
          <w:szCs w:val="20"/>
        </w:rPr>
        <w:t xml:space="preserve">Z rozbiórki obiektów powstaną odpady obojętne, nie powodujące zanieczyszczenia środowiska lub zagrożenia dla zdrowia ludzi. </w:t>
      </w:r>
      <w:r w:rsidRPr="003B3926">
        <w:rPr>
          <w:rFonts w:ascii="Arial" w:hAnsi="Arial" w:cs="Arial"/>
          <w:b/>
          <w:sz w:val="20"/>
          <w:szCs w:val="20"/>
        </w:rPr>
        <w:t xml:space="preserve">Z wytworzonych odpadów należy oddzielić te, które mogą stanowić zagrożenie dla ochrony środowiska. </w:t>
      </w:r>
      <w:r>
        <w:rPr>
          <w:rFonts w:ascii="Arial" w:hAnsi="Arial" w:cs="Arial"/>
          <w:sz w:val="20"/>
          <w:szCs w:val="20"/>
        </w:rPr>
        <w:t>Pozostałe odpady podlegają składowaniu na składowisku odpadów komunalnych lub na składowisko wskazane przez właściciela materiałów.</w:t>
      </w:r>
    </w:p>
    <w:p w:rsidR="00E8368A" w:rsidRDefault="00E8368A" w:rsidP="00EC0F65">
      <w:pPr>
        <w:jc w:val="both"/>
        <w:rPr>
          <w:rFonts w:ascii="Arial" w:hAnsi="Arial" w:cs="Arial"/>
          <w:sz w:val="20"/>
          <w:szCs w:val="20"/>
        </w:rPr>
      </w:pPr>
    </w:p>
    <w:p w:rsidR="00EC0F65" w:rsidRDefault="00EC0F65" w:rsidP="00E00A51">
      <w:pPr>
        <w:ind w:left="705" w:hanging="705"/>
        <w:jc w:val="both"/>
        <w:rPr>
          <w:rFonts w:ascii="Arial" w:hAnsi="Arial" w:cs="Arial"/>
          <w:b/>
          <w:sz w:val="20"/>
          <w:szCs w:val="20"/>
        </w:rPr>
      </w:pPr>
      <w:r>
        <w:rPr>
          <w:rFonts w:ascii="Arial" w:hAnsi="Arial" w:cs="Arial"/>
          <w:b/>
          <w:sz w:val="20"/>
          <w:szCs w:val="20"/>
        </w:rPr>
        <w:t>3.</w:t>
      </w:r>
      <w:r>
        <w:rPr>
          <w:rFonts w:ascii="Arial" w:hAnsi="Arial" w:cs="Arial"/>
          <w:b/>
          <w:sz w:val="20"/>
          <w:szCs w:val="20"/>
        </w:rPr>
        <w:tab/>
        <w:t>WYMAGANIA DOTYCZĄCE SPRZĘTU I MASZYN ZALECANYCH DO WYKONANIA ROBÓT BUDOWLANYCH/ROZBIÓRKOWYCH</w:t>
      </w:r>
    </w:p>
    <w:p w:rsidR="00EC0F65" w:rsidRDefault="00EC0F65" w:rsidP="00EC0F65">
      <w:pPr>
        <w:jc w:val="both"/>
        <w:rPr>
          <w:rFonts w:ascii="Arial" w:hAnsi="Arial" w:cs="Arial"/>
          <w:sz w:val="20"/>
          <w:szCs w:val="20"/>
        </w:rPr>
      </w:pPr>
    </w:p>
    <w:p w:rsidR="00EC0F65" w:rsidRDefault="00EC0F65" w:rsidP="00EC0F65">
      <w:pPr>
        <w:ind w:firstLine="708"/>
        <w:jc w:val="both"/>
        <w:rPr>
          <w:rFonts w:ascii="Arial" w:hAnsi="Arial" w:cs="Arial"/>
          <w:sz w:val="20"/>
          <w:szCs w:val="20"/>
        </w:rPr>
      </w:pPr>
      <w:r>
        <w:rPr>
          <w:rFonts w:ascii="Arial" w:hAnsi="Arial" w:cs="Arial"/>
          <w:sz w:val="20"/>
          <w:szCs w:val="20"/>
        </w:rPr>
        <w:t xml:space="preserve">Zaleca się wykonanie robót rozbiórkowych przy użyciu sprzętu ciężkiego </w:t>
      </w:r>
      <w:r w:rsidR="00C17101">
        <w:rPr>
          <w:rFonts w:ascii="Arial" w:hAnsi="Arial" w:cs="Arial"/>
          <w:sz w:val="20"/>
          <w:szCs w:val="20"/>
        </w:rPr>
        <w:t>oraz ręcznie. Ze względu na zły</w:t>
      </w:r>
      <w:r>
        <w:rPr>
          <w:rFonts w:ascii="Arial" w:hAnsi="Arial" w:cs="Arial"/>
          <w:sz w:val="20"/>
          <w:szCs w:val="20"/>
        </w:rPr>
        <w:t xml:space="preserve"> stan techniczny budynków wykonawca winien dochować należytej s</w:t>
      </w:r>
      <w:r w:rsidR="00C17101">
        <w:rPr>
          <w:rFonts w:ascii="Arial" w:hAnsi="Arial" w:cs="Arial"/>
          <w:sz w:val="20"/>
          <w:szCs w:val="20"/>
        </w:rPr>
        <w:t>taranności przy użyciu sprzętu,</w:t>
      </w:r>
      <w:r>
        <w:rPr>
          <w:rFonts w:ascii="Arial" w:hAnsi="Arial" w:cs="Arial"/>
          <w:sz w:val="20"/>
          <w:szCs w:val="20"/>
        </w:rPr>
        <w:t xml:space="preserve"> który nie spowoduje niekorzystnego wpływu na jakość wykonywanych robót. Sprzęt używany do robót rozbiórkowych powinien być w dobrym stanie technicznym i posiadać aktualne badania techniczne dopuszczenia do jego użytkowania w każdym przypadku jeżeli są one wymagane. Wykonawca odpowiada w całości za zapewnienie właściwej obsługi spr</w:t>
      </w:r>
      <w:r w:rsidR="00D515AC">
        <w:rPr>
          <w:rFonts w:ascii="Arial" w:hAnsi="Arial" w:cs="Arial"/>
          <w:sz w:val="20"/>
          <w:szCs w:val="20"/>
        </w:rPr>
        <w:t>zętu przez osoby  posiadające (</w:t>
      </w:r>
      <w:r>
        <w:rPr>
          <w:rFonts w:ascii="Arial" w:hAnsi="Arial" w:cs="Arial"/>
          <w:sz w:val="20"/>
          <w:szCs w:val="20"/>
        </w:rPr>
        <w:t xml:space="preserve">jeżeli są one </w:t>
      </w:r>
      <w:r w:rsidR="00D515AC">
        <w:rPr>
          <w:rFonts w:ascii="Arial" w:hAnsi="Arial" w:cs="Arial"/>
          <w:sz w:val="20"/>
          <w:szCs w:val="20"/>
        </w:rPr>
        <w:t>wymagane) właściwe uprawnienia</w:t>
      </w:r>
      <w:r>
        <w:rPr>
          <w:rFonts w:ascii="Arial" w:hAnsi="Arial" w:cs="Arial"/>
          <w:sz w:val="20"/>
          <w:szCs w:val="20"/>
        </w:rPr>
        <w:t>, za zamieszczenie instrukcji obsługi,  przeszkolenie pracowników obsługujących sprzęt dla obsługi którego nie są wymagane uprawnienia a także przeszkolenie pracowników współpracujących z operatorem maszyn i urządzeń. Wykonawca odpowiada za transport i użycie sprzętu na budowie a koszty jednorazowe i wykorzystania do robót winny zostać ujęte przez wykonawcę w cenie ofertowej – umownej.</w:t>
      </w:r>
    </w:p>
    <w:p w:rsidR="00EC0F65" w:rsidRDefault="00EC0F65" w:rsidP="00EC0F65">
      <w:pPr>
        <w:jc w:val="both"/>
        <w:rPr>
          <w:rFonts w:ascii="Arial" w:hAnsi="Arial" w:cs="Arial"/>
          <w:sz w:val="20"/>
          <w:szCs w:val="20"/>
        </w:rPr>
      </w:pPr>
    </w:p>
    <w:p w:rsidR="00EC0F65" w:rsidRDefault="00EC0F65" w:rsidP="00EC0F65">
      <w:pPr>
        <w:jc w:val="both"/>
        <w:rPr>
          <w:rFonts w:ascii="Arial" w:hAnsi="Arial" w:cs="Arial"/>
          <w:b/>
          <w:sz w:val="20"/>
          <w:szCs w:val="20"/>
        </w:rPr>
      </w:pPr>
      <w:r>
        <w:rPr>
          <w:rFonts w:ascii="Arial" w:hAnsi="Arial" w:cs="Arial"/>
          <w:b/>
          <w:sz w:val="20"/>
          <w:szCs w:val="20"/>
        </w:rPr>
        <w:t>4.</w:t>
      </w:r>
      <w:r>
        <w:rPr>
          <w:rFonts w:ascii="Arial" w:hAnsi="Arial" w:cs="Arial"/>
          <w:b/>
          <w:sz w:val="20"/>
          <w:szCs w:val="20"/>
        </w:rPr>
        <w:tab/>
        <w:t>WYMAGANIA DOTYCZĄCE ŚRODKÓW TRANSPORTU</w:t>
      </w:r>
    </w:p>
    <w:p w:rsidR="00EC0F65" w:rsidRDefault="00EC0F65" w:rsidP="00EC0F65">
      <w:pPr>
        <w:jc w:val="both"/>
        <w:rPr>
          <w:rFonts w:ascii="Arial" w:hAnsi="Arial" w:cs="Arial"/>
          <w:sz w:val="20"/>
          <w:szCs w:val="20"/>
        </w:rPr>
      </w:pPr>
    </w:p>
    <w:p w:rsidR="00EC0F65" w:rsidRDefault="00B05DFA" w:rsidP="00D515AC">
      <w:pPr>
        <w:ind w:firstLine="709"/>
        <w:jc w:val="both"/>
        <w:rPr>
          <w:rFonts w:ascii="Arial" w:hAnsi="Arial" w:cs="Arial"/>
          <w:sz w:val="20"/>
          <w:szCs w:val="20"/>
        </w:rPr>
      </w:pPr>
      <w:r>
        <w:rPr>
          <w:rFonts w:ascii="Arial" w:hAnsi="Arial" w:cs="Arial"/>
          <w:sz w:val="20"/>
          <w:szCs w:val="20"/>
        </w:rPr>
        <w:t>Materiały</w:t>
      </w:r>
      <w:r w:rsidR="00EC0F65">
        <w:rPr>
          <w:rFonts w:ascii="Arial" w:hAnsi="Arial" w:cs="Arial"/>
          <w:sz w:val="20"/>
          <w:szCs w:val="20"/>
        </w:rPr>
        <w:t>, które powstały po wykonaniu robót rozbiórkowych winny zostać przewiezione środkami transportu zgodnie z poniższym  opisem:</w:t>
      </w:r>
    </w:p>
    <w:p w:rsidR="00EC0F65" w:rsidRDefault="00EC0F65" w:rsidP="00B05DFA">
      <w:pPr>
        <w:pStyle w:val="Akapitzlist"/>
        <w:numPr>
          <w:ilvl w:val="0"/>
          <w:numId w:val="5"/>
        </w:numPr>
        <w:ind w:left="709" w:hanging="709"/>
        <w:jc w:val="both"/>
        <w:rPr>
          <w:rFonts w:ascii="Arial" w:hAnsi="Arial" w:cs="Arial"/>
          <w:sz w:val="20"/>
          <w:szCs w:val="20"/>
        </w:rPr>
      </w:pPr>
      <w:r w:rsidRPr="00B05DFA">
        <w:rPr>
          <w:rFonts w:ascii="Arial" w:hAnsi="Arial" w:cs="Arial"/>
          <w:sz w:val="20"/>
          <w:szCs w:val="20"/>
        </w:rPr>
        <w:lastRenderedPageBreak/>
        <w:t>Ma</w:t>
      </w:r>
      <w:r w:rsidR="00F56D0C" w:rsidRPr="00B05DFA">
        <w:rPr>
          <w:rFonts w:ascii="Arial" w:hAnsi="Arial" w:cs="Arial"/>
          <w:sz w:val="20"/>
          <w:szCs w:val="20"/>
        </w:rPr>
        <w:t>teriały szkodliwe dla zdrowia t</w:t>
      </w:r>
      <w:r w:rsidRPr="00B05DFA">
        <w:rPr>
          <w:rFonts w:ascii="Arial" w:hAnsi="Arial" w:cs="Arial"/>
          <w:sz w:val="20"/>
          <w:szCs w:val="20"/>
        </w:rPr>
        <w:t xml:space="preserve">j. azbest – wykonywany przez firmę specjalizującą się </w:t>
      </w:r>
      <w:r w:rsidR="00F56D0C" w:rsidRPr="00B05DFA">
        <w:rPr>
          <w:rFonts w:ascii="Arial" w:hAnsi="Arial" w:cs="Arial"/>
          <w:sz w:val="20"/>
          <w:szCs w:val="20"/>
        </w:rPr>
        <w:br/>
      </w:r>
      <w:r w:rsidRPr="00B05DFA">
        <w:rPr>
          <w:rFonts w:ascii="Arial" w:hAnsi="Arial" w:cs="Arial"/>
          <w:sz w:val="20"/>
          <w:szCs w:val="20"/>
        </w:rPr>
        <w:t>w utylizacji odpadów z wykorzystaniem środków transportu przeznaczonych do przewozu tego rodzaju materiałów</w:t>
      </w:r>
      <w:r w:rsidR="00B05DFA">
        <w:rPr>
          <w:rFonts w:ascii="Arial" w:hAnsi="Arial" w:cs="Arial"/>
          <w:sz w:val="20"/>
          <w:szCs w:val="20"/>
        </w:rPr>
        <w:t>,</w:t>
      </w:r>
    </w:p>
    <w:p w:rsidR="00EC0F65" w:rsidRDefault="00EC0F65" w:rsidP="00B05DFA">
      <w:pPr>
        <w:pStyle w:val="Akapitzlist"/>
        <w:numPr>
          <w:ilvl w:val="0"/>
          <w:numId w:val="5"/>
        </w:numPr>
        <w:ind w:left="709" w:hanging="709"/>
        <w:jc w:val="both"/>
        <w:rPr>
          <w:rFonts w:ascii="Arial" w:hAnsi="Arial" w:cs="Arial"/>
          <w:sz w:val="20"/>
          <w:szCs w:val="20"/>
        </w:rPr>
      </w:pPr>
      <w:r w:rsidRPr="00B05DFA">
        <w:rPr>
          <w:rFonts w:ascii="Arial" w:hAnsi="Arial" w:cs="Arial"/>
          <w:sz w:val="20"/>
          <w:szCs w:val="20"/>
        </w:rPr>
        <w:t xml:space="preserve">Materiały podlegające utylizacji nie będące równocześnie </w:t>
      </w:r>
      <w:r w:rsidR="00F56D0C" w:rsidRPr="00B05DFA">
        <w:rPr>
          <w:rFonts w:ascii="Arial" w:hAnsi="Arial" w:cs="Arial"/>
          <w:sz w:val="20"/>
          <w:szCs w:val="20"/>
        </w:rPr>
        <w:t xml:space="preserve">szkodliwymi dla zdrowia – papa, </w:t>
      </w:r>
      <w:r w:rsidRPr="00B05DFA">
        <w:rPr>
          <w:rFonts w:ascii="Arial" w:hAnsi="Arial" w:cs="Arial"/>
          <w:sz w:val="20"/>
          <w:szCs w:val="20"/>
        </w:rPr>
        <w:t>lepik – przewożone środkami transportu dopuszczonymi do przewozu materiałów</w:t>
      </w:r>
      <w:r w:rsidR="00B05DFA">
        <w:rPr>
          <w:rFonts w:ascii="Arial" w:hAnsi="Arial" w:cs="Arial"/>
          <w:sz w:val="20"/>
          <w:szCs w:val="20"/>
        </w:rPr>
        <w:t>,</w:t>
      </w:r>
    </w:p>
    <w:p w:rsidR="00EC0F65" w:rsidRPr="00B05DFA" w:rsidRDefault="00EC0F65" w:rsidP="00B05DFA">
      <w:pPr>
        <w:pStyle w:val="Akapitzlist"/>
        <w:numPr>
          <w:ilvl w:val="0"/>
          <w:numId w:val="5"/>
        </w:numPr>
        <w:ind w:left="709" w:hanging="709"/>
        <w:jc w:val="both"/>
        <w:rPr>
          <w:rFonts w:ascii="Arial" w:hAnsi="Arial" w:cs="Arial"/>
          <w:sz w:val="20"/>
          <w:szCs w:val="20"/>
        </w:rPr>
      </w:pPr>
      <w:r w:rsidRPr="00B05DFA">
        <w:rPr>
          <w:rFonts w:ascii="Arial" w:hAnsi="Arial" w:cs="Arial"/>
          <w:sz w:val="20"/>
          <w:szCs w:val="20"/>
        </w:rPr>
        <w:t>Pozostałe materiały – środkami transportu  posiadającymi badania techniczne dopuszczające do ruchu po drogach publicznych</w:t>
      </w:r>
      <w:r w:rsidR="00B05DFA">
        <w:rPr>
          <w:rFonts w:ascii="Arial" w:hAnsi="Arial" w:cs="Arial"/>
          <w:sz w:val="20"/>
          <w:szCs w:val="20"/>
        </w:rPr>
        <w:t>.</w:t>
      </w:r>
      <w:r w:rsidRPr="00B05DFA">
        <w:rPr>
          <w:rFonts w:ascii="Arial" w:hAnsi="Arial" w:cs="Arial"/>
          <w:sz w:val="20"/>
          <w:szCs w:val="20"/>
        </w:rPr>
        <w:t xml:space="preserve"> </w:t>
      </w:r>
    </w:p>
    <w:p w:rsidR="005546C7" w:rsidRDefault="00EC0F65" w:rsidP="007508A2">
      <w:pPr>
        <w:ind w:firstLine="708"/>
        <w:jc w:val="both"/>
        <w:rPr>
          <w:rFonts w:ascii="Arial" w:hAnsi="Arial" w:cs="Arial"/>
          <w:sz w:val="20"/>
          <w:szCs w:val="20"/>
        </w:rPr>
      </w:pPr>
      <w:r>
        <w:rPr>
          <w:rFonts w:ascii="Arial" w:hAnsi="Arial" w:cs="Arial"/>
          <w:sz w:val="20"/>
          <w:szCs w:val="20"/>
        </w:rPr>
        <w:t>Wykonawca jest zobowiązany d</w:t>
      </w:r>
      <w:r w:rsidR="007508A2">
        <w:rPr>
          <w:rFonts w:ascii="Arial" w:hAnsi="Arial" w:cs="Arial"/>
          <w:sz w:val="20"/>
          <w:szCs w:val="20"/>
        </w:rPr>
        <w:t>o stosowania środków transportu</w:t>
      </w:r>
      <w:r>
        <w:rPr>
          <w:rFonts w:ascii="Arial" w:hAnsi="Arial" w:cs="Arial"/>
          <w:sz w:val="20"/>
          <w:szCs w:val="20"/>
        </w:rPr>
        <w:t>, których użyc</w:t>
      </w:r>
      <w:r w:rsidR="00C36051">
        <w:rPr>
          <w:rFonts w:ascii="Arial" w:hAnsi="Arial" w:cs="Arial"/>
          <w:sz w:val="20"/>
          <w:szCs w:val="20"/>
        </w:rPr>
        <w:t>ie</w:t>
      </w:r>
      <w:r>
        <w:rPr>
          <w:rFonts w:ascii="Arial" w:hAnsi="Arial" w:cs="Arial"/>
          <w:sz w:val="20"/>
          <w:szCs w:val="20"/>
        </w:rPr>
        <w:t xml:space="preserve"> nie wpłynie negatywnie na jakość wykonywanych robót oraz uwarunkowania otoczenia.</w:t>
      </w:r>
    </w:p>
    <w:p w:rsidR="00EC0F65" w:rsidRDefault="00EC0F65" w:rsidP="00EC0F65">
      <w:pPr>
        <w:jc w:val="both"/>
        <w:rPr>
          <w:rFonts w:ascii="Arial" w:hAnsi="Arial" w:cs="Arial"/>
          <w:sz w:val="20"/>
          <w:szCs w:val="20"/>
        </w:rPr>
      </w:pPr>
    </w:p>
    <w:p w:rsidR="00EC0F65" w:rsidRDefault="00EC0F65" w:rsidP="00EC0F65">
      <w:pPr>
        <w:jc w:val="both"/>
        <w:rPr>
          <w:rFonts w:ascii="Arial" w:hAnsi="Arial" w:cs="Arial"/>
          <w:b/>
          <w:sz w:val="20"/>
          <w:szCs w:val="20"/>
        </w:rPr>
      </w:pPr>
      <w:r>
        <w:rPr>
          <w:rFonts w:ascii="Arial" w:hAnsi="Arial" w:cs="Arial"/>
          <w:b/>
          <w:sz w:val="20"/>
          <w:szCs w:val="20"/>
        </w:rPr>
        <w:t>5.</w:t>
      </w:r>
      <w:r>
        <w:rPr>
          <w:rFonts w:ascii="Arial" w:hAnsi="Arial" w:cs="Arial"/>
          <w:b/>
          <w:sz w:val="20"/>
          <w:szCs w:val="20"/>
        </w:rPr>
        <w:tab/>
        <w:t>WYMAGANIA DOTYCZĄCE WYKONANIA ROBÓT BUDOWLANYCH</w:t>
      </w:r>
    </w:p>
    <w:p w:rsidR="00EC0F65" w:rsidRDefault="00EC0F65" w:rsidP="00EC0F65">
      <w:pPr>
        <w:jc w:val="both"/>
        <w:rPr>
          <w:rFonts w:ascii="Arial" w:hAnsi="Arial" w:cs="Arial"/>
          <w:sz w:val="20"/>
          <w:szCs w:val="20"/>
        </w:rPr>
      </w:pPr>
    </w:p>
    <w:p w:rsidR="00EC0F65" w:rsidRDefault="00EC0F65" w:rsidP="00EC0F65">
      <w:pPr>
        <w:ind w:firstLine="708"/>
        <w:jc w:val="both"/>
        <w:rPr>
          <w:rFonts w:ascii="Arial" w:hAnsi="Arial" w:cs="Arial"/>
          <w:sz w:val="20"/>
          <w:szCs w:val="20"/>
        </w:rPr>
      </w:pPr>
      <w:r>
        <w:rPr>
          <w:rFonts w:ascii="Arial" w:hAnsi="Arial" w:cs="Arial"/>
          <w:sz w:val="20"/>
          <w:szCs w:val="20"/>
        </w:rPr>
        <w:t>Wykonawca jest odpowiedzialny za prowadzenie robót zgodnie z przekazaną przez zamawiającego dokumentacją techniczn</w:t>
      </w:r>
      <w:r w:rsidR="00E20C3B">
        <w:rPr>
          <w:rFonts w:ascii="Arial" w:hAnsi="Arial" w:cs="Arial"/>
          <w:sz w:val="20"/>
          <w:szCs w:val="20"/>
        </w:rPr>
        <w:t xml:space="preserve">ą PB + PW, </w:t>
      </w:r>
      <w:proofErr w:type="spellStart"/>
      <w:r w:rsidR="00E20C3B">
        <w:rPr>
          <w:rFonts w:ascii="Arial" w:hAnsi="Arial" w:cs="Arial"/>
          <w:sz w:val="20"/>
          <w:szCs w:val="20"/>
        </w:rPr>
        <w:t>STWiORB</w:t>
      </w:r>
      <w:proofErr w:type="spellEnd"/>
      <w:r w:rsidR="00E20C3B">
        <w:rPr>
          <w:rFonts w:ascii="Arial" w:hAnsi="Arial" w:cs="Arial"/>
          <w:sz w:val="20"/>
          <w:szCs w:val="20"/>
        </w:rPr>
        <w:t>,</w:t>
      </w:r>
      <w:r>
        <w:rPr>
          <w:rFonts w:ascii="Arial" w:hAnsi="Arial" w:cs="Arial"/>
          <w:sz w:val="20"/>
          <w:szCs w:val="20"/>
        </w:rPr>
        <w:t xml:space="preserve"> PR z wykorzystaniem opracowań prz</w:t>
      </w:r>
      <w:r w:rsidR="00E20C3B">
        <w:rPr>
          <w:rFonts w:ascii="Arial" w:hAnsi="Arial" w:cs="Arial"/>
          <w:sz w:val="20"/>
          <w:szCs w:val="20"/>
        </w:rPr>
        <w:t>ygotowanych bezpośrednio przez W</w:t>
      </w:r>
      <w:r>
        <w:rPr>
          <w:rFonts w:ascii="Arial" w:hAnsi="Arial" w:cs="Arial"/>
          <w:sz w:val="20"/>
          <w:szCs w:val="20"/>
        </w:rPr>
        <w:t>ykonawcę w tym planu BIOZ i organizacji robót oraz w oparciu o obowiązujące przepisy prawa dotyczące  wykonania i odbioru robót budowlanych do których między innymi należą:</w:t>
      </w:r>
    </w:p>
    <w:p w:rsidR="00E20C3B" w:rsidRPr="00E20C3B" w:rsidRDefault="00E20C3B" w:rsidP="00EC0F65">
      <w:pPr>
        <w:pStyle w:val="Akapitzlist"/>
        <w:numPr>
          <w:ilvl w:val="0"/>
          <w:numId w:val="5"/>
        </w:numPr>
        <w:autoSpaceDE w:val="0"/>
        <w:autoSpaceDN w:val="0"/>
        <w:adjustRightInd w:val="0"/>
        <w:ind w:left="709" w:hanging="709"/>
        <w:jc w:val="both"/>
        <w:rPr>
          <w:rFonts w:ascii="Arial" w:hAnsi="Arial" w:cs="Arial"/>
          <w:bCs/>
          <w:sz w:val="20"/>
          <w:szCs w:val="20"/>
        </w:rPr>
      </w:pPr>
      <w:r>
        <w:rPr>
          <w:rFonts w:ascii="Arial" w:hAnsi="Arial" w:cs="Arial"/>
          <w:sz w:val="20"/>
          <w:szCs w:val="20"/>
        </w:rPr>
        <w:t>U</w:t>
      </w:r>
      <w:r w:rsidR="00EC0F65" w:rsidRPr="00E20C3B">
        <w:rPr>
          <w:rFonts w:ascii="Arial" w:hAnsi="Arial" w:cs="Arial"/>
          <w:sz w:val="20"/>
          <w:szCs w:val="20"/>
        </w:rPr>
        <w:t xml:space="preserve">stawa z dnia 7 lipca 1994 </w:t>
      </w:r>
      <w:proofErr w:type="spellStart"/>
      <w:r w:rsidR="00EC0F65" w:rsidRPr="00E20C3B">
        <w:rPr>
          <w:rFonts w:ascii="Arial" w:hAnsi="Arial" w:cs="Arial"/>
          <w:sz w:val="20"/>
          <w:szCs w:val="20"/>
        </w:rPr>
        <w:t>r</w:t>
      </w:r>
      <w:proofErr w:type="spellEnd"/>
      <w:r w:rsidR="00EC0F65" w:rsidRPr="00E20C3B">
        <w:rPr>
          <w:rFonts w:ascii="Arial" w:hAnsi="Arial" w:cs="Arial"/>
          <w:sz w:val="20"/>
          <w:szCs w:val="20"/>
        </w:rPr>
        <w:t xml:space="preserve"> Prawo budowlane (tekst jednolity Dz. U. 2006r. nr 156, poz. 1118;</w:t>
      </w:r>
      <w:r w:rsidR="00EC0F65" w:rsidRPr="00E20C3B">
        <w:rPr>
          <w:rFonts w:ascii="Arial" w:hAnsi="Arial" w:cs="Arial"/>
          <w:bCs/>
          <w:sz w:val="20"/>
          <w:szCs w:val="20"/>
        </w:rPr>
        <w:t xml:space="preserve"> Nr 156, poz. 1118, Nr 170, poz. 1217, z 2007 r. Nr 88, poz. 587, Nr 99, poz. 665, Nr 127, poz. 880, Nr 191, poz. 1373, Nr 247, poz. 1844, z 2008 r. Nr 123, poz. 803, Nr 145, poz. 914, Nr 199, poz. 1227, Nr 206, poz. 1287, Nr 210, poz. 1321, Nr 227, poz. 1505, z 2009 r. Nr 18, poz. 97, Nr 31, poz. 206, Nr 160, poz. 1276, Nr 161, poz. 1279, z 2010 r. Nr 75, poz. 474, Nr</w:t>
      </w:r>
      <w:r>
        <w:rPr>
          <w:rFonts w:ascii="Arial" w:hAnsi="Arial" w:cs="Arial"/>
          <w:bCs/>
          <w:sz w:val="20"/>
          <w:szCs w:val="20"/>
        </w:rPr>
        <w:t xml:space="preserve"> 106, poz. 675, Nr 119, poz. 804</w:t>
      </w:r>
      <w:r w:rsidR="00EC0F65" w:rsidRPr="00E20C3B">
        <w:rPr>
          <w:rFonts w:ascii="Arial" w:hAnsi="Arial" w:cs="Arial"/>
          <w:sz w:val="20"/>
          <w:szCs w:val="20"/>
        </w:rPr>
        <w:t>)</w:t>
      </w:r>
      <w:r>
        <w:rPr>
          <w:rFonts w:ascii="Arial" w:hAnsi="Arial" w:cs="Arial"/>
          <w:sz w:val="20"/>
          <w:szCs w:val="20"/>
        </w:rPr>
        <w:t>,</w:t>
      </w:r>
    </w:p>
    <w:p w:rsidR="00EC0F65" w:rsidRPr="00E20C3B" w:rsidRDefault="00EC0F65" w:rsidP="00EC0F65">
      <w:pPr>
        <w:pStyle w:val="Akapitzlist"/>
        <w:numPr>
          <w:ilvl w:val="0"/>
          <w:numId w:val="5"/>
        </w:numPr>
        <w:autoSpaceDE w:val="0"/>
        <w:autoSpaceDN w:val="0"/>
        <w:adjustRightInd w:val="0"/>
        <w:ind w:left="709" w:hanging="709"/>
        <w:jc w:val="both"/>
        <w:rPr>
          <w:rFonts w:ascii="Arial" w:hAnsi="Arial" w:cs="Arial"/>
          <w:bCs/>
          <w:sz w:val="20"/>
          <w:szCs w:val="20"/>
        </w:rPr>
      </w:pPr>
      <w:r w:rsidRPr="00E20C3B">
        <w:rPr>
          <w:rFonts w:ascii="Arial" w:hAnsi="Arial" w:cs="Arial"/>
          <w:sz w:val="20"/>
          <w:szCs w:val="20"/>
        </w:rPr>
        <w:t xml:space="preserve"> </w:t>
      </w:r>
      <w:r w:rsidR="00E20C3B">
        <w:rPr>
          <w:rFonts w:ascii="Arial" w:hAnsi="Arial" w:cs="Arial"/>
          <w:sz w:val="20"/>
          <w:szCs w:val="20"/>
        </w:rPr>
        <w:t>U</w:t>
      </w:r>
      <w:r w:rsidRPr="00E20C3B">
        <w:rPr>
          <w:rFonts w:ascii="Arial" w:hAnsi="Arial" w:cs="Arial"/>
          <w:sz w:val="20"/>
          <w:szCs w:val="20"/>
        </w:rPr>
        <w:t>stawa z dnia 27.04.2001 r. o odpadach (Dz. U. 2001 r. nr 62, poz. 628 z późniejszymi zmianami)</w:t>
      </w:r>
      <w:r w:rsidR="00E20C3B">
        <w:rPr>
          <w:rFonts w:ascii="Arial" w:hAnsi="Arial" w:cs="Arial"/>
          <w:sz w:val="20"/>
          <w:szCs w:val="20"/>
        </w:rPr>
        <w:t>,</w:t>
      </w:r>
    </w:p>
    <w:p w:rsidR="00EC0F65" w:rsidRPr="00E20C3B" w:rsidRDefault="00EC0F65" w:rsidP="00EC0F65">
      <w:pPr>
        <w:pStyle w:val="Akapitzlist"/>
        <w:numPr>
          <w:ilvl w:val="0"/>
          <w:numId w:val="5"/>
        </w:numPr>
        <w:autoSpaceDE w:val="0"/>
        <w:autoSpaceDN w:val="0"/>
        <w:adjustRightInd w:val="0"/>
        <w:ind w:left="709" w:hanging="709"/>
        <w:jc w:val="both"/>
        <w:rPr>
          <w:rFonts w:ascii="Arial" w:hAnsi="Arial" w:cs="Arial"/>
          <w:bCs/>
          <w:sz w:val="20"/>
          <w:szCs w:val="20"/>
        </w:rPr>
      </w:pPr>
      <w:r w:rsidRPr="00E20C3B">
        <w:rPr>
          <w:rFonts w:ascii="Arial" w:hAnsi="Arial" w:cs="Arial"/>
          <w:sz w:val="20"/>
          <w:szCs w:val="20"/>
        </w:rPr>
        <w:t xml:space="preserve">Rozporządzenie Ministra Infrastruktury z dnia 6 lutego 2003r. w sprawie bezpieczeństwa </w:t>
      </w:r>
      <w:r w:rsidR="00E20C3B">
        <w:rPr>
          <w:rFonts w:ascii="Arial" w:hAnsi="Arial" w:cs="Arial"/>
          <w:sz w:val="20"/>
          <w:szCs w:val="20"/>
        </w:rPr>
        <w:br/>
      </w:r>
      <w:r w:rsidRPr="00E20C3B">
        <w:rPr>
          <w:rFonts w:ascii="Arial" w:hAnsi="Arial" w:cs="Arial"/>
          <w:sz w:val="20"/>
          <w:szCs w:val="20"/>
        </w:rPr>
        <w:t>i higieny pracy podczas wykonywania robót budowlanych (Dz. U. 2003r. nr 47, poz.401)</w:t>
      </w:r>
      <w:r w:rsidR="00E20C3B">
        <w:rPr>
          <w:rFonts w:ascii="Arial" w:hAnsi="Arial" w:cs="Arial"/>
          <w:sz w:val="20"/>
          <w:szCs w:val="20"/>
        </w:rPr>
        <w:t>,</w:t>
      </w:r>
    </w:p>
    <w:p w:rsidR="00EC0F65" w:rsidRPr="00E20C3B" w:rsidRDefault="00EC0F65" w:rsidP="00EC0F65">
      <w:pPr>
        <w:pStyle w:val="Akapitzlist"/>
        <w:numPr>
          <w:ilvl w:val="0"/>
          <w:numId w:val="5"/>
        </w:numPr>
        <w:autoSpaceDE w:val="0"/>
        <w:autoSpaceDN w:val="0"/>
        <w:adjustRightInd w:val="0"/>
        <w:ind w:left="709" w:hanging="709"/>
        <w:jc w:val="both"/>
        <w:rPr>
          <w:rFonts w:ascii="Arial" w:hAnsi="Arial" w:cs="Arial"/>
          <w:bCs/>
          <w:sz w:val="20"/>
          <w:szCs w:val="20"/>
        </w:rPr>
      </w:pPr>
      <w:r w:rsidRPr="00E20C3B">
        <w:rPr>
          <w:rFonts w:ascii="Arial" w:hAnsi="Arial" w:cs="Arial"/>
          <w:sz w:val="20"/>
          <w:szCs w:val="20"/>
        </w:rPr>
        <w:t>Rozporządzenie Ministra Infrastruktury z dnia 23 czerwca 2003r. w sprawie informacji dotyczącej bezpieczeństwa i ochrony zdrowia oraz planu bezpieczeństwa i ochrony zdrowia (Dz. U. 2003r. nr 120, poz.1126)</w:t>
      </w:r>
      <w:r w:rsidR="00E20C3B">
        <w:rPr>
          <w:rFonts w:ascii="Arial" w:hAnsi="Arial" w:cs="Arial"/>
          <w:sz w:val="20"/>
          <w:szCs w:val="20"/>
        </w:rPr>
        <w:t>,</w:t>
      </w:r>
    </w:p>
    <w:p w:rsidR="00EC0F65" w:rsidRPr="0088779B" w:rsidRDefault="00EC0F65" w:rsidP="00EC0F65">
      <w:pPr>
        <w:pStyle w:val="Akapitzlist"/>
        <w:numPr>
          <w:ilvl w:val="0"/>
          <w:numId w:val="5"/>
        </w:numPr>
        <w:autoSpaceDE w:val="0"/>
        <w:autoSpaceDN w:val="0"/>
        <w:adjustRightInd w:val="0"/>
        <w:ind w:left="709" w:hanging="709"/>
        <w:jc w:val="both"/>
        <w:rPr>
          <w:rFonts w:ascii="Arial" w:hAnsi="Arial" w:cs="Arial"/>
          <w:bCs/>
          <w:sz w:val="20"/>
          <w:szCs w:val="20"/>
        </w:rPr>
      </w:pPr>
      <w:r w:rsidRPr="00E20C3B">
        <w:rPr>
          <w:rFonts w:ascii="Arial" w:hAnsi="Arial" w:cs="Arial"/>
          <w:sz w:val="20"/>
          <w:szCs w:val="20"/>
        </w:rPr>
        <w:t>Rozporządzenie Ministra Infrastruktury z dnia 3 lipca 2003r. w sprawie szczegółowego zakresu i formy projektu budowlanego (Dz. U. 2003r. nr 120, poz.1133)</w:t>
      </w:r>
      <w:r w:rsidR="0088779B">
        <w:rPr>
          <w:rFonts w:ascii="Arial" w:hAnsi="Arial" w:cs="Arial"/>
          <w:sz w:val="20"/>
          <w:szCs w:val="20"/>
        </w:rPr>
        <w:t>,</w:t>
      </w:r>
    </w:p>
    <w:p w:rsidR="00EC0F65" w:rsidRPr="0088779B" w:rsidRDefault="00EC0F65" w:rsidP="00EC0F65">
      <w:pPr>
        <w:pStyle w:val="Akapitzlist"/>
        <w:numPr>
          <w:ilvl w:val="0"/>
          <w:numId w:val="5"/>
        </w:numPr>
        <w:autoSpaceDE w:val="0"/>
        <w:autoSpaceDN w:val="0"/>
        <w:adjustRightInd w:val="0"/>
        <w:ind w:left="709" w:hanging="709"/>
        <w:jc w:val="both"/>
        <w:rPr>
          <w:rFonts w:ascii="Arial" w:hAnsi="Arial" w:cs="Arial"/>
          <w:bCs/>
          <w:sz w:val="20"/>
          <w:szCs w:val="20"/>
        </w:rPr>
      </w:pPr>
      <w:r w:rsidRPr="0088779B">
        <w:rPr>
          <w:rFonts w:ascii="Arial" w:hAnsi="Arial" w:cs="Arial"/>
          <w:sz w:val="20"/>
          <w:szCs w:val="20"/>
        </w:rPr>
        <w:t>Rozporządzenie Ministra Środowiska z dnia 27 września 2001r. w sprawie katalogu odpadów (Dz. U. 2001r. nr 112, poz.1206)</w:t>
      </w:r>
      <w:r w:rsidR="0088779B">
        <w:rPr>
          <w:rFonts w:ascii="Arial" w:hAnsi="Arial" w:cs="Arial"/>
          <w:sz w:val="20"/>
          <w:szCs w:val="20"/>
        </w:rPr>
        <w:t>,</w:t>
      </w:r>
    </w:p>
    <w:p w:rsidR="00EC0F65" w:rsidRPr="0088779B" w:rsidRDefault="00EC0F65" w:rsidP="00EC0F65">
      <w:pPr>
        <w:pStyle w:val="Akapitzlist"/>
        <w:numPr>
          <w:ilvl w:val="0"/>
          <w:numId w:val="5"/>
        </w:numPr>
        <w:autoSpaceDE w:val="0"/>
        <w:autoSpaceDN w:val="0"/>
        <w:adjustRightInd w:val="0"/>
        <w:ind w:left="709" w:hanging="709"/>
        <w:jc w:val="both"/>
        <w:rPr>
          <w:rFonts w:ascii="Arial" w:hAnsi="Arial" w:cs="Arial"/>
          <w:bCs/>
          <w:sz w:val="20"/>
          <w:szCs w:val="20"/>
        </w:rPr>
      </w:pPr>
      <w:r w:rsidRPr="0088779B">
        <w:rPr>
          <w:rFonts w:ascii="Arial" w:hAnsi="Arial" w:cs="Arial"/>
          <w:sz w:val="20"/>
          <w:szCs w:val="20"/>
        </w:rPr>
        <w:t>Rozporządzenie Ministra Środowiska z dnia 11 grudnia 2001r. w sprawie warunków, w których (Dz. U. 2001r. nr 152, poz.1736)</w:t>
      </w:r>
      <w:r w:rsidR="0088779B">
        <w:rPr>
          <w:rFonts w:ascii="Arial" w:hAnsi="Arial" w:cs="Arial"/>
          <w:sz w:val="20"/>
          <w:szCs w:val="20"/>
        </w:rPr>
        <w:t>,</w:t>
      </w:r>
    </w:p>
    <w:p w:rsidR="00EC0F65" w:rsidRPr="0088779B" w:rsidRDefault="00EC0F65" w:rsidP="00EC0F65">
      <w:pPr>
        <w:pStyle w:val="Akapitzlist"/>
        <w:numPr>
          <w:ilvl w:val="0"/>
          <w:numId w:val="5"/>
        </w:numPr>
        <w:autoSpaceDE w:val="0"/>
        <w:autoSpaceDN w:val="0"/>
        <w:adjustRightInd w:val="0"/>
        <w:ind w:left="709" w:hanging="709"/>
        <w:jc w:val="both"/>
        <w:rPr>
          <w:rFonts w:ascii="Arial" w:hAnsi="Arial" w:cs="Arial"/>
          <w:bCs/>
          <w:sz w:val="20"/>
          <w:szCs w:val="20"/>
        </w:rPr>
      </w:pPr>
      <w:r w:rsidRPr="0088779B">
        <w:rPr>
          <w:rFonts w:ascii="Arial" w:hAnsi="Arial" w:cs="Arial"/>
          <w:sz w:val="20"/>
          <w:szCs w:val="20"/>
        </w:rPr>
        <w:t>Rozporządzenie Ministra Środowiska z dnia 13 maja 2004r.. w sprawie warunków, w których uznaje się, że odpady nie są niebezpieczne (Dz. U. 2004r. nr 128, poz.1347)</w:t>
      </w:r>
      <w:r w:rsidR="0088779B">
        <w:rPr>
          <w:rFonts w:ascii="Arial" w:hAnsi="Arial" w:cs="Arial"/>
          <w:sz w:val="20"/>
          <w:szCs w:val="20"/>
        </w:rPr>
        <w:t>,</w:t>
      </w:r>
    </w:p>
    <w:p w:rsidR="00EC0F65" w:rsidRPr="0088779B" w:rsidRDefault="00EC0F65" w:rsidP="00EC0F65">
      <w:pPr>
        <w:pStyle w:val="Akapitzlist"/>
        <w:numPr>
          <w:ilvl w:val="0"/>
          <w:numId w:val="5"/>
        </w:numPr>
        <w:autoSpaceDE w:val="0"/>
        <w:autoSpaceDN w:val="0"/>
        <w:adjustRightInd w:val="0"/>
        <w:ind w:left="709" w:hanging="709"/>
        <w:jc w:val="both"/>
        <w:rPr>
          <w:rFonts w:ascii="Arial" w:hAnsi="Arial" w:cs="Arial"/>
          <w:bCs/>
          <w:sz w:val="20"/>
          <w:szCs w:val="20"/>
        </w:rPr>
      </w:pPr>
      <w:r w:rsidRPr="0088779B">
        <w:rPr>
          <w:rFonts w:ascii="Arial" w:hAnsi="Arial" w:cs="Arial"/>
          <w:sz w:val="20"/>
          <w:szCs w:val="20"/>
        </w:rPr>
        <w:t>Rozporządzenie Minist</w:t>
      </w:r>
      <w:r w:rsidR="0088779B">
        <w:rPr>
          <w:rFonts w:ascii="Arial" w:hAnsi="Arial" w:cs="Arial"/>
          <w:sz w:val="20"/>
          <w:szCs w:val="20"/>
        </w:rPr>
        <w:t>ra Infrastruktury z dnia 2 wrześ</w:t>
      </w:r>
      <w:r w:rsidRPr="0088779B">
        <w:rPr>
          <w:rFonts w:ascii="Arial" w:hAnsi="Arial" w:cs="Arial"/>
          <w:sz w:val="20"/>
          <w:szCs w:val="20"/>
        </w:rPr>
        <w:t>nia 2004r. w sprawie szczegółowego zakresu i formy dokumentacji projektowej, specyfikacji technicznych wykonania i odbioru robót budowlanych oraz programu funkcjonalno-użytkowego (Dz. U. 2004r. nr 202, poz.2072).</w:t>
      </w:r>
    </w:p>
    <w:p w:rsidR="00EC0F65" w:rsidRDefault="00EC0F65" w:rsidP="00EC0F65">
      <w:pPr>
        <w:jc w:val="both"/>
        <w:rPr>
          <w:rFonts w:ascii="Arial" w:hAnsi="Arial" w:cs="Arial"/>
          <w:sz w:val="20"/>
          <w:szCs w:val="20"/>
        </w:rPr>
      </w:pPr>
    </w:p>
    <w:p w:rsidR="00EC0F65" w:rsidRDefault="00EC0F65" w:rsidP="00895E31">
      <w:pPr>
        <w:ind w:right="567"/>
        <w:jc w:val="both"/>
        <w:rPr>
          <w:rFonts w:ascii="Arial" w:hAnsi="Arial" w:cs="Arial"/>
          <w:b/>
          <w:sz w:val="20"/>
          <w:szCs w:val="20"/>
        </w:rPr>
      </w:pPr>
      <w:r>
        <w:rPr>
          <w:rFonts w:ascii="Arial" w:hAnsi="Arial" w:cs="Arial"/>
          <w:b/>
          <w:sz w:val="20"/>
          <w:szCs w:val="20"/>
        </w:rPr>
        <w:t>6.</w:t>
      </w:r>
      <w:r>
        <w:rPr>
          <w:rFonts w:ascii="Arial" w:hAnsi="Arial" w:cs="Arial"/>
          <w:b/>
          <w:sz w:val="20"/>
          <w:szCs w:val="20"/>
        </w:rPr>
        <w:tab/>
        <w:t>KONTROLA JAKOŚCI, ODBIÓR WYROBÓW I ROBÓT BUDOWLANYCH</w:t>
      </w:r>
    </w:p>
    <w:p w:rsidR="00EC0F65" w:rsidRDefault="00EC0F65" w:rsidP="00895E31">
      <w:pPr>
        <w:jc w:val="both"/>
        <w:rPr>
          <w:rFonts w:ascii="Arial" w:hAnsi="Arial" w:cs="Arial"/>
          <w:b/>
          <w:sz w:val="20"/>
          <w:szCs w:val="20"/>
        </w:rPr>
      </w:pPr>
    </w:p>
    <w:p w:rsidR="00895E31" w:rsidRPr="00895E31" w:rsidRDefault="00895E31" w:rsidP="00895E31">
      <w:pPr>
        <w:pStyle w:val="Standard"/>
        <w:autoSpaceDE w:val="0"/>
        <w:ind w:firstLine="708"/>
        <w:jc w:val="both"/>
        <w:rPr>
          <w:rFonts w:ascii="Arial" w:eastAsia="TimesNewRomanPSMT" w:hAnsi="Arial" w:cs="TimesNewRomanPSMT"/>
          <w:sz w:val="20"/>
          <w:szCs w:val="20"/>
        </w:rPr>
      </w:pPr>
      <w:r w:rsidRPr="00895E31">
        <w:rPr>
          <w:rFonts w:ascii="Arial" w:eastAsia="TimesNewRomanPSMT" w:hAnsi="Arial" w:cs="TimesNewRomanPSMT"/>
          <w:sz w:val="20"/>
          <w:szCs w:val="20"/>
        </w:rPr>
        <w:t xml:space="preserve">Do obowiązków Wykonawcy należy pełna kontrola jakości robót. Wszystkie koszty związane </w:t>
      </w:r>
      <w:r w:rsidR="00C92E29">
        <w:rPr>
          <w:rFonts w:ascii="Arial" w:eastAsia="TimesNewRomanPSMT" w:hAnsi="Arial" w:cs="TimesNewRomanPSMT"/>
          <w:sz w:val="20"/>
          <w:szCs w:val="20"/>
        </w:rPr>
        <w:br/>
      </w:r>
      <w:r w:rsidRPr="00895E31">
        <w:rPr>
          <w:rFonts w:ascii="Arial" w:eastAsia="TimesNewRomanPSMT" w:hAnsi="Arial" w:cs="TimesNewRomanPSMT"/>
          <w:sz w:val="20"/>
          <w:szCs w:val="20"/>
        </w:rPr>
        <w:t>z organizowaniem i prowadzeniem robót ponosi Wykonawca. Do umożliwienia kontroli, zorganizowana będzie wszelka niezbędna do tego pomoc ze strony Wykonawcy.</w:t>
      </w:r>
    </w:p>
    <w:p w:rsidR="00895E31" w:rsidRPr="00895E31" w:rsidRDefault="00895E31" w:rsidP="00895E31">
      <w:pPr>
        <w:pStyle w:val="Standard"/>
        <w:autoSpaceDE w:val="0"/>
        <w:ind w:firstLine="708"/>
        <w:jc w:val="both"/>
        <w:rPr>
          <w:sz w:val="20"/>
          <w:szCs w:val="20"/>
        </w:rPr>
      </w:pPr>
      <w:r w:rsidRPr="00895E31">
        <w:rPr>
          <w:rFonts w:ascii="Arial" w:eastAsia="TimesNewRomanPS-BoldMT" w:hAnsi="Arial" w:cs="TimesNewRomanPS-BoldMT"/>
          <w:b/>
          <w:bCs/>
          <w:sz w:val="20"/>
          <w:szCs w:val="20"/>
        </w:rPr>
        <w:t xml:space="preserve">Dziennik budowy </w:t>
      </w:r>
      <w:r w:rsidRPr="00895E31">
        <w:rPr>
          <w:rFonts w:ascii="Arial" w:eastAsia="TimesNewRomanPSMT" w:hAnsi="Arial" w:cs="TimesNewRomanPSMT"/>
          <w:sz w:val="20"/>
          <w:szCs w:val="20"/>
        </w:rPr>
        <w:t>jest wymaganym dokumentem urzędowym obowiązującym Zamawiającego i Wykonawcę w okresie od przekazania Wykonawcy placu budowy do zakończenia robót.</w:t>
      </w:r>
      <w:r>
        <w:rPr>
          <w:sz w:val="20"/>
          <w:szCs w:val="20"/>
        </w:rPr>
        <w:t xml:space="preserve"> </w:t>
      </w:r>
      <w:r w:rsidRPr="00895E31">
        <w:rPr>
          <w:rFonts w:ascii="Arial" w:eastAsia="TimesNewRomanPSMT" w:hAnsi="Arial" w:cs="TimesNewRomanPSMT"/>
          <w:sz w:val="20"/>
          <w:szCs w:val="20"/>
        </w:rPr>
        <w:t>Prowadzenie dziennika budowy zgodnie z § 45 ustawy Prawo Budowlane spoczywa na kierowniku budowy.</w:t>
      </w:r>
      <w:r>
        <w:rPr>
          <w:sz w:val="20"/>
          <w:szCs w:val="20"/>
        </w:rPr>
        <w:t xml:space="preserve"> </w:t>
      </w:r>
      <w:r w:rsidRPr="00895E31">
        <w:rPr>
          <w:rFonts w:ascii="Arial" w:eastAsia="TimesNewRomanPSMT" w:hAnsi="Arial" w:cs="TimesNewRomanPSMT"/>
          <w:sz w:val="20"/>
          <w:szCs w:val="20"/>
        </w:rPr>
        <w:t>Zapisy w dzienniku budowy będą dokonywane na bieżąco i będą dotyczyć przebiegu robót, stanu bezpieczeństwa ludzi i mienia oraz technicznej strony budowy (rozbiórki). Zapisy będą czytelne, dokonane trwałą techniką, w porządku chronologicznym, bezpośrednio jeden po drugim, bez przerw.</w:t>
      </w:r>
      <w:r>
        <w:rPr>
          <w:sz w:val="20"/>
          <w:szCs w:val="20"/>
        </w:rPr>
        <w:t xml:space="preserve"> </w:t>
      </w:r>
      <w:r w:rsidRPr="00895E31">
        <w:rPr>
          <w:rFonts w:ascii="Arial" w:eastAsia="TimesNewRomanPSMT" w:hAnsi="Arial" w:cs="TimesNewRomanPSMT"/>
          <w:sz w:val="20"/>
          <w:szCs w:val="20"/>
        </w:rPr>
        <w:t>Załączone do dziennika budowy protokoły i inne dokumenty będą oznaczone kolejnym numerem załącznika i opatrzone datą i podpisem Wykonawcy i inspektora nadzoru.</w:t>
      </w:r>
    </w:p>
    <w:p w:rsidR="00895E31" w:rsidRPr="00895E31" w:rsidRDefault="001A4C23" w:rsidP="001A4C23">
      <w:pPr>
        <w:pStyle w:val="Standard"/>
        <w:autoSpaceDE w:val="0"/>
        <w:jc w:val="both"/>
        <w:rPr>
          <w:rFonts w:ascii="Arial" w:eastAsia="TimesNewRomanPSMT" w:hAnsi="Arial" w:cs="TimesNewRomanPSMT"/>
          <w:sz w:val="20"/>
          <w:szCs w:val="20"/>
        </w:rPr>
      </w:pPr>
      <w:r>
        <w:rPr>
          <w:rFonts w:ascii="Arial" w:eastAsia="TimesNewRomanPSMT" w:hAnsi="Arial" w:cs="TimesNewRomanPSMT"/>
          <w:sz w:val="20"/>
          <w:szCs w:val="20"/>
        </w:rPr>
        <w:tab/>
      </w:r>
      <w:r w:rsidR="00895E31" w:rsidRPr="00895E31">
        <w:rPr>
          <w:rFonts w:ascii="Arial" w:eastAsia="TimesNewRomanPSMT" w:hAnsi="Arial" w:cs="TimesNewRomanPSMT"/>
          <w:sz w:val="20"/>
          <w:szCs w:val="20"/>
        </w:rPr>
        <w:t>Do dokumentów budowy zalicza się oprócz wymienionych wyżej, następujące dokumenty:</w:t>
      </w:r>
    </w:p>
    <w:p w:rsidR="00895E31" w:rsidRPr="001A4C23" w:rsidRDefault="001A4C23" w:rsidP="001A4C23">
      <w:pPr>
        <w:pStyle w:val="Standard"/>
        <w:numPr>
          <w:ilvl w:val="0"/>
          <w:numId w:val="5"/>
        </w:numPr>
        <w:autoSpaceDE w:val="0"/>
        <w:ind w:left="709" w:hanging="709"/>
        <w:jc w:val="both"/>
        <w:rPr>
          <w:sz w:val="20"/>
          <w:szCs w:val="20"/>
        </w:rPr>
      </w:pPr>
      <w:r>
        <w:rPr>
          <w:rFonts w:ascii="Arial" w:eastAsia="TimesNewRomanPSMT" w:hAnsi="Arial" w:cs="TimesNewRomanPSMT"/>
          <w:sz w:val="20"/>
          <w:szCs w:val="20"/>
        </w:rPr>
        <w:t>pozw</w:t>
      </w:r>
      <w:r w:rsidR="00895E31" w:rsidRPr="00895E31">
        <w:rPr>
          <w:rFonts w:ascii="Arial" w:eastAsia="TimesNewRomanPSMT" w:hAnsi="Arial" w:cs="TimesNewRomanPSMT"/>
          <w:sz w:val="20"/>
          <w:szCs w:val="20"/>
        </w:rPr>
        <w:t>olenie na rozbiórkę</w:t>
      </w:r>
      <w:r>
        <w:rPr>
          <w:rFonts w:ascii="Arial" w:eastAsia="TimesNewRomanPSMT" w:hAnsi="Arial" w:cs="TimesNewRomanPSMT"/>
          <w:sz w:val="20"/>
          <w:szCs w:val="20"/>
        </w:rPr>
        <w:t>,</w:t>
      </w:r>
    </w:p>
    <w:p w:rsidR="00895E31" w:rsidRPr="001A4C23" w:rsidRDefault="00895E31" w:rsidP="00895E31">
      <w:pPr>
        <w:pStyle w:val="Standard"/>
        <w:numPr>
          <w:ilvl w:val="0"/>
          <w:numId w:val="5"/>
        </w:numPr>
        <w:autoSpaceDE w:val="0"/>
        <w:ind w:left="709" w:hanging="709"/>
        <w:jc w:val="both"/>
        <w:rPr>
          <w:sz w:val="20"/>
          <w:szCs w:val="20"/>
        </w:rPr>
      </w:pPr>
      <w:r w:rsidRPr="001A4C23">
        <w:rPr>
          <w:rFonts w:ascii="Arial" w:eastAsia="TimesNewRomanPSMT" w:hAnsi="Arial" w:cs="TimesNewRomanPSMT"/>
          <w:sz w:val="20"/>
          <w:szCs w:val="20"/>
        </w:rPr>
        <w:t>protokoły przekazania placu budowy (rozbiórki)</w:t>
      </w:r>
      <w:r w:rsidR="001A4C23">
        <w:rPr>
          <w:rFonts w:ascii="Arial" w:eastAsia="TimesNewRomanPSMT" w:hAnsi="Arial" w:cs="TimesNewRomanPSMT"/>
          <w:sz w:val="20"/>
          <w:szCs w:val="20"/>
        </w:rPr>
        <w:t>,</w:t>
      </w:r>
    </w:p>
    <w:p w:rsidR="00895E31" w:rsidRPr="001A4C23" w:rsidRDefault="00895E31" w:rsidP="00895E31">
      <w:pPr>
        <w:pStyle w:val="Standard"/>
        <w:numPr>
          <w:ilvl w:val="0"/>
          <w:numId w:val="5"/>
        </w:numPr>
        <w:autoSpaceDE w:val="0"/>
        <w:ind w:left="709" w:hanging="709"/>
        <w:jc w:val="both"/>
        <w:rPr>
          <w:sz w:val="20"/>
          <w:szCs w:val="20"/>
        </w:rPr>
      </w:pPr>
      <w:r w:rsidRPr="001A4C23">
        <w:rPr>
          <w:rFonts w:ascii="Arial" w:eastAsia="TimesNewRomanPSMT" w:hAnsi="Arial" w:cs="TimesNewRomanPSMT"/>
          <w:sz w:val="20"/>
          <w:szCs w:val="20"/>
        </w:rPr>
        <w:t>protokoły odbioru robót</w:t>
      </w:r>
      <w:r w:rsidR="001A4C23">
        <w:rPr>
          <w:rFonts w:ascii="Arial" w:eastAsia="TimesNewRomanPSMT" w:hAnsi="Arial" w:cs="TimesNewRomanPSMT"/>
          <w:sz w:val="20"/>
          <w:szCs w:val="20"/>
        </w:rPr>
        <w:t>,</w:t>
      </w:r>
    </w:p>
    <w:p w:rsidR="00895E31" w:rsidRPr="001A4C23" w:rsidRDefault="00895E31" w:rsidP="00895E31">
      <w:pPr>
        <w:pStyle w:val="Standard"/>
        <w:numPr>
          <w:ilvl w:val="0"/>
          <w:numId w:val="5"/>
        </w:numPr>
        <w:autoSpaceDE w:val="0"/>
        <w:ind w:left="709" w:hanging="709"/>
        <w:jc w:val="both"/>
        <w:rPr>
          <w:sz w:val="20"/>
          <w:szCs w:val="20"/>
        </w:rPr>
      </w:pPr>
      <w:r w:rsidRPr="001A4C23">
        <w:rPr>
          <w:rFonts w:ascii="Arial" w:eastAsia="TimesNewRomanPSMT" w:hAnsi="Arial" w:cs="TimesNewRomanPSMT"/>
          <w:sz w:val="20"/>
          <w:szCs w:val="20"/>
        </w:rPr>
        <w:lastRenderedPageBreak/>
        <w:t>protokoły z narad i ustaleń</w:t>
      </w:r>
      <w:r w:rsidR="001A4C23">
        <w:rPr>
          <w:rFonts w:ascii="Arial" w:eastAsia="TimesNewRomanPSMT" w:hAnsi="Arial" w:cs="TimesNewRomanPSMT"/>
          <w:sz w:val="20"/>
          <w:szCs w:val="20"/>
        </w:rPr>
        <w:t>,</w:t>
      </w:r>
    </w:p>
    <w:p w:rsidR="00895E31" w:rsidRPr="001A4C23" w:rsidRDefault="00895E31" w:rsidP="00895E31">
      <w:pPr>
        <w:pStyle w:val="Standard"/>
        <w:numPr>
          <w:ilvl w:val="0"/>
          <w:numId w:val="5"/>
        </w:numPr>
        <w:autoSpaceDE w:val="0"/>
        <w:ind w:left="709" w:hanging="709"/>
        <w:jc w:val="both"/>
        <w:rPr>
          <w:sz w:val="20"/>
          <w:szCs w:val="20"/>
        </w:rPr>
      </w:pPr>
      <w:r w:rsidRPr="001A4C23">
        <w:rPr>
          <w:rFonts w:ascii="Arial" w:eastAsia="TimesNewRomanPSMT" w:hAnsi="Arial" w:cs="TimesNewRomanPSMT"/>
          <w:sz w:val="20"/>
          <w:szCs w:val="20"/>
        </w:rPr>
        <w:t>operaty geodezyjne</w:t>
      </w:r>
      <w:r w:rsidR="001A4C23">
        <w:rPr>
          <w:rFonts w:ascii="Arial" w:eastAsia="TimesNewRomanPSMT" w:hAnsi="Arial" w:cs="TimesNewRomanPSMT"/>
          <w:sz w:val="20"/>
          <w:szCs w:val="20"/>
        </w:rPr>
        <w:t>,</w:t>
      </w:r>
    </w:p>
    <w:p w:rsidR="00895E31" w:rsidRPr="001A4C23" w:rsidRDefault="00895E31" w:rsidP="00895E31">
      <w:pPr>
        <w:pStyle w:val="Standard"/>
        <w:numPr>
          <w:ilvl w:val="0"/>
          <w:numId w:val="5"/>
        </w:numPr>
        <w:autoSpaceDE w:val="0"/>
        <w:ind w:left="709" w:hanging="709"/>
        <w:jc w:val="both"/>
        <w:rPr>
          <w:sz w:val="20"/>
          <w:szCs w:val="20"/>
        </w:rPr>
      </w:pPr>
      <w:r w:rsidRPr="001A4C23">
        <w:rPr>
          <w:rFonts w:ascii="Arial" w:eastAsia="TimesNewRomanPSMT" w:hAnsi="Arial" w:cs="TimesNewRomanPSMT"/>
          <w:sz w:val="20"/>
          <w:szCs w:val="20"/>
        </w:rPr>
        <w:t>plan bezpieczeństwa i ochrony zdrowia.</w:t>
      </w:r>
    </w:p>
    <w:p w:rsidR="00895E31" w:rsidRPr="00895E31" w:rsidRDefault="00895E31" w:rsidP="003A41FF">
      <w:pPr>
        <w:pStyle w:val="Standard"/>
        <w:autoSpaceDE w:val="0"/>
        <w:ind w:firstLine="708"/>
        <w:jc w:val="both"/>
        <w:rPr>
          <w:rFonts w:ascii="Arial" w:eastAsia="TimesNewRomanPSMT" w:hAnsi="Arial" w:cs="TimesNewRomanPSMT"/>
          <w:sz w:val="20"/>
          <w:szCs w:val="20"/>
        </w:rPr>
      </w:pPr>
      <w:r w:rsidRPr="00895E31">
        <w:rPr>
          <w:rFonts w:ascii="Arial" w:eastAsia="TimesNewRomanPSMT" w:hAnsi="Arial" w:cs="TimesNewRomanPSMT"/>
          <w:sz w:val="20"/>
          <w:szCs w:val="20"/>
        </w:rPr>
        <w:t>Dokumenty budowy będą przechowywane na terenie budowy w miejscu odpowiednio</w:t>
      </w:r>
      <w:r w:rsidR="003A41FF">
        <w:rPr>
          <w:rFonts w:ascii="Arial" w:eastAsia="TimesNewRomanPSMT" w:hAnsi="Arial" w:cs="TimesNewRomanPSMT"/>
          <w:sz w:val="20"/>
          <w:szCs w:val="20"/>
        </w:rPr>
        <w:t xml:space="preserve"> </w:t>
      </w:r>
      <w:r w:rsidRPr="00895E31">
        <w:rPr>
          <w:rFonts w:ascii="Arial" w:eastAsia="TimesNewRomanPSMT" w:hAnsi="Arial" w:cs="TimesNewRomanPSMT"/>
          <w:sz w:val="20"/>
          <w:szCs w:val="20"/>
        </w:rPr>
        <w:t>zabezpieczonym. Zaginięcie któregokolwiek z dokumentów budowy spowoduje jego natychmiastowe odtworzenie w formie przewidzianej prawem.</w:t>
      </w:r>
      <w:r w:rsidR="003A41FF">
        <w:rPr>
          <w:rFonts w:ascii="Arial" w:eastAsia="TimesNewRomanPSMT" w:hAnsi="Arial" w:cs="TimesNewRomanPSMT"/>
          <w:sz w:val="20"/>
          <w:szCs w:val="20"/>
        </w:rPr>
        <w:t xml:space="preserve"> </w:t>
      </w:r>
      <w:r w:rsidRPr="00895E31">
        <w:rPr>
          <w:rFonts w:ascii="Arial" w:eastAsia="TimesNewRomanPSMT" w:hAnsi="Arial" w:cs="TimesNewRomanPSMT"/>
          <w:sz w:val="20"/>
          <w:szCs w:val="20"/>
        </w:rPr>
        <w:t>Wszelkie dokumenty budowy będą zawsze dostępne dla inspektora nadzoru i przedstawione do wglądu na życzenie Zamawiającego.</w:t>
      </w:r>
      <w:r w:rsidR="003A41FF">
        <w:rPr>
          <w:rFonts w:ascii="Arial" w:eastAsia="TimesNewRomanPSMT" w:hAnsi="Arial" w:cs="TimesNewRomanPSMT"/>
          <w:sz w:val="20"/>
          <w:szCs w:val="20"/>
        </w:rPr>
        <w:t xml:space="preserve"> </w:t>
      </w:r>
      <w:r w:rsidRPr="00895E31">
        <w:rPr>
          <w:rFonts w:ascii="Arial" w:eastAsia="TimesNewRomanPSMT" w:hAnsi="Arial" w:cs="TimesNewRomanPSMT"/>
          <w:sz w:val="20"/>
          <w:szCs w:val="20"/>
        </w:rPr>
        <w:t>Sprawdzenie wykonania rozbiórek polega na kontrolowaniu zgodności z wymaganiami</w:t>
      </w:r>
      <w:r w:rsidR="003A41FF">
        <w:rPr>
          <w:rFonts w:ascii="Arial" w:eastAsia="TimesNewRomanPSMT" w:hAnsi="Arial" w:cs="TimesNewRomanPSMT"/>
          <w:sz w:val="20"/>
          <w:szCs w:val="20"/>
        </w:rPr>
        <w:t xml:space="preserve"> określonymi w </w:t>
      </w:r>
      <w:proofErr w:type="spellStart"/>
      <w:r w:rsidR="003A41FF">
        <w:rPr>
          <w:rFonts w:ascii="Arial" w:eastAsia="TimesNewRomanPSMT" w:hAnsi="Arial" w:cs="TimesNewRomanPSMT"/>
          <w:sz w:val="20"/>
          <w:szCs w:val="20"/>
        </w:rPr>
        <w:t>STWiORB</w:t>
      </w:r>
      <w:proofErr w:type="spellEnd"/>
      <w:r w:rsidRPr="00895E31">
        <w:rPr>
          <w:rFonts w:ascii="Arial" w:eastAsia="TimesNewRomanPSMT" w:hAnsi="Arial" w:cs="TimesNewRomanPSMT"/>
          <w:sz w:val="20"/>
          <w:szCs w:val="20"/>
        </w:rPr>
        <w:t xml:space="preserve"> oraz </w:t>
      </w:r>
      <w:r w:rsidR="003A41FF">
        <w:rPr>
          <w:rFonts w:ascii="Arial" w:eastAsia="TimesNewRomanPSMT" w:hAnsi="Arial" w:cs="TimesNewRomanPSMT"/>
          <w:sz w:val="20"/>
          <w:szCs w:val="20"/>
        </w:rPr>
        <w:br/>
      </w:r>
      <w:r w:rsidRPr="00895E31">
        <w:rPr>
          <w:rFonts w:ascii="Arial" w:eastAsia="TimesNewRomanPSMT" w:hAnsi="Arial" w:cs="TimesNewRomanPSMT"/>
          <w:sz w:val="20"/>
          <w:szCs w:val="20"/>
        </w:rPr>
        <w:t>w dokumentacji projektowej.</w:t>
      </w:r>
    </w:p>
    <w:p w:rsidR="00895E31" w:rsidRPr="00895E31" w:rsidRDefault="00895E31" w:rsidP="003A41FF">
      <w:pPr>
        <w:pStyle w:val="Standard"/>
        <w:autoSpaceDE w:val="0"/>
        <w:ind w:firstLine="708"/>
        <w:jc w:val="both"/>
        <w:rPr>
          <w:rFonts w:ascii="Arial" w:eastAsia="TimesNewRomanPSMT" w:hAnsi="Arial" w:cs="TimesNewRomanPSMT"/>
          <w:sz w:val="20"/>
          <w:szCs w:val="20"/>
        </w:rPr>
      </w:pPr>
      <w:r w:rsidRPr="00895E31">
        <w:rPr>
          <w:rFonts w:ascii="Arial" w:eastAsia="TimesNewRomanPSMT" w:hAnsi="Arial" w:cs="TimesNewRomanPSMT"/>
          <w:sz w:val="20"/>
          <w:szCs w:val="20"/>
        </w:rPr>
        <w:t>W czasie kontroli szczególną uwagę należy zwrócić na:</w:t>
      </w:r>
    </w:p>
    <w:p w:rsidR="00895E31" w:rsidRPr="003A41FF" w:rsidRDefault="003A41FF" w:rsidP="003A41FF">
      <w:pPr>
        <w:pStyle w:val="Standard"/>
        <w:numPr>
          <w:ilvl w:val="0"/>
          <w:numId w:val="5"/>
        </w:numPr>
        <w:autoSpaceDE w:val="0"/>
        <w:ind w:left="709" w:hanging="709"/>
        <w:jc w:val="both"/>
        <w:rPr>
          <w:sz w:val="20"/>
          <w:szCs w:val="20"/>
        </w:rPr>
      </w:pPr>
      <w:r>
        <w:rPr>
          <w:rFonts w:ascii="Arial" w:eastAsia="Symbol" w:hAnsi="Arial" w:cs="Symbol"/>
          <w:sz w:val="20"/>
          <w:szCs w:val="20"/>
        </w:rPr>
        <w:t>e</w:t>
      </w:r>
      <w:r w:rsidR="00895E31" w:rsidRPr="00895E31">
        <w:rPr>
          <w:rFonts w:ascii="Arial" w:eastAsia="TimesNewRomanPSMT" w:hAnsi="Arial" w:cs="TimesNewRomanPSMT"/>
          <w:sz w:val="20"/>
          <w:szCs w:val="20"/>
        </w:rPr>
        <w:t>wentualne zagrożenia bezpieczeństwa ludzi i mienia</w:t>
      </w:r>
      <w:r>
        <w:rPr>
          <w:rFonts w:ascii="Arial" w:eastAsia="TimesNewRomanPSMT" w:hAnsi="Arial" w:cs="TimesNewRomanPSMT"/>
          <w:sz w:val="20"/>
          <w:szCs w:val="20"/>
        </w:rPr>
        <w:t>,</w:t>
      </w:r>
    </w:p>
    <w:p w:rsidR="00EC0F65" w:rsidRPr="00970503" w:rsidRDefault="00895E31" w:rsidP="00895E31">
      <w:pPr>
        <w:pStyle w:val="Standard"/>
        <w:numPr>
          <w:ilvl w:val="0"/>
          <w:numId w:val="5"/>
        </w:numPr>
        <w:autoSpaceDE w:val="0"/>
        <w:ind w:left="709" w:hanging="709"/>
        <w:jc w:val="both"/>
        <w:rPr>
          <w:sz w:val="20"/>
          <w:szCs w:val="20"/>
        </w:rPr>
      </w:pPr>
      <w:r w:rsidRPr="003A41FF">
        <w:rPr>
          <w:rFonts w:ascii="Arial" w:eastAsia="TimesNewRomanPSMT" w:hAnsi="Arial" w:cs="TimesNewRomanPSMT"/>
          <w:sz w:val="20"/>
          <w:szCs w:val="20"/>
        </w:rPr>
        <w:t>kolejność dokonywania rozbiórek elementów konstrukcji.</w:t>
      </w:r>
    </w:p>
    <w:p w:rsidR="00970503" w:rsidRDefault="00970503" w:rsidP="00970503">
      <w:pPr>
        <w:pStyle w:val="Standard"/>
        <w:autoSpaceDE w:val="0"/>
        <w:ind w:firstLine="709"/>
        <w:jc w:val="both"/>
        <w:rPr>
          <w:rFonts w:ascii="Arial" w:eastAsia="TimesNewRomanPSMT" w:hAnsi="Arial" w:cs="TimesNewRomanPSMT"/>
          <w:sz w:val="20"/>
          <w:szCs w:val="20"/>
        </w:rPr>
      </w:pPr>
      <w:r>
        <w:rPr>
          <w:rFonts w:ascii="Arial" w:eastAsia="TimesNewRomanPSMT" w:hAnsi="Arial" w:cs="TimesNewRomanPSMT"/>
          <w:sz w:val="20"/>
          <w:szCs w:val="20"/>
        </w:rPr>
        <w:t>Sprawdzenie jakości robót polega na wizualnej ocenie kompletności usunięcia resztek budynków, ogrodzeń i innych elementów podlegających rozbiórce.</w:t>
      </w:r>
    </w:p>
    <w:p w:rsidR="00970503" w:rsidRDefault="00970503" w:rsidP="00970503">
      <w:pPr>
        <w:pStyle w:val="Standard"/>
        <w:autoSpaceDE w:val="0"/>
        <w:ind w:firstLine="709"/>
        <w:jc w:val="both"/>
        <w:rPr>
          <w:rFonts w:ascii="Arial" w:eastAsia="TimesNewRomanPSMT" w:hAnsi="Arial" w:cs="TimesNewRomanPSMT"/>
          <w:sz w:val="20"/>
          <w:szCs w:val="20"/>
        </w:rPr>
      </w:pPr>
      <w:r>
        <w:rPr>
          <w:rFonts w:ascii="Arial" w:eastAsia="TimesNewRomanPSMT" w:hAnsi="Arial" w:cs="TimesNewRomanPSMT"/>
          <w:sz w:val="20"/>
          <w:szCs w:val="20"/>
        </w:rPr>
        <w:t>Kontrola jakości wykonania robót polega na:</w:t>
      </w:r>
    </w:p>
    <w:p w:rsidR="00970503" w:rsidRPr="00970503" w:rsidRDefault="00970503" w:rsidP="00970503">
      <w:pPr>
        <w:pStyle w:val="Standard"/>
        <w:numPr>
          <w:ilvl w:val="0"/>
          <w:numId w:val="5"/>
        </w:numPr>
        <w:autoSpaceDE w:val="0"/>
        <w:ind w:left="709" w:hanging="709"/>
        <w:jc w:val="both"/>
        <w:rPr>
          <w:sz w:val="20"/>
          <w:szCs w:val="20"/>
        </w:rPr>
      </w:pPr>
      <w:r>
        <w:rPr>
          <w:rFonts w:ascii="Arial" w:eastAsia="TimesNewRomanPSMT" w:hAnsi="Arial" w:cs="TimesNewRomanPSMT"/>
          <w:sz w:val="20"/>
          <w:szCs w:val="20"/>
        </w:rPr>
        <w:t>sprawdzeniu kompletności wykonania,</w:t>
      </w:r>
    </w:p>
    <w:p w:rsidR="00970503" w:rsidRPr="00970503" w:rsidRDefault="00970503" w:rsidP="00970503">
      <w:pPr>
        <w:pStyle w:val="Standard"/>
        <w:numPr>
          <w:ilvl w:val="0"/>
          <w:numId w:val="5"/>
        </w:numPr>
        <w:autoSpaceDE w:val="0"/>
        <w:ind w:left="709" w:hanging="709"/>
        <w:jc w:val="both"/>
        <w:rPr>
          <w:sz w:val="20"/>
          <w:szCs w:val="20"/>
        </w:rPr>
      </w:pPr>
      <w:r>
        <w:rPr>
          <w:rFonts w:ascii="Arial" w:eastAsia="TimesNewRomanPSMT" w:hAnsi="Arial" w:cs="TimesNewRomanPSMT"/>
          <w:sz w:val="20"/>
          <w:szCs w:val="20"/>
        </w:rPr>
        <w:t>prawidłowości zabezpieczenia i oznakowania prowadzonych robót,</w:t>
      </w:r>
    </w:p>
    <w:p w:rsidR="00970503" w:rsidRPr="00394853" w:rsidRDefault="00970503" w:rsidP="00970503">
      <w:pPr>
        <w:pStyle w:val="Standard"/>
        <w:numPr>
          <w:ilvl w:val="0"/>
          <w:numId w:val="5"/>
        </w:numPr>
        <w:autoSpaceDE w:val="0"/>
        <w:ind w:left="709" w:hanging="709"/>
        <w:jc w:val="both"/>
        <w:rPr>
          <w:sz w:val="20"/>
          <w:szCs w:val="20"/>
        </w:rPr>
      </w:pPr>
      <w:r>
        <w:rPr>
          <w:rFonts w:ascii="Arial" w:eastAsia="TimesNewRomanPSMT" w:hAnsi="Arial" w:cs="TimesNewRomanPSMT"/>
          <w:sz w:val="20"/>
          <w:szCs w:val="20"/>
        </w:rPr>
        <w:t xml:space="preserve">prawidłowości zabezpieczenia wykopów. </w:t>
      </w:r>
    </w:p>
    <w:p w:rsidR="00C36329" w:rsidRDefault="00C36329" w:rsidP="00EC0F65">
      <w:pPr>
        <w:jc w:val="both"/>
        <w:rPr>
          <w:rFonts w:ascii="Arial" w:hAnsi="Arial" w:cs="Arial"/>
          <w:b/>
          <w:sz w:val="20"/>
          <w:szCs w:val="20"/>
        </w:rPr>
      </w:pPr>
    </w:p>
    <w:p w:rsidR="00EC0F65" w:rsidRDefault="00EC0F65" w:rsidP="00EC0F65">
      <w:pPr>
        <w:jc w:val="both"/>
        <w:rPr>
          <w:rFonts w:ascii="Arial" w:hAnsi="Arial" w:cs="Arial"/>
          <w:b/>
          <w:sz w:val="20"/>
          <w:szCs w:val="20"/>
        </w:rPr>
      </w:pPr>
      <w:r>
        <w:rPr>
          <w:rFonts w:ascii="Arial" w:hAnsi="Arial" w:cs="Arial"/>
          <w:b/>
          <w:sz w:val="20"/>
          <w:szCs w:val="20"/>
        </w:rPr>
        <w:t>7.</w:t>
      </w:r>
      <w:r>
        <w:rPr>
          <w:rFonts w:ascii="Arial" w:hAnsi="Arial" w:cs="Arial"/>
          <w:b/>
          <w:sz w:val="20"/>
          <w:szCs w:val="20"/>
        </w:rPr>
        <w:tab/>
        <w:t>WYMAGANIA DOTYCZĄCE PRZEDMIARU I OBMIARU ROBÓT</w:t>
      </w:r>
    </w:p>
    <w:p w:rsidR="00EC0F65" w:rsidRDefault="00EC0F65" w:rsidP="00EC0F65">
      <w:pPr>
        <w:jc w:val="both"/>
        <w:rPr>
          <w:rFonts w:ascii="Arial" w:hAnsi="Arial" w:cs="Arial"/>
          <w:sz w:val="20"/>
          <w:szCs w:val="20"/>
        </w:rPr>
      </w:pPr>
    </w:p>
    <w:p w:rsidR="005707CC" w:rsidRPr="005707CC" w:rsidRDefault="005707CC" w:rsidP="00394853">
      <w:pPr>
        <w:ind w:firstLine="708"/>
        <w:jc w:val="both"/>
        <w:rPr>
          <w:rFonts w:ascii="Arial" w:hAnsi="Arial" w:cs="Arial"/>
          <w:color w:val="FF0000"/>
          <w:sz w:val="20"/>
          <w:szCs w:val="20"/>
        </w:rPr>
      </w:pPr>
      <w:r w:rsidRPr="005707CC">
        <w:rPr>
          <w:rFonts w:ascii="Arial" w:eastAsia="TimesNewRomanPSMT" w:hAnsi="Arial" w:cs="TimesNewRomanPSMT"/>
          <w:sz w:val="20"/>
          <w:szCs w:val="20"/>
        </w:rPr>
        <w:t xml:space="preserve">Obmiar robót będzie określać faktyczną ilość wykonanych robót zgodnie z dokumentacją projektową oraz </w:t>
      </w:r>
      <w:proofErr w:type="spellStart"/>
      <w:r w:rsidRPr="005707CC">
        <w:rPr>
          <w:rFonts w:ascii="Arial" w:eastAsia="TimesNewRomanPSMT" w:hAnsi="Arial" w:cs="TimesNewRomanPSMT"/>
          <w:sz w:val="20"/>
          <w:szCs w:val="20"/>
        </w:rPr>
        <w:t>S</w:t>
      </w:r>
      <w:r>
        <w:rPr>
          <w:rFonts w:ascii="Arial" w:eastAsia="TimesNewRomanPSMT" w:hAnsi="Arial" w:cs="TimesNewRomanPSMT"/>
          <w:sz w:val="20"/>
          <w:szCs w:val="20"/>
        </w:rPr>
        <w:t>TWiORB</w:t>
      </w:r>
      <w:proofErr w:type="spellEnd"/>
      <w:r w:rsidRPr="005707CC">
        <w:rPr>
          <w:rFonts w:ascii="Arial" w:eastAsia="TimesNewRomanPSMT" w:hAnsi="Arial" w:cs="TimesNewRomanPSMT"/>
          <w:sz w:val="20"/>
          <w:szCs w:val="20"/>
        </w:rPr>
        <w:t xml:space="preserve"> i w praktyce oznaczać będzie potwierdzenia całkowitej rozbiórki wszystkich budynków mieszkalnych, budynków garaży oraz zabudowań gospodarczych i usługowych</w:t>
      </w:r>
      <w:r>
        <w:rPr>
          <w:rFonts w:ascii="Arial" w:eastAsia="TimesNewRomanPSMT" w:hAnsi="Arial" w:cs="TimesNewRomanPSMT"/>
          <w:sz w:val="20"/>
          <w:szCs w:val="20"/>
        </w:rPr>
        <w:t>, ogrodzeń i innych obiektów.</w:t>
      </w:r>
    </w:p>
    <w:p w:rsidR="00EC0F65" w:rsidRPr="005707CC" w:rsidRDefault="00EC0F65" w:rsidP="00394853">
      <w:pPr>
        <w:ind w:firstLine="708"/>
        <w:jc w:val="both"/>
        <w:rPr>
          <w:rFonts w:ascii="Arial" w:hAnsi="Arial" w:cs="Arial"/>
          <w:sz w:val="20"/>
          <w:szCs w:val="20"/>
        </w:rPr>
      </w:pPr>
      <w:r w:rsidRPr="005707CC">
        <w:rPr>
          <w:rFonts w:ascii="Arial" w:hAnsi="Arial" w:cs="Arial"/>
          <w:sz w:val="20"/>
          <w:szCs w:val="20"/>
        </w:rPr>
        <w:t>Obmiar materiałów podlegających utylizacji winien być sporządzony po zakończeniu tych prac. Obmiar ten będzie podstawą do potwierdzenia ilości poddanych utylizacji.</w:t>
      </w:r>
    </w:p>
    <w:p w:rsidR="00EC0F65" w:rsidRDefault="00EC0F65" w:rsidP="00394853">
      <w:pPr>
        <w:jc w:val="both"/>
        <w:rPr>
          <w:rFonts w:ascii="Arial" w:hAnsi="Arial" w:cs="Arial"/>
          <w:sz w:val="20"/>
          <w:szCs w:val="20"/>
        </w:rPr>
      </w:pPr>
    </w:p>
    <w:p w:rsidR="00EC0F65" w:rsidRDefault="00EC0F65" w:rsidP="00394853">
      <w:pPr>
        <w:ind w:right="565"/>
        <w:jc w:val="both"/>
        <w:rPr>
          <w:rFonts w:ascii="Arial" w:hAnsi="Arial" w:cs="Arial"/>
          <w:b/>
          <w:sz w:val="20"/>
          <w:szCs w:val="20"/>
        </w:rPr>
      </w:pPr>
      <w:r>
        <w:rPr>
          <w:rFonts w:ascii="Arial" w:hAnsi="Arial" w:cs="Arial"/>
          <w:b/>
          <w:sz w:val="20"/>
          <w:szCs w:val="20"/>
        </w:rPr>
        <w:t>8.</w:t>
      </w:r>
      <w:r>
        <w:rPr>
          <w:rFonts w:ascii="Arial" w:hAnsi="Arial" w:cs="Arial"/>
          <w:b/>
          <w:sz w:val="20"/>
          <w:szCs w:val="20"/>
        </w:rPr>
        <w:tab/>
        <w:t>OPIS SPOSOBU ODBIORU ROBÓT ROZBIÓRKOWYCH</w:t>
      </w:r>
    </w:p>
    <w:p w:rsidR="00EC0F65" w:rsidRDefault="00EC0F65" w:rsidP="00394853">
      <w:pPr>
        <w:ind w:right="565"/>
        <w:jc w:val="both"/>
        <w:rPr>
          <w:rFonts w:ascii="Arial" w:hAnsi="Arial" w:cs="Arial"/>
          <w:b/>
          <w:sz w:val="20"/>
          <w:szCs w:val="20"/>
        </w:rPr>
      </w:pPr>
    </w:p>
    <w:p w:rsidR="00394853" w:rsidRPr="00394853" w:rsidRDefault="00394853" w:rsidP="00394853">
      <w:pPr>
        <w:pStyle w:val="Standard"/>
        <w:autoSpaceDE w:val="0"/>
        <w:ind w:firstLine="708"/>
        <w:jc w:val="both"/>
        <w:rPr>
          <w:rFonts w:ascii="Arial" w:eastAsia="TimesNewRomanPSMT" w:hAnsi="Arial" w:cs="TimesNewRomanPSMT"/>
          <w:sz w:val="20"/>
          <w:szCs w:val="20"/>
        </w:rPr>
      </w:pPr>
      <w:r w:rsidRPr="00394853">
        <w:rPr>
          <w:rFonts w:ascii="Arial" w:eastAsia="TimesNewRomanPSMT" w:hAnsi="Arial" w:cs="TimesNewRomanPSMT"/>
          <w:sz w:val="20"/>
          <w:szCs w:val="20"/>
        </w:rPr>
        <w:t>W zależności od ustaleń, roboty podlegają następującym odbiorom:</w:t>
      </w:r>
    </w:p>
    <w:p w:rsidR="00394853" w:rsidRPr="00394853" w:rsidRDefault="00394853" w:rsidP="00394853">
      <w:pPr>
        <w:pStyle w:val="Standard"/>
        <w:numPr>
          <w:ilvl w:val="0"/>
          <w:numId w:val="5"/>
        </w:numPr>
        <w:autoSpaceDE w:val="0"/>
        <w:ind w:left="709" w:hanging="709"/>
        <w:jc w:val="both"/>
        <w:rPr>
          <w:sz w:val="20"/>
          <w:szCs w:val="20"/>
        </w:rPr>
      </w:pPr>
      <w:r w:rsidRPr="00394853">
        <w:rPr>
          <w:rFonts w:ascii="Arial" w:eastAsia="TimesNewRomanPSMT" w:hAnsi="Arial" w:cs="TimesNewRomanPSMT"/>
          <w:sz w:val="20"/>
          <w:szCs w:val="20"/>
        </w:rPr>
        <w:t>odbiorowi robót zanikających i ulegających zakryciu</w:t>
      </w:r>
      <w:r>
        <w:rPr>
          <w:rFonts w:ascii="Arial" w:eastAsia="TimesNewRomanPSMT" w:hAnsi="Arial" w:cs="TimesNewRomanPSMT"/>
          <w:sz w:val="20"/>
          <w:szCs w:val="20"/>
        </w:rPr>
        <w:t>,</w:t>
      </w:r>
    </w:p>
    <w:p w:rsidR="00394853" w:rsidRPr="00394853" w:rsidRDefault="00394853" w:rsidP="00394853">
      <w:pPr>
        <w:pStyle w:val="Standard"/>
        <w:numPr>
          <w:ilvl w:val="0"/>
          <w:numId w:val="5"/>
        </w:numPr>
        <w:autoSpaceDE w:val="0"/>
        <w:ind w:left="709" w:hanging="709"/>
        <w:jc w:val="both"/>
        <w:rPr>
          <w:sz w:val="20"/>
          <w:szCs w:val="20"/>
        </w:rPr>
      </w:pPr>
      <w:r w:rsidRPr="00394853">
        <w:rPr>
          <w:rFonts w:ascii="Arial" w:eastAsia="TimesNewRomanPSMT" w:hAnsi="Arial" w:cs="TimesNewRomanPSMT"/>
          <w:sz w:val="20"/>
          <w:szCs w:val="20"/>
        </w:rPr>
        <w:t>odbiorowi ostatecznemu (końcowemu) rozbiórki poszczególnych budynków</w:t>
      </w:r>
      <w:r>
        <w:rPr>
          <w:rFonts w:ascii="Arial" w:eastAsia="TimesNewRomanPSMT" w:hAnsi="Arial" w:cs="TimesNewRomanPSMT"/>
          <w:sz w:val="20"/>
          <w:szCs w:val="20"/>
        </w:rPr>
        <w:t>.</w:t>
      </w:r>
    </w:p>
    <w:p w:rsidR="00394853" w:rsidRPr="00394853" w:rsidRDefault="00394853" w:rsidP="00394853">
      <w:pPr>
        <w:pStyle w:val="Standard"/>
        <w:autoSpaceDE w:val="0"/>
        <w:ind w:left="709"/>
        <w:jc w:val="both"/>
        <w:rPr>
          <w:sz w:val="20"/>
          <w:szCs w:val="20"/>
        </w:rPr>
      </w:pPr>
    </w:p>
    <w:p w:rsidR="00394853" w:rsidRDefault="00394853" w:rsidP="00394853">
      <w:pPr>
        <w:pStyle w:val="Standard"/>
        <w:autoSpaceDE w:val="0"/>
        <w:jc w:val="both"/>
        <w:rPr>
          <w:rFonts w:ascii="Arial" w:eastAsia="TimesNewRomanPS-BoldMT" w:hAnsi="Arial" w:cs="TimesNewRomanPS-BoldMT"/>
          <w:b/>
          <w:bCs/>
          <w:sz w:val="20"/>
          <w:szCs w:val="20"/>
        </w:rPr>
      </w:pPr>
      <w:r>
        <w:rPr>
          <w:rFonts w:ascii="Arial" w:eastAsia="TimesNewRomanPS-BoldMT" w:hAnsi="Arial" w:cs="TimesNewRomanPS-BoldMT"/>
          <w:b/>
          <w:bCs/>
          <w:sz w:val="20"/>
          <w:szCs w:val="20"/>
        </w:rPr>
        <w:t>8.1.</w:t>
      </w:r>
      <w:r>
        <w:rPr>
          <w:rFonts w:ascii="Arial" w:eastAsia="TimesNewRomanPS-BoldMT" w:hAnsi="Arial" w:cs="TimesNewRomanPS-BoldMT"/>
          <w:b/>
          <w:bCs/>
          <w:sz w:val="20"/>
          <w:szCs w:val="20"/>
        </w:rPr>
        <w:tab/>
      </w:r>
      <w:r w:rsidRPr="00394853">
        <w:rPr>
          <w:rFonts w:ascii="Arial" w:eastAsia="TimesNewRomanPS-BoldMT" w:hAnsi="Arial" w:cs="TimesNewRomanPS-BoldMT"/>
          <w:b/>
          <w:bCs/>
          <w:sz w:val="20"/>
          <w:szCs w:val="20"/>
        </w:rPr>
        <w:t>Odbiór robót zanikaj</w:t>
      </w:r>
      <w:r w:rsidRPr="00394853">
        <w:rPr>
          <w:rFonts w:ascii="Arial" w:eastAsia="TimesNewRomanPSMT" w:hAnsi="Arial" w:cs="TimesNewRomanPSMT"/>
          <w:b/>
          <w:bCs/>
          <w:sz w:val="20"/>
          <w:szCs w:val="20"/>
        </w:rPr>
        <w:t>ą</w:t>
      </w:r>
      <w:r w:rsidRPr="00394853">
        <w:rPr>
          <w:rFonts w:ascii="Arial" w:eastAsia="TimesNewRomanPS-BoldMT" w:hAnsi="Arial" w:cs="TimesNewRomanPS-BoldMT"/>
          <w:b/>
          <w:bCs/>
          <w:sz w:val="20"/>
          <w:szCs w:val="20"/>
        </w:rPr>
        <w:t>cych i ulegaj</w:t>
      </w:r>
      <w:r w:rsidRPr="00394853">
        <w:rPr>
          <w:rFonts w:ascii="Arial" w:eastAsia="TimesNewRomanPSMT" w:hAnsi="Arial" w:cs="TimesNewRomanPSMT"/>
          <w:b/>
          <w:bCs/>
          <w:sz w:val="20"/>
          <w:szCs w:val="20"/>
        </w:rPr>
        <w:t>ą</w:t>
      </w:r>
      <w:r w:rsidRPr="00394853">
        <w:rPr>
          <w:rFonts w:ascii="Arial" w:eastAsia="TimesNewRomanPS-BoldMT" w:hAnsi="Arial" w:cs="TimesNewRomanPS-BoldMT"/>
          <w:b/>
          <w:bCs/>
          <w:sz w:val="20"/>
          <w:szCs w:val="20"/>
        </w:rPr>
        <w:t>cych zakryciu</w:t>
      </w:r>
    </w:p>
    <w:p w:rsidR="00394853" w:rsidRPr="00394853" w:rsidRDefault="00394853" w:rsidP="00394853">
      <w:pPr>
        <w:pStyle w:val="Standard"/>
        <w:autoSpaceDE w:val="0"/>
        <w:jc w:val="both"/>
        <w:rPr>
          <w:sz w:val="20"/>
          <w:szCs w:val="20"/>
        </w:rPr>
      </w:pPr>
    </w:p>
    <w:p w:rsidR="00394853" w:rsidRPr="00394853" w:rsidRDefault="00394853" w:rsidP="00394853">
      <w:pPr>
        <w:pStyle w:val="Standard"/>
        <w:autoSpaceDE w:val="0"/>
        <w:ind w:firstLine="708"/>
        <w:jc w:val="both"/>
        <w:rPr>
          <w:rFonts w:ascii="Arial" w:eastAsia="TimesNewRomanPSMT" w:hAnsi="Arial" w:cs="TimesNewRomanPSMT"/>
          <w:sz w:val="20"/>
          <w:szCs w:val="20"/>
        </w:rPr>
      </w:pPr>
      <w:r w:rsidRPr="00394853">
        <w:rPr>
          <w:rFonts w:ascii="Arial" w:eastAsia="TimesNewRomanPSMT" w:hAnsi="Arial" w:cs="TimesNewRomanPSMT"/>
          <w:sz w:val="20"/>
          <w:szCs w:val="20"/>
        </w:rPr>
        <w:t xml:space="preserve">Gotowość danej części robót do odbioru zgłasza Wykonawca wpisem do dziennika budowy </w:t>
      </w:r>
      <w:r w:rsidR="00EE79F7">
        <w:rPr>
          <w:rFonts w:ascii="Arial" w:eastAsia="TimesNewRomanPSMT" w:hAnsi="Arial" w:cs="TimesNewRomanPSMT"/>
          <w:sz w:val="20"/>
          <w:szCs w:val="20"/>
        </w:rPr>
        <w:br/>
      </w:r>
      <w:r w:rsidRPr="00394853">
        <w:rPr>
          <w:rFonts w:ascii="Arial" w:eastAsia="TimesNewRomanPSMT" w:hAnsi="Arial" w:cs="TimesNewRomanPSMT"/>
          <w:sz w:val="20"/>
          <w:szCs w:val="20"/>
        </w:rPr>
        <w:t xml:space="preserve">i jednocześnie powiadamia inspektora nadzoru. Odbiór będzie przeprowadzony niezwłocznie, nie później jednak niż w ciągu 7 dni od daty zgłoszenia wpisem do dziennika. Jakość i ilość robót ocenia inspektor nadzoru na podstawie dokumentów zwierających komplet wyników badań i w oparciu </w:t>
      </w:r>
      <w:r w:rsidR="00EE79F7">
        <w:rPr>
          <w:rFonts w:ascii="Arial" w:eastAsia="TimesNewRomanPSMT" w:hAnsi="Arial" w:cs="TimesNewRomanPSMT"/>
          <w:sz w:val="20"/>
          <w:szCs w:val="20"/>
        </w:rPr>
        <w:br/>
      </w:r>
      <w:r w:rsidRPr="00394853">
        <w:rPr>
          <w:rFonts w:ascii="Arial" w:eastAsia="TimesNewRomanPSMT" w:hAnsi="Arial" w:cs="TimesNewRomanPSMT"/>
          <w:sz w:val="20"/>
          <w:szCs w:val="20"/>
        </w:rPr>
        <w:t>o przeprowadzone</w:t>
      </w:r>
      <w:r>
        <w:rPr>
          <w:rFonts w:ascii="Arial" w:eastAsia="TimesNewRomanPSMT" w:hAnsi="Arial" w:cs="TimesNewRomanPSMT"/>
          <w:sz w:val="20"/>
          <w:szCs w:val="20"/>
        </w:rPr>
        <w:t xml:space="preserve"> </w:t>
      </w:r>
      <w:r w:rsidRPr="00394853">
        <w:rPr>
          <w:rFonts w:ascii="Arial" w:eastAsia="TimesNewRomanPSMT" w:hAnsi="Arial" w:cs="TimesNewRomanPSMT"/>
          <w:sz w:val="20"/>
          <w:szCs w:val="20"/>
        </w:rPr>
        <w:t>pomiary, w konfrontacj</w:t>
      </w:r>
      <w:r>
        <w:rPr>
          <w:rFonts w:ascii="Arial" w:eastAsia="TimesNewRomanPSMT" w:hAnsi="Arial" w:cs="TimesNewRomanPSMT"/>
          <w:sz w:val="20"/>
          <w:szCs w:val="20"/>
        </w:rPr>
        <w:t xml:space="preserve">i z dokumentacją projektową, </w:t>
      </w:r>
      <w:proofErr w:type="spellStart"/>
      <w:r>
        <w:rPr>
          <w:rFonts w:ascii="Arial" w:eastAsia="TimesNewRomanPSMT" w:hAnsi="Arial" w:cs="TimesNewRomanPSMT"/>
          <w:sz w:val="20"/>
          <w:szCs w:val="20"/>
        </w:rPr>
        <w:t>STWiORB</w:t>
      </w:r>
      <w:proofErr w:type="spellEnd"/>
      <w:r w:rsidRPr="00394853">
        <w:rPr>
          <w:rFonts w:ascii="Arial" w:eastAsia="TimesNewRomanPSMT" w:hAnsi="Arial" w:cs="TimesNewRomanPSMT"/>
          <w:sz w:val="20"/>
          <w:szCs w:val="20"/>
        </w:rPr>
        <w:t xml:space="preserve"> i uprzednimi ustaleniami.</w:t>
      </w:r>
    </w:p>
    <w:p w:rsidR="00394853" w:rsidRPr="00394853" w:rsidRDefault="00394853" w:rsidP="00394853">
      <w:pPr>
        <w:pStyle w:val="Standard"/>
        <w:autoSpaceDE w:val="0"/>
        <w:jc w:val="both"/>
        <w:rPr>
          <w:rFonts w:ascii="Arial" w:eastAsia="TimesNewRomanPS-BoldMT" w:hAnsi="Arial" w:cs="TimesNewRomanPS-BoldMT"/>
          <w:b/>
          <w:bCs/>
          <w:sz w:val="20"/>
          <w:szCs w:val="20"/>
        </w:rPr>
      </w:pPr>
    </w:p>
    <w:p w:rsidR="00394853" w:rsidRDefault="00394853" w:rsidP="00394853">
      <w:pPr>
        <w:pStyle w:val="Standard"/>
        <w:autoSpaceDE w:val="0"/>
        <w:jc w:val="both"/>
        <w:rPr>
          <w:rFonts w:ascii="Arial" w:eastAsia="TimesNewRomanPS-BoldMT" w:hAnsi="Arial" w:cs="TimesNewRomanPS-BoldMT"/>
          <w:b/>
          <w:bCs/>
          <w:sz w:val="20"/>
          <w:szCs w:val="20"/>
        </w:rPr>
      </w:pPr>
      <w:r>
        <w:rPr>
          <w:rFonts w:ascii="Arial" w:eastAsia="TimesNewRomanPS-BoldMT" w:hAnsi="Arial" w:cs="TimesNewRomanPS-BoldMT"/>
          <w:b/>
          <w:bCs/>
          <w:sz w:val="20"/>
          <w:szCs w:val="20"/>
        </w:rPr>
        <w:t>8.2.</w:t>
      </w:r>
      <w:r>
        <w:rPr>
          <w:rFonts w:ascii="Arial" w:eastAsia="TimesNewRomanPS-BoldMT" w:hAnsi="Arial" w:cs="TimesNewRomanPS-BoldMT"/>
          <w:b/>
          <w:bCs/>
          <w:sz w:val="20"/>
          <w:szCs w:val="20"/>
        </w:rPr>
        <w:tab/>
      </w:r>
      <w:r w:rsidRPr="00394853">
        <w:rPr>
          <w:rFonts w:ascii="Arial" w:eastAsia="TimesNewRomanPS-BoldMT" w:hAnsi="Arial" w:cs="TimesNewRomanPS-BoldMT"/>
          <w:b/>
          <w:bCs/>
          <w:sz w:val="20"/>
          <w:szCs w:val="20"/>
        </w:rPr>
        <w:t>Zasady odbioru ostatecznego robót</w:t>
      </w:r>
    </w:p>
    <w:p w:rsidR="00394853" w:rsidRPr="00394853" w:rsidRDefault="00394853" w:rsidP="00394853">
      <w:pPr>
        <w:pStyle w:val="Standard"/>
        <w:autoSpaceDE w:val="0"/>
        <w:jc w:val="both"/>
        <w:rPr>
          <w:rFonts w:ascii="Arial" w:eastAsia="TimesNewRomanPS-BoldMT" w:hAnsi="Arial" w:cs="TimesNewRomanPS-BoldMT"/>
          <w:b/>
          <w:bCs/>
          <w:sz w:val="20"/>
          <w:szCs w:val="20"/>
        </w:rPr>
      </w:pPr>
    </w:p>
    <w:p w:rsidR="00394853" w:rsidRPr="00394853" w:rsidRDefault="00394853" w:rsidP="00394853">
      <w:pPr>
        <w:pStyle w:val="Standard"/>
        <w:autoSpaceDE w:val="0"/>
        <w:ind w:firstLine="708"/>
        <w:jc w:val="both"/>
        <w:rPr>
          <w:rFonts w:ascii="Arial" w:eastAsia="TimesNewRomanPSMT" w:hAnsi="Arial" w:cs="TimesNewRomanPSMT"/>
          <w:sz w:val="20"/>
          <w:szCs w:val="20"/>
        </w:rPr>
      </w:pPr>
      <w:r w:rsidRPr="00394853">
        <w:rPr>
          <w:rFonts w:ascii="Arial" w:eastAsia="TimesNewRomanPSMT" w:hAnsi="Arial" w:cs="TimesNewRomanPSMT"/>
          <w:sz w:val="20"/>
          <w:szCs w:val="20"/>
        </w:rPr>
        <w:t>Odbiór ostateczny polega na finalnej ocenie rzeczywistego wykonania robót w odniesieniu do zakresu (ilości) oraz jakości. Całkowite zakończenie robót oraz gotowość do odbioru ostatecznego będzie stwierdzona przez Wykonawcę wpisem do dziennika budowy.</w:t>
      </w:r>
    </w:p>
    <w:p w:rsidR="00394853" w:rsidRPr="00394853" w:rsidRDefault="00394853" w:rsidP="00394853">
      <w:pPr>
        <w:pStyle w:val="Standard"/>
        <w:autoSpaceDE w:val="0"/>
        <w:ind w:firstLine="708"/>
        <w:jc w:val="both"/>
        <w:rPr>
          <w:rFonts w:ascii="Arial" w:eastAsia="TimesNewRomanPSMT" w:hAnsi="Arial" w:cs="TimesNewRomanPSMT"/>
          <w:sz w:val="20"/>
          <w:szCs w:val="20"/>
        </w:rPr>
      </w:pPr>
      <w:r w:rsidRPr="00394853">
        <w:rPr>
          <w:rFonts w:ascii="Arial" w:eastAsia="TimesNewRomanPSMT" w:hAnsi="Arial" w:cs="TimesNewRomanPSMT"/>
          <w:sz w:val="20"/>
          <w:szCs w:val="20"/>
        </w:rPr>
        <w:t xml:space="preserve">Odbiór ostateczny robót nastąpi w terminie ustalonym w dokumentach umowy, licząc od dnia potwierdzenia przez inspektora nadzoru zakończenia robót i przyjęcia dokumentów o których mowa poniżej. Odbioru ostatecznego dokonuje komisja wyznaczona przez Zamawiającego w obecności inspektora nadzoru i Wykonawcy. Komisja odbierająca roboty dokona ich oceny jakościowej na podstawie przedłożonych dokumentów, wyników badań i pomiarów, ocenie wizualnej oraz zgodności wykonania robót z </w:t>
      </w:r>
      <w:r>
        <w:rPr>
          <w:rFonts w:ascii="Arial" w:eastAsia="TimesNewRomanPSMT" w:hAnsi="Arial" w:cs="TimesNewRomanPSMT"/>
          <w:sz w:val="20"/>
          <w:szCs w:val="20"/>
        </w:rPr>
        <w:t xml:space="preserve">dokumentacją projektową oraz </w:t>
      </w:r>
      <w:proofErr w:type="spellStart"/>
      <w:r>
        <w:rPr>
          <w:rFonts w:ascii="Arial" w:eastAsia="TimesNewRomanPSMT" w:hAnsi="Arial" w:cs="TimesNewRomanPSMT"/>
          <w:sz w:val="20"/>
          <w:szCs w:val="20"/>
        </w:rPr>
        <w:t>STWiORB</w:t>
      </w:r>
      <w:proofErr w:type="spellEnd"/>
      <w:r w:rsidRPr="00394853">
        <w:rPr>
          <w:rFonts w:ascii="Arial" w:eastAsia="TimesNewRomanPSMT" w:hAnsi="Arial" w:cs="TimesNewRomanPSMT"/>
          <w:sz w:val="20"/>
          <w:szCs w:val="20"/>
        </w:rPr>
        <w:t>.</w:t>
      </w:r>
    </w:p>
    <w:p w:rsidR="00394853" w:rsidRPr="00394853" w:rsidRDefault="00394853" w:rsidP="00394853">
      <w:pPr>
        <w:pStyle w:val="Standard"/>
        <w:autoSpaceDE w:val="0"/>
        <w:jc w:val="both"/>
        <w:rPr>
          <w:rFonts w:ascii="Arial" w:eastAsia="TimesNewRomanPS-BoldMT" w:hAnsi="Arial" w:cs="TimesNewRomanPS-BoldMT"/>
          <w:b/>
          <w:bCs/>
          <w:sz w:val="20"/>
          <w:szCs w:val="20"/>
        </w:rPr>
      </w:pPr>
    </w:p>
    <w:p w:rsidR="00394853" w:rsidRDefault="00394853" w:rsidP="00394853">
      <w:pPr>
        <w:pStyle w:val="Standard"/>
        <w:autoSpaceDE w:val="0"/>
        <w:jc w:val="both"/>
        <w:rPr>
          <w:rFonts w:ascii="Arial" w:eastAsia="TimesNewRomanPS-BoldMT" w:hAnsi="Arial" w:cs="TimesNewRomanPS-BoldMT"/>
          <w:b/>
          <w:bCs/>
          <w:sz w:val="20"/>
          <w:szCs w:val="20"/>
        </w:rPr>
      </w:pPr>
      <w:r>
        <w:rPr>
          <w:rFonts w:ascii="Arial" w:eastAsia="TimesNewRomanPS-BoldMT" w:hAnsi="Arial" w:cs="TimesNewRomanPS-BoldMT"/>
          <w:b/>
          <w:bCs/>
          <w:sz w:val="20"/>
          <w:szCs w:val="20"/>
        </w:rPr>
        <w:t>8.3.</w:t>
      </w:r>
      <w:r>
        <w:rPr>
          <w:rFonts w:ascii="Arial" w:eastAsia="TimesNewRomanPS-BoldMT" w:hAnsi="Arial" w:cs="TimesNewRomanPS-BoldMT"/>
          <w:b/>
          <w:bCs/>
          <w:sz w:val="20"/>
          <w:szCs w:val="20"/>
        </w:rPr>
        <w:tab/>
      </w:r>
      <w:r w:rsidRPr="00394853">
        <w:rPr>
          <w:rFonts w:ascii="Arial" w:eastAsia="TimesNewRomanPS-BoldMT" w:hAnsi="Arial" w:cs="TimesNewRomanPS-BoldMT"/>
          <w:b/>
          <w:bCs/>
          <w:sz w:val="20"/>
          <w:szCs w:val="20"/>
        </w:rPr>
        <w:t>Dokumenty do odbioru ostatecznego</w:t>
      </w:r>
    </w:p>
    <w:p w:rsidR="00394853" w:rsidRPr="00394853" w:rsidRDefault="00394853" w:rsidP="00394853">
      <w:pPr>
        <w:pStyle w:val="Standard"/>
        <w:autoSpaceDE w:val="0"/>
        <w:jc w:val="both"/>
        <w:rPr>
          <w:rFonts w:ascii="Arial" w:eastAsia="TimesNewRomanPS-BoldMT" w:hAnsi="Arial" w:cs="TimesNewRomanPS-BoldMT"/>
          <w:b/>
          <w:bCs/>
          <w:sz w:val="20"/>
          <w:szCs w:val="20"/>
        </w:rPr>
      </w:pPr>
    </w:p>
    <w:p w:rsidR="00394853" w:rsidRPr="00394853" w:rsidRDefault="00394853" w:rsidP="00E74763">
      <w:pPr>
        <w:pStyle w:val="Standard"/>
        <w:autoSpaceDE w:val="0"/>
        <w:ind w:firstLine="708"/>
        <w:jc w:val="both"/>
        <w:rPr>
          <w:rFonts w:ascii="Arial" w:eastAsia="TimesNewRomanPSMT" w:hAnsi="Arial" w:cs="TimesNewRomanPSMT"/>
          <w:sz w:val="20"/>
          <w:szCs w:val="20"/>
        </w:rPr>
      </w:pPr>
      <w:r w:rsidRPr="00394853">
        <w:rPr>
          <w:rFonts w:ascii="Arial" w:eastAsia="TimesNewRomanPSMT" w:hAnsi="Arial" w:cs="TimesNewRomanPSMT"/>
          <w:sz w:val="20"/>
          <w:szCs w:val="20"/>
        </w:rPr>
        <w:t>Do odbioru ostatecznego Wykonawca jest zobowiązany przygotować następujące dokumenty:</w:t>
      </w:r>
    </w:p>
    <w:p w:rsidR="00394853" w:rsidRPr="00E74763" w:rsidRDefault="00E74763" w:rsidP="00394853">
      <w:pPr>
        <w:pStyle w:val="Standard"/>
        <w:numPr>
          <w:ilvl w:val="0"/>
          <w:numId w:val="5"/>
        </w:numPr>
        <w:autoSpaceDE w:val="0"/>
        <w:ind w:left="709" w:hanging="709"/>
        <w:jc w:val="both"/>
        <w:rPr>
          <w:sz w:val="20"/>
          <w:szCs w:val="20"/>
        </w:rPr>
      </w:pPr>
      <w:r>
        <w:rPr>
          <w:rFonts w:ascii="Arial" w:eastAsia="TimesNewRomanPSMT" w:hAnsi="Arial" w:cs="TimesNewRomanPSMT"/>
          <w:sz w:val="20"/>
          <w:szCs w:val="20"/>
        </w:rPr>
        <w:t>doku</w:t>
      </w:r>
      <w:r w:rsidR="00394853" w:rsidRPr="00394853">
        <w:rPr>
          <w:rFonts w:ascii="Arial" w:eastAsia="TimesNewRomanPSMT" w:hAnsi="Arial" w:cs="TimesNewRomanPSMT"/>
          <w:sz w:val="20"/>
          <w:szCs w:val="20"/>
        </w:rPr>
        <w:t>mentację powykonawczą tj. dokumentację budowy (rozbiórki) z naniesionymi</w:t>
      </w:r>
      <w:r>
        <w:rPr>
          <w:sz w:val="20"/>
          <w:szCs w:val="20"/>
        </w:rPr>
        <w:t xml:space="preserve"> </w:t>
      </w:r>
      <w:r w:rsidR="00394853" w:rsidRPr="00E74763">
        <w:rPr>
          <w:rFonts w:ascii="Arial" w:eastAsia="TimesNewRomanPSMT" w:hAnsi="Arial" w:cs="TimesNewRomanPSMT"/>
          <w:sz w:val="20"/>
          <w:szCs w:val="20"/>
        </w:rPr>
        <w:t>zmianami dokonanymi w toku wykonania robót oraz geodezyjnymi pomiarami</w:t>
      </w:r>
      <w:r>
        <w:rPr>
          <w:sz w:val="20"/>
          <w:szCs w:val="20"/>
        </w:rPr>
        <w:t xml:space="preserve"> </w:t>
      </w:r>
      <w:r w:rsidR="00394853" w:rsidRPr="00E74763">
        <w:rPr>
          <w:rFonts w:ascii="Arial" w:eastAsia="TimesNewRomanPSMT" w:hAnsi="Arial" w:cs="TimesNewRomanPSMT"/>
          <w:sz w:val="20"/>
          <w:szCs w:val="20"/>
        </w:rPr>
        <w:t>powykonawczymi</w:t>
      </w:r>
      <w:r>
        <w:rPr>
          <w:rFonts w:ascii="Arial" w:eastAsia="TimesNewRomanPSMT" w:hAnsi="Arial" w:cs="TimesNewRomanPSMT"/>
          <w:sz w:val="20"/>
          <w:szCs w:val="20"/>
        </w:rPr>
        <w:t>,</w:t>
      </w:r>
    </w:p>
    <w:p w:rsidR="00394853" w:rsidRPr="00E74763" w:rsidRDefault="00394853" w:rsidP="00394853">
      <w:pPr>
        <w:pStyle w:val="Standard"/>
        <w:numPr>
          <w:ilvl w:val="0"/>
          <w:numId w:val="5"/>
        </w:numPr>
        <w:autoSpaceDE w:val="0"/>
        <w:ind w:left="709" w:hanging="709"/>
        <w:jc w:val="both"/>
        <w:rPr>
          <w:sz w:val="20"/>
          <w:szCs w:val="20"/>
        </w:rPr>
      </w:pPr>
      <w:r w:rsidRPr="00E74763">
        <w:rPr>
          <w:rFonts w:ascii="Arial" w:eastAsia="TimesNewRomanPSMT" w:hAnsi="Arial" w:cs="TimesNewRomanPSMT"/>
          <w:sz w:val="20"/>
          <w:szCs w:val="20"/>
        </w:rPr>
        <w:lastRenderedPageBreak/>
        <w:t>szczegółowe specyfikacje techniczne (podstawowe z dokumentów umowy i ewent</w:t>
      </w:r>
      <w:r w:rsidR="00E74763">
        <w:rPr>
          <w:rFonts w:ascii="Arial" w:eastAsia="TimesNewRomanPSMT" w:hAnsi="Arial" w:cs="TimesNewRomanPSMT"/>
          <w:sz w:val="20"/>
          <w:szCs w:val="20"/>
        </w:rPr>
        <w:t xml:space="preserve">ualne </w:t>
      </w:r>
      <w:r w:rsidRPr="00E74763">
        <w:rPr>
          <w:rFonts w:ascii="Arial" w:eastAsia="TimesNewRomanPSMT" w:hAnsi="Arial" w:cs="TimesNewRomanPSMT"/>
          <w:sz w:val="20"/>
          <w:szCs w:val="20"/>
        </w:rPr>
        <w:t>uzupełnienia lub zamienne)</w:t>
      </w:r>
      <w:r w:rsidR="00E74763">
        <w:rPr>
          <w:rFonts w:ascii="Arial" w:eastAsia="TimesNewRomanPSMT" w:hAnsi="Arial" w:cs="TimesNewRomanPSMT"/>
          <w:sz w:val="20"/>
          <w:szCs w:val="20"/>
        </w:rPr>
        <w:t>,</w:t>
      </w:r>
    </w:p>
    <w:p w:rsidR="00394853" w:rsidRPr="00E74763" w:rsidRDefault="00394853" w:rsidP="00394853">
      <w:pPr>
        <w:pStyle w:val="Standard"/>
        <w:numPr>
          <w:ilvl w:val="0"/>
          <w:numId w:val="5"/>
        </w:numPr>
        <w:autoSpaceDE w:val="0"/>
        <w:ind w:left="709" w:hanging="709"/>
        <w:jc w:val="both"/>
        <w:rPr>
          <w:sz w:val="20"/>
          <w:szCs w:val="20"/>
        </w:rPr>
      </w:pPr>
      <w:r w:rsidRPr="00E74763">
        <w:rPr>
          <w:rFonts w:ascii="Arial" w:eastAsia="TimesNewRomanPSMT" w:hAnsi="Arial" w:cs="TimesNewRomanPSMT"/>
          <w:sz w:val="20"/>
          <w:szCs w:val="20"/>
        </w:rPr>
        <w:t>dzienniki budowy</w:t>
      </w:r>
      <w:r w:rsidR="00E74763">
        <w:rPr>
          <w:rFonts w:ascii="Arial" w:eastAsia="TimesNewRomanPSMT" w:hAnsi="Arial" w:cs="TimesNewRomanPSMT"/>
          <w:sz w:val="20"/>
          <w:szCs w:val="20"/>
        </w:rPr>
        <w:t>,</w:t>
      </w:r>
    </w:p>
    <w:p w:rsidR="00394853" w:rsidRPr="00E74763" w:rsidRDefault="00394853" w:rsidP="00394853">
      <w:pPr>
        <w:pStyle w:val="Standard"/>
        <w:numPr>
          <w:ilvl w:val="0"/>
          <w:numId w:val="5"/>
        </w:numPr>
        <w:autoSpaceDE w:val="0"/>
        <w:ind w:left="709" w:hanging="709"/>
        <w:jc w:val="both"/>
        <w:rPr>
          <w:sz w:val="20"/>
          <w:szCs w:val="20"/>
        </w:rPr>
      </w:pPr>
      <w:r w:rsidRPr="00E74763">
        <w:rPr>
          <w:rFonts w:ascii="Arial" w:eastAsia="TimesNewRomanPSMT" w:hAnsi="Arial" w:cs="TimesNewRomanPSMT"/>
          <w:sz w:val="20"/>
          <w:szCs w:val="20"/>
        </w:rPr>
        <w:t>geodezyjne inwentaryzacje powykonawcze robót i sieci uzbrojenia terenu.</w:t>
      </w:r>
    </w:p>
    <w:p w:rsidR="00394853" w:rsidRPr="00394853" w:rsidRDefault="00394853" w:rsidP="00E74763">
      <w:pPr>
        <w:pStyle w:val="Standard"/>
        <w:autoSpaceDE w:val="0"/>
        <w:ind w:firstLine="708"/>
        <w:jc w:val="both"/>
        <w:rPr>
          <w:sz w:val="20"/>
          <w:szCs w:val="20"/>
        </w:rPr>
      </w:pPr>
      <w:r w:rsidRPr="00394853">
        <w:rPr>
          <w:rFonts w:ascii="Arial" w:eastAsia="TimesNewRomanPSMT" w:hAnsi="Arial" w:cs="TimesNewRomanPSMT"/>
          <w:sz w:val="20"/>
          <w:szCs w:val="20"/>
        </w:rPr>
        <w:t>Wszystkie zarządzone przez komisje roboty poprawkowe lub uzupełniające wg wzoru</w:t>
      </w:r>
      <w:r w:rsidR="00E74763">
        <w:rPr>
          <w:sz w:val="20"/>
          <w:szCs w:val="20"/>
        </w:rPr>
        <w:t xml:space="preserve"> </w:t>
      </w:r>
      <w:r w:rsidRPr="00394853">
        <w:rPr>
          <w:rFonts w:ascii="Arial" w:eastAsia="TimesNewRomanPSMT" w:hAnsi="Arial" w:cs="TimesNewRomanPSMT"/>
          <w:sz w:val="20"/>
          <w:szCs w:val="20"/>
        </w:rPr>
        <w:t>ustalonego przez Zamawiającego.</w:t>
      </w:r>
    </w:p>
    <w:p w:rsidR="00394853" w:rsidRPr="00394853" w:rsidRDefault="00394853" w:rsidP="00E74763">
      <w:pPr>
        <w:pStyle w:val="Standard"/>
        <w:autoSpaceDE w:val="0"/>
        <w:ind w:firstLine="708"/>
        <w:jc w:val="both"/>
        <w:rPr>
          <w:rFonts w:ascii="Arial" w:eastAsia="TimesNewRomanPSMT" w:hAnsi="Arial" w:cs="TimesNewRomanPSMT"/>
          <w:sz w:val="20"/>
          <w:szCs w:val="20"/>
        </w:rPr>
      </w:pPr>
      <w:r w:rsidRPr="00394853">
        <w:rPr>
          <w:rFonts w:ascii="Arial" w:eastAsia="TimesNewRomanPSMT" w:hAnsi="Arial" w:cs="TimesNewRomanPSMT"/>
          <w:sz w:val="20"/>
          <w:szCs w:val="20"/>
        </w:rPr>
        <w:t>Roboty odbiera inspektor nadzoru na podstawie zapisów w dzienniku budowy i odbiorów</w:t>
      </w:r>
      <w:r w:rsidR="00E74763">
        <w:rPr>
          <w:rFonts w:ascii="Arial" w:eastAsia="TimesNewRomanPSMT" w:hAnsi="Arial" w:cs="TimesNewRomanPSMT"/>
          <w:sz w:val="20"/>
          <w:szCs w:val="20"/>
        </w:rPr>
        <w:t xml:space="preserve"> </w:t>
      </w:r>
      <w:r w:rsidRPr="00394853">
        <w:rPr>
          <w:rFonts w:ascii="Arial" w:eastAsia="TimesNewRomanPSMT" w:hAnsi="Arial" w:cs="TimesNewRomanPSMT"/>
          <w:sz w:val="20"/>
          <w:szCs w:val="20"/>
        </w:rPr>
        <w:t>częściowych, ze sprawdzeniem koordynacji robót.</w:t>
      </w:r>
    </w:p>
    <w:p w:rsidR="00394853" w:rsidRPr="00394853" w:rsidRDefault="00394853" w:rsidP="00E74763">
      <w:pPr>
        <w:pStyle w:val="Standard"/>
        <w:autoSpaceDE w:val="0"/>
        <w:ind w:firstLine="708"/>
        <w:jc w:val="both"/>
        <w:rPr>
          <w:rFonts w:ascii="Arial" w:eastAsia="TimesNewRomanPSMT" w:hAnsi="Arial" w:cs="TimesNewRomanPSMT"/>
          <w:sz w:val="20"/>
          <w:szCs w:val="20"/>
        </w:rPr>
      </w:pPr>
      <w:r w:rsidRPr="00394853">
        <w:rPr>
          <w:rFonts w:ascii="Arial" w:eastAsia="TimesNewRomanPSMT" w:hAnsi="Arial" w:cs="TimesNewRomanPSMT"/>
          <w:sz w:val="20"/>
          <w:szCs w:val="20"/>
        </w:rPr>
        <w:t>Odbiór przez inspektor</w:t>
      </w:r>
      <w:r w:rsidR="00E74763">
        <w:rPr>
          <w:rFonts w:ascii="Arial" w:eastAsia="TimesNewRomanPSMT" w:hAnsi="Arial" w:cs="TimesNewRomanPSMT"/>
          <w:sz w:val="20"/>
          <w:szCs w:val="20"/>
        </w:rPr>
        <w:t>a nadzoru prac przygotowawczych</w:t>
      </w:r>
      <w:r w:rsidRPr="00394853">
        <w:rPr>
          <w:rFonts w:ascii="Arial" w:eastAsia="TimesNewRomanPSMT" w:hAnsi="Arial" w:cs="TimesNewRomanPSMT"/>
          <w:sz w:val="20"/>
          <w:szCs w:val="20"/>
        </w:rPr>
        <w:t>:</w:t>
      </w:r>
    </w:p>
    <w:p w:rsidR="00394853" w:rsidRPr="00E74763" w:rsidRDefault="00394853" w:rsidP="00394853">
      <w:pPr>
        <w:pStyle w:val="Standard"/>
        <w:numPr>
          <w:ilvl w:val="0"/>
          <w:numId w:val="5"/>
        </w:numPr>
        <w:autoSpaceDE w:val="0"/>
        <w:ind w:left="709" w:hanging="709"/>
        <w:jc w:val="both"/>
        <w:rPr>
          <w:sz w:val="20"/>
          <w:szCs w:val="20"/>
        </w:rPr>
      </w:pPr>
      <w:r w:rsidRPr="00394853">
        <w:rPr>
          <w:rFonts w:ascii="Arial" w:eastAsia="TimesNewRomanPSMT" w:hAnsi="Arial" w:cs="TimesNewRomanPSMT"/>
          <w:sz w:val="20"/>
          <w:szCs w:val="20"/>
        </w:rPr>
        <w:t xml:space="preserve">ewentualne zabezpieczenie przejazdu dla służb ratunkowych i technicznych oraz </w:t>
      </w:r>
      <w:r w:rsidRPr="00E74763">
        <w:rPr>
          <w:rFonts w:ascii="Arial" w:eastAsia="TimesNewRomanPSMT" w:hAnsi="Arial" w:cs="TimesNewRomanPSMT"/>
          <w:sz w:val="20"/>
          <w:szCs w:val="20"/>
        </w:rPr>
        <w:t xml:space="preserve">przejścia </w:t>
      </w:r>
      <w:r w:rsidR="002C6F70">
        <w:rPr>
          <w:rFonts w:ascii="Arial" w:eastAsia="TimesNewRomanPSMT" w:hAnsi="Arial" w:cs="TimesNewRomanPSMT"/>
          <w:sz w:val="20"/>
          <w:szCs w:val="20"/>
        </w:rPr>
        <w:br/>
      </w:r>
      <w:r w:rsidRPr="00E74763">
        <w:rPr>
          <w:rFonts w:ascii="Arial" w:eastAsia="TimesNewRomanPSMT" w:hAnsi="Arial" w:cs="TimesNewRomanPSMT"/>
          <w:sz w:val="20"/>
          <w:szCs w:val="20"/>
        </w:rPr>
        <w:t>i przejazdu do posesji od strony zabudowy mieszkaniowej</w:t>
      </w:r>
      <w:r w:rsidR="00E74763">
        <w:rPr>
          <w:rFonts w:ascii="Arial" w:eastAsia="TimesNewRomanPSMT" w:hAnsi="Arial" w:cs="TimesNewRomanPSMT"/>
          <w:sz w:val="20"/>
          <w:szCs w:val="20"/>
        </w:rPr>
        <w:t>,</w:t>
      </w:r>
    </w:p>
    <w:p w:rsidR="00394853" w:rsidRPr="00E74763" w:rsidRDefault="00394853" w:rsidP="00394853">
      <w:pPr>
        <w:pStyle w:val="Standard"/>
        <w:numPr>
          <w:ilvl w:val="0"/>
          <w:numId w:val="5"/>
        </w:numPr>
        <w:autoSpaceDE w:val="0"/>
        <w:ind w:left="709" w:hanging="709"/>
        <w:jc w:val="both"/>
        <w:rPr>
          <w:sz w:val="20"/>
          <w:szCs w:val="20"/>
        </w:rPr>
      </w:pPr>
      <w:r w:rsidRPr="00E74763">
        <w:rPr>
          <w:rFonts w:ascii="Arial" w:eastAsia="TimesNewRomanPSMT" w:hAnsi="Arial" w:cs="TimesNewRomanPSMT"/>
          <w:sz w:val="20"/>
          <w:szCs w:val="20"/>
        </w:rPr>
        <w:t>ogrodzenia placu budowy (rozbiórki)</w:t>
      </w:r>
      <w:r w:rsidR="00E74763">
        <w:rPr>
          <w:rFonts w:ascii="Arial" w:eastAsia="TimesNewRomanPSMT" w:hAnsi="Arial" w:cs="TimesNewRomanPSMT"/>
          <w:sz w:val="20"/>
          <w:szCs w:val="20"/>
        </w:rPr>
        <w:t>,</w:t>
      </w:r>
    </w:p>
    <w:p w:rsidR="00394853" w:rsidRPr="00E74763" w:rsidRDefault="00394853" w:rsidP="00394853">
      <w:pPr>
        <w:pStyle w:val="Standard"/>
        <w:numPr>
          <w:ilvl w:val="0"/>
          <w:numId w:val="5"/>
        </w:numPr>
        <w:autoSpaceDE w:val="0"/>
        <w:ind w:left="709" w:hanging="709"/>
        <w:jc w:val="both"/>
        <w:rPr>
          <w:sz w:val="20"/>
          <w:szCs w:val="20"/>
        </w:rPr>
      </w:pPr>
      <w:r w:rsidRPr="00E74763">
        <w:rPr>
          <w:rFonts w:ascii="Arial" w:eastAsia="TimesNewRomanPSMT" w:hAnsi="Arial" w:cs="TimesNewRomanPSMT"/>
          <w:sz w:val="20"/>
          <w:szCs w:val="20"/>
        </w:rPr>
        <w:t>ewentualne wygrodzenia od strony dróg publiczn</w:t>
      </w:r>
      <w:r w:rsidR="00E74763">
        <w:rPr>
          <w:rFonts w:ascii="Arial" w:eastAsia="TimesNewRomanPSMT" w:hAnsi="Arial" w:cs="TimesNewRomanPSMT"/>
          <w:sz w:val="20"/>
          <w:szCs w:val="20"/>
        </w:rPr>
        <w:t xml:space="preserve">ych pasa chodnika, zgodnie z </w:t>
      </w:r>
      <w:r w:rsidRPr="00E74763">
        <w:rPr>
          <w:rFonts w:ascii="Arial" w:eastAsia="Symbol" w:hAnsi="Arial" w:cs="TimesNewRomanPSMT"/>
          <w:sz w:val="20"/>
          <w:szCs w:val="20"/>
        </w:rPr>
        <w:t>opracowanym</w:t>
      </w:r>
      <w:r w:rsidRPr="00E74763">
        <w:rPr>
          <w:rFonts w:ascii="Arial" w:eastAsia="TimesNewRomanPSMT" w:hAnsi="Arial" w:cs="TimesNewRomanPSMT"/>
          <w:sz w:val="20"/>
          <w:szCs w:val="20"/>
        </w:rPr>
        <w:t xml:space="preserve"> </w:t>
      </w:r>
      <w:r w:rsidR="002C6F70">
        <w:rPr>
          <w:rFonts w:ascii="Arial" w:eastAsia="TimesNewRomanPSMT" w:hAnsi="Arial" w:cs="TimesNewRomanPSMT"/>
          <w:sz w:val="20"/>
          <w:szCs w:val="20"/>
        </w:rPr>
        <w:br/>
      </w:r>
      <w:r w:rsidRPr="00E74763">
        <w:rPr>
          <w:rFonts w:ascii="Arial" w:eastAsia="TimesNewRomanPSMT" w:hAnsi="Arial" w:cs="TimesNewRomanPSMT"/>
          <w:sz w:val="20"/>
          <w:szCs w:val="20"/>
        </w:rPr>
        <w:t>i zatwierdzonym projektem rozbiórki.</w:t>
      </w:r>
    </w:p>
    <w:p w:rsidR="00B93135" w:rsidRPr="00E74763" w:rsidRDefault="00394853" w:rsidP="00E74763">
      <w:pPr>
        <w:pStyle w:val="Standard"/>
        <w:autoSpaceDE w:val="0"/>
        <w:ind w:firstLine="708"/>
        <w:jc w:val="both"/>
        <w:rPr>
          <w:sz w:val="20"/>
          <w:szCs w:val="20"/>
        </w:rPr>
      </w:pPr>
      <w:r w:rsidRPr="00394853">
        <w:rPr>
          <w:rFonts w:ascii="Arial" w:eastAsia="TimesNewRomanPSMT" w:hAnsi="Arial" w:cs="TimesNewRomanPSMT"/>
          <w:sz w:val="20"/>
          <w:szCs w:val="20"/>
        </w:rPr>
        <w:t xml:space="preserve">Odbiór końcowy robót rozbiórkowych nastąpi po uporządkowaniu terenu z rumowiska, splantowaniu terenu rozbiórki na całej jego powierzchni </w:t>
      </w:r>
      <w:r w:rsidR="00F062B2">
        <w:rPr>
          <w:rFonts w:ascii="Arial" w:eastAsia="TimesNewRomanPSMT" w:hAnsi="Arial" w:cs="TimesNewRomanPSMT"/>
          <w:sz w:val="20"/>
          <w:szCs w:val="20"/>
        </w:rPr>
        <w:t xml:space="preserve">oraz zasypaniu otworów po wykopach </w:t>
      </w:r>
      <w:r w:rsidR="00F062B2">
        <w:rPr>
          <w:rFonts w:ascii="Arial" w:eastAsia="TimesNewRomanPSMT" w:hAnsi="Arial" w:cs="TimesNewRomanPSMT"/>
          <w:sz w:val="20"/>
          <w:szCs w:val="20"/>
        </w:rPr>
        <w:br/>
        <w:t>i fundamentach do poziomu otaczającego terenu.</w:t>
      </w:r>
    </w:p>
    <w:p w:rsidR="00EC0F65" w:rsidRPr="00E74763" w:rsidRDefault="00EC0F65" w:rsidP="00EC0F65">
      <w:pPr>
        <w:ind w:firstLine="708"/>
        <w:jc w:val="both"/>
        <w:rPr>
          <w:rFonts w:ascii="Arial" w:hAnsi="Arial" w:cs="Arial"/>
          <w:sz w:val="20"/>
          <w:szCs w:val="20"/>
        </w:rPr>
      </w:pPr>
      <w:r w:rsidRPr="00E74763">
        <w:rPr>
          <w:rFonts w:ascii="Arial" w:hAnsi="Arial" w:cs="Arial"/>
          <w:b/>
          <w:sz w:val="20"/>
          <w:szCs w:val="20"/>
        </w:rPr>
        <w:t>Załącznikiem do protokołu odbioru muszą być potwierdzenia wydane przez zakłady zajmujące się utylizacją materiałów niebezpiecznych dla środowiska.</w:t>
      </w:r>
      <w:r w:rsidRPr="00E74763">
        <w:rPr>
          <w:rFonts w:ascii="Arial" w:hAnsi="Arial" w:cs="Arial"/>
          <w:sz w:val="20"/>
          <w:szCs w:val="20"/>
        </w:rPr>
        <w:t xml:space="preserve"> Dokumenty potwierdzające oddanie do utylizacji materiałów szkodliwych dla zdrowia.</w:t>
      </w:r>
    </w:p>
    <w:p w:rsidR="00EC0F65" w:rsidRDefault="00EC0F65" w:rsidP="00EC0F65">
      <w:pPr>
        <w:ind w:firstLine="360"/>
        <w:jc w:val="both"/>
        <w:rPr>
          <w:rFonts w:ascii="Arial" w:hAnsi="Arial" w:cs="Arial"/>
          <w:sz w:val="20"/>
          <w:szCs w:val="20"/>
        </w:rPr>
      </w:pPr>
    </w:p>
    <w:p w:rsidR="00EC0F65" w:rsidRDefault="00BA0FD6" w:rsidP="00EC0F65">
      <w:pPr>
        <w:jc w:val="both"/>
        <w:rPr>
          <w:rFonts w:ascii="Arial" w:hAnsi="Arial" w:cs="Arial"/>
          <w:b/>
          <w:sz w:val="20"/>
          <w:szCs w:val="20"/>
        </w:rPr>
      </w:pPr>
      <w:r>
        <w:rPr>
          <w:rFonts w:ascii="Arial" w:hAnsi="Arial" w:cs="Arial"/>
          <w:b/>
          <w:sz w:val="20"/>
          <w:szCs w:val="20"/>
        </w:rPr>
        <w:t>9.</w:t>
      </w:r>
      <w:r>
        <w:rPr>
          <w:rFonts w:ascii="Arial" w:hAnsi="Arial" w:cs="Arial"/>
          <w:b/>
          <w:sz w:val="20"/>
          <w:szCs w:val="20"/>
        </w:rPr>
        <w:tab/>
        <w:t>PODSTAWA PŁATNOŚCI</w:t>
      </w:r>
    </w:p>
    <w:p w:rsidR="00EC0F65" w:rsidRDefault="00EC0F65" w:rsidP="00EC0F65">
      <w:pPr>
        <w:jc w:val="both"/>
        <w:rPr>
          <w:rFonts w:ascii="Arial" w:hAnsi="Arial" w:cs="Arial"/>
          <w:sz w:val="20"/>
          <w:szCs w:val="20"/>
        </w:rPr>
      </w:pPr>
    </w:p>
    <w:p w:rsidR="00585B55" w:rsidRPr="00BA0FD6" w:rsidRDefault="005028F6" w:rsidP="00EC0F65">
      <w:pPr>
        <w:jc w:val="both"/>
        <w:rPr>
          <w:rFonts w:ascii="Arial" w:hAnsi="Arial" w:cs="Arial"/>
          <w:sz w:val="20"/>
          <w:szCs w:val="20"/>
        </w:rPr>
      </w:pPr>
      <w:r>
        <w:rPr>
          <w:rFonts w:ascii="Arial" w:hAnsi="Arial" w:cs="Arial"/>
          <w:sz w:val="20"/>
          <w:szCs w:val="20"/>
        </w:rPr>
        <w:tab/>
      </w:r>
      <w:r w:rsidRPr="00BA0FD6">
        <w:rPr>
          <w:rFonts w:ascii="Arial" w:hAnsi="Arial" w:cs="Arial"/>
          <w:sz w:val="20"/>
          <w:szCs w:val="20"/>
        </w:rPr>
        <w:t>Podstawą płatności jest wynagrodzenie ryczałtowe za całkowicie zakończone roboty polegające na rozbiórce obiektów kubaturow</w:t>
      </w:r>
      <w:r w:rsidR="00BA0FD6" w:rsidRPr="00BA0FD6">
        <w:rPr>
          <w:rFonts w:ascii="Arial" w:hAnsi="Arial" w:cs="Arial"/>
          <w:sz w:val="20"/>
          <w:szCs w:val="20"/>
        </w:rPr>
        <w:t>ych, ogrodzeń i innych obiektów zgodnie z zakresem wykazanym w</w:t>
      </w:r>
      <w:r w:rsidRPr="00BA0FD6">
        <w:rPr>
          <w:rFonts w:ascii="Arial" w:hAnsi="Arial" w:cs="Arial"/>
          <w:sz w:val="20"/>
          <w:szCs w:val="20"/>
        </w:rPr>
        <w:t xml:space="preserve"> pkt. </w:t>
      </w:r>
      <w:r w:rsidR="00BA0FD6" w:rsidRPr="00BA0FD6">
        <w:rPr>
          <w:rFonts w:ascii="Arial" w:hAnsi="Arial" w:cs="Arial"/>
          <w:sz w:val="20"/>
          <w:szCs w:val="20"/>
        </w:rPr>
        <w:t>1.2</w:t>
      </w:r>
      <w:r w:rsidR="00585B55" w:rsidRPr="00BA0FD6">
        <w:rPr>
          <w:rFonts w:ascii="Arial" w:hAnsi="Arial" w:cs="Arial"/>
          <w:sz w:val="20"/>
          <w:szCs w:val="20"/>
        </w:rPr>
        <w:t>.</w:t>
      </w:r>
      <w:r w:rsidR="00911CED">
        <w:rPr>
          <w:rFonts w:ascii="Arial" w:hAnsi="Arial" w:cs="Arial"/>
          <w:sz w:val="20"/>
          <w:szCs w:val="20"/>
        </w:rPr>
        <w:t xml:space="preserve"> i</w:t>
      </w:r>
      <w:r w:rsidR="00BA0FD6" w:rsidRPr="00BA0FD6">
        <w:rPr>
          <w:rFonts w:ascii="Arial" w:hAnsi="Arial" w:cs="Arial"/>
          <w:sz w:val="20"/>
          <w:szCs w:val="20"/>
        </w:rPr>
        <w:t xml:space="preserve"> 1.3. niniejszej </w:t>
      </w:r>
      <w:proofErr w:type="spellStart"/>
      <w:r w:rsidR="00BA0FD6" w:rsidRPr="00BA0FD6">
        <w:rPr>
          <w:rFonts w:ascii="Arial" w:hAnsi="Arial" w:cs="Arial"/>
          <w:sz w:val="20"/>
          <w:szCs w:val="20"/>
        </w:rPr>
        <w:t>STWiORB</w:t>
      </w:r>
      <w:proofErr w:type="spellEnd"/>
      <w:r w:rsidR="00BA0FD6" w:rsidRPr="00BA0FD6">
        <w:rPr>
          <w:rFonts w:ascii="Arial" w:hAnsi="Arial" w:cs="Arial"/>
          <w:sz w:val="20"/>
          <w:szCs w:val="20"/>
        </w:rPr>
        <w:t>.</w:t>
      </w:r>
    </w:p>
    <w:p w:rsidR="005028F6" w:rsidRPr="00BA0FD6" w:rsidRDefault="00585B55" w:rsidP="00EC0F65">
      <w:pPr>
        <w:jc w:val="both"/>
        <w:rPr>
          <w:rFonts w:ascii="Arial" w:hAnsi="Arial" w:cs="Arial"/>
          <w:sz w:val="20"/>
          <w:szCs w:val="20"/>
        </w:rPr>
      </w:pPr>
      <w:r w:rsidRPr="00BA0FD6">
        <w:rPr>
          <w:rFonts w:ascii="Arial" w:hAnsi="Arial" w:cs="Arial"/>
          <w:sz w:val="20"/>
          <w:szCs w:val="20"/>
        </w:rPr>
        <w:tab/>
        <w:t>Zasady płatności ustalone zostaną w umowie z Wykonawcą.</w:t>
      </w:r>
      <w:r w:rsidR="00EC0F65" w:rsidRPr="00BA0FD6">
        <w:rPr>
          <w:rFonts w:ascii="Arial" w:hAnsi="Arial" w:cs="Arial"/>
          <w:sz w:val="20"/>
          <w:szCs w:val="20"/>
        </w:rPr>
        <w:tab/>
      </w:r>
    </w:p>
    <w:p w:rsidR="00EC0F65" w:rsidRPr="00BA0FD6" w:rsidRDefault="00EC0F65" w:rsidP="00BA0FD6">
      <w:pPr>
        <w:ind w:firstLine="708"/>
        <w:jc w:val="both"/>
        <w:rPr>
          <w:rFonts w:ascii="Arial" w:hAnsi="Arial" w:cs="Arial"/>
          <w:sz w:val="20"/>
          <w:szCs w:val="20"/>
        </w:rPr>
      </w:pPr>
      <w:r w:rsidRPr="00BA0FD6">
        <w:rPr>
          <w:rFonts w:ascii="Arial" w:hAnsi="Arial" w:cs="Arial"/>
          <w:sz w:val="20"/>
          <w:szCs w:val="20"/>
        </w:rPr>
        <w:t>Wszystkie niezbędne koszty robót tymczasowych i prac towarzyszących muszą być uwzględnione w cenie ofertowej</w:t>
      </w:r>
      <w:r w:rsidR="005028F6" w:rsidRPr="00BA0FD6">
        <w:rPr>
          <w:rFonts w:ascii="Arial" w:hAnsi="Arial" w:cs="Arial"/>
          <w:sz w:val="20"/>
          <w:szCs w:val="20"/>
        </w:rPr>
        <w:t xml:space="preserve"> </w:t>
      </w:r>
      <w:r w:rsidRPr="00BA0FD6">
        <w:rPr>
          <w:rFonts w:ascii="Arial" w:hAnsi="Arial" w:cs="Arial"/>
          <w:sz w:val="20"/>
          <w:szCs w:val="20"/>
        </w:rPr>
        <w:t>- umownej Wyk</w:t>
      </w:r>
      <w:r w:rsidR="002C23C3">
        <w:rPr>
          <w:rFonts w:ascii="Arial" w:hAnsi="Arial" w:cs="Arial"/>
          <w:sz w:val="20"/>
          <w:szCs w:val="20"/>
        </w:rPr>
        <w:t>onawcy. Wykonawcy</w:t>
      </w:r>
      <w:r w:rsidRPr="00BA0FD6">
        <w:rPr>
          <w:rFonts w:ascii="Arial" w:hAnsi="Arial" w:cs="Arial"/>
          <w:sz w:val="20"/>
          <w:szCs w:val="20"/>
        </w:rPr>
        <w:t xml:space="preserve"> z tytułu wykonania tych prac nie przysługuje wynagrodzenie dodatkowe.</w:t>
      </w:r>
    </w:p>
    <w:p w:rsidR="00EC0F65" w:rsidRPr="00BA0FD6" w:rsidRDefault="00EC0F65" w:rsidP="00BA0FD6">
      <w:pPr>
        <w:ind w:firstLine="708"/>
        <w:jc w:val="both"/>
        <w:rPr>
          <w:rFonts w:ascii="Arial" w:hAnsi="Arial" w:cs="Arial"/>
          <w:sz w:val="20"/>
          <w:szCs w:val="20"/>
        </w:rPr>
      </w:pPr>
      <w:r w:rsidRPr="00BA0FD6">
        <w:rPr>
          <w:rFonts w:ascii="Arial" w:hAnsi="Arial" w:cs="Arial"/>
          <w:sz w:val="20"/>
          <w:szCs w:val="20"/>
        </w:rPr>
        <w:t>W cenie za wykonanie robót rozbiórkowych Wykonawca winien uwzględnić opłaty za składowanie i utylizację materiałów z rozbiórki.</w:t>
      </w:r>
    </w:p>
    <w:p w:rsidR="00EC0F65" w:rsidRPr="00BA0FD6" w:rsidRDefault="00EC0F65" w:rsidP="00EC0F65">
      <w:pPr>
        <w:jc w:val="both"/>
        <w:rPr>
          <w:rFonts w:ascii="Arial" w:hAnsi="Arial" w:cs="Arial"/>
          <w:sz w:val="20"/>
          <w:szCs w:val="20"/>
        </w:rPr>
      </w:pPr>
    </w:p>
    <w:p w:rsidR="00EC0F65" w:rsidRDefault="00EC0F65" w:rsidP="00EC0F65">
      <w:pPr>
        <w:spacing w:after="200"/>
        <w:jc w:val="both"/>
        <w:rPr>
          <w:rFonts w:ascii="Arial" w:hAnsi="Arial" w:cs="Arial"/>
          <w:b/>
          <w:sz w:val="20"/>
          <w:szCs w:val="20"/>
        </w:rPr>
      </w:pPr>
      <w:r>
        <w:rPr>
          <w:rFonts w:ascii="Arial" w:hAnsi="Arial" w:cs="Arial"/>
          <w:b/>
          <w:sz w:val="20"/>
          <w:szCs w:val="20"/>
        </w:rPr>
        <w:t>10.</w:t>
      </w:r>
      <w:r>
        <w:rPr>
          <w:rFonts w:ascii="Arial" w:hAnsi="Arial" w:cs="Arial"/>
          <w:b/>
          <w:sz w:val="20"/>
          <w:szCs w:val="20"/>
        </w:rPr>
        <w:tab/>
        <w:t>DOKUMENTY ODNIESIENIA</w:t>
      </w:r>
    </w:p>
    <w:p w:rsidR="00EC0F65" w:rsidRDefault="00EC0F65" w:rsidP="00EC0F65">
      <w:pPr>
        <w:ind w:firstLine="708"/>
        <w:jc w:val="both"/>
      </w:pPr>
      <w:r>
        <w:rPr>
          <w:rFonts w:ascii="Arial" w:hAnsi="Arial" w:cs="Arial"/>
          <w:sz w:val="20"/>
          <w:szCs w:val="20"/>
        </w:rPr>
        <w:t>PB; PW; PR; DŚU; wy</w:t>
      </w:r>
      <w:r w:rsidR="00554308">
        <w:rPr>
          <w:rFonts w:ascii="Arial" w:hAnsi="Arial" w:cs="Arial"/>
          <w:sz w:val="20"/>
          <w:szCs w:val="20"/>
        </w:rPr>
        <w:t>tyczne do BIOZ- jeżeli w jednym</w:t>
      </w:r>
      <w:r>
        <w:rPr>
          <w:rFonts w:ascii="Arial" w:hAnsi="Arial" w:cs="Arial"/>
          <w:sz w:val="20"/>
          <w:szCs w:val="20"/>
        </w:rPr>
        <w:t xml:space="preserve"> z tych dokumentów pojawi się zapis nie powtórzony w innych to j</w:t>
      </w:r>
      <w:r w:rsidR="00554308">
        <w:rPr>
          <w:rFonts w:ascii="Arial" w:hAnsi="Arial" w:cs="Arial"/>
          <w:sz w:val="20"/>
          <w:szCs w:val="20"/>
        </w:rPr>
        <w:t>est on obowiązujący dla zadania</w:t>
      </w:r>
      <w:r>
        <w:rPr>
          <w:rFonts w:ascii="Arial" w:hAnsi="Arial" w:cs="Arial"/>
          <w:sz w:val="20"/>
          <w:szCs w:val="20"/>
        </w:rPr>
        <w:t>, natomiast w przypadku wątpliwości oferenta</w:t>
      </w:r>
      <w:r w:rsidR="00554308">
        <w:rPr>
          <w:rFonts w:ascii="Arial" w:hAnsi="Arial" w:cs="Arial"/>
          <w:sz w:val="20"/>
          <w:szCs w:val="20"/>
        </w:rPr>
        <w:t xml:space="preserve"> </w:t>
      </w:r>
      <w:r>
        <w:rPr>
          <w:rFonts w:ascii="Arial" w:hAnsi="Arial" w:cs="Arial"/>
          <w:sz w:val="20"/>
          <w:szCs w:val="20"/>
        </w:rPr>
        <w:t>-</w:t>
      </w:r>
      <w:r w:rsidR="00554308">
        <w:rPr>
          <w:rFonts w:ascii="Arial" w:hAnsi="Arial" w:cs="Arial"/>
          <w:sz w:val="20"/>
          <w:szCs w:val="20"/>
        </w:rPr>
        <w:t xml:space="preserve"> </w:t>
      </w:r>
      <w:r>
        <w:rPr>
          <w:rFonts w:ascii="Arial" w:hAnsi="Arial" w:cs="Arial"/>
          <w:sz w:val="20"/>
          <w:szCs w:val="20"/>
        </w:rPr>
        <w:t>wykonawcy winien on je wyjaśnić na etapie postępowania ofertowego poprzez zadanie pytania zamawiającemu.</w:t>
      </w:r>
    </w:p>
    <w:p w:rsidR="003F06A6" w:rsidRDefault="003F06A6"/>
    <w:sectPr w:rsidR="003F06A6" w:rsidSect="003F06A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Lucida Sans Unicode">
    <w:panose1 w:val="020B0602030504020204"/>
    <w:charset w:val="EE"/>
    <w:family w:val="swiss"/>
    <w:pitch w:val="variable"/>
    <w:sig w:usb0="80000AFF" w:usb1="0000396B" w:usb2="00000000" w:usb3="00000000" w:csb0="0000003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Tahoma,Bold">
    <w:altName w:val="MS Mincho"/>
    <w:panose1 w:val="00000000000000000000"/>
    <w:charset w:val="80"/>
    <w:family w:val="auto"/>
    <w:notTrueType/>
    <w:pitch w:val="default"/>
    <w:sig w:usb0="00000001" w:usb1="08070000" w:usb2="00000010" w:usb3="00000000" w:csb0="00020000" w:csb1="00000000"/>
  </w:font>
  <w:font w:name="TimesNewRomanPS-BoldMT">
    <w:altName w:val="Times New Roman"/>
    <w:charset w:val="00"/>
    <w:family w:val="auto"/>
    <w:pitch w:val="default"/>
    <w:sig w:usb0="00000000" w:usb1="00000000" w:usb2="00000000" w:usb3="00000000" w:csb0="00000000" w:csb1="00000000"/>
  </w:font>
  <w:font w:name="TimesNewRomanPSMT">
    <w:charset w:val="00"/>
    <w:family w:val="roman"/>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97E2B"/>
    <w:multiLevelType w:val="hybridMultilevel"/>
    <w:tmpl w:val="2F681AB0"/>
    <w:lvl w:ilvl="0" w:tplc="04150001">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26827241"/>
    <w:multiLevelType w:val="hybridMultilevel"/>
    <w:tmpl w:val="DA383364"/>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29107589"/>
    <w:multiLevelType w:val="multilevel"/>
    <w:tmpl w:val="C0565284"/>
    <w:lvl w:ilvl="0">
      <w:start w:val="2"/>
      <w:numFmt w:val="decimal"/>
      <w:lvlText w:val="%1"/>
      <w:lvlJc w:val="left"/>
      <w:pPr>
        <w:ind w:left="435" w:hanging="435"/>
      </w:pPr>
      <w:rPr>
        <w:rFonts w:hint="default"/>
      </w:rPr>
    </w:lvl>
    <w:lvl w:ilv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F6B1B35"/>
    <w:multiLevelType w:val="multilevel"/>
    <w:tmpl w:val="EBDE48AE"/>
    <w:lvl w:ilvl="0">
      <w:start w:val="1"/>
      <w:numFmt w:val="decimal"/>
      <w:lvlText w:val="%1."/>
      <w:lvlJc w:val="left"/>
      <w:pPr>
        <w:ind w:left="435" w:hanging="435"/>
      </w:pPr>
      <w:rPr>
        <w:rFonts w:hint="default"/>
      </w:rPr>
    </w:lvl>
    <w:lvl w:ilvl="1">
      <w:start w:val="14"/>
      <w:numFmt w:val="decimal"/>
      <w:lvlText w:val="%1.%2."/>
      <w:lvlJc w:val="left"/>
      <w:pPr>
        <w:ind w:left="1515" w:hanging="43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nsid w:val="4A624941"/>
    <w:multiLevelType w:val="hybridMultilevel"/>
    <w:tmpl w:val="484AA978"/>
    <w:lvl w:ilvl="0" w:tplc="F5C8A6FA">
      <w:start w:val="1"/>
      <w:numFmt w:val="bullet"/>
      <w:lvlText w:val=""/>
      <w:lvlJc w:val="left"/>
      <w:pPr>
        <w:ind w:left="720" w:hanging="360"/>
      </w:pPr>
      <w:rPr>
        <w:rFonts w:ascii="Symbol" w:eastAsiaTheme="minorHAnsi"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4DA27D7D"/>
    <w:multiLevelType w:val="hybridMultilevel"/>
    <w:tmpl w:val="CBDC333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nsid w:val="4E1B160D"/>
    <w:multiLevelType w:val="multilevel"/>
    <w:tmpl w:val="6B369908"/>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nsid w:val="51934481"/>
    <w:multiLevelType w:val="hybridMultilevel"/>
    <w:tmpl w:val="AB14BA9C"/>
    <w:lvl w:ilvl="0" w:tplc="E9F29E18">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5B050E65"/>
    <w:multiLevelType w:val="hybridMultilevel"/>
    <w:tmpl w:val="A982729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65071312"/>
    <w:multiLevelType w:val="multilevel"/>
    <w:tmpl w:val="FBA6C162"/>
    <w:lvl w:ilvl="0">
      <w:start w:val="1"/>
      <w:numFmt w:val="decimal"/>
      <w:lvlText w:val="%1."/>
      <w:lvlJc w:val="left"/>
      <w:pPr>
        <w:ind w:left="360" w:hanging="360"/>
      </w:pPr>
      <w:rPr>
        <w:rFonts w:hint="default"/>
      </w:rPr>
    </w:lvl>
    <w:lvl w:ilvl="1">
      <w:start w:val="5"/>
      <w:numFmt w:val="decimal"/>
      <w:lvlText w:val="%1.%2."/>
      <w:lvlJc w:val="left"/>
      <w:pPr>
        <w:ind w:left="1440" w:hanging="360"/>
      </w:pPr>
      <w:rPr>
        <w:rFonts w:hint="default"/>
        <w:b/>
      </w:rPr>
    </w:lvl>
    <w:lvl w:ilvl="2">
      <w:start w:val="1"/>
      <w:numFmt w:val="decimalZero"/>
      <w:lvlText w:val="%1.%2.%3."/>
      <w:lvlJc w:val="left"/>
      <w:pPr>
        <w:ind w:left="2880" w:hanging="720"/>
      </w:pPr>
      <w:rPr>
        <w:rFonts w:hint="default"/>
      </w:rPr>
    </w:lvl>
    <w:lvl w:ilvl="3">
      <w:start w:val="1"/>
      <w:numFmt w:val="decimalZero"/>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nsid w:val="6C430413"/>
    <w:multiLevelType w:val="multilevel"/>
    <w:tmpl w:val="EA2672D8"/>
    <w:lvl w:ilvl="0">
      <w:start w:val="2"/>
      <w:numFmt w:val="decimal"/>
      <w:lvlText w:val="%1.0."/>
      <w:lvlJc w:val="left"/>
      <w:pPr>
        <w:ind w:left="1080" w:hanging="360"/>
      </w:pPr>
      <w:rPr>
        <w:rFonts w:hint="default"/>
      </w:rPr>
    </w:lvl>
    <w:lvl w:ilvl="1">
      <w:start w:val="1"/>
      <w:numFmt w:val="decimal"/>
      <w:lvlText w:val="%1.%2."/>
      <w:lvlJc w:val="left"/>
      <w:pPr>
        <w:ind w:left="1788" w:hanging="360"/>
      </w:pPr>
      <w:rPr>
        <w:rFonts w:hint="default"/>
      </w:rPr>
    </w:lvl>
    <w:lvl w:ilvl="2">
      <w:start w:val="1"/>
      <w:numFmt w:val="decimal"/>
      <w:lvlText w:val="%1.%2.%3."/>
      <w:lvlJc w:val="left"/>
      <w:pPr>
        <w:ind w:left="2856" w:hanging="720"/>
      </w:pPr>
      <w:rPr>
        <w:rFonts w:hint="default"/>
      </w:rPr>
    </w:lvl>
    <w:lvl w:ilvl="3">
      <w:start w:val="1"/>
      <w:numFmt w:val="decimalZero"/>
      <w:lvlText w:val="%1.%2.%3.%4."/>
      <w:lvlJc w:val="left"/>
      <w:pPr>
        <w:ind w:left="3564" w:hanging="720"/>
      </w:pPr>
      <w:rPr>
        <w:rFonts w:hint="default"/>
      </w:rPr>
    </w:lvl>
    <w:lvl w:ilvl="4">
      <w:start w:val="1"/>
      <w:numFmt w:val="decimal"/>
      <w:lvlText w:val="%1.%2.%3.%4.%5."/>
      <w:lvlJc w:val="left"/>
      <w:pPr>
        <w:ind w:left="4632"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408" w:hanging="1440"/>
      </w:pPr>
      <w:rPr>
        <w:rFonts w:hint="default"/>
      </w:rPr>
    </w:lvl>
    <w:lvl w:ilvl="7">
      <w:start w:val="1"/>
      <w:numFmt w:val="decimal"/>
      <w:lvlText w:val="%1.%2.%3.%4.%5.%6.%7.%8."/>
      <w:lvlJc w:val="left"/>
      <w:pPr>
        <w:ind w:left="7116" w:hanging="1440"/>
      </w:pPr>
      <w:rPr>
        <w:rFonts w:hint="default"/>
      </w:rPr>
    </w:lvl>
    <w:lvl w:ilvl="8">
      <w:start w:val="1"/>
      <w:numFmt w:val="decimal"/>
      <w:lvlText w:val="%1.%2.%3.%4.%5.%6.%7.%8.%9."/>
      <w:lvlJc w:val="left"/>
      <w:pPr>
        <w:ind w:left="8184" w:hanging="1800"/>
      </w:pPr>
      <w:rPr>
        <w:rFonts w:hint="default"/>
      </w:rPr>
    </w:lvl>
  </w:abstractNum>
  <w:abstractNum w:abstractNumId="11">
    <w:nsid w:val="6EA03499"/>
    <w:multiLevelType w:val="hybridMultilevel"/>
    <w:tmpl w:val="FCBA13B2"/>
    <w:lvl w:ilvl="0" w:tplc="04150001">
      <w:start w:val="1"/>
      <w:numFmt w:val="bullet"/>
      <w:lvlText w:val=""/>
      <w:lvlJc w:val="left"/>
      <w:pPr>
        <w:ind w:left="1146"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nsid w:val="782F75DB"/>
    <w:multiLevelType w:val="hybridMultilevel"/>
    <w:tmpl w:val="4D60AB38"/>
    <w:lvl w:ilvl="0" w:tplc="2076BAAE">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7CEC464B"/>
    <w:multiLevelType w:val="multilevel"/>
    <w:tmpl w:val="C6F8ACCC"/>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9"/>
  </w:num>
  <w:num w:numId="8">
    <w:abstractNumId w:val="6"/>
  </w:num>
  <w:num w:numId="9">
    <w:abstractNumId w:val="13"/>
  </w:num>
  <w:num w:numId="10">
    <w:abstractNumId w:val="2"/>
  </w:num>
  <w:num w:numId="11">
    <w:abstractNumId w:val="10"/>
  </w:num>
  <w:num w:numId="12">
    <w:abstractNumId w:val="4"/>
  </w:num>
  <w:num w:numId="13">
    <w:abstractNumId w:val="3"/>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compat/>
  <w:rsids>
    <w:rsidRoot w:val="00EC0F65"/>
    <w:rsid w:val="000059A8"/>
    <w:rsid w:val="0001688C"/>
    <w:rsid w:val="000338C5"/>
    <w:rsid w:val="000823D9"/>
    <w:rsid w:val="00085E6D"/>
    <w:rsid w:val="00091A1B"/>
    <w:rsid w:val="00093F5B"/>
    <w:rsid w:val="000D3BD9"/>
    <w:rsid w:val="000D5F7B"/>
    <w:rsid w:val="000E4E7D"/>
    <w:rsid w:val="000F2843"/>
    <w:rsid w:val="001113BD"/>
    <w:rsid w:val="00162803"/>
    <w:rsid w:val="0017689C"/>
    <w:rsid w:val="00180DE9"/>
    <w:rsid w:val="001A4C23"/>
    <w:rsid w:val="001C0157"/>
    <w:rsid w:val="001F62CC"/>
    <w:rsid w:val="001F7CF9"/>
    <w:rsid w:val="00215507"/>
    <w:rsid w:val="00215E5A"/>
    <w:rsid w:val="002350CA"/>
    <w:rsid w:val="00237C83"/>
    <w:rsid w:val="0027321F"/>
    <w:rsid w:val="00281A1A"/>
    <w:rsid w:val="0028380C"/>
    <w:rsid w:val="002C23C3"/>
    <w:rsid w:val="002C6F70"/>
    <w:rsid w:val="002D590B"/>
    <w:rsid w:val="003008D5"/>
    <w:rsid w:val="003305F7"/>
    <w:rsid w:val="00362FD7"/>
    <w:rsid w:val="00394853"/>
    <w:rsid w:val="00395B40"/>
    <w:rsid w:val="00396796"/>
    <w:rsid w:val="003A41FF"/>
    <w:rsid w:val="003B3926"/>
    <w:rsid w:val="003C6779"/>
    <w:rsid w:val="003D17D8"/>
    <w:rsid w:val="003F06A6"/>
    <w:rsid w:val="00451EF5"/>
    <w:rsid w:val="004E1497"/>
    <w:rsid w:val="004E38E0"/>
    <w:rsid w:val="005028F6"/>
    <w:rsid w:val="00534C21"/>
    <w:rsid w:val="0054670C"/>
    <w:rsid w:val="00553085"/>
    <w:rsid w:val="00554308"/>
    <w:rsid w:val="005546C7"/>
    <w:rsid w:val="005707CC"/>
    <w:rsid w:val="00585B55"/>
    <w:rsid w:val="00597A28"/>
    <w:rsid w:val="005E4B51"/>
    <w:rsid w:val="005F0E9B"/>
    <w:rsid w:val="005F6E1D"/>
    <w:rsid w:val="005F7E3B"/>
    <w:rsid w:val="00604349"/>
    <w:rsid w:val="006460B3"/>
    <w:rsid w:val="006744DA"/>
    <w:rsid w:val="00676963"/>
    <w:rsid w:val="006A0E27"/>
    <w:rsid w:val="006B19E6"/>
    <w:rsid w:val="006D06C6"/>
    <w:rsid w:val="006D0FC7"/>
    <w:rsid w:val="007508A2"/>
    <w:rsid w:val="007579A0"/>
    <w:rsid w:val="00760FA6"/>
    <w:rsid w:val="0076181B"/>
    <w:rsid w:val="007A25F3"/>
    <w:rsid w:val="007B6869"/>
    <w:rsid w:val="007C6525"/>
    <w:rsid w:val="007D2429"/>
    <w:rsid w:val="007D63B2"/>
    <w:rsid w:val="007E12E6"/>
    <w:rsid w:val="007F443F"/>
    <w:rsid w:val="00832518"/>
    <w:rsid w:val="00842871"/>
    <w:rsid w:val="00865573"/>
    <w:rsid w:val="0088779B"/>
    <w:rsid w:val="00895E31"/>
    <w:rsid w:val="008A0A9E"/>
    <w:rsid w:val="008A76F4"/>
    <w:rsid w:val="008B6483"/>
    <w:rsid w:val="008C2591"/>
    <w:rsid w:val="00906F8E"/>
    <w:rsid w:val="00911CED"/>
    <w:rsid w:val="00915324"/>
    <w:rsid w:val="009365C2"/>
    <w:rsid w:val="00947E22"/>
    <w:rsid w:val="00970503"/>
    <w:rsid w:val="00973357"/>
    <w:rsid w:val="00985B91"/>
    <w:rsid w:val="0098773A"/>
    <w:rsid w:val="00990CC7"/>
    <w:rsid w:val="009A6E70"/>
    <w:rsid w:val="009D0F73"/>
    <w:rsid w:val="009E1EA8"/>
    <w:rsid w:val="00A131C7"/>
    <w:rsid w:val="00A20619"/>
    <w:rsid w:val="00A61910"/>
    <w:rsid w:val="00A648F7"/>
    <w:rsid w:val="00A84D2D"/>
    <w:rsid w:val="00A852AB"/>
    <w:rsid w:val="00AA43B6"/>
    <w:rsid w:val="00AA464C"/>
    <w:rsid w:val="00AB04B1"/>
    <w:rsid w:val="00AD4522"/>
    <w:rsid w:val="00B05DFA"/>
    <w:rsid w:val="00B1101C"/>
    <w:rsid w:val="00B337F0"/>
    <w:rsid w:val="00B6366D"/>
    <w:rsid w:val="00B93135"/>
    <w:rsid w:val="00BA0FD6"/>
    <w:rsid w:val="00BA15B5"/>
    <w:rsid w:val="00BA2B09"/>
    <w:rsid w:val="00BA335F"/>
    <w:rsid w:val="00BB0A3E"/>
    <w:rsid w:val="00BB5285"/>
    <w:rsid w:val="00BC356B"/>
    <w:rsid w:val="00BD0514"/>
    <w:rsid w:val="00BE5948"/>
    <w:rsid w:val="00BF19F2"/>
    <w:rsid w:val="00BF2146"/>
    <w:rsid w:val="00C15106"/>
    <w:rsid w:val="00C16DB5"/>
    <w:rsid w:val="00C17101"/>
    <w:rsid w:val="00C20FDC"/>
    <w:rsid w:val="00C36051"/>
    <w:rsid w:val="00C36329"/>
    <w:rsid w:val="00C56A02"/>
    <w:rsid w:val="00C92E29"/>
    <w:rsid w:val="00CC7ADC"/>
    <w:rsid w:val="00CD3491"/>
    <w:rsid w:val="00CF7B55"/>
    <w:rsid w:val="00D10C5B"/>
    <w:rsid w:val="00D17686"/>
    <w:rsid w:val="00D25CCA"/>
    <w:rsid w:val="00D35DAA"/>
    <w:rsid w:val="00D50833"/>
    <w:rsid w:val="00D515AC"/>
    <w:rsid w:val="00D730CC"/>
    <w:rsid w:val="00D81F55"/>
    <w:rsid w:val="00DC3E55"/>
    <w:rsid w:val="00DC6BDB"/>
    <w:rsid w:val="00DD1422"/>
    <w:rsid w:val="00DE525C"/>
    <w:rsid w:val="00E00A51"/>
    <w:rsid w:val="00E02358"/>
    <w:rsid w:val="00E20C3B"/>
    <w:rsid w:val="00E32ED2"/>
    <w:rsid w:val="00E5320C"/>
    <w:rsid w:val="00E54064"/>
    <w:rsid w:val="00E74763"/>
    <w:rsid w:val="00E81F64"/>
    <w:rsid w:val="00E8368A"/>
    <w:rsid w:val="00E93A5E"/>
    <w:rsid w:val="00E9430B"/>
    <w:rsid w:val="00EB0665"/>
    <w:rsid w:val="00EC0F65"/>
    <w:rsid w:val="00EC53D2"/>
    <w:rsid w:val="00EC58E5"/>
    <w:rsid w:val="00ED6299"/>
    <w:rsid w:val="00ED7647"/>
    <w:rsid w:val="00EE79F7"/>
    <w:rsid w:val="00EF0D9E"/>
    <w:rsid w:val="00EF5712"/>
    <w:rsid w:val="00F062B2"/>
    <w:rsid w:val="00F22B4B"/>
    <w:rsid w:val="00F46C72"/>
    <w:rsid w:val="00F56D0C"/>
    <w:rsid w:val="00F5730D"/>
    <w:rsid w:val="00F873D3"/>
    <w:rsid w:val="00F911CF"/>
    <w:rsid w:val="00FC7A5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C0F65"/>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EC0F65"/>
    <w:pPr>
      <w:spacing w:after="120"/>
      <w:jc w:val="both"/>
    </w:pPr>
    <w:rPr>
      <w:rFonts w:ascii="Arial" w:hAnsi="Arial"/>
      <w:color w:val="000000"/>
      <w:sz w:val="20"/>
      <w:szCs w:val="20"/>
      <w:lang w:val="cs-CZ"/>
    </w:rPr>
  </w:style>
  <w:style w:type="character" w:customStyle="1" w:styleId="TekstpodstawowyZnak">
    <w:name w:val="Tekst podstawowy Znak"/>
    <w:basedOn w:val="Domylnaczcionkaakapitu"/>
    <w:link w:val="Tekstpodstawowy"/>
    <w:rsid w:val="00EC0F65"/>
    <w:rPr>
      <w:rFonts w:ascii="Arial" w:eastAsia="Times New Roman" w:hAnsi="Arial" w:cs="Times New Roman"/>
      <w:color w:val="000000"/>
      <w:sz w:val="20"/>
      <w:szCs w:val="20"/>
      <w:lang w:val="cs-CZ" w:eastAsia="pl-PL"/>
    </w:rPr>
  </w:style>
  <w:style w:type="paragraph" w:customStyle="1" w:styleId="Tytuspecyfikacji">
    <w:name w:val="Tytuł specyfikacji"/>
    <w:basedOn w:val="Tytu"/>
    <w:rsid w:val="00EC0F65"/>
    <w:pPr>
      <w:pBdr>
        <w:bottom w:val="none" w:sz="0" w:space="0" w:color="auto"/>
      </w:pBdr>
      <w:tabs>
        <w:tab w:val="left" w:pos="1985"/>
      </w:tabs>
      <w:spacing w:before="120" w:after="120"/>
      <w:ind w:left="1985" w:hanging="1985"/>
      <w:contextualSpacing w:val="0"/>
      <w:outlineLvl w:val="0"/>
    </w:pPr>
    <w:rPr>
      <w:rFonts w:ascii="Arial" w:eastAsia="Times New Roman" w:hAnsi="Arial" w:cs="Times New Roman"/>
      <w:b/>
      <w:caps/>
      <w:noProof/>
      <w:color w:val="auto"/>
      <w:spacing w:val="0"/>
      <w:sz w:val="24"/>
      <w:szCs w:val="20"/>
    </w:rPr>
  </w:style>
  <w:style w:type="paragraph" w:styleId="Tytu">
    <w:name w:val="Title"/>
    <w:basedOn w:val="Normalny"/>
    <w:next w:val="Normalny"/>
    <w:link w:val="TytuZnak"/>
    <w:uiPriority w:val="10"/>
    <w:qFormat/>
    <w:rsid w:val="00EC0F6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EC0F65"/>
    <w:rPr>
      <w:rFonts w:asciiTheme="majorHAnsi" w:eastAsiaTheme="majorEastAsia" w:hAnsiTheme="majorHAnsi" w:cstheme="majorBidi"/>
      <w:color w:val="17365D" w:themeColor="text2" w:themeShade="BF"/>
      <w:spacing w:val="5"/>
      <w:kern w:val="28"/>
      <w:sz w:val="52"/>
      <w:szCs w:val="52"/>
      <w:lang w:eastAsia="pl-PL"/>
    </w:rPr>
  </w:style>
  <w:style w:type="paragraph" w:styleId="Akapitzlist">
    <w:name w:val="List Paragraph"/>
    <w:basedOn w:val="Normalny"/>
    <w:uiPriority w:val="34"/>
    <w:qFormat/>
    <w:rsid w:val="00E54064"/>
    <w:pPr>
      <w:ind w:left="720"/>
      <w:contextualSpacing/>
    </w:pPr>
  </w:style>
  <w:style w:type="paragraph" w:customStyle="1" w:styleId="Standard">
    <w:name w:val="Standard"/>
    <w:rsid w:val="00895E31"/>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s>
</file>

<file path=word/webSettings.xml><?xml version="1.0" encoding="utf-8"?>
<w:webSettings xmlns:r="http://schemas.openxmlformats.org/officeDocument/2006/relationships" xmlns:w="http://schemas.openxmlformats.org/wordprocessingml/2006/main">
  <w:divs>
    <w:div w:id="36078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11</Pages>
  <Words>5634</Words>
  <Characters>33805</Characters>
  <Application>Microsoft Office Word</Application>
  <DocSecurity>0</DocSecurity>
  <Lines>281</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koscielecka</dc:creator>
  <cp:keywords/>
  <dc:description/>
  <cp:lastModifiedBy>kom12</cp:lastModifiedBy>
  <cp:revision>178</cp:revision>
  <cp:lastPrinted>2012-07-16T10:37:00Z</cp:lastPrinted>
  <dcterms:created xsi:type="dcterms:W3CDTF">2012-06-14T08:30:00Z</dcterms:created>
  <dcterms:modified xsi:type="dcterms:W3CDTF">2012-07-23T07:33:00Z</dcterms:modified>
</cp:coreProperties>
</file>