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61" w:rsidRPr="007A3B19" w:rsidRDefault="00D71961" w:rsidP="00D71961">
      <w:pPr>
        <w:spacing w:after="0" w:line="360" w:lineRule="auto"/>
        <w:jc w:val="center"/>
        <w:rPr>
          <w:rFonts w:ascii="Verdana" w:eastAsia="Times New Roman" w:hAnsi="Verdana" w:cs="Calibri"/>
          <w:b/>
          <w:sz w:val="20"/>
          <w:szCs w:val="20"/>
        </w:rPr>
      </w:pPr>
      <w:r>
        <w:rPr>
          <w:rFonts w:ascii="Verdana" w:eastAsia="Times New Roman" w:hAnsi="Verdana" w:cs="Calibri"/>
          <w:b/>
          <w:sz w:val="20"/>
          <w:szCs w:val="20"/>
        </w:rPr>
        <w:t>Budowa Północnej obwodnicy Krakowa w ciągu S52</w:t>
      </w:r>
    </w:p>
    <w:p w:rsidR="00D71961" w:rsidRDefault="00D71961" w:rsidP="00D71961">
      <w:pPr>
        <w:spacing w:after="0" w:line="360" w:lineRule="auto"/>
        <w:jc w:val="both"/>
        <w:rPr>
          <w:rFonts w:ascii="Verdana" w:eastAsia="Times New Roman" w:hAnsi="Verdana" w:cs="Calibri"/>
          <w:sz w:val="20"/>
          <w:szCs w:val="20"/>
          <w:u w:val="single"/>
        </w:rPr>
      </w:pPr>
    </w:p>
    <w:p w:rsidR="00D71961" w:rsidRDefault="00D71961" w:rsidP="00D71961">
      <w:pPr>
        <w:spacing w:after="0" w:line="360" w:lineRule="auto"/>
        <w:jc w:val="both"/>
        <w:rPr>
          <w:rFonts w:ascii="Verdana" w:eastAsia="Times New Roman" w:hAnsi="Verdana" w:cs="Calibri"/>
          <w:sz w:val="20"/>
          <w:szCs w:val="20"/>
          <w:u w:val="single"/>
        </w:rPr>
      </w:pPr>
    </w:p>
    <w:p w:rsidR="00D71961" w:rsidRPr="00932C25" w:rsidRDefault="00D71961" w:rsidP="00D71961">
      <w:pPr>
        <w:spacing w:after="0" w:line="360" w:lineRule="auto"/>
        <w:jc w:val="both"/>
        <w:rPr>
          <w:rFonts w:ascii="Verdana" w:eastAsia="Times New Roman" w:hAnsi="Verdana" w:cs="Calibri"/>
          <w:sz w:val="20"/>
          <w:szCs w:val="20"/>
          <w:u w:val="single"/>
        </w:rPr>
      </w:pPr>
      <w:r w:rsidRPr="00932C25">
        <w:rPr>
          <w:rFonts w:ascii="Verdana" w:eastAsia="Times New Roman" w:hAnsi="Verdana" w:cs="Calibri"/>
          <w:sz w:val="20"/>
          <w:szCs w:val="20"/>
          <w:u w:val="single"/>
        </w:rPr>
        <w:t>Odcinek I: Węzeł Modlniczka – Węzeł Modlnica</w:t>
      </w:r>
    </w:p>
    <w:p w:rsidR="00D71961" w:rsidRDefault="00637F54">
      <w:pPr>
        <w:rPr>
          <w:b/>
          <w:noProof/>
          <w:lang w:eastAsia="pl-PL"/>
        </w:rPr>
      </w:pPr>
      <w:r>
        <w:rPr>
          <w:b/>
          <w:noProof/>
          <w:lang w:eastAsia="pl-PL"/>
        </w:rPr>
        <w:t xml:space="preserve"> </w:t>
      </w:r>
      <w:bookmarkStart w:id="0" w:name="_GoBack"/>
      <w:bookmarkEnd w:id="0"/>
    </w:p>
    <w:p w:rsidR="008A3A5D" w:rsidRDefault="00D71961">
      <w:r>
        <w:rPr>
          <w:b/>
          <w:noProof/>
          <w:lang w:eastAsia="pl-PL"/>
        </w:rPr>
        <w:drawing>
          <wp:inline distT="0" distB="0" distL="0" distR="0" wp14:anchorId="76D53B80" wp14:editId="6D588AF8">
            <wp:extent cx="5749192" cy="2997229"/>
            <wp:effectExtent l="0" t="0" r="444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52 odcI.jpg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192" cy="2997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961" w:rsidRDefault="00D71961" w:rsidP="00D71961">
      <w:pPr>
        <w:spacing w:after="0" w:line="360" w:lineRule="auto"/>
        <w:jc w:val="both"/>
        <w:rPr>
          <w:rFonts w:ascii="Verdana" w:eastAsia="Times New Roman" w:hAnsi="Verdana" w:cs="Calibri"/>
          <w:sz w:val="20"/>
          <w:szCs w:val="20"/>
        </w:rPr>
      </w:pPr>
    </w:p>
    <w:p w:rsidR="00D71961" w:rsidRPr="00932C25" w:rsidRDefault="00D71961" w:rsidP="00D71961">
      <w:pPr>
        <w:spacing w:after="0" w:line="360" w:lineRule="auto"/>
        <w:jc w:val="both"/>
        <w:rPr>
          <w:rFonts w:ascii="Verdana" w:eastAsia="Times New Roman" w:hAnsi="Verdana" w:cs="Calibri"/>
          <w:sz w:val="20"/>
          <w:szCs w:val="20"/>
          <w:u w:val="single"/>
        </w:rPr>
      </w:pPr>
      <w:r w:rsidRPr="00932C25">
        <w:rPr>
          <w:rFonts w:ascii="Verdana" w:eastAsia="Times New Roman" w:hAnsi="Verdana" w:cs="Calibri"/>
          <w:sz w:val="20"/>
          <w:szCs w:val="20"/>
          <w:u w:val="single"/>
        </w:rPr>
        <w:t xml:space="preserve">Odcinek nr II: Węzeł Modlnica – Węzeł Kraków Mistrzejowice </w:t>
      </w:r>
    </w:p>
    <w:p w:rsidR="00D71961" w:rsidRDefault="00D71961"/>
    <w:p w:rsidR="00D71961" w:rsidRDefault="00D71961">
      <w:r>
        <w:rPr>
          <w:rFonts w:ascii="Verdana" w:eastAsia="Times New Roman" w:hAnsi="Verdana" w:cs="Calibri"/>
          <w:noProof/>
          <w:sz w:val="20"/>
          <w:szCs w:val="20"/>
          <w:lang w:eastAsia="pl-PL"/>
        </w:rPr>
        <w:drawing>
          <wp:inline distT="0" distB="0" distL="0" distR="0" wp14:anchorId="54E45F7F" wp14:editId="583072C3">
            <wp:extent cx="5753100" cy="365972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52 odcI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4908" cy="3679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61"/>
    <w:rsid w:val="00637F54"/>
    <w:rsid w:val="008A3A5D"/>
    <w:rsid w:val="00D7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D9CB82-F9FA-4E99-93A5-3626E5F3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1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- Purchla Iwona</dc:creator>
  <cp:keywords/>
  <dc:description/>
  <cp:lastModifiedBy>Mikrut - Purchla Iwona</cp:lastModifiedBy>
  <cp:revision>2</cp:revision>
  <cp:lastPrinted>2016-08-25T10:46:00Z</cp:lastPrinted>
  <dcterms:created xsi:type="dcterms:W3CDTF">2016-08-25T10:43:00Z</dcterms:created>
  <dcterms:modified xsi:type="dcterms:W3CDTF">2016-08-25T11:38:00Z</dcterms:modified>
</cp:coreProperties>
</file>