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5984" w:rsidRPr="00BD5984" w:rsidRDefault="00BD5984" w:rsidP="00BD5984">
      <w:pPr>
        <w:ind w:right="-1134"/>
        <w:rPr>
          <w:sz w:val="20"/>
          <w:szCs w:val="20"/>
        </w:rPr>
      </w:pPr>
      <w:r w:rsidRPr="00BD5984">
        <w:rPr>
          <w:noProof/>
        </w:rPr>
        <w:drawing>
          <wp:anchor distT="0" distB="0" distL="114300" distR="114300" simplePos="0" relativeHeight="251660288" behindDoc="0" locked="0" layoutInCell="1" allowOverlap="1" wp14:anchorId="25F62612" wp14:editId="6F1F362F">
            <wp:simplePos x="0" y="0"/>
            <wp:positionH relativeFrom="column">
              <wp:posOffset>0</wp:posOffset>
            </wp:positionH>
            <wp:positionV relativeFrom="paragraph">
              <wp:posOffset>142240</wp:posOffset>
            </wp:positionV>
            <wp:extent cx="962025" cy="591820"/>
            <wp:effectExtent l="0" t="0" r="3175" b="0"/>
            <wp:wrapSquare wrapText="bothSides"/>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2025" cy="5918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D5984" w:rsidRPr="00BD5984" w:rsidRDefault="00BD5984" w:rsidP="00BD5984">
      <w:pPr>
        <w:ind w:left="-851" w:right="-1134"/>
        <w:jc w:val="center"/>
        <w:rPr>
          <w:sz w:val="20"/>
          <w:szCs w:val="20"/>
        </w:rPr>
      </w:pPr>
    </w:p>
    <w:p w:rsidR="00BD5984" w:rsidRPr="00BD5984" w:rsidRDefault="00BD5984" w:rsidP="00BD5984">
      <w:pPr>
        <w:ind w:left="-851" w:right="-1134"/>
        <w:jc w:val="center"/>
        <w:rPr>
          <w:sz w:val="15"/>
          <w:szCs w:val="15"/>
        </w:rPr>
      </w:pPr>
    </w:p>
    <w:p w:rsidR="00BD5984" w:rsidRPr="00BD5984" w:rsidRDefault="00BD5984" w:rsidP="00BD5984">
      <w:pPr>
        <w:tabs>
          <w:tab w:val="right" w:pos="9072"/>
        </w:tabs>
        <w:ind w:right="-2"/>
        <w:jc w:val="center"/>
        <w:rPr>
          <w:rFonts w:ascii="Verdana" w:hAnsi="Verdana"/>
          <w:b/>
        </w:rPr>
      </w:pPr>
    </w:p>
    <w:p w:rsidR="00BD5984" w:rsidRPr="00BD5984" w:rsidRDefault="00BD5984" w:rsidP="00BD5984">
      <w:pPr>
        <w:tabs>
          <w:tab w:val="right" w:pos="9072"/>
        </w:tabs>
        <w:ind w:right="-2"/>
        <w:jc w:val="center"/>
        <w:rPr>
          <w:rFonts w:ascii="Verdana" w:hAnsi="Verdana"/>
          <w:b/>
        </w:rPr>
      </w:pPr>
    </w:p>
    <w:p w:rsidR="00BD5984" w:rsidRPr="00BD5984" w:rsidRDefault="00BD5984" w:rsidP="00BD5984">
      <w:pPr>
        <w:tabs>
          <w:tab w:val="right" w:pos="9072"/>
        </w:tabs>
        <w:ind w:right="-2"/>
        <w:jc w:val="center"/>
        <w:rPr>
          <w:rFonts w:ascii="Verdana" w:hAnsi="Verdana"/>
          <w:b/>
        </w:rPr>
      </w:pPr>
    </w:p>
    <w:p w:rsidR="00BD5984" w:rsidRPr="00BD5984" w:rsidRDefault="00BD5984" w:rsidP="00BD5984">
      <w:pPr>
        <w:tabs>
          <w:tab w:val="right" w:pos="9072"/>
        </w:tabs>
        <w:ind w:right="-2"/>
        <w:rPr>
          <w:rFonts w:ascii="Verdana" w:hAnsi="Verdana"/>
          <w:b/>
        </w:rPr>
      </w:pPr>
    </w:p>
    <w:p w:rsidR="00BD5984" w:rsidRPr="00BD5984" w:rsidRDefault="00BD5984" w:rsidP="00BD5984">
      <w:pPr>
        <w:tabs>
          <w:tab w:val="right" w:pos="9072"/>
        </w:tabs>
        <w:ind w:right="-2"/>
        <w:jc w:val="center"/>
        <w:rPr>
          <w:rFonts w:ascii="Verdana" w:hAnsi="Verdana"/>
          <w:b/>
          <w:sz w:val="20"/>
          <w:szCs w:val="20"/>
        </w:rPr>
      </w:pPr>
      <w:r w:rsidRPr="00BD5984">
        <w:rPr>
          <w:rFonts w:ascii="Verdana" w:hAnsi="Verdana"/>
          <w:b/>
          <w:sz w:val="20"/>
          <w:szCs w:val="20"/>
        </w:rPr>
        <w:t xml:space="preserve">GENERALNA DYREKCJA DRÓG KRAJOWYCH I AUTOSTRAD </w:t>
      </w:r>
    </w:p>
    <w:p w:rsidR="00BD5984" w:rsidRPr="00BD5984" w:rsidRDefault="00BD5984" w:rsidP="00BD5984">
      <w:pPr>
        <w:tabs>
          <w:tab w:val="right" w:pos="9072"/>
        </w:tabs>
        <w:ind w:right="-2"/>
        <w:jc w:val="center"/>
        <w:rPr>
          <w:rFonts w:ascii="Verdana" w:hAnsi="Verdana"/>
          <w:b/>
          <w:sz w:val="20"/>
          <w:szCs w:val="20"/>
        </w:rPr>
      </w:pPr>
      <w:r w:rsidRPr="00BD5984">
        <w:rPr>
          <w:rFonts w:ascii="Verdana" w:hAnsi="Verdana"/>
          <w:b/>
          <w:sz w:val="20"/>
          <w:szCs w:val="20"/>
        </w:rPr>
        <w:t>ODDZIAŁ W WARSZAWIE</w:t>
      </w:r>
    </w:p>
    <w:p w:rsidR="00BD5984" w:rsidRPr="00BD5984" w:rsidRDefault="00BD5984" w:rsidP="00BD5984">
      <w:pPr>
        <w:tabs>
          <w:tab w:val="center" w:pos="4536"/>
          <w:tab w:val="right" w:pos="9072"/>
        </w:tabs>
        <w:ind w:right="-2"/>
        <w:jc w:val="center"/>
        <w:rPr>
          <w:rFonts w:ascii="Verdana" w:hAnsi="Verdana"/>
          <w:b/>
          <w:sz w:val="20"/>
          <w:szCs w:val="20"/>
        </w:rPr>
      </w:pPr>
      <w:r w:rsidRPr="00BD5984">
        <w:rPr>
          <w:rFonts w:ascii="Verdana" w:hAnsi="Verdana"/>
          <w:b/>
          <w:sz w:val="20"/>
          <w:szCs w:val="20"/>
        </w:rPr>
        <w:t>UL. MIŃSKA 25</w:t>
      </w:r>
    </w:p>
    <w:p w:rsidR="00BD5984" w:rsidRPr="00BD5984" w:rsidRDefault="00BD5984" w:rsidP="00BD5984">
      <w:pPr>
        <w:tabs>
          <w:tab w:val="center" w:pos="3398"/>
          <w:tab w:val="right" w:pos="9072"/>
        </w:tabs>
        <w:ind w:right="-2"/>
        <w:jc w:val="center"/>
        <w:rPr>
          <w:b/>
          <w:sz w:val="20"/>
          <w:szCs w:val="20"/>
        </w:rPr>
      </w:pPr>
      <w:r w:rsidRPr="00BD5984">
        <w:rPr>
          <w:rFonts w:ascii="Verdana" w:hAnsi="Verdana"/>
          <w:b/>
          <w:sz w:val="20"/>
          <w:szCs w:val="20"/>
        </w:rPr>
        <w:t>03 – 808 WARSZAWA</w:t>
      </w:r>
    </w:p>
    <w:p w:rsidR="00BD5984" w:rsidRPr="00BD5984" w:rsidRDefault="00BD5984" w:rsidP="00BD5984">
      <w:pPr>
        <w:jc w:val="center"/>
        <w:rPr>
          <w:rFonts w:ascii="Verdana" w:hAnsi="Verdana"/>
          <w:b/>
          <w:sz w:val="20"/>
          <w:szCs w:val="20"/>
          <w:lang w:val="x-none"/>
        </w:rPr>
      </w:pPr>
    </w:p>
    <w:p w:rsidR="00BD5984" w:rsidRPr="00BD5984" w:rsidRDefault="00BD5984" w:rsidP="00BD5984">
      <w:pPr>
        <w:jc w:val="both"/>
        <w:rPr>
          <w:rFonts w:ascii="Verdana" w:hAnsi="Verdana"/>
          <w:sz w:val="20"/>
          <w:szCs w:val="20"/>
        </w:rPr>
      </w:pPr>
    </w:p>
    <w:p w:rsidR="00BD5984" w:rsidRPr="00EE51FF" w:rsidRDefault="00BD5984" w:rsidP="00EE51FF">
      <w:pPr>
        <w:jc w:val="both"/>
        <w:rPr>
          <w:rFonts w:ascii="Verdana" w:hAnsi="Verdana"/>
          <w:sz w:val="20"/>
          <w:szCs w:val="20"/>
        </w:rPr>
      </w:pPr>
      <w:r w:rsidRPr="00BD5984">
        <w:rPr>
          <w:rFonts w:ascii="Verdana" w:hAnsi="Verdana"/>
          <w:sz w:val="20"/>
          <w:szCs w:val="20"/>
        </w:rPr>
        <w:t>Nr referencyjny nadany sprawie  przez Zamawiającego</w:t>
      </w:r>
      <w:r w:rsidR="00094A5B">
        <w:rPr>
          <w:rFonts w:ascii="Verdana" w:hAnsi="Verdana"/>
          <w:sz w:val="20"/>
          <w:szCs w:val="20"/>
        </w:rPr>
        <w:t>: GDDKiA.O.WA.D-3.241.77</w:t>
      </w:r>
      <w:r w:rsidRPr="00EE51FF">
        <w:rPr>
          <w:rFonts w:ascii="Verdana" w:hAnsi="Verdana"/>
          <w:sz w:val="20"/>
          <w:szCs w:val="20"/>
        </w:rPr>
        <w:t>.2017</w:t>
      </w:r>
    </w:p>
    <w:p w:rsidR="00BD5984" w:rsidRPr="00EE51FF" w:rsidRDefault="00BD5984" w:rsidP="00BD5984">
      <w:pPr>
        <w:rPr>
          <w:rFonts w:ascii="Verdana" w:hAnsi="Verdana"/>
          <w:sz w:val="20"/>
          <w:szCs w:val="20"/>
        </w:rPr>
      </w:pPr>
    </w:p>
    <w:p w:rsidR="00BD5984" w:rsidRPr="00BD5984" w:rsidRDefault="00BD5984" w:rsidP="00BD5984">
      <w:pPr>
        <w:rPr>
          <w:rFonts w:ascii="Verdana" w:hAnsi="Verdana"/>
          <w:sz w:val="20"/>
          <w:szCs w:val="20"/>
        </w:rPr>
      </w:pPr>
    </w:p>
    <w:p w:rsidR="00BD5984" w:rsidRPr="00BD5984" w:rsidRDefault="00BD5984" w:rsidP="00BD5984">
      <w:pPr>
        <w:jc w:val="center"/>
        <w:rPr>
          <w:rFonts w:ascii="Verdana" w:hAnsi="Verdana"/>
          <w:b/>
          <w:sz w:val="20"/>
          <w:szCs w:val="20"/>
        </w:rPr>
      </w:pPr>
      <w:r w:rsidRPr="00BD5984">
        <w:rPr>
          <w:rFonts w:ascii="Verdana" w:hAnsi="Verdana"/>
          <w:b/>
          <w:sz w:val="20"/>
          <w:szCs w:val="20"/>
        </w:rPr>
        <w:t>SPECYFIKACJA</w:t>
      </w:r>
    </w:p>
    <w:p w:rsidR="00BD5984" w:rsidRPr="00BD5984" w:rsidRDefault="00BD5984" w:rsidP="00BD5984">
      <w:pPr>
        <w:jc w:val="center"/>
        <w:rPr>
          <w:rFonts w:ascii="Verdana" w:hAnsi="Verdana"/>
          <w:b/>
          <w:sz w:val="20"/>
          <w:szCs w:val="20"/>
        </w:rPr>
      </w:pPr>
      <w:r w:rsidRPr="00BD5984">
        <w:rPr>
          <w:rFonts w:ascii="Verdana" w:hAnsi="Verdana"/>
          <w:b/>
          <w:sz w:val="20"/>
          <w:szCs w:val="20"/>
        </w:rPr>
        <w:t>ISTOTNYCH WARUNKÓW ZAMÓWIENIA</w:t>
      </w:r>
    </w:p>
    <w:p w:rsidR="00BD5984" w:rsidRPr="00BD5984" w:rsidRDefault="00BD5984" w:rsidP="00BD5984">
      <w:pPr>
        <w:jc w:val="center"/>
        <w:rPr>
          <w:rFonts w:ascii="Verdana" w:hAnsi="Verdana"/>
          <w:b/>
          <w:sz w:val="20"/>
          <w:szCs w:val="20"/>
        </w:rPr>
      </w:pPr>
    </w:p>
    <w:p w:rsidR="00BD5984" w:rsidRPr="00BD5984" w:rsidRDefault="00BD5984" w:rsidP="00BD5984">
      <w:pPr>
        <w:jc w:val="center"/>
        <w:rPr>
          <w:rFonts w:ascii="Verdana" w:hAnsi="Verdana"/>
          <w:b/>
          <w:sz w:val="20"/>
          <w:szCs w:val="20"/>
        </w:rPr>
      </w:pPr>
    </w:p>
    <w:p w:rsidR="00BD5984" w:rsidRPr="00BD5984" w:rsidRDefault="00BD5984" w:rsidP="00BD5984">
      <w:pPr>
        <w:overflowPunct w:val="0"/>
        <w:autoSpaceDE w:val="0"/>
        <w:autoSpaceDN w:val="0"/>
        <w:adjustRightInd w:val="0"/>
        <w:jc w:val="center"/>
        <w:textAlignment w:val="baseline"/>
        <w:rPr>
          <w:rFonts w:ascii="Verdana" w:hAnsi="Verdana"/>
          <w:b/>
          <w:sz w:val="20"/>
          <w:szCs w:val="20"/>
        </w:rPr>
      </w:pPr>
      <w:r w:rsidRPr="00BD5984">
        <w:rPr>
          <w:rFonts w:ascii="Verdana" w:hAnsi="Verdana"/>
          <w:b/>
          <w:sz w:val="20"/>
          <w:szCs w:val="20"/>
        </w:rPr>
        <w:t>PRZETARG NIEOGRANICZONY</w:t>
      </w:r>
    </w:p>
    <w:p w:rsidR="00BD5984" w:rsidRPr="00BD5984" w:rsidRDefault="00BD5984" w:rsidP="00BD5984">
      <w:pPr>
        <w:overflowPunct w:val="0"/>
        <w:autoSpaceDE w:val="0"/>
        <w:autoSpaceDN w:val="0"/>
        <w:adjustRightInd w:val="0"/>
        <w:jc w:val="center"/>
        <w:textAlignment w:val="baseline"/>
        <w:rPr>
          <w:rFonts w:ascii="Verdana" w:hAnsi="Verdana"/>
          <w:b/>
          <w:sz w:val="20"/>
          <w:szCs w:val="20"/>
        </w:rPr>
      </w:pPr>
    </w:p>
    <w:p w:rsidR="00BD5984" w:rsidRPr="00BD5984" w:rsidRDefault="00BD5984" w:rsidP="00BD5984">
      <w:pPr>
        <w:overflowPunct w:val="0"/>
        <w:autoSpaceDE w:val="0"/>
        <w:autoSpaceDN w:val="0"/>
        <w:adjustRightInd w:val="0"/>
        <w:jc w:val="center"/>
        <w:textAlignment w:val="baseline"/>
        <w:rPr>
          <w:rFonts w:ascii="Verdana" w:hAnsi="Verdana"/>
          <w:b/>
          <w:sz w:val="20"/>
          <w:szCs w:val="20"/>
        </w:rPr>
      </w:pPr>
    </w:p>
    <w:p w:rsidR="00BD5984" w:rsidRPr="00BD5984" w:rsidRDefault="00BD5984" w:rsidP="00BD5984">
      <w:pPr>
        <w:overflowPunct w:val="0"/>
        <w:autoSpaceDE w:val="0"/>
        <w:autoSpaceDN w:val="0"/>
        <w:adjustRightInd w:val="0"/>
        <w:jc w:val="center"/>
        <w:textAlignment w:val="baseline"/>
        <w:rPr>
          <w:rFonts w:ascii="Verdana" w:hAnsi="Verdana"/>
          <w:b/>
          <w:sz w:val="20"/>
          <w:szCs w:val="20"/>
        </w:rPr>
      </w:pPr>
      <w:r w:rsidRPr="00BD5984">
        <w:rPr>
          <w:rFonts w:ascii="Verdana" w:hAnsi="Verdana"/>
          <w:b/>
          <w:sz w:val="20"/>
          <w:szCs w:val="20"/>
        </w:rPr>
        <w:t xml:space="preserve">NA: </w:t>
      </w:r>
    </w:p>
    <w:p w:rsidR="00BD5984" w:rsidRPr="00BD5984" w:rsidRDefault="00BD5984" w:rsidP="00BD5984">
      <w:pPr>
        <w:overflowPunct w:val="0"/>
        <w:autoSpaceDE w:val="0"/>
        <w:autoSpaceDN w:val="0"/>
        <w:adjustRightInd w:val="0"/>
        <w:jc w:val="center"/>
        <w:textAlignment w:val="baseline"/>
        <w:rPr>
          <w:rFonts w:ascii="Verdana" w:hAnsi="Verdana"/>
          <w:b/>
          <w:sz w:val="20"/>
          <w:szCs w:val="20"/>
        </w:rPr>
      </w:pPr>
    </w:p>
    <w:p w:rsidR="00BD5984" w:rsidRPr="00BD5984" w:rsidRDefault="00BD5984" w:rsidP="00BD5984">
      <w:pPr>
        <w:overflowPunct w:val="0"/>
        <w:autoSpaceDE w:val="0"/>
        <w:autoSpaceDN w:val="0"/>
        <w:adjustRightInd w:val="0"/>
        <w:jc w:val="center"/>
        <w:textAlignment w:val="baseline"/>
        <w:rPr>
          <w:rFonts w:ascii="Verdana" w:hAnsi="Verdana"/>
          <w:b/>
          <w:sz w:val="20"/>
          <w:szCs w:val="20"/>
        </w:rPr>
      </w:pPr>
    </w:p>
    <w:p w:rsidR="00BD5984" w:rsidRPr="003E29F7" w:rsidRDefault="00BD5984" w:rsidP="00BD5984">
      <w:pPr>
        <w:spacing w:line="276" w:lineRule="auto"/>
        <w:ind w:left="709" w:hanging="709"/>
        <w:jc w:val="center"/>
        <w:rPr>
          <w:rFonts w:ascii="Verdana" w:hAnsi="Verdana"/>
          <w:b/>
          <w:sz w:val="20"/>
          <w:szCs w:val="20"/>
          <w:lang w:eastAsia="en-US"/>
        </w:rPr>
      </w:pPr>
      <w:r w:rsidRPr="003E29F7">
        <w:rPr>
          <w:rFonts w:ascii="Verdana" w:hAnsi="Verdana"/>
          <w:b/>
          <w:sz w:val="20"/>
          <w:szCs w:val="20"/>
          <w:lang w:eastAsia="en-US"/>
        </w:rPr>
        <w:t>Projekt i rozbudowa drogi krajowej nr 79 od km 80+449 do km 80+532 oraz drogi krajowej nr 48 od km 127+683 do km 128+678 na odcin</w:t>
      </w:r>
      <w:r>
        <w:rPr>
          <w:rFonts w:ascii="Verdana" w:hAnsi="Verdana"/>
          <w:b/>
          <w:sz w:val="20"/>
          <w:szCs w:val="20"/>
          <w:lang w:eastAsia="en-US"/>
        </w:rPr>
        <w:t>ku przejście przez m. Kozienice.</w:t>
      </w:r>
    </w:p>
    <w:p w:rsidR="00BD5984" w:rsidRDefault="00BD5984" w:rsidP="00BD5984">
      <w:pPr>
        <w:jc w:val="center"/>
        <w:rPr>
          <w:rFonts w:ascii="Verdana" w:hAnsi="Verdana" w:cs="Arial"/>
          <w:b/>
          <w:color w:val="FF0000"/>
          <w:sz w:val="20"/>
          <w:szCs w:val="20"/>
        </w:rPr>
      </w:pPr>
    </w:p>
    <w:p w:rsidR="00BD5984" w:rsidRPr="00BD5984" w:rsidRDefault="00BD5984" w:rsidP="00BD5984">
      <w:pPr>
        <w:jc w:val="center"/>
        <w:rPr>
          <w:rFonts w:ascii="Verdana" w:hAnsi="Verdana" w:cs="Arial"/>
          <w:b/>
          <w:color w:val="FF0000"/>
          <w:sz w:val="20"/>
          <w:szCs w:val="20"/>
        </w:rPr>
      </w:pPr>
    </w:p>
    <w:p w:rsidR="00BD5984" w:rsidRPr="00BD5984" w:rsidRDefault="00BD5984" w:rsidP="00BD5984">
      <w:pPr>
        <w:jc w:val="both"/>
        <w:rPr>
          <w:rFonts w:ascii="Verdana" w:hAnsi="Verdana"/>
          <w:b/>
          <w:sz w:val="20"/>
          <w:szCs w:val="20"/>
        </w:rPr>
      </w:pPr>
      <w:r w:rsidRPr="00BD5984">
        <w:rPr>
          <w:rFonts w:ascii="Verdana" w:hAnsi="Verdana"/>
          <w:b/>
          <w:sz w:val="20"/>
          <w:szCs w:val="20"/>
        </w:rPr>
        <w:t xml:space="preserve">                                                                                                     </w:t>
      </w:r>
    </w:p>
    <w:p w:rsidR="00BD5984" w:rsidRPr="00BD5984" w:rsidRDefault="00BD5984" w:rsidP="00BD5984">
      <w:pPr>
        <w:ind w:left="7200"/>
        <w:jc w:val="both"/>
        <w:rPr>
          <w:rFonts w:ascii="Verdana" w:hAnsi="Verdana"/>
          <w:sz w:val="20"/>
          <w:szCs w:val="20"/>
        </w:rPr>
      </w:pPr>
      <w:r w:rsidRPr="00BD5984">
        <w:rPr>
          <w:rFonts w:ascii="Verdana" w:hAnsi="Verdana"/>
          <w:sz w:val="20"/>
          <w:szCs w:val="20"/>
        </w:rPr>
        <w:t>Zatwierdzam</w:t>
      </w:r>
    </w:p>
    <w:p w:rsidR="00BD5984" w:rsidRPr="00BD5984" w:rsidRDefault="00BD5984" w:rsidP="00BD5984">
      <w:pPr>
        <w:jc w:val="both"/>
        <w:rPr>
          <w:rFonts w:ascii="Verdana" w:hAnsi="Verdana"/>
          <w:sz w:val="20"/>
          <w:szCs w:val="20"/>
        </w:rPr>
      </w:pPr>
    </w:p>
    <w:p w:rsidR="00BD5984" w:rsidRPr="00BD5984" w:rsidRDefault="00BD5984" w:rsidP="00BD5984">
      <w:pPr>
        <w:jc w:val="both"/>
        <w:rPr>
          <w:rFonts w:ascii="Verdana" w:hAnsi="Verdana"/>
          <w:sz w:val="20"/>
          <w:szCs w:val="20"/>
        </w:rPr>
      </w:pPr>
    </w:p>
    <w:p w:rsidR="00BD5984" w:rsidRPr="00BD5984" w:rsidRDefault="00BD5984" w:rsidP="00BD5984">
      <w:pPr>
        <w:jc w:val="both"/>
        <w:rPr>
          <w:rFonts w:ascii="Verdana" w:hAnsi="Verdana"/>
          <w:sz w:val="20"/>
          <w:szCs w:val="20"/>
        </w:rPr>
      </w:pPr>
    </w:p>
    <w:p w:rsidR="00BD5984" w:rsidRPr="00BD5984" w:rsidRDefault="00BD5984" w:rsidP="00BD5984">
      <w:pPr>
        <w:jc w:val="both"/>
        <w:rPr>
          <w:rFonts w:ascii="Verdana" w:hAnsi="Verdana"/>
          <w:sz w:val="20"/>
          <w:szCs w:val="20"/>
        </w:rPr>
      </w:pPr>
      <w:r w:rsidRPr="00BD5984">
        <w:rPr>
          <w:rFonts w:ascii="Verdana" w:hAnsi="Verdana"/>
          <w:sz w:val="20"/>
          <w:szCs w:val="20"/>
        </w:rPr>
        <w:t xml:space="preserve">                                                                                                    ………………………..</w:t>
      </w:r>
    </w:p>
    <w:p w:rsidR="00BD5984" w:rsidRPr="00BD5984" w:rsidRDefault="00BD5984" w:rsidP="00BD5984">
      <w:pPr>
        <w:jc w:val="both"/>
        <w:rPr>
          <w:rFonts w:ascii="Verdana" w:hAnsi="Verdana"/>
          <w:sz w:val="20"/>
          <w:szCs w:val="20"/>
        </w:rPr>
      </w:pPr>
    </w:p>
    <w:p w:rsidR="00BD5984" w:rsidRPr="00BD5984" w:rsidRDefault="00BD5984" w:rsidP="00BD5984">
      <w:pPr>
        <w:ind w:left="567" w:hanging="567"/>
        <w:jc w:val="both"/>
        <w:rPr>
          <w:rFonts w:ascii="Verdana" w:hAnsi="Verdana"/>
          <w:sz w:val="20"/>
          <w:szCs w:val="20"/>
        </w:rPr>
      </w:pPr>
    </w:p>
    <w:p w:rsidR="00BD5984" w:rsidRPr="00BD5984" w:rsidRDefault="00BD5984" w:rsidP="00BD5984">
      <w:pPr>
        <w:ind w:left="567" w:hanging="567"/>
        <w:jc w:val="both"/>
        <w:rPr>
          <w:rFonts w:ascii="Verdana" w:hAnsi="Verdana"/>
          <w:b/>
          <w:sz w:val="20"/>
          <w:szCs w:val="20"/>
        </w:rPr>
      </w:pPr>
    </w:p>
    <w:p w:rsidR="00BD5984" w:rsidRPr="00BD5984" w:rsidRDefault="00BD5984" w:rsidP="00BD5984">
      <w:pPr>
        <w:ind w:left="567" w:hanging="567"/>
        <w:jc w:val="both"/>
        <w:rPr>
          <w:rFonts w:ascii="Verdana" w:hAnsi="Verdana"/>
          <w:b/>
          <w:sz w:val="20"/>
          <w:szCs w:val="20"/>
        </w:rPr>
      </w:pPr>
    </w:p>
    <w:p w:rsidR="00BD5984" w:rsidRPr="00BD5984" w:rsidRDefault="00BD5984" w:rsidP="00BD5984">
      <w:pPr>
        <w:ind w:left="567" w:hanging="567"/>
        <w:jc w:val="both"/>
        <w:rPr>
          <w:rFonts w:ascii="Verdana" w:hAnsi="Verdana"/>
          <w:b/>
          <w:sz w:val="20"/>
          <w:szCs w:val="20"/>
        </w:rPr>
      </w:pPr>
    </w:p>
    <w:p w:rsidR="00BD5984" w:rsidRPr="00BD5984" w:rsidRDefault="00BD5984" w:rsidP="00BD5984">
      <w:pPr>
        <w:ind w:left="567" w:hanging="567"/>
        <w:jc w:val="both"/>
        <w:rPr>
          <w:rFonts w:ascii="Verdana" w:hAnsi="Verdana"/>
          <w:b/>
          <w:sz w:val="20"/>
          <w:szCs w:val="20"/>
        </w:rPr>
      </w:pPr>
    </w:p>
    <w:p w:rsidR="00BD5984" w:rsidRPr="00BD5984" w:rsidRDefault="00BD5984" w:rsidP="00BD5984">
      <w:pPr>
        <w:ind w:left="567" w:hanging="567"/>
        <w:jc w:val="both"/>
        <w:rPr>
          <w:rFonts w:ascii="Verdana" w:hAnsi="Verdana"/>
          <w:sz w:val="20"/>
          <w:szCs w:val="20"/>
        </w:rPr>
      </w:pPr>
    </w:p>
    <w:p w:rsidR="00BD5984" w:rsidRPr="00BD5984" w:rsidRDefault="00BD5984" w:rsidP="00BD5984">
      <w:pPr>
        <w:ind w:left="567" w:hanging="567"/>
        <w:jc w:val="both"/>
        <w:rPr>
          <w:rFonts w:ascii="Verdana" w:hAnsi="Verdana"/>
          <w:sz w:val="20"/>
          <w:szCs w:val="20"/>
        </w:rPr>
      </w:pPr>
    </w:p>
    <w:p w:rsidR="00BD5984" w:rsidRPr="00BD5984" w:rsidRDefault="00BD5984" w:rsidP="00BD5984">
      <w:pPr>
        <w:ind w:left="567" w:hanging="567"/>
        <w:jc w:val="both"/>
        <w:rPr>
          <w:rFonts w:ascii="Verdana" w:hAnsi="Verdana"/>
          <w:sz w:val="20"/>
          <w:szCs w:val="20"/>
        </w:rPr>
      </w:pPr>
    </w:p>
    <w:p w:rsidR="00BD5984" w:rsidRPr="00BD5984" w:rsidRDefault="00BD5984" w:rsidP="00BD5984">
      <w:pPr>
        <w:ind w:left="567" w:hanging="567"/>
        <w:jc w:val="both"/>
        <w:rPr>
          <w:rFonts w:ascii="Verdana" w:hAnsi="Verdana"/>
          <w:sz w:val="20"/>
          <w:szCs w:val="20"/>
        </w:rPr>
      </w:pPr>
    </w:p>
    <w:p w:rsidR="00BD5984" w:rsidRPr="00BD5984" w:rsidRDefault="00BD5984" w:rsidP="00BD5984">
      <w:pPr>
        <w:ind w:left="567" w:hanging="567"/>
        <w:jc w:val="both"/>
        <w:rPr>
          <w:rFonts w:ascii="Verdana" w:hAnsi="Verdana"/>
          <w:sz w:val="20"/>
          <w:szCs w:val="20"/>
        </w:rPr>
      </w:pPr>
    </w:p>
    <w:p w:rsidR="00BD5984" w:rsidRPr="00BD5984" w:rsidRDefault="00BD5984" w:rsidP="00BD5984">
      <w:pPr>
        <w:ind w:left="567" w:hanging="567"/>
        <w:jc w:val="both"/>
        <w:rPr>
          <w:rFonts w:ascii="Verdana" w:hAnsi="Verdana"/>
          <w:sz w:val="20"/>
          <w:szCs w:val="20"/>
        </w:rPr>
      </w:pPr>
    </w:p>
    <w:p w:rsidR="00BD5984" w:rsidRPr="00BD5984" w:rsidRDefault="00BD5984" w:rsidP="00BD5984">
      <w:pPr>
        <w:ind w:left="567" w:hanging="567"/>
        <w:jc w:val="both"/>
        <w:rPr>
          <w:rFonts w:ascii="Verdana" w:hAnsi="Verdana"/>
          <w:sz w:val="20"/>
          <w:szCs w:val="20"/>
        </w:rPr>
      </w:pPr>
    </w:p>
    <w:p w:rsidR="00BD5984" w:rsidRPr="00BD5984" w:rsidRDefault="00BD5984" w:rsidP="00BD5984">
      <w:pPr>
        <w:tabs>
          <w:tab w:val="left" w:pos="2835"/>
          <w:tab w:val="left" w:pos="5670"/>
        </w:tabs>
        <w:rPr>
          <w:rFonts w:ascii="Verdana" w:hAnsi="Verdana" w:cs="Arial"/>
          <w:sz w:val="20"/>
          <w:szCs w:val="20"/>
        </w:rPr>
      </w:pPr>
    </w:p>
    <w:p w:rsidR="00BD5984" w:rsidRPr="00BD5984" w:rsidRDefault="00BD5984" w:rsidP="00BD5984">
      <w:pPr>
        <w:tabs>
          <w:tab w:val="left" w:pos="2835"/>
          <w:tab w:val="left" w:pos="5670"/>
        </w:tabs>
        <w:jc w:val="center"/>
        <w:rPr>
          <w:rFonts w:ascii="Verdana" w:hAnsi="Verdana" w:cs="Arial"/>
          <w:sz w:val="20"/>
          <w:szCs w:val="20"/>
        </w:rPr>
      </w:pPr>
    </w:p>
    <w:p w:rsidR="00BD5984" w:rsidRPr="00BD5984" w:rsidRDefault="00BD5984" w:rsidP="00BD5984">
      <w:pPr>
        <w:tabs>
          <w:tab w:val="left" w:pos="2835"/>
          <w:tab w:val="left" w:pos="5670"/>
        </w:tabs>
        <w:jc w:val="center"/>
        <w:rPr>
          <w:rFonts w:ascii="Verdana" w:hAnsi="Verdana" w:cs="Arial"/>
          <w:sz w:val="20"/>
          <w:szCs w:val="20"/>
        </w:rPr>
      </w:pPr>
      <w:r w:rsidRPr="00BD5984">
        <w:rPr>
          <w:rFonts w:ascii="Verdana" w:hAnsi="Verdana" w:cs="Arial"/>
          <w:sz w:val="20"/>
          <w:szCs w:val="20"/>
        </w:rPr>
        <w:t xml:space="preserve">WARSZAWA, </w:t>
      </w:r>
      <w:r w:rsidR="00094A5B">
        <w:rPr>
          <w:rFonts w:ascii="Verdana" w:hAnsi="Verdana" w:cs="Arial"/>
          <w:sz w:val="20"/>
          <w:szCs w:val="20"/>
        </w:rPr>
        <w:t>Listopad</w:t>
      </w:r>
      <w:r w:rsidRPr="00BD5984">
        <w:rPr>
          <w:rFonts w:ascii="Verdana" w:hAnsi="Verdana" w:cs="Arial"/>
          <w:sz w:val="20"/>
          <w:szCs w:val="20"/>
        </w:rPr>
        <w:t xml:space="preserve"> 2017</w:t>
      </w:r>
    </w:p>
    <w:p w:rsidR="00BD5984" w:rsidRPr="00BD5984" w:rsidRDefault="00BD5984" w:rsidP="00BD5984">
      <w:pPr>
        <w:tabs>
          <w:tab w:val="left" w:pos="2835"/>
          <w:tab w:val="left" w:pos="5670"/>
        </w:tabs>
        <w:rPr>
          <w:rFonts w:ascii="Verdana" w:hAnsi="Verdana"/>
          <w:b/>
          <w:color w:val="808080"/>
          <w:sz w:val="28"/>
          <w:szCs w:val="20"/>
        </w:rPr>
      </w:pPr>
      <w:r w:rsidRPr="00BD5984">
        <w:rPr>
          <w:noProof/>
          <w:sz w:val="20"/>
          <w:szCs w:val="20"/>
        </w:rPr>
        <mc:AlternateContent>
          <mc:Choice Requires="wps">
            <w:drawing>
              <wp:anchor distT="4294967295" distB="4294967295" distL="114300" distR="114300" simplePos="0" relativeHeight="251659264" behindDoc="0" locked="0" layoutInCell="1" allowOverlap="1" wp14:anchorId="1B6EAB61" wp14:editId="7FB156EA">
                <wp:simplePos x="0" y="0"/>
                <wp:positionH relativeFrom="column">
                  <wp:posOffset>0</wp:posOffset>
                </wp:positionH>
                <wp:positionV relativeFrom="paragraph">
                  <wp:posOffset>45719</wp:posOffset>
                </wp:positionV>
                <wp:extent cx="5760085" cy="0"/>
                <wp:effectExtent l="0" t="0" r="31115" b="25400"/>
                <wp:wrapNone/>
                <wp:docPr id="22" name="Łącznik prosty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635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57FB75AF" id="Łącznik prosty 2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3.6pt" to="453.5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" strokecolor="gray" strokeweight=".5pt"/>
            </w:pict>
          </mc:Fallback>
        </mc:AlternateContent>
      </w:r>
      <w:r w:rsidRPr="00BD5984">
        <w:rPr>
          <w:rFonts w:ascii="Verdana" w:hAnsi="Verdana"/>
          <w:b/>
          <w:noProof/>
          <w:color w:val="808080"/>
          <w:sz w:val="28"/>
          <w:szCs w:val="20"/>
        </w:rPr>
        <mc:AlternateContent>
          <mc:Choice Requires="wps">
            <w:drawing>
              <wp:anchor distT="0" distB="0" distL="114300" distR="114300" simplePos="0" relativeHeight="251661312" behindDoc="0" locked="0" layoutInCell="1" allowOverlap="1" wp14:anchorId="5160556E" wp14:editId="77BA31B4">
                <wp:simplePos x="0" y="0"/>
                <wp:positionH relativeFrom="column">
                  <wp:posOffset>0</wp:posOffset>
                </wp:positionH>
                <wp:positionV relativeFrom="paragraph">
                  <wp:posOffset>45720</wp:posOffset>
                </wp:positionV>
                <wp:extent cx="5760085" cy="0"/>
                <wp:effectExtent l="5080" t="9525" r="6985" b="9525"/>
                <wp:wrapNone/>
                <wp:docPr id="2" name="Łącznik prosty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635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27A25CE3" id="Łącznik prosty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pt" to="453.5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" strokecolor="gray" strokeweight=".5pt"/>
            </w:pict>
          </mc:Fallback>
        </mc:AlternateContent>
      </w:r>
    </w:p>
    <w:p w:rsidR="00BD5984" w:rsidRPr="00BD5984" w:rsidRDefault="00BD5984" w:rsidP="00BD5984">
      <w:pPr>
        <w:tabs>
          <w:tab w:val="left" w:pos="2835"/>
          <w:tab w:val="left" w:pos="6120"/>
        </w:tabs>
        <w:rPr>
          <w:rFonts w:ascii="Verdana" w:hAnsi="Verdana"/>
          <w:color w:val="808080"/>
          <w:w w:val="90"/>
          <w:sz w:val="14"/>
          <w:szCs w:val="20"/>
          <w:lang w:val="de-DE"/>
        </w:rPr>
      </w:pPr>
      <w:r w:rsidRPr="00BD5984">
        <w:rPr>
          <w:rFonts w:ascii="Verdana" w:hAnsi="Verdana"/>
          <w:b/>
          <w:color w:val="FF690A"/>
          <w:w w:val="90"/>
          <w:sz w:val="14"/>
          <w:szCs w:val="20"/>
        </w:rPr>
        <w:t>Generalna Dyrekcja</w:t>
      </w:r>
      <w:r w:rsidRPr="00BD5984">
        <w:rPr>
          <w:rFonts w:ascii="Verdana" w:hAnsi="Verdana"/>
          <w:b/>
          <w:color w:val="808080"/>
          <w:w w:val="90"/>
          <w:sz w:val="14"/>
          <w:szCs w:val="20"/>
        </w:rPr>
        <w:tab/>
        <w:t xml:space="preserve">          </w:t>
      </w:r>
      <w:r w:rsidRPr="00BD5984">
        <w:rPr>
          <w:rFonts w:ascii="Verdana" w:hAnsi="Verdana"/>
          <w:color w:val="808080"/>
          <w:w w:val="90"/>
          <w:sz w:val="14"/>
          <w:szCs w:val="20"/>
        </w:rPr>
        <w:t xml:space="preserve">ul. </w:t>
      </w:r>
      <w:r w:rsidRPr="00BD5984">
        <w:rPr>
          <w:rFonts w:ascii="Verdana" w:hAnsi="Verdana"/>
          <w:color w:val="808080"/>
          <w:w w:val="90"/>
          <w:sz w:val="14"/>
          <w:szCs w:val="20"/>
          <w:lang w:val="de-DE"/>
        </w:rPr>
        <w:t xml:space="preserve">Mińska 25  </w:t>
      </w:r>
      <w:r w:rsidRPr="00BD5984">
        <w:rPr>
          <w:rFonts w:ascii="Verdana" w:hAnsi="Verdana"/>
          <w:color w:val="808080"/>
          <w:w w:val="90"/>
          <w:sz w:val="14"/>
          <w:szCs w:val="20"/>
          <w:lang w:val="de-DE"/>
        </w:rPr>
        <w:tab/>
        <w:t xml:space="preserve">  </w:t>
      </w:r>
      <w:r w:rsidRPr="00BD5984">
        <w:rPr>
          <w:rFonts w:ascii="Verdana" w:hAnsi="Verdana"/>
          <w:color w:val="808080"/>
          <w:w w:val="90"/>
          <w:sz w:val="14"/>
          <w:szCs w:val="20"/>
        </w:rPr>
        <w:t>www.gddkia.gov.pl</w:t>
      </w:r>
      <w:r w:rsidRPr="00BD5984">
        <w:rPr>
          <w:rFonts w:ascii="Verdana" w:hAnsi="Verdana"/>
          <w:color w:val="808080"/>
          <w:w w:val="90"/>
          <w:sz w:val="14"/>
          <w:szCs w:val="20"/>
          <w:lang w:val="de-DE"/>
        </w:rPr>
        <w:t xml:space="preserve"> </w:t>
      </w:r>
    </w:p>
    <w:p w:rsidR="00BD5984" w:rsidRPr="00BD5984" w:rsidRDefault="00BD5984" w:rsidP="00BD5984">
      <w:pPr>
        <w:tabs>
          <w:tab w:val="left" w:pos="2835"/>
          <w:tab w:val="left" w:pos="5670"/>
        </w:tabs>
        <w:rPr>
          <w:rFonts w:ascii="Verdana" w:hAnsi="Verdana"/>
          <w:b/>
          <w:color w:val="FF690A"/>
          <w:w w:val="90"/>
          <w:sz w:val="14"/>
          <w:szCs w:val="20"/>
        </w:rPr>
      </w:pPr>
      <w:r w:rsidRPr="00BD5984">
        <w:rPr>
          <w:rFonts w:ascii="Verdana" w:hAnsi="Verdana"/>
          <w:b/>
          <w:color w:val="FF690A"/>
          <w:w w:val="90"/>
          <w:sz w:val="14"/>
          <w:szCs w:val="20"/>
        </w:rPr>
        <w:t xml:space="preserve">Dróg Krajowych i Autostrad                              </w:t>
      </w:r>
      <w:r w:rsidRPr="00BD5984">
        <w:rPr>
          <w:rFonts w:ascii="Verdana" w:hAnsi="Verdana"/>
          <w:bCs/>
          <w:color w:val="808080"/>
          <w:w w:val="90"/>
          <w:sz w:val="14"/>
          <w:szCs w:val="20"/>
        </w:rPr>
        <w:t xml:space="preserve">03-808 Warszawa </w:t>
      </w:r>
      <w:r w:rsidRPr="00BD5984">
        <w:rPr>
          <w:rFonts w:ascii="Verdana" w:hAnsi="Verdana"/>
          <w:color w:val="808080"/>
          <w:w w:val="90"/>
          <w:sz w:val="14"/>
          <w:szCs w:val="20"/>
        </w:rPr>
        <w:tab/>
        <w:t xml:space="preserve">            </w:t>
      </w:r>
      <w:r w:rsidRPr="00BD5984">
        <w:rPr>
          <w:rFonts w:ascii="Verdana" w:hAnsi="Verdana"/>
          <w:color w:val="808080"/>
          <w:w w:val="90"/>
          <w:sz w:val="14"/>
          <w:szCs w:val="20"/>
          <w:lang w:val="de-DE"/>
        </w:rPr>
        <w:t>e-mail: sekretariat.warszawa@gddkia.gov.pl</w:t>
      </w:r>
    </w:p>
    <w:p w:rsidR="00BD5984" w:rsidRPr="00BD5984" w:rsidRDefault="00BD5984" w:rsidP="00BD5984">
      <w:pPr>
        <w:tabs>
          <w:tab w:val="left" w:pos="2835"/>
          <w:tab w:val="left" w:pos="5670"/>
        </w:tabs>
        <w:rPr>
          <w:rFonts w:ascii="Verdana" w:hAnsi="Verdana"/>
          <w:color w:val="808080"/>
          <w:w w:val="90"/>
          <w:sz w:val="14"/>
          <w:szCs w:val="20"/>
        </w:rPr>
      </w:pPr>
      <w:r w:rsidRPr="00BD5984">
        <w:rPr>
          <w:rFonts w:ascii="Verdana" w:hAnsi="Verdana"/>
          <w:b/>
          <w:color w:val="FF6600"/>
          <w:w w:val="90"/>
          <w:sz w:val="14"/>
          <w:szCs w:val="20"/>
        </w:rPr>
        <w:t>Oddział w Warszawie</w:t>
      </w:r>
      <w:r w:rsidRPr="00BD5984">
        <w:rPr>
          <w:rFonts w:ascii="Verdana" w:hAnsi="Verdana"/>
          <w:color w:val="808080"/>
          <w:w w:val="90"/>
          <w:sz w:val="14"/>
          <w:szCs w:val="20"/>
        </w:rPr>
        <w:tab/>
        <w:t xml:space="preserve">         tel.: (022) 209 25 00</w:t>
      </w:r>
    </w:p>
    <w:p w:rsidR="00610AB9" w:rsidRPr="00EC24FF" w:rsidRDefault="00BD5984" w:rsidP="00EC24FF">
      <w:pPr>
        <w:tabs>
          <w:tab w:val="left" w:pos="2835"/>
          <w:tab w:val="left" w:pos="5670"/>
        </w:tabs>
        <w:rPr>
          <w:rFonts w:ascii="Verdana" w:hAnsi="Verdana"/>
          <w:color w:val="808080"/>
          <w:w w:val="90"/>
          <w:sz w:val="14"/>
          <w:szCs w:val="20"/>
        </w:rPr>
      </w:pPr>
      <w:r w:rsidRPr="00BD5984">
        <w:rPr>
          <w:rFonts w:ascii="Verdana" w:hAnsi="Verdana"/>
          <w:color w:val="808080"/>
          <w:w w:val="90"/>
          <w:sz w:val="14"/>
          <w:szCs w:val="20"/>
        </w:rPr>
        <w:tab/>
        <w:t xml:space="preserve">         fax: (022) 698 60 45</w:t>
      </w:r>
    </w:p>
    <w:p w:rsidR="00BD5984" w:rsidRDefault="00BD5984" w:rsidP="003461A9">
      <w:pPr>
        <w:rPr>
          <w:rFonts w:ascii="Verdana" w:hAnsi="Verdana" w:cs="Verdana"/>
          <w:b/>
          <w:bCs/>
          <w:sz w:val="20"/>
          <w:szCs w:val="20"/>
        </w:rPr>
      </w:pPr>
    </w:p>
    <w:p w:rsidR="00BE245A" w:rsidRPr="00EC24FF" w:rsidRDefault="00BE245A" w:rsidP="00EC24FF">
      <w:pPr>
        <w:rPr>
          <w:rFonts w:ascii="Verdana" w:hAnsi="Verdana" w:cs="Verdana"/>
          <w:b/>
          <w:bCs/>
          <w:sz w:val="20"/>
          <w:szCs w:val="20"/>
        </w:rPr>
      </w:pPr>
      <w:r w:rsidRPr="00304F0F">
        <w:rPr>
          <w:rFonts w:ascii="Verdana" w:hAnsi="Verdana" w:cs="Verdana"/>
          <w:b/>
          <w:bCs/>
          <w:sz w:val="20"/>
          <w:szCs w:val="20"/>
        </w:rPr>
        <w:t>Specyfikacja Istotnych Warunków Zamówieni</w:t>
      </w:r>
      <w:r w:rsidR="00EC24FF">
        <w:rPr>
          <w:rFonts w:ascii="Verdana" w:hAnsi="Verdana" w:cs="Verdana"/>
          <w:b/>
          <w:bCs/>
          <w:sz w:val="20"/>
          <w:szCs w:val="20"/>
        </w:rPr>
        <w:t xml:space="preserve">a zawiera: </w:t>
      </w:r>
    </w:p>
    <w:p w:rsidR="00BE245A" w:rsidRPr="00AE318B" w:rsidRDefault="00BE245A" w:rsidP="003461A9">
      <w:pPr>
        <w:jc w:val="center"/>
        <w:rPr>
          <w:rFonts w:ascii="Verdana" w:hAnsi="Verdana" w:cs="Verdana"/>
          <w:sz w:val="20"/>
          <w:szCs w:val="20"/>
        </w:rPr>
      </w:pPr>
    </w:p>
    <w:p w:rsidR="00BE245A" w:rsidRPr="00304F0F" w:rsidRDefault="00BE245A" w:rsidP="003461A9">
      <w:pPr>
        <w:ind w:left="1440" w:hanging="1440"/>
        <w:rPr>
          <w:rFonts w:ascii="Verdana" w:hAnsi="Verdana" w:cs="Verdana"/>
          <w:b/>
          <w:bCs/>
          <w:sz w:val="20"/>
          <w:szCs w:val="20"/>
        </w:rPr>
      </w:pPr>
      <w:r w:rsidRPr="00304F0F">
        <w:rPr>
          <w:rFonts w:ascii="Verdana" w:hAnsi="Verdana" w:cs="Verdana"/>
          <w:b/>
          <w:bCs/>
          <w:sz w:val="20"/>
          <w:szCs w:val="20"/>
        </w:rPr>
        <w:t>Tom I:</w:t>
      </w:r>
      <w:r w:rsidRPr="00304F0F">
        <w:rPr>
          <w:rFonts w:ascii="Verdana" w:hAnsi="Verdana" w:cs="Verdana"/>
          <w:b/>
          <w:bCs/>
          <w:sz w:val="20"/>
          <w:szCs w:val="20"/>
        </w:rPr>
        <w:tab/>
        <w:t>INSTRUKCJA DLA WYKONAWCÓW</w:t>
      </w:r>
    </w:p>
    <w:p w:rsidR="00BE245A" w:rsidRPr="00304F0F" w:rsidRDefault="00BE245A" w:rsidP="003461A9">
      <w:pPr>
        <w:rPr>
          <w:rFonts w:ascii="Verdana" w:hAnsi="Verdana" w:cs="Verdana"/>
          <w:sz w:val="20"/>
          <w:szCs w:val="20"/>
        </w:rPr>
      </w:pPr>
    </w:p>
    <w:p w:rsidR="00BE245A" w:rsidRPr="00304F0F" w:rsidRDefault="00BE245A" w:rsidP="003461A9">
      <w:pPr>
        <w:rPr>
          <w:rFonts w:ascii="Verdana" w:hAnsi="Verdana" w:cs="Verdana"/>
          <w:b/>
          <w:bCs/>
          <w:sz w:val="20"/>
          <w:szCs w:val="20"/>
        </w:rPr>
      </w:pPr>
      <w:r w:rsidRPr="00304F0F">
        <w:rPr>
          <w:rFonts w:ascii="Verdana" w:hAnsi="Verdana" w:cs="Verdana"/>
          <w:b/>
          <w:bCs/>
          <w:sz w:val="20"/>
          <w:szCs w:val="20"/>
        </w:rPr>
        <w:t>Rozdział 1</w:t>
      </w:r>
      <w:r w:rsidRPr="00304F0F">
        <w:rPr>
          <w:rFonts w:ascii="Verdana" w:hAnsi="Verdana" w:cs="Verdana"/>
          <w:b/>
          <w:bCs/>
          <w:sz w:val="20"/>
          <w:szCs w:val="20"/>
        </w:rPr>
        <w:tab/>
        <w:t>Instrukcja dla Wykonawców (IDW):</w:t>
      </w:r>
    </w:p>
    <w:p w:rsidR="00BE245A" w:rsidRPr="00304F0F" w:rsidRDefault="00BE245A" w:rsidP="003461A9">
      <w:pPr>
        <w:rPr>
          <w:rFonts w:ascii="Verdana" w:hAnsi="Verdana" w:cs="Verdana"/>
          <w:b/>
          <w:bCs/>
          <w:sz w:val="20"/>
          <w:szCs w:val="20"/>
        </w:rPr>
      </w:pPr>
    </w:p>
    <w:p w:rsidR="00BE245A" w:rsidRDefault="00BE245A" w:rsidP="003461A9">
      <w:pPr>
        <w:rPr>
          <w:rFonts w:ascii="Verdana" w:hAnsi="Verdana" w:cs="Verdana"/>
          <w:b/>
          <w:bCs/>
          <w:sz w:val="20"/>
          <w:szCs w:val="20"/>
        </w:rPr>
      </w:pPr>
      <w:r w:rsidRPr="00304F0F">
        <w:rPr>
          <w:rFonts w:ascii="Verdana" w:hAnsi="Verdana" w:cs="Verdana"/>
          <w:b/>
          <w:bCs/>
          <w:sz w:val="20"/>
          <w:szCs w:val="20"/>
        </w:rPr>
        <w:t>Rozdział 2</w:t>
      </w:r>
      <w:r w:rsidRPr="00304F0F">
        <w:rPr>
          <w:rFonts w:ascii="Verdana" w:hAnsi="Verdana" w:cs="Verdana"/>
          <w:b/>
          <w:bCs/>
          <w:sz w:val="20"/>
          <w:szCs w:val="20"/>
        </w:rPr>
        <w:tab/>
      </w:r>
      <w:r w:rsidR="00733520" w:rsidRPr="00304F0F">
        <w:rPr>
          <w:rFonts w:ascii="Verdana" w:hAnsi="Verdana" w:cs="Verdana"/>
          <w:b/>
          <w:bCs/>
          <w:sz w:val="20"/>
          <w:szCs w:val="20"/>
        </w:rPr>
        <w:t>Formularz Oferta</w:t>
      </w:r>
      <w:r w:rsidRPr="00304F0F">
        <w:rPr>
          <w:rFonts w:ascii="Verdana" w:hAnsi="Verdana" w:cs="Verdana"/>
          <w:b/>
          <w:bCs/>
          <w:sz w:val="20"/>
          <w:szCs w:val="20"/>
        </w:rPr>
        <w:t>:</w:t>
      </w:r>
    </w:p>
    <w:p w:rsidR="00541CFA" w:rsidRDefault="00541CFA" w:rsidP="000E7DFE">
      <w:pPr>
        <w:rPr>
          <w:rFonts w:ascii="Verdana" w:hAnsi="Verdana" w:cs="Verdana"/>
          <w:b/>
          <w:bCs/>
          <w:sz w:val="20"/>
          <w:szCs w:val="20"/>
        </w:rPr>
      </w:pPr>
    </w:p>
    <w:p w:rsidR="000E7DFE" w:rsidRPr="00541CFA" w:rsidRDefault="00541CFA" w:rsidP="00EC24FF">
      <w:pPr>
        <w:tabs>
          <w:tab w:val="left" w:pos="1134"/>
          <w:tab w:val="left" w:pos="1276"/>
        </w:tabs>
        <w:ind w:left="1276" w:right="-286" w:hanging="1276"/>
        <w:rPr>
          <w:rFonts w:ascii="Verdana" w:hAnsi="Verdana" w:cs="Verdana"/>
          <w:bCs/>
          <w:sz w:val="20"/>
          <w:szCs w:val="20"/>
        </w:rPr>
      </w:pPr>
      <w:r>
        <w:rPr>
          <w:rFonts w:ascii="Verdana" w:hAnsi="Verdana" w:cs="Verdana"/>
          <w:bCs/>
          <w:sz w:val="20"/>
          <w:szCs w:val="20"/>
        </w:rPr>
        <w:t>Formularz 2.1</w:t>
      </w:r>
      <w:r w:rsidR="00BD5984">
        <w:rPr>
          <w:rFonts w:ascii="Verdana" w:hAnsi="Verdana" w:cs="Verdana"/>
          <w:bCs/>
          <w:sz w:val="20"/>
          <w:szCs w:val="20"/>
        </w:rPr>
        <w:t>.</w:t>
      </w:r>
      <w:r w:rsidR="00BD5984">
        <w:rPr>
          <w:rFonts w:ascii="Verdana" w:hAnsi="Verdana" w:cs="Verdana"/>
          <w:bCs/>
          <w:sz w:val="20"/>
          <w:szCs w:val="20"/>
        </w:rPr>
        <w:tab/>
      </w:r>
      <w:r w:rsidR="000E7DFE" w:rsidRPr="00541CFA">
        <w:rPr>
          <w:rFonts w:ascii="Verdana" w:hAnsi="Verdana" w:cs="Verdana"/>
          <w:bCs/>
          <w:sz w:val="20"/>
          <w:szCs w:val="20"/>
        </w:rPr>
        <w:t xml:space="preserve">FORMULARZ KRYTERIUM OCENY OFERT „Doświadczenie Kierownika </w:t>
      </w:r>
      <w:r w:rsidR="003E29F7">
        <w:rPr>
          <w:rFonts w:ascii="Verdana" w:hAnsi="Verdana" w:cs="Verdana"/>
          <w:bCs/>
          <w:sz w:val="20"/>
          <w:szCs w:val="20"/>
        </w:rPr>
        <w:t>Budowy</w:t>
      </w:r>
      <w:r w:rsidR="000E7DFE" w:rsidRPr="00541CFA">
        <w:rPr>
          <w:rFonts w:ascii="Verdana" w:hAnsi="Verdana" w:cs="Verdana"/>
          <w:bCs/>
          <w:sz w:val="20"/>
          <w:szCs w:val="20"/>
        </w:rPr>
        <w:t xml:space="preserve">” </w:t>
      </w:r>
    </w:p>
    <w:p w:rsidR="000E7DFE" w:rsidRPr="00541CFA" w:rsidRDefault="000E7DFE" w:rsidP="00EC24FF">
      <w:pPr>
        <w:ind w:hanging="1276"/>
        <w:rPr>
          <w:rFonts w:ascii="Verdana" w:hAnsi="Verdana" w:cs="Verdana"/>
          <w:bCs/>
          <w:sz w:val="20"/>
          <w:szCs w:val="20"/>
        </w:rPr>
      </w:pPr>
    </w:p>
    <w:p w:rsidR="00BE245A" w:rsidRPr="00304F0F" w:rsidRDefault="00BE245A" w:rsidP="003461A9">
      <w:pPr>
        <w:ind w:left="1440" w:hanging="1440"/>
        <w:jc w:val="both"/>
        <w:rPr>
          <w:rFonts w:ascii="Verdana" w:hAnsi="Verdana" w:cs="Verdana"/>
          <w:b/>
          <w:bCs/>
          <w:i/>
          <w:sz w:val="20"/>
          <w:szCs w:val="20"/>
        </w:rPr>
      </w:pPr>
      <w:r w:rsidRPr="00304F0F">
        <w:rPr>
          <w:rFonts w:ascii="Verdana" w:hAnsi="Verdana" w:cs="Verdana"/>
          <w:b/>
          <w:bCs/>
          <w:i/>
          <w:sz w:val="20"/>
          <w:szCs w:val="20"/>
        </w:rPr>
        <w:t>Rozdział 3</w:t>
      </w:r>
      <w:r w:rsidRPr="00304F0F">
        <w:rPr>
          <w:rFonts w:ascii="Verdana" w:hAnsi="Verdana" w:cs="Verdana"/>
          <w:b/>
          <w:bCs/>
          <w:i/>
          <w:sz w:val="20"/>
          <w:szCs w:val="20"/>
        </w:rPr>
        <w:tab/>
        <w:t>Formularze dotyczące spełniania przez Wykonawcę warunków udziału w postępowaniu/ wykazania braku podstaw do wykluczenia Wykonawcy z postępowania:</w:t>
      </w:r>
    </w:p>
    <w:p w:rsidR="00CB1622" w:rsidRPr="00304F0F" w:rsidRDefault="00CB1622" w:rsidP="003461A9">
      <w:pPr>
        <w:ind w:left="1440" w:hanging="1440"/>
        <w:jc w:val="both"/>
        <w:rPr>
          <w:rFonts w:ascii="Verdana" w:hAnsi="Verdana" w:cs="Verdana"/>
          <w:b/>
          <w:bCs/>
          <w:i/>
          <w:sz w:val="20"/>
          <w:szCs w:val="20"/>
        </w:rPr>
      </w:pPr>
    </w:p>
    <w:p w:rsidR="008513E9" w:rsidRPr="00304F0F" w:rsidRDefault="00BD5984" w:rsidP="003461A9">
      <w:pPr>
        <w:autoSpaceDE w:val="0"/>
        <w:autoSpaceDN w:val="0"/>
        <w:adjustRightInd w:val="0"/>
        <w:ind w:left="1560" w:hanging="1560"/>
        <w:rPr>
          <w:rFonts w:ascii="Verdana" w:eastAsia="Calibri" w:hAnsi="Verdana" w:cs="Verdana"/>
          <w:sz w:val="20"/>
          <w:szCs w:val="20"/>
        </w:rPr>
      </w:pPr>
      <w:r>
        <w:rPr>
          <w:rFonts w:ascii="Verdana" w:eastAsia="Calibri" w:hAnsi="Verdana" w:cs="Verdana"/>
          <w:sz w:val="20"/>
          <w:szCs w:val="20"/>
        </w:rPr>
        <w:t>Formularz 3.1.</w:t>
      </w:r>
      <w:r>
        <w:rPr>
          <w:rFonts w:ascii="Verdana" w:eastAsia="Calibri" w:hAnsi="Verdana" w:cs="Verdana"/>
          <w:sz w:val="20"/>
          <w:szCs w:val="20"/>
        </w:rPr>
        <w:tab/>
      </w:r>
      <w:r w:rsidR="008513E9" w:rsidRPr="00304F0F">
        <w:rPr>
          <w:rFonts w:ascii="Verdana" w:eastAsia="Calibri" w:hAnsi="Verdana" w:cs="Verdana"/>
          <w:sz w:val="20"/>
          <w:szCs w:val="20"/>
        </w:rPr>
        <w:t>Oświadczenie Wykonawcy składane na podstawie art. 25a ust. 1 ustawy Pzp dotyczące przesłanek wykluczenia z postępowania;</w:t>
      </w:r>
    </w:p>
    <w:p w:rsidR="008513E9" w:rsidRPr="00304F0F" w:rsidRDefault="00BD5984" w:rsidP="003461A9">
      <w:pPr>
        <w:spacing w:before="120"/>
        <w:ind w:left="1560" w:hanging="1560"/>
        <w:jc w:val="both"/>
        <w:rPr>
          <w:rFonts w:ascii="Verdana" w:eastAsia="Calibri" w:hAnsi="Verdana" w:cs="Verdana"/>
          <w:sz w:val="20"/>
          <w:szCs w:val="20"/>
        </w:rPr>
      </w:pPr>
      <w:r>
        <w:rPr>
          <w:rFonts w:ascii="Verdana" w:eastAsia="Calibri" w:hAnsi="Verdana" w:cs="Verdana"/>
          <w:sz w:val="20"/>
          <w:szCs w:val="20"/>
        </w:rPr>
        <w:t>Formularz 3.2.</w:t>
      </w:r>
      <w:r>
        <w:rPr>
          <w:rFonts w:ascii="Verdana" w:eastAsia="Calibri" w:hAnsi="Verdana" w:cs="Verdana"/>
          <w:sz w:val="20"/>
          <w:szCs w:val="20"/>
        </w:rPr>
        <w:tab/>
      </w:r>
      <w:r w:rsidR="008513E9" w:rsidRPr="00304F0F">
        <w:rPr>
          <w:rFonts w:ascii="Verdana" w:eastAsia="Calibri" w:hAnsi="Verdana" w:cs="Verdana"/>
          <w:sz w:val="20"/>
          <w:szCs w:val="20"/>
        </w:rPr>
        <w:t>Oświadczenie Wykonawcy składane na podstawie art. 25a ust. 1 ustawy Pzp dotyczące spełniania warunków udziału</w:t>
      </w:r>
      <w:r w:rsidR="00C13244" w:rsidRPr="00304F0F">
        <w:rPr>
          <w:rFonts w:ascii="Verdana" w:eastAsia="Calibri" w:hAnsi="Verdana" w:cs="Verdana"/>
          <w:sz w:val="20"/>
          <w:szCs w:val="20"/>
        </w:rPr>
        <w:t xml:space="preserve"> </w:t>
      </w:r>
      <w:r w:rsidR="008513E9" w:rsidRPr="00304F0F">
        <w:rPr>
          <w:rFonts w:ascii="Verdana" w:eastAsia="Calibri" w:hAnsi="Verdana" w:cs="Verdana"/>
          <w:sz w:val="20"/>
          <w:szCs w:val="20"/>
        </w:rPr>
        <w:t>w postępowaniu;</w:t>
      </w:r>
    </w:p>
    <w:p w:rsidR="00BD3294" w:rsidRPr="00304F0F" w:rsidRDefault="00503B5C" w:rsidP="003461A9">
      <w:pPr>
        <w:spacing w:before="120"/>
        <w:ind w:left="1560" w:hanging="1560"/>
        <w:jc w:val="both"/>
        <w:rPr>
          <w:rFonts w:ascii="Verdana" w:hAnsi="Verdana"/>
          <w:sz w:val="20"/>
          <w:szCs w:val="20"/>
        </w:rPr>
      </w:pPr>
      <w:r w:rsidRPr="00304F0F">
        <w:rPr>
          <w:rFonts w:ascii="Verdana" w:hAnsi="Verdana"/>
          <w:sz w:val="20"/>
          <w:szCs w:val="20"/>
        </w:rPr>
        <w:t>Formularz</w:t>
      </w:r>
      <w:r w:rsidR="00BD5984">
        <w:rPr>
          <w:rFonts w:ascii="Verdana" w:hAnsi="Verdana"/>
          <w:sz w:val="20"/>
          <w:szCs w:val="20"/>
        </w:rPr>
        <w:t xml:space="preserve"> 3.3.</w:t>
      </w:r>
      <w:r w:rsidR="00BD5984">
        <w:rPr>
          <w:rFonts w:ascii="Verdana" w:hAnsi="Verdana"/>
          <w:sz w:val="20"/>
          <w:szCs w:val="20"/>
        </w:rPr>
        <w:tab/>
      </w:r>
      <w:r w:rsidR="00394384">
        <w:rPr>
          <w:rFonts w:ascii="Verdana" w:hAnsi="Verdana"/>
          <w:sz w:val="20"/>
          <w:szCs w:val="20"/>
        </w:rPr>
        <w:t xml:space="preserve">Wzór ZOBOWIĄZANIA </w:t>
      </w:r>
      <w:r w:rsidR="00BD3294" w:rsidRPr="00304F0F">
        <w:rPr>
          <w:rFonts w:ascii="Verdana" w:hAnsi="Verdana"/>
          <w:sz w:val="20"/>
          <w:szCs w:val="20"/>
        </w:rPr>
        <w:t>do oddania do dyspozycji Wykonawcy niezbędnych zasobów na potrzeby realizacji  zamówienia</w:t>
      </w:r>
      <w:r w:rsidR="00BD3294" w:rsidRPr="00304F0F" w:rsidDel="00BD3294">
        <w:rPr>
          <w:rFonts w:ascii="Verdana" w:hAnsi="Verdana"/>
          <w:sz w:val="20"/>
          <w:szCs w:val="20"/>
        </w:rPr>
        <w:t xml:space="preserve"> </w:t>
      </w:r>
    </w:p>
    <w:p w:rsidR="00836339" w:rsidRPr="00304F0F" w:rsidRDefault="00503B5C" w:rsidP="00836339">
      <w:pPr>
        <w:spacing w:before="120"/>
        <w:ind w:left="1560" w:hanging="1560"/>
        <w:jc w:val="both"/>
        <w:rPr>
          <w:rFonts w:ascii="Verdana" w:hAnsi="Verdana"/>
          <w:sz w:val="20"/>
          <w:szCs w:val="20"/>
        </w:rPr>
      </w:pPr>
      <w:r w:rsidRPr="00304F0F">
        <w:rPr>
          <w:rFonts w:ascii="Verdana" w:hAnsi="Verdana"/>
          <w:sz w:val="20"/>
          <w:szCs w:val="20"/>
        </w:rPr>
        <w:t>Formularz</w:t>
      </w:r>
      <w:r w:rsidR="00BD5984">
        <w:rPr>
          <w:rFonts w:ascii="Verdana" w:hAnsi="Verdana"/>
          <w:sz w:val="20"/>
          <w:szCs w:val="20"/>
        </w:rPr>
        <w:t xml:space="preserve"> 3.4.</w:t>
      </w:r>
      <w:r w:rsidR="00BD5984">
        <w:rPr>
          <w:rFonts w:ascii="Verdana" w:hAnsi="Verdana"/>
          <w:sz w:val="20"/>
          <w:szCs w:val="20"/>
        </w:rPr>
        <w:tab/>
      </w:r>
      <w:r w:rsidR="00BD3294" w:rsidRPr="00304F0F">
        <w:rPr>
          <w:rFonts w:ascii="Verdana" w:hAnsi="Verdana"/>
          <w:sz w:val="20"/>
          <w:szCs w:val="20"/>
        </w:rPr>
        <w:t>Oświadczenie o przynależności/braku przynależności do grupy kapitałowej o której mowa w art. 24 ust 1 pkt 23 ustawy Pzp</w:t>
      </w:r>
    </w:p>
    <w:p w:rsidR="00BE245A" w:rsidRPr="00304F0F" w:rsidRDefault="00BE245A" w:rsidP="003461A9">
      <w:pPr>
        <w:rPr>
          <w:rFonts w:ascii="Verdana" w:hAnsi="Verdana" w:cs="Verdana"/>
          <w:sz w:val="20"/>
          <w:szCs w:val="20"/>
        </w:rPr>
      </w:pPr>
    </w:p>
    <w:p w:rsidR="00C446D2" w:rsidRPr="00304F0F" w:rsidRDefault="00BD5984" w:rsidP="00A31288">
      <w:pPr>
        <w:spacing w:line="276" w:lineRule="auto"/>
        <w:ind w:left="1560" w:hanging="1560"/>
        <w:jc w:val="both"/>
        <w:rPr>
          <w:rFonts w:ascii="Verdana" w:hAnsi="Verdana"/>
          <w:b/>
          <w:sz w:val="20"/>
          <w:szCs w:val="20"/>
        </w:rPr>
      </w:pPr>
      <w:r>
        <w:rPr>
          <w:rFonts w:ascii="Verdana" w:hAnsi="Verdana" w:cs="Verdana"/>
          <w:b/>
          <w:bCs/>
          <w:sz w:val="20"/>
          <w:szCs w:val="20"/>
        </w:rPr>
        <w:t>Tom II:</w:t>
      </w:r>
      <w:r>
        <w:rPr>
          <w:rFonts w:ascii="Verdana" w:hAnsi="Verdana" w:cs="Verdana"/>
          <w:b/>
          <w:bCs/>
          <w:sz w:val="20"/>
          <w:szCs w:val="20"/>
        </w:rPr>
        <w:tab/>
      </w:r>
      <w:r w:rsidR="005D5A45" w:rsidRPr="00304F0F">
        <w:rPr>
          <w:rFonts w:ascii="Verdana" w:hAnsi="Verdana"/>
          <w:b/>
          <w:sz w:val="20"/>
          <w:szCs w:val="20"/>
        </w:rPr>
        <w:t>ISTOTNE POSTANOWIENIA UMOWY</w:t>
      </w:r>
    </w:p>
    <w:p w:rsidR="00C446D2" w:rsidRPr="00304F0F" w:rsidRDefault="00C446D2" w:rsidP="00A31288">
      <w:pPr>
        <w:spacing w:line="276" w:lineRule="auto"/>
        <w:ind w:left="1560" w:hanging="1560"/>
        <w:jc w:val="both"/>
        <w:rPr>
          <w:rFonts w:ascii="Verdana" w:hAnsi="Verdana"/>
          <w:sz w:val="20"/>
          <w:szCs w:val="20"/>
        </w:rPr>
      </w:pPr>
    </w:p>
    <w:p w:rsidR="00C446D2" w:rsidRPr="00A34DE6" w:rsidRDefault="00BD5984" w:rsidP="00A31288">
      <w:pPr>
        <w:spacing w:line="276" w:lineRule="auto"/>
        <w:ind w:left="1560" w:hanging="1560"/>
        <w:jc w:val="both"/>
        <w:rPr>
          <w:rFonts w:ascii="Verdana" w:hAnsi="Verdana"/>
          <w:b/>
          <w:sz w:val="20"/>
          <w:szCs w:val="20"/>
        </w:rPr>
      </w:pPr>
      <w:r>
        <w:rPr>
          <w:rFonts w:ascii="Verdana" w:hAnsi="Verdana"/>
          <w:sz w:val="20"/>
          <w:szCs w:val="20"/>
        </w:rPr>
        <w:t>Rozdział 1</w:t>
      </w:r>
      <w:r>
        <w:rPr>
          <w:rFonts w:ascii="Verdana" w:hAnsi="Verdana"/>
          <w:sz w:val="20"/>
          <w:szCs w:val="20"/>
        </w:rPr>
        <w:tab/>
      </w:r>
      <w:r w:rsidR="00C446D2" w:rsidRPr="00A34DE6">
        <w:rPr>
          <w:rFonts w:ascii="Verdana" w:hAnsi="Verdana"/>
          <w:b/>
          <w:sz w:val="20"/>
          <w:szCs w:val="20"/>
        </w:rPr>
        <w:t>Wzór umowy</w:t>
      </w:r>
    </w:p>
    <w:p w:rsidR="00760413" w:rsidRPr="00915A1B" w:rsidRDefault="00BD5984" w:rsidP="00A31288">
      <w:pPr>
        <w:spacing w:line="276" w:lineRule="auto"/>
        <w:ind w:left="1560" w:hanging="1560"/>
        <w:jc w:val="both"/>
        <w:rPr>
          <w:rFonts w:ascii="Verdana" w:hAnsi="Verdana"/>
          <w:b/>
          <w:sz w:val="20"/>
          <w:szCs w:val="20"/>
        </w:rPr>
      </w:pPr>
      <w:r>
        <w:rPr>
          <w:rFonts w:ascii="Verdana" w:hAnsi="Verdana"/>
          <w:sz w:val="20"/>
          <w:szCs w:val="20"/>
        </w:rPr>
        <w:t>Rozdział 2</w:t>
      </w:r>
      <w:r>
        <w:rPr>
          <w:rFonts w:ascii="Verdana" w:hAnsi="Verdana"/>
          <w:sz w:val="20"/>
          <w:szCs w:val="20"/>
        </w:rPr>
        <w:tab/>
      </w:r>
      <w:r w:rsidR="00915A1B" w:rsidRPr="00A34DE6">
        <w:rPr>
          <w:rFonts w:ascii="Verdana" w:hAnsi="Verdana"/>
          <w:sz w:val="20"/>
          <w:szCs w:val="20"/>
        </w:rPr>
        <w:t>Umowa o powierzenie przetwarzania danych osobowych</w:t>
      </w:r>
    </w:p>
    <w:p w:rsidR="00C446D2" w:rsidRPr="00304F0F" w:rsidRDefault="00760413" w:rsidP="00A31288">
      <w:pPr>
        <w:tabs>
          <w:tab w:val="left" w:pos="1276"/>
        </w:tabs>
        <w:spacing w:line="276" w:lineRule="auto"/>
        <w:ind w:left="1560" w:hanging="1560"/>
        <w:jc w:val="both"/>
        <w:rPr>
          <w:rFonts w:ascii="Verdana" w:hAnsi="Verdana"/>
          <w:sz w:val="20"/>
          <w:szCs w:val="20"/>
        </w:rPr>
      </w:pPr>
      <w:r>
        <w:rPr>
          <w:rFonts w:ascii="Verdana" w:hAnsi="Verdana"/>
          <w:sz w:val="20"/>
          <w:szCs w:val="20"/>
        </w:rPr>
        <w:t>Rozdział 3</w:t>
      </w:r>
      <w:r>
        <w:rPr>
          <w:rFonts w:ascii="Verdana" w:hAnsi="Verdana"/>
          <w:sz w:val="20"/>
          <w:szCs w:val="20"/>
        </w:rPr>
        <w:tab/>
      </w:r>
      <w:r w:rsidR="00BD5984">
        <w:rPr>
          <w:rFonts w:ascii="Verdana" w:hAnsi="Verdana"/>
          <w:sz w:val="20"/>
          <w:szCs w:val="20"/>
        </w:rPr>
        <w:tab/>
      </w:r>
      <w:r w:rsidRPr="00304F0F">
        <w:rPr>
          <w:rFonts w:ascii="Verdana" w:hAnsi="Verdana"/>
          <w:sz w:val="20"/>
          <w:szCs w:val="20"/>
        </w:rPr>
        <w:t>Gwarancja Jakości</w:t>
      </w:r>
    </w:p>
    <w:p w:rsidR="00C446D2" w:rsidRPr="00304F0F" w:rsidRDefault="00C446D2" w:rsidP="00A31288">
      <w:pPr>
        <w:tabs>
          <w:tab w:val="left" w:pos="1276"/>
        </w:tabs>
        <w:spacing w:line="276" w:lineRule="auto"/>
        <w:ind w:left="2160" w:hanging="2160"/>
        <w:jc w:val="both"/>
        <w:rPr>
          <w:rFonts w:ascii="Verdana" w:hAnsi="Verdana"/>
          <w:sz w:val="20"/>
          <w:szCs w:val="20"/>
        </w:rPr>
      </w:pPr>
    </w:p>
    <w:p w:rsidR="0045433E" w:rsidRDefault="00BE245A" w:rsidP="00BD5984">
      <w:pPr>
        <w:ind w:left="1418" w:hanging="1418"/>
        <w:rPr>
          <w:rFonts w:ascii="Verdana" w:hAnsi="Verdana"/>
          <w:b/>
          <w:sz w:val="20"/>
          <w:szCs w:val="20"/>
        </w:rPr>
      </w:pPr>
      <w:r w:rsidRPr="00304F0F">
        <w:rPr>
          <w:rFonts w:ascii="Verdana" w:hAnsi="Verdana" w:cs="Verdana"/>
          <w:b/>
          <w:bCs/>
          <w:sz w:val="20"/>
          <w:szCs w:val="20"/>
        </w:rPr>
        <w:t>Tom III:</w:t>
      </w:r>
      <w:r w:rsidRPr="00304F0F">
        <w:rPr>
          <w:rFonts w:ascii="Verdana" w:hAnsi="Verdana" w:cs="Verdana"/>
          <w:b/>
          <w:bCs/>
          <w:sz w:val="20"/>
          <w:szCs w:val="20"/>
        </w:rPr>
        <w:tab/>
      </w:r>
      <w:r w:rsidR="00DE4FAC" w:rsidRPr="00304F0F">
        <w:rPr>
          <w:rFonts w:ascii="Verdana" w:hAnsi="Verdana"/>
          <w:b/>
          <w:sz w:val="20"/>
          <w:szCs w:val="20"/>
        </w:rPr>
        <w:t>Progra</w:t>
      </w:r>
      <w:r w:rsidR="00565138">
        <w:rPr>
          <w:rFonts w:ascii="Verdana" w:hAnsi="Verdana"/>
          <w:b/>
          <w:sz w:val="20"/>
          <w:szCs w:val="20"/>
        </w:rPr>
        <w:t>m Funkcjonalno - Użytkowy (PFU)</w:t>
      </w:r>
    </w:p>
    <w:p w:rsidR="00B20663" w:rsidRDefault="0045433E" w:rsidP="00BD5984">
      <w:pPr>
        <w:ind w:left="1418" w:hanging="1418"/>
        <w:rPr>
          <w:rFonts w:ascii="Verdana" w:hAnsi="Verdana"/>
          <w:b/>
          <w:sz w:val="20"/>
          <w:szCs w:val="20"/>
        </w:rPr>
      </w:pPr>
      <w:r>
        <w:rPr>
          <w:rFonts w:ascii="Verdana" w:hAnsi="Verdana" w:cs="Verdana"/>
          <w:b/>
          <w:bCs/>
          <w:sz w:val="20"/>
          <w:szCs w:val="20"/>
        </w:rPr>
        <w:tab/>
        <w:t xml:space="preserve">Załącznik </w:t>
      </w:r>
      <w:r w:rsidR="00766104">
        <w:rPr>
          <w:rFonts w:ascii="Verdana" w:hAnsi="Verdana"/>
          <w:b/>
          <w:sz w:val="20"/>
          <w:szCs w:val="20"/>
        </w:rPr>
        <w:t>a</w:t>
      </w:r>
      <w:r w:rsidR="009449F7">
        <w:rPr>
          <w:rFonts w:ascii="Verdana" w:hAnsi="Verdana"/>
          <w:b/>
          <w:sz w:val="20"/>
          <w:szCs w:val="20"/>
        </w:rPr>
        <w:t xml:space="preserve"> do PFU</w:t>
      </w:r>
      <w:r w:rsidR="00766104">
        <w:rPr>
          <w:rFonts w:ascii="Verdana" w:hAnsi="Verdana"/>
          <w:b/>
          <w:sz w:val="20"/>
          <w:szCs w:val="20"/>
        </w:rPr>
        <w:t xml:space="preserve"> - </w:t>
      </w:r>
      <w:r w:rsidR="00766104" w:rsidRPr="00766104">
        <w:rPr>
          <w:rFonts w:ascii="Verdana" w:hAnsi="Verdana"/>
          <w:b/>
          <w:sz w:val="20"/>
          <w:szCs w:val="20"/>
        </w:rPr>
        <w:t>dokumenty wiążące Wykonawcę:</w:t>
      </w:r>
    </w:p>
    <w:p w:rsidR="00766104" w:rsidRDefault="00766104" w:rsidP="00BD5984">
      <w:pPr>
        <w:ind w:left="1418" w:hanging="1418"/>
        <w:rPr>
          <w:rFonts w:ascii="Verdana" w:hAnsi="Verdana"/>
          <w:b/>
          <w:sz w:val="20"/>
          <w:szCs w:val="20"/>
        </w:rPr>
      </w:pPr>
      <w:r>
        <w:rPr>
          <w:rFonts w:ascii="Verdana" w:hAnsi="Verdana" w:cs="Verdana"/>
          <w:b/>
          <w:bCs/>
          <w:sz w:val="20"/>
          <w:szCs w:val="20"/>
        </w:rPr>
        <w:tab/>
        <w:t>Z</w:t>
      </w:r>
      <w:r w:rsidR="00397C2E">
        <w:rPr>
          <w:rFonts w:ascii="Verdana" w:hAnsi="Verdana" w:cs="Verdana"/>
          <w:b/>
          <w:bCs/>
          <w:sz w:val="20"/>
          <w:szCs w:val="20"/>
        </w:rPr>
        <w:t>a</w:t>
      </w:r>
      <w:r>
        <w:rPr>
          <w:rFonts w:ascii="Verdana" w:hAnsi="Verdana" w:cs="Verdana"/>
          <w:b/>
          <w:bCs/>
          <w:sz w:val="20"/>
          <w:szCs w:val="20"/>
        </w:rPr>
        <w:t xml:space="preserve">łącznik b </w:t>
      </w:r>
      <w:r w:rsidR="009449F7">
        <w:rPr>
          <w:rFonts w:ascii="Verdana" w:hAnsi="Verdana" w:cs="Verdana"/>
          <w:b/>
          <w:bCs/>
          <w:sz w:val="20"/>
          <w:szCs w:val="20"/>
        </w:rPr>
        <w:t xml:space="preserve">do PFU </w:t>
      </w:r>
      <w:r w:rsidR="004C663B">
        <w:rPr>
          <w:rFonts w:ascii="Verdana" w:hAnsi="Verdana" w:cs="Verdana"/>
          <w:b/>
          <w:bCs/>
          <w:sz w:val="20"/>
          <w:szCs w:val="20"/>
        </w:rPr>
        <w:t xml:space="preserve">- </w:t>
      </w:r>
      <w:r w:rsidR="002103C4" w:rsidRPr="002103C4">
        <w:rPr>
          <w:rFonts w:ascii="Verdana" w:hAnsi="Verdana" w:cs="Verdana"/>
          <w:b/>
          <w:bCs/>
          <w:sz w:val="20"/>
          <w:szCs w:val="20"/>
        </w:rPr>
        <w:t>dokumenty w części wiążące</w:t>
      </w:r>
      <w:r w:rsidR="002103C4">
        <w:rPr>
          <w:rFonts w:ascii="Verdana" w:hAnsi="Verdana" w:cs="Verdana"/>
          <w:b/>
          <w:bCs/>
          <w:sz w:val="20"/>
          <w:szCs w:val="20"/>
        </w:rPr>
        <w:t xml:space="preserve"> Wykonawcę</w:t>
      </w:r>
    </w:p>
    <w:p w:rsidR="00565138" w:rsidRDefault="00565138" w:rsidP="00C446D2">
      <w:pPr>
        <w:ind w:left="1560" w:hanging="1560"/>
        <w:rPr>
          <w:rFonts w:ascii="Verdana" w:hAnsi="Verdana"/>
          <w:b/>
          <w:sz w:val="20"/>
          <w:szCs w:val="20"/>
        </w:rPr>
      </w:pPr>
    </w:p>
    <w:p w:rsidR="00C446D2" w:rsidRPr="00304F0F" w:rsidRDefault="00BD5984" w:rsidP="00BD5984">
      <w:pPr>
        <w:spacing w:line="276" w:lineRule="auto"/>
        <w:ind w:left="1418" w:hanging="1451"/>
        <w:jc w:val="both"/>
        <w:rPr>
          <w:rFonts w:ascii="Verdana" w:hAnsi="Verdana"/>
          <w:bCs/>
          <w:sz w:val="20"/>
          <w:szCs w:val="20"/>
        </w:rPr>
      </w:pPr>
      <w:r>
        <w:rPr>
          <w:rFonts w:ascii="Verdana" w:hAnsi="Verdana" w:cs="Verdana"/>
          <w:b/>
          <w:bCs/>
          <w:sz w:val="20"/>
          <w:szCs w:val="20"/>
        </w:rPr>
        <w:t>Tom IV:</w:t>
      </w:r>
      <w:r>
        <w:rPr>
          <w:rFonts w:ascii="Verdana" w:hAnsi="Verdana" w:cs="Verdana"/>
          <w:b/>
          <w:bCs/>
          <w:sz w:val="20"/>
          <w:szCs w:val="20"/>
        </w:rPr>
        <w:tab/>
      </w:r>
      <w:r w:rsidR="00C446D2" w:rsidRPr="00304F0F">
        <w:rPr>
          <w:rFonts w:ascii="Verdana" w:hAnsi="Verdana"/>
          <w:b/>
          <w:bCs/>
          <w:sz w:val="20"/>
          <w:szCs w:val="20"/>
        </w:rPr>
        <w:t>Warunki Wykonania i Odbioru Robót Budowlanych (WWiORB)</w:t>
      </w:r>
    </w:p>
    <w:p w:rsidR="00BE245A" w:rsidRPr="00304F0F" w:rsidRDefault="00BE245A" w:rsidP="00C446D2">
      <w:pPr>
        <w:rPr>
          <w:rFonts w:ascii="Verdana" w:hAnsi="Verdana" w:cs="Verdana"/>
          <w:sz w:val="20"/>
          <w:szCs w:val="20"/>
        </w:rPr>
      </w:pPr>
    </w:p>
    <w:p w:rsidR="00836339" w:rsidRPr="00304F0F" w:rsidRDefault="00C446D2" w:rsidP="003461A9">
      <w:pPr>
        <w:rPr>
          <w:rFonts w:ascii="Verdana" w:hAnsi="Verdana" w:cs="Verdana"/>
          <w:b/>
          <w:bCs/>
          <w:sz w:val="20"/>
          <w:szCs w:val="20"/>
        </w:rPr>
      </w:pPr>
      <w:r w:rsidRPr="00304F0F">
        <w:rPr>
          <w:rFonts w:ascii="Verdana" w:hAnsi="Verdana" w:cs="Verdana"/>
          <w:b/>
          <w:bCs/>
          <w:sz w:val="20"/>
          <w:szCs w:val="20"/>
        </w:rPr>
        <w:t xml:space="preserve">Tom </w:t>
      </w:r>
      <w:r w:rsidR="00BD5984">
        <w:rPr>
          <w:rFonts w:ascii="Verdana" w:hAnsi="Verdana" w:cs="Verdana"/>
          <w:b/>
          <w:bCs/>
          <w:sz w:val="20"/>
          <w:szCs w:val="20"/>
        </w:rPr>
        <w:t>V:</w:t>
      </w:r>
      <w:r w:rsidR="00BD5984">
        <w:rPr>
          <w:rFonts w:ascii="Verdana" w:hAnsi="Verdana" w:cs="Verdana"/>
          <w:b/>
          <w:bCs/>
          <w:sz w:val="20"/>
          <w:szCs w:val="20"/>
        </w:rPr>
        <w:tab/>
      </w:r>
      <w:r w:rsidR="00DE4FAC" w:rsidRPr="00304F0F">
        <w:rPr>
          <w:rFonts w:ascii="Verdana" w:hAnsi="Verdana"/>
          <w:b/>
          <w:bCs/>
          <w:sz w:val="20"/>
          <w:szCs w:val="20"/>
        </w:rPr>
        <w:t>Wykaz Płatności - Tabela wartości elementów zryczałtowanych</w:t>
      </w:r>
    </w:p>
    <w:p w:rsidR="00BE245A" w:rsidRPr="00304F0F" w:rsidRDefault="00BE245A" w:rsidP="003461A9">
      <w:pPr>
        <w:rPr>
          <w:rFonts w:ascii="Verdana" w:hAnsi="Verdana" w:cs="Verdana"/>
          <w:b/>
          <w:bCs/>
          <w:sz w:val="20"/>
          <w:szCs w:val="20"/>
        </w:rPr>
      </w:pPr>
    </w:p>
    <w:p w:rsidR="00BE245A" w:rsidRPr="005A1CC6" w:rsidRDefault="00BE245A" w:rsidP="003461A9">
      <w:pPr>
        <w:pStyle w:val="Tekstpodstawowy"/>
        <w:ind w:right="-427"/>
        <w:jc w:val="center"/>
        <w:rPr>
          <w:rFonts w:ascii="Verdana" w:hAnsi="Verdana" w:cs="Verdana"/>
          <w:b/>
          <w:bCs/>
          <w:sz w:val="20"/>
          <w:szCs w:val="20"/>
        </w:rPr>
      </w:pPr>
      <w:r w:rsidRPr="00AE318B">
        <w:rPr>
          <w:rFonts w:ascii="Verdana" w:hAnsi="Verdana"/>
          <w:sz w:val="20"/>
          <w:szCs w:val="20"/>
        </w:rPr>
        <w:br w:type="page"/>
      </w:r>
      <w:r w:rsidRPr="005A1CC6">
        <w:rPr>
          <w:rFonts w:ascii="Verdana" w:hAnsi="Verdana" w:cs="Verdana"/>
          <w:b/>
          <w:bCs/>
          <w:sz w:val="20"/>
          <w:szCs w:val="20"/>
        </w:rPr>
        <w:lastRenderedPageBreak/>
        <w:t>Tom I INSTRUKCJA DLA WYKONAWCÓW</w:t>
      </w:r>
    </w:p>
    <w:p w:rsidR="00BE245A" w:rsidRPr="005A1CC6" w:rsidRDefault="00BE245A" w:rsidP="003461A9">
      <w:pPr>
        <w:pStyle w:val="Tekstpodstawowy"/>
        <w:ind w:right="-427"/>
        <w:jc w:val="center"/>
        <w:rPr>
          <w:rFonts w:ascii="Verdana" w:hAnsi="Verdana" w:cs="Verdana"/>
          <w:b/>
          <w:bCs/>
          <w:sz w:val="20"/>
          <w:szCs w:val="20"/>
        </w:rPr>
      </w:pPr>
    </w:p>
    <w:p w:rsidR="00BE245A" w:rsidRPr="005A1CC6" w:rsidRDefault="00BE245A" w:rsidP="003461A9">
      <w:pPr>
        <w:pStyle w:val="Tekstpodstawowy"/>
        <w:ind w:right="-427"/>
        <w:jc w:val="center"/>
        <w:rPr>
          <w:rFonts w:ascii="Verdana" w:hAnsi="Verdana" w:cs="Verdana"/>
          <w:b/>
          <w:bCs/>
          <w:sz w:val="20"/>
          <w:szCs w:val="20"/>
        </w:rPr>
      </w:pPr>
      <w:r w:rsidRPr="005A1CC6">
        <w:rPr>
          <w:rFonts w:ascii="Verdana" w:hAnsi="Verdana" w:cs="Verdana"/>
          <w:b/>
          <w:bCs/>
          <w:sz w:val="20"/>
          <w:szCs w:val="20"/>
        </w:rPr>
        <w:t>Rozdział 1</w:t>
      </w:r>
    </w:p>
    <w:p w:rsidR="00BE245A" w:rsidRPr="005A1CC6" w:rsidRDefault="00BE245A" w:rsidP="003461A9">
      <w:pPr>
        <w:pStyle w:val="Tekstpodstawowy"/>
        <w:ind w:right="-427"/>
        <w:jc w:val="center"/>
        <w:rPr>
          <w:rFonts w:ascii="Verdana" w:hAnsi="Verdana" w:cs="Verdana"/>
          <w:b/>
          <w:bCs/>
          <w:sz w:val="20"/>
          <w:szCs w:val="20"/>
        </w:rPr>
      </w:pPr>
      <w:r w:rsidRPr="005A1CC6">
        <w:rPr>
          <w:rFonts w:ascii="Verdana" w:hAnsi="Verdana" w:cs="Verdana"/>
          <w:b/>
          <w:bCs/>
          <w:sz w:val="20"/>
          <w:szCs w:val="20"/>
        </w:rPr>
        <w:t>Instrukcja dla Wykonawców (IDW)</w:t>
      </w:r>
    </w:p>
    <w:p w:rsidR="00BE245A" w:rsidRPr="005A1CC6" w:rsidRDefault="00BE245A" w:rsidP="00EC24FF">
      <w:pPr>
        <w:rPr>
          <w:rFonts w:ascii="Verdana" w:hAnsi="Verdana" w:cs="Verdana"/>
          <w:sz w:val="20"/>
          <w:szCs w:val="20"/>
        </w:rPr>
      </w:pPr>
    </w:p>
    <w:p w:rsidR="00BE245A" w:rsidRPr="00EC24FF" w:rsidRDefault="00EC24FF" w:rsidP="00EC24FF">
      <w:pPr>
        <w:pStyle w:val="Tekstpodstawowy"/>
        <w:tabs>
          <w:tab w:val="left" w:pos="709"/>
        </w:tabs>
        <w:rPr>
          <w:rFonts w:ascii="Verdana" w:hAnsi="Verdana"/>
          <w:b/>
          <w:bCs/>
          <w:sz w:val="20"/>
          <w:szCs w:val="20"/>
        </w:rPr>
      </w:pPr>
      <w:r>
        <w:rPr>
          <w:rFonts w:ascii="Verdana" w:hAnsi="Verdana"/>
          <w:b/>
          <w:bCs/>
          <w:sz w:val="20"/>
          <w:szCs w:val="20"/>
        </w:rPr>
        <w:t>1.</w:t>
      </w:r>
      <w:r>
        <w:rPr>
          <w:rFonts w:ascii="Verdana" w:hAnsi="Verdana"/>
          <w:b/>
          <w:bCs/>
          <w:sz w:val="20"/>
          <w:szCs w:val="20"/>
        </w:rPr>
        <w:tab/>
        <w:t>ZAMAWIAJĄCY</w:t>
      </w:r>
    </w:p>
    <w:p w:rsidR="00733520" w:rsidRPr="005A1CC6" w:rsidRDefault="00733520" w:rsidP="003461A9">
      <w:pPr>
        <w:ind w:left="709"/>
        <w:rPr>
          <w:rFonts w:ascii="Verdana" w:hAnsi="Verdana"/>
          <w:b/>
          <w:sz w:val="20"/>
          <w:szCs w:val="20"/>
        </w:rPr>
      </w:pPr>
      <w:r w:rsidRPr="005A1CC6">
        <w:rPr>
          <w:rFonts w:ascii="Verdana" w:hAnsi="Verdana"/>
          <w:b/>
          <w:sz w:val="20"/>
          <w:szCs w:val="20"/>
        </w:rPr>
        <w:t>Generalna Dyrek</w:t>
      </w:r>
      <w:r w:rsidR="00BD5984">
        <w:rPr>
          <w:rFonts w:ascii="Verdana" w:hAnsi="Verdana"/>
          <w:b/>
          <w:sz w:val="20"/>
          <w:szCs w:val="20"/>
        </w:rPr>
        <w:t xml:space="preserve">cja Dróg Krajowych i Autostrad </w:t>
      </w:r>
      <w:r w:rsidRPr="005A1CC6">
        <w:rPr>
          <w:rFonts w:ascii="Verdana" w:hAnsi="Verdana"/>
          <w:b/>
          <w:sz w:val="20"/>
          <w:szCs w:val="20"/>
        </w:rPr>
        <w:t xml:space="preserve">Oddział w Warszawie </w:t>
      </w:r>
    </w:p>
    <w:p w:rsidR="00733520" w:rsidRPr="005A1CC6" w:rsidRDefault="00733520" w:rsidP="003461A9">
      <w:pPr>
        <w:tabs>
          <w:tab w:val="num" w:pos="0"/>
        </w:tabs>
        <w:ind w:left="709" w:hanging="709"/>
        <w:rPr>
          <w:rFonts w:ascii="Verdana" w:hAnsi="Verdana"/>
          <w:sz w:val="20"/>
          <w:szCs w:val="20"/>
        </w:rPr>
      </w:pPr>
      <w:r w:rsidRPr="005A1CC6">
        <w:rPr>
          <w:rFonts w:ascii="Verdana" w:hAnsi="Verdana"/>
          <w:sz w:val="20"/>
          <w:szCs w:val="20"/>
        </w:rPr>
        <w:tab/>
        <w:t xml:space="preserve">Adres: </w:t>
      </w:r>
      <w:r w:rsidRPr="005A1CC6">
        <w:rPr>
          <w:rFonts w:ascii="Verdana" w:hAnsi="Verdana"/>
          <w:b/>
          <w:sz w:val="20"/>
          <w:szCs w:val="20"/>
        </w:rPr>
        <w:t>03-808 Warszawa, ul. Mińska 25</w:t>
      </w:r>
      <w:r w:rsidRPr="005A1CC6">
        <w:rPr>
          <w:rFonts w:ascii="Verdana" w:hAnsi="Verdana"/>
          <w:sz w:val="20"/>
          <w:szCs w:val="20"/>
        </w:rPr>
        <w:t xml:space="preserve"> </w:t>
      </w:r>
    </w:p>
    <w:p w:rsidR="00733520" w:rsidRPr="005A1CC6" w:rsidRDefault="00733520" w:rsidP="003461A9">
      <w:pPr>
        <w:tabs>
          <w:tab w:val="num" w:pos="-1080"/>
        </w:tabs>
        <w:ind w:left="709" w:hanging="709"/>
        <w:rPr>
          <w:rFonts w:ascii="Verdana" w:hAnsi="Verdana"/>
          <w:sz w:val="20"/>
          <w:szCs w:val="20"/>
        </w:rPr>
      </w:pPr>
      <w:r w:rsidRPr="005A1CC6">
        <w:rPr>
          <w:rFonts w:ascii="Verdana" w:hAnsi="Verdana"/>
          <w:sz w:val="20"/>
          <w:szCs w:val="20"/>
        </w:rPr>
        <w:tab/>
        <w:t xml:space="preserve">telefon: </w:t>
      </w:r>
      <w:r w:rsidRPr="005A1CC6">
        <w:rPr>
          <w:rFonts w:ascii="Verdana" w:hAnsi="Verdana"/>
          <w:b/>
          <w:sz w:val="20"/>
          <w:szCs w:val="20"/>
        </w:rPr>
        <w:t>(22) 209 23 60</w:t>
      </w:r>
      <w:r w:rsidRPr="005A1CC6">
        <w:rPr>
          <w:rFonts w:ascii="Verdana" w:hAnsi="Verdana"/>
          <w:sz w:val="20"/>
          <w:szCs w:val="20"/>
        </w:rPr>
        <w:t xml:space="preserve">; fax.: </w:t>
      </w:r>
      <w:r w:rsidRPr="005A1CC6">
        <w:rPr>
          <w:rFonts w:ascii="Verdana" w:hAnsi="Verdana"/>
          <w:b/>
          <w:sz w:val="20"/>
          <w:szCs w:val="20"/>
        </w:rPr>
        <w:t>(22) 209 24 74</w:t>
      </w:r>
    </w:p>
    <w:p w:rsidR="00733520" w:rsidRPr="005A1CC6" w:rsidRDefault="00733520" w:rsidP="003461A9">
      <w:pPr>
        <w:tabs>
          <w:tab w:val="num" w:pos="-270"/>
        </w:tabs>
        <w:ind w:left="709" w:hanging="709"/>
        <w:rPr>
          <w:rFonts w:ascii="Verdana" w:hAnsi="Verdana"/>
          <w:sz w:val="20"/>
          <w:szCs w:val="20"/>
        </w:rPr>
      </w:pPr>
      <w:r w:rsidRPr="005A1CC6">
        <w:rPr>
          <w:rFonts w:ascii="Verdana" w:hAnsi="Verdana"/>
          <w:b/>
          <w:sz w:val="20"/>
          <w:szCs w:val="20"/>
        </w:rPr>
        <w:tab/>
        <w:t>REGON:</w:t>
      </w:r>
      <w:r w:rsidRPr="005A1CC6">
        <w:rPr>
          <w:rFonts w:ascii="Verdana" w:hAnsi="Verdana"/>
          <w:sz w:val="20"/>
          <w:szCs w:val="20"/>
        </w:rPr>
        <w:t xml:space="preserve"> 017511575</w:t>
      </w:r>
      <w:r w:rsidR="0014519D" w:rsidRPr="005A1CC6">
        <w:rPr>
          <w:rFonts w:ascii="Verdana" w:hAnsi="Verdana"/>
          <w:sz w:val="20"/>
          <w:szCs w:val="20"/>
        </w:rPr>
        <w:t>-00108</w:t>
      </w:r>
      <w:r w:rsidRPr="005A1CC6">
        <w:rPr>
          <w:rFonts w:ascii="Verdana" w:hAnsi="Verdana"/>
          <w:sz w:val="20"/>
          <w:szCs w:val="20"/>
        </w:rPr>
        <w:t xml:space="preserve">, </w:t>
      </w:r>
      <w:r w:rsidRPr="005A1CC6">
        <w:rPr>
          <w:rFonts w:ascii="Verdana" w:hAnsi="Verdana"/>
          <w:b/>
          <w:sz w:val="20"/>
          <w:szCs w:val="20"/>
        </w:rPr>
        <w:t>NIP:</w:t>
      </w:r>
      <w:r w:rsidRPr="005A1CC6">
        <w:rPr>
          <w:rFonts w:ascii="Verdana" w:hAnsi="Verdana"/>
          <w:sz w:val="20"/>
          <w:szCs w:val="20"/>
        </w:rPr>
        <w:t xml:space="preserve"> 113-20-97-244</w:t>
      </w:r>
    </w:p>
    <w:p w:rsidR="00733520" w:rsidRPr="005A1CC6" w:rsidRDefault="00733520" w:rsidP="003461A9">
      <w:pPr>
        <w:tabs>
          <w:tab w:val="num" w:pos="-900"/>
        </w:tabs>
        <w:ind w:left="709" w:hanging="709"/>
        <w:rPr>
          <w:rFonts w:ascii="Verdana" w:hAnsi="Verdana"/>
          <w:sz w:val="20"/>
          <w:szCs w:val="20"/>
        </w:rPr>
      </w:pPr>
      <w:r w:rsidRPr="005A1CC6">
        <w:rPr>
          <w:rFonts w:ascii="Verdana" w:hAnsi="Verdana"/>
          <w:sz w:val="20"/>
          <w:szCs w:val="20"/>
        </w:rPr>
        <w:tab/>
      </w:r>
      <w:r w:rsidRPr="005A1CC6">
        <w:rPr>
          <w:rFonts w:ascii="Verdana" w:hAnsi="Verdana"/>
          <w:b/>
          <w:sz w:val="20"/>
          <w:szCs w:val="20"/>
        </w:rPr>
        <w:t>adres strony internetowej:</w:t>
      </w:r>
      <w:r w:rsidRPr="005A1CC6">
        <w:rPr>
          <w:rFonts w:ascii="Verdana" w:hAnsi="Verdana"/>
          <w:sz w:val="20"/>
          <w:szCs w:val="20"/>
        </w:rPr>
        <w:t xml:space="preserve"> </w:t>
      </w:r>
      <w:hyperlink r:id="rId9" w:history="1">
        <w:r w:rsidRPr="005A1CC6">
          <w:rPr>
            <w:rStyle w:val="Hipercze"/>
            <w:rFonts w:ascii="Verdana" w:hAnsi="Verdana"/>
            <w:sz w:val="20"/>
            <w:szCs w:val="20"/>
          </w:rPr>
          <w:t>www.gddkia.gov.pl</w:t>
        </w:r>
      </w:hyperlink>
      <w:r w:rsidRPr="005A1CC6">
        <w:rPr>
          <w:rFonts w:ascii="Verdana" w:hAnsi="Verdana"/>
          <w:sz w:val="20"/>
          <w:szCs w:val="20"/>
        </w:rPr>
        <w:t xml:space="preserve"> </w:t>
      </w:r>
    </w:p>
    <w:p w:rsidR="00BE245A" w:rsidRPr="005A1CC6" w:rsidRDefault="00BE245A" w:rsidP="003461A9">
      <w:pPr>
        <w:ind w:left="720"/>
        <w:jc w:val="both"/>
        <w:rPr>
          <w:rFonts w:ascii="Verdana" w:hAnsi="Verdana" w:cs="Verdana"/>
          <w:sz w:val="20"/>
          <w:szCs w:val="20"/>
        </w:rPr>
      </w:pPr>
    </w:p>
    <w:p w:rsidR="00BE245A" w:rsidRPr="00EC24FF" w:rsidRDefault="00BE245A" w:rsidP="003461A9">
      <w:pPr>
        <w:pStyle w:val="Tekstpodstawowy"/>
        <w:rPr>
          <w:rFonts w:ascii="Verdana" w:hAnsi="Verdana"/>
          <w:b/>
          <w:bCs/>
          <w:sz w:val="20"/>
          <w:szCs w:val="20"/>
        </w:rPr>
      </w:pPr>
      <w:r w:rsidRPr="005A1CC6">
        <w:rPr>
          <w:rFonts w:ascii="Verdana" w:hAnsi="Verdana"/>
          <w:b/>
          <w:bCs/>
          <w:sz w:val="20"/>
          <w:szCs w:val="20"/>
        </w:rPr>
        <w:t xml:space="preserve">2. </w:t>
      </w:r>
      <w:r w:rsidR="001A0633" w:rsidRPr="005A1CC6">
        <w:rPr>
          <w:rFonts w:ascii="Verdana" w:hAnsi="Verdana"/>
          <w:b/>
          <w:bCs/>
          <w:sz w:val="20"/>
          <w:szCs w:val="20"/>
        </w:rPr>
        <w:tab/>
      </w:r>
      <w:r w:rsidR="00EC24FF">
        <w:rPr>
          <w:rFonts w:ascii="Verdana" w:hAnsi="Verdana"/>
          <w:b/>
          <w:bCs/>
          <w:sz w:val="20"/>
          <w:szCs w:val="20"/>
        </w:rPr>
        <w:t>OZNACZENIE POSTĘPOWANIA</w:t>
      </w:r>
    </w:p>
    <w:p w:rsidR="005E3CB3" w:rsidRPr="005A1CC6" w:rsidRDefault="001A0633" w:rsidP="005E3CB3">
      <w:pPr>
        <w:ind w:left="709" w:right="-1134"/>
        <w:rPr>
          <w:rFonts w:ascii="Verdana" w:hAnsi="Verdana"/>
          <w:b/>
          <w:sz w:val="20"/>
          <w:szCs w:val="20"/>
        </w:rPr>
      </w:pPr>
      <w:r w:rsidRPr="005A1CC6">
        <w:rPr>
          <w:rFonts w:ascii="Verdana" w:hAnsi="Verdana"/>
          <w:sz w:val="20"/>
          <w:szCs w:val="20"/>
        </w:rPr>
        <w:t>Postępowanie, którego dotyczy niniejszy dokument oznaczone jest znakiem</w:t>
      </w:r>
      <w:r w:rsidR="00BD5984">
        <w:rPr>
          <w:rFonts w:ascii="Verdana" w:hAnsi="Verdana" w:cs="Verdana"/>
          <w:sz w:val="20"/>
          <w:szCs w:val="20"/>
        </w:rPr>
        <w:t xml:space="preserve">: </w:t>
      </w:r>
      <w:r w:rsidR="005E3CB3" w:rsidRPr="005A1CC6">
        <w:rPr>
          <w:rFonts w:ascii="Verdana" w:hAnsi="Verdana"/>
          <w:b/>
          <w:sz w:val="20"/>
          <w:szCs w:val="20"/>
        </w:rPr>
        <w:t>GDDKiA.O.WA.D.3.241.</w:t>
      </w:r>
      <w:r w:rsidR="0094444D">
        <w:rPr>
          <w:rFonts w:ascii="Verdana" w:hAnsi="Verdana"/>
          <w:b/>
          <w:sz w:val="20"/>
          <w:szCs w:val="20"/>
        </w:rPr>
        <w:t>77</w:t>
      </w:r>
      <w:r w:rsidR="005E3CB3" w:rsidRPr="005A1CC6">
        <w:rPr>
          <w:rFonts w:ascii="Verdana" w:hAnsi="Verdana"/>
          <w:b/>
          <w:sz w:val="20"/>
          <w:szCs w:val="20"/>
        </w:rPr>
        <w:t>.2017</w:t>
      </w:r>
    </w:p>
    <w:p w:rsidR="00BE245A" w:rsidRPr="005A1CC6" w:rsidRDefault="00BE245A" w:rsidP="005E3CB3">
      <w:pPr>
        <w:ind w:left="709"/>
        <w:rPr>
          <w:rFonts w:ascii="Verdana" w:hAnsi="Verdana" w:cs="Verdana"/>
          <w:sz w:val="20"/>
          <w:szCs w:val="20"/>
        </w:rPr>
      </w:pPr>
      <w:r w:rsidRPr="005A1CC6">
        <w:rPr>
          <w:rFonts w:ascii="Verdana" w:hAnsi="Verdana" w:cs="Verdana"/>
          <w:sz w:val="20"/>
          <w:szCs w:val="20"/>
        </w:rPr>
        <w:t>Wykonawcy powinni we wszelkich kontaktach z Zamawiającym powoływać się na wyżej podane oznaczenie.</w:t>
      </w:r>
    </w:p>
    <w:p w:rsidR="001A0633" w:rsidRPr="005A1CC6" w:rsidRDefault="001A0633" w:rsidP="003461A9">
      <w:pPr>
        <w:ind w:left="709"/>
        <w:jc w:val="both"/>
        <w:rPr>
          <w:rFonts w:ascii="Verdana" w:hAnsi="Verdana" w:cs="Verdana"/>
          <w:sz w:val="20"/>
          <w:szCs w:val="20"/>
        </w:rPr>
      </w:pPr>
    </w:p>
    <w:p w:rsidR="00BE245A" w:rsidRPr="005A1CC6" w:rsidRDefault="00BE245A" w:rsidP="003461A9">
      <w:pPr>
        <w:pStyle w:val="Tekstpodstawowy"/>
        <w:rPr>
          <w:rFonts w:ascii="Verdana" w:hAnsi="Verdana" w:cs="Verdana"/>
          <w:b/>
          <w:bCs/>
          <w:sz w:val="20"/>
          <w:szCs w:val="20"/>
        </w:rPr>
      </w:pPr>
      <w:r w:rsidRPr="005A1CC6">
        <w:rPr>
          <w:rFonts w:ascii="Verdana" w:hAnsi="Verdana" w:cs="Verdana"/>
          <w:b/>
          <w:bCs/>
          <w:sz w:val="20"/>
          <w:szCs w:val="20"/>
        </w:rPr>
        <w:t xml:space="preserve">3. </w:t>
      </w:r>
      <w:r w:rsidR="001A0633" w:rsidRPr="005A1CC6">
        <w:rPr>
          <w:rFonts w:ascii="Verdana" w:hAnsi="Verdana" w:cs="Verdana"/>
          <w:b/>
          <w:bCs/>
          <w:sz w:val="20"/>
          <w:szCs w:val="20"/>
        </w:rPr>
        <w:tab/>
      </w:r>
      <w:r w:rsidRPr="005A1CC6">
        <w:rPr>
          <w:rFonts w:ascii="Verdana" w:hAnsi="Verdana" w:cs="Verdana"/>
          <w:b/>
          <w:bCs/>
          <w:sz w:val="20"/>
          <w:szCs w:val="20"/>
        </w:rPr>
        <w:t>TRYB POSTĘPOWANIA</w:t>
      </w:r>
    </w:p>
    <w:p w:rsidR="00BE245A" w:rsidRPr="005A1CC6" w:rsidRDefault="00BE245A" w:rsidP="003461A9">
      <w:pPr>
        <w:ind w:left="709"/>
        <w:jc w:val="both"/>
        <w:rPr>
          <w:rFonts w:ascii="Verdana" w:hAnsi="Verdana" w:cs="Verdana"/>
          <w:sz w:val="20"/>
          <w:szCs w:val="20"/>
        </w:rPr>
      </w:pPr>
      <w:r w:rsidRPr="005A1CC6">
        <w:rPr>
          <w:rFonts w:ascii="Verdana" w:hAnsi="Verdana" w:cs="Verdana"/>
          <w:sz w:val="20"/>
          <w:szCs w:val="20"/>
        </w:rPr>
        <w:t xml:space="preserve">Postępowanie o udzielenie zamówienia prowadzone jest w trybie przetargu nieograniczonego na podstawie ustawy z dnia 29 stycznia 2004 roku Prawo zamówień publicznych </w:t>
      </w:r>
      <w:r w:rsidR="00BD5984" w:rsidRPr="00AE7C14">
        <w:rPr>
          <w:rFonts w:ascii="Verdana" w:hAnsi="Verdana" w:cs="Tahoma"/>
          <w:sz w:val="20"/>
        </w:rPr>
        <w:t xml:space="preserve">(Dz. </w:t>
      </w:r>
      <w:r w:rsidR="00BD5984" w:rsidRPr="00A23154">
        <w:rPr>
          <w:rFonts w:ascii="Verdana" w:hAnsi="Verdana" w:cs="Tahoma"/>
          <w:sz w:val="20"/>
        </w:rPr>
        <w:t xml:space="preserve">U. </w:t>
      </w:r>
      <w:r w:rsidR="00BD5984">
        <w:rPr>
          <w:rFonts w:ascii="Verdana" w:hAnsi="Verdana" w:cs="Tahoma"/>
          <w:sz w:val="20"/>
        </w:rPr>
        <w:t>z 2017</w:t>
      </w:r>
      <w:r w:rsidR="00BD5984" w:rsidRPr="00A23154">
        <w:rPr>
          <w:rFonts w:ascii="Verdana" w:hAnsi="Verdana" w:cs="Tahoma"/>
          <w:sz w:val="20"/>
        </w:rPr>
        <w:t xml:space="preserve"> r. poz. </w:t>
      </w:r>
      <w:r w:rsidR="00BD5984">
        <w:rPr>
          <w:rFonts w:ascii="Verdana" w:hAnsi="Verdana" w:cs="Tahoma"/>
          <w:sz w:val="20"/>
        </w:rPr>
        <w:t>1579)</w:t>
      </w:r>
      <w:r w:rsidR="00BD5984" w:rsidRPr="00A23154">
        <w:rPr>
          <w:rFonts w:ascii="Verdana" w:hAnsi="Verdana" w:cs="Tahoma"/>
          <w:sz w:val="20"/>
        </w:rPr>
        <w:t xml:space="preserve"> </w:t>
      </w:r>
      <w:r w:rsidRPr="005A1CC6">
        <w:rPr>
          <w:rFonts w:ascii="Verdana" w:hAnsi="Verdana" w:cs="Verdana"/>
          <w:sz w:val="20"/>
          <w:szCs w:val="20"/>
        </w:rPr>
        <w:t>zwanej dalej „ustawą Pzp”.</w:t>
      </w:r>
    </w:p>
    <w:p w:rsidR="00BE245A" w:rsidRPr="005A1CC6" w:rsidRDefault="00BE245A" w:rsidP="003461A9">
      <w:pPr>
        <w:ind w:hanging="11"/>
        <w:jc w:val="both"/>
        <w:rPr>
          <w:rFonts w:ascii="Verdana" w:hAnsi="Verdana" w:cs="Verdana"/>
          <w:sz w:val="20"/>
          <w:szCs w:val="20"/>
        </w:rPr>
      </w:pPr>
    </w:p>
    <w:p w:rsidR="00BE245A" w:rsidRPr="005A1CC6" w:rsidRDefault="00BE245A" w:rsidP="003461A9">
      <w:pPr>
        <w:pStyle w:val="Tekstpodstawowy"/>
        <w:rPr>
          <w:rFonts w:ascii="Verdana" w:hAnsi="Verdana" w:cs="Verdana"/>
          <w:b/>
          <w:bCs/>
          <w:sz w:val="20"/>
          <w:szCs w:val="20"/>
        </w:rPr>
      </w:pPr>
      <w:r w:rsidRPr="005A1CC6">
        <w:rPr>
          <w:rFonts w:ascii="Verdana" w:hAnsi="Verdana" w:cs="Verdana"/>
          <w:b/>
          <w:bCs/>
          <w:sz w:val="20"/>
          <w:szCs w:val="20"/>
        </w:rPr>
        <w:t xml:space="preserve">4. </w:t>
      </w:r>
      <w:r w:rsidR="001A0633" w:rsidRPr="005A1CC6">
        <w:rPr>
          <w:rFonts w:ascii="Verdana" w:hAnsi="Verdana" w:cs="Verdana"/>
          <w:b/>
          <w:bCs/>
          <w:sz w:val="20"/>
          <w:szCs w:val="20"/>
        </w:rPr>
        <w:tab/>
      </w:r>
      <w:r w:rsidRPr="005A1CC6">
        <w:rPr>
          <w:rFonts w:ascii="Verdana" w:hAnsi="Verdana" w:cs="Verdana"/>
          <w:b/>
          <w:bCs/>
          <w:sz w:val="20"/>
          <w:szCs w:val="20"/>
        </w:rPr>
        <w:t>ŹRÓDŁA FINANSOWANIA</w:t>
      </w:r>
    </w:p>
    <w:p w:rsidR="00A55C28" w:rsidRDefault="00BE245A" w:rsidP="00F025A7">
      <w:pPr>
        <w:pStyle w:val="Default"/>
        <w:ind w:left="709"/>
        <w:jc w:val="both"/>
        <w:rPr>
          <w:rFonts w:ascii="Verdana" w:hAnsi="Verdana"/>
          <w:sz w:val="20"/>
          <w:szCs w:val="20"/>
        </w:rPr>
      </w:pPr>
      <w:r w:rsidRPr="005A1CC6">
        <w:rPr>
          <w:rFonts w:ascii="Verdana" w:hAnsi="Verdana" w:cs="Verdana"/>
          <w:sz w:val="20"/>
          <w:szCs w:val="20"/>
        </w:rPr>
        <w:t xml:space="preserve">Zamówienie jest </w:t>
      </w:r>
      <w:r w:rsidR="00D862FC" w:rsidRPr="005A1CC6">
        <w:rPr>
          <w:rFonts w:ascii="Verdana" w:hAnsi="Verdana" w:cs="Verdana"/>
          <w:sz w:val="20"/>
          <w:szCs w:val="20"/>
        </w:rPr>
        <w:t>finansowane</w:t>
      </w:r>
      <w:r w:rsidRPr="005A1CC6">
        <w:rPr>
          <w:rFonts w:ascii="Verdana" w:hAnsi="Verdana" w:cs="Verdana"/>
          <w:sz w:val="20"/>
          <w:szCs w:val="20"/>
        </w:rPr>
        <w:t xml:space="preserve"> ze środków będących w dyspozycji Generalnego Dyrektora Dróg Krajowych i Autostrad.</w:t>
      </w:r>
      <w:r w:rsidR="00F025A7" w:rsidRPr="005A1CC6">
        <w:rPr>
          <w:rFonts w:ascii="Verdana" w:hAnsi="Verdana"/>
          <w:sz w:val="20"/>
          <w:szCs w:val="20"/>
        </w:rPr>
        <w:t xml:space="preserve"> </w:t>
      </w:r>
    </w:p>
    <w:p w:rsidR="00F7718E" w:rsidRDefault="00F7718E" w:rsidP="00F025A7">
      <w:pPr>
        <w:pStyle w:val="Default"/>
        <w:ind w:left="709"/>
        <w:jc w:val="both"/>
        <w:rPr>
          <w:rFonts w:ascii="Verdana" w:hAnsi="Verdana"/>
          <w:sz w:val="20"/>
          <w:szCs w:val="20"/>
        </w:rPr>
      </w:pPr>
      <w:r w:rsidRPr="00580230">
        <w:rPr>
          <w:rFonts w:ascii="Verdana" w:hAnsi="Verdana"/>
          <w:sz w:val="20"/>
          <w:szCs w:val="20"/>
        </w:rPr>
        <w:t>Zamawiający dopuszcza możliwość udzielenia zaliczki w wysokości do 30% wartości umowy. W przypadku udzielenia zaliczki Zamawiający będzie żądał wniesienia zabezpieczenia zaliczki</w:t>
      </w:r>
      <w:r w:rsidR="00D3716E" w:rsidRPr="00580230">
        <w:rPr>
          <w:rFonts w:ascii="Verdana" w:hAnsi="Verdana"/>
          <w:sz w:val="20"/>
          <w:szCs w:val="20"/>
        </w:rPr>
        <w:t>.</w:t>
      </w:r>
    </w:p>
    <w:p w:rsidR="00800110" w:rsidRPr="005A1CC6" w:rsidRDefault="00800110" w:rsidP="00F025A7">
      <w:pPr>
        <w:pStyle w:val="Default"/>
        <w:ind w:left="709"/>
        <w:jc w:val="both"/>
        <w:rPr>
          <w:rFonts w:ascii="Verdana" w:hAnsi="Verdana"/>
          <w:sz w:val="20"/>
          <w:szCs w:val="20"/>
        </w:rPr>
      </w:pPr>
    </w:p>
    <w:p w:rsidR="00BE245A" w:rsidRPr="005A1CC6" w:rsidRDefault="00BE245A" w:rsidP="003461A9">
      <w:pPr>
        <w:pStyle w:val="Tekstpodstawowy"/>
        <w:rPr>
          <w:rFonts w:ascii="Verdana" w:hAnsi="Verdana" w:cs="Verdana"/>
          <w:b/>
          <w:bCs/>
          <w:sz w:val="20"/>
          <w:szCs w:val="20"/>
        </w:rPr>
      </w:pPr>
      <w:r w:rsidRPr="005A1CC6">
        <w:rPr>
          <w:rFonts w:ascii="Verdana" w:hAnsi="Verdana" w:cs="Verdana"/>
          <w:b/>
          <w:bCs/>
          <w:sz w:val="20"/>
          <w:szCs w:val="20"/>
        </w:rPr>
        <w:t xml:space="preserve">5. </w:t>
      </w:r>
      <w:r w:rsidR="00B9414F" w:rsidRPr="005A1CC6">
        <w:rPr>
          <w:rFonts w:ascii="Verdana" w:hAnsi="Verdana" w:cs="Verdana"/>
          <w:b/>
          <w:bCs/>
          <w:sz w:val="20"/>
          <w:szCs w:val="20"/>
        </w:rPr>
        <w:tab/>
      </w:r>
      <w:r w:rsidRPr="005A1CC6">
        <w:rPr>
          <w:rFonts w:ascii="Verdana" w:hAnsi="Verdana" w:cs="Verdana"/>
          <w:b/>
          <w:bCs/>
          <w:sz w:val="20"/>
          <w:szCs w:val="20"/>
        </w:rPr>
        <w:t>PRZEDMIOT ZAMÓWIENIA</w:t>
      </w:r>
    </w:p>
    <w:p w:rsidR="00BE245A" w:rsidRPr="005A1CC6" w:rsidRDefault="00B9414F" w:rsidP="003461A9">
      <w:pPr>
        <w:pStyle w:val="Tekstpodstawowy3"/>
        <w:rPr>
          <w:rFonts w:ascii="Verdana" w:hAnsi="Verdana" w:cs="Verdana"/>
          <w:i w:val="0"/>
          <w:iCs w:val="0"/>
          <w:sz w:val="20"/>
          <w:szCs w:val="20"/>
        </w:rPr>
      </w:pPr>
      <w:r w:rsidRPr="005A1CC6">
        <w:rPr>
          <w:rFonts w:ascii="Verdana" w:hAnsi="Verdana" w:cs="Verdana"/>
          <w:i w:val="0"/>
          <w:iCs w:val="0"/>
          <w:sz w:val="20"/>
          <w:szCs w:val="20"/>
        </w:rPr>
        <w:t>5.1.</w:t>
      </w:r>
      <w:r w:rsidRPr="005A1CC6">
        <w:rPr>
          <w:rFonts w:ascii="Verdana" w:hAnsi="Verdana" w:cs="Verdana"/>
          <w:i w:val="0"/>
          <w:iCs w:val="0"/>
          <w:sz w:val="20"/>
          <w:szCs w:val="20"/>
        </w:rPr>
        <w:tab/>
      </w:r>
      <w:r w:rsidR="00BE245A" w:rsidRPr="005A1CC6">
        <w:rPr>
          <w:rFonts w:ascii="Verdana" w:hAnsi="Verdana" w:cs="Verdana"/>
          <w:i w:val="0"/>
          <w:iCs w:val="0"/>
          <w:sz w:val="20"/>
          <w:szCs w:val="20"/>
        </w:rPr>
        <w:t xml:space="preserve">Przedmiotem zamówienia jest: </w:t>
      </w:r>
    </w:p>
    <w:p w:rsidR="003E29F7" w:rsidRPr="003E29F7" w:rsidRDefault="001343C3" w:rsidP="003E29F7">
      <w:pPr>
        <w:spacing w:line="276" w:lineRule="auto"/>
        <w:ind w:left="709" w:hanging="709"/>
        <w:jc w:val="both"/>
        <w:rPr>
          <w:rFonts w:ascii="Verdana" w:hAnsi="Verdana"/>
          <w:b/>
          <w:sz w:val="20"/>
          <w:szCs w:val="20"/>
          <w:lang w:eastAsia="en-US"/>
        </w:rPr>
      </w:pPr>
      <w:r w:rsidRPr="005A1CC6">
        <w:rPr>
          <w:rFonts w:ascii="Verdana" w:hAnsi="Verdana" w:cs="Verdana"/>
          <w:b/>
          <w:bCs/>
          <w:sz w:val="20"/>
          <w:szCs w:val="20"/>
        </w:rPr>
        <w:tab/>
      </w:r>
      <w:r w:rsidR="003E29F7" w:rsidRPr="003E29F7">
        <w:rPr>
          <w:rFonts w:ascii="Verdana" w:hAnsi="Verdana"/>
          <w:b/>
          <w:sz w:val="20"/>
          <w:szCs w:val="20"/>
          <w:lang w:eastAsia="en-US"/>
        </w:rPr>
        <w:t>Projekt i rozbudowa drogi krajowej nr 79 od km 80+449 do km 80+532 oraz drogi krajowej nr 48 od km 127+683 do km 128+678 na odcin</w:t>
      </w:r>
      <w:r w:rsidR="00374112">
        <w:rPr>
          <w:rFonts w:ascii="Verdana" w:hAnsi="Verdana"/>
          <w:b/>
          <w:sz w:val="20"/>
          <w:szCs w:val="20"/>
          <w:lang w:eastAsia="en-US"/>
        </w:rPr>
        <w:t>ku przejście przez m. Kozienice.</w:t>
      </w:r>
    </w:p>
    <w:p w:rsidR="00733520" w:rsidRPr="005A1CC6" w:rsidRDefault="00733520" w:rsidP="006C6293">
      <w:pPr>
        <w:spacing w:line="276" w:lineRule="auto"/>
        <w:ind w:left="709" w:hanging="709"/>
        <w:jc w:val="both"/>
        <w:rPr>
          <w:rFonts w:ascii="Verdana" w:hAnsi="Verdana"/>
          <w:b/>
          <w:iCs/>
          <w:sz w:val="20"/>
          <w:szCs w:val="20"/>
        </w:rPr>
      </w:pPr>
    </w:p>
    <w:p w:rsidR="00733520" w:rsidRPr="005A1CC6" w:rsidRDefault="00D34BCD" w:rsidP="003461A9">
      <w:pPr>
        <w:ind w:left="720" w:hanging="91"/>
        <w:jc w:val="both"/>
        <w:rPr>
          <w:rFonts w:ascii="Verdana" w:hAnsi="Verdana"/>
          <w:b/>
          <w:iCs/>
          <w:sz w:val="20"/>
          <w:szCs w:val="20"/>
        </w:rPr>
      </w:pPr>
      <w:r w:rsidRPr="005A1CC6">
        <w:rPr>
          <w:rFonts w:ascii="Verdana" w:hAnsi="Verdana"/>
          <w:b/>
          <w:iCs/>
          <w:sz w:val="20"/>
          <w:szCs w:val="20"/>
        </w:rPr>
        <w:tab/>
      </w:r>
      <w:r w:rsidR="00733520" w:rsidRPr="005A1CC6">
        <w:rPr>
          <w:rFonts w:ascii="Verdana" w:hAnsi="Verdana"/>
          <w:b/>
          <w:iCs/>
          <w:sz w:val="20"/>
          <w:szCs w:val="20"/>
        </w:rPr>
        <w:t xml:space="preserve">CPV (Wspólny Słownik Zamówień): </w:t>
      </w:r>
    </w:p>
    <w:p w:rsidR="009029AC" w:rsidRPr="005A1CC6" w:rsidRDefault="009029AC" w:rsidP="003461A9">
      <w:pPr>
        <w:ind w:left="720" w:hanging="91"/>
        <w:jc w:val="both"/>
        <w:rPr>
          <w:rFonts w:ascii="Verdana" w:hAnsi="Verdana"/>
          <w:b/>
          <w:iCs/>
          <w:sz w:val="20"/>
          <w:szCs w:val="20"/>
        </w:rPr>
      </w:pPr>
    </w:p>
    <w:p w:rsidR="00A67146" w:rsidRPr="00A67146" w:rsidRDefault="00A67146" w:rsidP="00A67146">
      <w:pPr>
        <w:ind w:left="709"/>
        <w:jc w:val="both"/>
        <w:rPr>
          <w:rFonts w:ascii="Verdana" w:hAnsi="Verdana"/>
          <w:sz w:val="20"/>
          <w:szCs w:val="20"/>
        </w:rPr>
      </w:pPr>
      <w:r w:rsidRPr="00580230">
        <w:rPr>
          <w:rFonts w:ascii="Verdana" w:hAnsi="Verdana"/>
          <w:sz w:val="20"/>
          <w:szCs w:val="20"/>
        </w:rPr>
        <w:t xml:space="preserve">71320000-7, 71322000-1, 45233130-9, 45233162-2, 77310000-6, </w:t>
      </w:r>
      <w:r w:rsidR="00BD5984" w:rsidRPr="00580230">
        <w:rPr>
          <w:rFonts w:ascii="Verdana" w:hAnsi="Verdana"/>
          <w:sz w:val="20"/>
          <w:szCs w:val="20"/>
        </w:rPr>
        <w:t xml:space="preserve">45233260-9, </w:t>
      </w:r>
      <w:r w:rsidRPr="00580230">
        <w:rPr>
          <w:rFonts w:ascii="Verdana" w:hAnsi="Verdana"/>
          <w:sz w:val="20"/>
          <w:szCs w:val="20"/>
        </w:rPr>
        <w:t>45233220-7, 45200000-9, 45110000-1</w:t>
      </w:r>
    </w:p>
    <w:p w:rsidR="00A43A65" w:rsidRPr="005A1CC6" w:rsidRDefault="00A43A65" w:rsidP="00A43A65">
      <w:pPr>
        <w:ind w:left="709"/>
        <w:jc w:val="both"/>
        <w:rPr>
          <w:rFonts w:ascii="Verdana" w:hAnsi="Verdana"/>
          <w:sz w:val="20"/>
          <w:szCs w:val="20"/>
        </w:rPr>
      </w:pPr>
    </w:p>
    <w:p w:rsidR="00BE245A" w:rsidRPr="005A1CC6" w:rsidRDefault="00BE245A" w:rsidP="00A43A65">
      <w:pPr>
        <w:ind w:left="709"/>
        <w:jc w:val="both"/>
        <w:rPr>
          <w:rFonts w:ascii="Verdana" w:hAnsi="Verdana"/>
          <w:sz w:val="20"/>
          <w:szCs w:val="20"/>
        </w:rPr>
      </w:pPr>
      <w:r w:rsidRPr="005A1CC6">
        <w:rPr>
          <w:rFonts w:ascii="Verdana" w:hAnsi="Verdana" w:cs="Verdana"/>
          <w:i/>
          <w:iCs/>
          <w:sz w:val="20"/>
          <w:szCs w:val="20"/>
        </w:rPr>
        <w:t>Przedmiot zamówienia zwany jest dalej „przed</w:t>
      </w:r>
      <w:r w:rsidR="009029AC" w:rsidRPr="005A1CC6">
        <w:rPr>
          <w:rFonts w:ascii="Verdana" w:hAnsi="Verdana" w:cs="Verdana"/>
          <w:i/>
          <w:iCs/>
          <w:sz w:val="20"/>
          <w:szCs w:val="20"/>
        </w:rPr>
        <w:t>miotem zamówienia”.</w:t>
      </w:r>
    </w:p>
    <w:p w:rsidR="00BE245A" w:rsidRPr="005A1CC6" w:rsidRDefault="00BE245A" w:rsidP="003461A9">
      <w:pPr>
        <w:pStyle w:val="Tekstpodstawowy3"/>
        <w:ind w:left="709"/>
        <w:rPr>
          <w:rFonts w:ascii="Verdana" w:hAnsi="Verdana" w:cs="Verdana"/>
          <w:i w:val="0"/>
          <w:iCs w:val="0"/>
          <w:sz w:val="20"/>
          <w:szCs w:val="20"/>
        </w:rPr>
      </w:pPr>
      <w:r w:rsidRPr="005A1CC6">
        <w:rPr>
          <w:rFonts w:ascii="Verdana" w:hAnsi="Verdana" w:cs="Verdana"/>
          <w:i w:val="0"/>
          <w:iCs w:val="0"/>
          <w:sz w:val="20"/>
          <w:szCs w:val="20"/>
        </w:rPr>
        <w:t>Specyfikacja Istotnych Warunków Zamówienia zwana jest dalej „SIWZ” lub „Specyfikacją”.</w:t>
      </w:r>
    </w:p>
    <w:p w:rsidR="00BE245A" w:rsidRPr="005A1CC6" w:rsidRDefault="00BE245A" w:rsidP="003461A9">
      <w:pPr>
        <w:pStyle w:val="Tekstpodstawowy3"/>
        <w:ind w:left="709"/>
        <w:rPr>
          <w:rFonts w:ascii="Verdana" w:hAnsi="Verdana" w:cs="Verdana"/>
          <w:i w:val="0"/>
          <w:iCs w:val="0"/>
          <w:sz w:val="20"/>
          <w:szCs w:val="20"/>
        </w:rPr>
      </w:pPr>
      <w:r w:rsidRPr="005A1CC6">
        <w:rPr>
          <w:rFonts w:ascii="Verdana" w:hAnsi="Verdana" w:cs="Verdana"/>
          <w:i w:val="0"/>
          <w:iCs w:val="0"/>
          <w:sz w:val="20"/>
          <w:szCs w:val="20"/>
        </w:rPr>
        <w:t xml:space="preserve">Zamawiający </w:t>
      </w:r>
      <w:r w:rsidRPr="005A1CC6">
        <w:rPr>
          <w:rFonts w:ascii="Verdana" w:hAnsi="Verdana" w:cs="Verdana"/>
          <w:b/>
          <w:i w:val="0"/>
          <w:iCs w:val="0"/>
          <w:sz w:val="20"/>
          <w:szCs w:val="20"/>
        </w:rPr>
        <w:t>nie dopuszcza</w:t>
      </w:r>
      <w:r w:rsidRPr="005A1CC6">
        <w:rPr>
          <w:rFonts w:ascii="Verdana" w:hAnsi="Verdana" w:cs="Verdana"/>
          <w:i w:val="0"/>
          <w:iCs w:val="0"/>
          <w:sz w:val="20"/>
          <w:szCs w:val="20"/>
        </w:rPr>
        <w:t xml:space="preserve"> składania ofert częściowych.</w:t>
      </w:r>
    </w:p>
    <w:p w:rsidR="00BE245A" w:rsidRPr="005A1CC6" w:rsidRDefault="00BE245A" w:rsidP="003461A9">
      <w:pPr>
        <w:pStyle w:val="Tekstpodstawowy3"/>
        <w:ind w:left="709"/>
        <w:rPr>
          <w:rFonts w:ascii="Verdana" w:hAnsi="Verdana" w:cs="Verdana"/>
          <w:i w:val="0"/>
          <w:iCs w:val="0"/>
          <w:sz w:val="20"/>
          <w:szCs w:val="20"/>
        </w:rPr>
      </w:pPr>
      <w:r w:rsidRPr="005A1CC6">
        <w:rPr>
          <w:rFonts w:ascii="Verdana" w:hAnsi="Verdana" w:cs="Verdana"/>
          <w:i w:val="0"/>
          <w:iCs w:val="0"/>
          <w:sz w:val="20"/>
          <w:szCs w:val="20"/>
        </w:rPr>
        <w:t xml:space="preserve">Zamawiający </w:t>
      </w:r>
      <w:r w:rsidRPr="005A1CC6">
        <w:rPr>
          <w:rFonts w:ascii="Verdana" w:hAnsi="Verdana" w:cs="Verdana"/>
          <w:b/>
          <w:i w:val="0"/>
          <w:iCs w:val="0"/>
          <w:sz w:val="20"/>
          <w:szCs w:val="20"/>
        </w:rPr>
        <w:t>nie dopuszcza</w:t>
      </w:r>
      <w:r w:rsidRPr="005A1CC6">
        <w:rPr>
          <w:rFonts w:ascii="Verdana" w:hAnsi="Verdana" w:cs="Verdana"/>
          <w:i w:val="0"/>
          <w:iCs w:val="0"/>
          <w:sz w:val="20"/>
          <w:szCs w:val="20"/>
        </w:rPr>
        <w:t xml:space="preserve"> składania ofert wariantowych.</w:t>
      </w:r>
    </w:p>
    <w:p w:rsidR="00BF75F7" w:rsidRPr="00EC24FF" w:rsidRDefault="00BE245A" w:rsidP="00EC24FF">
      <w:pPr>
        <w:pStyle w:val="Tekstpodstawowy3"/>
        <w:ind w:left="709"/>
        <w:rPr>
          <w:rFonts w:ascii="Verdana" w:hAnsi="Verdana" w:cs="Verdana"/>
          <w:i w:val="0"/>
          <w:iCs w:val="0"/>
          <w:sz w:val="20"/>
          <w:szCs w:val="20"/>
        </w:rPr>
      </w:pPr>
      <w:r w:rsidRPr="0094444D">
        <w:rPr>
          <w:rFonts w:ascii="Verdana" w:hAnsi="Verdana" w:cs="Verdana"/>
          <w:i w:val="0"/>
          <w:iCs w:val="0"/>
          <w:sz w:val="20"/>
          <w:szCs w:val="20"/>
        </w:rPr>
        <w:t>Realizacja zamówienia podlega prawu polskiemu, w tym w</w:t>
      </w:r>
      <w:r w:rsidR="00BD5984" w:rsidRPr="0094444D">
        <w:rPr>
          <w:rFonts w:ascii="Verdana" w:hAnsi="Verdana" w:cs="Verdana"/>
          <w:i w:val="0"/>
          <w:iCs w:val="0"/>
          <w:sz w:val="20"/>
          <w:szCs w:val="20"/>
        </w:rPr>
        <w:t xml:space="preserve"> szczególności ustawie z dnia 7 </w:t>
      </w:r>
      <w:r w:rsidRPr="0094444D">
        <w:rPr>
          <w:rFonts w:ascii="Verdana" w:hAnsi="Verdana" w:cs="Verdana"/>
          <w:i w:val="0"/>
          <w:iCs w:val="0"/>
          <w:sz w:val="20"/>
          <w:szCs w:val="20"/>
        </w:rPr>
        <w:t>lipca 1994 roku Prawo budowlane (</w:t>
      </w:r>
      <w:r w:rsidR="0072187C" w:rsidRPr="0094444D">
        <w:rPr>
          <w:rFonts w:ascii="Verdana" w:hAnsi="Verdana" w:cs="Verdana"/>
          <w:i w:val="0"/>
          <w:iCs w:val="0"/>
          <w:sz w:val="20"/>
          <w:szCs w:val="20"/>
        </w:rPr>
        <w:t xml:space="preserve">tj. Dz.U. z 2016r. poz. 290 ze zm.) </w:t>
      </w:r>
      <w:r w:rsidRPr="0094444D">
        <w:rPr>
          <w:rFonts w:ascii="Verdana" w:hAnsi="Verdana" w:cs="Verdana"/>
          <w:i w:val="0"/>
          <w:iCs w:val="0"/>
          <w:sz w:val="20"/>
          <w:szCs w:val="20"/>
        </w:rPr>
        <w:t>ustawie z dnia 23 kwietnia 1964 r. Kodeks cywilny (</w:t>
      </w:r>
      <w:r w:rsidR="0072187C" w:rsidRPr="0094444D">
        <w:rPr>
          <w:rFonts w:ascii="Verdana" w:hAnsi="Verdana" w:cs="Verdana"/>
          <w:i w:val="0"/>
          <w:iCs w:val="0"/>
          <w:sz w:val="20"/>
          <w:szCs w:val="20"/>
        </w:rPr>
        <w:t>tj. Dz. U. z 2016 r. poz. 380 ze zm.)</w:t>
      </w:r>
      <w:r w:rsidRPr="0094444D">
        <w:rPr>
          <w:rFonts w:ascii="Verdana" w:hAnsi="Verdana" w:cs="Verdana"/>
          <w:i w:val="0"/>
          <w:iCs w:val="0"/>
          <w:sz w:val="20"/>
          <w:szCs w:val="20"/>
        </w:rPr>
        <w:t xml:space="preserve"> i ustawie z dnia 29 stycznia 2004 r. Prawo zamówień publicznych </w:t>
      </w:r>
      <w:r w:rsidR="00BD5984" w:rsidRPr="0094444D">
        <w:rPr>
          <w:rFonts w:ascii="Verdana" w:hAnsi="Verdana" w:cs="Tahoma"/>
          <w:i w:val="0"/>
          <w:sz w:val="20"/>
        </w:rPr>
        <w:t>(Dz. U. z 2017 r. poz. 1579)</w:t>
      </w:r>
      <w:r w:rsidR="00BF75F7" w:rsidRPr="0094444D">
        <w:rPr>
          <w:rFonts w:ascii="Verdana" w:hAnsi="Verdana" w:cs="Verdana"/>
          <w:i w:val="0"/>
          <w:iCs w:val="0"/>
          <w:sz w:val="20"/>
          <w:szCs w:val="20"/>
        </w:rPr>
        <w:t>,</w:t>
      </w:r>
      <w:r w:rsidR="00BF75F7" w:rsidRPr="0094444D">
        <w:rPr>
          <w:rFonts w:ascii="Verdana" w:hAnsi="Verdana"/>
          <w:i w:val="0"/>
          <w:sz w:val="18"/>
          <w:szCs w:val="18"/>
        </w:rPr>
        <w:t xml:space="preserve"> </w:t>
      </w:r>
      <w:r w:rsidR="00BF75F7" w:rsidRPr="0094444D">
        <w:rPr>
          <w:rFonts w:ascii="Verdana" w:hAnsi="Verdana" w:cs="Verdana"/>
          <w:i w:val="0"/>
          <w:sz w:val="20"/>
          <w:szCs w:val="20"/>
        </w:rPr>
        <w:t>ustawie z dnia 20 kwietnia 2004 r. o promocji zatrudnienia i instytucjach rynku pracy (tekst jednolity Dz. U. z 2016 r., poz. 645 j.t.)</w:t>
      </w:r>
      <w:r w:rsidR="00EC24FF">
        <w:rPr>
          <w:rFonts w:ascii="Verdana" w:hAnsi="Verdana" w:cs="Verdana"/>
          <w:i w:val="0"/>
          <w:iCs w:val="0"/>
          <w:sz w:val="20"/>
          <w:szCs w:val="20"/>
        </w:rPr>
        <w:t>.</w:t>
      </w:r>
    </w:p>
    <w:p w:rsidR="00093699" w:rsidRPr="00304F0F" w:rsidRDefault="00376170" w:rsidP="00413F7A">
      <w:pPr>
        <w:ind w:left="567" w:hanging="567"/>
        <w:jc w:val="both"/>
        <w:rPr>
          <w:rFonts w:ascii="Verdana" w:hAnsi="Verdana"/>
          <w:sz w:val="20"/>
          <w:szCs w:val="20"/>
        </w:rPr>
      </w:pPr>
      <w:r w:rsidRPr="00304F0F">
        <w:rPr>
          <w:rFonts w:ascii="Verdana" w:hAnsi="Verdana" w:cs="Verdana"/>
          <w:sz w:val="20"/>
          <w:szCs w:val="20"/>
        </w:rPr>
        <w:t xml:space="preserve">5.2. </w:t>
      </w:r>
      <w:r w:rsidRPr="00304F0F">
        <w:rPr>
          <w:rFonts w:ascii="Verdana" w:hAnsi="Verdana" w:cs="Verdana"/>
          <w:sz w:val="20"/>
          <w:szCs w:val="20"/>
        </w:rPr>
        <w:tab/>
      </w:r>
      <w:r w:rsidR="00E70307">
        <w:rPr>
          <w:rFonts w:ascii="Verdana" w:hAnsi="Verdana" w:cs="Verdana"/>
          <w:sz w:val="20"/>
          <w:szCs w:val="20"/>
        </w:rPr>
        <w:tab/>
      </w:r>
      <w:r w:rsidR="00BE245A" w:rsidRPr="00304F0F">
        <w:rPr>
          <w:rFonts w:ascii="Verdana" w:hAnsi="Verdana" w:cs="Verdana"/>
          <w:sz w:val="20"/>
          <w:szCs w:val="20"/>
        </w:rPr>
        <w:t>Zamawiający</w:t>
      </w:r>
      <w:r w:rsidR="009029AC" w:rsidRPr="00304F0F">
        <w:rPr>
          <w:rFonts w:ascii="Verdana" w:hAnsi="Verdana" w:cs="Verdana"/>
          <w:sz w:val="20"/>
          <w:szCs w:val="20"/>
        </w:rPr>
        <w:t xml:space="preserve"> </w:t>
      </w:r>
      <w:r w:rsidR="009029AC" w:rsidRPr="00BF75F7">
        <w:rPr>
          <w:rFonts w:ascii="Verdana" w:hAnsi="Verdana" w:cs="Verdana"/>
          <w:b/>
          <w:sz w:val="20"/>
          <w:szCs w:val="20"/>
        </w:rPr>
        <w:t>nie</w:t>
      </w:r>
      <w:r w:rsidR="00BE245A" w:rsidRPr="00BF75F7">
        <w:rPr>
          <w:rFonts w:ascii="Verdana" w:hAnsi="Verdana" w:cs="Verdana"/>
          <w:b/>
          <w:sz w:val="20"/>
          <w:szCs w:val="20"/>
        </w:rPr>
        <w:t xml:space="preserve"> p</w:t>
      </w:r>
      <w:r w:rsidR="009029AC" w:rsidRPr="00BF75F7">
        <w:rPr>
          <w:rFonts w:ascii="Verdana" w:hAnsi="Verdana" w:cs="Verdana"/>
          <w:b/>
          <w:sz w:val="20"/>
          <w:szCs w:val="20"/>
        </w:rPr>
        <w:t>rzewiduje</w:t>
      </w:r>
      <w:r w:rsidR="009029AC" w:rsidRPr="00304F0F">
        <w:rPr>
          <w:rFonts w:ascii="Verdana" w:hAnsi="Verdana" w:cs="Verdana"/>
          <w:sz w:val="20"/>
          <w:szCs w:val="20"/>
        </w:rPr>
        <w:t xml:space="preserve"> możliwości</w:t>
      </w:r>
      <w:r w:rsidR="00BE245A" w:rsidRPr="00304F0F">
        <w:rPr>
          <w:rFonts w:ascii="Verdana" w:hAnsi="Verdana" w:cs="Verdana"/>
          <w:sz w:val="20"/>
          <w:szCs w:val="20"/>
        </w:rPr>
        <w:t xml:space="preserve"> udzielenia zamówień, o których mowa </w:t>
      </w:r>
      <w:r w:rsidR="00E70307">
        <w:rPr>
          <w:rFonts w:ascii="Verdana" w:hAnsi="Verdana" w:cs="Verdana"/>
          <w:sz w:val="20"/>
          <w:szCs w:val="20"/>
        </w:rPr>
        <w:tab/>
      </w:r>
      <w:r w:rsidR="00BD5984">
        <w:rPr>
          <w:rFonts w:ascii="Verdana" w:hAnsi="Verdana" w:cs="Verdana"/>
          <w:sz w:val="20"/>
          <w:szCs w:val="20"/>
        </w:rPr>
        <w:t xml:space="preserve">w </w:t>
      </w:r>
      <w:r w:rsidR="00BE245A" w:rsidRPr="00304F0F">
        <w:rPr>
          <w:rFonts w:ascii="Verdana" w:hAnsi="Verdana" w:cs="Verdana"/>
          <w:sz w:val="20"/>
          <w:szCs w:val="20"/>
        </w:rPr>
        <w:t xml:space="preserve">art. 67 ust. 1 pkt 6 ustawy Pzp, </w:t>
      </w:r>
    </w:p>
    <w:p w:rsidR="00413F7A" w:rsidRDefault="00376170" w:rsidP="00413F7A">
      <w:pPr>
        <w:spacing w:before="120"/>
        <w:ind w:left="709" w:hanging="709"/>
        <w:jc w:val="both"/>
        <w:rPr>
          <w:rFonts w:ascii="Verdana" w:hAnsi="Verdana" w:cs="Verdana"/>
          <w:sz w:val="20"/>
          <w:szCs w:val="20"/>
        </w:rPr>
      </w:pPr>
      <w:r w:rsidRPr="00304F0F">
        <w:rPr>
          <w:rFonts w:ascii="Verdana" w:hAnsi="Verdana" w:cs="Verdana"/>
          <w:sz w:val="20"/>
          <w:szCs w:val="20"/>
        </w:rPr>
        <w:t>5.3.</w:t>
      </w:r>
      <w:r w:rsidRPr="00304F0F">
        <w:rPr>
          <w:rFonts w:ascii="Verdana" w:hAnsi="Verdana" w:cs="Verdana"/>
          <w:sz w:val="20"/>
          <w:szCs w:val="20"/>
        </w:rPr>
        <w:tab/>
        <w:t xml:space="preserve">Szczegółowo przedmiot zamówienia </w:t>
      </w:r>
      <w:r w:rsidR="00F605DE" w:rsidRPr="00304F0F">
        <w:rPr>
          <w:rFonts w:ascii="Verdana" w:hAnsi="Verdana" w:cs="Verdana"/>
          <w:sz w:val="20"/>
          <w:szCs w:val="20"/>
        </w:rPr>
        <w:t xml:space="preserve">opisany </w:t>
      </w:r>
      <w:r w:rsidR="009029AC" w:rsidRPr="00304F0F">
        <w:rPr>
          <w:rFonts w:ascii="Verdana" w:hAnsi="Verdana" w:cs="Verdana"/>
          <w:sz w:val="20"/>
          <w:szCs w:val="20"/>
        </w:rPr>
        <w:t>został w Tomie II - V</w:t>
      </w:r>
      <w:r w:rsidRPr="00304F0F">
        <w:rPr>
          <w:rFonts w:ascii="Verdana" w:hAnsi="Verdana" w:cs="Verdana"/>
          <w:sz w:val="20"/>
          <w:szCs w:val="20"/>
        </w:rPr>
        <w:t xml:space="preserve"> SIWZ.</w:t>
      </w:r>
    </w:p>
    <w:p w:rsidR="003C56D8" w:rsidRPr="00FC15E0" w:rsidRDefault="003C56D8" w:rsidP="00413F7A">
      <w:pPr>
        <w:spacing w:before="120"/>
        <w:ind w:left="709" w:hanging="709"/>
        <w:jc w:val="both"/>
        <w:rPr>
          <w:rFonts w:ascii="Verdana" w:hAnsi="Verdana" w:cs="Verdana"/>
          <w:sz w:val="20"/>
          <w:szCs w:val="20"/>
        </w:rPr>
      </w:pPr>
      <w:r w:rsidRPr="00FC15E0">
        <w:rPr>
          <w:rFonts w:ascii="Verdana" w:eastAsia="Verdana,Bold" w:hAnsi="Verdana" w:cs="Verdana,Bold"/>
          <w:bCs/>
          <w:sz w:val="20"/>
          <w:szCs w:val="20"/>
        </w:rPr>
        <w:lastRenderedPageBreak/>
        <w:t>5.4</w:t>
      </w:r>
      <w:r w:rsidRPr="00FC15E0">
        <w:rPr>
          <w:rFonts w:ascii="Verdana" w:eastAsia="Verdana,Bold" w:hAnsi="Verdana" w:cs="Verdana,Bold"/>
          <w:b/>
          <w:bCs/>
          <w:sz w:val="20"/>
          <w:szCs w:val="20"/>
        </w:rPr>
        <w:t xml:space="preserve">. </w:t>
      </w:r>
      <w:r w:rsidR="006C43DD" w:rsidRPr="00FC15E0">
        <w:rPr>
          <w:rFonts w:ascii="Verdana" w:eastAsia="Verdana,Bold" w:hAnsi="Verdana" w:cs="Verdana,Bold"/>
          <w:b/>
          <w:bCs/>
          <w:sz w:val="20"/>
          <w:szCs w:val="20"/>
        </w:rPr>
        <w:tab/>
      </w:r>
      <w:r w:rsidRPr="00FC15E0">
        <w:rPr>
          <w:rFonts w:ascii="Verdana" w:eastAsia="Verdana,Bold" w:hAnsi="Verdana" w:cs="Verdana"/>
          <w:sz w:val="20"/>
          <w:szCs w:val="20"/>
        </w:rPr>
        <w:t>Wymagania zatrudnienia przez Wykonawcę lub podwykonawcę na podstawie</w:t>
      </w:r>
    </w:p>
    <w:p w:rsidR="003C56D8" w:rsidRPr="00FC15E0" w:rsidRDefault="003C56D8" w:rsidP="00413F7A">
      <w:pPr>
        <w:autoSpaceDE w:val="0"/>
        <w:autoSpaceDN w:val="0"/>
        <w:adjustRightInd w:val="0"/>
        <w:ind w:left="709"/>
        <w:jc w:val="both"/>
        <w:rPr>
          <w:rFonts w:ascii="Verdana" w:eastAsia="Verdana,Bold" w:hAnsi="Verdana" w:cs="Verdana"/>
          <w:sz w:val="20"/>
          <w:szCs w:val="20"/>
        </w:rPr>
      </w:pPr>
      <w:r w:rsidRPr="00FC15E0">
        <w:rPr>
          <w:rFonts w:ascii="Verdana" w:eastAsia="Verdana,Bold" w:hAnsi="Verdana" w:cs="Verdana"/>
          <w:sz w:val="20"/>
          <w:szCs w:val="20"/>
        </w:rPr>
        <w:t>umowy o pracę, o których mowa w art. 29 ust. 3a ustawy Pzp, osób wykonujących</w:t>
      </w:r>
    </w:p>
    <w:p w:rsidR="003C56D8" w:rsidRPr="00FC15E0" w:rsidRDefault="003C56D8" w:rsidP="00413F7A">
      <w:pPr>
        <w:autoSpaceDE w:val="0"/>
        <w:autoSpaceDN w:val="0"/>
        <w:adjustRightInd w:val="0"/>
        <w:ind w:left="709"/>
        <w:jc w:val="both"/>
        <w:rPr>
          <w:rFonts w:ascii="Verdana" w:eastAsia="Verdana,Bold" w:hAnsi="Verdana" w:cs="Verdana"/>
          <w:sz w:val="20"/>
          <w:szCs w:val="20"/>
        </w:rPr>
      </w:pPr>
      <w:r w:rsidRPr="00FC15E0">
        <w:rPr>
          <w:rFonts w:ascii="Verdana" w:eastAsia="Verdana,Bold" w:hAnsi="Verdana" w:cs="Verdana"/>
          <w:sz w:val="20"/>
          <w:szCs w:val="20"/>
        </w:rPr>
        <w:t>wskazane przez Zamawiającego czynności w zakresie realizacji zamówienia zostały</w:t>
      </w:r>
    </w:p>
    <w:p w:rsidR="003C56D8" w:rsidRPr="00FC15E0" w:rsidRDefault="003C56D8" w:rsidP="00413F7A">
      <w:pPr>
        <w:autoSpaceDE w:val="0"/>
        <w:autoSpaceDN w:val="0"/>
        <w:adjustRightInd w:val="0"/>
        <w:ind w:left="709"/>
        <w:jc w:val="both"/>
        <w:rPr>
          <w:rFonts w:ascii="Verdana" w:eastAsia="Verdana,Bold" w:hAnsi="Verdana" w:cs="Verdana"/>
          <w:sz w:val="20"/>
          <w:szCs w:val="20"/>
        </w:rPr>
      </w:pPr>
      <w:r w:rsidRPr="00FC15E0">
        <w:rPr>
          <w:rFonts w:ascii="Verdana" w:eastAsia="Verdana,Bold" w:hAnsi="Verdana" w:cs="Verdana"/>
          <w:sz w:val="20"/>
          <w:szCs w:val="20"/>
        </w:rPr>
        <w:t>określone w Tomie II i Tomie III SIWZ.</w:t>
      </w:r>
    </w:p>
    <w:p w:rsidR="00413F7A" w:rsidRPr="00FC15E0" w:rsidRDefault="003C56D8" w:rsidP="00413F7A">
      <w:pPr>
        <w:autoSpaceDE w:val="0"/>
        <w:autoSpaceDN w:val="0"/>
        <w:adjustRightInd w:val="0"/>
        <w:ind w:left="709"/>
        <w:jc w:val="both"/>
        <w:rPr>
          <w:rFonts w:ascii="Verdana" w:eastAsia="Verdana,Bold" w:hAnsi="Verdana" w:cs="Verdana"/>
          <w:sz w:val="20"/>
          <w:szCs w:val="20"/>
        </w:rPr>
      </w:pPr>
      <w:r w:rsidRPr="00FC15E0">
        <w:rPr>
          <w:rFonts w:ascii="Verdana" w:eastAsia="Verdana,Bold" w:hAnsi="Verdana" w:cs="Verdana"/>
          <w:sz w:val="20"/>
          <w:szCs w:val="20"/>
        </w:rPr>
        <w:t>Powyższe wymag</w:t>
      </w:r>
      <w:r w:rsidR="00413F7A" w:rsidRPr="00FC15E0">
        <w:rPr>
          <w:rFonts w:ascii="Verdana" w:eastAsia="Verdana,Bold" w:hAnsi="Verdana" w:cs="Verdana"/>
          <w:sz w:val="20"/>
          <w:szCs w:val="20"/>
        </w:rPr>
        <w:t>ania określają w szczególności:</w:t>
      </w:r>
    </w:p>
    <w:p w:rsidR="003C56D8" w:rsidRPr="00FC15E0" w:rsidRDefault="00BD5984" w:rsidP="0094444D">
      <w:pPr>
        <w:autoSpaceDE w:val="0"/>
        <w:autoSpaceDN w:val="0"/>
        <w:adjustRightInd w:val="0"/>
        <w:ind w:left="709"/>
        <w:jc w:val="both"/>
        <w:rPr>
          <w:rFonts w:ascii="Verdana" w:eastAsia="Verdana,Bold" w:hAnsi="Verdana" w:cs="Verdana"/>
          <w:sz w:val="20"/>
          <w:szCs w:val="20"/>
        </w:rPr>
      </w:pPr>
      <w:r>
        <w:rPr>
          <w:rFonts w:ascii="Verdana" w:eastAsia="Verdana,Bold" w:hAnsi="Verdana" w:cs="Verdana,Bold"/>
          <w:bCs/>
          <w:sz w:val="20"/>
          <w:szCs w:val="20"/>
        </w:rPr>
        <w:t>a)</w:t>
      </w:r>
      <w:r w:rsidR="00413F7A" w:rsidRPr="00FC15E0">
        <w:rPr>
          <w:rFonts w:ascii="Verdana" w:eastAsia="Verdana,Bold" w:hAnsi="Verdana" w:cs="Verdana,Bold"/>
          <w:bCs/>
          <w:sz w:val="20"/>
          <w:szCs w:val="20"/>
        </w:rPr>
        <w:tab/>
      </w:r>
      <w:r w:rsidR="003C56D8" w:rsidRPr="00FC15E0">
        <w:rPr>
          <w:rFonts w:ascii="Verdana" w:eastAsia="Verdana,Bold" w:hAnsi="Verdana" w:cs="Verdana"/>
          <w:sz w:val="20"/>
          <w:szCs w:val="20"/>
        </w:rPr>
        <w:t>sposób dokumentowania zatrudnienia osób, o których mowa w art. 29 ust. 3a</w:t>
      </w:r>
      <w:r>
        <w:rPr>
          <w:rFonts w:ascii="Verdana" w:eastAsia="Verdana,Bold" w:hAnsi="Verdana" w:cs="Verdana"/>
          <w:sz w:val="20"/>
          <w:szCs w:val="20"/>
        </w:rPr>
        <w:t xml:space="preserve"> </w:t>
      </w:r>
      <w:r w:rsidR="003C56D8" w:rsidRPr="00FC15E0">
        <w:rPr>
          <w:rFonts w:ascii="Verdana" w:eastAsia="Verdana,Bold" w:hAnsi="Verdana" w:cs="Verdana"/>
          <w:sz w:val="20"/>
          <w:szCs w:val="20"/>
        </w:rPr>
        <w:t>ustawy Pzp,</w:t>
      </w:r>
    </w:p>
    <w:p w:rsidR="003C56D8" w:rsidRPr="00FC15E0" w:rsidRDefault="00BD5984" w:rsidP="0094444D">
      <w:pPr>
        <w:autoSpaceDE w:val="0"/>
        <w:autoSpaceDN w:val="0"/>
        <w:adjustRightInd w:val="0"/>
        <w:ind w:left="709"/>
        <w:jc w:val="both"/>
        <w:rPr>
          <w:rFonts w:ascii="Verdana" w:eastAsia="Verdana,Bold" w:hAnsi="Verdana" w:cs="Verdana"/>
          <w:sz w:val="20"/>
          <w:szCs w:val="20"/>
        </w:rPr>
      </w:pPr>
      <w:r>
        <w:rPr>
          <w:rFonts w:ascii="Verdana" w:eastAsia="Verdana,Bold" w:hAnsi="Verdana" w:cs="Verdana,Bold"/>
          <w:bCs/>
          <w:sz w:val="20"/>
          <w:szCs w:val="20"/>
        </w:rPr>
        <w:t>b)</w:t>
      </w:r>
      <w:r w:rsidR="00413F7A" w:rsidRPr="00FC15E0">
        <w:rPr>
          <w:rFonts w:ascii="Verdana" w:eastAsia="Verdana,Bold" w:hAnsi="Verdana" w:cs="Verdana,Bold"/>
          <w:bCs/>
          <w:sz w:val="20"/>
          <w:szCs w:val="20"/>
        </w:rPr>
        <w:tab/>
      </w:r>
      <w:r w:rsidR="003C56D8" w:rsidRPr="00FC15E0">
        <w:rPr>
          <w:rFonts w:ascii="Verdana" w:eastAsia="Verdana,Bold" w:hAnsi="Verdana" w:cs="Verdana"/>
          <w:sz w:val="20"/>
          <w:szCs w:val="20"/>
        </w:rPr>
        <w:t>uprawnienia Zamawiającego w zakresie kontroli spełniania przez wykonawcę</w:t>
      </w:r>
      <w:r>
        <w:rPr>
          <w:rFonts w:ascii="Verdana" w:eastAsia="Verdana,Bold" w:hAnsi="Verdana" w:cs="Verdana"/>
          <w:sz w:val="20"/>
          <w:szCs w:val="20"/>
        </w:rPr>
        <w:t xml:space="preserve"> </w:t>
      </w:r>
      <w:r w:rsidR="003C56D8" w:rsidRPr="00FC15E0">
        <w:rPr>
          <w:rFonts w:ascii="Verdana" w:eastAsia="Verdana,Bold" w:hAnsi="Verdana" w:cs="Verdana"/>
          <w:sz w:val="20"/>
          <w:szCs w:val="20"/>
        </w:rPr>
        <w:t>wymagań, o których mowa w art. 29 ust. 3a ustawy Pzp, oraz sankcje z tytułu</w:t>
      </w:r>
      <w:r>
        <w:rPr>
          <w:rFonts w:ascii="Verdana" w:eastAsia="Verdana,Bold" w:hAnsi="Verdana" w:cs="Verdana"/>
          <w:sz w:val="20"/>
          <w:szCs w:val="20"/>
        </w:rPr>
        <w:t xml:space="preserve"> </w:t>
      </w:r>
      <w:r w:rsidR="003C56D8" w:rsidRPr="00FC15E0">
        <w:rPr>
          <w:rFonts w:ascii="Verdana" w:eastAsia="Verdana,Bold" w:hAnsi="Verdana" w:cs="Verdana"/>
          <w:sz w:val="20"/>
          <w:szCs w:val="20"/>
        </w:rPr>
        <w:t>niespełnienia tych wymagań,</w:t>
      </w:r>
    </w:p>
    <w:p w:rsidR="00C84AE7" w:rsidRDefault="003C56D8" w:rsidP="00EC24FF">
      <w:pPr>
        <w:autoSpaceDE w:val="0"/>
        <w:autoSpaceDN w:val="0"/>
        <w:adjustRightInd w:val="0"/>
        <w:ind w:left="709"/>
        <w:jc w:val="both"/>
        <w:rPr>
          <w:rFonts w:ascii="Verdana" w:eastAsia="Verdana,Bold" w:hAnsi="Verdana" w:cs="Verdana"/>
          <w:sz w:val="20"/>
          <w:szCs w:val="20"/>
        </w:rPr>
      </w:pPr>
      <w:r w:rsidRPr="00FC15E0">
        <w:rPr>
          <w:rFonts w:ascii="Verdana" w:eastAsia="Verdana,Bold" w:hAnsi="Verdana" w:cs="Verdana,Bold"/>
          <w:bCs/>
          <w:sz w:val="20"/>
          <w:szCs w:val="20"/>
        </w:rPr>
        <w:t>c)</w:t>
      </w:r>
      <w:r w:rsidR="00413F7A" w:rsidRPr="00FC15E0">
        <w:rPr>
          <w:rFonts w:ascii="Verdana" w:eastAsia="Verdana,Bold" w:hAnsi="Verdana" w:cs="Verdana,Bold"/>
          <w:b/>
          <w:bCs/>
          <w:sz w:val="20"/>
          <w:szCs w:val="20"/>
        </w:rPr>
        <w:tab/>
      </w:r>
      <w:r w:rsidRPr="00FC15E0">
        <w:rPr>
          <w:rFonts w:ascii="Verdana" w:eastAsia="Verdana,Bold" w:hAnsi="Verdana" w:cs="Verdana"/>
          <w:sz w:val="20"/>
          <w:szCs w:val="20"/>
        </w:rPr>
        <w:t>rodzaj czynności niezbędnych do realizacji zamówienia, których dotyczą wymagania</w:t>
      </w:r>
      <w:r w:rsidR="00BD5984">
        <w:rPr>
          <w:rFonts w:ascii="Verdana" w:eastAsia="Verdana,Bold" w:hAnsi="Verdana" w:cs="Verdana"/>
          <w:sz w:val="20"/>
          <w:szCs w:val="20"/>
        </w:rPr>
        <w:t xml:space="preserve"> </w:t>
      </w:r>
      <w:r w:rsidRPr="00FC15E0">
        <w:rPr>
          <w:rFonts w:ascii="Verdana" w:eastAsia="Verdana,Bold" w:hAnsi="Verdana" w:cs="Verdana"/>
          <w:sz w:val="20"/>
          <w:szCs w:val="20"/>
        </w:rPr>
        <w:t>zatrudnienia na podstawie umowy o pracę przez wykonawcę lub podwykonawcę</w:t>
      </w:r>
      <w:r w:rsidR="00BD5984">
        <w:rPr>
          <w:rFonts w:ascii="Verdana" w:eastAsia="Verdana,Bold" w:hAnsi="Verdana" w:cs="Verdana"/>
          <w:sz w:val="20"/>
          <w:szCs w:val="20"/>
        </w:rPr>
        <w:t xml:space="preserve"> </w:t>
      </w:r>
      <w:r w:rsidRPr="00FC15E0">
        <w:rPr>
          <w:rFonts w:ascii="Verdana" w:eastAsia="Verdana,Bold" w:hAnsi="Verdana" w:cs="Verdana"/>
          <w:sz w:val="20"/>
          <w:szCs w:val="20"/>
        </w:rPr>
        <w:t>osób wykonujących czynności w trakcie realizacji zamówienia.</w:t>
      </w:r>
    </w:p>
    <w:p w:rsidR="00DB7699" w:rsidRPr="00EC24FF" w:rsidRDefault="00DB7699" w:rsidP="00EC24FF">
      <w:pPr>
        <w:numPr>
          <w:ilvl w:val="1"/>
          <w:numId w:val="98"/>
        </w:numPr>
        <w:autoSpaceDE w:val="0"/>
        <w:autoSpaceDN w:val="0"/>
        <w:adjustRightInd w:val="0"/>
        <w:jc w:val="both"/>
        <w:rPr>
          <w:rFonts w:ascii="Verdana" w:eastAsia="Verdana,Bold" w:hAnsi="Verdana" w:cs="Verdana"/>
          <w:sz w:val="20"/>
          <w:szCs w:val="20"/>
        </w:rPr>
      </w:pPr>
      <w:r w:rsidRPr="00DB7699">
        <w:rPr>
          <w:rFonts w:ascii="Verdana" w:eastAsia="Verdana,Bold" w:hAnsi="Verdana" w:cs="Verdana"/>
          <w:sz w:val="20"/>
          <w:szCs w:val="20"/>
        </w:rPr>
        <w:t xml:space="preserve">Wymagania w zakresie zastosowania klauzul społecznych, o których mowa w art. 29 ust. 4 ustawy Pzp, zostały określone w Tomie II </w:t>
      </w:r>
      <w:r w:rsidR="00852751">
        <w:rPr>
          <w:rFonts w:ascii="Verdana" w:eastAsia="Verdana,Bold" w:hAnsi="Verdana" w:cs="Verdana"/>
          <w:sz w:val="20"/>
          <w:szCs w:val="20"/>
        </w:rPr>
        <w:t>i Tomie III</w:t>
      </w:r>
      <w:r w:rsidRPr="00DB7699">
        <w:rPr>
          <w:rFonts w:ascii="Verdana" w:eastAsia="Verdana,Bold" w:hAnsi="Verdana" w:cs="Verdana"/>
          <w:sz w:val="20"/>
          <w:szCs w:val="20"/>
        </w:rPr>
        <w:t xml:space="preserve"> </w:t>
      </w:r>
      <w:r w:rsidR="005A6599" w:rsidRPr="00DB7699">
        <w:rPr>
          <w:rFonts w:ascii="Verdana" w:eastAsia="Verdana,Bold" w:hAnsi="Verdana" w:cs="Verdana"/>
          <w:sz w:val="20"/>
          <w:szCs w:val="20"/>
        </w:rPr>
        <w:t>SIWZ</w:t>
      </w:r>
      <w:r w:rsidR="00D3716E">
        <w:rPr>
          <w:rFonts w:ascii="Verdana" w:eastAsia="Verdana,Bold" w:hAnsi="Verdana" w:cs="Verdana"/>
          <w:sz w:val="20"/>
          <w:szCs w:val="20"/>
        </w:rPr>
        <w:t>.</w:t>
      </w:r>
    </w:p>
    <w:p w:rsidR="00DB7699" w:rsidRPr="00DB7699" w:rsidRDefault="00DB7699" w:rsidP="0094444D">
      <w:pPr>
        <w:autoSpaceDE w:val="0"/>
        <w:autoSpaceDN w:val="0"/>
        <w:adjustRightInd w:val="0"/>
        <w:ind w:left="709"/>
        <w:jc w:val="both"/>
        <w:rPr>
          <w:rFonts w:ascii="Verdana" w:eastAsia="Verdana,Bold" w:hAnsi="Verdana" w:cs="Verdana"/>
          <w:sz w:val="20"/>
          <w:szCs w:val="20"/>
        </w:rPr>
      </w:pPr>
      <w:r w:rsidRPr="00DB7699">
        <w:rPr>
          <w:rFonts w:ascii="Verdana" w:eastAsia="Verdana,Bold" w:hAnsi="Verdana" w:cs="Verdana"/>
          <w:sz w:val="20"/>
          <w:szCs w:val="20"/>
        </w:rPr>
        <w:t>Powyższe wymagania określają w szczególności:</w:t>
      </w:r>
    </w:p>
    <w:p w:rsidR="00DB7699" w:rsidRPr="00DB7699" w:rsidRDefault="00DB7699" w:rsidP="00DB7699">
      <w:pPr>
        <w:numPr>
          <w:ilvl w:val="0"/>
          <w:numId w:val="99"/>
        </w:numPr>
        <w:autoSpaceDE w:val="0"/>
        <w:autoSpaceDN w:val="0"/>
        <w:adjustRightInd w:val="0"/>
        <w:jc w:val="both"/>
        <w:rPr>
          <w:rFonts w:ascii="Verdana" w:eastAsia="Verdana,Bold" w:hAnsi="Verdana" w:cs="Verdana"/>
          <w:sz w:val="20"/>
          <w:szCs w:val="20"/>
        </w:rPr>
      </w:pPr>
      <w:r w:rsidRPr="00DB7699">
        <w:rPr>
          <w:rFonts w:ascii="Verdana" w:eastAsia="Verdana,Bold" w:hAnsi="Verdana" w:cs="Verdana"/>
          <w:sz w:val="20"/>
          <w:szCs w:val="20"/>
        </w:rPr>
        <w:t>liczbę i okres wymaganego zatrudnienia osób, których dotyczą te wymagania,</w:t>
      </w:r>
    </w:p>
    <w:p w:rsidR="00DB7699" w:rsidRPr="00DB7699" w:rsidRDefault="00DB7699" w:rsidP="00DB7699">
      <w:pPr>
        <w:numPr>
          <w:ilvl w:val="0"/>
          <w:numId w:val="99"/>
        </w:numPr>
        <w:autoSpaceDE w:val="0"/>
        <w:autoSpaceDN w:val="0"/>
        <w:adjustRightInd w:val="0"/>
        <w:jc w:val="both"/>
        <w:rPr>
          <w:rFonts w:ascii="Verdana" w:eastAsia="Verdana,Bold" w:hAnsi="Verdana" w:cs="Verdana"/>
          <w:sz w:val="20"/>
          <w:szCs w:val="20"/>
        </w:rPr>
      </w:pPr>
      <w:r w:rsidRPr="00DB7699">
        <w:rPr>
          <w:rFonts w:ascii="Verdana" w:eastAsia="Verdana,Bold" w:hAnsi="Verdana" w:cs="Verdana"/>
          <w:sz w:val="20"/>
          <w:szCs w:val="20"/>
        </w:rPr>
        <w:t xml:space="preserve">uprawnienia </w:t>
      </w:r>
      <w:r w:rsidR="00D3716E">
        <w:rPr>
          <w:rFonts w:ascii="Verdana" w:eastAsia="Verdana,Bold" w:hAnsi="Verdana" w:cs="Verdana"/>
          <w:sz w:val="20"/>
          <w:szCs w:val="20"/>
        </w:rPr>
        <w:t>Z</w:t>
      </w:r>
      <w:r w:rsidR="00D3716E" w:rsidRPr="00DB7699">
        <w:rPr>
          <w:rFonts w:ascii="Verdana" w:eastAsia="Verdana,Bold" w:hAnsi="Verdana" w:cs="Verdana"/>
          <w:sz w:val="20"/>
          <w:szCs w:val="20"/>
        </w:rPr>
        <w:t xml:space="preserve">amawiającego </w:t>
      </w:r>
      <w:r w:rsidRPr="00DB7699">
        <w:rPr>
          <w:rFonts w:ascii="Verdana" w:eastAsia="Verdana,Bold" w:hAnsi="Verdana" w:cs="Verdana"/>
          <w:sz w:val="20"/>
          <w:szCs w:val="20"/>
        </w:rPr>
        <w:t>w zakresie kontroli spełniania przez Wykonawcę wymagań, o których mowa w art. 29 ust. 4, oraz sankcji z tytułu niespełnienia tych wymagań;</w:t>
      </w:r>
    </w:p>
    <w:p w:rsidR="00DB7699" w:rsidRPr="00413F7A" w:rsidRDefault="00DB7699" w:rsidP="00413F7A">
      <w:pPr>
        <w:autoSpaceDE w:val="0"/>
        <w:autoSpaceDN w:val="0"/>
        <w:adjustRightInd w:val="0"/>
        <w:ind w:left="142"/>
        <w:jc w:val="both"/>
        <w:rPr>
          <w:rFonts w:ascii="Verdana" w:hAnsi="Verdana" w:cs="Verdana"/>
          <w:sz w:val="20"/>
          <w:szCs w:val="20"/>
        </w:rPr>
      </w:pPr>
    </w:p>
    <w:p w:rsidR="00CF16A5" w:rsidRPr="00304F0F" w:rsidRDefault="00CF16A5" w:rsidP="00413F7A">
      <w:pPr>
        <w:spacing w:before="120"/>
        <w:ind w:left="709" w:hanging="709"/>
        <w:jc w:val="both"/>
        <w:rPr>
          <w:rFonts w:ascii="Verdana" w:hAnsi="Verdana" w:cs="Verdana"/>
          <w:sz w:val="20"/>
          <w:szCs w:val="20"/>
        </w:rPr>
      </w:pPr>
      <w:r w:rsidRPr="00413F7A">
        <w:rPr>
          <w:rFonts w:ascii="Verdana" w:hAnsi="Verdana" w:cs="Verdana"/>
          <w:b/>
          <w:sz w:val="20"/>
          <w:szCs w:val="20"/>
        </w:rPr>
        <w:t>5.</w:t>
      </w:r>
      <w:r w:rsidR="001E7696">
        <w:rPr>
          <w:rFonts w:ascii="Verdana" w:hAnsi="Verdana" w:cs="Verdana"/>
          <w:b/>
          <w:sz w:val="20"/>
          <w:szCs w:val="20"/>
        </w:rPr>
        <w:t>6</w:t>
      </w:r>
      <w:r w:rsidRPr="00413F7A">
        <w:rPr>
          <w:rFonts w:ascii="Verdana" w:hAnsi="Verdana" w:cs="Verdana"/>
          <w:b/>
          <w:sz w:val="20"/>
          <w:szCs w:val="20"/>
        </w:rPr>
        <w:t>.</w:t>
      </w:r>
      <w:r w:rsidRPr="00413F7A">
        <w:rPr>
          <w:rFonts w:ascii="Verdana" w:hAnsi="Verdana" w:cs="Verdana"/>
          <w:b/>
          <w:sz w:val="20"/>
          <w:szCs w:val="20"/>
        </w:rPr>
        <w:tab/>
      </w:r>
      <w:r w:rsidRPr="00304F0F">
        <w:rPr>
          <w:rFonts w:ascii="Verdana" w:hAnsi="Verdana" w:cs="Verdana"/>
          <w:b/>
          <w:sz w:val="20"/>
          <w:szCs w:val="20"/>
        </w:rPr>
        <w:t>PODWYKONAWSTWO:</w:t>
      </w:r>
    </w:p>
    <w:p w:rsidR="00BE245A" w:rsidRPr="00304F0F" w:rsidRDefault="00BE245A" w:rsidP="00D860ED">
      <w:pPr>
        <w:numPr>
          <w:ilvl w:val="0"/>
          <w:numId w:val="7"/>
        </w:numPr>
        <w:tabs>
          <w:tab w:val="left" w:pos="1134"/>
        </w:tabs>
        <w:spacing w:before="120"/>
        <w:jc w:val="both"/>
        <w:rPr>
          <w:rFonts w:ascii="Verdana" w:hAnsi="Verdana" w:cs="Verdana"/>
          <w:sz w:val="20"/>
          <w:szCs w:val="20"/>
        </w:rPr>
      </w:pPr>
      <w:r w:rsidRPr="00304F0F">
        <w:rPr>
          <w:rFonts w:ascii="Verdana" w:hAnsi="Verdana" w:cs="Verdana"/>
          <w:sz w:val="20"/>
          <w:szCs w:val="20"/>
        </w:rPr>
        <w:t xml:space="preserve">Zamawiający </w:t>
      </w:r>
      <w:r w:rsidRPr="00304F0F">
        <w:rPr>
          <w:rFonts w:ascii="Verdana" w:hAnsi="Verdana" w:cs="Verdana"/>
          <w:b/>
          <w:sz w:val="20"/>
          <w:szCs w:val="20"/>
        </w:rPr>
        <w:t>nie zastrzega</w:t>
      </w:r>
      <w:r w:rsidRPr="00304F0F">
        <w:rPr>
          <w:rFonts w:ascii="Verdana" w:hAnsi="Verdana" w:cs="Verdana"/>
          <w:sz w:val="20"/>
          <w:szCs w:val="20"/>
        </w:rPr>
        <w:t xml:space="preserve"> obowiązku osobistego wykonania przez </w:t>
      </w:r>
      <w:r w:rsidR="00E757C5" w:rsidRPr="00304F0F">
        <w:rPr>
          <w:rFonts w:ascii="Verdana" w:hAnsi="Verdana" w:cs="Verdana"/>
          <w:sz w:val="20"/>
          <w:szCs w:val="20"/>
        </w:rPr>
        <w:t>W</w:t>
      </w:r>
      <w:r w:rsidRPr="00304F0F">
        <w:rPr>
          <w:rFonts w:ascii="Verdana" w:hAnsi="Verdana" w:cs="Verdana"/>
          <w:sz w:val="20"/>
          <w:szCs w:val="20"/>
        </w:rPr>
        <w:t xml:space="preserve">ykonawcę kluczowych części zamówienia.  </w:t>
      </w:r>
    </w:p>
    <w:p w:rsidR="00BE245A" w:rsidRPr="00304F0F" w:rsidRDefault="007542D1" w:rsidP="003461A9">
      <w:pPr>
        <w:tabs>
          <w:tab w:val="left" w:pos="1134"/>
        </w:tabs>
        <w:spacing w:before="120"/>
        <w:ind w:left="1134" w:hanging="425"/>
        <w:jc w:val="both"/>
        <w:rPr>
          <w:rFonts w:ascii="Verdana" w:hAnsi="Verdana" w:cs="Verdana"/>
          <w:sz w:val="20"/>
          <w:szCs w:val="20"/>
        </w:rPr>
      </w:pPr>
      <w:r>
        <w:rPr>
          <w:rFonts w:ascii="Verdana" w:hAnsi="Verdana" w:cs="Verdana"/>
          <w:sz w:val="20"/>
          <w:szCs w:val="20"/>
        </w:rPr>
        <w:t>b)</w:t>
      </w:r>
      <w:r w:rsidR="00CF16A5" w:rsidRPr="00304F0F">
        <w:rPr>
          <w:rFonts w:ascii="Verdana" w:hAnsi="Verdana" w:cs="Verdana"/>
          <w:sz w:val="20"/>
          <w:szCs w:val="20"/>
        </w:rPr>
        <w:tab/>
      </w:r>
      <w:r w:rsidR="00BE245A" w:rsidRPr="00304F0F">
        <w:rPr>
          <w:rFonts w:ascii="Verdana" w:hAnsi="Verdana" w:cs="Verdana"/>
          <w:sz w:val="20"/>
          <w:szCs w:val="20"/>
        </w:rPr>
        <w:t>Wykonawca może powierzyć wykonanie części zamówienia podwykonawcy.</w:t>
      </w:r>
    </w:p>
    <w:p w:rsidR="00BE245A" w:rsidRPr="00304F0F" w:rsidRDefault="007542D1" w:rsidP="003461A9">
      <w:pPr>
        <w:tabs>
          <w:tab w:val="left" w:pos="1134"/>
        </w:tabs>
        <w:spacing w:before="120"/>
        <w:ind w:left="1134" w:hanging="425"/>
        <w:jc w:val="both"/>
        <w:rPr>
          <w:rFonts w:ascii="Verdana" w:hAnsi="Verdana" w:cs="Verdana"/>
          <w:sz w:val="20"/>
          <w:szCs w:val="20"/>
        </w:rPr>
      </w:pPr>
      <w:r>
        <w:rPr>
          <w:rFonts w:ascii="Verdana" w:hAnsi="Verdana" w:cs="Verdana"/>
          <w:sz w:val="20"/>
          <w:szCs w:val="20"/>
        </w:rPr>
        <w:t>c)</w:t>
      </w:r>
      <w:r w:rsidR="00CF16A5" w:rsidRPr="00304F0F">
        <w:rPr>
          <w:rFonts w:ascii="Verdana" w:hAnsi="Verdana" w:cs="Verdana"/>
          <w:sz w:val="20"/>
          <w:szCs w:val="20"/>
        </w:rPr>
        <w:tab/>
      </w:r>
      <w:r w:rsidR="00BE245A" w:rsidRPr="00304F0F">
        <w:rPr>
          <w:rFonts w:ascii="Verdana" w:hAnsi="Verdana" w:cs="Verdana"/>
          <w:sz w:val="20"/>
          <w:szCs w:val="20"/>
        </w:rPr>
        <w:t xml:space="preserve">Zamawiający żąda wskazania przez </w:t>
      </w:r>
      <w:r w:rsidR="00E757C5" w:rsidRPr="00304F0F">
        <w:rPr>
          <w:rFonts w:ascii="Verdana" w:hAnsi="Verdana" w:cs="Verdana"/>
          <w:sz w:val="20"/>
          <w:szCs w:val="20"/>
        </w:rPr>
        <w:t>W</w:t>
      </w:r>
      <w:r w:rsidR="00BE245A" w:rsidRPr="00304F0F">
        <w:rPr>
          <w:rFonts w:ascii="Verdana" w:hAnsi="Verdana" w:cs="Verdana"/>
          <w:sz w:val="20"/>
          <w:szCs w:val="20"/>
        </w:rPr>
        <w:t xml:space="preserve">ykonawcę części zamówienia, których wykonanie zamierza powierzyć podwykonawcom, i podania przez </w:t>
      </w:r>
      <w:r w:rsidR="00E757C5" w:rsidRPr="00304F0F">
        <w:rPr>
          <w:rFonts w:ascii="Verdana" w:hAnsi="Verdana" w:cs="Verdana"/>
          <w:sz w:val="20"/>
          <w:szCs w:val="20"/>
        </w:rPr>
        <w:t>W</w:t>
      </w:r>
      <w:r w:rsidR="00BE245A" w:rsidRPr="00304F0F">
        <w:rPr>
          <w:rFonts w:ascii="Verdana" w:hAnsi="Verdana" w:cs="Verdana"/>
          <w:sz w:val="20"/>
          <w:szCs w:val="20"/>
        </w:rPr>
        <w:t>ykonawcę firm podwykonawców</w:t>
      </w:r>
      <w:r w:rsidR="00754A6F" w:rsidRPr="00304F0F">
        <w:rPr>
          <w:rFonts w:ascii="Verdana" w:hAnsi="Verdana" w:cs="Verdana"/>
          <w:sz w:val="20"/>
          <w:szCs w:val="20"/>
        </w:rPr>
        <w:t>, zgodnie z pkt 10.1</w:t>
      </w:r>
      <w:r w:rsidR="009C6995" w:rsidRPr="00304F0F">
        <w:rPr>
          <w:rFonts w:ascii="Verdana" w:hAnsi="Verdana" w:cs="Verdana"/>
          <w:sz w:val="20"/>
          <w:szCs w:val="20"/>
        </w:rPr>
        <w:t>0</w:t>
      </w:r>
      <w:r w:rsidR="00754A6F" w:rsidRPr="00304F0F">
        <w:rPr>
          <w:rFonts w:ascii="Verdana" w:hAnsi="Verdana" w:cs="Verdana"/>
          <w:sz w:val="20"/>
          <w:szCs w:val="20"/>
        </w:rPr>
        <w:t xml:space="preserve"> IDW</w:t>
      </w:r>
      <w:r w:rsidR="00BE245A" w:rsidRPr="00304F0F">
        <w:rPr>
          <w:rFonts w:ascii="Verdana" w:hAnsi="Verdana" w:cs="Verdana"/>
          <w:sz w:val="20"/>
          <w:szCs w:val="20"/>
        </w:rPr>
        <w:t>.</w:t>
      </w:r>
    </w:p>
    <w:p w:rsidR="00BE245A" w:rsidRPr="00304F0F" w:rsidRDefault="007542D1" w:rsidP="003461A9">
      <w:pPr>
        <w:tabs>
          <w:tab w:val="left" w:pos="1134"/>
        </w:tabs>
        <w:spacing w:before="120"/>
        <w:ind w:left="1134" w:hanging="425"/>
        <w:jc w:val="both"/>
        <w:rPr>
          <w:rFonts w:ascii="Verdana" w:hAnsi="Verdana" w:cs="Verdana"/>
          <w:sz w:val="20"/>
          <w:szCs w:val="20"/>
        </w:rPr>
      </w:pPr>
      <w:r>
        <w:rPr>
          <w:rFonts w:ascii="Verdana" w:hAnsi="Verdana" w:cs="Verdana"/>
          <w:sz w:val="20"/>
          <w:szCs w:val="20"/>
        </w:rPr>
        <w:t>d)</w:t>
      </w:r>
      <w:r w:rsidR="00CF16A5" w:rsidRPr="00304F0F">
        <w:rPr>
          <w:rFonts w:ascii="Verdana" w:hAnsi="Verdana" w:cs="Verdana"/>
          <w:sz w:val="20"/>
          <w:szCs w:val="20"/>
        </w:rPr>
        <w:tab/>
      </w:r>
      <w:r w:rsidR="00BE245A" w:rsidRPr="00304F0F">
        <w:rPr>
          <w:rFonts w:ascii="Verdana" w:hAnsi="Verdana" w:cs="Verdana"/>
          <w:sz w:val="20"/>
          <w:szCs w:val="20"/>
        </w:rPr>
        <w:t>Pozostałe wymagania dotyczące podwykonawstwa zostały określone w Tomie II SIWZ</w:t>
      </w:r>
      <w:r w:rsidR="00D3716E">
        <w:rPr>
          <w:rFonts w:ascii="Verdana" w:hAnsi="Verdana" w:cs="Verdana"/>
          <w:sz w:val="20"/>
          <w:szCs w:val="20"/>
        </w:rPr>
        <w:t>.</w:t>
      </w:r>
      <w:r w:rsidR="00BE245A" w:rsidRPr="00304F0F">
        <w:rPr>
          <w:rFonts w:ascii="Verdana" w:hAnsi="Verdana" w:cs="Verdana"/>
          <w:sz w:val="20"/>
          <w:szCs w:val="20"/>
        </w:rPr>
        <w:t xml:space="preserve"> </w:t>
      </w:r>
    </w:p>
    <w:p w:rsidR="00BE245A" w:rsidRPr="00304F0F" w:rsidRDefault="00BE245A" w:rsidP="003461A9">
      <w:pPr>
        <w:ind w:left="705" w:hanging="705"/>
        <w:jc w:val="both"/>
        <w:textAlignment w:val="top"/>
        <w:rPr>
          <w:rFonts w:ascii="Verdana" w:hAnsi="Verdana" w:cs="Verdana"/>
          <w:sz w:val="20"/>
          <w:szCs w:val="20"/>
        </w:rPr>
      </w:pPr>
    </w:p>
    <w:p w:rsidR="00BE245A" w:rsidRPr="00304F0F" w:rsidRDefault="00BE245A" w:rsidP="003461A9">
      <w:pPr>
        <w:rPr>
          <w:rFonts w:ascii="Verdana" w:hAnsi="Verdana" w:cs="Verdana"/>
          <w:b/>
          <w:bCs/>
          <w:sz w:val="20"/>
          <w:szCs w:val="20"/>
        </w:rPr>
      </w:pPr>
      <w:r w:rsidRPr="00304F0F">
        <w:rPr>
          <w:rFonts w:ascii="Verdana" w:hAnsi="Verdana" w:cs="Verdana"/>
          <w:b/>
          <w:bCs/>
          <w:sz w:val="20"/>
          <w:szCs w:val="20"/>
        </w:rPr>
        <w:t xml:space="preserve">6. </w:t>
      </w:r>
      <w:r w:rsidR="008E5485" w:rsidRPr="00304F0F">
        <w:rPr>
          <w:rFonts w:ascii="Verdana" w:hAnsi="Verdana" w:cs="Verdana"/>
          <w:b/>
          <w:bCs/>
          <w:sz w:val="20"/>
          <w:szCs w:val="20"/>
        </w:rPr>
        <w:tab/>
      </w:r>
      <w:r w:rsidR="009029AC" w:rsidRPr="00304F0F">
        <w:rPr>
          <w:rFonts w:ascii="Verdana" w:hAnsi="Verdana" w:cs="Verdana"/>
          <w:b/>
          <w:bCs/>
          <w:sz w:val="20"/>
          <w:szCs w:val="20"/>
        </w:rPr>
        <w:t>TERMIN REALIZACJI ZAMÓWIENIA</w:t>
      </w:r>
    </w:p>
    <w:p w:rsidR="00BE245A" w:rsidRPr="00304F0F" w:rsidRDefault="00BE245A" w:rsidP="003461A9">
      <w:pPr>
        <w:jc w:val="center"/>
        <w:rPr>
          <w:rFonts w:ascii="Verdana" w:hAnsi="Verdana" w:cs="Verdana"/>
          <w:b/>
          <w:bCs/>
          <w:sz w:val="20"/>
          <w:szCs w:val="20"/>
        </w:rPr>
      </w:pPr>
    </w:p>
    <w:p w:rsidR="009B311F" w:rsidRPr="004C0398" w:rsidRDefault="008E5485" w:rsidP="00E53617">
      <w:pPr>
        <w:autoSpaceDE w:val="0"/>
        <w:autoSpaceDN w:val="0"/>
        <w:adjustRightInd w:val="0"/>
        <w:spacing w:line="300" w:lineRule="exact"/>
        <w:ind w:left="709" w:hanging="709"/>
        <w:jc w:val="both"/>
        <w:rPr>
          <w:rFonts w:ascii="Verdana" w:hAnsi="Verdana" w:cs="Verdana"/>
          <w:sz w:val="20"/>
          <w:szCs w:val="20"/>
        </w:rPr>
      </w:pPr>
      <w:r w:rsidRPr="00304F0F">
        <w:rPr>
          <w:rFonts w:ascii="Verdana" w:hAnsi="Verdana" w:cs="Verdana"/>
          <w:b/>
          <w:bCs/>
          <w:sz w:val="20"/>
          <w:szCs w:val="20"/>
        </w:rPr>
        <w:t>6.1.</w:t>
      </w:r>
      <w:r w:rsidRPr="00304F0F">
        <w:rPr>
          <w:rFonts w:ascii="Verdana" w:hAnsi="Verdana" w:cs="Verdana"/>
          <w:b/>
          <w:bCs/>
          <w:sz w:val="20"/>
          <w:szCs w:val="20"/>
        </w:rPr>
        <w:tab/>
      </w:r>
      <w:r w:rsidR="0040618C" w:rsidRPr="004C0398">
        <w:rPr>
          <w:rFonts w:ascii="Verdana" w:hAnsi="Verdana"/>
          <w:iCs/>
          <w:sz w:val="20"/>
          <w:szCs w:val="20"/>
        </w:rPr>
        <w:t>Termin wykonania zamówienia:</w:t>
      </w:r>
      <w:r w:rsidR="0040618C" w:rsidRPr="004C0398">
        <w:rPr>
          <w:rFonts w:ascii="Verdana" w:hAnsi="Verdana"/>
          <w:b/>
          <w:iCs/>
          <w:sz w:val="20"/>
          <w:szCs w:val="20"/>
        </w:rPr>
        <w:t xml:space="preserve"> </w:t>
      </w:r>
      <w:r w:rsidR="00CF0FA5">
        <w:rPr>
          <w:rFonts w:ascii="Verdana" w:hAnsi="Verdana"/>
          <w:b/>
          <w:iCs/>
          <w:sz w:val="20"/>
          <w:szCs w:val="20"/>
        </w:rPr>
        <w:t>67 tygodni</w:t>
      </w:r>
      <w:r w:rsidR="0040618C" w:rsidRPr="004C0398">
        <w:rPr>
          <w:rFonts w:ascii="Verdana" w:hAnsi="Verdana"/>
          <w:b/>
          <w:iCs/>
          <w:sz w:val="20"/>
          <w:szCs w:val="20"/>
        </w:rPr>
        <w:t xml:space="preserve"> </w:t>
      </w:r>
      <w:r w:rsidR="0040618C" w:rsidRPr="004C0398">
        <w:rPr>
          <w:rFonts w:ascii="Verdana" w:hAnsi="Verdana"/>
          <w:b/>
          <w:bCs/>
          <w:iCs/>
          <w:sz w:val="20"/>
          <w:szCs w:val="20"/>
        </w:rPr>
        <w:t xml:space="preserve">od daty podpisania umowy </w:t>
      </w:r>
      <w:r w:rsidR="009B311F" w:rsidRPr="004C0398">
        <w:rPr>
          <w:rFonts w:ascii="Verdana" w:hAnsi="Verdana" w:cs="Verdana"/>
          <w:sz w:val="20"/>
          <w:szCs w:val="20"/>
        </w:rPr>
        <w:t>z zachowaniem terminów pośrednich właściwych dla poszczególnych etapów wymienionych poniżej:</w:t>
      </w:r>
    </w:p>
    <w:p w:rsidR="009B311F" w:rsidRPr="004C0398" w:rsidRDefault="00CF0FA5" w:rsidP="00333795">
      <w:pPr>
        <w:numPr>
          <w:ilvl w:val="0"/>
          <w:numId w:val="36"/>
        </w:numPr>
        <w:autoSpaceDE w:val="0"/>
        <w:autoSpaceDN w:val="0"/>
        <w:adjustRightInd w:val="0"/>
        <w:spacing w:line="300" w:lineRule="exact"/>
        <w:ind w:left="709" w:hanging="709"/>
        <w:jc w:val="both"/>
        <w:rPr>
          <w:rFonts w:ascii="Verdana" w:hAnsi="Verdana" w:cs="Verdana"/>
          <w:sz w:val="20"/>
          <w:szCs w:val="20"/>
        </w:rPr>
      </w:pPr>
      <w:r>
        <w:rPr>
          <w:rFonts w:ascii="Verdana" w:hAnsi="Verdana" w:cs="Verdana"/>
          <w:sz w:val="20"/>
          <w:szCs w:val="20"/>
        </w:rPr>
        <w:t>projekt budowlano-wykonawc</w:t>
      </w:r>
      <w:r w:rsidR="007542D1">
        <w:rPr>
          <w:rFonts w:ascii="Verdana" w:hAnsi="Verdana" w:cs="Verdana"/>
          <w:sz w:val="20"/>
          <w:szCs w:val="20"/>
        </w:rPr>
        <w:t xml:space="preserve">zy oraz uzyskanie decyzji ZRID </w:t>
      </w:r>
      <w:r>
        <w:rPr>
          <w:rFonts w:ascii="Verdana" w:hAnsi="Verdana" w:cs="Verdana"/>
          <w:sz w:val="20"/>
          <w:szCs w:val="20"/>
        </w:rPr>
        <w:t>-</w:t>
      </w:r>
      <w:r w:rsidR="0094444D">
        <w:rPr>
          <w:rFonts w:ascii="Verdana" w:hAnsi="Verdana" w:cs="Verdana"/>
          <w:sz w:val="20"/>
          <w:szCs w:val="20"/>
        </w:rPr>
        <w:t xml:space="preserve"> </w:t>
      </w:r>
      <w:r w:rsidRPr="00CF0FA5">
        <w:rPr>
          <w:rFonts w:ascii="Verdana" w:hAnsi="Verdana" w:cs="Verdana"/>
          <w:b/>
          <w:sz w:val="20"/>
          <w:szCs w:val="20"/>
        </w:rPr>
        <w:t>30 tygodni</w:t>
      </w:r>
      <w:r>
        <w:rPr>
          <w:rFonts w:ascii="Verdana" w:hAnsi="Verdana" w:cs="Verdana"/>
          <w:sz w:val="20"/>
          <w:szCs w:val="20"/>
        </w:rPr>
        <w:t xml:space="preserve"> o</w:t>
      </w:r>
      <w:r w:rsidR="009B311F" w:rsidRPr="004C0398">
        <w:rPr>
          <w:rFonts w:ascii="Verdana" w:hAnsi="Verdana" w:cs="Verdana"/>
          <w:sz w:val="20"/>
          <w:szCs w:val="20"/>
        </w:rPr>
        <w:t>d dnia zawarcia Umowy;</w:t>
      </w:r>
    </w:p>
    <w:p w:rsidR="0040618C" w:rsidRPr="00304F0F" w:rsidRDefault="00EF7F48" w:rsidP="003461A9">
      <w:pPr>
        <w:widowControl w:val="0"/>
        <w:autoSpaceDE w:val="0"/>
        <w:autoSpaceDN w:val="0"/>
        <w:adjustRightInd w:val="0"/>
        <w:ind w:left="709" w:right="-149" w:hanging="709"/>
        <w:jc w:val="both"/>
        <w:rPr>
          <w:rFonts w:ascii="Verdana" w:hAnsi="Verdana"/>
          <w:sz w:val="20"/>
          <w:szCs w:val="20"/>
        </w:rPr>
      </w:pPr>
      <w:r w:rsidRPr="00EF7F48">
        <w:rPr>
          <w:rFonts w:ascii="Verdana" w:hAnsi="Verdana" w:cs="Verdana"/>
          <w:sz w:val="20"/>
          <w:szCs w:val="20"/>
        </w:rPr>
        <w:t xml:space="preserve">2) </w:t>
      </w:r>
      <w:r>
        <w:rPr>
          <w:rFonts w:ascii="Verdana" w:hAnsi="Verdana" w:cs="Verdana"/>
          <w:sz w:val="20"/>
          <w:szCs w:val="20"/>
        </w:rPr>
        <w:tab/>
      </w:r>
      <w:r w:rsidRPr="00EF7F48">
        <w:rPr>
          <w:rFonts w:ascii="Verdana" w:hAnsi="Verdana" w:cs="Verdana"/>
          <w:sz w:val="20"/>
          <w:szCs w:val="20"/>
        </w:rPr>
        <w:t xml:space="preserve">realizacja Robót wraz z dokumentacją powykonawczą oraz uzyskaniem pozwolenia na użytkowanie – </w:t>
      </w:r>
      <w:r w:rsidRPr="00EF7F48">
        <w:rPr>
          <w:rFonts w:ascii="Verdana" w:hAnsi="Verdana" w:cs="Verdana"/>
          <w:b/>
          <w:sz w:val="20"/>
          <w:szCs w:val="20"/>
        </w:rPr>
        <w:t>37 tygodni</w:t>
      </w:r>
      <w:r w:rsidRPr="00EF7F48">
        <w:rPr>
          <w:rFonts w:ascii="Verdana" w:hAnsi="Verdana" w:cs="Verdana"/>
          <w:sz w:val="20"/>
          <w:szCs w:val="20"/>
        </w:rPr>
        <w:t xml:space="preserve"> od uzyskania decyzji ZRID. Do czasu realizacji Robót nie wlicza się okresu pomiędzy 15 grudnia a 15 marca.</w:t>
      </w:r>
    </w:p>
    <w:p w:rsidR="00C84AE7" w:rsidRDefault="00C84AE7" w:rsidP="003461A9">
      <w:pPr>
        <w:rPr>
          <w:rFonts w:ascii="Verdana" w:hAnsi="Verdana" w:cs="Verdana"/>
          <w:b/>
          <w:bCs/>
          <w:sz w:val="20"/>
          <w:szCs w:val="20"/>
        </w:rPr>
      </w:pPr>
    </w:p>
    <w:p w:rsidR="00BE245A" w:rsidRPr="00304F0F" w:rsidRDefault="00BE245A" w:rsidP="003461A9">
      <w:pPr>
        <w:rPr>
          <w:rFonts w:ascii="Verdana" w:hAnsi="Verdana" w:cs="Verdana"/>
          <w:b/>
          <w:bCs/>
          <w:sz w:val="20"/>
          <w:szCs w:val="20"/>
        </w:rPr>
      </w:pPr>
      <w:r w:rsidRPr="00304F0F">
        <w:rPr>
          <w:rFonts w:ascii="Verdana" w:hAnsi="Verdana" w:cs="Verdana"/>
          <w:b/>
          <w:bCs/>
          <w:sz w:val="20"/>
          <w:szCs w:val="20"/>
        </w:rPr>
        <w:t xml:space="preserve">7. </w:t>
      </w:r>
      <w:r w:rsidR="009C7A53" w:rsidRPr="00304F0F">
        <w:rPr>
          <w:rFonts w:ascii="Verdana" w:hAnsi="Verdana" w:cs="Verdana"/>
          <w:b/>
          <w:bCs/>
          <w:sz w:val="20"/>
          <w:szCs w:val="20"/>
        </w:rPr>
        <w:tab/>
      </w:r>
      <w:r w:rsidRPr="00304F0F">
        <w:rPr>
          <w:rFonts w:ascii="Verdana" w:hAnsi="Verdana" w:cs="Verdana"/>
          <w:b/>
          <w:bCs/>
          <w:sz w:val="20"/>
          <w:szCs w:val="20"/>
        </w:rPr>
        <w:t xml:space="preserve">WARUNKI UDZIAŁU W POSTĘPOWANIU </w:t>
      </w:r>
    </w:p>
    <w:p w:rsidR="009C7A53" w:rsidRPr="00304F0F" w:rsidRDefault="009C7A53" w:rsidP="003461A9">
      <w:pPr>
        <w:pStyle w:val="Tekstpodstawowy2"/>
        <w:ind w:left="709" w:hanging="709"/>
        <w:rPr>
          <w:rFonts w:ascii="Verdana" w:hAnsi="Verdana" w:cs="Verdana"/>
          <w:sz w:val="20"/>
          <w:szCs w:val="20"/>
        </w:rPr>
      </w:pPr>
      <w:r w:rsidRPr="00304F0F">
        <w:rPr>
          <w:rStyle w:val="tekstdokbold"/>
          <w:rFonts w:ascii="Verdana" w:hAnsi="Verdana" w:cs="Verdana"/>
          <w:sz w:val="20"/>
          <w:szCs w:val="20"/>
        </w:rPr>
        <w:t>7.1.</w:t>
      </w:r>
      <w:r w:rsidRPr="00304F0F">
        <w:rPr>
          <w:rStyle w:val="tekstdokbold"/>
          <w:rFonts w:ascii="Verdana" w:hAnsi="Verdana" w:cs="Verdana"/>
          <w:sz w:val="20"/>
          <w:szCs w:val="20"/>
        </w:rPr>
        <w:tab/>
        <w:t xml:space="preserve">O udzielenie zamówienia mogą ubiegać się Wykonawcy, którzy nie podlegają wykluczeniu oraz spełniają określone przez zamawiającego warunki </w:t>
      </w:r>
      <w:r w:rsidRPr="00304F0F">
        <w:rPr>
          <w:rFonts w:ascii="Verdana" w:hAnsi="Verdana" w:cs="Verdana"/>
          <w:sz w:val="20"/>
          <w:szCs w:val="20"/>
        </w:rPr>
        <w:t>udziału w postępowaniu.</w:t>
      </w:r>
    </w:p>
    <w:p w:rsidR="00E9064C" w:rsidRPr="00304F0F" w:rsidRDefault="00E9064C" w:rsidP="003461A9">
      <w:pPr>
        <w:pStyle w:val="Tekstpodstawowy2"/>
        <w:ind w:left="709" w:hanging="709"/>
        <w:rPr>
          <w:rFonts w:ascii="Verdana" w:hAnsi="Verdana" w:cs="Verdana"/>
          <w:sz w:val="20"/>
          <w:szCs w:val="20"/>
        </w:rPr>
      </w:pPr>
      <w:r w:rsidRPr="00304F0F">
        <w:rPr>
          <w:rStyle w:val="tekstdokbold"/>
          <w:rFonts w:ascii="Verdana" w:hAnsi="Verdana" w:cs="Verdana"/>
          <w:sz w:val="20"/>
          <w:szCs w:val="20"/>
        </w:rPr>
        <w:t>7.2.</w:t>
      </w:r>
      <w:r w:rsidRPr="00304F0F">
        <w:rPr>
          <w:rStyle w:val="tekstdokbold"/>
          <w:rFonts w:ascii="Verdana" w:hAnsi="Verdana" w:cs="Verdana"/>
          <w:sz w:val="20"/>
          <w:szCs w:val="20"/>
        </w:rPr>
        <w:tab/>
      </w:r>
      <w:r w:rsidRPr="00304F0F">
        <w:rPr>
          <w:rFonts w:ascii="Verdana" w:hAnsi="Verdana" w:cs="Verdana"/>
          <w:sz w:val="20"/>
          <w:szCs w:val="20"/>
        </w:rPr>
        <w:t>O udzielenie zamówienia mogą ubiegać się Wykonawcy, którzy spełniają warunki dotyczące:</w:t>
      </w:r>
    </w:p>
    <w:p w:rsidR="009C7A53" w:rsidRPr="00304F0F" w:rsidRDefault="00E9064C" w:rsidP="003461A9">
      <w:pPr>
        <w:pStyle w:val="Tekstpodstawowy2"/>
        <w:ind w:left="709" w:hanging="425"/>
        <w:rPr>
          <w:rFonts w:ascii="Verdana" w:hAnsi="Verdana" w:cs="Verdana"/>
          <w:sz w:val="20"/>
          <w:szCs w:val="20"/>
        </w:rPr>
      </w:pPr>
      <w:r w:rsidRPr="00304F0F">
        <w:rPr>
          <w:rFonts w:ascii="Verdana" w:hAnsi="Verdana" w:cs="Verdana"/>
          <w:b w:val="0"/>
          <w:bCs w:val="0"/>
          <w:sz w:val="20"/>
          <w:szCs w:val="20"/>
        </w:rPr>
        <w:t xml:space="preserve">1) </w:t>
      </w:r>
      <w:r w:rsidRPr="00304F0F">
        <w:rPr>
          <w:rFonts w:ascii="Verdana" w:hAnsi="Verdana" w:cs="Verdana"/>
          <w:b w:val="0"/>
          <w:bCs w:val="0"/>
          <w:sz w:val="20"/>
          <w:szCs w:val="20"/>
        </w:rPr>
        <w:tab/>
      </w:r>
      <w:r w:rsidRPr="00304F0F">
        <w:rPr>
          <w:rFonts w:ascii="Verdana" w:hAnsi="Verdana" w:cs="Verdana"/>
          <w:sz w:val="20"/>
          <w:szCs w:val="20"/>
        </w:rPr>
        <w:t>kompetencji lub uprawnień do prowadzenia określonej działalności zawodowej, o ile wynika to z odrębnych przepisów:</w:t>
      </w:r>
    </w:p>
    <w:p w:rsidR="00E9064C" w:rsidRPr="00304F0F" w:rsidRDefault="00E9064C" w:rsidP="003461A9">
      <w:pPr>
        <w:pStyle w:val="pkt"/>
        <w:ind w:left="709" w:firstLine="0"/>
        <w:rPr>
          <w:rFonts w:ascii="Verdana" w:hAnsi="Verdana" w:cs="Verdana"/>
          <w:i/>
          <w:sz w:val="20"/>
          <w:szCs w:val="20"/>
        </w:rPr>
      </w:pPr>
      <w:r w:rsidRPr="00304F0F">
        <w:rPr>
          <w:rFonts w:ascii="Verdana" w:hAnsi="Verdana" w:cs="Verdana"/>
          <w:i/>
          <w:sz w:val="20"/>
          <w:szCs w:val="20"/>
        </w:rPr>
        <w:t xml:space="preserve">„Nie dotyczy” </w:t>
      </w:r>
    </w:p>
    <w:p w:rsidR="00E9064C" w:rsidRPr="00304F0F" w:rsidRDefault="00E9064C" w:rsidP="003461A9">
      <w:pPr>
        <w:pStyle w:val="Tekstpodstawowy2"/>
        <w:ind w:left="709" w:hanging="425"/>
        <w:rPr>
          <w:rFonts w:ascii="Verdana" w:hAnsi="Verdana" w:cs="Verdana"/>
          <w:sz w:val="20"/>
          <w:szCs w:val="20"/>
        </w:rPr>
      </w:pPr>
      <w:r w:rsidRPr="00304F0F">
        <w:rPr>
          <w:rFonts w:ascii="Verdana" w:hAnsi="Verdana" w:cs="Verdana"/>
          <w:b w:val="0"/>
          <w:bCs w:val="0"/>
          <w:sz w:val="20"/>
          <w:szCs w:val="20"/>
        </w:rPr>
        <w:t>2)</w:t>
      </w:r>
      <w:r w:rsidRPr="00304F0F">
        <w:rPr>
          <w:rFonts w:ascii="Verdana" w:hAnsi="Verdana" w:cs="Verdana"/>
          <w:b w:val="0"/>
          <w:bCs w:val="0"/>
          <w:sz w:val="20"/>
          <w:szCs w:val="20"/>
        </w:rPr>
        <w:tab/>
      </w:r>
      <w:r w:rsidRPr="00304F0F">
        <w:rPr>
          <w:rFonts w:ascii="Verdana" w:hAnsi="Verdana" w:cs="Verdana"/>
          <w:sz w:val="20"/>
          <w:szCs w:val="20"/>
        </w:rPr>
        <w:t xml:space="preserve">sytuacji ekonomicznej </w:t>
      </w:r>
      <w:r w:rsidR="00D22CC4" w:rsidRPr="00304F0F">
        <w:rPr>
          <w:rFonts w:ascii="Verdana" w:hAnsi="Verdana" w:cs="Verdana"/>
          <w:sz w:val="20"/>
          <w:szCs w:val="20"/>
        </w:rPr>
        <w:t xml:space="preserve">lub </w:t>
      </w:r>
      <w:r w:rsidRPr="00304F0F">
        <w:rPr>
          <w:rFonts w:ascii="Verdana" w:hAnsi="Verdana" w:cs="Verdana"/>
          <w:sz w:val="20"/>
          <w:szCs w:val="20"/>
        </w:rPr>
        <w:t>finansowej:</w:t>
      </w:r>
    </w:p>
    <w:p w:rsidR="00303696" w:rsidRPr="00304F0F" w:rsidRDefault="00E9064C" w:rsidP="003461A9">
      <w:pPr>
        <w:pStyle w:val="pkt"/>
        <w:ind w:left="709" w:firstLine="0"/>
        <w:rPr>
          <w:rFonts w:ascii="Verdana" w:hAnsi="Verdana" w:cs="Verdana"/>
          <w:i/>
          <w:sz w:val="20"/>
          <w:szCs w:val="20"/>
        </w:rPr>
      </w:pPr>
      <w:r w:rsidRPr="00304F0F">
        <w:rPr>
          <w:rFonts w:ascii="Verdana" w:hAnsi="Verdana" w:cs="Verdana"/>
          <w:i/>
          <w:sz w:val="20"/>
          <w:szCs w:val="20"/>
        </w:rPr>
        <w:lastRenderedPageBreak/>
        <w:t xml:space="preserve">„Nie dotyczy” </w:t>
      </w:r>
    </w:p>
    <w:p w:rsidR="00E9064C" w:rsidRPr="00304F0F" w:rsidRDefault="00E9064C" w:rsidP="003461A9">
      <w:pPr>
        <w:pStyle w:val="Tekstpodstawowy2"/>
        <w:ind w:left="709" w:hanging="425"/>
        <w:rPr>
          <w:rFonts w:ascii="Verdana" w:hAnsi="Verdana" w:cs="Verdana"/>
          <w:b w:val="0"/>
          <w:bCs w:val="0"/>
          <w:sz w:val="20"/>
          <w:szCs w:val="20"/>
        </w:rPr>
      </w:pPr>
      <w:r w:rsidRPr="00304F0F">
        <w:rPr>
          <w:rFonts w:ascii="Verdana" w:hAnsi="Verdana" w:cs="Verdana"/>
          <w:b w:val="0"/>
          <w:sz w:val="20"/>
          <w:szCs w:val="20"/>
        </w:rPr>
        <w:t>3)</w:t>
      </w:r>
      <w:r w:rsidRPr="00304F0F">
        <w:rPr>
          <w:rFonts w:ascii="Verdana" w:hAnsi="Verdana" w:cs="Verdana"/>
          <w:b w:val="0"/>
          <w:sz w:val="20"/>
          <w:szCs w:val="20"/>
        </w:rPr>
        <w:tab/>
      </w:r>
      <w:r w:rsidRPr="00304F0F">
        <w:rPr>
          <w:rFonts w:ascii="Verdana" w:hAnsi="Verdana" w:cs="Verdana"/>
          <w:sz w:val="20"/>
          <w:szCs w:val="20"/>
        </w:rPr>
        <w:t xml:space="preserve">zdolności technicznej </w:t>
      </w:r>
      <w:r w:rsidR="00F30BAB" w:rsidRPr="00304F0F">
        <w:rPr>
          <w:rFonts w:ascii="Verdana" w:hAnsi="Verdana" w:cs="Verdana"/>
          <w:sz w:val="20"/>
          <w:szCs w:val="20"/>
        </w:rPr>
        <w:t xml:space="preserve">lub </w:t>
      </w:r>
      <w:r w:rsidRPr="00304F0F">
        <w:rPr>
          <w:rFonts w:ascii="Verdana" w:hAnsi="Verdana" w:cs="Verdana"/>
          <w:sz w:val="20"/>
          <w:szCs w:val="20"/>
        </w:rPr>
        <w:t>zawodowej:</w:t>
      </w:r>
    </w:p>
    <w:p w:rsidR="009C7A53" w:rsidRPr="00304F0F" w:rsidRDefault="00E9064C" w:rsidP="003461A9">
      <w:pPr>
        <w:pStyle w:val="Tekstpodstawowy2"/>
        <w:tabs>
          <w:tab w:val="left" w:pos="1134"/>
        </w:tabs>
        <w:ind w:left="720"/>
        <w:rPr>
          <w:rFonts w:ascii="Verdana" w:hAnsi="Verdana" w:cs="Verdana"/>
          <w:sz w:val="20"/>
          <w:szCs w:val="20"/>
        </w:rPr>
      </w:pPr>
      <w:r w:rsidRPr="00304F0F">
        <w:rPr>
          <w:rFonts w:ascii="Verdana" w:hAnsi="Verdana" w:cs="Verdana"/>
          <w:b w:val="0"/>
          <w:bCs w:val="0"/>
          <w:sz w:val="20"/>
          <w:szCs w:val="20"/>
        </w:rPr>
        <w:t>a)</w:t>
      </w:r>
      <w:r w:rsidRPr="00304F0F">
        <w:rPr>
          <w:rFonts w:ascii="Verdana" w:hAnsi="Verdana" w:cs="Verdana"/>
          <w:b w:val="0"/>
          <w:bCs w:val="0"/>
          <w:sz w:val="20"/>
          <w:szCs w:val="20"/>
        </w:rPr>
        <w:tab/>
      </w:r>
      <w:r w:rsidRPr="00304F0F">
        <w:rPr>
          <w:rFonts w:ascii="Verdana" w:hAnsi="Verdana" w:cs="Verdana"/>
          <w:sz w:val="20"/>
          <w:szCs w:val="20"/>
        </w:rPr>
        <w:t>Wykonawcy:</w:t>
      </w:r>
    </w:p>
    <w:p w:rsidR="007D73CB" w:rsidRPr="00871A7B" w:rsidRDefault="007D73CB" w:rsidP="007D73CB">
      <w:pPr>
        <w:pStyle w:val="Tekstpodstawowy2"/>
        <w:tabs>
          <w:tab w:val="left" w:pos="1134"/>
        </w:tabs>
        <w:ind w:left="709"/>
        <w:rPr>
          <w:rFonts w:ascii="Verdana" w:hAnsi="Verdana" w:cs="Courier New"/>
          <w:sz w:val="20"/>
          <w:szCs w:val="20"/>
        </w:rPr>
      </w:pPr>
      <w:r w:rsidRPr="007D73CB">
        <w:rPr>
          <w:rFonts w:ascii="Verdana" w:hAnsi="Verdana" w:cs="Courier New"/>
          <w:b w:val="0"/>
          <w:sz w:val="20"/>
          <w:szCs w:val="20"/>
        </w:rPr>
        <w:t xml:space="preserve">Wykonawca musi wykazać się wiedzą i doświadczeniem, w wykonaniu (zakończeniu) w okresie ostatnich 5 lat przed upływem terminu składania ofert, a jeżeli okres prowadzenia działalności jest krótszy – w tym okresie, </w:t>
      </w:r>
      <w:r w:rsidRPr="00871A7B">
        <w:rPr>
          <w:rFonts w:ascii="Verdana" w:hAnsi="Verdana" w:cs="Courier New"/>
          <w:sz w:val="20"/>
          <w:szCs w:val="20"/>
        </w:rPr>
        <w:t xml:space="preserve">co najmniej 1 zadania polegającego na budowie lub przebudowie dróg lub ulic o klasie drogi lub ulicy min. </w:t>
      </w:r>
      <w:r w:rsidR="001F6179" w:rsidRPr="00871A7B">
        <w:rPr>
          <w:rFonts w:ascii="Verdana" w:hAnsi="Verdana" w:cs="Courier New"/>
          <w:sz w:val="20"/>
          <w:szCs w:val="20"/>
        </w:rPr>
        <w:t>Z</w:t>
      </w:r>
      <w:r w:rsidRPr="00871A7B">
        <w:rPr>
          <w:rFonts w:ascii="Verdana" w:hAnsi="Verdana" w:cs="Courier New"/>
          <w:i/>
          <w:sz w:val="20"/>
          <w:szCs w:val="20"/>
        </w:rPr>
        <w:t xml:space="preserve"> </w:t>
      </w:r>
      <w:r w:rsidR="00871A7B" w:rsidRPr="00871A7B">
        <w:rPr>
          <w:rFonts w:ascii="Verdana" w:hAnsi="Verdana" w:cs="Courier New"/>
          <w:sz w:val="20"/>
          <w:szCs w:val="20"/>
        </w:rPr>
        <w:t xml:space="preserve">o </w:t>
      </w:r>
      <w:r w:rsidRPr="00871A7B">
        <w:rPr>
          <w:rFonts w:ascii="Verdana" w:hAnsi="Verdana" w:cs="Courier New"/>
          <w:sz w:val="20"/>
          <w:szCs w:val="20"/>
        </w:rPr>
        <w:t xml:space="preserve">wartości robót co najmniej 3 mln PLN </w:t>
      </w:r>
      <w:r w:rsidR="00871A7B" w:rsidRPr="00871A7B">
        <w:rPr>
          <w:rFonts w:ascii="Verdana" w:hAnsi="Verdana" w:cs="Courier New"/>
          <w:sz w:val="20"/>
          <w:szCs w:val="20"/>
        </w:rPr>
        <w:t>netto</w:t>
      </w:r>
      <w:r w:rsidR="00AC66F6" w:rsidRPr="00871A7B">
        <w:rPr>
          <w:rFonts w:ascii="Verdana" w:hAnsi="Verdana" w:cs="Courier New"/>
          <w:sz w:val="20"/>
          <w:szCs w:val="20"/>
        </w:rPr>
        <w:t>.</w:t>
      </w:r>
    </w:p>
    <w:p w:rsidR="007D73CB" w:rsidRPr="007D73CB" w:rsidRDefault="007D73CB" w:rsidP="007D73CB">
      <w:pPr>
        <w:pStyle w:val="Tekstpodstawowy2"/>
        <w:tabs>
          <w:tab w:val="left" w:pos="1134"/>
        </w:tabs>
        <w:ind w:left="709"/>
        <w:rPr>
          <w:rFonts w:ascii="Verdana" w:hAnsi="Verdana" w:cs="Courier New"/>
          <w:b w:val="0"/>
          <w:sz w:val="20"/>
          <w:szCs w:val="20"/>
        </w:rPr>
      </w:pPr>
      <w:r w:rsidRPr="007D73CB">
        <w:rPr>
          <w:rFonts w:ascii="Verdana" w:hAnsi="Verdana" w:cs="Courier New"/>
          <w:b w:val="0"/>
          <w:sz w:val="20"/>
          <w:szCs w:val="20"/>
        </w:rPr>
        <w:t>Za drogę lub ulicę Zamawiający uzna drogę lub ulicę w rozumieniu ustawy z dnia 21 marca 1985 r. o drogach publicznych (Dz. U. z 2016 , poz. 1440 ze zm.).</w:t>
      </w:r>
    </w:p>
    <w:p w:rsidR="007D73CB" w:rsidRPr="007D73CB" w:rsidRDefault="007D73CB" w:rsidP="007D73CB">
      <w:pPr>
        <w:pStyle w:val="Tekstpodstawowy2"/>
        <w:tabs>
          <w:tab w:val="left" w:pos="1134"/>
        </w:tabs>
        <w:ind w:left="709"/>
        <w:rPr>
          <w:rFonts w:ascii="Verdana" w:hAnsi="Verdana" w:cs="Courier New"/>
          <w:b w:val="0"/>
          <w:sz w:val="20"/>
          <w:szCs w:val="20"/>
        </w:rPr>
      </w:pPr>
      <w:r w:rsidRPr="007D73CB">
        <w:rPr>
          <w:rFonts w:ascii="Verdana" w:hAnsi="Verdana" w:cs="Courier New"/>
          <w:b w:val="0"/>
          <w:sz w:val="20"/>
          <w:szCs w:val="20"/>
        </w:rPr>
        <w:t>Jako wykonanie (zakończenie) zadania należy rozumieć wystawienie co najmniej Świadectwa Przejęcia (dla kontraktów realizowanych zgodnie z warunkami FIDIC) lub podpisanie Protokołu odbioru robót lub równoważnego dokumentu (w przypadku zamówień, w których nie wystawia się Świadectwa Przejęcia).</w:t>
      </w:r>
    </w:p>
    <w:p w:rsidR="007D73CB" w:rsidRPr="007D73CB" w:rsidRDefault="007D73CB" w:rsidP="007D73CB">
      <w:pPr>
        <w:pStyle w:val="Tekstpodstawowy2"/>
        <w:tabs>
          <w:tab w:val="left" w:pos="1134"/>
        </w:tabs>
        <w:ind w:left="709"/>
        <w:rPr>
          <w:rFonts w:ascii="Verdana" w:hAnsi="Verdana" w:cs="Courier New"/>
          <w:b w:val="0"/>
          <w:sz w:val="20"/>
          <w:szCs w:val="20"/>
        </w:rPr>
      </w:pPr>
      <w:r w:rsidRPr="007D73CB">
        <w:rPr>
          <w:rFonts w:ascii="Verdana" w:hAnsi="Verdana" w:cs="Courier New"/>
          <w:b w:val="0"/>
          <w:sz w:val="20"/>
          <w:szCs w:val="20"/>
        </w:rPr>
        <w:t>Wartości podane w dokumentach potwierdzających spełnienie warunku w walutach innych niż wskazane przez Zamawiającego należy przeliczyć wg średniego kursu NBP na dzień wystawienia Świadectwa Przejęcia (dla Kontraktów realizowanych zgodnie z Warunkami FIDIC) lub na dzień podpisania Protokołu odbioru robót lub równoważnego dokumentu (w przypadku zamówień, w których nie wystawia się Świadectwa Przejęcia).</w:t>
      </w:r>
    </w:p>
    <w:p w:rsidR="0030657E" w:rsidRDefault="003F239F" w:rsidP="0094444D">
      <w:pPr>
        <w:pStyle w:val="Tekstpodstawowy2"/>
        <w:tabs>
          <w:tab w:val="left" w:pos="1134"/>
        </w:tabs>
        <w:ind w:left="709"/>
        <w:rPr>
          <w:rFonts w:ascii="Verdana" w:eastAsia="Calibri" w:hAnsi="Verdana" w:cs="Verdana"/>
          <w:sz w:val="20"/>
          <w:szCs w:val="20"/>
        </w:rPr>
      </w:pPr>
      <w:r w:rsidRPr="00304F0F">
        <w:rPr>
          <w:rFonts w:ascii="Verdana" w:hAnsi="Verdana" w:cs="Verdana"/>
          <w:b w:val="0"/>
          <w:sz w:val="20"/>
          <w:szCs w:val="20"/>
        </w:rPr>
        <w:t xml:space="preserve">W przypadku Wykonawców wspólnie ubiegających się o udzielenie zamówienia, spełnianie warunków w pkt 7.2.3)a) IDW, Wykonawcy wykazują </w:t>
      </w:r>
      <w:r w:rsidRPr="00304F0F">
        <w:rPr>
          <w:rFonts w:ascii="Verdana" w:eastAsia="Calibri" w:hAnsi="Verdana" w:cs="Verdana"/>
          <w:sz w:val="20"/>
          <w:szCs w:val="20"/>
        </w:rPr>
        <w:t>łącznie.</w:t>
      </w:r>
    </w:p>
    <w:p w:rsidR="0094444D" w:rsidRPr="0094444D" w:rsidRDefault="0094444D" w:rsidP="0094444D">
      <w:pPr>
        <w:pStyle w:val="Tekstpodstawowy2"/>
        <w:tabs>
          <w:tab w:val="left" w:pos="1134"/>
        </w:tabs>
        <w:ind w:left="709"/>
        <w:rPr>
          <w:rFonts w:ascii="Verdana" w:eastAsia="Calibri" w:hAnsi="Verdana" w:cs="Verdana"/>
          <w:sz w:val="20"/>
          <w:szCs w:val="20"/>
        </w:rPr>
      </w:pPr>
    </w:p>
    <w:p w:rsidR="009C7A53" w:rsidRPr="00304F0F" w:rsidRDefault="00BE3913" w:rsidP="0006139D">
      <w:pPr>
        <w:pStyle w:val="Tekstpodstawowy2"/>
        <w:tabs>
          <w:tab w:val="left" w:pos="1134"/>
        </w:tabs>
        <w:ind w:left="709"/>
        <w:rPr>
          <w:rFonts w:ascii="Verdana" w:hAnsi="Verdana" w:cs="Verdana"/>
          <w:sz w:val="20"/>
          <w:szCs w:val="20"/>
        </w:rPr>
      </w:pPr>
      <w:r w:rsidRPr="007D73CB">
        <w:rPr>
          <w:rFonts w:ascii="Verdana" w:hAnsi="Verdana" w:cs="Verdana"/>
          <w:bCs w:val="0"/>
          <w:sz w:val="20"/>
          <w:szCs w:val="20"/>
        </w:rPr>
        <w:t>b)</w:t>
      </w:r>
      <w:r w:rsidRPr="00304F0F">
        <w:rPr>
          <w:rFonts w:ascii="Verdana" w:hAnsi="Verdana" w:cs="Verdana"/>
          <w:b w:val="0"/>
          <w:bCs w:val="0"/>
          <w:sz w:val="20"/>
          <w:szCs w:val="20"/>
        </w:rPr>
        <w:tab/>
      </w:r>
      <w:r w:rsidRPr="00304F0F">
        <w:rPr>
          <w:rFonts w:ascii="Verdana" w:hAnsi="Verdana" w:cs="Verdana"/>
          <w:sz w:val="20"/>
          <w:szCs w:val="20"/>
        </w:rPr>
        <w:t>osób:</w:t>
      </w:r>
    </w:p>
    <w:p w:rsidR="007D73CB" w:rsidRPr="007D73CB" w:rsidRDefault="007D73CB" w:rsidP="007D73CB">
      <w:pPr>
        <w:autoSpaceDE w:val="0"/>
        <w:autoSpaceDN w:val="0"/>
        <w:adjustRightInd w:val="0"/>
        <w:ind w:left="709"/>
        <w:jc w:val="both"/>
        <w:rPr>
          <w:rFonts w:ascii="Verdana" w:eastAsia="Calibri" w:hAnsi="Verdana" w:cs="Verdana"/>
          <w:sz w:val="20"/>
          <w:szCs w:val="20"/>
        </w:rPr>
      </w:pPr>
      <w:r w:rsidRPr="007D73CB">
        <w:rPr>
          <w:rFonts w:ascii="Verdana" w:eastAsia="Calibri" w:hAnsi="Verdana" w:cs="Verdana"/>
          <w:sz w:val="20"/>
          <w:szCs w:val="20"/>
        </w:rPr>
        <w:t>Wykonawca musi wskazać osoby, które będą uczestniczyć w wykonywaniu zamówienia, legitymujące się kwalifikacjami zawodowymi i doświadczeniem odpowiednimi do funkcji, jakie zostaną im powierzone.</w:t>
      </w:r>
    </w:p>
    <w:p w:rsidR="007D73CB" w:rsidRPr="007D73CB" w:rsidRDefault="007D73CB" w:rsidP="007D73CB">
      <w:pPr>
        <w:autoSpaceDE w:val="0"/>
        <w:autoSpaceDN w:val="0"/>
        <w:adjustRightInd w:val="0"/>
        <w:ind w:left="709"/>
        <w:jc w:val="both"/>
        <w:rPr>
          <w:rFonts w:ascii="Verdana" w:eastAsia="Calibri" w:hAnsi="Verdana" w:cs="Verdana"/>
          <w:sz w:val="20"/>
          <w:szCs w:val="20"/>
        </w:rPr>
      </w:pPr>
      <w:r w:rsidRPr="007D73CB">
        <w:rPr>
          <w:rFonts w:ascii="Verdana" w:eastAsia="Calibri" w:hAnsi="Verdana" w:cs="Verdana"/>
          <w:sz w:val="20"/>
          <w:szCs w:val="20"/>
        </w:rPr>
        <w:t>Wykonawca, na każdą funkcję wymienioną poniżej, wskaże osoby stanowiące Personel kluczowy, które musi mieć dostępne na etapie realizacji zamówienia, spełniające następujące wymagania:</w:t>
      </w:r>
    </w:p>
    <w:p w:rsidR="007D73CB" w:rsidRPr="007D73CB" w:rsidRDefault="007D73CB" w:rsidP="007D73CB">
      <w:pPr>
        <w:autoSpaceDE w:val="0"/>
        <w:autoSpaceDN w:val="0"/>
        <w:adjustRightInd w:val="0"/>
        <w:ind w:left="709"/>
        <w:jc w:val="both"/>
        <w:rPr>
          <w:rFonts w:ascii="Verdana" w:eastAsia="Calibri" w:hAnsi="Verdana" w:cs="Verdana"/>
          <w:sz w:val="20"/>
          <w:szCs w:val="20"/>
        </w:rPr>
      </w:pPr>
    </w:p>
    <w:p w:rsidR="007D73CB" w:rsidRPr="007D73CB" w:rsidRDefault="007D73CB" w:rsidP="00333795">
      <w:pPr>
        <w:numPr>
          <w:ilvl w:val="0"/>
          <w:numId w:val="50"/>
        </w:numPr>
        <w:tabs>
          <w:tab w:val="num" w:pos="426"/>
        </w:tabs>
        <w:autoSpaceDE w:val="0"/>
        <w:autoSpaceDN w:val="0"/>
        <w:adjustRightInd w:val="0"/>
        <w:ind w:firstLine="349"/>
        <w:jc w:val="both"/>
        <w:rPr>
          <w:rFonts w:ascii="Verdana" w:eastAsia="Calibri" w:hAnsi="Verdana" w:cs="Verdana"/>
          <w:b/>
          <w:sz w:val="20"/>
          <w:szCs w:val="20"/>
        </w:rPr>
      </w:pPr>
      <w:r w:rsidRPr="007D73CB">
        <w:rPr>
          <w:rFonts w:ascii="Verdana" w:eastAsia="Calibri" w:hAnsi="Verdana" w:cs="Verdana"/>
          <w:b/>
          <w:sz w:val="20"/>
          <w:szCs w:val="20"/>
        </w:rPr>
        <w:t xml:space="preserve">osoba proponowana do pełnienia funkcji Kierownik Budowy </w:t>
      </w:r>
    </w:p>
    <w:p w:rsidR="00871A7B" w:rsidRDefault="00871A7B" w:rsidP="007D73CB">
      <w:pPr>
        <w:autoSpaceDE w:val="0"/>
        <w:autoSpaceDN w:val="0"/>
        <w:adjustRightInd w:val="0"/>
        <w:ind w:left="709"/>
        <w:jc w:val="both"/>
        <w:rPr>
          <w:rFonts w:ascii="Verdana" w:eastAsia="Calibri" w:hAnsi="Verdana" w:cs="Verdana"/>
          <w:bCs/>
          <w:sz w:val="20"/>
          <w:szCs w:val="20"/>
        </w:rPr>
      </w:pPr>
    </w:p>
    <w:p w:rsidR="007D73CB" w:rsidRPr="007D73CB" w:rsidRDefault="007D73CB" w:rsidP="007D73CB">
      <w:pPr>
        <w:autoSpaceDE w:val="0"/>
        <w:autoSpaceDN w:val="0"/>
        <w:adjustRightInd w:val="0"/>
        <w:ind w:left="709"/>
        <w:jc w:val="both"/>
        <w:rPr>
          <w:rFonts w:ascii="Verdana" w:eastAsia="Calibri" w:hAnsi="Verdana" w:cs="Verdana"/>
          <w:bCs/>
          <w:sz w:val="20"/>
          <w:szCs w:val="20"/>
        </w:rPr>
      </w:pPr>
      <w:r w:rsidRPr="007D73CB">
        <w:rPr>
          <w:rFonts w:ascii="Verdana" w:eastAsia="Calibri" w:hAnsi="Verdana" w:cs="Verdana"/>
          <w:bCs/>
          <w:sz w:val="20"/>
          <w:szCs w:val="20"/>
        </w:rPr>
        <w:t xml:space="preserve">wymagana liczba osób: </w:t>
      </w:r>
      <w:r w:rsidRPr="007D73CB">
        <w:rPr>
          <w:rFonts w:ascii="Verdana" w:eastAsia="Calibri" w:hAnsi="Verdana" w:cs="Verdana"/>
          <w:b/>
          <w:bCs/>
          <w:sz w:val="20"/>
          <w:szCs w:val="20"/>
        </w:rPr>
        <w:t>1</w:t>
      </w:r>
    </w:p>
    <w:p w:rsidR="007D73CB" w:rsidRPr="007D73CB" w:rsidRDefault="007D73CB" w:rsidP="007D73CB">
      <w:pPr>
        <w:autoSpaceDE w:val="0"/>
        <w:autoSpaceDN w:val="0"/>
        <w:adjustRightInd w:val="0"/>
        <w:ind w:left="709"/>
        <w:jc w:val="both"/>
        <w:rPr>
          <w:rFonts w:ascii="Verdana" w:eastAsia="Calibri" w:hAnsi="Verdana" w:cs="Verdana"/>
          <w:sz w:val="20"/>
          <w:szCs w:val="20"/>
          <w:u w:val="single"/>
        </w:rPr>
      </w:pPr>
    </w:p>
    <w:p w:rsidR="007D73CB" w:rsidRPr="00871A7B" w:rsidRDefault="007D73CB" w:rsidP="007D73CB">
      <w:pPr>
        <w:autoSpaceDE w:val="0"/>
        <w:autoSpaceDN w:val="0"/>
        <w:adjustRightInd w:val="0"/>
        <w:ind w:left="709"/>
        <w:jc w:val="both"/>
        <w:rPr>
          <w:rFonts w:ascii="Verdana" w:eastAsia="Calibri" w:hAnsi="Verdana" w:cs="Verdana"/>
          <w:b/>
          <w:sz w:val="20"/>
          <w:szCs w:val="20"/>
        </w:rPr>
      </w:pPr>
      <w:r w:rsidRPr="00871A7B">
        <w:rPr>
          <w:rFonts w:ascii="Verdana" w:eastAsia="Calibri" w:hAnsi="Verdana" w:cs="Verdana"/>
          <w:b/>
          <w:sz w:val="20"/>
          <w:szCs w:val="20"/>
          <w:u w:val="single"/>
        </w:rPr>
        <w:t>Doświadczenie zawodowe</w:t>
      </w:r>
      <w:r w:rsidRPr="00871A7B">
        <w:rPr>
          <w:rFonts w:ascii="Verdana" w:eastAsia="Calibri" w:hAnsi="Verdana" w:cs="Verdana"/>
          <w:b/>
          <w:sz w:val="20"/>
          <w:szCs w:val="20"/>
        </w:rPr>
        <w:t>:</w:t>
      </w:r>
    </w:p>
    <w:p w:rsidR="007D73CB" w:rsidRPr="00871A7B" w:rsidRDefault="007D73CB" w:rsidP="007D73CB">
      <w:pPr>
        <w:autoSpaceDE w:val="0"/>
        <w:autoSpaceDN w:val="0"/>
        <w:adjustRightInd w:val="0"/>
        <w:ind w:left="709"/>
        <w:jc w:val="both"/>
        <w:rPr>
          <w:rFonts w:ascii="Verdana" w:eastAsia="Calibri" w:hAnsi="Verdana" w:cs="Verdana"/>
          <w:sz w:val="20"/>
          <w:szCs w:val="20"/>
        </w:rPr>
      </w:pPr>
      <w:r w:rsidRPr="007D73CB">
        <w:rPr>
          <w:rFonts w:ascii="Verdana" w:eastAsia="Calibri" w:hAnsi="Verdana" w:cs="Verdana"/>
          <w:sz w:val="20"/>
          <w:szCs w:val="20"/>
        </w:rPr>
        <w:t xml:space="preserve">Doświadczenie przy realizacji </w:t>
      </w:r>
      <w:r w:rsidRPr="00871A7B">
        <w:rPr>
          <w:rFonts w:ascii="Verdana" w:eastAsia="Calibri" w:hAnsi="Verdana" w:cs="Verdana"/>
          <w:sz w:val="20"/>
          <w:szCs w:val="20"/>
        </w:rPr>
        <w:t xml:space="preserve">1 zadania obejmującego budowę lub przebudowę lub nadzór nad budową lub przebudową dróg lub ulic </w:t>
      </w:r>
      <w:r w:rsidR="00871A7B" w:rsidRPr="00871A7B">
        <w:rPr>
          <w:rFonts w:ascii="Verdana" w:eastAsia="Calibri" w:hAnsi="Verdana" w:cs="Verdana"/>
          <w:sz w:val="20"/>
          <w:szCs w:val="20"/>
        </w:rPr>
        <w:t xml:space="preserve">klasy min. Z </w:t>
      </w:r>
      <w:r w:rsidRPr="00871A7B">
        <w:rPr>
          <w:rFonts w:ascii="Verdana" w:eastAsia="Calibri" w:hAnsi="Verdana" w:cs="Verdana"/>
          <w:sz w:val="20"/>
          <w:szCs w:val="20"/>
        </w:rPr>
        <w:t>o wartości robót co najmniej 3 mln PLN</w:t>
      </w:r>
      <w:r w:rsidR="001A12DF" w:rsidRPr="00871A7B">
        <w:rPr>
          <w:rFonts w:ascii="Verdana" w:eastAsia="Calibri" w:hAnsi="Verdana" w:cs="Verdana"/>
          <w:sz w:val="20"/>
          <w:szCs w:val="20"/>
        </w:rPr>
        <w:t xml:space="preserve"> </w:t>
      </w:r>
      <w:r w:rsidR="00871A7B" w:rsidRPr="00871A7B">
        <w:rPr>
          <w:rFonts w:ascii="Verdana" w:eastAsia="Calibri" w:hAnsi="Verdana" w:cs="Verdana"/>
          <w:sz w:val="20"/>
          <w:szCs w:val="20"/>
        </w:rPr>
        <w:t>netto</w:t>
      </w:r>
      <w:r w:rsidRPr="00871A7B">
        <w:rPr>
          <w:rFonts w:ascii="Verdana" w:eastAsia="Calibri" w:hAnsi="Verdana" w:cs="Verdana"/>
          <w:sz w:val="20"/>
          <w:szCs w:val="20"/>
        </w:rPr>
        <w:t xml:space="preserve"> od rozpoczęcia robót do zakończenia zadania na stanowisku/stanowiskach:</w:t>
      </w:r>
    </w:p>
    <w:p w:rsidR="007D73CB" w:rsidRPr="007D73CB" w:rsidRDefault="007D73CB" w:rsidP="007D73CB">
      <w:pPr>
        <w:autoSpaceDE w:val="0"/>
        <w:autoSpaceDN w:val="0"/>
        <w:adjustRightInd w:val="0"/>
        <w:ind w:left="709"/>
        <w:jc w:val="both"/>
        <w:rPr>
          <w:rFonts w:ascii="Verdana" w:eastAsia="Calibri" w:hAnsi="Verdana" w:cs="Verdana"/>
          <w:sz w:val="20"/>
          <w:szCs w:val="20"/>
        </w:rPr>
      </w:pPr>
      <w:r w:rsidRPr="007D73CB">
        <w:rPr>
          <w:rFonts w:ascii="Verdana" w:eastAsia="Calibri" w:hAnsi="Verdana" w:cs="Verdana"/>
          <w:sz w:val="20"/>
          <w:szCs w:val="20"/>
        </w:rPr>
        <w:t>Kierownika Budowy</w:t>
      </w:r>
    </w:p>
    <w:p w:rsidR="007D73CB" w:rsidRPr="007D73CB" w:rsidRDefault="007D73CB" w:rsidP="007D73CB">
      <w:pPr>
        <w:autoSpaceDE w:val="0"/>
        <w:autoSpaceDN w:val="0"/>
        <w:adjustRightInd w:val="0"/>
        <w:ind w:left="709"/>
        <w:jc w:val="both"/>
        <w:rPr>
          <w:rFonts w:ascii="Verdana" w:eastAsia="Calibri" w:hAnsi="Verdana" w:cs="Verdana"/>
          <w:sz w:val="20"/>
          <w:szCs w:val="20"/>
        </w:rPr>
      </w:pPr>
      <w:r w:rsidRPr="007D73CB">
        <w:rPr>
          <w:rFonts w:ascii="Verdana" w:eastAsia="Calibri" w:hAnsi="Verdana" w:cs="Verdana"/>
          <w:sz w:val="20"/>
          <w:szCs w:val="20"/>
        </w:rPr>
        <w:t xml:space="preserve">lub </w:t>
      </w:r>
    </w:p>
    <w:p w:rsidR="007D73CB" w:rsidRPr="007D73CB" w:rsidRDefault="007D73CB" w:rsidP="007D73CB">
      <w:pPr>
        <w:autoSpaceDE w:val="0"/>
        <w:autoSpaceDN w:val="0"/>
        <w:adjustRightInd w:val="0"/>
        <w:ind w:left="709"/>
        <w:jc w:val="both"/>
        <w:rPr>
          <w:rFonts w:ascii="Verdana" w:eastAsia="Calibri" w:hAnsi="Verdana" w:cs="Verdana"/>
          <w:sz w:val="20"/>
          <w:szCs w:val="20"/>
        </w:rPr>
      </w:pPr>
      <w:r w:rsidRPr="007D73CB">
        <w:rPr>
          <w:rFonts w:ascii="Verdana" w:eastAsia="Calibri" w:hAnsi="Verdana" w:cs="Verdana"/>
          <w:sz w:val="20"/>
          <w:szCs w:val="20"/>
        </w:rPr>
        <w:t xml:space="preserve">Kierownika Robót Drogowych </w:t>
      </w:r>
    </w:p>
    <w:p w:rsidR="007D73CB" w:rsidRPr="007D73CB" w:rsidRDefault="007D73CB" w:rsidP="007D73CB">
      <w:pPr>
        <w:autoSpaceDE w:val="0"/>
        <w:autoSpaceDN w:val="0"/>
        <w:adjustRightInd w:val="0"/>
        <w:ind w:left="709"/>
        <w:jc w:val="both"/>
        <w:rPr>
          <w:rFonts w:ascii="Verdana" w:eastAsia="Calibri" w:hAnsi="Verdana" w:cs="Verdana"/>
          <w:sz w:val="20"/>
          <w:szCs w:val="20"/>
        </w:rPr>
      </w:pPr>
      <w:r w:rsidRPr="007D73CB">
        <w:rPr>
          <w:rFonts w:ascii="Verdana" w:eastAsia="Calibri" w:hAnsi="Verdana" w:cs="Verdana"/>
          <w:sz w:val="20"/>
          <w:szCs w:val="20"/>
        </w:rPr>
        <w:t>lub</w:t>
      </w:r>
    </w:p>
    <w:p w:rsidR="007D73CB" w:rsidRDefault="007D73CB" w:rsidP="007D73CB">
      <w:pPr>
        <w:autoSpaceDE w:val="0"/>
        <w:autoSpaceDN w:val="0"/>
        <w:adjustRightInd w:val="0"/>
        <w:ind w:left="709"/>
        <w:jc w:val="both"/>
        <w:rPr>
          <w:rFonts w:ascii="Verdana" w:eastAsia="Calibri" w:hAnsi="Verdana" w:cs="Verdana"/>
          <w:sz w:val="20"/>
          <w:szCs w:val="20"/>
        </w:rPr>
      </w:pPr>
      <w:r w:rsidRPr="007D73CB">
        <w:rPr>
          <w:rFonts w:ascii="Verdana" w:eastAsia="Calibri" w:hAnsi="Verdana" w:cs="Verdana"/>
          <w:sz w:val="20"/>
          <w:szCs w:val="20"/>
        </w:rPr>
        <w:t>Inspektora Nadzoru specjalności inżynieryjnej drogowej.</w:t>
      </w:r>
    </w:p>
    <w:p w:rsidR="00871A7B" w:rsidRPr="007D73CB" w:rsidRDefault="00871A7B" w:rsidP="007D73CB">
      <w:pPr>
        <w:autoSpaceDE w:val="0"/>
        <w:autoSpaceDN w:val="0"/>
        <w:adjustRightInd w:val="0"/>
        <w:ind w:left="709"/>
        <w:jc w:val="both"/>
        <w:rPr>
          <w:rFonts w:ascii="Verdana" w:eastAsia="Calibri" w:hAnsi="Verdana" w:cs="Verdana"/>
          <w:sz w:val="20"/>
          <w:szCs w:val="20"/>
        </w:rPr>
      </w:pPr>
    </w:p>
    <w:p w:rsidR="007D73CB" w:rsidRPr="007D73CB" w:rsidRDefault="007D73CB" w:rsidP="007D73CB">
      <w:pPr>
        <w:autoSpaceDE w:val="0"/>
        <w:autoSpaceDN w:val="0"/>
        <w:adjustRightInd w:val="0"/>
        <w:ind w:left="709"/>
        <w:jc w:val="both"/>
        <w:rPr>
          <w:rFonts w:ascii="Verdana" w:eastAsia="Calibri" w:hAnsi="Verdana" w:cs="Verdana"/>
          <w:sz w:val="20"/>
          <w:szCs w:val="20"/>
        </w:rPr>
      </w:pPr>
      <w:r w:rsidRPr="007D73CB">
        <w:rPr>
          <w:rFonts w:ascii="Verdana" w:eastAsia="Calibri" w:hAnsi="Verdana" w:cs="Verdana"/>
          <w:sz w:val="20"/>
          <w:szCs w:val="20"/>
        </w:rPr>
        <w:t>Jako wykonanie (zakończenie) zadania należy rozumieć wystawienie co najmniej Świadectwa Przejęcia (dla kontraktów realizowanych zgodnie z warunkami FIDIC) lub podpisanie Protokołu odbioru robót lub równoważnego dokumentu (w przypadku zamówień, w których nie wystawia się Świadectwa Przejęcia).</w:t>
      </w:r>
    </w:p>
    <w:p w:rsidR="007D73CB" w:rsidRPr="007D73CB" w:rsidRDefault="007D73CB" w:rsidP="007D73CB">
      <w:pPr>
        <w:autoSpaceDE w:val="0"/>
        <w:autoSpaceDN w:val="0"/>
        <w:adjustRightInd w:val="0"/>
        <w:ind w:left="709"/>
        <w:jc w:val="both"/>
        <w:rPr>
          <w:rFonts w:ascii="Verdana" w:eastAsia="Calibri" w:hAnsi="Verdana" w:cs="Verdana"/>
          <w:sz w:val="20"/>
          <w:szCs w:val="20"/>
        </w:rPr>
      </w:pPr>
    </w:p>
    <w:p w:rsidR="007D73CB" w:rsidRPr="007D73CB" w:rsidRDefault="007D73CB" w:rsidP="00333795">
      <w:pPr>
        <w:numPr>
          <w:ilvl w:val="0"/>
          <w:numId w:val="50"/>
        </w:numPr>
        <w:tabs>
          <w:tab w:val="num" w:pos="426"/>
        </w:tabs>
        <w:autoSpaceDE w:val="0"/>
        <w:autoSpaceDN w:val="0"/>
        <w:adjustRightInd w:val="0"/>
        <w:ind w:left="709" w:firstLine="0"/>
        <w:jc w:val="both"/>
        <w:rPr>
          <w:rFonts w:ascii="Verdana" w:eastAsia="Calibri" w:hAnsi="Verdana" w:cs="Verdana"/>
          <w:b/>
          <w:sz w:val="20"/>
          <w:szCs w:val="20"/>
        </w:rPr>
      </w:pPr>
      <w:r w:rsidRPr="007D73CB">
        <w:rPr>
          <w:rFonts w:ascii="Verdana" w:eastAsia="Calibri" w:hAnsi="Verdana" w:cs="Verdana"/>
          <w:b/>
          <w:sz w:val="20"/>
          <w:szCs w:val="20"/>
        </w:rPr>
        <w:t>osoba proponowana do pełnienia funkcji Głównego Projektanta Drogowego</w:t>
      </w:r>
    </w:p>
    <w:p w:rsidR="00871A7B" w:rsidRDefault="00871A7B" w:rsidP="007D73CB">
      <w:pPr>
        <w:autoSpaceDE w:val="0"/>
        <w:autoSpaceDN w:val="0"/>
        <w:adjustRightInd w:val="0"/>
        <w:ind w:left="709"/>
        <w:jc w:val="both"/>
        <w:rPr>
          <w:rFonts w:ascii="Verdana" w:eastAsia="Calibri" w:hAnsi="Verdana" w:cs="Verdana"/>
          <w:bCs/>
          <w:sz w:val="20"/>
          <w:szCs w:val="20"/>
        </w:rPr>
      </w:pPr>
    </w:p>
    <w:p w:rsidR="007D73CB" w:rsidRPr="007D73CB" w:rsidRDefault="007D73CB" w:rsidP="007D73CB">
      <w:pPr>
        <w:autoSpaceDE w:val="0"/>
        <w:autoSpaceDN w:val="0"/>
        <w:adjustRightInd w:val="0"/>
        <w:ind w:left="709"/>
        <w:jc w:val="both"/>
        <w:rPr>
          <w:rFonts w:ascii="Verdana" w:eastAsia="Calibri" w:hAnsi="Verdana" w:cs="Verdana"/>
          <w:bCs/>
          <w:sz w:val="20"/>
          <w:szCs w:val="20"/>
        </w:rPr>
      </w:pPr>
      <w:r w:rsidRPr="007D73CB">
        <w:rPr>
          <w:rFonts w:ascii="Verdana" w:eastAsia="Calibri" w:hAnsi="Verdana" w:cs="Verdana"/>
          <w:bCs/>
          <w:sz w:val="20"/>
          <w:szCs w:val="20"/>
        </w:rPr>
        <w:lastRenderedPageBreak/>
        <w:t xml:space="preserve">wymagana liczba osób: </w:t>
      </w:r>
      <w:r w:rsidRPr="007D73CB">
        <w:rPr>
          <w:rFonts w:ascii="Verdana" w:eastAsia="Calibri" w:hAnsi="Verdana" w:cs="Verdana"/>
          <w:b/>
          <w:bCs/>
          <w:sz w:val="20"/>
          <w:szCs w:val="20"/>
        </w:rPr>
        <w:t>1</w:t>
      </w:r>
      <w:r w:rsidRPr="007D73CB">
        <w:rPr>
          <w:rFonts w:ascii="Verdana" w:eastAsia="Calibri" w:hAnsi="Verdana" w:cs="Verdana"/>
          <w:bCs/>
          <w:i/>
          <w:sz w:val="20"/>
          <w:szCs w:val="20"/>
        </w:rPr>
        <w:t xml:space="preserve"> </w:t>
      </w:r>
    </w:p>
    <w:p w:rsidR="007D73CB" w:rsidRPr="007D73CB" w:rsidRDefault="007D73CB" w:rsidP="007D73CB">
      <w:pPr>
        <w:autoSpaceDE w:val="0"/>
        <w:autoSpaceDN w:val="0"/>
        <w:adjustRightInd w:val="0"/>
        <w:ind w:left="709"/>
        <w:jc w:val="both"/>
        <w:rPr>
          <w:rFonts w:ascii="Verdana" w:eastAsia="Calibri" w:hAnsi="Verdana" w:cs="Verdana"/>
          <w:sz w:val="20"/>
          <w:szCs w:val="20"/>
          <w:u w:val="single"/>
        </w:rPr>
      </w:pPr>
    </w:p>
    <w:p w:rsidR="007D73CB" w:rsidRPr="00871A7B" w:rsidRDefault="007D73CB" w:rsidP="007D73CB">
      <w:pPr>
        <w:autoSpaceDE w:val="0"/>
        <w:autoSpaceDN w:val="0"/>
        <w:adjustRightInd w:val="0"/>
        <w:ind w:left="709"/>
        <w:jc w:val="both"/>
        <w:rPr>
          <w:rFonts w:ascii="Verdana" w:eastAsia="Calibri" w:hAnsi="Verdana" w:cs="Verdana"/>
          <w:b/>
          <w:sz w:val="20"/>
          <w:szCs w:val="20"/>
        </w:rPr>
      </w:pPr>
      <w:r w:rsidRPr="00871A7B">
        <w:rPr>
          <w:rFonts w:ascii="Verdana" w:eastAsia="Calibri" w:hAnsi="Verdana" w:cs="Verdana"/>
          <w:b/>
          <w:sz w:val="20"/>
          <w:szCs w:val="20"/>
          <w:u w:val="single"/>
        </w:rPr>
        <w:t>Doświadczenie zawodowe</w:t>
      </w:r>
      <w:r w:rsidRPr="00871A7B">
        <w:rPr>
          <w:rFonts w:ascii="Verdana" w:eastAsia="Calibri" w:hAnsi="Verdana" w:cs="Verdana"/>
          <w:b/>
          <w:sz w:val="20"/>
          <w:szCs w:val="20"/>
        </w:rPr>
        <w:t>:</w:t>
      </w:r>
    </w:p>
    <w:p w:rsidR="007D73CB" w:rsidRPr="00871A7B" w:rsidRDefault="007D73CB" w:rsidP="007D73CB">
      <w:pPr>
        <w:autoSpaceDE w:val="0"/>
        <w:autoSpaceDN w:val="0"/>
        <w:adjustRightInd w:val="0"/>
        <w:ind w:left="709"/>
        <w:jc w:val="both"/>
        <w:rPr>
          <w:rFonts w:ascii="Verdana" w:eastAsia="Calibri" w:hAnsi="Verdana" w:cs="Verdana"/>
          <w:i/>
          <w:sz w:val="20"/>
          <w:szCs w:val="20"/>
        </w:rPr>
      </w:pPr>
      <w:r w:rsidRPr="007D73CB">
        <w:rPr>
          <w:rFonts w:ascii="Verdana" w:eastAsia="Calibri" w:hAnsi="Verdana" w:cs="Verdana"/>
          <w:sz w:val="20"/>
          <w:szCs w:val="20"/>
        </w:rPr>
        <w:t xml:space="preserve">Minimum 10 miesięcy doświadczenia przy realizacji </w:t>
      </w:r>
      <w:r w:rsidRPr="00871A7B">
        <w:rPr>
          <w:rFonts w:ascii="Verdana" w:eastAsia="Calibri" w:hAnsi="Verdana" w:cs="Verdana"/>
          <w:sz w:val="20"/>
          <w:szCs w:val="20"/>
        </w:rPr>
        <w:t xml:space="preserve">1 lub 2 zadań obejmujących opracowanie dokumentacji projektowej składającej się co najmniej z projektu budowalnego na budowę lub przebudowę dróg lub ulic </w:t>
      </w:r>
      <w:r w:rsidR="00871A7B" w:rsidRPr="00871A7B">
        <w:rPr>
          <w:rFonts w:ascii="Verdana" w:eastAsia="Calibri" w:hAnsi="Verdana" w:cs="Verdana"/>
          <w:sz w:val="20"/>
          <w:szCs w:val="20"/>
        </w:rPr>
        <w:t>klasy min. Z</w:t>
      </w:r>
      <w:r w:rsidRPr="00871A7B">
        <w:rPr>
          <w:rFonts w:ascii="Verdana" w:eastAsia="Calibri" w:hAnsi="Verdana" w:cs="Verdana"/>
          <w:sz w:val="20"/>
          <w:szCs w:val="20"/>
        </w:rPr>
        <w:t xml:space="preserve"> o łącznej długości tych dróg lub ulic min. 1 km </w:t>
      </w:r>
    </w:p>
    <w:p w:rsidR="007D73CB" w:rsidRPr="00871A7B" w:rsidRDefault="007D73CB" w:rsidP="007D73CB">
      <w:pPr>
        <w:autoSpaceDE w:val="0"/>
        <w:autoSpaceDN w:val="0"/>
        <w:adjustRightInd w:val="0"/>
        <w:ind w:left="709"/>
        <w:jc w:val="both"/>
        <w:rPr>
          <w:rFonts w:ascii="Verdana" w:eastAsia="Calibri" w:hAnsi="Verdana" w:cs="Verdana"/>
          <w:sz w:val="20"/>
          <w:szCs w:val="20"/>
        </w:rPr>
      </w:pPr>
      <w:r w:rsidRPr="00871A7B">
        <w:rPr>
          <w:rFonts w:ascii="Verdana" w:eastAsia="Calibri" w:hAnsi="Verdana" w:cs="Verdana"/>
          <w:sz w:val="20"/>
          <w:szCs w:val="20"/>
        </w:rPr>
        <w:t>na stanowisku/stanowiskach:</w:t>
      </w:r>
    </w:p>
    <w:p w:rsidR="007D73CB" w:rsidRPr="00871A7B" w:rsidRDefault="007D73CB" w:rsidP="007D73CB">
      <w:pPr>
        <w:autoSpaceDE w:val="0"/>
        <w:autoSpaceDN w:val="0"/>
        <w:adjustRightInd w:val="0"/>
        <w:ind w:left="709"/>
        <w:jc w:val="both"/>
        <w:rPr>
          <w:rFonts w:ascii="Verdana" w:eastAsia="Calibri" w:hAnsi="Verdana" w:cs="Verdana"/>
          <w:sz w:val="20"/>
          <w:szCs w:val="20"/>
        </w:rPr>
      </w:pPr>
      <w:r w:rsidRPr="00871A7B">
        <w:rPr>
          <w:rFonts w:ascii="Verdana" w:eastAsia="Calibri" w:hAnsi="Verdana" w:cs="Verdana"/>
          <w:sz w:val="20"/>
          <w:szCs w:val="20"/>
        </w:rPr>
        <w:t>Głównego Projektanta Drogowego</w:t>
      </w:r>
    </w:p>
    <w:p w:rsidR="007D73CB" w:rsidRPr="007D73CB" w:rsidRDefault="007D73CB" w:rsidP="007D73CB">
      <w:pPr>
        <w:autoSpaceDE w:val="0"/>
        <w:autoSpaceDN w:val="0"/>
        <w:adjustRightInd w:val="0"/>
        <w:ind w:left="709"/>
        <w:jc w:val="both"/>
        <w:rPr>
          <w:rFonts w:ascii="Verdana" w:eastAsia="Calibri" w:hAnsi="Verdana" w:cs="Verdana"/>
          <w:sz w:val="20"/>
          <w:szCs w:val="20"/>
        </w:rPr>
      </w:pPr>
      <w:r w:rsidRPr="007D73CB">
        <w:rPr>
          <w:rFonts w:ascii="Verdana" w:eastAsia="Calibri" w:hAnsi="Verdana" w:cs="Verdana"/>
          <w:sz w:val="20"/>
          <w:szCs w:val="20"/>
        </w:rPr>
        <w:t>lub</w:t>
      </w:r>
    </w:p>
    <w:p w:rsidR="007D73CB" w:rsidRDefault="007D73CB" w:rsidP="007D73CB">
      <w:pPr>
        <w:autoSpaceDE w:val="0"/>
        <w:autoSpaceDN w:val="0"/>
        <w:adjustRightInd w:val="0"/>
        <w:ind w:left="709"/>
        <w:jc w:val="both"/>
        <w:rPr>
          <w:rFonts w:ascii="Verdana" w:eastAsia="Calibri" w:hAnsi="Verdana" w:cs="Verdana"/>
          <w:sz w:val="20"/>
          <w:szCs w:val="20"/>
        </w:rPr>
      </w:pPr>
      <w:r w:rsidRPr="007D73CB">
        <w:rPr>
          <w:rFonts w:ascii="Verdana" w:eastAsia="Calibri" w:hAnsi="Verdana" w:cs="Verdana"/>
          <w:sz w:val="20"/>
          <w:szCs w:val="20"/>
        </w:rPr>
        <w:t>Projektanta Drogowego</w:t>
      </w:r>
    </w:p>
    <w:p w:rsidR="00871A7B" w:rsidRPr="007D73CB" w:rsidRDefault="00871A7B" w:rsidP="007D73CB">
      <w:pPr>
        <w:autoSpaceDE w:val="0"/>
        <w:autoSpaceDN w:val="0"/>
        <w:adjustRightInd w:val="0"/>
        <w:ind w:left="709"/>
        <w:jc w:val="both"/>
        <w:rPr>
          <w:rFonts w:ascii="Verdana" w:eastAsia="Calibri" w:hAnsi="Verdana" w:cs="Verdana"/>
          <w:sz w:val="20"/>
          <w:szCs w:val="20"/>
        </w:rPr>
      </w:pPr>
    </w:p>
    <w:p w:rsidR="007D73CB" w:rsidRPr="007D73CB" w:rsidRDefault="007D73CB" w:rsidP="007D73CB">
      <w:pPr>
        <w:autoSpaceDE w:val="0"/>
        <w:autoSpaceDN w:val="0"/>
        <w:adjustRightInd w:val="0"/>
        <w:ind w:left="709"/>
        <w:jc w:val="both"/>
        <w:rPr>
          <w:rFonts w:ascii="Verdana" w:eastAsia="Calibri" w:hAnsi="Verdana" w:cs="Verdana"/>
          <w:sz w:val="20"/>
          <w:szCs w:val="20"/>
        </w:rPr>
      </w:pPr>
      <w:r w:rsidRPr="00AD18FA">
        <w:rPr>
          <w:rFonts w:ascii="Verdana" w:eastAsia="Calibri" w:hAnsi="Verdana" w:cs="Verdana"/>
          <w:sz w:val="20"/>
          <w:szCs w:val="20"/>
        </w:rPr>
        <w:t>Jako opracowanie dokumentacji projektowej należy rozumieć doprowadzenie do wystawienia Protokołu odbioru dokumentacji projektowej lub równoważnego dokumentu.</w:t>
      </w:r>
    </w:p>
    <w:p w:rsidR="007D73CB" w:rsidRPr="007D73CB" w:rsidRDefault="007D73CB" w:rsidP="007D73CB">
      <w:pPr>
        <w:autoSpaceDE w:val="0"/>
        <w:autoSpaceDN w:val="0"/>
        <w:adjustRightInd w:val="0"/>
        <w:ind w:left="709"/>
        <w:jc w:val="both"/>
        <w:rPr>
          <w:rFonts w:ascii="Verdana" w:eastAsia="Calibri" w:hAnsi="Verdana" w:cs="Verdana"/>
          <w:bCs/>
          <w:sz w:val="20"/>
          <w:szCs w:val="20"/>
        </w:rPr>
      </w:pPr>
    </w:p>
    <w:p w:rsidR="007D73CB" w:rsidRPr="007D73CB" w:rsidRDefault="007D73CB" w:rsidP="00333795">
      <w:pPr>
        <w:numPr>
          <w:ilvl w:val="0"/>
          <w:numId w:val="50"/>
        </w:numPr>
        <w:tabs>
          <w:tab w:val="num" w:pos="426"/>
        </w:tabs>
        <w:autoSpaceDE w:val="0"/>
        <w:autoSpaceDN w:val="0"/>
        <w:adjustRightInd w:val="0"/>
        <w:ind w:left="709" w:firstLine="0"/>
        <w:jc w:val="both"/>
        <w:rPr>
          <w:rFonts w:ascii="Verdana" w:eastAsia="Calibri" w:hAnsi="Verdana" w:cs="Verdana"/>
          <w:b/>
          <w:sz w:val="20"/>
          <w:szCs w:val="20"/>
        </w:rPr>
      </w:pPr>
      <w:r w:rsidRPr="007D73CB">
        <w:rPr>
          <w:rFonts w:ascii="Verdana" w:eastAsia="Calibri" w:hAnsi="Verdana" w:cs="Verdana"/>
          <w:b/>
          <w:sz w:val="20"/>
          <w:szCs w:val="20"/>
        </w:rPr>
        <w:t>osoba proponowana do pełnienia funkcji Kierownik Robót Drogowych</w:t>
      </w:r>
    </w:p>
    <w:p w:rsidR="00871A7B" w:rsidRDefault="00871A7B" w:rsidP="007D73CB">
      <w:pPr>
        <w:autoSpaceDE w:val="0"/>
        <w:autoSpaceDN w:val="0"/>
        <w:adjustRightInd w:val="0"/>
        <w:ind w:left="709"/>
        <w:jc w:val="both"/>
        <w:rPr>
          <w:rFonts w:ascii="Verdana" w:eastAsia="Calibri" w:hAnsi="Verdana" w:cs="Verdana"/>
          <w:bCs/>
          <w:sz w:val="20"/>
          <w:szCs w:val="20"/>
        </w:rPr>
      </w:pPr>
    </w:p>
    <w:p w:rsidR="007D73CB" w:rsidRDefault="007D73CB" w:rsidP="007D73CB">
      <w:pPr>
        <w:autoSpaceDE w:val="0"/>
        <w:autoSpaceDN w:val="0"/>
        <w:adjustRightInd w:val="0"/>
        <w:ind w:left="709"/>
        <w:jc w:val="both"/>
        <w:rPr>
          <w:rFonts w:ascii="Verdana" w:eastAsia="Calibri" w:hAnsi="Verdana" w:cs="Verdana"/>
          <w:b/>
          <w:bCs/>
          <w:sz w:val="20"/>
          <w:szCs w:val="20"/>
        </w:rPr>
      </w:pPr>
      <w:r w:rsidRPr="007D73CB">
        <w:rPr>
          <w:rFonts w:ascii="Verdana" w:eastAsia="Calibri" w:hAnsi="Verdana" w:cs="Verdana"/>
          <w:bCs/>
          <w:sz w:val="20"/>
          <w:szCs w:val="20"/>
        </w:rPr>
        <w:t xml:space="preserve">wymagana liczba osób: </w:t>
      </w:r>
      <w:r w:rsidRPr="007D73CB">
        <w:rPr>
          <w:rFonts w:ascii="Verdana" w:eastAsia="Calibri" w:hAnsi="Verdana" w:cs="Verdana"/>
          <w:b/>
          <w:bCs/>
          <w:sz w:val="20"/>
          <w:szCs w:val="20"/>
        </w:rPr>
        <w:t>1</w:t>
      </w:r>
    </w:p>
    <w:p w:rsidR="00871A7B" w:rsidRPr="007D73CB" w:rsidRDefault="00871A7B" w:rsidP="007D73CB">
      <w:pPr>
        <w:autoSpaceDE w:val="0"/>
        <w:autoSpaceDN w:val="0"/>
        <w:adjustRightInd w:val="0"/>
        <w:ind w:left="709"/>
        <w:jc w:val="both"/>
        <w:rPr>
          <w:rFonts w:ascii="Verdana" w:eastAsia="Calibri" w:hAnsi="Verdana" w:cs="Verdana"/>
          <w:bCs/>
          <w:sz w:val="20"/>
          <w:szCs w:val="20"/>
        </w:rPr>
      </w:pPr>
    </w:p>
    <w:p w:rsidR="007D73CB" w:rsidRPr="00871A7B" w:rsidRDefault="007D73CB" w:rsidP="007D73CB">
      <w:pPr>
        <w:autoSpaceDE w:val="0"/>
        <w:autoSpaceDN w:val="0"/>
        <w:adjustRightInd w:val="0"/>
        <w:ind w:left="709"/>
        <w:jc w:val="both"/>
        <w:rPr>
          <w:rFonts w:ascii="Verdana" w:eastAsia="Calibri" w:hAnsi="Verdana" w:cs="Verdana"/>
          <w:b/>
          <w:sz w:val="20"/>
          <w:szCs w:val="20"/>
        </w:rPr>
      </w:pPr>
      <w:r w:rsidRPr="00871A7B">
        <w:rPr>
          <w:rFonts w:ascii="Verdana" w:eastAsia="Calibri" w:hAnsi="Verdana" w:cs="Verdana"/>
          <w:b/>
          <w:sz w:val="20"/>
          <w:szCs w:val="20"/>
          <w:u w:val="single"/>
        </w:rPr>
        <w:t>Doświadczenie zawodowe</w:t>
      </w:r>
      <w:r w:rsidRPr="00871A7B">
        <w:rPr>
          <w:rFonts w:ascii="Verdana" w:eastAsia="Calibri" w:hAnsi="Verdana" w:cs="Verdana"/>
          <w:b/>
          <w:sz w:val="20"/>
          <w:szCs w:val="20"/>
        </w:rPr>
        <w:t>:</w:t>
      </w:r>
    </w:p>
    <w:p w:rsidR="007D73CB" w:rsidRPr="00871A7B" w:rsidRDefault="007D73CB" w:rsidP="007D73CB">
      <w:pPr>
        <w:autoSpaceDE w:val="0"/>
        <w:autoSpaceDN w:val="0"/>
        <w:adjustRightInd w:val="0"/>
        <w:ind w:left="709"/>
        <w:jc w:val="both"/>
        <w:rPr>
          <w:rFonts w:ascii="Verdana" w:eastAsia="Calibri" w:hAnsi="Verdana" w:cs="Verdana"/>
          <w:sz w:val="20"/>
          <w:szCs w:val="20"/>
        </w:rPr>
      </w:pPr>
      <w:r w:rsidRPr="007D73CB">
        <w:rPr>
          <w:rFonts w:ascii="Verdana" w:eastAsia="Calibri" w:hAnsi="Verdana" w:cs="Verdana"/>
          <w:sz w:val="20"/>
          <w:szCs w:val="20"/>
        </w:rPr>
        <w:t xml:space="preserve">Doświadczenie przy realizacji </w:t>
      </w:r>
      <w:r w:rsidRPr="00871A7B">
        <w:rPr>
          <w:rFonts w:ascii="Verdana" w:eastAsia="Calibri" w:hAnsi="Verdana" w:cs="Verdana"/>
          <w:sz w:val="20"/>
          <w:szCs w:val="20"/>
        </w:rPr>
        <w:t xml:space="preserve">1 zadania obejmującego budowę lub przebudowę lub nadzór nad budową lub przebudową dróg lub ulic </w:t>
      </w:r>
      <w:r w:rsidR="00871A7B" w:rsidRPr="00871A7B">
        <w:rPr>
          <w:rFonts w:ascii="Verdana" w:eastAsia="Calibri" w:hAnsi="Verdana" w:cs="Verdana"/>
          <w:sz w:val="20"/>
          <w:szCs w:val="20"/>
        </w:rPr>
        <w:t xml:space="preserve">klasy min. Z </w:t>
      </w:r>
      <w:r w:rsidRPr="00871A7B">
        <w:rPr>
          <w:rFonts w:ascii="Verdana" w:eastAsia="Calibri" w:hAnsi="Verdana" w:cs="Verdana"/>
          <w:sz w:val="20"/>
          <w:szCs w:val="20"/>
        </w:rPr>
        <w:t>o wartości robót co najmniej 1 mln PLN netto od rozpoczęcia robót do zakończenia zadania na stanowisku/stanowiskach:</w:t>
      </w:r>
    </w:p>
    <w:p w:rsidR="007D73CB" w:rsidRPr="00871A7B" w:rsidRDefault="007D73CB" w:rsidP="007D73CB">
      <w:pPr>
        <w:autoSpaceDE w:val="0"/>
        <w:autoSpaceDN w:val="0"/>
        <w:adjustRightInd w:val="0"/>
        <w:ind w:left="709"/>
        <w:jc w:val="both"/>
        <w:rPr>
          <w:rFonts w:ascii="Verdana" w:eastAsia="Calibri" w:hAnsi="Verdana" w:cs="Verdana"/>
          <w:sz w:val="20"/>
          <w:szCs w:val="20"/>
        </w:rPr>
      </w:pPr>
      <w:r w:rsidRPr="00871A7B">
        <w:rPr>
          <w:rFonts w:ascii="Verdana" w:eastAsia="Calibri" w:hAnsi="Verdana" w:cs="Verdana"/>
          <w:sz w:val="20"/>
          <w:szCs w:val="20"/>
        </w:rPr>
        <w:t>Kierownika Budowy</w:t>
      </w:r>
    </w:p>
    <w:p w:rsidR="007D73CB" w:rsidRPr="007D73CB" w:rsidRDefault="007D73CB" w:rsidP="007D73CB">
      <w:pPr>
        <w:autoSpaceDE w:val="0"/>
        <w:autoSpaceDN w:val="0"/>
        <w:adjustRightInd w:val="0"/>
        <w:ind w:left="709"/>
        <w:jc w:val="both"/>
        <w:rPr>
          <w:rFonts w:ascii="Verdana" w:eastAsia="Calibri" w:hAnsi="Verdana" w:cs="Verdana"/>
          <w:sz w:val="20"/>
          <w:szCs w:val="20"/>
        </w:rPr>
      </w:pPr>
      <w:r w:rsidRPr="007D73CB">
        <w:rPr>
          <w:rFonts w:ascii="Verdana" w:eastAsia="Calibri" w:hAnsi="Verdana" w:cs="Verdana"/>
          <w:sz w:val="20"/>
          <w:szCs w:val="20"/>
        </w:rPr>
        <w:t xml:space="preserve">lub </w:t>
      </w:r>
    </w:p>
    <w:p w:rsidR="007D73CB" w:rsidRPr="007D73CB" w:rsidRDefault="007D73CB" w:rsidP="007D73CB">
      <w:pPr>
        <w:autoSpaceDE w:val="0"/>
        <w:autoSpaceDN w:val="0"/>
        <w:adjustRightInd w:val="0"/>
        <w:ind w:left="709"/>
        <w:jc w:val="both"/>
        <w:rPr>
          <w:rFonts w:ascii="Verdana" w:eastAsia="Calibri" w:hAnsi="Verdana" w:cs="Verdana"/>
          <w:sz w:val="20"/>
          <w:szCs w:val="20"/>
        </w:rPr>
      </w:pPr>
      <w:r w:rsidRPr="007D73CB">
        <w:rPr>
          <w:rFonts w:ascii="Verdana" w:eastAsia="Calibri" w:hAnsi="Verdana" w:cs="Verdana"/>
          <w:sz w:val="20"/>
          <w:szCs w:val="20"/>
        </w:rPr>
        <w:t xml:space="preserve">Kierownika Robót Drogowych </w:t>
      </w:r>
    </w:p>
    <w:p w:rsidR="007D73CB" w:rsidRPr="007D73CB" w:rsidRDefault="007D73CB" w:rsidP="007D73CB">
      <w:pPr>
        <w:autoSpaceDE w:val="0"/>
        <w:autoSpaceDN w:val="0"/>
        <w:adjustRightInd w:val="0"/>
        <w:ind w:left="709"/>
        <w:jc w:val="both"/>
        <w:rPr>
          <w:rFonts w:ascii="Verdana" w:eastAsia="Calibri" w:hAnsi="Verdana" w:cs="Verdana"/>
          <w:sz w:val="20"/>
          <w:szCs w:val="20"/>
        </w:rPr>
      </w:pPr>
      <w:r w:rsidRPr="007D73CB">
        <w:rPr>
          <w:rFonts w:ascii="Verdana" w:eastAsia="Calibri" w:hAnsi="Verdana" w:cs="Verdana"/>
          <w:sz w:val="20"/>
          <w:szCs w:val="20"/>
        </w:rPr>
        <w:t>lub</w:t>
      </w:r>
    </w:p>
    <w:p w:rsidR="007D73CB" w:rsidRDefault="007D73CB" w:rsidP="007D73CB">
      <w:pPr>
        <w:autoSpaceDE w:val="0"/>
        <w:autoSpaceDN w:val="0"/>
        <w:adjustRightInd w:val="0"/>
        <w:ind w:left="709"/>
        <w:jc w:val="both"/>
        <w:rPr>
          <w:rFonts w:ascii="Verdana" w:eastAsia="Calibri" w:hAnsi="Verdana" w:cs="Verdana"/>
          <w:sz w:val="20"/>
          <w:szCs w:val="20"/>
        </w:rPr>
      </w:pPr>
      <w:r w:rsidRPr="007D73CB">
        <w:rPr>
          <w:rFonts w:ascii="Verdana" w:eastAsia="Calibri" w:hAnsi="Verdana" w:cs="Verdana"/>
          <w:sz w:val="20"/>
          <w:szCs w:val="20"/>
        </w:rPr>
        <w:t>Inspektora Nadzoru specjalności inżynieryjnej drogowej.</w:t>
      </w:r>
    </w:p>
    <w:p w:rsidR="00871A7B" w:rsidRPr="007D73CB" w:rsidRDefault="00871A7B" w:rsidP="007D73CB">
      <w:pPr>
        <w:autoSpaceDE w:val="0"/>
        <w:autoSpaceDN w:val="0"/>
        <w:adjustRightInd w:val="0"/>
        <w:ind w:left="709"/>
        <w:jc w:val="both"/>
        <w:rPr>
          <w:rFonts w:ascii="Verdana" w:eastAsia="Calibri" w:hAnsi="Verdana" w:cs="Verdana"/>
          <w:sz w:val="20"/>
          <w:szCs w:val="20"/>
        </w:rPr>
      </w:pPr>
    </w:p>
    <w:p w:rsidR="007D73CB" w:rsidRPr="007D73CB" w:rsidRDefault="007D73CB" w:rsidP="007D73CB">
      <w:pPr>
        <w:autoSpaceDE w:val="0"/>
        <w:autoSpaceDN w:val="0"/>
        <w:adjustRightInd w:val="0"/>
        <w:ind w:left="709"/>
        <w:jc w:val="both"/>
        <w:rPr>
          <w:rFonts w:ascii="Verdana" w:eastAsia="Calibri" w:hAnsi="Verdana" w:cs="Verdana"/>
          <w:sz w:val="20"/>
          <w:szCs w:val="20"/>
        </w:rPr>
      </w:pPr>
      <w:r w:rsidRPr="007D73CB">
        <w:rPr>
          <w:rFonts w:ascii="Verdana" w:eastAsia="Calibri" w:hAnsi="Verdana" w:cs="Verdana"/>
          <w:sz w:val="20"/>
          <w:szCs w:val="20"/>
        </w:rPr>
        <w:t>Jako wykonanie (zakończenie) zadania należy rozumieć wystawienie co najmniej Świadectwa Przejęcia (dla kontraktów realizowanych zgodnie z warunkami FIDIC) lub podpisanie Protokołu odbioru robót lub równoważnego dokumentu (w przypadku zamówień, w których nie wystawia się Świadectwa Przejęcia).</w:t>
      </w:r>
    </w:p>
    <w:p w:rsidR="007D73CB" w:rsidRPr="007D73CB" w:rsidRDefault="007D73CB" w:rsidP="007D73CB">
      <w:pPr>
        <w:autoSpaceDE w:val="0"/>
        <w:autoSpaceDN w:val="0"/>
        <w:adjustRightInd w:val="0"/>
        <w:ind w:left="709"/>
        <w:jc w:val="both"/>
        <w:rPr>
          <w:rFonts w:ascii="Verdana" w:eastAsia="Calibri" w:hAnsi="Verdana" w:cs="Verdana"/>
          <w:bCs/>
          <w:sz w:val="20"/>
          <w:szCs w:val="20"/>
        </w:rPr>
      </w:pPr>
    </w:p>
    <w:p w:rsidR="003F239F" w:rsidRPr="006510B9" w:rsidRDefault="003F239F" w:rsidP="00AE318B">
      <w:pPr>
        <w:autoSpaceDE w:val="0"/>
        <w:autoSpaceDN w:val="0"/>
        <w:adjustRightInd w:val="0"/>
        <w:ind w:left="709"/>
        <w:jc w:val="both"/>
        <w:rPr>
          <w:rFonts w:ascii="Verdana" w:eastAsia="Calibri" w:hAnsi="Verdana" w:cs="Verdana"/>
          <w:sz w:val="20"/>
          <w:szCs w:val="20"/>
        </w:rPr>
      </w:pPr>
      <w:r w:rsidRPr="00360671">
        <w:rPr>
          <w:rFonts w:ascii="Verdana" w:hAnsi="Verdana" w:cs="Verdana"/>
          <w:sz w:val="20"/>
          <w:szCs w:val="20"/>
        </w:rPr>
        <w:t xml:space="preserve">W przypadku Wykonawców wspólnie ubiegających się o udzielenie zamówienia, spełnianie warunków w pkt 7.2.3)b) IDW, Wykonawcy wykazują </w:t>
      </w:r>
      <w:r w:rsidRPr="00360671">
        <w:rPr>
          <w:rFonts w:ascii="Verdana" w:eastAsia="Calibri" w:hAnsi="Verdana" w:cs="Verdana"/>
          <w:b/>
          <w:sz w:val="20"/>
          <w:szCs w:val="20"/>
        </w:rPr>
        <w:t>łącznie.</w:t>
      </w:r>
    </w:p>
    <w:p w:rsidR="00DE4869" w:rsidRDefault="00DE4869" w:rsidP="00DE4869">
      <w:pPr>
        <w:autoSpaceDE w:val="0"/>
        <w:autoSpaceDN w:val="0"/>
        <w:adjustRightInd w:val="0"/>
        <w:ind w:left="360"/>
        <w:jc w:val="both"/>
        <w:rPr>
          <w:rFonts w:ascii="Verdana" w:hAnsi="Verdana"/>
          <w:b/>
          <w:bCs/>
          <w:sz w:val="20"/>
          <w:szCs w:val="20"/>
        </w:rPr>
      </w:pPr>
      <w:r>
        <w:rPr>
          <w:rFonts w:ascii="Verdana" w:hAnsi="Verdana"/>
          <w:b/>
          <w:bCs/>
          <w:sz w:val="20"/>
          <w:szCs w:val="20"/>
        </w:rPr>
        <w:t xml:space="preserve">  </w:t>
      </w:r>
      <w:r>
        <w:rPr>
          <w:rFonts w:ascii="Verdana" w:hAnsi="Verdana"/>
          <w:b/>
          <w:bCs/>
          <w:sz w:val="20"/>
          <w:szCs w:val="20"/>
        </w:rPr>
        <w:tab/>
      </w:r>
    </w:p>
    <w:p w:rsidR="003F239F" w:rsidRPr="00EC24FF" w:rsidRDefault="00DE4869" w:rsidP="00EC24FF">
      <w:pPr>
        <w:autoSpaceDE w:val="0"/>
        <w:autoSpaceDN w:val="0"/>
        <w:adjustRightInd w:val="0"/>
        <w:ind w:left="360"/>
        <w:jc w:val="both"/>
        <w:rPr>
          <w:rFonts w:ascii="Verdana" w:hAnsi="Verdana" w:cs="Verdana"/>
          <w:b/>
          <w:bCs/>
          <w:sz w:val="20"/>
          <w:szCs w:val="20"/>
        </w:rPr>
      </w:pPr>
      <w:r>
        <w:rPr>
          <w:rFonts w:ascii="Verdana" w:hAnsi="Verdana"/>
          <w:b/>
          <w:bCs/>
          <w:sz w:val="20"/>
          <w:szCs w:val="20"/>
        </w:rPr>
        <w:tab/>
      </w:r>
      <w:r w:rsidRPr="00DE4869">
        <w:rPr>
          <w:rFonts w:ascii="Verdana" w:hAnsi="Verdana" w:cs="Verdana"/>
          <w:b/>
          <w:bCs/>
          <w:sz w:val="20"/>
          <w:szCs w:val="20"/>
        </w:rPr>
        <w:t>Nie dopuszcza się łączenia wyżej wymienionych funkcji</w:t>
      </w:r>
      <w:r w:rsidRPr="00DE4869">
        <w:rPr>
          <w:rFonts w:ascii="Verdana" w:hAnsi="Verdana" w:cs="Verdana"/>
          <w:b/>
          <w:bCs/>
          <w:i/>
          <w:iCs/>
          <w:sz w:val="20"/>
          <w:szCs w:val="20"/>
        </w:rPr>
        <w:t>.</w:t>
      </w:r>
    </w:p>
    <w:p w:rsidR="00BE3913" w:rsidRPr="00304F0F" w:rsidRDefault="00BE3913" w:rsidP="003461A9">
      <w:pPr>
        <w:pStyle w:val="Tekstpodstawowy2"/>
        <w:ind w:left="709" w:hanging="709"/>
        <w:rPr>
          <w:rFonts w:ascii="Verdana" w:hAnsi="Verdana" w:cs="Verdana"/>
          <w:sz w:val="20"/>
          <w:szCs w:val="20"/>
        </w:rPr>
      </w:pPr>
      <w:r w:rsidRPr="00304F0F">
        <w:rPr>
          <w:rFonts w:ascii="Verdana" w:hAnsi="Verdana" w:cs="Verdana"/>
          <w:b w:val="0"/>
          <w:sz w:val="20"/>
          <w:szCs w:val="20"/>
        </w:rPr>
        <w:t>7.3.</w:t>
      </w:r>
      <w:r w:rsidRPr="00304F0F">
        <w:rPr>
          <w:rFonts w:ascii="Verdana" w:hAnsi="Verdana" w:cs="Verdana"/>
          <w:b w:val="0"/>
          <w:sz w:val="20"/>
          <w:szCs w:val="20"/>
        </w:rPr>
        <w:tab/>
        <w:t xml:space="preserve">Zamawiający może, na każdym etapie postępowania, uznać, że </w:t>
      </w:r>
      <w:r w:rsidR="00E757C5" w:rsidRPr="00304F0F">
        <w:rPr>
          <w:rFonts w:ascii="Verdana" w:hAnsi="Verdana" w:cs="Verdana"/>
          <w:b w:val="0"/>
          <w:sz w:val="20"/>
          <w:szCs w:val="20"/>
        </w:rPr>
        <w:t>W</w:t>
      </w:r>
      <w:r w:rsidRPr="00304F0F">
        <w:rPr>
          <w:rFonts w:ascii="Verdana" w:hAnsi="Verdana" w:cs="Verdana"/>
          <w:b w:val="0"/>
          <w:sz w:val="20"/>
          <w:szCs w:val="20"/>
        </w:rPr>
        <w:t xml:space="preserve">ykonawca nie posiada wymaganych zdolności, jeżeli zaangażowanie zasobów technicznych lub zawodowych </w:t>
      </w:r>
      <w:r w:rsidR="00E757C5" w:rsidRPr="00304F0F">
        <w:rPr>
          <w:rFonts w:ascii="Verdana" w:hAnsi="Verdana" w:cs="Verdana"/>
          <w:b w:val="0"/>
          <w:sz w:val="20"/>
          <w:szCs w:val="20"/>
        </w:rPr>
        <w:t>W</w:t>
      </w:r>
      <w:r w:rsidRPr="00304F0F">
        <w:rPr>
          <w:rFonts w:ascii="Verdana" w:hAnsi="Verdana" w:cs="Verdana"/>
          <w:b w:val="0"/>
          <w:sz w:val="20"/>
          <w:szCs w:val="20"/>
        </w:rPr>
        <w:t xml:space="preserve">ykonawcy w inne przedsięwzięcia gospodarcze </w:t>
      </w:r>
      <w:r w:rsidR="00E757C5" w:rsidRPr="00304F0F">
        <w:rPr>
          <w:rFonts w:ascii="Verdana" w:hAnsi="Verdana" w:cs="Verdana"/>
          <w:b w:val="0"/>
          <w:sz w:val="20"/>
          <w:szCs w:val="20"/>
        </w:rPr>
        <w:t>W</w:t>
      </w:r>
      <w:r w:rsidRPr="00304F0F">
        <w:rPr>
          <w:rFonts w:ascii="Verdana" w:hAnsi="Verdana" w:cs="Verdana"/>
          <w:b w:val="0"/>
          <w:sz w:val="20"/>
          <w:szCs w:val="20"/>
        </w:rPr>
        <w:t>ykonawcy może mieć negatywny wpływ na realizację zamówienia.</w:t>
      </w:r>
    </w:p>
    <w:p w:rsidR="00871A7B" w:rsidRPr="00AE318B" w:rsidRDefault="00871A7B" w:rsidP="00EC24FF">
      <w:pPr>
        <w:spacing w:before="120"/>
        <w:ind w:right="281"/>
        <w:jc w:val="both"/>
        <w:rPr>
          <w:rStyle w:val="Wyrnieniedelikatne"/>
          <w:rFonts w:ascii="Verdana" w:hAnsi="Verdana"/>
          <w:color w:val="0070C0"/>
          <w:sz w:val="20"/>
          <w:szCs w:val="20"/>
        </w:rPr>
      </w:pPr>
    </w:p>
    <w:p w:rsidR="00BE245A" w:rsidRPr="00304F0F" w:rsidRDefault="00BE245A" w:rsidP="003461A9">
      <w:pPr>
        <w:ind w:left="720" w:hanging="720"/>
        <w:jc w:val="both"/>
        <w:rPr>
          <w:rFonts w:ascii="Verdana" w:hAnsi="Verdana" w:cs="Verdana"/>
          <w:b/>
          <w:sz w:val="20"/>
          <w:szCs w:val="20"/>
        </w:rPr>
      </w:pPr>
      <w:r w:rsidRPr="00AE318B">
        <w:rPr>
          <w:rFonts w:ascii="Verdana" w:hAnsi="Verdana" w:cs="Verdana"/>
          <w:b/>
          <w:sz w:val="20"/>
          <w:szCs w:val="20"/>
        </w:rPr>
        <w:t xml:space="preserve">8. </w:t>
      </w:r>
      <w:r w:rsidRPr="00304F0F">
        <w:rPr>
          <w:rFonts w:ascii="Verdana" w:hAnsi="Verdana" w:cs="Verdana"/>
          <w:b/>
          <w:sz w:val="20"/>
          <w:szCs w:val="20"/>
        </w:rPr>
        <w:tab/>
        <w:t>PRZESŁANKI WYKLUCZENIA WYKONAWCÓW</w:t>
      </w:r>
    </w:p>
    <w:p w:rsidR="00BE3913" w:rsidRPr="00304F0F" w:rsidRDefault="00BE3913" w:rsidP="003461A9">
      <w:pPr>
        <w:pStyle w:val="Tekstpodstawowy2"/>
        <w:ind w:left="709" w:hanging="709"/>
        <w:rPr>
          <w:rFonts w:ascii="Verdana" w:hAnsi="Verdana" w:cs="Verdana"/>
          <w:b w:val="0"/>
          <w:sz w:val="20"/>
          <w:szCs w:val="20"/>
        </w:rPr>
      </w:pPr>
      <w:r w:rsidRPr="00304F0F">
        <w:rPr>
          <w:rFonts w:ascii="Verdana" w:hAnsi="Verdana" w:cs="Verdana"/>
          <w:b w:val="0"/>
          <w:sz w:val="20"/>
          <w:szCs w:val="20"/>
        </w:rPr>
        <w:t>8.1.</w:t>
      </w:r>
      <w:r w:rsidRPr="00304F0F">
        <w:rPr>
          <w:rFonts w:ascii="Verdana" w:hAnsi="Verdana" w:cs="Verdana"/>
          <w:b w:val="0"/>
          <w:sz w:val="20"/>
          <w:szCs w:val="20"/>
        </w:rPr>
        <w:tab/>
        <w:t xml:space="preserve">Z postępowania o udzielenie zamówienia wyklucza się </w:t>
      </w:r>
      <w:r w:rsidR="00E757C5" w:rsidRPr="00304F0F">
        <w:rPr>
          <w:rFonts w:ascii="Verdana" w:hAnsi="Verdana" w:cs="Verdana"/>
          <w:b w:val="0"/>
          <w:sz w:val="20"/>
          <w:szCs w:val="20"/>
        </w:rPr>
        <w:t>W</w:t>
      </w:r>
      <w:r w:rsidRPr="00304F0F">
        <w:rPr>
          <w:rFonts w:ascii="Verdana" w:hAnsi="Verdana" w:cs="Verdana"/>
          <w:b w:val="0"/>
          <w:sz w:val="20"/>
          <w:szCs w:val="20"/>
        </w:rPr>
        <w:t xml:space="preserve">ykonawcę, w stosunku do którego zachodzi którakolwiek z okoliczności, o których mowa w art. 24 ust. 1 pkt 12 – </w:t>
      </w:r>
      <w:r w:rsidR="009E7928" w:rsidRPr="00304F0F">
        <w:rPr>
          <w:rFonts w:ascii="Verdana" w:hAnsi="Verdana" w:cs="Verdana"/>
          <w:b w:val="0"/>
          <w:sz w:val="20"/>
          <w:szCs w:val="20"/>
        </w:rPr>
        <w:t xml:space="preserve">23 </w:t>
      </w:r>
      <w:r w:rsidRPr="00304F0F">
        <w:rPr>
          <w:rFonts w:ascii="Verdana" w:hAnsi="Verdana" w:cs="Verdana"/>
          <w:b w:val="0"/>
          <w:sz w:val="20"/>
          <w:szCs w:val="20"/>
        </w:rPr>
        <w:t>ustawy Pzp.</w:t>
      </w:r>
    </w:p>
    <w:p w:rsidR="00120421" w:rsidRPr="00304F0F" w:rsidRDefault="00BE3913" w:rsidP="003461A9">
      <w:pPr>
        <w:pStyle w:val="Tekstpodstawowy2"/>
        <w:ind w:left="709" w:hanging="709"/>
        <w:rPr>
          <w:rStyle w:val="Wyrnieniedelikatne"/>
          <w:rFonts w:ascii="Verdana" w:hAnsi="Verdana"/>
          <w:color w:val="0070C0"/>
          <w:sz w:val="20"/>
          <w:szCs w:val="20"/>
        </w:rPr>
      </w:pPr>
      <w:r w:rsidRPr="00AE318B">
        <w:rPr>
          <w:rFonts w:ascii="Verdana" w:hAnsi="Verdana" w:cs="Verdana"/>
          <w:b w:val="0"/>
          <w:sz w:val="20"/>
          <w:szCs w:val="20"/>
        </w:rPr>
        <w:t>8.2.</w:t>
      </w:r>
      <w:r w:rsidRPr="00304F0F">
        <w:rPr>
          <w:rFonts w:ascii="Verdana" w:hAnsi="Verdana" w:cs="Verdana"/>
          <w:b w:val="0"/>
          <w:sz w:val="20"/>
          <w:szCs w:val="20"/>
        </w:rPr>
        <w:tab/>
        <w:t xml:space="preserve">Dodatkowo </w:t>
      </w:r>
      <w:r w:rsidR="00E757C5" w:rsidRPr="00304F0F">
        <w:rPr>
          <w:rFonts w:ascii="Verdana" w:hAnsi="Verdana" w:cs="Verdana"/>
          <w:b w:val="0"/>
          <w:sz w:val="20"/>
          <w:szCs w:val="20"/>
        </w:rPr>
        <w:t>Z</w:t>
      </w:r>
      <w:r w:rsidRPr="00304F0F">
        <w:rPr>
          <w:rFonts w:ascii="Verdana" w:hAnsi="Verdana" w:cs="Verdana"/>
          <w:b w:val="0"/>
          <w:sz w:val="20"/>
          <w:szCs w:val="20"/>
        </w:rPr>
        <w:t xml:space="preserve">amawiający wykluczy </w:t>
      </w:r>
      <w:r w:rsidR="00E757C5" w:rsidRPr="00304F0F">
        <w:rPr>
          <w:rFonts w:ascii="Verdana" w:hAnsi="Verdana" w:cs="Verdana"/>
          <w:b w:val="0"/>
          <w:sz w:val="20"/>
          <w:szCs w:val="20"/>
        </w:rPr>
        <w:t>W</w:t>
      </w:r>
      <w:r w:rsidRPr="00304F0F">
        <w:rPr>
          <w:rFonts w:ascii="Verdana" w:hAnsi="Verdana" w:cs="Verdana"/>
          <w:b w:val="0"/>
          <w:sz w:val="20"/>
          <w:szCs w:val="20"/>
        </w:rPr>
        <w:t xml:space="preserve">ykonawcę </w:t>
      </w:r>
    </w:p>
    <w:p w:rsidR="00BE3913" w:rsidRPr="00304F0F" w:rsidRDefault="00BE3913" w:rsidP="0006139D">
      <w:pPr>
        <w:pStyle w:val="Tekstpodstawowy2"/>
        <w:ind w:left="709" w:hanging="425"/>
        <w:rPr>
          <w:rFonts w:ascii="Verdana" w:hAnsi="Verdana" w:cs="Verdana"/>
          <w:b w:val="0"/>
          <w:sz w:val="20"/>
          <w:szCs w:val="20"/>
        </w:rPr>
      </w:pPr>
      <w:r w:rsidRPr="00304F0F">
        <w:rPr>
          <w:rFonts w:ascii="Verdana" w:hAnsi="Verdana" w:cs="Verdana"/>
          <w:b w:val="0"/>
          <w:bCs w:val="0"/>
          <w:sz w:val="20"/>
          <w:szCs w:val="20"/>
        </w:rPr>
        <w:t>1)</w:t>
      </w:r>
      <w:r w:rsidRPr="00304F0F">
        <w:rPr>
          <w:rFonts w:ascii="Verdana" w:hAnsi="Verdana" w:cs="Verdana"/>
          <w:b w:val="0"/>
          <w:bCs w:val="0"/>
          <w:sz w:val="20"/>
          <w:szCs w:val="20"/>
        </w:rPr>
        <w:tab/>
      </w:r>
      <w:r w:rsidRPr="00304F0F">
        <w:rPr>
          <w:rFonts w:ascii="Verdana" w:hAnsi="Verdana" w:cs="Verdana"/>
          <w:b w:val="0"/>
          <w:sz w:val="20"/>
          <w:szCs w:val="20"/>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lub którego upadłość ogłoszono, z wyjątkiem </w:t>
      </w:r>
      <w:r w:rsidR="00452FD0" w:rsidRPr="00304F0F">
        <w:rPr>
          <w:rFonts w:ascii="Verdana" w:hAnsi="Verdana" w:cs="Verdana"/>
          <w:b w:val="0"/>
          <w:sz w:val="20"/>
          <w:szCs w:val="20"/>
        </w:rPr>
        <w:lastRenderedPageBreak/>
        <w:t>W</w:t>
      </w:r>
      <w:r w:rsidRPr="00304F0F">
        <w:rPr>
          <w:rFonts w:ascii="Verdana" w:hAnsi="Verdana" w:cs="Verdana"/>
          <w:b w:val="0"/>
          <w:sz w:val="20"/>
          <w:szCs w:val="20"/>
        </w:rPr>
        <w:t>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w:t>
      </w:r>
      <w:r w:rsidR="003471AA" w:rsidRPr="00304F0F">
        <w:rPr>
          <w:rFonts w:ascii="Verdana" w:hAnsi="Verdana" w:cs="Verdana"/>
          <w:b w:val="0"/>
          <w:sz w:val="20"/>
          <w:szCs w:val="20"/>
        </w:rPr>
        <w:t xml:space="preserve"> oraz z 2016 r. poz. 615</w:t>
      </w:r>
      <w:r w:rsidRPr="00304F0F">
        <w:rPr>
          <w:rFonts w:ascii="Verdana" w:hAnsi="Verdana" w:cs="Verdana"/>
          <w:b w:val="0"/>
          <w:sz w:val="20"/>
          <w:szCs w:val="20"/>
        </w:rPr>
        <w:t>);</w:t>
      </w:r>
    </w:p>
    <w:p w:rsidR="00BF2E79" w:rsidRPr="00304F0F" w:rsidRDefault="00BF2E79" w:rsidP="003461A9">
      <w:pPr>
        <w:pStyle w:val="Tekstpodstawowy2"/>
        <w:ind w:left="709" w:hanging="709"/>
        <w:rPr>
          <w:rFonts w:ascii="Verdana" w:hAnsi="Verdana" w:cs="Verdana"/>
          <w:b w:val="0"/>
          <w:sz w:val="20"/>
          <w:szCs w:val="20"/>
        </w:rPr>
      </w:pPr>
      <w:r w:rsidRPr="00304F0F">
        <w:rPr>
          <w:rFonts w:ascii="Verdana" w:hAnsi="Verdana" w:cs="Verdana"/>
          <w:b w:val="0"/>
          <w:sz w:val="20"/>
          <w:szCs w:val="20"/>
        </w:rPr>
        <w:t>8.3.</w:t>
      </w:r>
      <w:r w:rsidRPr="00304F0F">
        <w:rPr>
          <w:rFonts w:ascii="Verdana" w:hAnsi="Verdana" w:cs="Verdana"/>
          <w:b w:val="0"/>
          <w:sz w:val="20"/>
          <w:szCs w:val="20"/>
        </w:rPr>
        <w:tab/>
        <w:t xml:space="preserve">Wykluczenie </w:t>
      </w:r>
      <w:r w:rsidR="00452FD0" w:rsidRPr="00304F0F">
        <w:rPr>
          <w:rFonts w:ascii="Verdana" w:hAnsi="Verdana" w:cs="Verdana"/>
          <w:b w:val="0"/>
          <w:sz w:val="20"/>
          <w:szCs w:val="20"/>
        </w:rPr>
        <w:t>W</w:t>
      </w:r>
      <w:r w:rsidRPr="00304F0F">
        <w:rPr>
          <w:rFonts w:ascii="Verdana" w:hAnsi="Verdana" w:cs="Verdana"/>
          <w:b w:val="0"/>
          <w:sz w:val="20"/>
          <w:szCs w:val="20"/>
        </w:rPr>
        <w:t>ykonawcy następuje zgodnie z art. 24 ust. 7 ustawy Pzp.</w:t>
      </w:r>
    </w:p>
    <w:p w:rsidR="00BF2E79" w:rsidRPr="00304F0F" w:rsidRDefault="00BF2E79" w:rsidP="003461A9">
      <w:pPr>
        <w:pStyle w:val="Tekstpodstawowy2"/>
        <w:ind w:left="709" w:hanging="709"/>
        <w:rPr>
          <w:rFonts w:ascii="Verdana" w:hAnsi="Verdana" w:cs="Verdana"/>
          <w:b w:val="0"/>
          <w:sz w:val="20"/>
          <w:szCs w:val="20"/>
        </w:rPr>
      </w:pPr>
      <w:r w:rsidRPr="00304F0F">
        <w:rPr>
          <w:rFonts w:ascii="Verdana" w:hAnsi="Verdana" w:cs="Verdana"/>
          <w:b w:val="0"/>
          <w:sz w:val="20"/>
          <w:szCs w:val="20"/>
        </w:rPr>
        <w:t>8.4.</w:t>
      </w:r>
      <w:r w:rsidRPr="00304F0F">
        <w:rPr>
          <w:rFonts w:ascii="Verdana" w:hAnsi="Verdana" w:cs="Verdana"/>
          <w:b w:val="0"/>
          <w:sz w:val="20"/>
          <w:szCs w:val="20"/>
        </w:rPr>
        <w:tab/>
        <w:t xml:space="preserve">Wykonawca, który podlega wykluczeniu na podstawie art. 24 ust. 1 pkt 13 i 14 oraz 16–20 ustawy Pzp </w:t>
      </w:r>
      <w:r w:rsidRPr="00304F0F">
        <w:rPr>
          <w:rFonts w:ascii="Verdana" w:hAnsi="Verdana" w:cs="Verdana"/>
          <w:b w:val="0"/>
          <w:i/>
          <w:sz w:val="20"/>
          <w:szCs w:val="20"/>
        </w:rPr>
        <w:t>lub</w:t>
      </w:r>
      <w:r w:rsidR="009561C5" w:rsidRPr="00AE318B">
        <w:rPr>
          <w:rFonts w:ascii="Verdana" w:hAnsi="Verdana"/>
          <w:i/>
          <w:sz w:val="20"/>
          <w:szCs w:val="20"/>
        </w:rPr>
        <w:t xml:space="preserve"> </w:t>
      </w:r>
      <w:r w:rsidR="009561C5" w:rsidRPr="00304F0F">
        <w:rPr>
          <w:rFonts w:ascii="Verdana" w:hAnsi="Verdana" w:cs="Verdana"/>
          <w:b w:val="0"/>
          <w:i/>
          <w:sz w:val="20"/>
          <w:szCs w:val="20"/>
        </w:rPr>
        <w:t>na podstaw</w:t>
      </w:r>
      <w:r w:rsidR="00394384">
        <w:rPr>
          <w:rFonts w:ascii="Verdana" w:hAnsi="Verdana" w:cs="Verdana"/>
          <w:b w:val="0"/>
          <w:i/>
          <w:sz w:val="20"/>
          <w:szCs w:val="20"/>
        </w:rPr>
        <w:t xml:space="preserve">ie okoliczności wymienionych w </w:t>
      </w:r>
      <w:r w:rsidRPr="00304F0F">
        <w:rPr>
          <w:rFonts w:ascii="Verdana" w:hAnsi="Verdana" w:cs="Verdana"/>
          <w:b w:val="0"/>
          <w:i/>
          <w:sz w:val="20"/>
          <w:szCs w:val="20"/>
        </w:rPr>
        <w:t>pkt 8.2. IDW</w:t>
      </w:r>
      <w:r w:rsidRPr="00304F0F">
        <w:rPr>
          <w:rFonts w:ascii="Verdana" w:hAnsi="Verdana" w:cs="Verdana"/>
          <w:b w:val="0"/>
          <w:sz w:val="20"/>
          <w:szCs w:val="20"/>
        </w:rPr>
        <w:t xml:space="preserve">,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t>
      </w:r>
      <w:r w:rsidR="00452FD0" w:rsidRPr="00304F0F">
        <w:rPr>
          <w:rFonts w:ascii="Verdana" w:hAnsi="Verdana" w:cs="Verdana"/>
          <w:b w:val="0"/>
          <w:sz w:val="20"/>
          <w:szCs w:val="20"/>
        </w:rPr>
        <w:t>W</w:t>
      </w:r>
      <w:r w:rsidRPr="00304F0F">
        <w:rPr>
          <w:rFonts w:ascii="Verdana" w:hAnsi="Verdana" w:cs="Verdana"/>
          <w:b w:val="0"/>
          <w:sz w:val="20"/>
          <w:szCs w:val="20"/>
        </w:rPr>
        <w:t xml:space="preserve">ykonawcy. Regulacji, o której mowa w zdaniu pierwszym nie stosuje się, jeżeli wobec </w:t>
      </w:r>
      <w:r w:rsidR="00452FD0" w:rsidRPr="00304F0F">
        <w:rPr>
          <w:rFonts w:ascii="Verdana" w:hAnsi="Verdana" w:cs="Verdana"/>
          <w:b w:val="0"/>
          <w:sz w:val="20"/>
          <w:szCs w:val="20"/>
        </w:rPr>
        <w:t>W</w:t>
      </w:r>
      <w:r w:rsidRPr="00304F0F">
        <w:rPr>
          <w:rFonts w:ascii="Verdana" w:hAnsi="Verdana" w:cs="Verdana"/>
          <w:b w:val="0"/>
          <w:sz w:val="20"/>
          <w:szCs w:val="20"/>
        </w:rPr>
        <w:t>ykonawcy, będącego podmiotem zbiorowym, orzeczono prawomocnym wyrokiem sądu zakaz ubiegania się o udzielenie zamówienia oraz nie upłynął określony w tym wyroku okres obowiązywania tego zakazu.</w:t>
      </w:r>
    </w:p>
    <w:p w:rsidR="00BF2E79" w:rsidRPr="00304F0F" w:rsidRDefault="00BF2E79" w:rsidP="003461A9">
      <w:pPr>
        <w:pStyle w:val="Tekstpodstawowy2"/>
        <w:ind w:left="709" w:hanging="709"/>
        <w:rPr>
          <w:rFonts w:ascii="Verdana" w:hAnsi="Verdana" w:cs="Verdana"/>
          <w:b w:val="0"/>
          <w:sz w:val="20"/>
          <w:szCs w:val="20"/>
        </w:rPr>
      </w:pPr>
      <w:r w:rsidRPr="00304F0F">
        <w:rPr>
          <w:rFonts w:ascii="Verdana" w:hAnsi="Verdana" w:cs="Verdana"/>
          <w:b w:val="0"/>
          <w:sz w:val="20"/>
          <w:szCs w:val="20"/>
        </w:rPr>
        <w:t>8.5.</w:t>
      </w:r>
      <w:r w:rsidRPr="00304F0F">
        <w:rPr>
          <w:rFonts w:ascii="Verdana" w:hAnsi="Verdana" w:cs="Verdana"/>
          <w:b w:val="0"/>
          <w:sz w:val="20"/>
          <w:szCs w:val="20"/>
        </w:rPr>
        <w:tab/>
        <w:t xml:space="preserve">Wykonawca nie podlega wykluczeniu, jeżeli </w:t>
      </w:r>
      <w:r w:rsidR="002B1A97" w:rsidRPr="00304F0F">
        <w:rPr>
          <w:rFonts w:ascii="Verdana" w:hAnsi="Verdana" w:cs="Verdana"/>
          <w:b w:val="0"/>
          <w:sz w:val="20"/>
          <w:szCs w:val="20"/>
        </w:rPr>
        <w:t>Z</w:t>
      </w:r>
      <w:r w:rsidRPr="00304F0F">
        <w:rPr>
          <w:rFonts w:ascii="Verdana" w:hAnsi="Verdana" w:cs="Verdana"/>
          <w:b w:val="0"/>
          <w:sz w:val="20"/>
          <w:szCs w:val="20"/>
        </w:rPr>
        <w:t xml:space="preserve">amawiający, uwzględniając wagę i szczególne okoliczności czynu </w:t>
      </w:r>
      <w:r w:rsidR="002B1A97" w:rsidRPr="00304F0F">
        <w:rPr>
          <w:rFonts w:ascii="Verdana" w:hAnsi="Verdana" w:cs="Verdana"/>
          <w:b w:val="0"/>
          <w:sz w:val="20"/>
          <w:szCs w:val="20"/>
        </w:rPr>
        <w:t>W</w:t>
      </w:r>
      <w:r w:rsidRPr="00304F0F">
        <w:rPr>
          <w:rFonts w:ascii="Verdana" w:hAnsi="Verdana" w:cs="Verdana"/>
          <w:b w:val="0"/>
          <w:sz w:val="20"/>
          <w:szCs w:val="20"/>
        </w:rPr>
        <w:t>ykonawcy, uzna za wystarczające dowody przedstawione na podstawie pkt. 8.4 IDW.</w:t>
      </w:r>
    </w:p>
    <w:p w:rsidR="00BF2E79" w:rsidRPr="00304F0F" w:rsidRDefault="00BF2E79" w:rsidP="003461A9">
      <w:pPr>
        <w:pStyle w:val="Tekstpodstawowy2"/>
        <w:ind w:left="709" w:hanging="709"/>
        <w:rPr>
          <w:rFonts w:ascii="Verdana" w:hAnsi="Verdana" w:cs="Verdana"/>
          <w:b w:val="0"/>
          <w:sz w:val="20"/>
          <w:szCs w:val="20"/>
        </w:rPr>
      </w:pPr>
      <w:r w:rsidRPr="00304F0F">
        <w:rPr>
          <w:rFonts w:ascii="Verdana" w:hAnsi="Verdana" w:cs="Verdana"/>
          <w:b w:val="0"/>
          <w:sz w:val="20"/>
          <w:szCs w:val="20"/>
        </w:rPr>
        <w:t>8.6.</w:t>
      </w:r>
      <w:r w:rsidRPr="00304F0F">
        <w:rPr>
          <w:rFonts w:ascii="Verdana" w:hAnsi="Verdana" w:cs="Verdana"/>
          <w:b w:val="0"/>
          <w:sz w:val="20"/>
          <w:szCs w:val="20"/>
        </w:rPr>
        <w:tab/>
        <w:t xml:space="preserve">Zamawiający może wykluczyć </w:t>
      </w:r>
      <w:r w:rsidR="002B1A97" w:rsidRPr="00304F0F">
        <w:rPr>
          <w:rFonts w:ascii="Verdana" w:hAnsi="Verdana" w:cs="Verdana"/>
          <w:b w:val="0"/>
          <w:sz w:val="20"/>
          <w:szCs w:val="20"/>
        </w:rPr>
        <w:t>W</w:t>
      </w:r>
      <w:r w:rsidRPr="00304F0F">
        <w:rPr>
          <w:rFonts w:ascii="Verdana" w:hAnsi="Verdana" w:cs="Verdana"/>
          <w:b w:val="0"/>
          <w:sz w:val="20"/>
          <w:szCs w:val="20"/>
        </w:rPr>
        <w:t>ykonawcę na każdym etapie postępowania o udzielenie zamówienia.</w:t>
      </w:r>
    </w:p>
    <w:p w:rsidR="00B8439F" w:rsidRPr="00304F0F" w:rsidRDefault="00B8439F" w:rsidP="003461A9">
      <w:pPr>
        <w:ind w:left="709"/>
        <w:jc w:val="both"/>
        <w:rPr>
          <w:rFonts w:ascii="Verdana" w:hAnsi="Verdana" w:cs="Verdana"/>
          <w:sz w:val="20"/>
          <w:szCs w:val="20"/>
        </w:rPr>
      </w:pPr>
    </w:p>
    <w:p w:rsidR="006A7820" w:rsidRPr="00304F0F" w:rsidRDefault="006A7820" w:rsidP="003461A9">
      <w:pPr>
        <w:ind w:left="720" w:hanging="720"/>
        <w:jc w:val="both"/>
        <w:rPr>
          <w:rStyle w:val="tekstdokbold"/>
          <w:rFonts w:ascii="Verdana" w:hAnsi="Verdana" w:cs="Verdana"/>
          <w:sz w:val="20"/>
          <w:szCs w:val="20"/>
        </w:rPr>
      </w:pPr>
      <w:r w:rsidRPr="006510B9">
        <w:rPr>
          <w:rFonts w:ascii="Verdana" w:hAnsi="Verdana" w:cs="Verdana"/>
          <w:b/>
          <w:sz w:val="20"/>
          <w:szCs w:val="20"/>
        </w:rPr>
        <w:t xml:space="preserve">9. </w:t>
      </w:r>
      <w:r w:rsidRPr="00304F0F">
        <w:rPr>
          <w:rFonts w:ascii="Verdana" w:hAnsi="Verdana" w:cs="Verdana"/>
          <w:b/>
          <w:sz w:val="20"/>
          <w:szCs w:val="20"/>
        </w:rPr>
        <w:tab/>
      </w:r>
      <w:r w:rsidRPr="00304F0F">
        <w:rPr>
          <w:rStyle w:val="tekstdokbold"/>
          <w:rFonts w:ascii="Verdana" w:hAnsi="Verdana" w:cs="Verdana"/>
          <w:sz w:val="20"/>
          <w:szCs w:val="20"/>
        </w:rPr>
        <w:t>OŚWIADCZENIA I DOKUMENTY, JAKIE ZOBOWIĄZANI SĄ DOSTARCZYĆ WYKONAWCY W CELU WYKAZANIA BRAKU PODSTAW WYKLUCZENIA ORAZ POTWIERDZENIA SPEŁNIANIA WARUNKÓW UDZIAŁU W POSTĘPOWANIU</w:t>
      </w:r>
    </w:p>
    <w:p w:rsidR="006A7820" w:rsidRPr="00304F0F" w:rsidRDefault="006A7820" w:rsidP="003461A9">
      <w:pPr>
        <w:pStyle w:val="Tekstpodstawowy2"/>
        <w:ind w:left="709" w:hanging="709"/>
        <w:rPr>
          <w:rFonts w:ascii="Verdana" w:hAnsi="Verdana" w:cs="Verdana"/>
          <w:b w:val="0"/>
          <w:sz w:val="20"/>
          <w:szCs w:val="20"/>
        </w:rPr>
      </w:pPr>
      <w:r w:rsidRPr="00304F0F">
        <w:rPr>
          <w:rFonts w:ascii="Verdana" w:hAnsi="Verdana" w:cs="Verdana"/>
          <w:b w:val="0"/>
          <w:sz w:val="20"/>
          <w:szCs w:val="20"/>
        </w:rPr>
        <w:t>9.1.</w:t>
      </w:r>
      <w:r w:rsidRPr="00304F0F">
        <w:rPr>
          <w:rFonts w:ascii="Verdana" w:hAnsi="Verdana" w:cs="Verdana"/>
          <w:b w:val="0"/>
          <w:sz w:val="20"/>
          <w:szCs w:val="20"/>
        </w:rPr>
        <w:tab/>
        <w:t>Do oferty Wykonawca zobowiązany jest dołączyć aktualne na dzie</w:t>
      </w:r>
      <w:r w:rsidR="00633DCF" w:rsidRPr="00304F0F">
        <w:rPr>
          <w:rFonts w:ascii="Verdana" w:hAnsi="Verdana" w:cs="Verdana"/>
          <w:b w:val="0"/>
          <w:sz w:val="20"/>
          <w:szCs w:val="20"/>
        </w:rPr>
        <w:t xml:space="preserve">ń składania ofert oświadczenie </w:t>
      </w:r>
      <w:r w:rsidRPr="00304F0F">
        <w:rPr>
          <w:rFonts w:ascii="Verdana" w:hAnsi="Verdana" w:cs="Verdana"/>
          <w:b w:val="0"/>
          <w:sz w:val="20"/>
          <w:szCs w:val="20"/>
        </w:rPr>
        <w:t>stanowiące wstępne potwierdzenie, że Wykonawca:</w:t>
      </w:r>
    </w:p>
    <w:p w:rsidR="00633DCF" w:rsidRPr="00304F0F" w:rsidRDefault="00633DCF" w:rsidP="003461A9">
      <w:pPr>
        <w:pStyle w:val="Tekstpodstawowy2"/>
        <w:tabs>
          <w:tab w:val="left" w:pos="1134"/>
        </w:tabs>
        <w:ind w:left="709"/>
        <w:rPr>
          <w:rFonts w:ascii="Verdana" w:hAnsi="Verdana" w:cs="Verdana"/>
          <w:b w:val="0"/>
          <w:sz w:val="20"/>
          <w:szCs w:val="20"/>
        </w:rPr>
      </w:pPr>
      <w:r w:rsidRPr="00304F0F">
        <w:rPr>
          <w:rFonts w:ascii="Verdana" w:hAnsi="Verdana" w:cs="Verdana"/>
          <w:b w:val="0"/>
          <w:bCs w:val="0"/>
          <w:sz w:val="20"/>
          <w:szCs w:val="20"/>
        </w:rPr>
        <w:t>a)</w:t>
      </w:r>
      <w:r w:rsidRPr="00304F0F">
        <w:rPr>
          <w:rFonts w:ascii="Verdana" w:hAnsi="Verdana" w:cs="Verdana"/>
          <w:b w:val="0"/>
          <w:bCs w:val="0"/>
          <w:sz w:val="20"/>
          <w:szCs w:val="20"/>
        </w:rPr>
        <w:tab/>
      </w:r>
      <w:r w:rsidRPr="00304F0F">
        <w:rPr>
          <w:rFonts w:ascii="Verdana" w:hAnsi="Verdana" w:cs="Verdana"/>
          <w:b w:val="0"/>
          <w:sz w:val="20"/>
          <w:szCs w:val="20"/>
        </w:rPr>
        <w:t>nie podlega wykluczeniu;</w:t>
      </w:r>
    </w:p>
    <w:p w:rsidR="00633DCF" w:rsidRPr="00304F0F" w:rsidRDefault="00633DCF" w:rsidP="003461A9">
      <w:pPr>
        <w:pStyle w:val="Tekstpodstawowy2"/>
        <w:tabs>
          <w:tab w:val="left" w:pos="1134"/>
        </w:tabs>
        <w:ind w:left="709"/>
        <w:rPr>
          <w:rFonts w:ascii="Verdana" w:hAnsi="Verdana" w:cs="Verdana"/>
          <w:b w:val="0"/>
          <w:sz w:val="20"/>
          <w:szCs w:val="20"/>
        </w:rPr>
      </w:pPr>
      <w:r w:rsidRPr="00304F0F">
        <w:rPr>
          <w:rFonts w:ascii="Verdana" w:hAnsi="Verdana" w:cs="Verdana"/>
          <w:b w:val="0"/>
          <w:bCs w:val="0"/>
          <w:sz w:val="20"/>
          <w:szCs w:val="20"/>
        </w:rPr>
        <w:t>b)</w:t>
      </w:r>
      <w:r w:rsidRPr="00304F0F">
        <w:rPr>
          <w:rFonts w:ascii="Verdana" w:hAnsi="Verdana" w:cs="Verdana"/>
          <w:b w:val="0"/>
          <w:bCs w:val="0"/>
          <w:sz w:val="20"/>
          <w:szCs w:val="20"/>
        </w:rPr>
        <w:tab/>
      </w:r>
      <w:r w:rsidRPr="00304F0F">
        <w:rPr>
          <w:rFonts w:ascii="Verdana" w:hAnsi="Verdana" w:cs="Verdana"/>
          <w:b w:val="0"/>
          <w:sz w:val="20"/>
          <w:szCs w:val="20"/>
        </w:rPr>
        <w:t>spełnia warunki udziału w postępowaniu.</w:t>
      </w:r>
    </w:p>
    <w:p w:rsidR="00FA6A07" w:rsidRPr="00304F0F" w:rsidRDefault="00633DCF" w:rsidP="003461A9">
      <w:pPr>
        <w:pStyle w:val="Tekstpodstawowy2"/>
        <w:ind w:left="709" w:hanging="709"/>
        <w:rPr>
          <w:rFonts w:ascii="Verdana" w:hAnsi="Verdana" w:cs="Verdana"/>
          <w:b w:val="0"/>
          <w:i/>
          <w:sz w:val="20"/>
          <w:szCs w:val="20"/>
        </w:rPr>
      </w:pPr>
      <w:r w:rsidRPr="00304F0F">
        <w:rPr>
          <w:rFonts w:ascii="Verdana" w:hAnsi="Verdana" w:cs="Verdana"/>
          <w:b w:val="0"/>
          <w:sz w:val="20"/>
          <w:szCs w:val="20"/>
        </w:rPr>
        <w:t>9.2.</w:t>
      </w:r>
      <w:r w:rsidRPr="00304F0F">
        <w:rPr>
          <w:rFonts w:ascii="Verdana" w:hAnsi="Verdana" w:cs="Verdana"/>
          <w:b w:val="0"/>
          <w:sz w:val="20"/>
          <w:szCs w:val="20"/>
        </w:rPr>
        <w:tab/>
      </w:r>
      <w:r w:rsidR="00FA6A07" w:rsidRPr="00304F0F">
        <w:rPr>
          <w:rFonts w:ascii="Verdana" w:hAnsi="Verdana" w:cs="Verdana"/>
          <w:b w:val="0"/>
          <w:i/>
          <w:sz w:val="20"/>
          <w:szCs w:val="20"/>
        </w:rPr>
        <w:t>Oświadczeni</w:t>
      </w:r>
      <w:r w:rsidR="00142D5B" w:rsidRPr="00304F0F">
        <w:rPr>
          <w:rFonts w:ascii="Verdana" w:hAnsi="Verdana" w:cs="Verdana"/>
          <w:b w:val="0"/>
          <w:i/>
          <w:sz w:val="20"/>
          <w:szCs w:val="20"/>
        </w:rPr>
        <w:t>a</w:t>
      </w:r>
      <w:r w:rsidR="00FA6A07" w:rsidRPr="00304F0F">
        <w:rPr>
          <w:rFonts w:ascii="Verdana" w:hAnsi="Verdana" w:cs="Verdana"/>
          <w:b w:val="0"/>
          <w:i/>
          <w:sz w:val="20"/>
          <w:szCs w:val="20"/>
        </w:rPr>
        <w:t xml:space="preserve">, o </w:t>
      </w:r>
      <w:r w:rsidR="003647FA" w:rsidRPr="00304F0F">
        <w:rPr>
          <w:rFonts w:ascii="Verdana" w:hAnsi="Verdana" w:cs="Verdana"/>
          <w:b w:val="0"/>
          <w:i/>
          <w:sz w:val="20"/>
          <w:szCs w:val="20"/>
        </w:rPr>
        <w:t>których</w:t>
      </w:r>
      <w:r w:rsidR="00142D5B" w:rsidRPr="00304F0F">
        <w:rPr>
          <w:rFonts w:ascii="Verdana" w:hAnsi="Verdana" w:cs="Verdana"/>
          <w:b w:val="0"/>
          <w:i/>
          <w:sz w:val="20"/>
          <w:szCs w:val="20"/>
        </w:rPr>
        <w:t xml:space="preserve"> </w:t>
      </w:r>
      <w:r w:rsidR="00FA6A07" w:rsidRPr="00304F0F">
        <w:rPr>
          <w:rFonts w:ascii="Verdana" w:hAnsi="Verdana" w:cs="Verdana"/>
          <w:b w:val="0"/>
          <w:i/>
          <w:sz w:val="20"/>
          <w:szCs w:val="20"/>
        </w:rPr>
        <w:t xml:space="preserve">mowa w </w:t>
      </w:r>
      <w:r w:rsidR="00FA6A07" w:rsidRPr="00304F0F">
        <w:rPr>
          <w:rFonts w:ascii="Verdana" w:hAnsi="Verdana" w:cs="Verdana"/>
          <w:b w:val="0"/>
          <w:sz w:val="20"/>
          <w:szCs w:val="20"/>
        </w:rPr>
        <w:t>pkt 9.1. IDW</w:t>
      </w:r>
      <w:r w:rsidR="00FA6A07" w:rsidRPr="00304F0F">
        <w:rPr>
          <w:rFonts w:ascii="Verdana" w:hAnsi="Verdana" w:cs="Verdana"/>
          <w:b w:val="0"/>
          <w:i/>
          <w:sz w:val="20"/>
          <w:szCs w:val="20"/>
        </w:rPr>
        <w:t xml:space="preserve"> Wykonawca zobowiązany jest złożyć zgodnie z wzorem </w:t>
      </w:r>
      <w:r w:rsidR="00C426E6" w:rsidRPr="00304F0F">
        <w:rPr>
          <w:rFonts w:ascii="Verdana" w:hAnsi="Verdana" w:cs="Verdana"/>
          <w:b w:val="0"/>
          <w:i/>
          <w:sz w:val="20"/>
          <w:szCs w:val="20"/>
        </w:rPr>
        <w:t xml:space="preserve">Formularza </w:t>
      </w:r>
      <w:r w:rsidR="0031082A" w:rsidRPr="00304F0F">
        <w:rPr>
          <w:rFonts w:ascii="Verdana" w:hAnsi="Verdana" w:cs="Verdana"/>
          <w:b w:val="0"/>
          <w:i/>
          <w:sz w:val="20"/>
          <w:szCs w:val="20"/>
        </w:rPr>
        <w:t xml:space="preserve">3.1 i 3.2 </w:t>
      </w:r>
    </w:p>
    <w:p w:rsidR="00FA6A07" w:rsidRPr="00304F0F" w:rsidRDefault="00FA6A07" w:rsidP="0006139D">
      <w:pPr>
        <w:pStyle w:val="Tekstpodstawowy2"/>
        <w:ind w:left="709" w:hanging="709"/>
        <w:rPr>
          <w:rFonts w:ascii="Verdana" w:hAnsi="Verdana" w:cs="Verdana"/>
          <w:b w:val="0"/>
          <w:sz w:val="20"/>
          <w:szCs w:val="20"/>
        </w:rPr>
      </w:pPr>
      <w:r w:rsidRPr="00304F0F">
        <w:rPr>
          <w:rFonts w:ascii="Verdana" w:hAnsi="Verdana" w:cs="Verdana"/>
          <w:b w:val="0"/>
          <w:sz w:val="20"/>
          <w:szCs w:val="20"/>
        </w:rPr>
        <w:t>9.3.</w:t>
      </w:r>
      <w:r w:rsidRPr="00304F0F">
        <w:rPr>
          <w:rFonts w:ascii="Verdana" w:hAnsi="Verdana" w:cs="Verdana"/>
          <w:b w:val="0"/>
          <w:sz w:val="20"/>
          <w:szCs w:val="20"/>
        </w:rPr>
        <w:tab/>
        <w:t>Wykonawca, w terminie 3 dni od dnia zamieszczenia na stronie internetowej informacji, o której mowa w art. 86 ust. 5, przekazuje zamawiającemu oświadczenie o przynależności lub braku przynależności do tej samej grupy kapitałowej, o której mowa w art. 24 ust. 1 pkt 23 ustawy Pzp.</w:t>
      </w:r>
      <w:r w:rsidR="00076EB0" w:rsidRPr="00304F0F">
        <w:rPr>
          <w:rFonts w:ascii="Verdana" w:hAnsi="Verdana" w:cs="Verdana"/>
          <w:b w:val="0"/>
          <w:sz w:val="20"/>
          <w:szCs w:val="20"/>
        </w:rPr>
        <w:t xml:space="preserve"> ( wzór oświadczenia stanowi Formularz 3.4) </w:t>
      </w:r>
      <w:r w:rsidRPr="00304F0F">
        <w:rPr>
          <w:rFonts w:ascii="Verdana" w:hAnsi="Verdana" w:cs="Verdana"/>
          <w:b w:val="0"/>
          <w:sz w:val="20"/>
          <w:szCs w:val="20"/>
        </w:rPr>
        <w:t xml:space="preserve">Wraz ze złożeniem oświadczenia, </w:t>
      </w:r>
      <w:r w:rsidR="00452FD0" w:rsidRPr="00304F0F">
        <w:rPr>
          <w:rFonts w:ascii="Verdana" w:hAnsi="Verdana" w:cs="Verdana"/>
          <w:b w:val="0"/>
          <w:sz w:val="20"/>
          <w:szCs w:val="20"/>
        </w:rPr>
        <w:t>W</w:t>
      </w:r>
      <w:r w:rsidRPr="00304F0F">
        <w:rPr>
          <w:rFonts w:ascii="Verdana" w:hAnsi="Verdana" w:cs="Verdana"/>
          <w:b w:val="0"/>
          <w:sz w:val="20"/>
          <w:szCs w:val="20"/>
        </w:rPr>
        <w:t xml:space="preserve">ykonawca może przedstawić dowody, że powiązania z innym </w:t>
      </w:r>
      <w:r w:rsidR="00452FD0" w:rsidRPr="00304F0F">
        <w:rPr>
          <w:rFonts w:ascii="Verdana" w:hAnsi="Verdana" w:cs="Verdana"/>
          <w:b w:val="0"/>
          <w:sz w:val="20"/>
          <w:szCs w:val="20"/>
        </w:rPr>
        <w:t>W</w:t>
      </w:r>
      <w:r w:rsidRPr="00304F0F">
        <w:rPr>
          <w:rFonts w:ascii="Verdana" w:hAnsi="Verdana" w:cs="Verdana"/>
          <w:b w:val="0"/>
          <w:sz w:val="20"/>
          <w:szCs w:val="20"/>
        </w:rPr>
        <w:t>ykonawcą nie prowadzą do zakłócenia konkurencji w postępowaniu o udzielenie zamówienia.</w:t>
      </w:r>
    </w:p>
    <w:p w:rsidR="00FA6A07" w:rsidRPr="00304F0F" w:rsidRDefault="00FA6A07" w:rsidP="003461A9">
      <w:pPr>
        <w:pStyle w:val="Tekstpodstawowy2"/>
        <w:ind w:left="709" w:hanging="709"/>
        <w:rPr>
          <w:rFonts w:ascii="Verdana" w:hAnsi="Verdana" w:cs="Verdana"/>
          <w:b w:val="0"/>
          <w:sz w:val="20"/>
          <w:szCs w:val="20"/>
        </w:rPr>
      </w:pPr>
      <w:r w:rsidRPr="00304F0F">
        <w:rPr>
          <w:rFonts w:ascii="Verdana" w:hAnsi="Verdana" w:cs="Verdana"/>
          <w:b w:val="0"/>
          <w:sz w:val="20"/>
          <w:szCs w:val="20"/>
        </w:rPr>
        <w:t>9.4.</w:t>
      </w:r>
      <w:r w:rsidRPr="00304F0F">
        <w:rPr>
          <w:rFonts w:ascii="Verdana" w:hAnsi="Verdana" w:cs="Verdana"/>
          <w:b w:val="0"/>
          <w:sz w:val="20"/>
          <w:szCs w:val="20"/>
        </w:rPr>
        <w:tab/>
        <w:t xml:space="preserve">Zamawiający przed udzieleniem zamówienia, wezwie </w:t>
      </w:r>
      <w:r w:rsidR="00452FD0" w:rsidRPr="00304F0F">
        <w:rPr>
          <w:rFonts w:ascii="Verdana" w:hAnsi="Verdana" w:cs="Verdana"/>
          <w:b w:val="0"/>
          <w:sz w:val="20"/>
          <w:szCs w:val="20"/>
        </w:rPr>
        <w:t>W</w:t>
      </w:r>
      <w:r w:rsidRPr="00304F0F">
        <w:rPr>
          <w:rFonts w:ascii="Verdana" w:hAnsi="Verdana" w:cs="Verdana"/>
          <w:b w:val="0"/>
          <w:sz w:val="20"/>
          <w:szCs w:val="20"/>
        </w:rPr>
        <w:t xml:space="preserve">ykonawcę, którego oferta została oceniona najwyżej, do złożenia w wyznaczonym, nie krótszym niż </w:t>
      </w:r>
      <w:r w:rsidRPr="00304F0F">
        <w:rPr>
          <w:rFonts w:ascii="Verdana" w:hAnsi="Verdana" w:cs="Verdana"/>
          <w:b w:val="0"/>
          <w:i/>
          <w:sz w:val="20"/>
          <w:szCs w:val="20"/>
        </w:rPr>
        <w:t xml:space="preserve">5 dni, </w:t>
      </w:r>
      <w:r w:rsidRPr="00304F0F">
        <w:rPr>
          <w:rFonts w:ascii="Verdana" w:hAnsi="Verdana" w:cs="Verdana"/>
          <w:b w:val="0"/>
          <w:sz w:val="20"/>
          <w:szCs w:val="20"/>
        </w:rPr>
        <w:t>terminie aktualnych na dzień złożenia oświadczeń lub dokumentów, potwierdzających okoliczności, o których mowa w art. 25 ust. 1 ustawy Pzp.</w:t>
      </w:r>
    </w:p>
    <w:p w:rsidR="00FA6A07" w:rsidRPr="00304F0F" w:rsidRDefault="00FA6A07" w:rsidP="003461A9">
      <w:pPr>
        <w:pStyle w:val="Tekstpodstawowy2"/>
        <w:ind w:left="709" w:hanging="709"/>
        <w:rPr>
          <w:rFonts w:ascii="Verdana" w:hAnsi="Verdana" w:cs="Verdana"/>
          <w:b w:val="0"/>
          <w:sz w:val="20"/>
          <w:szCs w:val="20"/>
        </w:rPr>
      </w:pPr>
      <w:r w:rsidRPr="00304F0F">
        <w:rPr>
          <w:rFonts w:ascii="Verdana" w:hAnsi="Verdana" w:cs="Verdana"/>
          <w:b w:val="0"/>
          <w:sz w:val="20"/>
          <w:szCs w:val="20"/>
        </w:rPr>
        <w:t>9.5.</w:t>
      </w:r>
      <w:r w:rsidRPr="00304F0F">
        <w:rPr>
          <w:rFonts w:ascii="Verdana" w:hAnsi="Verdana" w:cs="Verdana"/>
          <w:b w:val="0"/>
          <w:sz w:val="20"/>
          <w:szCs w:val="20"/>
        </w:rPr>
        <w:tab/>
        <w:t xml:space="preserve">Jeżeli jest to niezbędne do zapewnienia odpowiedniego przebiegu postępowania o udzielenie zamówienia, </w:t>
      </w:r>
      <w:r w:rsidR="00E757C5" w:rsidRPr="00304F0F">
        <w:rPr>
          <w:rFonts w:ascii="Verdana" w:hAnsi="Verdana" w:cs="Verdana"/>
          <w:b w:val="0"/>
          <w:sz w:val="20"/>
          <w:szCs w:val="20"/>
        </w:rPr>
        <w:t>Z</w:t>
      </w:r>
      <w:r w:rsidRPr="00304F0F">
        <w:rPr>
          <w:rFonts w:ascii="Verdana" w:hAnsi="Verdana" w:cs="Verdana"/>
          <w:b w:val="0"/>
          <w:sz w:val="20"/>
          <w:szCs w:val="20"/>
        </w:rPr>
        <w:t xml:space="preserve">amawiający może na każdym etapie postępowania wezwać </w:t>
      </w:r>
      <w:r w:rsidR="00452FD0" w:rsidRPr="00304F0F">
        <w:rPr>
          <w:rFonts w:ascii="Verdana" w:hAnsi="Verdana" w:cs="Verdana"/>
          <w:b w:val="0"/>
          <w:sz w:val="20"/>
          <w:szCs w:val="20"/>
        </w:rPr>
        <w:t>W</w:t>
      </w:r>
      <w:r w:rsidRPr="00304F0F">
        <w:rPr>
          <w:rFonts w:ascii="Verdana" w:hAnsi="Verdana" w:cs="Verdana"/>
          <w:b w:val="0"/>
          <w:sz w:val="20"/>
          <w:szCs w:val="20"/>
        </w:rPr>
        <w:t xml:space="preserve">ykonawców do złożenia wszystkich lub niektórych oświadczeń lub dokumentów potwierdzających, że nie podlegają wykluczeniu oraz spełniają warunki udziału w postępowaniu, a jeżeli zachodzą uzasadnione podstawy do uznania, że złożone </w:t>
      </w:r>
      <w:r w:rsidRPr="00304F0F">
        <w:rPr>
          <w:rFonts w:ascii="Verdana" w:hAnsi="Verdana" w:cs="Verdana"/>
          <w:b w:val="0"/>
          <w:sz w:val="20"/>
          <w:szCs w:val="20"/>
        </w:rPr>
        <w:lastRenderedPageBreak/>
        <w:t>uprzednio oświadczenia lub dokumenty nie są już aktualne, do złożenia aktualnych oświadczeń lub dokumentów.</w:t>
      </w:r>
    </w:p>
    <w:p w:rsidR="00FA6A07" w:rsidRPr="00304F0F" w:rsidRDefault="00FA6A07" w:rsidP="003461A9">
      <w:pPr>
        <w:pStyle w:val="Tekstpodstawowy2"/>
        <w:ind w:left="709" w:hanging="709"/>
        <w:rPr>
          <w:rFonts w:ascii="Verdana" w:hAnsi="Verdana" w:cs="Verdana"/>
          <w:b w:val="0"/>
          <w:sz w:val="20"/>
          <w:szCs w:val="20"/>
        </w:rPr>
      </w:pPr>
      <w:r w:rsidRPr="00304F0F">
        <w:rPr>
          <w:rFonts w:ascii="Verdana" w:hAnsi="Verdana" w:cs="Verdana"/>
          <w:b w:val="0"/>
          <w:sz w:val="20"/>
          <w:szCs w:val="20"/>
        </w:rPr>
        <w:t>9.6.</w:t>
      </w:r>
      <w:r w:rsidRPr="00304F0F">
        <w:rPr>
          <w:rFonts w:ascii="Verdana" w:hAnsi="Verdana" w:cs="Verdana"/>
          <w:b w:val="0"/>
          <w:sz w:val="20"/>
          <w:szCs w:val="20"/>
        </w:rPr>
        <w:tab/>
      </w:r>
      <w:r w:rsidRPr="00304F0F">
        <w:rPr>
          <w:rFonts w:ascii="Verdana" w:hAnsi="Verdana" w:cs="Verdana"/>
          <w:b w:val="0"/>
          <w:sz w:val="20"/>
          <w:szCs w:val="20"/>
          <w:shd w:val="clear" w:color="auto" w:fill="FFFFFF"/>
        </w:rPr>
        <w:t>Zamawiający, zgodnie z art. 24 aa ustawy Pzp, w pierwszej kolejności dokona</w:t>
      </w:r>
      <w:r w:rsidR="005B267E" w:rsidRPr="00304F0F">
        <w:rPr>
          <w:rFonts w:ascii="Verdana" w:hAnsi="Verdana" w:cs="Verdana"/>
          <w:b w:val="0"/>
          <w:sz w:val="20"/>
          <w:szCs w:val="20"/>
          <w:shd w:val="clear" w:color="auto" w:fill="FFFFFF"/>
        </w:rPr>
        <w:t xml:space="preserve"> </w:t>
      </w:r>
      <w:r w:rsidRPr="00304F0F">
        <w:rPr>
          <w:rFonts w:ascii="Verdana" w:hAnsi="Verdana" w:cs="Verdana"/>
          <w:b w:val="0"/>
          <w:sz w:val="20"/>
          <w:szCs w:val="20"/>
          <w:shd w:val="clear" w:color="auto" w:fill="FFFFFF"/>
        </w:rPr>
        <w:t xml:space="preserve">oceny ofert, a następnie zbada czy </w:t>
      </w:r>
      <w:r w:rsidR="00452FD0" w:rsidRPr="00304F0F">
        <w:rPr>
          <w:rFonts w:ascii="Verdana" w:hAnsi="Verdana" w:cs="Verdana"/>
          <w:b w:val="0"/>
          <w:sz w:val="20"/>
          <w:szCs w:val="20"/>
          <w:shd w:val="clear" w:color="auto" w:fill="FFFFFF"/>
        </w:rPr>
        <w:t>W</w:t>
      </w:r>
      <w:r w:rsidRPr="00304F0F">
        <w:rPr>
          <w:rFonts w:ascii="Verdana" w:hAnsi="Verdana" w:cs="Verdana"/>
          <w:b w:val="0"/>
          <w:sz w:val="20"/>
          <w:szCs w:val="20"/>
          <w:shd w:val="clear" w:color="auto" w:fill="FFFFFF"/>
        </w:rPr>
        <w:t>ykonawca, którego oferta została oceniona jako najkorzystniejsza nie podlega wykluczeniu oraz spełnia warunki udziału w postępowaniu.</w:t>
      </w:r>
    </w:p>
    <w:p w:rsidR="00FA6A07" w:rsidRPr="00304F0F" w:rsidRDefault="00FA6A07" w:rsidP="003461A9">
      <w:pPr>
        <w:pStyle w:val="Tekstpodstawowy2"/>
        <w:ind w:left="709" w:hanging="709"/>
        <w:rPr>
          <w:rFonts w:ascii="Verdana" w:hAnsi="Verdana" w:cs="Verdana"/>
          <w:b w:val="0"/>
          <w:sz w:val="20"/>
          <w:szCs w:val="20"/>
        </w:rPr>
      </w:pPr>
      <w:r w:rsidRPr="00304F0F">
        <w:rPr>
          <w:rFonts w:ascii="Verdana" w:hAnsi="Verdana" w:cs="Verdana"/>
          <w:b w:val="0"/>
          <w:sz w:val="20"/>
          <w:szCs w:val="20"/>
        </w:rPr>
        <w:t>9.7.</w:t>
      </w:r>
      <w:r w:rsidRPr="00304F0F">
        <w:rPr>
          <w:rFonts w:ascii="Verdana" w:hAnsi="Verdana" w:cs="Verdana"/>
          <w:b w:val="0"/>
          <w:sz w:val="20"/>
          <w:szCs w:val="20"/>
        </w:rPr>
        <w:tab/>
        <w:t xml:space="preserve">Na wezwanie zamawiającego Wykonawca zobowiązany jest </w:t>
      </w:r>
      <w:r w:rsidR="00F20CF3" w:rsidRPr="00304F0F">
        <w:rPr>
          <w:rFonts w:ascii="Verdana" w:hAnsi="Verdana" w:cs="Verdana"/>
          <w:b w:val="0"/>
          <w:sz w:val="20"/>
          <w:szCs w:val="20"/>
        </w:rPr>
        <w:t>do złożenia</w:t>
      </w:r>
      <w:r w:rsidR="00F20CF3" w:rsidRPr="00304F0F">
        <w:rPr>
          <w:rFonts w:ascii="Verdana" w:hAnsi="Verdana" w:cs="Verdana"/>
          <w:b w:val="0"/>
          <w:sz w:val="20"/>
          <w:szCs w:val="20"/>
          <w:u w:val="single"/>
        </w:rPr>
        <w:t xml:space="preserve"> </w:t>
      </w:r>
      <w:r w:rsidRPr="00304F0F">
        <w:rPr>
          <w:rFonts w:ascii="Verdana" w:hAnsi="Verdana" w:cs="Verdana"/>
          <w:b w:val="0"/>
          <w:sz w:val="20"/>
          <w:szCs w:val="20"/>
          <w:u w:val="single"/>
        </w:rPr>
        <w:t>następując</w:t>
      </w:r>
      <w:r w:rsidR="00F20CF3" w:rsidRPr="00304F0F">
        <w:rPr>
          <w:rFonts w:ascii="Verdana" w:hAnsi="Verdana" w:cs="Verdana"/>
          <w:b w:val="0"/>
          <w:sz w:val="20"/>
          <w:szCs w:val="20"/>
          <w:u w:val="single"/>
        </w:rPr>
        <w:t>ych</w:t>
      </w:r>
      <w:r w:rsidRPr="00304F0F">
        <w:rPr>
          <w:rFonts w:ascii="Verdana" w:hAnsi="Verdana" w:cs="Verdana"/>
          <w:b w:val="0"/>
          <w:sz w:val="20"/>
          <w:szCs w:val="20"/>
          <w:u w:val="single"/>
        </w:rPr>
        <w:t xml:space="preserve"> </w:t>
      </w:r>
      <w:r w:rsidR="00F20CF3" w:rsidRPr="00304F0F">
        <w:rPr>
          <w:rFonts w:ascii="Verdana" w:hAnsi="Verdana" w:cs="Verdana"/>
          <w:b w:val="0"/>
          <w:sz w:val="20"/>
          <w:szCs w:val="20"/>
          <w:u w:val="single"/>
        </w:rPr>
        <w:t xml:space="preserve">oświadczeń </w:t>
      </w:r>
      <w:r w:rsidRPr="00304F0F">
        <w:rPr>
          <w:rFonts w:ascii="Verdana" w:hAnsi="Verdana" w:cs="Verdana"/>
          <w:b w:val="0"/>
          <w:sz w:val="20"/>
          <w:szCs w:val="20"/>
          <w:u w:val="single"/>
        </w:rPr>
        <w:t>lub dokument</w:t>
      </w:r>
      <w:r w:rsidR="00F20CF3" w:rsidRPr="00304F0F">
        <w:rPr>
          <w:rFonts w:ascii="Verdana" w:hAnsi="Verdana" w:cs="Verdana"/>
          <w:b w:val="0"/>
          <w:sz w:val="20"/>
          <w:szCs w:val="20"/>
          <w:u w:val="single"/>
        </w:rPr>
        <w:t>ów</w:t>
      </w:r>
      <w:r w:rsidRPr="00304F0F">
        <w:rPr>
          <w:rFonts w:ascii="Verdana" w:hAnsi="Verdana" w:cs="Verdana"/>
          <w:b w:val="0"/>
          <w:sz w:val="20"/>
          <w:szCs w:val="20"/>
        </w:rPr>
        <w:t>:</w:t>
      </w:r>
    </w:p>
    <w:p w:rsidR="00FA6A07" w:rsidRPr="00304F0F" w:rsidRDefault="00FA6A07" w:rsidP="003461A9">
      <w:pPr>
        <w:pStyle w:val="Tekstpodstawowy2"/>
        <w:ind w:left="709" w:hanging="425"/>
        <w:rPr>
          <w:rFonts w:ascii="Verdana" w:hAnsi="Verdana" w:cs="Verdana"/>
          <w:b w:val="0"/>
          <w:sz w:val="20"/>
          <w:szCs w:val="20"/>
        </w:rPr>
      </w:pPr>
      <w:r w:rsidRPr="00304F0F">
        <w:rPr>
          <w:rFonts w:ascii="Verdana" w:hAnsi="Verdana" w:cs="Verdana"/>
          <w:b w:val="0"/>
          <w:bCs w:val="0"/>
          <w:sz w:val="20"/>
          <w:szCs w:val="20"/>
        </w:rPr>
        <w:t>1)</w:t>
      </w:r>
      <w:r w:rsidRPr="00304F0F">
        <w:rPr>
          <w:rFonts w:ascii="Verdana" w:hAnsi="Verdana" w:cs="Verdana"/>
          <w:b w:val="0"/>
          <w:bCs w:val="0"/>
          <w:sz w:val="20"/>
          <w:szCs w:val="20"/>
        </w:rPr>
        <w:tab/>
      </w:r>
      <w:r w:rsidRPr="00304F0F">
        <w:rPr>
          <w:rFonts w:ascii="Verdana" w:hAnsi="Verdana" w:cs="Verdana"/>
          <w:b w:val="0"/>
          <w:sz w:val="20"/>
          <w:szCs w:val="20"/>
        </w:rPr>
        <w:t xml:space="preserve">W celu potwierdzenia spełniania przez </w:t>
      </w:r>
      <w:r w:rsidR="00452FD0" w:rsidRPr="00304F0F">
        <w:rPr>
          <w:rFonts w:ascii="Verdana" w:hAnsi="Verdana" w:cs="Verdana"/>
          <w:b w:val="0"/>
          <w:sz w:val="20"/>
          <w:szCs w:val="20"/>
        </w:rPr>
        <w:t>W</w:t>
      </w:r>
      <w:r w:rsidRPr="00304F0F">
        <w:rPr>
          <w:rFonts w:ascii="Verdana" w:hAnsi="Verdana" w:cs="Verdana"/>
          <w:b w:val="0"/>
          <w:sz w:val="20"/>
          <w:szCs w:val="20"/>
        </w:rPr>
        <w:t>ykonawcę warunków udziału w postępowaniu:</w:t>
      </w:r>
    </w:p>
    <w:p w:rsidR="00087C93" w:rsidRDefault="00087C93" w:rsidP="00533D33">
      <w:pPr>
        <w:autoSpaceDE w:val="0"/>
        <w:autoSpaceDN w:val="0"/>
        <w:adjustRightInd w:val="0"/>
        <w:ind w:left="709"/>
        <w:rPr>
          <w:rFonts w:ascii="Verdana" w:hAnsi="Verdana" w:cs="Verdana"/>
          <w:i/>
          <w:sz w:val="20"/>
          <w:szCs w:val="20"/>
        </w:rPr>
      </w:pPr>
    </w:p>
    <w:p w:rsidR="00F13191" w:rsidRPr="00304F0F" w:rsidRDefault="005B267E" w:rsidP="00394384">
      <w:pPr>
        <w:autoSpaceDE w:val="0"/>
        <w:autoSpaceDN w:val="0"/>
        <w:adjustRightInd w:val="0"/>
        <w:ind w:left="709"/>
        <w:jc w:val="both"/>
        <w:rPr>
          <w:rFonts w:ascii="Verdana" w:eastAsia="Calibri" w:hAnsi="Verdana" w:cs="TimesNewRoman"/>
          <w:i/>
          <w:sz w:val="20"/>
          <w:szCs w:val="20"/>
        </w:rPr>
      </w:pPr>
      <w:r w:rsidRPr="00304F0F">
        <w:rPr>
          <w:rFonts w:ascii="Verdana" w:hAnsi="Verdana" w:cs="Verdana"/>
          <w:i/>
          <w:sz w:val="20"/>
          <w:szCs w:val="20"/>
        </w:rPr>
        <w:t>a</w:t>
      </w:r>
      <w:r w:rsidR="00394384">
        <w:rPr>
          <w:rFonts w:ascii="Verdana" w:hAnsi="Verdana" w:cs="Verdana"/>
          <w:i/>
          <w:sz w:val="20"/>
          <w:szCs w:val="20"/>
        </w:rPr>
        <w:t>)</w:t>
      </w:r>
      <w:r w:rsidR="00394384">
        <w:rPr>
          <w:rFonts w:ascii="Verdana" w:hAnsi="Verdana" w:cs="Verdana"/>
          <w:i/>
          <w:sz w:val="20"/>
          <w:szCs w:val="20"/>
        </w:rPr>
        <w:tab/>
      </w:r>
      <w:r w:rsidR="00533D33" w:rsidRPr="00304F0F">
        <w:rPr>
          <w:rFonts w:ascii="Verdana" w:eastAsia="Calibri" w:hAnsi="Verdana" w:cs="TimesNewRoman"/>
          <w:i/>
          <w:sz w:val="20"/>
          <w:szCs w:val="20"/>
        </w:rPr>
        <w:t>wykazu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w:t>
      </w:r>
      <w:r w:rsidR="003E5100" w:rsidRPr="00304F0F">
        <w:rPr>
          <w:rFonts w:ascii="Verdana" w:eastAsia="Calibri" w:hAnsi="Verdana" w:cs="TimesNewRoman"/>
          <w:i/>
          <w:sz w:val="20"/>
          <w:szCs w:val="20"/>
        </w:rPr>
        <w:t xml:space="preserve"> </w:t>
      </w:r>
      <w:r w:rsidR="00533D33" w:rsidRPr="00304F0F">
        <w:rPr>
          <w:rFonts w:ascii="Verdana" w:eastAsia="Calibri" w:hAnsi="Verdana" w:cs="TimesNewRoman"/>
          <w:i/>
          <w:sz w:val="20"/>
          <w:szCs w:val="20"/>
        </w:rPr>
        <w:t>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rsidR="001178AC" w:rsidRPr="00304F0F" w:rsidRDefault="00D20C2F" w:rsidP="003B7AA8">
      <w:pPr>
        <w:pStyle w:val="NormalnyWeb"/>
        <w:spacing w:before="120"/>
        <w:ind w:left="720"/>
        <w:rPr>
          <w:rFonts w:ascii="Verdana" w:hAnsi="Verdana" w:cs="Verdana"/>
          <w:i/>
        </w:rPr>
      </w:pPr>
      <w:r w:rsidRPr="00304F0F">
        <w:rPr>
          <w:rFonts w:ascii="Verdana" w:hAnsi="Verdana" w:cs="Verdana"/>
          <w:i/>
        </w:rPr>
        <w:t>b</w:t>
      </w:r>
      <w:r w:rsidR="0094444D">
        <w:rPr>
          <w:rFonts w:ascii="Verdana" w:hAnsi="Verdana" w:cs="Verdana"/>
          <w:i/>
        </w:rPr>
        <w:t>)</w:t>
      </w:r>
      <w:r w:rsidR="00394384">
        <w:rPr>
          <w:rFonts w:ascii="Verdana" w:hAnsi="Verdana" w:cs="Verdana"/>
          <w:i/>
        </w:rPr>
        <w:tab/>
      </w:r>
      <w:r w:rsidR="00F13191" w:rsidRPr="00304F0F">
        <w:rPr>
          <w:rFonts w:ascii="Verdana" w:hAnsi="Verdana" w:cs="Verdana"/>
          <w:i/>
        </w:rPr>
        <w:t xml:space="preserve">wykazu osób, skierowanych przez </w:t>
      </w:r>
      <w:r w:rsidR="00452FD0" w:rsidRPr="00304F0F">
        <w:rPr>
          <w:rFonts w:ascii="Verdana" w:hAnsi="Verdana" w:cs="Verdana"/>
          <w:i/>
        </w:rPr>
        <w:t>W</w:t>
      </w:r>
      <w:r w:rsidR="00F13191" w:rsidRPr="00304F0F">
        <w:rPr>
          <w:rFonts w:ascii="Verdana" w:hAnsi="Verdana" w:cs="Verdana"/>
          <w:i/>
        </w:rPr>
        <w:t>ykonawcę do realizacji zamówienia publicznego, w szczególności o</w:t>
      </w:r>
      <w:r w:rsidR="003E5100" w:rsidRPr="00304F0F">
        <w:rPr>
          <w:rFonts w:ascii="Verdana" w:hAnsi="Verdana" w:cs="Verdana"/>
          <w:i/>
        </w:rPr>
        <w:t>dpowiedzialnych za kierowanie robotami</w:t>
      </w:r>
      <w:r w:rsidR="00F13191" w:rsidRPr="00304F0F">
        <w:rPr>
          <w:rFonts w:ascii="Verdana" w:hAnsi="Verdana" w:cs="Verdana"/>
          <w:i/>
        </w:rPr>
        <w:t xml:space="preserve"> wraz z informacjami na temat ich kwalifikacji zawodowych, uprawnień, doświadczenia i wykształcenia niezbędnych do wykonania zamówienia publicznego, a także zakresu wykonywanych przez nie czynności oraz informacją o podstawie do dysponowania tymi osobami</w:t>
      </w:r>
      <w:r w:rsidR="00D3716E">
        <w:rPr>
          <w:rFonts w:ascii="Verdana" w:hAnsi="Verdana" w:cs="Verdana"/>
          <w:i/>
        </w:rPr>
        <w:t>.</w:t>
      </w:r>
    </w:p>
    <w:p w:rsidR="00C00F3B" w:rsidRPr="00304F0F" w:rsidRDefault="00C00F3B" w:rsidP="003461A9">
      <w:pPr>
        <w:pStyle w:val="Tekstpodstawowy2"/>
        <w:ind w:left="709" w:hanging="709"/>
        <w:rPr>
          <w:rFonts w:ascii="Verdana" w:hAnsi="Verdana" w:cs="Verdana"/>
          <w:b w:val="0"/>
          <w:sz w:val="20"/>
          <w:szCs w:val="20"/>
        </w:rPr>
      </w:pPr>
      <w:r w:rsidRPr="00304F0F">
        <w:rPr>
          <w:rFonts w:ascii="Verdana" w:hAnsi="Verdana" w:cs="Verdana"/>
          <w:b w:val="0"/>
          <w:sz w:val="20"/>
          <w:szCs w:val="20"/>
        </w:rPr>
        <w:t>9.</w:t>
      </w:r>
      <w:r w:rsidR="005B267E" w:rsidRPr="00304F0F">
        <w:rPr>
          <w:rFonts w:ascii="Verdana" w:hAnsi="Verdana" w:cs="Verdana"/>
          <w:b w:val="0"/>
          <w:sz w:val="20"/>
          <w:szCs w:val="20"/>
        </w:rPr>
        <w:t>8</w:t>
      </w:r>
      <w:r w:rsidR="00394384">
        <w:rPr>
          <w:rFonts w:ascii="Verdana" w:hAnsi="Verdana" w:cs="Verdana"/>
          <w:b w:val="0"/>
          <w:sz w:val="20"/>
          <w:szCs w:val="20"/>
        </w:rPr>
        <w:t>.</w:t>
      </w:r>
      <w:r w:rsidRPr="00304F0F">
        <w:rPr>
          <w:rFonts w:ascii="Verdana" w:hAnsi="Verdana" w:cs="Verdana"/>
          <w:b w:val="0"/>
          <w:sz w:val="20"/>
          <w:szCs w:val="20"/>
        </w:rPr>
        <w:tab/>
        <w:t xml:space="preserve">Jeżeli wykaz, oświadczenia lub inne złożone przez </w:t>
      </w:r>
      <w:r w:rsidR="00452FD0" w:rsidRPr="00304F0F">
        <w:rPr>
          <w:rFonts w:ascii="Verdana" w:hAnsi="Verdana" w:cs="Verdana"/>
          <w:b w:val="0"/>
          <w:sz w:val="20"/>
          <w:szCs w:val="20"/>
        </w:rPr>
        <w:t>W</w:t>
      </w:r>
      <w:r w:rsidRPr="00304F0F">
        <w:rPr>
          <w:rFonts w:ascii="Verdana" w:hAnsi="Verdana" w:cs="Verdana"/>
          <w:b w:val="0"/>
          <w:sz w:val="20"/>
          <w:szCs w:val="20"/>
        </w:rPr>
        <w:t>ykonawcę dokumenty</w:t>
      </w:r>
      <w:r w:rsidR="003C0645" w:rsidRPr="00304F0F">
        <w:rPr>
          <w:rFonts w:ascii="Verdana" w:hAnsi="Verdana" w:cs="Verdana"/>
          <w:b w:val="0"/>
          <w:sz w:val="20"/>
          <w:szCs w:val="20"/>
        </w:rPr>
        <w:t>, o których mowa w pkt 9.7.1) IDW</w:t>
      </w:r>
      <w:r w:rsidRPr="00304F0F">
        <w:rPr>
          <w:rFonts w:ascii="Verdana" w:hAnsi="Verdana" w:cs="Verdana"/>
          <w:b w:val="0"/>
          <w:sz w:val="20"/>
          <w:szCs w:val="20"/>
        </w:rPr>
        <w:t xml:space="preserve"> budzą wątpliwości zamawiającego, może on zwrócić się bezpośrednio do właściwego podmiotu, na rzecz którego </w:t>
      </w:r>
      <w:r w:rsidR="00922482" w:rsidRPr="00304F0F">
        <w:rPr>
          <w:rFonts w:ascii="Verdana" w:hAnsi="Verdana" w:cs="Verdana"/>
          <w:b w:val="0"/>
          <w:i/>
          <w:sz w:val="20"/>
          <w:szCs w:val="20"/>
        </w:rPr>
        <w:t>roboty</w:t>
      </w:r>
      <w:r w:rsidRPr="00304F0F">
        <w:rPr>
          <w:rFonts w:ascii="Verdana" w:hAnsi="Verdana" w:cs="Verdana"/>
          <w:b w:val="0"/>
          <w:sz w:val="20"/>
          <w:szCs w:val="20"/>
        </w:rPr>
        <w:t xml:space="preserve"> były wykonane, o dodatkowe informacje lub dokumenty w tym zakresie.</w:t>
      </w:r>
    </w:p>
    <w:p w:rsidR="006579E8" w:rsidRPr="00304F0F" w:rsidRDefault="009561C5" w:rsidP="00CA1C51">
      <w:pPr>
        <w:pStyle w:val="Tekstpodstawowy2"/>
        <w:ind w:left="709" w:hanging="709"/>
        <w:rPr>
          <w:rFonts w:ascii="Verdana" w:hAnsi="Verdana" w:cs="Verdana"/>
          <w:b w:val="0"/>
          <w:sz w:val="20"/>
          <w:szCs w:val="20"/>
        </w:rPr>
      </w:pPr>
      <w:r w:rsidRPr="00304F0F">
        <w:rPr>
          <w:rFonts w:ascii="Verdana" w:hAnsi="Verdana" w:cs="Verdana"/>
          <w:b w:val="0"/>
          <w:sz w:val="20"/>
          <w:szCs w:val="20"/>
        </w:rPr>
        <w:t>9.</w:t>
      </w:r>
      <w:r w:rsidR="005D27C5">
        <w:rPr>
          <w:rFonts w:ascii="Verdana" w:hAnsi="Verdana" w:cs="Verdana"/>
          <w:b w:val="0"/>
          <w:sz w:val="20"/>
          <w:szCs w:val="20"/>
        </w:rPr>
        <w:t>9</w:t>
      </w:r>
      <w:r w:rsidR="00394384">
        <w:rPr>
          <w:rFonts w:ascii="Verdana" w:hAnsi="Verdana" w:cs="Verdana"/>
          <w:b w:val="0"/>
          <w:sz w:val="20"/>
          <w:szCs w:val="20"/>
        </w:rPr>
        <w:t>.</w:t>
      </w:r>
      <w:r w:rsidR="00394384">
        <w:rPr>
          <w:rFonts w:ascii="Verdana" w:hAnsi="Verdana" w:cs="Verdana"/>
          <w:b w:val="0"/>
          <w:sz w:val="20"/>
          <w:szCs w:val="20"/>
        </w:rPr>
        <w:tab/>
      </w:r>
      <w:r w:rsidR="000C133A" w:rsidRPr="00304F0F">
        <w:rPr>
          <w:rFonts w:ascii="Verdana" w:hAnsi="Verdana" w:cs="Verdana"/>
          <w:b w:val="0"/>
          <w:sz w:val="20"/>
          <w:szCs w:val="20"/>
        </w:rPr>
        <w:t xml:space="preserve">W przypadku wątpliwości co do treści dokumentu złożonego przez </w:t>
      </w:r>
      <w:r w:rsidR="00452FD0" w:rsidRPr="00304F0F">
        <w:rPr>
          <w:rFonts w:ascii="Verdana" w:hAnsi="Verdana" w:cs="Verdana"/>
          <w:b w:val="0"/>
          <w:sz w:val="20"/>
          <w:szCs w:val="20"/>
        </w:rPr>
        <w:t>W</w:t>
      </w:r>
      <w:r w:rsidR="000C133A" w:rsidRPr="00304F0F">
        <w:rPr>
          <w:rFonts w:ascii="Verdana" w:hAnsi="Verdana" w:cs="Verdana"/>
          <w:b w:val="0"/>
          <w:sz w:val="20"/>
          <w:szCs w:val="20"/>
        </w:rPr>
        <w:t xml:space="preserve">ykonawcę, </w:t>
      </w:r>
      <w:r w:rsidR="00E757C5" w:rsidRPr="00304F0F">
        <w:rPr>
          <w:rFonts w:ascii="Verdana" w:hAnsi="Verdana" w:cs="Verdana"/>
          <w:b w:val="0"/>
          <w:sz w:val="20"/>
          <w:szCs w:val="20"/>
        </w:rPr>
        <w:t>Z</w:t>
      </w:r>
      <w:r w:rsidR="000C133A" w:rsidRPr="00304F0F">
        <w:rPr>
          <w:rFonts w:ascii="Verdana" w:hAnsi="Verdana" w:cs="Verdana"/>
          <w:b w:val="0"/>
          <w:sz w:val="20"/>
          <w:szCs w:val="20"/>
        </w:rPr>
        <w:t xml:space="preserve">amawiający może zwrócić się do właściwych organów odpowiednio kraju, w którym </w:t>
      </w:r>
      <w:r w:rsidR="00452FD0" w:rsidRPr="00304F0F">
        <w:rPr>
          <w:rFonts w:ascii="Verdana" w:hAnsi="Verdana" w:cs="Verdana"/>
          <w:b w:val="0"/>
          <w:sz w:val="20"/>
          <w:szCs w:val="20"/>
        </w:rPr>
        <w:t>W</w:t>
      </w:r>
      <w:r w:rsidR="000C133A" w:rsidRPr="00304F0F">
        <w:rPr>
          <w:rFonts w:ascii="Verdana" w:hAnsi="Verdana" w:cs="Verdana"/>
          <w:b w:val="0"/>
          <w:sz w:val="20"/>
          <w:szCs w:val="20"/>
        </w:rPr>
        <w:t>ykonawca ma siedzibę lub miejsce zamieszkania lub miejsce zamieszkania ma osoba, której dokument dotyczy, o udzielenie niezbędnych informacji dotyczących tego dokumentu.</w:t>
      </w:r>
    </w:p>
    <w:p w:rsidR="00EE1A38" w:rsidRPr="00304F0F" w:rsidRDefault="00EE1A38" w:rsidP="003461A9">
      <w:pPr>
        <w:pStyle w:val="Tekstpodstawowy2"/>
        <w:ind w:left="709" w:hanging="709"/>
        <w:rPr>
          <w:rFonts w:ascii="Verdana" w:hAnsi="Verdana"/>
          <w:b w:val="0"/>
          <w:sz w:val="20"/>
          <w:szCs w:val="20"/>
        </w:rPr>
      </w:pPr>
      <w:r w:rsidRPr="00304F0F">
        <w:rPr>
          <w:rFonts w:ascii="Verdana" w:hAnsi="Verdana" w:cs="Verdana"/>
          <w:b w:val="0"/>
          <w:sz w:val="20"/>
          <w:szCs w:val="20"/>
        </w:rPr>
        <w:t>9.</w:t>
      </w:r>
      <w:r w:rsidR="005E692C" w:rsidRPr="00304F0F">
        <w:rPr>
          <w:rFonts w:ascii="Verdana" w:hAnsi="Verdana" w:cs="Verdana"/>
          <w:b w:val="0"/>
          <w:sz w:val="20"/>
          <w:szCs w:val="20"/>
        </w:rPr>
        <w:t>1</w:t>
      </w:r>
      <w:r w:rsidR="005D27C5">
        <w:rPr>
          <w:rFonts w:ascii="Verdana" w:hAnsi="Verdana" w:cs="Verdana"/>
          <w:b w:val="0"/>
          <w:sz w:val="20"/>
          <w:szCs w:val="20"/>
        </w:rPr>
        <w:t>0</w:t>
      </w:r>
      <w:r w:rsidRPr="00304F0F">
        <w:rPr>
          <w:rFonts w:ascii="Verdana" w:hAnsi="Verdana" w:cs="Verdana"/>
          <w:b w:val="0"/>
          <w:sz w:val="20"/>
          <w:szCs w:val="20"/>
        </w:rPr>
        <w:t>.</w:t>
      </w:r>
      <w:r w:rsidRPr="00304F0F">
        <w:rPr>
          <w:rFonts w:ascii="Verdana" w:hAnsi="Verdana" w:cs="Verdana"/>
          <w:b w:val="0"/>
          <w:sz w:val="20"/>
          <w:szCs w:val="20"/>
        </w:rPr>
        <w:tab/>
      </w:r>
      <w:r w:rsidRPr="00304F0F">
        <w:rPr>
          <w:rFonts w:ascii="Verdana" w:hAnsi="Verdana"/>
          <w:b w:val="0"/>
          <w:sz w:val="20"/>
          <w:szCs w:val="20"/>
        </w:rPr>
        <w:t>Wykonawca nie jest obowiązany do złożenia oświadczeń lub dokumentów potwierdzających okoliczności, o których mowa w art. 25 ust. 1 pkt 1 i 3</w:t>
      </w:r>
      <w:r w:rsidR="00CA7C4B" w:rsidRPr="00304F0F">
        <w:rPr>
          <w:rFonts w:ascii="Verdana" w:hAnsi="Verdana"/>
          <w:b w:val="0"/>
          <w:sz w:val="20"/>
          <w:szCs w:val="20"/>
        </w:rPr>
        <w:t xml:space="preserve"> ustawy Pzp</w:t>
      </w:r>
      <w:r w:rsidRPr="00304F0F">
        <w:rPr>
          <w:rFonts w:ascii="Verdana" w:hAnsi="Verdana"/>
          <w:b w:val="0"/>
          <w:sz w:val="20"/>
          <w:szCs w:val="20"/>
        </w:rPr>
        <w:t xml:space="preserve">, jeżeli </w:t>
      </w:r>
      <w:r w:rsidR="00E757C5" w:rsidRPr="00304F0F">
        <w:rPr>
          <w:rFonts w:ascii="Verdana" w:hAnsi="Verdana"/>
          <w:b w:val="0"/>
          <w:sz w:val="20"/>
          <w:szCs w:val="20"/>
        </w:rPr>
        <w:t>Z</w:t>
      </w:r>
      <w:r w:rsidRPr="00304F0F">
        <w:rPr>
          <w:rFonts w:ascii="Verdana" w:hAnsi="Verdana"/>
          <w:b w:val="0"/>
          <w:sz w:val="20"/>
          <w:szCs w:val="20"/>
        </w:rPr>
        <w:t xml:space="preserve">amawiający posiada oświadczenia lub dokumenty dotyczące tego </w:t>
      </w:r>
      <w:r w:rsidR="00452FD0" w:rsidRPr="00304F0F">
        <w:rPr>
          <w:rFonts w:ascii="Verdana" w:hAnsi="Verdana"/>
          <w:b w:val="0"/>
          <w:sz w:val="20"/>
          <w:szCs w:val="20"/>
        </w:rPr>
        <w:t>W</w:t>
      </w:r>
      <w:r w:rsidRPr="00304F0F">
        <w:rPr>
          <w:rFonts w:ascii="Verdana" w:hAnsi="Verdana"/>
          <w:b w:val="0"/>
          <w:sz w:val="20"/>
          <w:szCs w:val="20"/>
        </w:rPr>
        <w:t>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p>
    <w:p w:rsidR="00087C93" w:rsidRPr="00304F0F" w:rsidRDefault="00087C93" w:rsidP="00CA1C51">
      <w:pPr>
        <w:pStyle w:val="Tekstpodstawowy2"/>
        <w:rPr>
          <w:rFonts w:ascii="Verdana" w:hAnsi="Verdana" w:cs="Verdana"/>
          <w:b w:val="0"/>
          <w:sz w:val="20"/>
          <w:szCs w:val="20"/>
        </w:rPr>
      </w:pPr>
    </w:p>
    <w:p w:rsidR="00D65833" w:rsidRPr="00304F0F" w:rsidRDefault="00394384" w:rsidP="003461A9">
      <w:pPr>
        <w:ind w:left="720" w:hanging="720"/>
        <w:jc w:val="both"/>
        <w:rPr>
          <w:rFonts w:ascii="Verdana" w:hAnsi="Verdana"/>
          <w:b/>
          <w:iCs/>
          <w:sz w:val="20"/>
          <w:szCs w:val="20"/>
        </w:rPr>
      </w:pPr>
      <w:r>
        <w:rPr>
          <w:rFonts w:ascii="Verdana" w:hAnsi="Verdana" w:cs="Verdana"/>
          <w:b/>
          <w:sz w:val="20"/>
          <w:szCs w:val="20"/>
        </w:rPr>
        <w:t>10.</w:t>
      </w:r>
      <w:r w:rsidR="00D65833" w:rsidRPr="00304F0F">
        <w:rPr>
          <w:rFonts w:ascii="Verdana" w:hAnsi="Verdana" w:cs="Verdana"/>
          <w:b/>
          <w:sz w:val="20"/>
          <w:szCs w:val="20"/>
        </w:rPr>
        <w:tab/>
      </w:r>
      <w:r w:rsidR="00D65833" w:rsidRPr="00304F0F">
        <w:rPr>
          <w:rFonts w:ascii="Verdana" w:hAnsi="Verdana" w:cs="Arial"/>
          <w:b/>
          <w:sz w:val="20"/>
          <w:szCs w:val="20"/>
        </w:rPr>
        <w:t xml:space="preserve">INFORMACJA DLA WYKONAWCÓW POLEGAJĄCYCH NA ZASOBACH INNYCH PODMIOTÓW, NA ZASADACH OKREŚLONYCH </w:t>
      </w:r>
      <w:r w:rsidR="00D65833" w:rsidRPr="00304F0F">
        <w:rPr>
          <w:rFonts w:ascii="Verdana" w:hAnsi="Verdana" w:cs="Verdana"/>
          <w:b/>
          <w:sz w:val="20"/>
          <w:szCs w:val="20"/>
        </w:rPr>
        <w:t>W ART. 22A USTAWY PZP</w:t>
      </w:r>
      <w:r w:rsidR="00D65833" w:rsidRPr="00304F0F">
        <w:rPr>
          <w:rFonts w:ascii="Verdana" w:hAnsi="Verdana"/>
          <w:iCs/>
          <w:sz w:val="20"/>
          <w:szCs w:val="20"/>
        </w:rPr>
        <w:t xml:space="preserve"> </w:t>
      </w:r>
      <w:r w:rsidR="00D65833" w:rsidRPr="00304F0F">
        <w:rPr>
          <w:rFonts w:ascii="Verdana" w:hAnsi="Verdana"/>
          <w:b/>
          <w:iCs/>
          <w:sz w:val="20"/>
          <w:szCs w:val="20"/>
        </w:rPr>
        <w:t>ORAZ ZAMIERZAJĄCYCH POWIERZYĆ WYKONANIE CZĘŚCI ZAMÓWIENIA PODWYKONAWCOM</w:t>
      </w:r>
    </w:p>
    <w:p w:rsidR="00D65833" w:rsidRPr="00304F0F" w:rsidRDefault="00D65833" w:rsidP="003461A9">
      <w:pPr>
        <w:pStyle w:val="Tekstpodstawowy2"/>
        <w:ind w:left="709" w:hanging="709"/>
        <w:rPr>
          <w:rFonts w:ascii="Verdana" w:hAnsi="Verdana"/>
          <w:b w:val="0"/>
          <w:iCs/>
          <w:sz w:val="20"/>
          <w:szCs w:val="20"/>
        </w:rPr>
      </w:pPr>
      <w:r w:rsidRPr="00304F0F">
        <w:rPr>
          <w:rFonts w:ascii="Verdana" w:hAnsi="Verdana" w:cs="Verdana"/>
          <w:b w:val="0"/>
          <w:sz w:val="20"/>
          <w:szCs w:val="20"/>
        </w:rPr>
        <w:t>10.1.</w:t>
      </w:r>
      <w:r w:rsidRPr="00304F0F">
        <w:rPr>
          <w:rFonts w:ascii="Verdana" w:hAnsi="Verdana" w:cs="Verdana"/>
          <w:b w:val="0"/>
          <w:sz w:val="20"/>
          <w:szCs w:val="20"/>
        </w:rPr>
        <w:tab/>
      </w:r>
      <w:r w:rsidR="00394384">
        <w:rPr>
          <w:rFonts w:ascii="Verdana" w:hAnsi="Verdana"/>
          <w:b w:val="0"/>
          <w:iCs/>
          <w:sz w:val="20"/>
          <w:szCs w:val="20"/>
        </w:rPr>
        <w:t xml:space="preserve">Wykonawca </w:t>
      </w:r>
      <w:r w:rsidRPr="00304F0F">
        <w:rPr>
          <w:rFonts w:ascii="Verdana" w:hAnsi="Verdana"/>
          <w:b w:val="0"/>
          <w:iCs/>
          <w:sz w:val="20"/>
          <w:szCs w:val="20"/>
        </w:rPr>
        <w:t>może w celu potwierdzenia spełniania warunków udziału w postępowaniu, w stosownych sytuacjach oraz w odniesieniu do zamówienia, lub jego części, polegać na zdolnościach technicznych lub zawodowych innych podmiotów, niezależnie od charakteru prawnego łączących go z nim stosunków prawnych.</w:t>
      </w:r>
    </w:p>
    <w:p w:rsidR="007F192A" w:rsidRPr="00304F0F" w:rsidRDefault="007F192A" w:rsidP="003461A9">
      <w:pPr>
        <w:pStyle w:val="Tekstpodstawowy2"/>
        <w:ind w:left="709" w:hanging="709"/>
        <w:rPr>
          <w:rFonts w:ascii="Verdana" w:hAnsi="Verdana" w:cs="Verdana"/>
          <w:b w:val="0"/>
          <w:sz w:val="20"/>
          <w:szCs w:val="20"/>
        </w:rPr>
      </w:pPr>
      <w:r w:rsidRPr="00304F0F">
        <w:rPr>
          <w:rFonts w:ascii="Verdana" w:hAnsi="Verdana"/>
          <w:b w:val="0"/>
          <w:iCs/>
          <w:sz w:val="20"/>
          <w:szCs w:val="20"/>
        </w:rPr>
        <w:lastRenderedPageBreak/>
        <w:t>10.2.</w:t>
      </w:r>
      <w:r w:rsidRPr="00304F0F">
        <w:rPr>
          <w:rFonts w:ascii="Verdana" w:hAnsi="Verdana"/>
          <w:b w:val="0"/>
          <w:iCs/>
          <w:sz w:val="20"/>
          <w:szCs w:val="20"/>
        </w:rPr>
        <w:tab/>
        <w:t xml:space="preserve">Wykonawca, który polega na zdolnościach </w:t>
      </w:r>
      <w:r w:rsidR="00963802" w:rsidRPr="00304F0F">
        <w:rPr>
          <w:rFonts w:ascii="Verdana" w:hAnsi="Verdana"/>
          <w:b w:val="0"/>
          <w:iCs/>
          <w:sz w:val="20"/>
          <w:szCs w:val="20"/>
        </w:rPr>
        <w:t xml:space="preserve"> </w:t>
      </w:r>
      <w:r w:rsidR="0006139D" w:rsidRPr="00304F0F">
        <w:rPr>
          <w:rFonts w:ascii="Verdana" w:hAnsi="Verdana"/>
          <w:b w:val="0"/>
          <w:iCs/>
          <w:sz w:val="20"/>
          <w:szCs w:val="20"/>
        </w:rPr>
        <w:t>innych podmiotów</w:t>
      </w:r>
      <w:r w:rsidR="00394384">
        <w:rPr>
          <w:rFonts w:ascii="Verdana" w:hAnsi="Verdana"/>
          <w:b w:val="0"/>
          <w:iCs/>
          <w:sz w:val="20"/>
          <w:szCs w:val="20"/>
        </w:rPr>
        <w:t xml:space="preserve"> </w:t>
      </w:r>
      <w:r w:rsidRPr="00304F0F">
        <w:rPr>
          <w:rFonts w:ascii="Verdana" w:hAnsi="Verdana"/>
          <w:b w:val="0"/>
          <w:iCs/>
          <w:sz w:val="20"/>
          <w:szCs w:val="20"/>
        </w:rPr>
        <w:t>musi udowodnić zamawiającemu, że realizując zamówienie, będzie dysponował niezbędnymi zasobami tych podmiotów</w:t>
      </w:r>
      <w:r w:rsidRPr="00304F0F">
        <w:rPr>
          <w:rFonts w:ascii="Verdana" w:hAnsi="Verdana"/>
          <w:iCs/>
          <w:sz w:val="20"/>
          <w:szCs w:val="20"/>
        </w:rPr>
        <w:t>, w szczególności przedstawiając zobowiązanie tych podmiotów do oddania mu do dyspozycji niezbędnych zasobów na potrzeby realizacji zamówienia.</w:t>
      </w:r>
    </w:p>
    <w:p w:rsidR="007F192A" w:rsidRPr="00304F0F" w:rsidRDefault="007F192A" w:rsidP="003461A9">
      <w:pPr>
        <w:pStyle w:val="Tekstpodstawowy2"/>
        <w:ind w:left="709" w:hanging="709"/>
        <w:rPr>
          <w:rFonts w:ascii="Verdana" w:hAnsi="Verdana" w:cs="Verdana"/>
          <w:b w:val="0"/>
          <w:sz w:val="20"/>
          <w:szCs w:val="20"/>
        </w:rPr>
      </w:pPr>
      <w:r w:rsidRPr="00304F0F">
        <w:rPr>
          <w:rFonts w:ascii="Verdana" w:hAnsi="Verdana"/>
          <w:b w:val="0"/>
          <w:iCs/>
          <w:sz w:val="20"/>
          <w:szCs w:val="20"/>
        </w:rPr>
        <w:t>10.3.</w:t>
      </w:r>
      <w:r w:rsidRPr="00304F0F">
        <w:rPr>
          <w:rFonts w:ascii="Verdana" w:hAnsi="Verdana"/>
          <w:b w:val="0"/>
          <w:iCs/>
          <w:sz w:val="20"/>
          <w:szCs w:val="20"/>
        </w:rPr>
        <w:tab/>
        <w:t xml:space="preserve">Zamawiający oceni, czy udostępniane </w:t>
      </w:r>
      <w:r w:rsidR="00452FD0" w:rsidRPr="00304F0F">
        <w:rPr>
          <w:rFonts w:ascii="Verdana" w:hAnsi="Verdana"/>
          <w:b w:val="0"/>
          <w:iCs/>
          <w:sz w:val="20"/>
          <w:szCs w:val="20"/>
        </w:rPr>
        <w:t>W</w:t>
      </w:r>
      <w:r w:rsidRPr="00304F0F">
        <w:rPr>
          <w:rFonts w:ascii="Verdana" w:hAnsi="Verdana"/>
          <w:b w:val="0"/>
          <w:iCs/>
          <w:sz w:val="20"/>
          <w:szCs w:val="20"/>
        </w:rPr>
        <w:t xml:space="preserve">ykonawcy przez inne podmioty zdolności techniczne lub zawodowe, pozwalają na wykazanie przez </w:t>
      </w:r>
      <w:r w:rsidR="00452FD0" w:rsidRPr="00304F0F">
        <w:rPr>
          <w:rFonts w:ascii="Verdana" w:hAnsi="Verdana"/>
          <w:b w:val="0"/>
          <w:iCs/>
          <w:sz w:val="20"/>
          <w:szCs w:val="20"/>
        </w:rPr>
        <w:t>W</w:t>
      </w:r>
      <w:r w:rsidRPr="00304F0F">
        <w:rPr>
          <w:rFonts w:ascii="Verdana" w:hAnsi="Verdana"/>
          <w:b w:val="0"/>
          <w:iCs/>
          <w:sz w:val="20"/>
          <w:szCs w:val="20"/>
        </w:rPr>
        <w:t xml:space="preserve">ykonawcę spełniania warunków udziału w postępowaniu oraz zbada, czy nie zachodzą wobec tego podmiotu podstawy wykluczenia, o których mowa w art. 24 ust. 1 pkt 13–22 </w:t>
      </w:r>
      <w:r w:rsidR="000B5291" w:rsidRPr="00304F0F">
        <w:rPr>
          <w:rFonts w:ascii="Verdana" w:hAnsi="Verdana"/>
          <w:b w:val="0"/>
          <w:iCs/>
          <w:sz w:val="20"/>
          <w:szCs w:val="20"/>
        </w:rPr>
        <w:t xml:space="preserve">ustawy Pzp </w:t>
      </w:r>
      <w:r w:rsidRPr="00304F0F">
        <w:rPr>
          <w:rFonts w:ascii="Verdana" w:hAnsi="Verdana"/>
          <w:b w:val="0"/>
          <w:i/>
          <w:iCs/>
          <w:sz w:val="20"/>
          <w:szCs w:val="20"/>
        </w:rPr>
        <w:t xml:space="preserve">oraz, o których mowa w pkt </w:t>
      </w:r>
      <w:r w:rsidR="0093162B" w:rsidRPr="00304F0F">
        <w:rPr>
          <w:rFonts w:ascii="Verdana" w:hAnsi="Verdana"/>
          <w:b w:val="0"/>
          <w:i/>
          <w:iCs/>
          <w:sz w:val="20"/>
          <w:szCs w:val="20"/>
        </w:rPr>
        <w:t xml:space="preserve">8.2. </w:t>
      </w:r>
      <w:r w:rsidRPr="00304F0F">
        <w:rPr>
          <w:rFonts w:ascii="Verdana" w:hAnsi="Verdana"/>
          <w:b w:val="0"/>
          <w:i/>
          <w:iCs/>
          <w:sz w:val="20"/>
          <w:szCs w:val="20"/>
        </w:rPr>
        <w:t>IDW</w:t>
      </w:r>
      <w:r w:rsidR="000B5291" w:rsidRPr="00304F0F">
        <w:rPr>
          <w:rFonts w:ascii="Verdana" w:hAnsi="Verdana"/>
          <w:b w:val="0"/>
          <w:iCs/>
          <w:sz w:val="20"/>
          <w:szCs w:val="20"/>
        </w:rPr>
        <w:t>.</w:t>
      </w:r>
      <w:r w:rsidRPr="00304F0F">
        <w:rPr>
          <w:rFonts w:ascii="Verdana" w:hAnsi="Verdana"/>
          <w:b w:val="0"/>
          <w:iCs/>
          <w:sz w:val="20"/>
          <w:szCs w:val="20"/>
        </w:rPr>
        <w:t xml:space="preserve"> </w:t>
      </w:r>
    </w:p>
    <w:p w:rsidR="007F192A" w:rsidRPr="00304F0F" w:rsidRDefault="007F192A" w:rsidP="003461A9">
      <w:pPr>
        <w:pStyle w:val="Tekstpodstawowy2"/>
        <w:ind w:left="709" w:hanging="709"/>
        <w:rPr>
          <w:rFonts w:ascii="Verdana" w:hAnsi="Verdana" w:cs="Verdana"/>
          <w:b w:val="0"/>
          <w:sz w:val="20"/>
          <w:szCs w:val="20"/>
        </w:rPr>
      </w:pPr>
      <w:r w:rsidRPr="00304F0F">
        <w:rPr>
          <w:rFonts w:ascii="Verdana" w:hAnsi="Verdana"/>
          <w:b w:val="0"/>
          <w:iCs/>
          <w:sz w:val="20"/>
          <w:szCs w:val="20"/>
        </w:rPr>
        <w:t>10.4.</w:t>
      </w:r>
      <w:r w:rsidRPr="00304F0F">
        <w:rPr>
          <w:rFonts w:ascii="Verdana" w:hAnsi="Verdana"/>
          <w:b w:val="0"/>
          <w:iCs/>
          <w:sz w:val="20"/>
          <w:szCs w:val="20"/>
        </w:rPr>
        <w:tab/>
        <w:t xml:space="preserve">W odniesieniu do warunków dotyczących wykształcenia, kwalifikacji zawodowych lub doświadczenia, </w:t>
      </w:r>
      <w:r w:rsidR="00452FD0" w:rsidRPr="00304F0F">
        <w:rPr>
          <w:rFonts w:ascii="Verdana" w:hAnsi="Verdana"/>
          <w:b w:val="0"/>
          <w:iCs/>
          <w:sz w:val="20"/>
          <w:szCs w:val="20"/>
        </w:rPr>
        <w:t>W</w:t>
      </w:r>
      <w:r w:rsidRPr="00304F0F">
        <w:rPr>
          <w:rFonts w:ascii="Verdana" w:hAnsi="Verdana"/>
          <w:b w:val="0"/>
          <w:iCs/>
          <w:sz w:val="20"/>
          <w:szCs w:val="20"/>
        </w:rPr>
        <w:t xml:space="preserve">ykonawcy mogą polegać na zdolnościach innych podmiotów, </w:t>
      </w:r>
      <w:r w:rsidRPr="00304F0F">
        <w:rPr>
          <w:rFonts w:ascii="Verdana" w:hAnsi="Verdana"/>
          <w:iCs/>
          <w:sz w:val="20"/>
          <w:szCs w:val="20"/>
        </w:rPr>
        <w:t>jeśli podmioty te zrealizują usługi</w:t>
      </w:r>
      <w:r w:rsidR="003A69F1">
        <w:rPr>
          <w:rFonts w:ascii="Verdana" w:hAnsi="Verdana"/>
          <w:iCs/>
          <w:sz w:val="20"/>
          <w:szCs w:val="20"/>
        </w:rPr>
        <w:t>/roboty</w:t>
      </w:r>
      <w:r w:rsidRPr="00304F0F">
        <w:rPr>
          <w:rFonts w:ascii="Verdana" w:hAnsi="Verdana"/>
          <w:iCs/>
          <w:sz w:val="20"/>
          <w:szCs w:val="20"/>
        </w:rPr>
        <w:t>, do realizacji których te zdolności są wymagane.</w:t>
      </w:r>
    </w:p>
    <w:p w:rsidR="007F192A" w:rsidRPr="00304F0F" w:rsidRDefault="007F192A" w:rsidP="003461A9">
      <w:pPr>
        <w:pStyle w:val="Tekstpodstawowy2"/>
        <w:ind w:left="709" w:hanging="709"/>
        <w:rPr>
          <w:rFonts w:ascii="Verdana" w:hAnsi="Verdana"/>
          <w:b w:val="0"/>
          <w:iCs/>
          <w:sz w:val="20"/>
          <w:szCs w:val="20"/>
        </w:rPr>
      </w:pPr>
      <w:r w:rsidRPr="00304F0F">
        <w:rPr>
          <w:rFonts w:ascii="Verdana" w:hAnsi="Verdana"/>
          <w:b w:val="0"/>
          <w:iCs/>
          <w:sz w:val="20"/>
          <w:szCs w:val="20"/>
        </w:rPr>
        <w:t>10.5.</w:t>
      </w:r>
      <w:r w:rsidRPr="00304F0F">
        <w:rPr>
          <w:rFonts w:ascii="Verdana" w:hAnsi="Verdana"/>
          <w:b w:val="0"/>
          <w:iCs/>
          <w:sz w:val="20"/>
          <w:szCs w:val="20"/>
        </w:rPr>
        <w:tab/>
        <w:t xml:space="preserve">Jeżeli zdolności techniczne lub zawodowe podmiotu, na którego zdolnościach polega </w:t>
      </w:r>
      <w:r w:rsidR="00452FD0" w:rsidRPr="00304F0F">
        <w:rPr>
          <w:rFonts w:ascii="Verdana" w:hAnsi="Verdana"/>
          <w:b w:val="0"/>
          <w:iCs/>
          <w:sz w:val="20"/>
          <w:szCs w:val="20"/>
        </w:rPr>
        <w:t>W</w:t>
      </w:r>
      <w:r w:rsidRPr="00304F0F">
        <w:rPr>
          <w:rFonts w:ascii="Verdana" w:hAnsi="Verdana"/>
          <w:b w:val="0"/>
          <w:iCs/>
          <w:sz w:val="20"/>
          <w:szCs w:val="20"/>
        </w:rPr>
        <w:t xml:space="preserve">ykonawca, nie potwierdzają spełnienia przez </w:t>
      </w:r>
      <w:r w:rsidR="00452FD0" w:rsidRPr="00304F0F">
        <w:rPr>
          <w:rFonts w:ascii="Verdana" w:hAnsi="Verdana"/>
          <w:b w:val="0"/>
          <w:iCs/>
          <w:sz w:val="20"/>
          <w:szCs w:val="20"/>
        </w:rPr>
        <w:t>W</w:t>
      </w:r>
      <w:r w:rsidRPr="00304F0F">
        <w:rPr>
          <w:rFonts w:ascii="Verdana" w:hAnsi="Verdana"/>
          <w:b w:val="0"/>
          <w:iCs/>
          <w:sz w:val="20"/>
          <w:szCs w:val="20"/>
        </w:rPr>
        <w:t xml:space="preserve">ykonawcę warunków udziału w postępowaniu lub zachodzą wobec tych podmiotów podstawy wykluczenia, Zamawiający zażąda, aby </w:t>
      </w:r>
      <w:r w:rsidR="00452FD0" w:rsidRPr="00304F0F">
        <w:rPr>
          <w:rFonts w:ascii="Verdana" w:hAnsi="Verdana"/>
          <w:b w:val="0"/>
          <w:iCs/>
          <w:sz w:val="20"/>
          <w:szCs w:val="20"/>
        </w:rPr>
        <w:t>W</w:t>
      </w:r>
      <w:r w:rsidRPr="00304F0F">
        <w:rPr>
          <w:rFonts w:ascii="Verdana" w:hAnsi="Verdana"/>
          <w:b w:val="0"/>
          <w:iCs/>
          <w:sz w:val="20"/>
          <w:szCs w:val="20"/>
        </w:rPr>
        <w:t>ykonawca w terminie określonym przez Zamawiającego:</w:t>
      </w:r>
    </w:p>
    <w:p w:rsidR="007F192A" w:rsidRPr="00304F0F" w:rsidRDefault="007F192A" w:rsidP="003461A9">
      <w:pPr>
        <w:pStyle w:val="Tekstpodstawowy2"/>
        <w:tabs>
          <w:tab w:val="left" w:pos="1134"/>
        </w:tabs>
        <w:ind w:left="709"/>
        <w:rPr>
          <w:rFonts w:ascii="Verdana" w:hAnsi="Verdana" w:cs="Verdana"/>
          <w:b w:val="0"/>
          <w:sz w:val="20"/>
          <w:szCs w:val="20"/>
        </w:rPr>
      </w:pPr>
      <w:r w:rsidRPr="00304F0F">
        <w:rPr>
          <w:rFonts w:ascii="Verdana" w:hAnsi="Verdana" w:cs="Verdana"/>
          <w:b w:val="0"/>
          <w:bCs w:val="0"/>
          <w:sz w:val="20"/>
          <w:szCs w:val="20"/>
        </w:rPr>
        <w:t>a)</w:t>
      </w:r>
      <w:r w:rsidRPr="00304F0F">
        <w:rPr>
          <w:rFonts w:ascii="Verdana" w:hAnsi="Verdana" w:cs="Verdana"/>
          <w:b w:val="0"/>
          <w:bCs w:val="0"/>
          <w:sz w:val="20"/>
          <w:szCs w:val="20"/>
        </w:rPr>
        <w:tab/>
      </w:r>
      <w:r w:rsidRPr="00304F0F">
        <w:rPr>
          <w:rFonts w:ascii="Verdana" w:hAnsi="Verdana"/>
          <w:b w:val="0"/>
          <w:iCs/>
          <w:sz w:val="20"/>
          <w:szCs w:val="20"/>
        </w:rPr>
        <w:t>zastąpił ten podmiot innym podmiotem lub podmiotami lub</w:t>
      </w:r>
    </w:p>
    <w:p w:rsidR="007F192A" w:rsidRPr="00304F0F" w:rsidRDefault="007F192A" w:rsidP="003461A9">
      <w:pPr>
        <w:pStyle w:val="Tekstpodstawowy2"/>
        <w:tabs>
          <w:tab w:val="left" w:pos="1134"/>
        </w:tabs>
        <w:ind w:left="1134" w:hanging="425"/>
        <w:rPr>
          <w:rFonts w:ascii="Verdana" w:hAnsi="Verdana"/>
          <w:b w:val="0"/>
          <w:iCs/>
          <w:sz w:val="20"/>
          <w:szCs w:val="20"/>
        </w:rPr>
      </w:pPr>
      <w:r w:rsidRPr="00304F0F">
        <w:rPr>
          <w:rFonts w:ascii="Verdana" w:hAnsi="Verdana" w:cs="Verdana"/>
          <w:b w:val="0"/>
          <w:bCs w:val="0"/>
          <w:sz w:val="20"/>
          <w:szCs w:val="20"/>
        </w:rPr>
        <w:t>b)</w:t>
      </w:r>
      <w:r w:rsidRPr="00304F0F">
        <w:rPr>
          <w:rFonts w:ascii="Verdana" w:hAnsi="Verdana" w:cs="Verdana"/>
          <w:b w:val="0"/>
          <w:bCs w:val="0"/>
          <w:sz w:val="20"/>
          <w:szCs w:val="20"/>
        </w:rPr>
        <w:tab/>
      </w:r>
      <w:r w:rsidRPr="00304F0F">
        <w:rPr>
          <w:rFonts w:ascii="Verdana" w:hAnsi="Verdana"/>
          <w:b w:val="0"/>
          <w:iCs/>
          <w:sz w:val="20"/>
          <w:szCs w:val="20"/>
        </w:rPr>
        <w:t>zobowiązał się do osobistego wykonania odpowiedniej części zamówienia, jeżeli wykaże zdolności techniczne lub zawodowe, o których mowa w pkt 10.1. IDW</w:t>
      </w:r>
    </w:p>
    <w:p w:rsidR="00045067" w:rsidRPr="00304F0F" w:rsidRDefault="007F192A" w:rsidP="003461A9">
      <w:pPr>
        <w:pStyle w:val="Tekstpodstawowy2"/>
        <w:ind w:left="709" w:hanging="709"/>
        <w:rPr>
          <w:rFonts w:ascii="Verdana" w:hAnsi="Verdana"/>
          <w:b w:val="0"/>
          <w:i/>
          <w:iCs/>
          <w:sz w:val="20"/>
          <w:szCs w:val="20"/>
        </w:rPr>
      </w:pPr>
      <w:r w:rsidRPr="00304F0F">
        <w:rPr>
          <w:rFonts w:ascii="Verdana" w:hAnsi="Verdana"/>
          <w:b w:val="0"/>
          <w:iCs/>
          <w:sz w:val="20"/>
          <w:szCs w:val="20"/>
        </w:rPr>
        <w:t>10.</w:t>
      </w:r>
      <w:r w:rsidR="005E692C" w:rsidRPr="00304F0F">
        <w:rPr>
          <w:rFonts w:ascii="Verdana" w:hAnsi="Verdana"/>
          <w:b w:val="0"/>
          <w:iCs/>
          <w:sz w:val="20"/>
          <w:szCs w:val="20"/>
        </w:rPr>
        <w:t>6</w:t>
      </w:r>
      <w:r w:rsidRPr="00304F0F">
        <w:rPr>
          <w:rFonts w:ascii="Verdana" w:hAnsi="Verdana"/>
          <w:b w:val="0"/>
          <w:iCs/>
          <w:sz w:val="20"/>
          <w:szCs w:val="20"/>
        </w:rPr>
        <w:t>.</w:t>
      </w:r>
      <w:r w:rsidRPr="00304F0F">
        <w:rPr>
          <w:rFonts w:ascii="Verdana" w:hAnsi="Verdana"/>
          <w:b w:val="0"/>
          <w:iCs/>
          <w:sz w:val="20"/>
          <w:szCs w:val="20"/>
        </w:rPr>
        <w:tab/>
      </w:r>
      <w:r w:rsidR="00045067" w:rsidRPr="00304F0F">
        <w:rPr>
          <w:rFonts w:ascii="Verdana" w:hAnsi="Verdana"/>
          <w:b w:val="0"/>
          <w:i/>
          <w:iCs/>
          <w:sz w:val="20"/>
          <w:szCs w:val="20"/>
        </w:rPr>
        <w:t>Wykonawca, który powołuje się na zasoby innych podmiotów, w celu wykazania braku istnienia wobec nich podstaw wykluczenia oraz spełniania, w zakresie, w jakim powołuje się na ich zasoby, warunk</w:t>
      </w:r>
      <w:r w:rsidR="00802754" w:rsidRPr="00304F0F">
        <w:rPr>
          <w:rFonts w:ascii="Verdana" w:hAnsi="Verdana"/>
          <w:b w:val="0"/>
          <w:i/>
          <w:iCs/>
          <w:sz w:val="20"/>
          <w:szCs w:val="20"/>
        </w:rPr>
        <w:t>i</w:t>
      </w:r>
      <w:r w:rsidR="00045067" w:rsidRPr="00304F0F">
        <w:rPr>
          <w:rFonts w:ascii="Verdana" w:hAnsi="Verdana"/>
          <w:b w:val="0"/>
          <w:i/>
          <w:iCs/>
          <w:sz w:val="20"/>
          <w:szCs w:val="20"/>
        </w:rPr>
        <w:t xml:space="preserve"> udziału w postępowaniu zamieszcza informacje o tych podmiotach w oświadczeniu, o którym mowa w pkt 9.</w:t>
      </w:r>
      <w:r w:rsidR="00A44A7E" w:rsidRPr="00304F0F">
        <w:rPr>
          <w:rFonts w:ascii="Verdana" w:hAnsi="Verdana"/>
          <w:b w:val="0"/>
          <w:i/>
          <w:iCs/>
          <w:sz w:val="20"/>
          <w:szCs w:val="20"/>
        </w:rPr>
        <w:t>1.</w:t>
      </w:r>
      <w:r w:rsidR="00963802" w:rsidRPr="00304F0F" w:rsidDel="00963802">
        <w:rPr>
          <w:rFonts w:ascii="Verdana" w:hAnsi="Verdana"/>
          <w:b w:val="0"/>
          <w:i/>
          <w:iCs/>
          <w:sz w:val="20"/>
          <w:szCs w:val="20"/>
        </w:rPr>
        <w:t xml:space="preserve"> </w:t>
      </w:r>
      <w:r w:rsidR="00963802" w:rsidRPr="00304F0F">
        <w:rPr>
          <w:rFonts w:ascii="Verdana" w:hAnsi="Verdana"/>
          <w:b w:val="0"/>
          <w:i/>
          <w:iCs/>
          <w:sz w:val="20"/>
          <w:szCs w:val="20"/>
        </w:rPr>
        <w:t>a)</w:t>
      </w:r>
      <w:r w:rsidR="00045067" w:rsidRPr="00304F0F">
        <w:rPr>
          <w:rFonts w:ascii="Verdana" w:hAnsi="Verdana"/>
          <w:b w:val="0"/>
          <w:i/>
          <w:iCs/>
          <w:sz w:val="20"/>
          <w:szCs w:val="20"/>
        </w:rPr>
        <w:t xml:space="preserve"> IDW.</w:t>
      </w:r>
    </w:p>
    <w:p w:rsidR="00045067" w:rsidRPr="00304F0F" w:rsidRDefault="00802754" w:rsidP="003461A9">
      <w:pPr>
        <w:pStyle w:val="Tekstpodstawowy2"/>
        <w:ind w:left="709" w:hanging="709"/>
        <w:rPr>
          <w:rFonts w:ascii="Verdana" w:hAnsi="Verdana" w:cs="Verdana"/>
          <w:b w:val="0"/>
          <w:sz w:val="20"/>
          <w:szCs w:val="20"/>
        </w:rPr>
      </w:pPr>
      <w:r w:rsidRPr="00304F0F">
        <w:rPr>
          <w:rFonts w:ascii="Verdana" w:hAnsi="Verdana"/>
          <w:b w:val="0"/>
          <w:iCs/>
          <w:sz w:val="20"/>
          <w:szCs w:val="20"/>
        </w:rPr>
        <w:t>10.</w:t>
      </w:r>
      <w:r w:rsidR="005E692C" w:rsidRPr="00304F0F">
        <w:rPr>
          <w:rFonts w:ascii="Verdana" w:hAnsi="Verdana"/>
          <w:b w:val="0"/>
          <w:iCs/>
          <w:sz w:val="20"/>
          <w:szCs w:val="20"/>
        </w:rPr>
        <w:t>7</w:t>
      </w:r>
      <w:r w:rsidR="006C1AF4">
        <w:rPr>
          <w:rFonts w:ascii="Verdana" w:hAnsi="Verdana"/>
          <w:b w:val="0"/>
          <w:iCs/>
          <w:sz w:val="20"/>
          <w:szCs w:val="20"/>
        </w:rPr>
        <w:t>.</w:t>
      </w:r>
      <w:r w:rsidR="006C1AF4">
        <w:rPr>
          <w:rFonts w:ascii="Verdana" w:hAnsi="Verdana"/>
          <w:b w:val="0"/>
          <w:iCs/>
          <w:sz w:val="20"/>
          <w:szCs w:val="20"/>
        </w:rPr>
        <w:tab/>
      </w:r>
      <w:r w:rsidR="00CD7508" w:rsidRPr="00304F0F">
        <w:rPr>
          <w:rFonts w:ascii="Verdana" w:hAnsi="Verdana" w:cs="Verdana"/>
          <w:b w:val="0"/>
          <w:sz w:val="20"/>
          <w:szCs w:val="20"/>
        </w:rPr>
        <w:t xml:space="preserve">W celu oceny, czy </w:t>
      </w:r>
      <w:r w:rsidR="00452FD0" w:rsidRPr="00304F0F">
        <w:rPr>
          <w:rFonts w:ascii="Verdana" w:hAnsi="Verdana" w:cs="Verdana"/>
          <w:b w:val="0"/>
          <w:sz w:val="20"/>
          <w:szCs w:val="20"/>
        </w:rPr>
        <w:t>W</w:t>
      </w:r>
      <w:r w:rsidR="00CD7508" w:rsidRPr="00304F0F">
        <w:rPr>
          <w:rFonts w:ascii="Verdana" w:hAnsi="Verdana" w:cs="Verdana"/>
          <w:b w:val="0"/>
          <w:sz w:val="20"/>
          <w:szCs w:val="20"/>
        </w:rPr>
        <w:t xml:space="preserve">ykonawca polegając na zdolnościach innych podmiotów na zasadach określonych w art. 22a ustawy Pzp, będzie dysponował niezbędnymi zasobami w stopniu umożliwiającym należyte wykonanie zamówienia publicznego oraz oceny, czy stosunek łączący </w:t>
      </w:r>
      <w:r w:rsidR="00452FD0" w:rsidRPr="00304F0F">
        <w:rPr>
          <w:rFonts w:ascii="Verdana" w:hAnsi="Verdana" w:cs="Verdana"/>
          <w:b w:val="0"/>
          <w:sz w:val="20"/>
          <w:szCs w:val="20"/>
        </w:rPr>
        <w:t>W</w:t>
      </w:r>
      <w:r w:rsidR="00CD7508" w:rsidRPr="00304F0F">
        <w:rPr>
          <w:rFonts w:ascii="Verdana" w:hAnsi="Verdana" w:cs="Verdana"/>
          <w:b w:val="0"/>
          <w:sz w:val="20"/>
          <w:szCs w:val="20"/>
        </w:rPr>
        <w:t xml:space="preserve">ykonawcę z tymi podmiotami gwarantuje rzeczywisty dostęp do ich zasobów, </w:t>
      </w:r>
      <w:r w:rsidR="00E757C5" w:rsidRPr="00304F0F">
        <w:rPr>
          <w:rFonts w:ascii="Verdana" w:hAnsi="Verdana" w:cs="Verdana"/>
          <w:b w:val="0"/>
          <w:sz w:val="20"/>
          <w:szCs w:val="20"/>
        </w:rPr>
        <w:t>Z</w:t>
      </w:r>
      <w:r w:rsidR="00CD7508" w:rsidRPr="00304F0F">
        <w:rPr>
          <w:rFonts w:ascii="Verdana" w:hAnsi="Verdana" w:cs="Verdana"/>
          <w:b w:val="0"/>
          <w:sz w:val="20"/>
          <w:szCs w:val="20"/>
        </w:rPr>
        <w:t xml:space="preserve">amawiający </w:t>
      </w:r>
      <w:r w:rsidR="00B43869" w:rsidRPr="00304F0F">
        <w:rPr>
          <w:rFonts w:ascii="Verdana" w:hAnsi="Verdana" w:cs="Verdana"/>
          <w:b w:val="0"/>
          <w:sz w:val="20"/>
          <w:szCs w:val="20"/>
        </w:rPr>
        <w:t>żąda</w:t>
      </w:r>
      <w:r w:rsidR="00CD7508" w:rsidRPr="00304F0F">
        <w:rPr>
          <w:rFonts w:ascii="Verdana" w:hAnsi="Verdana" w:cs="Verdana"/>
          <w:b w:val="0"/>
          <w:sz w:val="20"/>
          <w:szCs w:val="20"/>
        </w:rPr>
        <w:t xml:space="preserve"> dokumentów, które określają w szczególności:</w:t>
      </w:r>
    </w:p>
    <w:p w:rsidR="00CD7508" w:rsidRPr="00304F0F" w:rsidRDefault="00CD7508" w:rsidP="003461A9">
      <w:pPr>
        <w:tabs>
          <w:tab w:val="left" w:pos="1134"/>
        </w:tabs>
        <w:autoSpaceDE w:val="0"/>
        <w:autoSpaceDN w:val="0"/>
        <w:adjustRightInd w:val="0"/>
        <w:ind w:left="708"/>
        <w:jc w:val="both"/>
        <w:rPr>
          <w:rFonts w:ascii="Verdana" w:eastAsia="Calibri" w:hAnsi="Verdana" w:cs="TimesNewRoman"/>
          <w:sz w:val="20"/>
          <w:szCs w:val="20"/>
          <w:lang w:eastAsia="en-US"/>
        </w:rPr>
      </w:pPr>
      <w:r w:rsidRPr="00304F0F">
        <w:rPr>
          <w:rFonts w:ascii="Verdana" w:eastAsia="Calibri" w:hAnsi="Verdana" w:cs="TimesNewRoman"/>
          <w:sz w:val="20"/>
          <w:szCs w:val="20"/>
          <w:lang w:eastAsia="en-US"/>
        </w:rPr>
        <w:t>1)</w:t>
      </w:r>
      <w:r w:rsidRPr="00304F0F">
        <w:rPr>
          <w:rFonts w:ascii="Verdana" w:eastAsia="Calibri" w:hAnsi="Verdana" w:cs="TimesNewRoman"/>
          <w:sz w:val="20"/>
          <w:szCs w:val="20"/>
          <w:lang w:eastAsia="en-US"/>
        </w:rPr>
        <w:tab/>
        <w:t xml:space="preserve">zakres dostępnych </w:t>
      </w:r>
      <w:r w:rsidR="00452FD0" w:rsidRPr="00304F0F">
        <w:rPr>
          <w:rFonts w:ascii="Verdana" w:eastAsia="Calibri" w:hAnsi="Verdana" w:cs="TimesNewRoman"/>
          <w:sz w:val="20"/>
          <w:szCs w:val="20"/>
          <w:lang w:eastAsia="en-US"/>
        </w:rPr>
        <w:t>W</w:t>
      </w:r>
      <w:r w:rsidRPr="00304F0F">
        <w:rPr>
          <w:rFonts w:ascii="Verdana" w:eastAsia="Calibri" w:hAnsi="Verdana" w:cs="TimesNewRoman"/>
          <w:sz w:val="20"/>
          <w:szCs w:val="20"/>
          <w:lang w:eastAsia="en-US"/>
        </w:rPr>
        <w:t>ykonawcy zasobów innego podmiotu;</w:t>
      </w:r>
    </w:p>
    <w:p w:rsidR="00CD7508" w:rsidRPr="00304F0F" w:rsidRDefault="00CD7508" w:rsidP="003461A9">
      <w:pPr>
        <w:tabs>
          <w:tab w:val="left" w:pos="1134"/>
        </w:tabs>
        <w:autoSpaceDE w:val="0"/>
        <w:autoSpaceDN w:val="0"/>
        <w:adjustRightInd w:val="0"/>
        <w:ind w:left="1134" w:hanging="425"/>
        <w:jc w:val="both"/>
        <w:rPr>
          <w:rFonts w:ascii="Verdana" w:eastAsia="Calibri" w:hAnsi="Verdana" w:cs="TimesNewRoman"/>
          <w:sz w:val="20"/>
          <w:szCs w:val="20"/>
          <w:lang w:eastAsia="en-US"/>
        </w:rPr>
      </w:pPr>
      <w:r w:rsidRPr="00304F0F">
        <w:rPr>
          <w:rFonts w:ascii="Verdana" w:eastAsia="Calibri" w:hAnsi="Verdana" w:cs="TimesNewRoman"/>
          <w:sz w:val="20"/>
          <w:szCs w:val="20"/>
          <w:lang w:eastAsia="en-US"/>
        </w:rPr>
        <w:t>2)</w:t>
      </w:r>
      <w:r w:rsidRPr="00304F0F">
        <w:rPr>
          <w:rFonts w:ascii="Verdana" w:eastAsia="Calibri" w:hAnsi="Verdana" w:cs="TimesNewRoman"/>
          <w:sz w:val="20"/>
          <w:szCs w:val="20"/>
          <w:lang w:eastAsia="en-US"/>
        </w:rPr>
        <w:tab/>
        <w:t xml:space="preserve">sposób wykorzystania zasobów innego podmiotu, przez </w:t>
      </w:r>
      <w:r w:rsidR="00452FD0" w:rsidRPr="00304F0F">
        <w:rPr>
          <w:rFonts w:ascii="Verdana" w:eastAsia="Calibri" w:hAnsi="Verdana" w:cs="TimesNewRoman"/>
          <w:sz w:val="20"/>
          <w:szCs w:val="20"/>
          <w:lang w:eastAsia="en-US"/>
        </w:rPr>
        <w:t>W</w:t>
      </w:r>
      <w:r w:rsidRPr="00304F0F">
        <w:rPr>
          <w:rFonts w:ascii="Verdana" w:eastAsia="Calibri" w:hAnsi="Verdana" w:cs="TimesNewRoman"/>
          <w:sz w:val="20"/>
          <w:szCs w:val="20"/>
          <w:lang w:eastAsia="en-US"/>
        </w:rPr>
        <w:t>ykonawcę, przy wykonywaniu zamówienia publicznego</w:t>
      </w:r>
      <w:r w:rsidR="00E158BC" w:rsidRPr="00304F0F">
        <w:rPr>
          <w:rFonts w:ascii="Verdana" w:eastAsia="Calibri" w:hAnsi="Verdana" w:cs="TimesNewRoman"/>
          <w:sz w:val="20"/>
          <w:szCs w:val="20"/>
          <w:lang w:eastAsia="en-US"/>
        </w:rPr>
        <w:t>;</w:t>
      </w:r>
    </w:p>
    <w:p w:rsidR="00CD7508" w:rsidRPr="00304F0F" w:rsidRDefault="00CD7508" w:rsidP="003461A9">
      <w:pPr>
        <w:tabs>
          <w:tab w:val="left" w:pos="1134"/>
        </w:tabs>
        <w:autoSpaceDE w:val="0"/>
        <w:autoSpaceDN w:val="0"/>
        <w:adjustRightInd w:val="0"/>
        <w:ind w:left="1134" w:hanging="425"/>
        <w:jc w:val="both"/>
        <w:rPr>
          <w:rFonts w:ascii="Verdana" w:eastAsia="Calibri" w:hAnsi="Verdana" w:cs="TimesNewRoman"/>
          <w:b/>
          <w:sz w:val="20"/>
          <w:szCs w:val="20"/>
          <w:lang w:eastAsia="en-US"/>
        </w:rPr>
      </w:pPr>
      <w:r w:rsidRPr="00304F0F">
        <w:rPr>
          <w:rFonts w:ascii="Verdana" w:eastAsia="Calibri" w:hAnsi="Verdana" w:cs="TimesNewRoman"/>
          <w:sz w:val="20"/>
          <w:szCs w:val="20"/>
          <w:lang w:eastAsia="en-US"/>
        </w:rPr>
        <w:t>3)</w:t>
      </w:r>
      <w:r w:rsidRPr="00304F0F">
        <w:rPr>
          <w:rFonts w:ascii="Verdana" w:eastAsia="Calibri" w:hAnsi="Verdana" w:cs="TimesNewRoman"/>
          <w:sz w:val="20"/>
          <w:szCs w:val="20"/>
          <w:lang w:eastAsia="en-US"/>
        </w:rPr>
        <w:tab/>
        <w:t>zakres i okres udziału innego podmiotu przy wykonywaniu zamówienia publicznego;</w:t>
      </w:r>
    </w:p>
    <w:p w:rsidR="00CD7508" w:rsidRPr="00304F0F" w:rsidRDefault="00CD7508" w:rsidP="003461A9">
      <w:pPr>
        <w:tabs>
          <w:tab w:val="left" w:pos="1134"/>
        </w:tabs>
        <w:autoSpaceDE w:val="0"/>
        <w:autoSpaceDN w:val="0"/>
        <w:adjustRightInd w:val="0"/>
        <w:ind w:left="1134" w:hanging="425"/>
        <w:jc w:val="both"/>
        <w:rPr>
          <w:rFonts w:ascii="Verdana" w:eastAsia="Calibri" w:hAnsi="Verdana" w:cs="TimesNewRoman"/>
          <w:sz w:val="20"/>
          <w:szCs w:val="20"/>
          <w:lang w:eastAsia="en-US"/>
        </w:rPr>
      </w:pPr>
      <w:r w:rsidRPr="00304F0F">
        <w:rPr>
          <w:rFonts w:ascii="Verdana" w:eastAsia="Calibri" w:hAnsi="Verdana" w:cs="TimesNewRoman"/>
          <w:sz w:val="20"/>
          <w:szCs w:val="20"/>
          <w:lang w:eastAsia="en-US"/>
        </w:rPr>
        <w:t>4)</w:t>
      </w:r>
      <w:r w:rsidRPr="00304F0F">
        <w:rPr>
          <w:rFonts w:ascii="Verdana" w:eastAsia="Calibri" w:hAnsi="Verdana" w:cs="TimesNewRoman"/>
          <w:sz w:val="20"/>
          <w:szCs w:val="20"/>
          <w:lang w:eastAsia="en-US"/>
        </w:rPr>
        <w:tab/>
        <w:t xml:space="preserve">czy podmiot, na zdolnościach którego </w:t>
      </w:r>
      <w:r w:rsidR="00452FD0" w:rsidRPr="00304F0F">
        <w:rPr>
          <w:rFonts w:ascii="Verdana" w:eastAsia="Calibri" w:hAnsi="Verdana" w:cs="TimesNewRoman"/>
          <w:sz w:val="20"/>
          <w:szCs w:val="20"/>
          <w:lang w:eastAsia="en-US"/>
        </w:rPr>
        <w:t>W</w:t>
      </w:r>
      <w:r w:rsidRPr="00304F0F">
        <w:rPr>
          <w:rFonts w:ascii="Verdana" w:eastAsia="Calibri" w:hAnsi="Verdana" w:cs="TimesNewRoman"/>
          <w:sz w:val="20"/>
          <w:szCs w:val="20"/>
          <w:lang w:eastAsia="en-US"/>
        </w:rPr>
        <w:t>ykonawca polega w odniesieniu do warunków udziału w postępowaniu dotyczących wykształcenia, kwalifikacji zawodowych lub doświadczenia, zrealizuje roboty budowlane lub usługi, których wskazane zdolności dotyczą.</w:t>
      </w:r>
    </w:p>
    <w:p w:rsidR="00DC217C" w:rsidRPr="00304F0F" w:rsidRDefault="003A471C" w:rsidP="003461A9">
      <w:pPr>
        <w:pStyle w:val="Tekstpodstawowy2"/>
        <w:ind w:left="709" w:hanging="709"/>
        <w:rPr>
          <w:rFonts w:ascii="Verdana" w:hAnsi="Verdana"/>
          <w:b w:val="0"/>
          <w:i/>
          <w:iCs/>
          <w:sz w:val="20"/>
          <w:szCs w:val="20"/>
        </w:rPr>
      </w:pPr>
      <w:r w:rsidRPr="00304F0F">
        <w:rPr>
          <w:rFonts w:ascii="Verdana" w:hAnsi="Verdana"/>
          <w:b w:val="0"/>
          <w:iCs/>
          <w:sz w:val="20"/>
          <w:szCs w:val="20"/>
        </w:rPr>
        <w:t>10.8</w:t>
      </w:r>
      <w:r w:rsidR="007F192A" w:rsidRPr="00304F0F">
        <w:rPr>
          <w:rFonts w:ascii="Verdana" w:hAnsi="Verdana"/>
          <w:b w:val="0"/>
          <w:iCs/>
          <w:sz w:val="20"/>
          <w:szCs w:val="20"/>
        </w:rPr>
        <w:t>.</w:t>
      </w:r>
      <w:r w:rsidR="003E06FF">
        <w:rPr>
          <w:rFonts w:ascii="Verdana" w:hAnsi="Verdana"/>
          <w:b w:val="0"/>
          <w:iCs/>
          <w:sz w:val="20"/>
          <w:szCs w:val="20"/>
        </w:rPr>
        <w:tab/>
      </w:r>
      <w:r w:rsidR="00A63AF4" w:rsidRPr="00304F0F">
        <w:rPr>
          <w:rFonts w:ascii="Verdana" w:hAnsi="Verdana"/>
          <w:b w:val="0"/>
          <w:i/>
          <w:iCs/>
          <w:sz w:val="20"/>
          <w:szCs w:val="20"/>
        </w:rPr>
        <w:t>Wykonawca, który zamierza powierzyć wykonanie części zamówienia podwykonawcom,</w:t>
      </w:r>
      <w:r w:rsidR="00BC1DB1" w:rsidRPr="00AE318B">
        <w:rPr>
          <w:rFonts w:ascii="Verdana" w:hAnsi="Verdana"/>
          <w:sz w:val="20"/>
          <w:szCs w:val="20"/>
        </w:rPr>
        <w:t xml:space="preserve"> </w:t>
      </w:r>
      <w:r w:rsidR="00BC1DB1" w:rsidRPr="00304F0F">
        <w:rPr>
          <w:rFonts w:ascii="Verdana" w:hAnsi="Verdana"/>
          <w:b w:val="0"/>
          <w:i/>
          <w:iCs/>
          <w:sz w:val="20"/>
          <w:szCs w:val="20"/>
        </w:rPr>
        <w:t>na etapie postępowania o udzielenie zamówienia publicznego</w:t>
      </w:r>
      <w:r w:rsidR="00BF20C2" w:rsidRPr="00304F0F">
        <w:rPr>
          <w:rFonts w:ascii="Verdana" w:hAnsi="Verdana"/>
          <w:b w:val="0"/>
          <w:i/>
          <w:iCs/>
          <w:sz w:val="20"/>
          <w:szCs w:val="20"/>
        </w:rPr>
        <w:t xml:space="preserve"> </w:t>
      </w:r>
      <w:r w:rsidR="00BC1DB1" w:rsidRPr="00304F0F">
        <w:rPr>
          <w:rFonts w:ascii="Verdana" w:hAnsi="Verdana"/>
          <w:b w:val="0"/>
          <w:i/>
          <w:iCs/>
          <w:sz w:val="20"/>
          <w:szCs w:val="20"/>
        </w:rPr>
        <w:t>jest zobowiązany wskazać w ofercie części zamówienia, których wykonanie zamierza powierzyć podwykonawcom</w:t>
      </w:r>
      <w:r w:rsidR="00C91F74" w:rsidRPr="00304F0F">
        <w:rPr>
          <w:rFonts w:ascii="Verdana" w:hAnsi="Verdana"/>
          <w:b w:val="0"/>
          <w:i/>
          <w:iCs/>
          <w:sz w:val="20"/>
          <w:szCs w:val="20"/>
        </w:rPr>
        <w:t xml:space="preserve"> oraz</w:t>
      </w:r>
      <w:r w:rsidR="00BC1DB1" w:rsidRPr="00304F0F">
        <w:rPr>
          <w:rFonts w:ascii="Verdana" w:hAnsi="Verdana"/>
          <w:b w:val="0"/>
          <w:i/>
          <w:iCs/>
          <w:sz w:val="20"/>
          <w:szCs w:val="20"/>
        </w:rPr>
        <w:t xml:space="preserve"> o ile jest to wiadome, podać firmy podwykonawców</w:t>
      </w:r>
      <w:r w:rsidR="006C12AF" w:rsidRPr="00304F0F">
        <w:rPr>
          <w:rFonts w:ascii="Verdana" w:hAnsi="Verdana"/>
          <w:b w:val="0"/>
          <w:i/>
          <w:iCs/>
          <w:sz w:val="20"/>
          <w:szCs w:val="20"/>
        </w:rPr>
        <w:t>.</w:t>
      </w:r>
    </w:p>
    <w:p w:rsidR="006579E8" w:rsidRPr="00304F0F" w:rsidRDefault="006579E8" w:rsidP="0006139D">
      <w:pPr>
        <w:pStyle w:val="Tekstpodstawowy2"/>
        <w:rPr>
          <w:rFonts w:ascii="Verdana" w:hAnsi="Verdana"/>
          <w:iCs/>
          <w:sz w:val="20"/>
          <w:szCs w:val="20"/>
        </w:rPr>
      </w:pPr>
    </w:p>
    <w:p w:rsidR="00A63AF4" w:rsidRPr="00AE318B" w:rsidRDefault="006C1AF4" w:rsidP="003461A9">
      <w:pPr>
        <w:ind w:left="720" w:hanging="720"/>
        <w:jc w:val="both"/>
        <w:rPr>
          <w:rFonts w:ascii="Verdana" w:hAnsi="Verdana" w:cs="Verdana"/>
          <w:b/>
          <w:sz w:val="20"/>
          <w:szCs w:val="20"/>
        </w:rPr>
      </w:pPr>
      <w:r>
        <w:rPr>
          <w:rFonts w:ascii="Verdana" w:hAnsi="Verdana" w:cs="Verdana"/>
          <w:b/>
          <w:sz w:val="20"/>
          <w:szCs w:val="20"/>
        </w:rPr>
        <w:t>11.</w:t>
      </w:r>
      <w:r w:rsidR="00A63AF4" w:rsidRPr="00304F0F">
        <w:rPr>
          <w:rFonts w:ascii="Verdana" w:hAnsi="Verdana" w:cs="Verdana"/>
          <w:b/>
          <w:sz w:val="20"/>
          <w:szCs w:val="20"/>
        </w:rPr>
        <w:tab/>
        <w:t>INFORMACJA DLA WYKONAWCÓW WSPÓLNIE UBIEGAJĄCYCH SIĘ O UDZIELENIE ZAMÓWIENIA (SPÓŁKI CYWILNE/ KONSORCJA)</w:t>
      </w:r>
    </w:p>
    <w:p w:rsidR="00A63AF4" w:rsidRPr="00304F0F" w:rsidRDefault="00A63AF4" w:rsidP="003461A9">
      <w:pPr>
        <w:pStyle w:val="Tekstpodstawowy2"/>
        <w:ind w:left="709" w:hanging="709"/>
        <w:rPr>
          <w:rFonts w:ascii="Verdana" w:hAnsi="Verdana"/>
          <w:b w:val="0"/>
          <w:iCs/>
          <w:sz w:val="20"/>
          <w:szCs w:val="20"/>
        </w:rPr>
      </w:pPr>
      <w:r w:rsidRPr="00304F0F">
        <w:rPr>
          <w:rFonts w:ascii="Verdana" w:hAnsi="Verdana" w:cs="Verdana"/>
          <w:b w:val="0"/>
          <w:sz w:val="20"/>
          <w:szCs w:val="20"/>
        </w:rPr>
        <w:t>11.1.</w:t>
      </w:r>
      <w:r w:rsidRPr="00304F0F">
        <w:rPr>
          <w:rFonts w:ascii="Verdana" w:hAnsi="Verdana" w:cs="Verdana"/>
          <w:b w:val="0"/>
          <w:sz w:val="20"/>
          <w:szCs w:val="20"/>
        </w:rPr>
        <w:tab/>
      </w:r>
      <w:r w:rsidRPr="00304F0F">
        <w:rPr>
          <w:rFonts w:ascii="Verdana" w:hAnsi="Verdana"/>
          <w:b w:val="0"/>
          <w:sz w:val="20"/>
          <w:szCs w:val="20"/>
        </w:rPr>
        <w:t>Wykonawcy mogą wspólnie ubiegać się o udzielenie zamówienia. W takim przypadku Wykonawcy ustanawiają pełnomocnika do reprezentowania ich w postępowaniu o udzielenie zamówienia albo reprezentowania w postępowaniu i zawarcia umowy w sprawie zamówienia publicznego.</w:t>
      </w:r>
    </w:p>
    <w:p w:rsidR="00A63AF4" w:rsidRPr="00304F0F" w:rsidRDefault="00A63AF4" w:rsidP="003461A9">
      <w:pPr>
        <w:pStyle w:val="Tekstpodstawowy2"/>
        <w:ind w:left="709" w:hanging="709"/>
        <w:rPr>
          <w:rFonts w:ascii="Verdana" w:hAnsi="Verdana"/>
          <w:b w:val="0"/>
          <w:iCs/>
          <w:sz w:val="20"/>
          <w:szCs w:val="20"/>
        </w:rPr>
      </w:pPr>
      <w:r w:rsidRPr="00304F0F">
        <w:rPr>
          <w:rFonts w:ascii="Verdana" w:hAnsi="Verdana" w:cs="Verdana"/>
          <w:b w:val="0"/>
          <w:sz w:val="20"/>
          <w:szCs w:val="20"/>
        </w:rPr>
        <w:lastRenderedPageBreak/>
        <w:t>11.2.</w:t>
      </w:r>
      <w:r w:rsidRPr="00304F0F">
        <w:rPr>
          <w:rFonts w:ascii="Verdana" w:hAnsi="Verdana" w:cs="Verdana"/>
          <w:b w:val="0"/>
          <w:sz w:val="20"/>
          <w:szCs w:val="20"/>
        </w:rPr>
        <w:tab/>
      </w:r>
      <w:r w:rsidRPr="00304F0F">
        <w:rPr>
          <w:rFonts w:ascii="Verdana" w:hAnsi="Verdana"/>
          <w:b w:val="0"/>
          <w:sz w:val="20"/>
          <w:szCs w:val="20"/>
        </w:rPr>
        <w:t xml:space="preserve">W przypadku Wykonawców wspólnie ubiegających się o udzielenie zamówienia, żaden z nich </w:t>
      </w:r>
      <w:r w:rsidR="006C1AF4">
        <w:rPr>
          <w:rFonts w:ascii="Verdana" w:hAnsi="Verdana"/>
          <w:b w:val="0"/>
          <w:sz w:val="20"/>
          <w:szCs w:val="20"/>
        </w:rPr>
        <w:t xml:space="preserve">nie może podlegać wykluczeniu z </w:t>
      </w:r>
      <w:r w:rsidRPr="00304F0F">
        <w:rPr>
          <w:rFonts w:ascii="Verdana" w:hAnsi="Verdana"/>
          <w:b w:val="0"/>
          <w:sz w:val="20"/>
          <w:szCs w:val="20"/>
        </w:rPr>
        <w:t>powodu niespełniania warunków, o których mowa w art. 24 ust. 1 ustawy Pzp,</w:t>
      </w:r>
      <w:r w:rsidRPr="00304F0F" w:rsidDel="008D7E19">
        <w:rPr>
          <w:rFonts w:ascii="Verdana" w:hAnsi="Verdana"/>
          <w:b w:val="0"/>
          <w:sz w:val="20"/>
          <w:szCs w:val="20"/>
        </w:rPr>
        <w:t xml:space="preserve"> </w:t>
      </w:r>
      <w:r w:rsidRPr="00304F0F">
        <w:rPr>
          <w:rFonts w:ascii="Verdana" w:hAnsi="Verdana"/>
          <w:b w:val="0"/>
          <w:i/>
          <w:sz w:val="20"/>
          <w:szCs w:val="20"/>
        </w:rPr>
        <w:t xml:space="preserve">oraz o których mowa w pkt </w:t>
      </w:r>
      <w:r w:rsidR="0093162B" w:rsidRPr="00304F0F">
        <w:rPr>
          <w:rFonts w:ascii="Verdana" w:hAnsi="Verdana"/>
          <w:b w:val="0"/>
          <w:i/>
          <w:sz w:val="20"/>
          <w:szCs w:val="20"/>
        </w:rPr>
        <w:t xml:space="preserve">8.2. </w:t>
      </w:r>
      <w:r w:rsidRPr="00304F0F">
        <w:rPr>
          <w:rFonts w:ascii="Verdana" w:hAnsi="Verdana"/>
          <w:b w:val="0"/>
          <w:i/>
          <w:sz w:val="20"/>
          <w:szCs w:val="20"/>
        </w:rPr>
        <w:t>IDW</w:t>
      </w:r>
      <w:r w:rsidRPr="00304F0F">
        <w:rPr>
          <w:rFonts w:ascii="Verdana" w:hAnsi="Verdana"/>
          <w:b w:val="0"/>
          <w:sz w:val="20"/>
          <w:szCs w:val="20"/>
        </w:rPr>
        <w:t>, natomiast spełnianie warunków udziału w postępowaniu Wykonawcy wykazują zgodnie z pkt 7.2. IDW.</w:t>
      </w:r>
    </w:p>
    <w:p w:rsidR="00A63AF4" w:rsidRPr="00304F0F" w:rsidRDefault="00A63AF4" w:rsidP="003461A9">
      <w:pPr>
        <w:pStyle w:val="Tekstpodstawowy2"/>
        <w:ind w:left="709" w:hanging="709"/>
        <w:rPr>
          <w:rFonts w:ascii="Verdana" w:hAnsi="Verdana"/>
          <w:b w:val="0"/>
          <w:iCs/>
          <w:sz w:val="20"/>
          <w:szCs w:val="20"/>
        </w:rPr>
      </w:pPr>
      <w:r w:rsidRPr="00304F0F">
        <w:rPr>
          <w:rFonts w:ascii="Verdana" w:hAnsi="Verdana" w:cs="Verdana"/>
          <w:b w:val="0"/>
          <w:sz w:val="20"/>
          <w:szCs w:val="20"/>
        </w:rPr>
        <w:t>11.3.</w:t>
      </w:r>
      <w:r w:rsidRPr="00304F0F">
        <w:rPr>
          <w:rFonts w:ascii="Verdana" w:hAnsi="Verdana" w:cs="Verdana"/>
          <w:b w:val="0"/>
          <w:sz w:val="20"/>
          <w:szCs w:val="20"/>
        </w:rPr>
        <w:tab/>
      </w:r>
      <w:r w:rsidRPr="00304F0F">
        <w:rPr>
          <w:rFonts w:ascii="Verdana" w:hAnsi="Verdana"/>
          <w:b w:val="0"/>
          <w:sz w:val="20"/>
          <w:szCs w:val="20"/>
        </w:rPr>
        <w:t xml:space="preserve">W przypadku wspólnego ubiegania się o zamówienie przez </w:t>
      </w:r>
      <w:r w:rsidR="00452FD0" w:rsidRPr="00304F0F">
        <w:rPr>
          <w:rFonts w:ascii="Verdana" w:hAnsi="Verdana"/>
          <w:b w:val="0"/>
          <w:sz w:val="20"/>
          <w:szCs w:val="20"/>
        </w:rPr>
        <w:t>W</w:t>
      </w:r>
      <w:r w:rsidRPr="00304F0F">
        <w:rPr>
          <w:rFonts w:ascii="Verdana" w:hAnsi="Verdana"/>
          <w:b w:val="0"/>
          <w:sz w:val="20"/>
          <w:szCs w:val="20"/>
        </w:rPr>
        <w:t xml:space="preserve">ykonawców, </w:t>
      </w:r>
      <w:r w:rsidRPr="00304F0F">
        <w:rPr>
          <w:rFonts w:ascii="Verdana" w:hAnsi="Verdana"/>
          <w:b w:val="0"/>
          <w:i/>
          <w:sz w:val="20"/>
          <w:szCs w:val="20"/>
        </w:rPr>
        <w:t>oświadczeni</w:t>
      </w:r>
      <w:r w:rsidR="00963802" w:rsidRPr="00304F0F">
        <w:rPr>
          <w:rFonts w:ascii="Verdana" w:hAnsi="Verdana"/>
          <w:b w:val="0"/>
          <w:i/>
          <w:sz w:val="20"/>
          <w:szCs w:val="20"/>
        </w:rPr>
        <w:t>a</w:t>
      </w:r>
      <w:r w:rsidRPr="00304F0F">
        <w:rPr>
          <w:rFonts w:ascii="Verdana" w:hAnsi="Verdana"/>
          <w:b w:val="0"/>
          <w:i/>
          <w:sz w:val="20"/>
          <w:szCs w:val="20"/>
        </w:rPr>
        <w:t xml:space="preserve">, o </w:t>
      </w:r>
      <w:r w:rsidR="00963802" w:rsidRPr="00304F0F">
        <w:rPr>
          <w:rFonts w:ascii="Verdana" w:hAnsi="Verdana"/>
          <w:b w:val="0"/>
          <w:i/>
          <w:sz w:val="20"/>
          <w:szCs w:val="20"/>
        </w:rPr>
        <w:t xml:space="preserve">których </w:t>
      </w:r>
      <w:r w:rsidRPr="00304F0F">
        <w:rPr>
          <w:rFonts w:ascii="Verdana" w:hAnsi="Verdana"/>
          <w:b w:val="0"/>
          <w:i/>
          <w:sz w:val="20"/>
          <w:szCs w:val="20"/>
        </w:rPr>
        <w:t>mowa w pkt. 9.</w:t>
      </w:r>
      <w:r w:rsidR="00A44A7E" w:rsidRPr="00304F0F">
        <w:rPr>
          <w:rFonts w:ascii="Verdana" w:hAnsi="Verdana"/>
          <w:b w:val="0"/>
          <w:i/>
          <w:sz w:val="20"/>
          <w:szCs w:val="20"/>
        </w:rPr>
        <w:t xml:space="preserve">1 </w:t>
      </w:r>
      <w:r w:rsidRPr="00304F0F">
        <w:rPr>
          <w:rFonts w:ascii="Verdana" w:hAnsi="Verdana"/>
          <w:b w:val="0"/>
          <w:i/>
          <w:sz w:val="20"/>
          <w:szCs w:val="20"/>
        </w:rPr>
        <w:t>IDW</w:t>
      </w:r>
      <w:r w:rsidRPr="00304F0F">
        <w:rPr>
          <w:rFonts w:ascii="Verdana" w:hAnsi="Verdana"/>
          <w:b w:val="0"/>
          <w:sz w:val="20"/>
          <w:szCs w:val="20"/>
        </w:rPr>
        <w:t xml:space="preserve"> składa każdy z </w:t>
      </w:r>
      <w:r w:rsidR="00452FD0" w:rsidRPr="00304F0F">
        <w:rPr>
          <w:rFonts w:ascii="Verdana" w:hAnsi="Verdana"/>
          <w:b w:val="0"/>
          <w:sz w:val="20"/>
          <w:szCs w:val="20"/>
        </w:rPr>
        <w:t>W</w:t>
      </w:r>
      <w:r w:rsidRPr="00304F0F">
        <w:rPr>
          <w:rFonts w:ascii="Verdana" w:hAnsi="Verdana"/>
          <w:b w:val="0"/>
          <w:sz w:val="20"/>
          <w:szCs w:val="20"/>
        </w:rPr>
        <w:t xml:space="preserve">ykonawców wspólnie ubiegających się o zamówienie. Dokumenty te potwierdzają spełnianie warunków udziału w postępowaniu oraz brak podstaw wykluczenia w zakresie, w którym każdy z </w:t>
      </w:r>
      <w:r w:rsidR="00452FD0" w:rsidRPr="00304F0F">
        <w:rPr>
          <w:rFonts w:ascii="Verdana" w:hAnsi="Verdana"/>
          <w:b w:val="0"/>
          <w:sz w:val="20"/>
          <w:szCs w:val="20"/>
        </w:rPr>
        <w:t>W</w:t>
      </w:r>
      <w:r w:rsidRPr="00304F0F">
        <w:rPr>
          <w:rFonts w:ascii="Verdana" w:hAnsi="Verdana"/>
          <w:b w:val="0"/>
          <w:sz w:val="20"/>
          <w:szCs w:val="20"/>
        </w:rPr>
        <w:t>ykonawców wykazuje spełnianie warunków udziału w postępowaniu oraz brak podstaw wykluczenia.</w:t>
      </w:r>
    </w:p>
    <w:p w:rsidR="00A63AF4" w:rsidRPr="00304F0F" w:rsidRDefault="00A63AF4" w:rsidP="003461A9">
      <w:pPr>
        <w:pStyle w:val="Tekstpodstawowy2"/>
        <w:ind w:left="709" w:hanging="709"/>
        <w:rPr>
          <w:rFonts w:ascii="Verdana" w:hAnsi="Verdana"/>
          <w:b w:val="0"/>
          <w:sz w:val="20"/>
          <w:szCs w:val="20"/>
        </w:rPr>
      </w:pPr>
      <w:r w:rsidRPr="00304F0F">
        <w:rPr>
          <w:rFonts w:ascii="Verdana" w:hAnsi="Verdana" w:cs="Verdana"/>
          <w:b w:val="0"/>
          <w:sz w:val="20"/>
          <w:szCs w:val="20"/>
        </w:rPr>
        <w:t>11.4.</w:t>
      </w:r>
      <w:r w:rsidRPr="00304F0F">
        <w:rPr>
          <w:rFonts w:ascii="Verdana" w:hAnsi="Verdana" w:cs="Verdana"/>
          <w:b w:val="0"/>
          <w:sz w:val="20"/>
          <w:szCs w:val="20"/>
        </w:rPr>
        <w:tab/>
      </w:r>
      <w:r w:rsidRPr="00304F0F">
        <w:rPr>
          <w:rFonts w:ascii="Verdana" w:hAnsi="Verdana"/>
          <w:b w:val="0"/>
          <w:sz w:val="20"/>
          <w:szCs w:val="20"/>
        </w:rPr>
        <w:t xml:space="preserve">W przypadku wspólnego ubiegania się o zamówienie przez </w:t>
      </w:r>
      <w:r w:rsidR="00452FD0" w:rsidRPr="00304F0F">
        <w:rPr>
          <w:rFonts w:ascii="Verdana" w:hAnsi="Verdana"/>
          <w:b w:val="0"/>
          <w:sz w:val="20"/>
          <w:szCs w:val="20"/>
        </w:rPr>
        <w:t>W</w:t>
      </w:r>
      <w:r w:rsidR="006C1AF4">
        <w:rPr>
          <w:rFonts w:ascii="Verdana" w:hAnsi="Verdana"/>
          <w:b w:val="0"/>
          <w:sz w:val="20"/>
          <w:szCs w:val="20"/>
        </w:rPr>
        <w:t xml:space="preserve">ykonawców </w:t>
      </w:r>
      <w:r w:rsidRPr="00304F0F">
        <w:rPr>
          <w:rFonts w:ascii="Verdana" w:hAnsi="Verdana"/>
          <w:b w:val="0"/>
          <w:sz w:val="20"/>
          <w:szCs w:val="20"/>
        </w:rPr>
        <w:t xml:space="preserve">oświadczenie o przynależności </w:t>
      </w:r>
      <w:r w:rsidR="003D032F" w:rsidRPr="00304F0F">
        <w:rPr>
          <w:rFonts w:ascii="Verdana" w:hAnsi="Verdana"/>
          <w:b w:val="0"/>
          <w:sz w:val="20"/>
          <w:szCs w:val="20"/>
        </w:rPr>
        <w:t xml:space="preserve">lub </w:t>
      </w:r>
      <w:r w:rsidRPr="00304F0F">
        <w:rPr>
          <w:rFonts w:ascii="Verdana" w:hAnsi="Verdana"/>
          <w:b w:val="0"/>
          <w:sz w:val="20"/>
          <w:szCs w:val="20"/>
        </w:rPr>
        <w:t>braku przynależności do tej samej grupy kapitałowej, o którym mowa w pkt. 9.3. IDW składa każdy z Wykonawców</w:t>
      </w:r>
      <w:r w:rsidR="00E7517D" w:rsidRPr="00304F0F">
        <w:rPr>
          <w:rFonts w:ascii="Verdana" w:hAnsi="Verdana"/>
          <w:b w:val="0"/>
          <w:sz w:val="20"/>
          <w:szCs w:val="20"/>
        </w:rPr>
        <w:t>.</w:t>
      </w:r>
    </w:p>
    <w:p w:rsidR="00511C64" w:rsidRPr="00304F0F" w:rsidRDefault="00511C64" w:rsidP="003461A9">
      <w:pPr>
        <w:pStyle w:val="Tekstpodstawowy2"/>
        <w:ind w:left="709" w:hanging="709"/>
        <w:rPr>
          <w:rFonts w:ascii="Verdana" w:hAnsi="Verdana" w:cs="Verdana"/>
          <w:b w:val="0"/>
          <w:sz w:val="20"/>
          <w:szCs w:val="20"/>
          <w:highlight w:val="yellow"/>
        </w:rPr>
      </w:pPr>
      <w:r w:rsidRPr="00304F0F">
        <w:rPr>
          <w:rFonts w:ascii="Verdana" w:hAnsi="Verdana" w:cs="Verdana"/>
          <w:b w:val="0"/>
          <w:sz w:val="20"/>
          <w:szCs w:val="20"/>
        </w:rPr>
        <w:t>11</w:t>
      </w:r>
      <w:r w:rsidR="006C1AF4">
        <w:rPr>
          <w:rFonts w:ascii="Verdana" w:hAnsi="Verdana"/>
          <w:b w:val="0"/>
          <w:iCs/>
          <w:sz w:val="20"/>
          <w:szCs w:val="20"/>
        </w:rPr>
        <w:t>.5.</w:t>
      </w:r>
      <w:r w:rsidR="006C1AF4">
        <w:rPr>
          <w:rFonts w:ascii="Verdana" w:hAnsi="Verdana"/>
          <w:b w:val="0"/>
          <w:iCs/>
          <w:sz w:val="20"/>
          <w:szCs w:val="20"/>
        </w:rPr>
        <w:tab/>
      </w:r>
      <w:r w:rsidRPr="00304F0F">
        <w:rPr>
          <w:rFonts w:ascii="Verdana" w:hAnsi="Verdana" w:cs="Verdana"/>
          <w:b w:val="0"/>
          <w:sz w:val="20"/>
          <w:szCs w:val="20"/>
        </w:rPr>
        <w:t xml:space="preserve">W przypadku wspólnego ubiegania się o zamówienie przez </w:t>
      </w:r>
      <w:r w:rsidR="00452FD0" w:rsidRPr="00304F0F">
        <w:rPr>
          <w:rFonts w:ascii="Verdana" w:hAnsi="Verdana" w:cs="Verdana"/>
          <w:b w:val="0"/>
          <w:sz w:val="20"/>
          <w:szCs w:val="20"/>
        </w:rPr>
        <w:t>W</w:t>
      </w:r>
      <w:r w:rsidR="006C1AF4">
        <w:rPr>
          <w:rFonts w:ascii="Verdana" w:hAnsi="Verdana" w:cs="Verdana"/>
          <w:b w:val="0"/>
          <w:sz w:val="20"/>
          <w:szCs w:val="20"/>
        </w:rPr>
        <w:t xml:space="preserve">ykonawców są </w:t>
      </w:r>
      <w:r w:rsidRPr="00304F0F">
        <w:rPr>
          <w:rFonts w:ascii="Verdana" w:hAnsi="Verdana" w:cs="Verdana"/>
          <w:b w:val="0"/>
          <w:sz w:val="20"/>
          <w:szCs w:val="20"/>
        </w:rPr>
        <w:t xml:space="preserve">oni zobowiązani na wezwanie </w:t>
      </w:r>
      <w:r w:rsidR="00DF4022" w:rsidRPr="00304F0F">
        <w:rPr>
          <w:rFonts w:ascii="Verdana" w:hAnsi="Verdana" w:cs="Verdana"/>
          <w:b w:val="0"/>
          <w:sz w:val="20"/>
          <w:szCs w:val="20"/>
        </w:rPr>
        <w:t>Zamawiającego złożyć dokumenty i</w:t>
      </w:r>
      <w:r w:rsidRPr="00304F0F">
        <w:rPr>
          <w:rFonts w:ascii="Verdana" w:hAnsi="Verdana" w:cs="Verdana"/>
          <w:b w:val="0"/>
          <w:sz w:val="20"/>
          <w:szCs w:val="20"/>
        </w:rPr>
        <w:t xml:space="preserve"> oświadczenia o których mowa w pkt 9.7., przy czym :</w:t>
      </w:r>
    </w:p>
    <w:p w:rsidR="00511C64" w:rsidRPr="00304F0F" w:rsidRDefault="006C1AF4" w:rsidP="003461A9">
      <w:pPr>
        <w:pStyle w:val="Tekstpodstawowy2"/>
        <w:ind w:left="709"/>
        <w:rPr>
          <w:rFonts w:ascii="Verdana" w:hAnsi="Verdana" w:cs="Verdana"/>
          <w:b w:val="0"/>
          <w:sz w:val="20"/>
          <w:szCs w:val="20"/>
          <w:highlight w:val="yellow"/>
        </w:rPr>
      </w:pPr>
      <w:r>
        <w:rPr>
          <w:rFonts w:ascii="Verdana" w:hAnsi="Verdana" w:cs="Verdana"/>
          <w:b w:val="0"/>
          <w:sz w:val="20"/>
          <w:szCs w:val="20"/>
        </w:rPr>
        <w:t>1)</w:t>
      </w:r>
      <w:r>
        <w:rPr>
          <w:rFonts w:ascii="Verdana" w:hAnsi="Verdana" w:cs="Verdana"/>
          <w:b w:val="0"/>
          <w:sz w:val="20"/>
          <w:szCs w:val="20"/>
        </w:rPr>
        <w:tab/>
      </w:r>
      <w:r w:rsidR="00511C64" w:rsidRPr="00304F0F">
        <w:rPr>
          <w:rFonts w:ascii="Verdana" w:hAnsi="Verdana" w:cs="Verdana"/>
          <w:b w:val="0"/>
          <w:sz w:val="20"/>
          <w:szCs w:val="20"/>
        </w:rPr>
        <w:t xml:space="preserve">dokumenty i oświadczenia o których mowa w pkt 9.7.1) </w:t>
      </w:r>
      <w:r w:rsidR="00452FD0" w:rsidRPr="00304F0F">
        <w:rPr>
          <w:rFonts w:ascii="Verdana" w:hAnsi="Verdana" w:cs="Verdana"/>
          <w:b w:val="0"/>
          <w:sz w:val="20"/>
          <w:szCs w:val="20"/>
        </w:rPr>
        <w:t>składa odpowiednio W</w:t>
      </w:r>
      <w:r w:rsidR="003C0645" w:rsidRPr="00304F0F">
        <w:rPr>
          <w:rFonts w:ascii="Verdana" w:hAnsi="Verdana" w:cs="Verdana"/>
          <w:b w:val="0"/>
          <w:sz w:val="20"/>
          <w:szCs w:val="20"/>
        </w:rPr>
        <w:t>ykonawca</w:t>
      </w:r>
      <w:r w:rsidR="00B64B2C" w:rsidRPr="00304F0F">
        <w:rPr>
          <w:rFonts w:ascii="Verdana" w:hAnsi="Verdana" w:cs="Verdana"/>
          <w:b w:val="0"/>
          <w:sz w:val="20"/>
          <w:szCs w:val="20"/>
        </w:rPr>
        <w:t xml:space="preserve"> / Wykonawcy</w:t>
      </w:r>
      <w:r w:rsidR="003C0645" w:rsidRPr="00304F0F">
        <w:rPr>
          <w:rFonts w:ascii="Verdana" w:hAnsi="Verdana" w:cs="Verdana"/>
          <w:b w:val="0"/>
          <w:sz w:val="20"/>
          <w:szCs w:val="20"/>
        </w:rPr>
        <w:t>, który</w:t>
      </w:r>
      <w:r w:rsidR="00B64B2C" w:rsidRPr="00304F0F">
        <w:rPr>
          <w:rFonts w:ascii="Verdana" w:hAnsi="Verdana" w:cs="Verdana"/>
          <w:b w:val="0"/>
          <w:sz w:val="20"/>
          <w:szCs w:val="20"/>
        </w:rPr>
        <w:t>/którzy</w:t>
      </w:r>
      <w:r w:rsidR="003C0645" w:rsidRPr="00304F0F">
        <w:rPr>
          <w:rFonts w:ascii="Verdana" w:hAnsi="Verdana" w:cs="Verdana"/>
          <w:b w:val="0"/>
          <w:sz w:val="20"/>
          <w:szCs w:val="20"/>
        </w:rPr>
        <w:t xml:space="preserve"> wykazuje</w:t>
      </w:r>
      <w:r w:rsidR="00B64B2C" w:rsidRPr="00304F0F">
        <w:rPr>
          <w:rFonts w:ascii="Verdana" w:hAnsi="Verdana" w:cs="Verdana"/>
          <w:b w:val="0"/>
          <w:sz w:val="20"/>
          <w:szCs w:val="20"/>
        </w:rPr>
        <w:t>/ą</w:t>
      </w:r>
      <w:r w:rsidR="003C0645" w:rsidRPr="00304F0F">
        <w:rPr>
          <w:rFonts w:ascii="Verdana" w:hAnsi="Verdana" w:cs="Verdana"/>
          <w:b w:val="0"/>
          <w:sz w:val="20"/>
          <w:szCs w:val="20"/>
        </w:rPr>
        <w:t xml:space="preserve"> spełnianie warunku, w zakresie i na zasadach opisanych w pkt 7.2 IDW</w:t>
      </w:r>
      <w:r w:rsidR="000B5291" w:rsidRPr="00304F0F">
        <w:rPr>
          <w:rFonts w:ascii="Verdana" w:hAnsi="Verdana" w:cs="Verdana"/>
          <w:b w:val="0"/>
          <w:sz w:val="20"/>
          <w:szCs w:val="20"/>
        </w:rPr>
        <w:t>.</w:t>
      </w:r>
    </w:p>
    <w:p w:rsidR="00511C64" w:rsidRPr="00304F0F" w:rsidRDefault="00511C64" w:rsidP="003461A9">
      <w:pPr>
        <w:pStyle w:val="Tekstpodstawowy2"/>
        <w:ind w:left="709"/>
        <w:rPr>
          <w:rFonts w:ascii="Verdana" w:hAnsi="Verdana"/>
          <w:b w:val="0"/>
          <w:iCs/>
          <w:sz w:val="20"/>
          <w:szCs w:val="20"/>
        </w:rPr>
      </w:pPr>
    </w:p>
    <w:p w:rsidR="00A63AF4" w:rsidRPr="00304F0F" w:rsidRDefault="00A63AF4" w:rsidP="003461A9">
      <w:pPr>
        <w:ind w:left="720" w:hanging="720"/>
        <w:jc w:val="both"/>
        <w:rPr>
          <w:rFonts w:ascii="Verdana" w:hAnsi="Verdana" w:cs="Verdana"/>
          <w:b/>
          <w:sz w:val="20"/>
          <w:szCs w:val="20"/>
        </w:rPr>
      </w:pPr>
      <w:r w:rsidRPr="00304F0F">
        <w:rPr>
          <w:rFonts w:ascii="Verdana" w:hAnsi="Verdana" w:cs="Verdana"/>
          <w:b/>
          <w:sz w:val="20"/>
          <w:szCs w:val="20"/>
        </w:rPr>
        <w:t xml:space="preserve">12. </w:t>
      </w:r>
      <w:r w:rsidRPr="00304F0F">
        <w:rPr>
          <w:rFonts w:ascii="Verdana" w:hAnsi="Verdana" w:cs="Verdana"/>
          <w:b/>
          <w:sz w:val="20"/>
          <w:szCs w:val="20"/>
        </w:rPr>
        <w:tab/>
        <w:t>SPOSÓB KOMUNIKACJI ORAZ WYMAGANIA FORMALNE DOTYCZĄCE SKŁADANYCH OŚWIADCZEŃ I DOKUMENTÓW</w:t>
      </w:r>
    </w:p>
    <w:p w:rsidR="00A63AF4" w:rsidRPr="00304F0F" w:rsidRDefault="00A63AF4" w:rsidP="003461A9">
      <w:pPr>
        <w:pStyle w:val="Tekstpodstawowy2"/>
        <w:ind w:left="709" w:hanging="709"/>
        <w:rPr>
          <w:rFonts w:ascii="Verdana" w:hAnsi="Verdana"/>
          <w:b w:val="0"/>
          <w:iCs/>
          <w:sz w:val="20"/>
          <w:szCs w:val="20"/>
        </w:rPr>
      </w:pPr>
      <w:r w:rsidRPr="00304F0F">
        <w:rPr>
          <w:rFonts w:ascii="Verdana" w:hAnsi="Verdana" w:cs="Verdana"/>
          <w:b w:val="0"/>
          <w:sz w:val="20"/>
          <w:szCs w:val="20"/>
        </w:rPr>
        <w:t>12.1.</w:t>
      </w:r>
      <w:r w:rsidRPr="00304F0F">
        <w:rPr>
          <w:rFonts w:ascii="Verdana" w:hAnsi="Verdana" w:cs="Verdana"/>
          <w:b w:val="0"/>
          <w:sz w:val="20"/>
          <w:szCs w:val="20"/>
        </w:rPr>
        <w:tab/>
      </w:r>
      <w:r w:rsidRPr="00304F0F">
        <w:rPr>
          <w:rFonts w:ascii="Verdana" w:hAnsi="Verdana"/>
          <w:b w:val="0"/>
          <w:iCs/>
          <w:sz w:val="20"/>
          <w:szCs w:val="20"/>
        </w:rPr>
        <w:t xml:space="preserve">W postępowaniu komunikacja między </w:t>
      </w:r>
      <w:r w:rsidR="00E757C5" w:rsidRPr="00304F0F">
        <w:rPr>
          <w:rFonts w:ascii="Verdana" w:hAnsi="Verdana"/>
          <w:b w:val="0"/>
          <w:iCs/>
          <w:sz w:val="20"/>
          <w:szCs w:val="20"/>
        </w:rPr>
        <w:t>Z</w:t>
      </w:r>
      <w:r w:rsidRPr="00304F0F">
        <w:rPr>
          <w:rFonts w:ascii="Verdana" w:hAnsi="Verdana"/>
          <w:b w:val="0"/>
          <w:iCs/>
          <w:sz w:val="20"/>
          <w:szCs w:val="20"/>
        </w:rPr>
        <w:t xml:space="preserve">amawiającym a </w:t>
      </w:r>
      <w:r w:rsidR="00452FD0" w:rsidRPr="00304F0F">
        <w:rPr>
          <w:rFonts w:ascii="Verdana" w:hAnsi="Verdana"/>
          <w:b w:val="0"/>
          <w:iCs/>
          <w:sz w:val="20"/>
          <w:szCs w:val="20"/>
        </w:rPr>
        <w:t>W</w:t>
      </w:r>
      <w:r w:rsidRPr="00304F0F">
        <w:rPr>
          <w:rFonts w:ascii="Verdana" w:hAnsi="Verdana"/>
          <w:b w:val="0"/>
          <w:iCs/>
          <w:sz w:val="20"/>
          <w:szCs w:val="20"/>
        </w:rPr>
        <w:t>ykonawcami odbywa się za pośrednictwem operatora pocztowego</w:t>
      </w:r>
      <w:r w:rsidRPr="00AE318B">
        <w:rPr>
          <w:rFonts w:ascii="Verdana" w:hAnsi="Verdana"/>
          <w:b w:val="0"/>
          <w:sz w:val="20"/>
          <w:szCs w:val="20"/>
        </w:rPr>
        <w:t xml:space="preserve"> </w:t>
      </w:r>
      <w:r w:rsidRPr="00304F0F">
        <w:rPr>
          <w:rFonts w:ascii="Verdana" w:hAnsi="Verdana"/>
          <w:b w:val="0"/>
          <w:iCs/>
          <w:sz w:val="20"/>
          <w:szCs w:val="20"/>
        </w:rPr>
        <w:t xml:space="preserve">w rozumieniu ustawy z dnia 23 listopada 2012 r. – Prawo pocztowe (Dz. U. z 2012 r. poz. 1529 oraz z 2015 r. poz. 1830), osobiście, za pośrednictwem posłańca, faksu lub przy użyciu środków komunikacji elektronicznej w rozumieniu ustawy z dnia 18 lipca 2002 r. o świadczeniu usług drogą elektroniczną (Dz. U. z 2013 r. poz. 1422, z 2015 r. poz. 1844 oraz z 2016 r. poz. 147 i 615), z uwzględnieniem wymogów dotyczących formy, ustanowionych </w:t>
      </w:r>
      <w:r w:rsidR="00912F01" w:rsidRPr="00304F0F">
        <w:rPr>
          <w:rFonts w:ascii="Verdana" w:hAnsi="Verdana"/>
          <w:b w:val="0"/>
          <w:iCs/>
          <w:sz w:val="20"/>
          <w:szCs w:val="20"/>
        </w:rPr>
        <w:t xml:space="preserve">poniżej </w:t>
      </w:r>
      <w:r w:rsidRPr="00304F0F">
        <w:rPr>
          <w:rFonts w:ascii="Verdana" w:hAnsi="Verdana"/>
          <w:b w:val="0"/>
          <w:iCs/>
          <w:sz w:val="20"/>
          <w:szCs w:val="20"/>
        </w:rPr>
        <w:t xml:space="preserve">w pkt </w:t>
      </w:r>
      <w:r w:rsidR="00912F01" w:rsidRPr="00304F0F">
        <w:rPr>
          <w:rFonts w:ascii="Verdana" w:hAnsi="Verdana"/>
          <w:b w:val="0"/>
          <w:iCs/>
          <w:sz w:val="20"/>
          <w:szCs w:val="20"/>
        </w:rPr>
        <w:t>12.3. – 12.6. IDW.</w:t>
      </w:r>
    </w:p>
    <w:p w:rsidR="00672BB3" w:rsidRPr="006C1AF4" w:rsidRDefault="00E25A56" w:rsidP="00F3214A">
      <w:pPr>
        <w:pStyle w:val="Tekstpodstawowy2"/>
        <w:ind w:left="709"/>
        <w:rPr>
          <w:rFonts w:ascii="Verdana" w:hAnsi="Verdana"/>
          <w:b w:val="0"/>
          <w:iCs/>
          <w:sz w:val="20"/>
          <w:szCs w:val="20"/>
        </w:rPr>
      </w:pPr>
      <w:r w:rsidRPr="00304F0F">
        <w:rPr>
          <w:rFonts w:ascii="Verdana" w:hAnsi="Verdana"/>
          <w:b w:val="0"/>
          <w:iCs/>
          <w:sz w:val="20"/>
          <w:szCs w:val="20"/>
        </w:rPr>
        <w:t xml:space="preserve">Zamawiający wyznacza </w:t>
      </w:r>
      <w:r w:rsidRPr="00B20663">
        <w:rPr>
          <w:rFonts w:ascii="Verdana" w:hAnsi="Verdana"/>
          <w:iCs/>
          <w:sz w:val="20"/>
          <w:szCs w:val="20"/>
        </w:rPr>
        <w:t>Pa</w:t>
      </w:r>
      <w:r w:rsidR="00CA1C51" w:rsidRPr="00B20663">
        <w:rPr>
          <w:rFonts w:ascii="Verdana" w:hAnsi="Verdana"/>
          <w:iCs/>
          <w:sz w:val="20"/>
          <w:szCs w:val="20"/>
        </w:rPr>
        <w:t xml:space="preserve">nią </w:t>
      </w:r>
      <w:r w:rsidR="0030657E">
        <w:rPr>
          <w:rFonts w:ascii="Verdana" w:hAnsi="Verdana"/>
          <w:iCs/>
          <w:sz w:val="20"/>
          <w:szCs w:val="20"/>
        </w:rPr>
        <w:t xml:space="preserve">Monikę Bogusz </w:t>
      </w:r>
      <w:r w:rsidRPr="00304F0F">
        <w:rPr>
          <w:rFonts w:ascii="Verdana" w:hAnsi="Verdana"/>
          <w:b w:val="0"/>
          <w:iCs/>
          <w:sz w:val="20"/>
          <w:szCs w:val="20"/>
        </w:rPr>
        <w:t>do k</w:t>
      </w:r>
      <w:r w:rsidR="00F3214A">
        <w:rPr>
          <w:rFonts w:ascii="Verdana" w:hAnsi="Verdana"/>
          <w:b w:val="0"/>
          <w:iCs/>
          <w:sz w:val="20"/>
          <w:szCs w:val="20"/>
        </w:rPr>
        <w:t xml:space="preserve">ontaktowania się z Wykonawcami: </w:t>
      </w:r>
      <w:r w:rsidRPr="00F3214A">
        <w:rPr>
          <w:rFonts w:ascii="Verdana" w:hAnsi="Verdana"/>
          <w:b w:val="0"/>
          <w:iCs/>
          <w:sz w:val="20"/>
          <w:szCs w:val="20"/>
        </w:rPr>
        <w:t xml:space="preserve">tel. </w:t>
      </w:r>
      <w:r w:rsidR="006C1AF4" w:rsidRPr="00A555A6">
        <w:rPr>
          <w:rFonts w:ascii="Verdana" w:hAnsi="Verdana"/>
          <w:b w:val="0"/>
          <w:sz w:val="20"/>
          <w:szCs w:val="20"/>
        </w:rPr>
        <w:t xml:space="preserve">+48 22 </w:t>
      </w:r>
      <w:r w:rsidR="00CA1C51" w:rsidRPr="00A555A6">
        <w:rPr>
          <w:rFonts w:ascii="Verdana" w:hAnsi="Verdana"/>
          <w:b w:val="0"/>
          <w:sz w:val="20"/>
          <w:szCs w:val="20"/>
        </w:rPr>
        <w:t xml:space="preserve">209 23 </w:t>
      </w:r>
      <w:r w:rsidR="00BD4BA0" w:rsidRPr="00A555A6">
        <w:rPr>
          <w:rFonts w:ascii="Verdana" w:hAnsi="Verdana"/>
          <w:b w:val="0"/>
          <w:sz w:val="20"/>
          <w:szCs w:val="20"/>
        </w:rPr>
        <w:t>91</w:t>
      </w:r>
      <w:r w:rsidRPr="00A555A6">
        <w:rPr>
          <w:rFonts w:ascii="Verdana" w:hAnsi="Verdana"/>
          <w:b w:val="0"/>
          <w:iCs/>
          <w:sz w:val="20"/>
          <w:szCs w:val="20"/>
        </w:rPr>
        <w:t xml:space="preserve">, fax. </w:t>
      </w:r>
      <w:r w:rsidR="00CA1C51" w:rsidRPr="00F3214A">
        <w:rPr>
          <w:rFonts w:ascii="Verdana" w:hAnsi="Verdana"/>
          <w:b w:val="0"/>
          <w:sz w:val="20"/>
          <w:szCs w:val="20"/>
        </w:rPr>
        <w:t xml:space="preserve">+48 (22) </w:t>
      </w:r>
      <w:r w:rsidR="006B1B07" w:rsidRPr="00F3214A">
        <w:rPr>
          <w:rFonts w:ascii="Verdana" w:hAnsi="Verdana"/>
          <w:b w:val="0"/>
          <w:sz w:val="20"/>
          <w:szCs w:val="20"/>
        </w:rPr>
        <w:t>810 94 13</w:t>
      </w:r>
      <w:r w:rsidRPr="00F3214A">
        <w:rPr>
          <w:rFonts w:ascii="Verdana" w:hAnsi="Verdana"/>
          <w:b w:val="0"/>
          <w:iCs/>
          <w:sz w:val="20"/>
          <w:szCs w:val="20"/>
        </w:rPr>
        <w:t>, e-mail</w:t>
      </w:r>
      <w:r w:rsidR="00D423C8" w:rsidRPr="00F3214A">
        <w:rPr>
          <w:rFonts w:ascii="Verdana" w:hAnsi="Verdana"/>
          <w:b w:val="0"/>
          <w:iCs/>
          <w:sz w:val="20"/>
          <w:szCs w:val="20"/>
        </w:rPr>
        <w:t>;</w:t>
      </w:r>
      <w:r w:rsidR="006B1B07" w:rsidRPr="00F3214A">
        <w:rPr>
          <w:rFonts w:ascii="Verdana" w:hAnsi="Verdana"/>
          <w:b w:val="0"/>
          <w:sz w:val="20"/>
          <w:szCs w:val="20"/>
        </w:rPr>
        <w:t xml:space="preserve"> </w:t>
      </w:r>
      <w:hyperlink r:id="rId10" w:history="1">
        <w:r w:rsidR="00AB1CAC" w:rsidRPr="00F3214A">
          <w:rPr>
            <w:rStyle w:val="Hipercze"/>
            <w:rFonts w:ascii="Verdana" w:hAnsi="Verdana"/>
            <w:b w:val="0"/>
            <w:sz w:val="20"/>
            <w:szCs w:val="20"/>
          </w:rPr>
          <w:t>mbogusz</w:t>
        </w:r>
        <w:r w:rsidR="00AB1CAC" w:rsidRPr="00F3214A">
          <w:rPr>
            <w:rStyle w:val="Hipercze"/>
            <w:rFonts w:ascii="Verdana" w:hAnsi="Verdana"/>
            <w:b w:val="0"/>
            <w:bCs w:val="0"/>
            <w:sz w:val="20"/>
            <w:szCs w:val="20"/>
          </w:rPr>
          <w:t>@gddkia.gov.pl</w:t>
        </w:r>
      </w:hyperlink>
      <w:r w:rsidR="00F3214A" w:rsidRPr="00F3214A">
        <w:rPr>
          <w:rFonts w:ascii="Verdana" w:hAnsi="Verdana"/>
          <w:b w:val="0"/>
          <w:bCs w:val="0"/>
          <w:sz w:val="20"/>
          <w:szCs w:val="20"/>
        </w:rPr>
        <w:t xml:space="preserve">, </w:t>
      </w:r>
      <w:r w:rsidRPr="00304F0F">
        <w:rPr>
          <w:rFonts w:ascii="Verdana" w:hAnsi="Verdana"/>
          <w:b w:val="0"/>
          <w:iCs/>
          <w:sz w:val="20"/>
          <w:szCs w:val="20"/>
        </w:rPr>
        <w:t xml:space="preserve">Generalna Dyrekcja Dróg Krajowych i </w:t>
      </w:r>
      <w:r w:rsidR="006C1AF4">
        <w:rPr>
          <w:rFonts w:ascii="Verdana" w:hAnsi="Verdana"/>
          <w:b w:val="0"/>
          <w:iCs/>
          <w:sz w:val="20"/>
          <w:szCs w:val="20"/>
        </w:rPr>
        <w:t xml:space="preserve">Autostrad </w:t>
      </w:r>
      <w:r w:rsidR="00D423C8">
        <w:rPr>
          <w:rFonts w:ascii="Verdana" w:hAnsi="Verdana"/>
          <w:b w:val="0"/>
          <w:iCs/>
          <w:sz w:val="20"/>
          <w:szCs w:val="20"/>
        </w:rPr>
        <w:t>Oddział w Warszawie</w:t>
      </w:r>
      <w:r w:rsidR="006C1AF4">
        <w:rPr>
          <w:rFonts w:ascii="Verdana" w:hAnsi="Verdana"/>
          <w:b w:val="0"/>
          <w:iCs/>
          <w:sz w:val="20"/>
          <w:szCs w:val="20"/>
        </w:rPr>
        <w:t xml:space="preserve">, </w:t>
      </w:r>
      <w:r w:rsidR="00672BB3" w:rsidRPr="00304F0F">
        <w:rPr>
          <w:rFonts w:ascii="Verdana" w:hAnsi="Verdana"/>
          <w:b w:val="0"/>
          <w:sz w:val="20"/>
          <w:szCs w:val="20"/>
        </w:rPr>
        <w:t xml:space="preserve">ul. Mińska 25, 03-808 Warszawa  </w:t>
      </w:r>
    </w:p>
    <w:p w:rsidR="00A63AF4" w:rsidRPr="00304F0F" w:rsidRDefault="00A63AF4" w:rsidP="00672BB3">
      <w:pPr>
        <w:pStyle w:val="Tekstpodstawowy2"/>
        <w:ind w:left="709" w:hanging="709"/>
        <w:rPr>
          <w:rFonts w:ascii="Verdana" w:hAnsi="Verdana"/>
          <w:b w:val="0"/>
          <w:iCs/>
          <w:sz w:val="20"/>
          <w:szCs w:val="20"/>
        </w:rPr>
      </w:pPr>
      <w:r w:rsidRPr="00304F0F">
        <w:rPr>
          <w:rFonts w:ascii="Verdana" w:hAnsi="Verdana" w:cs="Verdana"/>
          <w:b w:val="0"/>
          <w:sz w:val="20"/>
          <w:szCs w:val="20"/>
        </w:rPr>
        <w:t>12.2.</w:t>
      </w:r>
      <w:r w:rsidRPr="00304F0F">
        <w:rPr>
          <w:rFonts w:ascii="Verdana" w:hAnsi="Verdana" w:cs="Verdana"/>
          <w:b w:val="0"/>
          <w:sz w:val="20"/>
          <w:szCs w:val="20"/>
        </w:rPr>
        <w:tab/>
      </w:r>
      <w:r w:rsidR="00E25A56" w:rsidRPr="00304F0F">
        <w:rPr>
          <w:rFonts w:ascii="Verdana" w:hAnsi="Verdana"/>
          <w:b w:val="0"/>
          <w:iCs/>
          <w:sz w:val="20"/>
          <w:szCs w:val="20"/>
        </w:rPr>
        <w:t xml:space="preserve">Jeżeli </w:t>
      </w:r>
      <w:r w:rsidR="00E757C5" w:rsidRPr="00304F0F">
        <w:rPr>
          <w:rFonts w:ascii="Verdana" w:hAnsi="Verdana"/>
          <w:b w:val="0"/>
          <w:iCs/>
          <w:sz w:val="20"/>
          <w:szCs w:val="20"/>
        </w:rPr>
        <w:t>Z</w:t>
      </w:r>
      <w:r w:rsidR="00E25A56" w:rsidRPr="00304F0F">
        <w:rPr>
          <w:rFonts w:ascii="Verdana" w:hAnsi="Verdana"/>
          <w:b w:val="0"/>
          <w:iCs/>
          <w:sz w:val="20"/>
          <w:szCs w:val="20"/>
        </w:rPr>
        <w:t xml:space="preserve">amawiający lub </w:t>
      </w:r>
      <w:r w:rsidR="00452FD0" w:rsidRPr="00304F0F">
        <w:rPr>
          <w:rFonts w:ascii="Verdana" w:hAnsi="Verdana"/>
          <w:b w:val="0"/>
          <w:iCs/>
          <w:sz w:val="20"/>
          <w:szCs w:val="20"/>
        </w:rPr>
        <w:t>W</w:t>
      </w:r>
      <w:r w:rsidR="00E25A56" w:rsidRPr="00304F0F">
        <w:rPr>
          <w:rFonts w:ascii="Verdana" w:hAnsi="Verdana"/>
          <w:b w:val="0"/>
          <w:iCs/>
          <w:sz w:val="20"/>
          <w:szCs w:val="20"/>
        </w:rPr>
        <w:t>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w:t>
      </w:r>
    </w:p>
    <w:p w:rsidR="009F3373" w:rsidRPr="00304F0F" w:rsidRDefault="00A63AF4" w:rsidP="003461A9">
      <w:pPr>
        <w:pStyle w:val="Tekstpodstawowy2"/>
        <w:ind w:left="709" w:hanging="709"/>
        <w:rPr>
          <w:rFonts w:ascii="Verdana" w:hAnsi="Verdana" w:cs="Verdana"/>
          <w:b w:val="0"/>
          <w:sz w:val="20"/>
          <w:szCs w:val="20"/>
        </w:rPr>
      </w:pPr>
      <w:r w:rsidRPr="00304F0F">
        <w:rPr>
          <w:rFonts w:ascii="Verdana" w:hAnsi="Verdana" w:cs="Verdana"/>
          <w:b w:val="0"/>
          <w:sz w:val="20"/>
          <w:szCs w:val="20"/>
        </w:rPr>
        <w:t>12.3.</w:t>
      </w:r>
      <w:r w:rsidRPr="00304F0F">
        <w:rPr>
          <w:rFonts w:ascii="Verdana" w:hAnsi="Verdana" w:cs="Verdana"/>
          <w:b w:val="0"/>
          <w:sz w:val="20"/>
          <w:szCs w:val="20"/>
        </w:rPr>
        <w:tab/>
      </w:r>
      <w:r w:rsidR="00E25A56" w:rsidRPr="00304F0F">
        <w:rPr>
          <w:rFonts w:ascii="Verdana" w:hAnsi="Verdana"/>
          <w:b w:val="0"/>
          <w:iCs/>
          <w:sz w:val="20"/>
          <w:szCs w:val="20"/>
        </w:rPr>
        <w:t>W postępowaniu oświadczenia</w:t>
      </w:r>
      <w:r w:rsidR="00A44A7E" w:rsidRPr="00304F0F">
        <w:rPr>
          <w:rFonts w:ascii="Verdana" w:hAnsi="Verdana"/>
          <w:b w:val="0"/>
          <w:iCs/>
          <w:sz w:val="20"/>
          <w:szCs w:val="20"/>
        </w:rPr>
        <w:t xml:space="preserve"> o których mowa w pkt 9.1</w:t>
      </w:r>
      <w:r w:rsidR="00E25A56" w:rsidRPr="00304F0F">
        <w:rPr>
          <w:rFonts w:ascii="Verdana" w:hAnsi="Verdana"/>
          <w:b w:val="0"/>
          <w:iCs/>
          <w:sz w:val="20"/>
          <w:szCs w:val="20"/>
        </w:rPr>
        <w:t>, składa się w formie pisemnej albo w postaci elektronicznej</w:t>
      </w:r>
      <w:r w:rsidR="009806C3" w:rsidRPr="00304F0F">
        <w:rPr>
          <w:rFonts w:ascii="Verdana" w:hAnsi="Verdana"/>
          <w:b w:val="0"/>
          <w:iCs/>
          <w:sz w:val="20"/>
          <w:szCs w:val="20"/>
        </w:rPr>
        <w:t>.</w:t>
      </w:r>
    </w:p>
    <w:p w:rsidR="00A63AF4" w:rsidRPr="00304F0F" w:rsidRDefault="00A63AF4" w:rsidP="003461A9">
      <w:pPr>
        <w:pStyle w:val="Tekstpodstawowy2"/>
        <w:ind w:left="709" w:hanging="709"/>
        <w:rPr>
          <w:rFonts w:ascii="Verdana" w:hAnsi="Verdana"/>
          <w:b w:val="0"/>
          <w:iCs/>
          <w:sz w:val="20"/>
          <w:szCs w:val="20"/>
        </w:rPr>
      </w:pPr>
      <w:r w:rsidRPr="00304F0F">
        <w:rPr>
          <w:rFonts w:ascii="Verdana" w:hAnsi="Verdana" w:cs="Verdana"/>
          <w:b w:val="0"/>
          <w:sz w:val="20"/>
          <w:szCs w:val="20"/>
        </w:rPr>
        <w:t>12.4.</w:t>
      </w:r>
      <w:r w:rsidRPr="00304F0F">
        <w:rPr>
          <w:rFonts w:ascii="Verdana" w:hAnsi="Verdana" w:cs="Verdana"/>
          <w:b w:val="0"/>
          <w:sz w:val="20"/>
          <w:szCs w:val="20"/>
        </w:rPr>
        <w:tab/>
      </w:r>
      <w:r w:rsidR="00E25A56" w:rsidRPr="00304F0F">
        <w:rPr>
          <w:rFonts w:ascii="Verdana" w:hAnsi="Verdana"/>
          <w:b w:val="0"/>
          <w:iCs/>
          <w:sz w:val="20"/>
          <w:szCs w:val="20"/>
        </w:rPr>
        <w:t>Ofertę składa się pod rygorem nieważności w formie pisemnej.</w:t>
      </w:r>
    </w:p>
    <w:p w:rsidR="00A63AF4" w:rsidRPr="00304F0F" w:rsidRDefault="00A63AF4" w:rsidP="003461A9">
      <w:pPr>
        <w:pStyle w:val="Tekstpodstawowy2"/>
        <w:ind w:left="709" w:hanging="709"/>
        <w:rPr>
          <w:rFonts w:ascii="Verdana" w:hAnsi="Verdana"/>
          <w:b w:val="0"/>
          <w:iCs/>
          <w:sz w:val="20"/>
          <w:szCs w:val="20"/>
        </w:rPr>
      </w:pPr>
      <w:r w:rsidRPr="00304F0F">
        <w:rPr>
          <w:rFonts w:ascii="Verdana" w:hAnsi="Verdana" w:cs="Verdana"/>
          <w:b w:val="0"/>
          <w:sz w:val="20"/>
          <w:szCs w:val="20"/>
        </w:rPr>
        <w:t>12.5.</w:t>
      </w:r>
      <w:r w:rsidRPr="00304F0F">
        <w:rPr>
          <w:rFonts w:ascii="Verdana" w:hAnsi="Verdana" w:cs="Verdana"/>
          <w:b w:val="0"/>
          <w:sz w:val="20"/>
          <w:szCs w:val="20"/>
        </w:rPr>
        <w:tab/>
      </w:r>
      <w:r w:rsidR="00E25A56" w:rsidRPr="00304F0F">
        <w:rPr>
          <w:rFonts w:ascii="Verdana" w:hAnsi="Verdana"/>
          <w:b w:val="0"/>
          <w:iCs/>
          <w:sz w:val="20"/>
          <w:szCs w:val="20"/>
        </w:rPr>
        <w:t xml:space="preserve">Oświadczenia, o których mowa w rozporządzeniu Ministra Rozwoju </w:t>
      </w:r>
      <w:r w:rsidR="000B5291" w:rsidRPr="00304F0F">
        <w:rPr>
          <w:rFonts w:ascii="Verdana" w:hAnsi="Verdana"/>
          <w:b w:val="0"/>
          <w:iCs/>
          <w:sz w:val="20"/>
          <w:szCs w:val="20"/>
        </w:rPr>
        <w:t xml:space="preserve">z dnia 26 lipca 2016 r. </w:t>
      </w:r>
      <w:r w:rsidR="00E25A56" w:rsidRPr="00304F0F">
        <w:rPr>
          <w:rFonts w:ascii="Verdana" w:hAnsi="Verdana"/>
          <w:b w:val="0"/>
          <w:iCs/>
          <w:sz w:val="20"/>
          <w:szCs w:val="20"/>
        </w:rPr>
        <w:t xml:space="preserve">w sprawie rodzajów dokumentów, jakich może żądać zamawiający od </w:t>
      </w:r>
      <w:r w:rsidR="00452FD0" w:rsidRPr="00304F0F">
        <w:rPr>
          <w:rFonts w:ascii="Verdana" w:hAnsi="Verdana"/>
          <w:b w:val="0"/>
          <w:iCs/>
          <w:sz w:val="20"/>
          <w:szCs w:val="20"/>
        </w:rPr>
        <w:t>W</w:t>
      </w:r>
      <w:r w:rsidR="00E25A56" w:rsidRPr="00304F0F">
        <w:rPr>
          <w:rFonts w:ascii="Verdana" w:hAnsi="Verdana"/>
          <w:b w:val="0"/>
          <w:iCs/>
          <w:sz w:val="20"/>
          <w:szCs w:val="20"/>
        </w:rPr>
        <w:t>ykonawcy</w:t>
      </w:r>
      <w:r w:rsidR="000B5291" w:rsidRPr="00AE318B">
        <w:rPr>
          <w:rFonts w:ascii="Verdana" w:hAnsi="Verdana"/>
          <w:sz w:val="20"/>
          <w:szCs w:val="20"/>
        </w:rPr>
        <w:t xml:space="preserve"> </w:t>
      </w:r>
      <w:r w:rsidR="000B5291" w:rsidRPr="00304F0F">
        <w:rPr>
          <w:rFonts w:ascii="Verdana" w:hAnsi="Verdana"/>
          <w:b w:val="0"/>
          <w:iCs/>
          <w:sz w:val="20"/>
          <w:szCs w:val="20"/>
        </w:rPr>
        <w:t>w postępowaniu o udzielenie zamówienia (Dz. U. poz. 1126)</w:t>
      </w:r>
      <w:r w:rsidR="00E25A56" w:rsidRPr="00304F0F">
        <w:rPr>
          <w:rFonts w:ascii="Verdana" w:hAnsi="Verdana"/>
          <w:b w:val="0"/>
          <w:iCs/>
          <w:sz w:val="20"/>
          <w:szCs w:val="20"/>
        </w:rPr>
        <w:t xml:space="preserve">, zwanym dalej „rozporządzeniem” </w:t>
      </w:r>
      <w:r w:rsidR="007D7C8E" w:rsidRPr="00304F0F">
        <w:rPr>
          <w:rFonts w:ascii="Verdana" w:hAnsi="Verdana"/>
          <w:b w:val="0"/>
          <w:iCs/>
          <w:sz w:val="20"/>
          <w:szCs w:val="20"/>
        </w:rPr>
        <w:t>dotyczące</w:t>
      </w:r>
      <w:r w:rsidR="00E25A56" w:rsidRPr="00304F0F">
        <w:rPr>
          <w:rFonts w:ascii="Verdana" w:hAnsi="Verdana"/>
          <w:b w:val="0"/>
          <w:iCs/>
          <w:sz w:val="20"/>
          <w:szCs w:val="20"/>
        </w:rPr>
        <w:t xml:space="preserve"> </w:t>
      </w:r>
      <w:r w:rsidR="00452FD0" w:rsidRPr="00304F0F">
        <w:rPr>
          <w:rFonts w:ascii="Verdana" w:hAnsi="Verdana"/>
          <w:b w:val="0"/>
          <w:iCs/>
          <w:sz w:val="20"/>
          <w:szCs w:val="20"/>
        </w:rPr>
        <w:t>W</w:t>
      </w:r>
      <w:r w:rsidR="00E25A56" w:rsidRPr="00304F0F">
        <w:rPr>
          <w:rFonts w:ascii="Verdana" w:hAnsi="Verdana"/>
          <w:b w:val="0"/>
          <w:iCs/>
          <w:sz w:val="20"/>
          <w:szCs w:val="20"/>
        </w:rPr>
        <w:t>ykonawc</w:t>
      </w:r>
      <w:r w:rsidR="007D7C8E" w:rsidRPr="00304F0F">
        <w:rPr>
          <w:rFonts w:ascii="Verdana" w:hAnsi="Verdana"/>
          <w:b w:val="0"/>
          <w:iCs/>
          <w:sz w:val="20"/>
          <w:szCs w:val="20"/>
        </w:rPr>
        <w:t>y</w:t>
      </w:r>
      <w:r w:rsidR="00E25A56" w:rsidRPr="00304F0F">
        <w:rPr>
          <w:rFonts w:ascii="Verdana" w:hAnsi="Verdana"/>
          <w:b w:val="0"/>
          <w:iCs/>
          <w:sz w:val="20"/>
          <w:szCs w:val="20"/>
        </w:rPr>
        <w:t xml:space="preserve"> i inn</w:t>
      </w:r>
      <w:r w:rsidR="007D7C8E" w:rsidRPr="00304F0F">
        <w:rPr>
          <w:rFonts w:ascii="Verdana" w:hAnsi="Verdana"/>
          <w:b w:val="0"/>
          <w:iCs/>
          <w:sz w:val="20"/>
          <w:szCs w:val="20"/>
        </w:rPr>
        <w:t>ych</w:t>
      </w:r>
      <w:r w:rsidR="00E25A56" w:rsidRPr="00304F0F">
        <w:rPr>
          <w:rFonts w:ascii="Verdana" w:hAnsi="Verdana"/>
          <w:b w:val="0"/>
          <w:iCs/>
          <w:sz w:val="20"/>
          <w:szCs w:val="20"/>
        </w:rPr>
        <w:t xml:space="preserve"> podmiot</w:t>
      </w:r>
      <w:r w:rsidR="007D7C8E" w:rsidRPr="00304F0F">
        <w:rPr>
          <w:rFonts w:ascii="Verdana" w:hAnsi="Verdana"/>
          <w:b w:val="0"/>
          <w:iCs/>
          <w:sz w:val="20"/>
          <w:szCs w:val="20"/>
        </w:rPr>
        <w:t>ów</w:t>
      </w:r>
      <w:r w:rsidR="00E25A56" w:rsidRPr="00304F0F">
        <w:rPr>
          <w:rFonts w:ascii="Verdana" w:hAnsi="Verdana"/>
          <w:b w:val="0"/>
          <w:iCs/>
          <w:sz w:val="20"/>
          <w:szCs w:val="20"/>
        </w:rPr>
        <w:t xml:space="preserve">, na zdolnościach lub sytuacji których polega </w:t>
      </w:r>
      <w:r w:rsidR="00452FD0" w:rsidRPr="00304F0F">
        <w:rPr>
          <w:rFonts w:ascii="Verdana" w:hAnsi="Verdana"/>
          <w:b w:val="0"/>
          <w:iCs/>
          <w:sz w:val="20"/>
          <w:szCs w:val="20"/>
        </w:rPr>
        <w:t>W</w:t>
      </w:r>
      <w:r w:rsidR="00E25A56" w:rsidRPr="00304F0F">
        <w:rPr>
          <w:rFonts w:ascii="Verdana" w:hAnsi="Verdana"/>
          <w:b w:val="0"/>
          <w:iCs/>
          <w:sz w:val="20"/>
          <w:szCs w:val="20"/>
        </w:rPr>
        <w:t>ykonawca na zasadach określonych w art. 22a ustawy Pzp oraz</w:t>
      </w:r>
      <w:r w:rsidR="007D7C8E" w:rsidRPr="00304F0F">
        <w:rPr>
          <w:rFonts w:ascii="Verdana" w:hAnsi="Verdana"/>
          <w:b w:val="0"/>
          <w:iCs/>
          <w:sz w:val="20"/>
          <w:szCs w:val="20"/>
        </w:rPr>
        <w:t xml:space="preserve"> dotyczące</w:t>
      </w:r>
      <w:r w:rsidR="00E25A56" w:rsidRPr="00304F0F">
        <w:rPr>
          <w:rFonts w:ascii="Verdana" w:hAnsi="Verdana"/>
          <w:b w:val="0"/>
          <w:iCs/>
          <w:sz w:val="20"/>
          <w:szCs w:val="20"/>
        </w:rPr>
        <w:t xml:space="preserve"> podwykonawców, należy złożyć </w:t>
      </w:r>
      <w:r w:rsidR="00E25A56" w:rsidRPr="00304F0F">
        <w:rPr>
          <w:rFonts w:ascii="Verdana" w:hAnsi="Verdana"/>
          <w:iCs/>
          <w:sz w:val="20"/>
          <w:szCs w:val="20"/>
        </w:rPr>
        <w:t>w oryginale</w:t>
      </w:r>
      <w:r w:rsidR="00E25A56" w:rsidRPr="00304F0F">
        <w:rPr>
          <w:rFonts w:ascii="Verdana" w:hAnsi="Verdana"/>
          <w:b w:val="0"/>
          <w:iCs/>
          <w:sz w:val="20"/>
          <w:szCs w:val="20"/>
        </w:rPr>
        <w:t>.</w:t>
      </w:r>
    </w:p>
    <w:p w:rsidR="0098618F" w:rsidRPr="00304F0F" w:rsidRDefault="006C1AF4" w:rsidP="003461A9">
      <w:pPr>
        <w:pStyle w:val="Tekstpodstawowy2"/>
        <w:ind w:left="709" w:hanging="709"/>
        <w:rPr>
          <w:rFonts w:ascii="Verdana" w:hAnsi="Verdana"/>
          <w:b w:val="0"/>
          <w:iCs/>
          <w:sz w:val="20"/>
          <w:szCs w:val="20"/>
        </w:rPr>
      </w:pPr>
      <w:r>
        <w:rPr>
          <w:rFonts w:ascii="Verdana" w:hAnsi="Verdana"/>
          <w:b w:val="0"/>
          <w:iCs/>
          <w:sz w:val="20"/>
          <w:szCs w:val="20"/>
        </w:rPr>
        <w:t>12.6.</w:t>
      </w:r>
      <w:r>
        <w:rPr>
          <w:rFonts w:ascii="Verdana" w:hAnsi="Verdana"/>
          <w:b w:val="0"/>
          <w:iCs/>
          <w:sz w:val="20"/>
          <w:szCs w:val="20"/>
        </w:rPr>
        <w:tab/>
      </w:r>
      <w:r w:rsidR="0098618F" w:rsidRPr="00304F0F">
        <w:rPr>
          <w:rFonts w:ascii="Verdana" w:hAnsi="Verdana"/>
          <w:b w:val="0"/>
          <w:iCs/>
          <w:sz w:val="20"/>
          <w:szCs w:val="20"/>
        </w:rPr>
        <w:t>Zobowiązanie, o którym mowa w pkt 10.2. IDW należy złożyć w formie analogicznej jak w pkt 12.5. IDW, tj</w:t>
      </w:r>
      <w:r w:rsidR="0098618F" w:rsidRPr="00304F0F">
        <w:rPr>
          <w:rFonts w:ascii="Verdana" w:hAnsi="Verdana"/>
          <w:iCs/>
          <w:sz w:val="20"/>
          <w:szCs w:val="20"/>
        </w:rPr>
        <w:t>. w oryginale</w:t>
      </w:r>
      <w:r w:rsidR="0098618F" w:rsidRPr="00304F0F">
        <w:rPr>
          <w:rFonts w:ascii="Verdana" w:hAnsi="Verdana"/>
          <w:b w:val="0"/>
          <w:iCs/>
          <w:sz w:val="20"/>
          <w:szCs w:val="20"/>
        </w:rPr>
        <w:t xml:space="preserve">.   </w:t>
      </w:r>
    </w:p>
    <w:p w:rsidR="00A63AF4" w:rsidRPr="00304F0F" w:rsidRDefault="00A63AF4" w:rsidP="003461A9">
      <w:pPr>
        <w:pStyle w:val="Tekstpodstawowy2"/>
        <w:ind w:left="709" w:hanging="709"/>
        <w:rPr>
          <w:rFonts w:ascii="Verdana" w:hAnsi="Verdana"/>
          <w:b w:val="0"/>
          <w:iCs/>
          <w:sz w:val="20"/>
          <w:szCs w:val="20"/>
        </w:rPr>
      </w:pPr>
      <w:r w:rsidRPr="00304F0F">
        <w:rPr>
          <w:rFonts w:ascii="Verdana" w:hAnsi="Verdana" w:cs="Verdana"/>
          <w:b w:val="0"/>
          <w:sz w:val="20"/>
          <w:szCs w:val="20"/>
        </w:rPr>
        <w:lastRenderedPageBreak/>
        <w:t>12.</w:t>
      </w:r>
      <w:r w:rsidR="0098618F" w:rsidRPr="00304F0F">
        <w:rPr>
          <w:rFonts w:ascii="Verdana" w:hAnsi="Verdana" w:cs="Verdana"/>
          <w:b w:val="0"/>
          <w:sz w:val="20"/>
          <w:szCs w:val="20"/>
        </w:rPr>
        <w:t>7</w:t>
      </w:r>
      <w:r w:rsidRPr="00304F0F">
        <w:rPr>
          <w:rFonts w:ascii="Verdana" w:hAnsi="Verdana" w:cs="Verdana"/>
          <w:b w:val="0"/>
          <w:sz w:val="20"/>
          <w:szCs w:val="20"/>
        </w:rPr>
        <w:t>.</w:t>
      </w:r>
      <w:r w:rsidRPr="00304F0F">
        <w:rPr>
          <w:rFonts w:ascii="Verdana" w:hAnsi="Verdana" w:cs="Verdana"/>
          <w:b w:val="0"/>
          <w:sz w:val="20"/>
          <w:szCs w:val="20"/>
        </w:rPr>
        <w:tab/>
      </w:r>
      <w:r w:rsidR="00E25A56" w:rsidRPr="00304F0F">
        <w:rPr>
          <w:rFonts w:ascii="Verdana" w:hAnsi="Verdana"/>
          <w:b w:val="0"/>
          <w:iCs/>
          <w:sz w:val="20"/>
          <w:szCs w:val="20"/>
        </w:rPr>
        <w:t xml:space="preserve">Dokumenty, o których mowa w rozporządzeniu, inne niż oświadczenia, o których mowa </w:t>
      </w:r>
      <w:r w:rsidR="00912F01" w:rsidRPr="00304F0F">
        <w:rPr>
          <w:rFonts w:ascii="Verdana" w:hAnsi="Verdana"/>
          <w:b w:val="0"/>
          <w:iCs/>
          <w:sz w:val="20"/>
          <w:szCs w:val="20"/>
        </w:rPr>
        <w:t xml:space="preserve">powyżej </w:t>
      </w:r>
      <w:r w:rsidR="00E25A56" w:rsidRPr="00304F0F">
        <w:rPr>
          <w:rFonts w:ascii="Verdana" w:hAnsi="Verdana"/>
          <w:b w:val="0"/>
          <w:iCs/>
          <w:sz w:val="20"/>
          <w:szCs w:val="20"/>
        </w:rPr>
        <w:t>w pkt 12.5 IDW, należy złożyć w oryginale lub kopii potwierdzonej za zgodność z oryginałem.</w:t>
      </w:r>
    </w:p>
    <w:p w:rsidR="00B5521B" w:rsidRPr="00304F0F" w:rsidRDefault="00B5521B" w:rsidP="003461A9">
      <w:pPr>
        <w:pStyle w:val="Tekstpodstawowy2"/>
        <w:ind w:left="709" w:hanging="1"/>
        <w:rPr>
          <w:rFonts w:ascii="Verdana" w:hAnsi="Verdana"/>
          <w:b w:val="0"/>
          <w:iCs/>
          <w:sz w:val="20"/>
          <w:szCs w:val="20"/>
        </w:rPr>
      </w:pPr>
      <w:r w:rsidRPr="00304F0F">
        <w:rPr>
          <w:rFonts w:ascii="Verdana" w:hAnsi="Verdana"/>
          <w:b w:val="0"/>
          <w:iCs/>
          <w:sz w:val="20"/>
          <w:szCs w:val="20"/>
        </w:rPr>
        <w:t xml:space="preserve">Poświadczenia za zgodność z oryginałem dokonuje odpowiednio </w:t>
      </w:r>
      <w:r w:rsidR="00452FD0" w:rsidRPr="00304F0F">
        <w:rPr>
          <w:rFonts w:ascii="Verdana" w:hAnsi="Verdana"/>
          <w:b w:val="0"/>
          <w:iCs/>
          <w:sz w:val="20"/>
          <w:szCs w:val="20"/>
        </w:rPr>
        <w:t>W</w:t>
      </w:r>
      <w:r w:rsidRPr="00304F0F">
        <w:rPr>
          <w:rFonts w:ascii="Verdana" w:hAnsi="Verdana"/>
          <w:b w:val="0"/>
          <w:iCs/>
          <w:sz w:val="20"/>
          <w:szCs w:val="20"/>
        </w:rPr>
        <w:t xml:space="preserve">ykonawca, podmiot, na którego zdolnościach lub sytuacji polega </w:t>
      </w:r>
      <w:r w:rsidR="00452FD0" w:rsidRPr="00304F0F">
        <w:rPr>
          <w:rFonts w:ascii="Verdana" w:hAnsi="Verdana"/>
          <w:b w:val="0"/>
          <w:iCs/>
          <w:sz w:val="20"/>
          <w:szCs w:val="20"/>
        </w:rPr>
        <w:t>W</w:t>
      </w:r>
      <w:r w:rsidRPr="00304F0F">
        <w:rPr>
          <w:rFonts w:ascii="Verdana" w:hAnsi="Verdana"/>
          <w:b w:val="0"/>
          <w:iCs/>
          <w:sz w:val="20"/>
          <w:szCs w:val="20"/>
        </w:rPr>
        <w:t xml:space="preserve">ykonawca, </w:t>
      </w:r>
      <w:r w:rsidR="00452FD0" w:rsidRPr="00304F0F">
        <w:rPr>
          <w:rFonts w:ascii="Verdana" w:hAnsi="Verdana"/>
          <w:b w:val="0"/>
          <w:iCs/>
          <w:sz w:val="20"/>
          <w:szCs w:val="20"/>
        </w:rPr>
        <w:t>W</w:t>
      </w:r>
      <w:r w:rsidRPr="00304F0F">
        <w:rPr>
          <w:rFonts w:ascii="Verdana" w:hAnsi="Verdana"/>
          <w:b w:val="0"/>
          <w:iCs/>
          <w:sz w:val="20"/>
          <w:szCs w:val="20"/>
        </w:rPr>
        <w:t xml:space="preserve">ykonawcy wspólnie ubiegający się o udzielenie zamówienia publicznego albo podwykonawca, w zakresie dokumentów, które każdego z nich dotyczą. </w:t>
      </w:r>
    </w:p>
    <w:p w:rsidR="00E25A56" w:rsidRPr="00304F0F" w:rsidRDefault="00E25A56" w:rsidP="003461A9">
      <w:pPr>
        <w:pStyle w:val="Tekstpodstawowy2"/>
        <w:ind w:left="709"/>
        <w:rPr>
          <w:rFonts w:ascii="Verdana" w:hAnsi="Verdana"/>
          <w:b w:val="0"/>
          <w:iCs/>
          <w:sz w:val="20"/>
          <w:szCs w:val="20"/>
        </w:rPr>
      </w:pPr>
      <w:r w:rsidRPr="00304F0F">
        <w:rPr>
          <w:rFonts w:ascii="Verdana" w:hAnsi="Verdana"/>
          <w:b w:val="0"/>
          <w:iCs/>
          <w:sz w:val="20"/>
          <w:szCs w:val="20"/>
        </w:rPr>
        <w:t>Potwierdzenie za zgodność z oryginałem następuje w formie pisemnej lub w formie elektronicznej</w:t>
      </w:r>
      <w:r w:rsidR="00C33F13" w:rsidRPr="00304F0F">
        <w:rPr>
          <w:rFonts w:ascii="Verdana" w:hAnsi="Verdana"/>
          <w:b w:val="0"/>
          <w:iCs/>
          <w:sz w:val="20"/>
          <w:szCs w:val="20"/>
        </w:rPr>
        <w:t>.</w:t>
      </w:r>
      <w:r w:rsidRPr="00304F0F">
        <w:rPr>
          <w:rFonts w:ascii="Verdana" w:hAnsi="Verdana"/>
          <w:b w:val="0"/>
          <w:iCs/>
          <w:sz w:val="20"/>
          <w:szCs w:val="20"/>
        </w:rPr>
        <w:t xml:space="preserve"> </w:t>
      </w:r>
    </w:p>
    <w:p w:rsidR="00E25A56" w:rsidRPr="00304F0F" w:rsidRDefault="00E25A56" w:rsidP="003461A9">
      <w:pPr>
        <w:pStyle w:val="Tekstpodstawowy2"/>
        <w:ind w:left="709"/>
        <w:rPr>
          <w:rFonts w:ascii="Verdana" w:hAnsi="Verdana"/>
          <w:b w:val="0"/>
          <w:iCs/>
          <w:sz w:val="20"/>
          <w:szCs w:val="20"/>
        </w:rPr>
      </w:pPr>
      <w:r w:rsidRPr="00304F0F">
        <w:rPr>
          <w:rFonts w:ascii="Verdana" w:hAnsi="Verdana"/>
          <w:b w:val="0"/>
          <w:iCs/>
          <w:sz w:val="20"/>
          <w:szCs w:val="20"/>
        </w:rPr>
        <w:t>Poświadczenie za zgodność z oryginałem dokonywane w formie pisemnej powinno być sporządzone w sposób umożliwiający identyfikację podpisu (np. wraz z imienną pieczątką osoby poświadczającej kopię dokumentu za zgodność z oryginałem).</w:t>
      </w:r>
    </w:p>
    <w:p w:rsidR="00A63AF4" w:rsidRPr="00304F0F" w:rsidRDefault="00A63AF4" w:rsidP="003461A9">
      <w:pPr>
        <w:pStyle w:val="Tekstpodstawowy2"/>
        <w:ind w:left="709" w:hanging="709"/>
        <w:rPr>
          <w:rFonts w:ascii="Verdana" w:hAnsi="Verdana"/>
          <w:b w:val="0"/>
          <w:iCs/>
          <w:sz w:val="20"/>
          <w:szCs w:val="20"/>
        </w:rPr>
      </w:pPr>
      <w:r w:rsidRPr="00304F0F">
        <w:rPr>
          <w:rFonts w:ascii="Verdana" w:hAnsi="Verdana" w:cs="Verdana"/>
          <w:b w:val="0"/>
          <w:sz w:val="20"/>
          <w:szCs w:val="20"/>
        </w:rPr>
        <w:t>12.</w:t>
      </w:r>
      <w:r w:rsidR="00FA2503" w:rsidRPr="00304F0F">
        <w:rPr>
          <w:rFonts w:ascii="Verdana" w:hAnsi="Verdana" w:cs="Verdana"/>
          <w:b w:val="0"/>
          <w:sz w:val="20"/>
          <w:szCs w:val="20"/>
        </w:rPr>
        <w:t>8</w:t>
      </w:r>
      <w:r w:rsidRPr="00304F0F">
        <w:rPr>
          <w:rFonts w:ascii="Verdana" w:hAnsi="Verdana" w:cs="Verdana"/>
          <w:b w:val="0"/>
          <w:sz w:val="20"/>
          <w:szCs w:val="20"/>
        </w:rPr>
        <w:t>.</w:t>
      </w:r>
      <w:r w:rsidRPr="00304F0F">
        <w:rPr>
          <w:rFonts w:ascii="Verdana" w:hAnsi="Verdana" w:cs="Verdana"/>
          <w:b w:val="0"/>
          <w:sz w:val="20"/>
          <w:szCs w:val="20"/>
        </w:rPr>
        <w:tab/>
      </w:r>
      <w:r w:rsidR="00912F01" w:rsidRPr="00304F0F">
        <w:rPr>
          <w:rFonts w:ascii="Verdana" w:hAnsi="Verdana"/>
          <w:b w:val="0"/>
          <w:iCs/>
          <w:sz w:val="20"/>
          <w:szCs w:val="20"/>
        </w:rPr>
        <w:t>Zamawiający może żądać przedstawienia oryginału lub notarialnie poświadczonej kopii dokumentów, o których mowa w rozporządzeniu, innych niż oświadczeń, wyłącznie wtedy, gdy złożona kopia dokumentu jest nieczytelna lub budzi wątpliwości co do jej prawdziwości.</w:t>
      </w:r>
    </w:p>
    <w:p w:rsidR="00A63AF4" w:rsidRPr="00304F0F" w:rsidRDefault="00A63AF4" w:rsidP="003461A9">
      <w:pPr>
        <w:pStyle w:val="Tekstpodstawowy2"/>
        <w:ind w:left="709" w:hanging="709"/>
        <w:rPr>
          <w:rFonts w:ascii="Verdana" w:hAnsi="Verdana"/>
          <w:b w:val="0"/>
          <w:iCs/>
          <w:sz w:val="20"/>
          <w:szCs w:val="20"/>
        </w:rPr>
      </w:pPr>
      <w:r w:rsidRPr="00304F0F">
        <w:rPr>
          <w:rFonts w:ascii="Verdana" w:hAnsi="Verdana" w:cs="Verdana"/>
          <w:b w:val="0"/>
          <w:sz w:val="20"/>
          <w:szCs w:val="20"/>
        </w:rPr>
        <w:t>12.</w:t>
      </w:r>
      <w:r w:rsidR="00FA2503" w:rsidRPr="00304F0F">
        <w:rPr>
          <w:rFonts w:ascii="Verdana" w:hAnsi="Verdana" w:cs="Verdana"/>
          <w:b w:val="0"/>
          <w:sz w:val="20"/>
          <w:szCs w:val="20"/>
        </w:rPr>
        <w:t>9</w:t>
      </w:r>
      <w:r w:rsidRPr="00304F0F">
        <w:rPr>
          <w:rFonts w:ascii="Verdana" w:hAnsi="Verdana" w:cs="Verdana"/>
          <w:b w:val="0"/>
          <w:sz w:val="20"/>
          <w:szCs w:val="20"/>
        </w:rPr>
        <w:t>.</w:t>
      </w:r>
      <w:r w:rsidRPr="00304F0F">
        <w:rPr>
          <w:rFonts w:ascii="Verdana" w:hAnsi="Verdana" w:cs="Verdana"/>
          <w:b w:val="0"/>
          <w:sz w:val="20"/>
          <w:szCs w:val="20"/>
        </w:rPr>
        <w:tab/>
      </w:r>
      <w:r w:rsidR="00912F01" w:rsidRPr="00304F0F">
        <w:rPr>
          <w:rFonts w:ascii="Verdana" w:hAnsi="Verdana"/>
          <w:b w:val="0"/>
          <w:iCs/>
          <w:sz w:val="20"/>
          <w:szCs w:val="20"/>
        </w:rPr>
        <w:t>Dokumenty sporządzone w języku obcym są składane wraz z tłumaczeniem na język polski.</w:t>
      </w:r>
    </w:p>
    <w:p w:rsidR="00F23B29" w:rsidRPr="00304F0F" w:rsidRDefault="00F23B29" w:rsidP="003461A9">
      <w:pPr>
        <w:pStyle w:val="Tekstpodstawowy2"/>
        <w:ind w:left="709" w:hanging="709"/>
        <w:rPr>
          <w:rFonts w:ascii="Verdana" w:hAnsi="Verdana"/>
          <w:b w:val="0"/>
          <w:iCs/>
          <w:sz w:val="20"/>
          <w:szCs w:val="20"/>
        </w:rPr>
      </w:pPr>
    </w:p>
    <w:p w:rsidR="005E6D74" w:rsidRPr="00304F0F" w:rsidRDefault="005E6D74" w:rsidP="003461A9">
      <w:pPr>
        <w:spacing w:before="120"/>
        <w:ind w:left="720" w:hanging="720"/>
        <w:jc w:val="both"/>
        <w:rPr>
          <w:rFonts w:ascii="Verdana" w:hAnsi="Verdana"/>
          <w:b/>
          <w:sz w:val="20"/>
          <w:szCs w:val="20"/>
        </w:rPr>
      </w:pPr>
      <w:r w:rsidRPr="00304F0F">
        <w:rPr>
          <w:rFonts w:ascii="Verdana" w:hAnsi="Verdana"/>
          <w:b/>
          <w:sz w:val="20"/>
          <w:szCs w:val="20"/>
        </w:rPr>
        <w:t>13.</w:t>
      </w:r>
      <w:r w:rsidRPr="00304F0F">
        <w:rPr>
          <w:rFonts w:ascii="Verdana" w:hAnsi="Verdana"/>
          <w:b/>
          <w:sz w:val="20"/>
          <w:szCs w:val="20"/>
        </w:rPr>
        <w:tab/>
        <w:t xml:space="preserve">UDZIELANIE WYJAŚNIEŃ TREŚCI SIWZ </w:t>
      </w:r>
    </w:p>
    <w:p w:rsidR="00353059" w:rsidRPr="00AE318B" w:rsidRDefault="005E6D74" w:rsidP="00EC24FF">
      <w:pPr>
        <w:pStyle w:val="Tekstpodstawowywcity"/>
        <w:tabs>
          <w:tab w:val="left" w:pos="709"/>
        </w:tabs>
        <w:spacing w:before="120"/>
        <w:ind w:left="709" w:hanging="709"/>
        <w:jc w:val="both"/>
        <w:rPr>
          <w:rFonts w:ascii="Verdana" w:hAnsi="Verdana"/>
          <w:sz w:val="20"/>
          <w:szCs w:val="20"/>
        </w:rPr>
      </w:pPr>
      <w:r w:rsidRPr="006510B9">
        <w:rPr>
          <w:rFonts w:ascii="Verdana" w:hAnsi="Verdana"/>
          <w:sz w:val="20"/>
          <w:szCs w:val="20"/>
        </w:rPr>
        <w:t>13.1.</w:t>
      </w:r>
      <w:r w:rsidRPr="006510B9">
        <w:rPr>
          <w:rFonts w:ascii="Verdana" w:hAnsi="Verdana"/>
          <w:sz w:val="20"/>
          <w:szCs w:val="20"/>
        </w:rPr>
        <w:tab/>
        <w:t xml:space="preserve">Wykonawca może zwrócić się do Zamawiającego o wyjaśnienie treści specyfikacji istotnych warunków zamówienia (SIWZ), kierując wniosek na adres: </w:t>
      </w:r>
    </w:p>
    <w:p w:rsidR="00353059" w:rsidRPr="00304F0F" w:rsidRDefault="00353059" w:rsidP="00353059">
      <w:pPr>
        <w:ind w:left="720"/>
        <w:jc w:val="center"/>
        <w:rPr>
          <w:rFonts w:ascii="Verdana" w:hAnsi="Verdana"/>
          <w:b/>
          <w:bCs/>
          <w:sz w:val="20"/>
          <w:szCs w:val="20"/>
        </w:rPr>
      </w:pPr>
      <w:r w:rsidRPr="00304F0F">
        <w:rPr>
          <w:rFonts w:ascii="Verdana" w:hAnsi="Verdana"/>
          <w:b/>
          <w:bCs/>
          <w:sz w:val="20"/>
          <w:szCs w:val="20"/>
        </w:rPr>
        <w:t>Generalna Dyrekcja Dróg Krajowych i Autostrad</w:t>
      </w:r>
    </w:p>
    <w:p w:rsidR="00353059" w:rsidRPr="00304F0F" w:rsidRDefault="00353059" w:rsidP="00353059">
      <w:pPr>
        <w:ind w:left="720"/>
        <w:jc w:val="center"/>
        <w:rPr>
          <w:rFonts w:ascii="Verdana" w:hAnsi="Verdana"/>
          <w:b/>
          <w:bCs/>
          <w:sz w:val="20"/>
          <w:szCs w:val="20"/>
        </w:rPr>
      </w:pPr>
      <w:r w:rsidRPr="00304F0F">
        <w:rPr>
          <w:rFonts w:ascii="Verdana" w:hAnsi="Verdana"/>
          <w:b/>
          <w:bCs/>
          <w:sz w:val="20"/>
          <w:szCs w:val="20"/>
        </w:rPr>
        <w:t>Oddział w Warszawie</w:t>
      </w:r>
    </w:p>
    <w:p w:rsidR="00353059" w:rsidRPr="00304F0F" w:rsidRDefault="00353059" w:rsidP="00353059">
      <w:pPr>
        <w:ind w:left="720"/>
        <w:jc w:val="center"/>
        <w:rPr>
          <w:rFonts w:ascii="Verdana" w:hAnsi="Verdana"/>
          <w:b/>
          <w:bCs/>
          <w:sz w:val="20"/>
          <w:szCs w:val="20"/>
        </w:rPr>
      </w:pPr>
      <w:r w:rsidRPr="00304F0F">
        <w:rPr>
          <w:rFonts w:ascii="Verdana" w:hAnsi="Verdana"/>
          <w:b/>
          <w:bCs/>
          <w:sz w:val="20"/>
          <w:szCs w:val="20"/>
        </w:rPr>
        <w:t>ul. Mińska 25</w:t>
      </w:r>
    </w:p>
    <w:p w:rsidR="00353059" w:rsidRPr="006510B9" w:rsidRDefault="00353059" w:rsidP="00353059">
      <w:pPr>
        <w:pStyle w:val="Tekstpodstawowywcity"/>
        <w:ind w:left="709"/>
        <w:jc w:val="center"/>
        <w:rPr>
          <w:rFonts w:ascii="Verdana" w:hAnsi="Verdana"/>
          <w:sz w:val="20"/>
          <w:szCs w:val="20"/>
        </w:rPr>
      </w:pPr>
      <w:r w:rsidRPr="00304F0F">
        <w:rPr>
          <w:rFonts w:ascii="Verdana" w:hAnsi="Verdana"/>
          <w:b/>
          <w:bCs/>
          <w:sz w:val="20"/>
          <w:szCs w:val="20"/>
        </w:rPr>
        <w:t>03-808 Warszawa</w:t>
      </w:r>
    </w:p>
    <w:p w:rsidR="005E6D74" w:rsidRPr="00AE318B" w:rsidRDefault="005E6D74" w:rsidP="00353059">
      <w:pPr>
        <w:pStyle w:val="Tekstpodstawowywcity"/>
        <w:spacing w:before="120"/>
        <w:ind w:left="709"/>
        <w:jc w:val="both"/>
        <w:rPr>
          <w:rFonts w:ascii="Verdana" w:hAnsi="Verdana"/>
          <w:b/>
          <w:sz w:val="20"/>
          <w:szCs w:val="20"/>
        </w:rPr>
      </w:pPr>
      <w:r w:rsidRPr="00C060D9">
        <w:rPr>
          <w:rFonts w:ascii="Verdana" w:hAnsi="Verdana"/>
          <w:sz w:val="20"/>
          <w:szCs w:val="20"/>
        </w:rPr>
        <w:t xml:space="preserve">Zamawiający prosi o </w:t>
      </w:r>
      <w:r w:rsidRPr="006C1AF4">
        <w:rPr>
          <w:rFonts w:ascii="Verdana" w:hAnsi="Verdana"/>
          <w:b/>
          <w:sz w:val="20"/>
          <w:szCs w:val="20"/>
          <w:u w:val="single"/>
        </w:rPr>
        <w:t>przekazywanie pytań również drogą elektroniczną</w:t>
      </w:r>
      <w:r w:rsidRPr="006C1AF4">
        <w:rPr>
          <w:rFonts w:ascii="Verdana" w:hAnsi="Verdana"/>
          <w:sz w:val="20"/>
          <w:szCs w:val="20"/>
        </w:rPr>
        <w:t xml:space="preserve"> </w:t>
      </w:r>
      <w:r w:rsidRPr="009B70AF">
        <w:rPr>
          <w:rFonts w:ascii="Verdana" w:hAnsi="Verdana"/>
          <w:sz w:val="20"/>
          <w:szCs w:val="20"/>
        </w:rPr>
        <w:t>(na adres wskazany w pkt. 1</w:t>
      </w:r>
      <w:r w:rsidR="00847CE5" w:rsidRPr="00AE318B">
        <w:rPr>
          <w:rFonts w:ascii="Verdana" w:hAnsi="Verdana"/>
          <w:sz w:val="20"/>
          <w:szCs w:val="20"/>
        </w:rPr>
        <w:t>2</w:t>
      </w:r>
      <w:r w:rsidRPr="00AE318B">
        <w:rPr>
          <w:rFonts w:ascii="Verdana" w:hAnsi="Verdana"/>
          <w:sz w:val="20"/>
          <w:szCs w:val="20"/>
        </w:rPr>
        <w:t>.1</w:t>
      </w:r>
      <w:r w:rsidR="00C426E6" w:rsidRPr="00AE318B">
        <w:rPr>
          <w:rFonts w:ascii="Verdana" w:hAnsi="Verdana"/>
          <w:sz w:val="20"/>
          <w:szCs w:val="20"/>
        </w:rPr>
        <w:t xml:space="preserve"> IDW</w:t>
      </w:r>
      <w:r w:rsidRPr="00AE318B">
        <w:rPr>
          <w:rFonts w:ascii="Verdana" w:hAnsi="Verdana"/>
          <w:sz w:val="20"/>
          <w:szCs w:val="20"/>
        </w:rPr>
        <w:t xml:space="preserve"> w formie edytowalnej</w:t>
      </w:r>
      <w:r w:rsidR="005C695A">
        <w:rPr>
          <w:rFonts w:ascii="Verdana" w:hAnsi="Verdana"/>
          <w:sz w:val="20"/>
          <w:szCs w:val="20"/>
        </w:rPr>
        <w:t>)</w:t>
      </w:r>
      <w:r w:rsidRPr="00AE318B">
        <w:rPr>
          <w:rFonts w:ascii="Verdana" w:hAnsi="Verdana"/>
          <w:sz w:val="20"/>
          <w:szCs w:val="20"/>
        </w:rPr>
        <w:t>, gdyż skróci to czas udzielania wyjaśnień.</w:t>
      </w:r>
    </w:p>
    <w:p w:rsidR="005E6D74" w:rsidRPr="00AE318B" w:rsidRDefault="005E6D74" w:rsidP="003461A9">
      <w:pPr>
        <w:pStyle w:val="Tekstpodstawowywcity"/>
        <w:tabs>
          <w:tab w:val="left" w:pos="709"/>
        </w:tabs>
        <w:spacing w:before="120"/>
        <w:ind w:left="709" w:hanging="709"/>
        <w:jc w:val="both"/>
        <w:rPr>
          <w:rFonts w:ascii="Verdana" w:hAnsi="Verdana"/>
          <w:sz w:val="20"/>
          <w:szCs w:val="20"/>
        </w:rPr>
      </w:pPr>
      <w:r w:rsidRPr="00AE318B">
        <w:rPr>
          <w:rFonts w:ascii="Verdana" w:hAnsi="Verdana"/>
          <w:sz w:val="20"/>
          <w:szCs w:val="20"/>
        </w:rPr>
        <w:t>13.2.</w:t>
      </w:r>
      <w:r w:rsidRPr="00AE318B">
        <w:rPr>
          <w:rFonts w:ascii="Verdana" w:hAnsi="Verdana"/>
          <w:sz w:val="20"/>
          <w:szCs w:val="20"/>
        </w:rPr>
        <w:tab/>
        <w:t xml:space="preserve">Zamawiający jest obowiązany udzielić wyjaśnień niezwłocznie, jednak nie później niż na </w:t>
      </w:r>
      <w:r w:rsidR="00E069C8" w:rsidRPr="00AE318B">
        <w:rPr>
          <w:rFonts w:ascii="Verdana" w:hAnsi="Verdana"/>
          <w:i/>
          <w:sz w:val="20"/>
          <w:szCs w:val="20"/>
        </w:rPr>
        <w:t>2</w:t>
      </w:r>
      <w:r w:rsidRPr="00AE318B">
        <w:rPr>
          <w:rFonts w:ascii="Verdana" w:hAnsi="Verdana"/>
          <w:sz w:val="20"/>
          <w:szCs w:val="20"/>
        </w:rPr>
        <w:t xml:space="preserve"> dni przed upływem terminu składania ofer</w:t>
      </w:r>
      <w:r w:rsidR="006C1AF4">
        <w:rPr>
          <w:rFonts w:ascii="Verdana" w:hAnsi="Verdana"/>
          <w:sz w:val="20"/>
          <w:szCs w:val="20"/>
        </w:rPr>
        <w:t xml:space="preserve">t – pod warunkiem, że wniosek o </w:t>
      </w:r>
      <w:r w:rsidRPr="00AE318B">
        <w:rPr>
          <w:rFonts w:ascii="Verdana" w:hAnsi="Verdana"/>
          <w:sz w:val="20"/>
          <w:szCs w:val="20"/>
        </w:rPr>
        <w:t>wyjaśnienie treści SIWZ wpłynął do Zamawiającego nie później niż do końca dnia, w którym upływa połowa wyznaczonego terminu składania ofert.</w:t>
      </w:r>
    </w:p>
    <w:p w:rsidR="005E6D74" w:rsidRPr="00AE318B" w:rsidRDefault="005E6D74" w:rsidP="00CC2B97">
      <w:pPr>
        <w:pStyle w:val="Tekstpodstawowy"/>
        <w:numPr>
          <w:ilvl w:val="1"/>
          <w:numId w:val="5"/>
        </w:numPr>
        <w:tabs>
          <w:tab w:val="left" w:pos="851"/>
        </w:tabs>
        <w:spacing w:before="120"/>
        <w:ind w:left="709" w:hanging="709"/>
        <w:jc w:val="both"/>
        <w:rPr>
          <w:rFonts w:ascii="Verdana" w:hAnsi="Verdana"/>
          <w:iCs/>
          <w:sz w:val="20"/>
          <w:szCs w:val="20"/>
        </w:rPr>
      </w:pPr>
      <w:r w:rsidRPr="00AE318B">
        <w:rPr>
          <w:rFonts w:ascii="Verdana" w:hAnsi="Verdana"/>
          <w:iCs/>
          <w:sz w:val="20"/>
          <w:szCs w:val="20"/>
        </w:rPr>
        <w:t>Jeżeli wniosek o wyjaśnienie treści specyfikacji istotnych warunków zamówienia wpłynął po upływie terminu składania wniosku, o którym mowa w pkt 13.2, lub dotyczy udzielonych wyjaśnień, Zamawiający może udzielić wyjaśnień albo pozostawić wniosek bez rozpoznania.</w:t>
      </w:r>
    </w:p>
    <w:p w:rsidR="005E6D74" w:rsidRPr="00AE318B" w:rsidRDefault="005E6D74" w:rsidP="00CC2B97">
      <w:pPr>
        <w:pStyle w:val="Tekstpodstawowy"/>
        <w:numPr>
          <w:ilvl w:val="1"/>
          <w:numId w:val="5"/>
        </w:numPr>
        <w:tabs>
          <w:tab w:val="left" w:pos="851"/>
        </w:tabs>
        <w:spacing w:before="120"/>
        <w:ind w:left="709" w:hanging="709"/>
        <w:jc w:val="both"/>
        <w:rPr>
          <w:rFonts w:ascii="Verdana" w:hAnsi="Verdana"/>
          <w:iCs/>
          <w:sz w:val="20"/>
          <w:szCs w:val="20"/>
        </w:rPr>
      </w:pPr>
      <w:r w:rsidRPr="00AE318B">
        <w:rPr>
          <w:rFonts w:ascii="Verdana" w:hAnsi="Verdana"/>
          <w:iCs/>
          <w:sz w:val="20"/>
          <w:szCs w:val="20"/>
        </w:rPr>
        <w:t>Przedłużenie terminu składania ofert nie wpływa na bi</w:t>
      </w:r>
      <w:r w:rsidR="006C1AF4">
        <w:rPr>
          <w:rFonts w:ascii="Verdana" w:hAnsi="Verdana"/>
          <w:iCs/>
          <w:sz w:val="20"/>
          <w:szCs w:val="20"/>
        </w:rPr>
        <w:t xml:space="preserve">eg terminu składania wniosku, o </w:t>
      </w:r>
      <w:r w:rsidRPr="00AE318B">
        <w:rPr>
          <w:rFonts w:ascii="Verdana" w:hAnsi="Verdana"/>
          <w:iCs/>
          <w:sz w:val="20"/>
          <w:szCs w:val="20"/>
        </w:rPr>
        <w:t>którym mowa w pkt 13.2.</w:t>
      </w:r>
    </w:p>
    <w:p w:rsidR="005E6D74" w:rsidRPr="00AE318B" w:rsidRDefault="005E6D74" w:rsidP="003461A9">
      <w:pPr>
        <w:pStyle w:val="Tekstpodstawowywcity"/>
        <w:tabs>
          <w:tab w:val="left" w:pos="709"/>
        </w:tabs>
        <w:spacing w:before="120"/>
        <w:ind w:left="709" w:hanging="709"/>
        <w:jc w:val="both"/>
        <w:rPr>
          <w:rFonts w:ascii="Verdana" w:hAnsi="Verdana"/>
          <w:sz w:val="20"/>
          <w:szCs w:val="20"/>
        </w:rPr>
      </w:pPr>
      <w:r w:rsidRPr="00AE318B">
        <w:rPr>
          <w:rFonts w:ascii="Verdana" w:hAnsi="Verdana"/>
          <w:sz w:val="20"/>
          <w:szCs w:val="20"/>
        </w:rPr>
        <w:t>1</w:t>
      </w:r>
      <w:r w:rsidR="00DA4AA9" w:rsidRPr="00AE318B">
        <w:rPr>
          <w:rFonts w:ascii="Verdana" w:hAnsi="Verdana"/>
          <w:sz w:val="20"/>
          <w:szCs w:val="20"/>
        </w:rPr>
        <w:t>3</w:t>
      </w:r>
      <w:r w:rsidRPr="00AE318B">
        <w:rPr>
          <w:rFonts w:ascii="Verdana" w:hAnsi="Verdana"/>
          <w:sz w:val="20"/>
          <w:szCs w:val="20"/>
        </w:rPr>
        <w:t>.5.</w:t>
      </w:r>
      <w:r w:rsidRPr="00AE318B">
        <w:rPr>
          <w:rFonts w:ascii="Verdana" w:hAnsi="Verdana"/>
          <w:sz w:val="20"/>
          <w:szCs w:val="20"/>
        </w:rPr>
        <w:tab/>
        <w:t>Tre</w:t>
      </w:r>
      <w:r w:rsidRPr="00AE318B">
        <w:rPr>
          <w:rFonts w:ascii="Verdana" w:eastAsia="TimesNewRoman" w:hAnsi="Verdana"/>
          <w:sz w:val="20"/>
          <w:szCs w:val="20"/>
        </w:rPr>
        <w:t xml:space="preserve">ść </w:t>
      </w:r>
      <w:r w:rsidRPr="00AE318B">
        <w:rPr>
          <w:rFonts w:ascii="Verdana" w:hAnsi="Verdana"/>
          <w:sz w:val="20"/>
          <w:szCs w:val="20"/>
        </w:rPr>
        <w:t>zapyta</w:t>
      </w:r>
      <w:r w:rsidRPr="00AE318B">
        <w:rPr>
          <w:rFonts w:ascii="Verdana" w:eastAsia="TimesNewRoman" w:hAnsi="Verdana"/>
          <w:sz w:val="20"/>
          <w:szCs w:val="20"/>
        </w:rPr>
        <w:t xml:space="preserve">ń </w:t>
      </w:r>
      <w:r w:rsidRPr="00AE318B">
        <w:rPr>
          <w:rFonts w:ascii="Verdana" w:hAnsi="Verdana"/>
          <w:sz w:val="20"/>
          <w:szCs w:val="20"/>
        </w:rPr>
        <w:t>wraz z wyja</w:t>
      </w:r>
      <w:r w:rsidRPr="00AE318B">
        <w:rPr>
          <w:rFonts w:ascii="Verdana" w:eastAsia="TimesNewRoman" w:hAnsi="Verdana"/>
          <w:sz w:val="20"/>
          <w:szCs w:val="20"/>
        </w:rPr>
        <w:t>ś</w:t>
      </w:r>
      <w:r w:rsidRPr="00AE318B">
        <w:rPr>
          <w:rFonts w:ascii="Verdana" w:hAnsi="Verdana"/>
          <w:sz w:val="20"/>
          <w:szCs w:val="20"/>
        </w:rPr>
        <w:t>nieniami Zamawiaj</w:t>
      </w:r>
      <w:r w:rsidRPr="00AE318B">
        <w:rPr>
          <w:rFonts w:ascii="Verdana" w:eastAsia="TimesNewRoman" w:hAnsi="Verdana"/>
          <w:sz w:val="20"/>
          <w:szCs w:val="20"/>
        </w:rPr>
        <w:t>ą</w:t>
      </w:r>
      <w:r w:rsidRPr="00AE318B">
        <w:rPr>
          <w:rFonts w:ascii="Verdana" w:hAnsi="Verdana"/>
          <w:sz w:val="20"/>
          <w:szCs w:val="20"/>
        </w:rPr>
        <w:t xml:space="preserve">cy przekaże Wykonawcom, którym przekazał SIWZ, bez ujawniania </w:t>
      </w:r>
      <w:r w:rsidRPr="00AE318B">
        <w:rPr>
          <w:rFonts w:ascii="Verdana" w:eastAsia="TimesNewRoman" w:hAnsi="Verdana"/>
          <w:sz w:val="20"/>
          <w:szCs w:val="20"/>
        </w:rPr>
        <w:t>ź</w:t>
      </w:r>
      <w:r w:rsidRPr="00AE318B">
        <w:rPr>
          <w:rFonts w:ascii="Verdana" w:hAnsi="Verdana"/>
          <w:sz w:val="20"/>
          <w:szCs w:val="20"/>
        </w:rPr>
        <w:t>ródła zapytania, a także zamieści na stronie internetowej.</w:t>
      </w:r>
    </w:p>
    <w:p w:rsidR="005E6D74" w:rsidRPr="00AE318B" w:rsidRDefault="005E6D74" w:rsidP="003461A9">
      <w:pPr>
        <w:pStyle w:val="Tekstpodstawowywcity"/>
        <w:tabs>
          <w:tab w:val="left" w:pos="709"/>
        </w:tabs>
        <w:spacing w:before="120"/>
        <w:ind w:left="709" w:hanging="709"/>
        <w:jc w:val="both"/>
        <w:rPr>
          <w:rFonts w:ascii="Verdana" w:hAnsi="Verdana"/>
          <w:sz w:val="20"/>
          <w:szCs w:val="20"/>
        </w:rPr>
      </w:pPr>
      <w:r w:rsidRPr="00AE318B">
        <w:rPr>
          <w:rFonts w:ascii="Verdana" w:hAnsi="Verdana"/>
          <w:sz w:val="20"/>
          <w:szCs w:val="20"/>
        </w:rPr>
        <w:t>1</w:t>
      </w:r>
      <w:r w:rsidR="00DA4AA9" w:rsidRPr="00AE318B">
        <w:rPr>
          <w:rFonts w:ascii="Verdana" w:hAnsi="Verdana"/>
          <w:sz w:val="20"/>
          <w:szCs w:val="20"/>
        </w:rPr>
        <w:t>3</w:t>
      </w:r>
      <w:r w:rsidRPr="00AE318B">
        <w:rPr>
          <w:rFonts w:ascii="Verdana" w:hAnsi="Verdana"/>
          <w:sz w:val="20"/>
          <w:szCs w:val="20"/>
        </w:rPr>
        <w:t>.6.</w:t>
      </w:r>
      <w:r w:rsidRPr="00AE318B">
        <w:rPr>
          <w:rFonts w:ascii="Verdana" w:hAnsi="Verdana"/>
          <w:sz w:val="20"/>
          <w:szCs w:val="20"/>
        </w:rPr>
        <w:tab/>
        <w:t>W przypadku rozbieżności pomiędzy treścią niniejszej SIWZ a treścią udzielonych wyjaśnień</w:t>
      </w:r>
      <w:r w:rsidR="004B57EC" w:rsidRPr="00AE318B">
        <w:rPr>
          <w:rFonts w:ascii="Verdana" w:hAnsi="Verdana"/>
          <w:sz w:val="20"/>
          <w:szCs w:val="20"/>
        </w:rPr>
        <w:t xml:space="preserve"> lub zmian SIWZ</w:t>
      </w:r>
      <w:r w:rsidRPr="00AE318B">
        <w:rPr>
          <w:rFonts w:ascii="Verdana" w:hAnsi="Verdana"/>
          <w:sz w:val="20"/>
          <w:szCs w:val="20"/>
        </w:rPr>
        <w:t>, jako obowiązującą należy przyjąć treść pisma zawierającego późniejsze oświadczenie Zamawiającego.</w:t>
      </w:r>
    </w:p>
    <w:p w:rsidR="005E6D74" w:rsidRPr="00AE318B" w:rsidRDefault="005E6D74" w:rsidP="003461A9">
      <w:pPr>
        <w:pStyle w:val="Tekstpodstawowywcity"/>
        <w:tabs>
          <w:tab w:val="left" w:pos="709"/>
        </w:tabs>
        <w:spacing w:before="120"/>
        <w:ind w:left="709" w:hanging="709"/>
        <w:jc w:val="both"/>
        <w:rPr>
          <w:rFonts w:ascii="Verdana" w:hAnsi="Verdana"/>
          <w:sz w:val="20"/>
          <w:szCs w:val="20"/>
        </w:rPr>
      </w:pPr>
      <w:r w:rsidRPr="00AE318B">
        <w:rPr>
          <w:rFonts w:ascii="Verdana" w:hAnsi="Verdana"/>
          <w:sz w:val="20"/>
          <w:szCs w:val="20"/>
        </w:rPr>
        <w:t>1</w:t>
      </w:r>
      <w:r w:rsidR="00DA4AA9" w:rsidRPr="00AE318B">
        <w:rPr>
          <w:rFonts w:ascii="Verdana" w:hAnsi="Verdana"/>
          <w:sz w:val="20"/>
          <w:szCs w:val="20"/>
        </w:rPr>
        <w:t>3</w:t>
      </w:r>
      <w:r w:rsidRPr="00AE318B">
        <w:rPr>
          <w:rFonts w:ascii="Verdana" w:hAnsi="Verdana"/>
          <w:sz w:val="20"/>
          <w:szCs w:val="20"/>
        </w:rPr>
        <w:t>.7.</w:t>
      </w:r>
      <w:r w:rsidRPr="00AE318B">
        <w:rPr>
          <w:rFonts w:ascii="Verdana" w:hAnsi="Verdana"/>
          <w:sz w:val="20"/>
          <w:szCs w:val="20"/>
        </w:rPr>
        <w:tab/>
        <w:t>W uzasadnionych przypadkach Zamawiający może przed upływem terminu składania ofert zmienić treść specyfikacji istotnych warunków zamówienia. Dokonan</w:t>
      </w:r>
      <w:r w:rsidRPr="00AE318B">
        <w:rPr>
          <w:rFonts w:ascii="Verdana" w:eastAsia="TimesNewRoman" w:hAnsi="Verdana"/>
          <w:sz w:val="20"/>
          <w:szCs w:val="20"/>
        </w:rPr>
        <w:t xml:space="preserve">ą </w:t>
      </w:r>
      <w:r w:rsidRPr="00AE318B">
        <w:rPr>
          <w:rFonts w:ascii="Verdana" w:hAnsi="Verdana"/>
          <w:sz w:val="20"/>
          <w:szCs w:val="20"/>
        </w:rPr>
        <w:t>zmian</w:t>
      </w:r>
      <w:r w:rsidRPr="00AE318B">
        <w:rPr>
          <w:rFonts w:ascii="Verdana" w:eastAsia="TimesNewRoman" w:hAnsi="Verdana"/>
          <w:sz w:val="20"/>
          <w:szCs w:val="20"/>
        </w:rPr>
        <w:t>ę SIWZ</w:t>
      </w:r>
      <w:r w:rsidRPr="00AE318B">
        <w:rPr>
          <w:rFonts w:ascii="Verdana" w:hAnsi="Verdana"/>
          <w:sz w:val="20"/>
          <w:szCs w:val="20"/>
        </w:rPr>
        <w:t xml:space="preserve"> Zamawiaj</w:t>
      </w:r>
      <w:r w:rsidRPr="00AE318B">
        <w:rPr>
          <w:rFonts w:ascii="Verdana" w:eastAsia="TimesNewRoman" w:hAnsi="Verdana"/>
          <w:sz w:val="20"/>
          <w:szCs w:val="20"/>
        </w:rPr>
        <w:t>ą</w:t>
      </w:r>
      <w:r w:rsidRPr="00AE318B">
        <w:rPr>
          <w:rFonts w:ascii="Verdana" w:hAnsi="Verdana"/>
          <w:sz w:val="20"/>
          <w:szCs w:val="20"/>
        </w:rPr>
        <w:t xml:space="preserve">cy </w:t>
      </w:r>
      <w:r w:rsidR="00DA4AA9" w:rsidRPr="00AE318B">
        <w:rPr>
          <w:rFonts w:ascii="Verdana" w:hAnsi="Verdana"/>
          <w:sz w:val="20"/>
          <w:szCs w:val="20"/>
        </w:rPr>
        <w:t>udostępni</w:t>
      </w:r>
      <w:r w:rsidRPr="00AE318B">
        <w:rPr>
          <w:rFonts w:ascii="Verdana" w:hAnsi="Verdana"/>
          <w:sz w:val="20"/>
          <w:szCs w:val="20"/>
        </w:rPr>
        <w:t xml:space="preserve"> na stronie internetowej.</w:t>
      </w:r>
    </w:p>
    <w:p w:rsidR="005E6D74" w:rsidRPr="00AE318B" w:rsidRDefault="005E6D74" w:rsidP="003461A9">
      <w:pPr>
        <w:pStyle w:val="Tekstpodstawowywcity"/>
        <w:tabs>
          <w:tab w:val="left" w:pos="709"/>
        </w:tabs>
        <w:spacing w:before="120"/>
        <w:ind w:left="709" w:hanging="709"/>
        <w:jc w:val="both"/>
        <w:rPr>
          <w:rFonts w:ascii="Verdana" w:hAnsi="Verdana"/>
          <w:bCs/>
          <w:sz w:val="20"/>
          <w:szCs w:val="20"/>
        </w:rPr>
      </w:pPr>
      <w:r w:rsidRPr="00AE318B">
        <w:rPr>
          <w:rFonts w:ascii="Verdana" w:hAnsi="Verdana"/>
          <w:bCs/>
          <w:sz w:val="20"/>
          <w:szCs w:val="20"/>
        </w:rPr>
        <w:t>1</w:t>
      </w:r>
      <w:r w:rsidR="00DA4AA9" w:rsidRPr="00AE318B">
        <w:rPr>
          <w:rFonts w:ascii="Verdana" w:hAnsi="Verdana"/>
          <w:bCs/>
          <w:sz w:val="20"/>
          <w:szCs w:val="20"/>
        </w:rPr>
        <w:t>3</w:t>
      </w:r>
      <w:r w:rsidRPr="00AE318B">
        <w:rPr>
          <w:rFonts w:ascii="Verdana" w:hAnsi="Verdana"/>
          <w:bCs/>
          <w:sz w:val="20"/>
          <w:szCs w:val="20"/>
        </w:rPr>
        <w:t>.8.</w:t>
      </w:r>
      <w:r w:rsidRPr="00AE318B">
        <w:rPr>
          <w:rFonts w:ascii="Verdana" w:hAnsi="Verdana"/>
          <w:bCs/>
          <w:sz w:val="20"/>
          <w:szCs w:val="20"/>
        </w:rPr>
        <w:tab/>
        <w:t>Je</w:t>
      </w:r>
      <w:r w:rsidRPr="00AE318B">
        <w:rPr>
          <w:rFonts w:ascii="Verdana" w:eastAsia="TimesNewRoman" w:hAnsi="Verdana"/>
          <w:bCs/>
          <w:sz w:val="20"/>
          <w:szCs w:val="20"/>
        </w:rPr>
        <w:t>ż</w:t>
      </w:r>
      <w:r w:rsidRPr="00AE318B">
        <w:rPr>
          <w:rFonts w:ascii="Verdana" w:hAnsi="Verdana"/>
          <w:bCs/>
          <w:sz w:val="20"/>
          <w:szCs w:val="20"/>
        </w:rPr>
        <w:t>eli w wyniku zmiany tre</w:t>
      </w:r>
      <w:r w:rsidRPr="00AE318B">
        <w:rPr>
          <w:rFonts w:ascii="Verdana" w:eastAsia="TimesNewRoman" w:hAnsi="Verdana"/>
          <w:bCs/>
          <w:sz w:val="20"/>
          <w:szCs w:val="20"/>
        </w:rPr>
        <w:t>ś</w:t>
      </w:r>
      <w:r w:rsidRPr="00AE318B">
        <w:rPr>
          <w:rFonts w:ascii="Verdana" w:hAnsi="Verdana"/>
          <w:bCs/>
          <w:sz w:val="20"/>
          <w:szCs w:val="20"/>
        </w:rPr>
        <w:t>ci SIWZ nieprowadz</w:t>
      </w:r>
      <w:r w:rsidRPr="00AE318B">
        <w:rPr>
          <w:rFonts w:ascii="Verdana" w:eastAsia="TimesNewRoman" w:hAnsi="Verdana"/>
          <w:bCs/>
          <w:sz w:val="20"/>
          <w:szCs w:val="20"/>
        </w:rPr>
        <w:t>ą</w:t>
      </w:r>
      <w:r w:rsidRPr="00AE318B">
        <w:rPr>
          <w:rFonts w:ascii="Verdana" w:hAnsi="Verdana"/>
          <w:bCs/>
          <w:sz w:val="20"/>
          <w:szCs w:val="20"/>
        </w:rPr>
        <w:t>cej do zmiany tre</w:t>
      </w:r>
      <w:r w:rsidRPr="00AE318B">
        <w:rPr>
          <w:rFonts w:ascii="Verdana" w:eastAsia="TimesNewRoman" w:hAnsi="Verdana"/>
          <w:bCs/>
          <w:sz w:val="20"/>
          <w:szCs w:val="20"/>
        </w:rPr>
        <w:t>ś</w:t>
      </w:r>
      <w:r w:rsidR="006C1AF4">
        <w:rPr>
          <w:rFonts w:ascii="Verdana" w:hAnsi="Verdana"/>
          <w:bCs/>
          <w:sz w:val="20"/>
          <w:szCs w:val="20"/>
        </w:rPr>
        <w:t xml:space="preserve">ci ogłoszenia </w:t>
      </w:r>
      <w:r w:rsidRPr="00AE318B">
        <w:rPr>
          <w:rFonts w:ascii="Verdana" w:hAnsi="Verdana"/>
          <w:bCs/>
          <w:sz w:val="20"/>
          <w:szCs w:val="20"/>
        </w:rPr>
        <w:t>o zamówieniu będzie niezb</w:t>
      </w:r>
      <w:r w:rsidRPr="00AE318B">
        <w:rPr>
          <w:rFonts w:ascii="Verdana" w:eastAsia="TimesNewRoman" w:hAnsi="Verdana"/>
          <w:bCs/>
          <w:sz w:val="20"/>
          <w:szCs w:val="20"/>
        </w:rPr>
        <w:t>ę</w:t>
      </w:r>
      <w:r w:rsidRPr="00AE318B">
        <w:rPr>
          <w:rFonts w:ascii="Verdana" w:hAnsi="Verdana"/>
          <w:bCs/>
          <w:sz w:val="20"/>
          <w:szCs w:val="20"/>
        </w:rPr>
        <w:t xml:space="preserve">dny dodatkowy czas na wprowadzenie zmian w ofertach, </w:t>
      </w:r>
      <w:r w:rsidRPr="00AE318B">
        <w:rPr>
          <w:rFonts w:ascii="Verdana" w:hAnsi="Verdana"/>
          <w:bCs/>
          <w:sz w:val="20"/>
          <w:szCs w:val="20"/>
        </w:rPr>
        <w:lastRenderedPageBreak/>
        <w:t>Zamawiaj</w:t>
      </w:r>
      <w:r w:rsidRPr="00AE318B">
        <w:rPr>
          <w:rFonts w:ascii="Verdana" w:eastAsia="TimesNewRoman" w:hAnsi="Verdana"/>
          <w:bCs/>
          <w:sz w:val="20"/>
          <w:szCs w:val="20"/>
        </w:rPr>
        <w:t>ą</w:t>
      </w:r>
      <w:r w:rsidRPr="00AE318B">
        <w:rPr>
          <w:rFonts w:ascii="Verdana" w:hAnsi="Verdana"/>
          <w:bCs/>
          <w:sz w:val="20"/>
          <w:szCs w:val="20"/>
        </w:rPr>
        <w:t>cy przedłu</w:t>
      </w:r>
      <w:r w:rsidRPr="00AE318B">
        <w:rPr>
          <w:rFonts w:ascii="Verdana" w:eastAsia="TimesNewRoman" w:hAnsi="Verdana"/>
          <w:bCs/>
          <w:sz w:val="20"/>
          <w:szCs w:val="20"/>
        </w:rPr>
        <w:t xml:space="preserve">ży </w:t>
      </w:r>
      <w:r w:rsidRPr="00AE318B">
        <w:rPr>
          <w:rFonts w:ascii="Verdana" w:hAnsi="Verdana"/>
          <w:bCs/>
          <w:sz w:val="20"/>
          <w:szCs w:val="20"/>
        </w:rPr>
        <w:t>termin składania ofert i poinformuje o tym Wykonawców, którym przekazano SIWZ oraz zamieści informacj</w:t>
      </w:r>
      <w:r w:rsidRPr="00AE318B">
        <w:rPr>
          <w:rFonts w:ascii="Verdana" w:eastAsia="TimesNewRoman" w:hAnsi="Verdana"/>
          <w:bCs/>
          <w:sz w:val="20"/>
          <w:szCs w:val="20"/>
        </w:rPr>
        <w:t xml:space="preserve">ę </w:t>
      </w:r>
      <w:r w:rsidRPr="00AE318B">
        <w:rPr>
          <w:rFonts w:ascii="Verdana" w:hAnsi="Verdana"/>
          <w:bCs/>
          <w:sz w:val="20"/>
          <w:szCs w:val="20"/>
        </w:rPr>
        <w:t>na stronie internetowej.</w:t>
      </w:r>
    </w:p>
    <w:p w:rsidR="005E6D74" w:rsidRPr="00AE318B" w:rsidRDefault="005E6D74" w:rsidP="003461A9">
      <w:pPr>
        <w:pStyle w:val="Tekstpodstawowywcity"/>
        <w:tabs>
          <w:tab w:val="left" w:pos="709"/>
        </w:tabs>
        <w:spacing w:before="120"/>
        <w:ind w:left="709" w:hanging="709"/>
        <w:jc w:val="both"/>
        <w:rPr>
          <w:rFonts w:ascii="Verdana" w:hAnsi="Verdana"/>
          <w:bCs/>
          <w:sz w:val="20"/>
          <w:szCs w:val="20"/>
        </w:rPr>
      </w:pPr>
      <w:r w:rsidRPr="00AE318B">
        <w:rPr>
          <w:rFonts w:ascii="Verdana" w:hAnsi="Verdana"/>
          <w:sz w:val="20"/>
          <w:szCs w:val="20"/>
        </w:rPr>
        <w:t>1</w:t>
      </w:r>
      <w:r w:rsidR="00DA4AA9" w:rsidRPr="00AE318B">
        <w:rPr>
          <w:rFonts w:ascii="Verdana" w:hAnsi="Verdana"/>
          <w:sz w:val="20"/>
          <w:szCs w:val="20"/>
        </w:rPr>
        <w:t>3</w:t>
      </w:r>
      <w:r w:rsidRPr="00AE318B">
        <w:rPr>
          <w:rFonts w:ascii="Verdana" w:hAnsi="Verdana"/>
          <w:sz w:val="20"/>
          <w:szCs w:val="20"/>
        </w:rPr>
        <w:t>.9.</w:t>
      </w:r>
      <w:r w:rsidRPr="00AE318B">
        <w:rPr>
          <w:rFonts w:ascii="Verdana" w:hAnsi="Verdana"/>
          <w:sz w:val="20"/>
          <w:szCs w:val="20"/>
        </w:rPr>
        <w:tab/>
        <w:t>Je</w:t>
      </w:r>
      <w:r w:rsidRPr="00AE318B">
        <w:rPr>
          <w:rFonts w:ascii="Verdana" w:eastAsia="TimesNewRoman" w:hAnsi="Verdana"/>
          <w:sz w:val="20"/>
          <w:szCs w:val="20"/>
        </w:rPr>
        <w:t>ż</w:t>
      </w:r>
      <w:r w:rsidRPr="00AE318B">
        <w:rPr>
          <w:rFonts w:ascii="Verdana" w:hAnsi="Verdana"/>
          <w:sz w:val="20"/>
          <w:szCs w:val="20"/>
        </w:rPr>
        <w:t>eli zmiana treści SIWZ, będzie prowadzi</w:t>
      </w:r>
      <w:r w:rsidR="006C1AF4">
        <w:rPr>
          <w:rFonts w:ascii="Verdana" w:hAnsi="Verdana"/>
          <w:sz w:val="20"/>
          <w:szCs w:val="20"/>
        </w:rPr>
        <w:t xml:space="preserve">ła do zmiany treści ogłoszenia </w:t>
      </w:r>
      <w:r w:rsidRPr="00AE318B">
        <w:rPr>
          <w:rFonts w:ascii="Verdana" w:hAnsi="Verdana"/>
          <w:sz w:val="20"/>
          <w:szCs w:val="20"/>
        </w:rPr>
        <w:t xml:space="preserve">o zamówieniu, Zamawiający dokona zmiany treści ogłoszenia o zamówieniu w sposób przewidziany w art. 38 ust. 4a ustawy Pzp </w:t>
      </w:r>
      <w:r w:rsidRPr="00AE318B">
        <w:rPr>
          <w:rFonts w:ascii="Verdana" w:hAnsi="Verdana"/>
          <w:bCs/>
          <w:sz w:val="20"/>
          <w:szCs w:val="20"/>
        </w:rPr>
        <w:t>oraz jeżeli będzie to konieczne przedłuży termin składania ofert, zgodnie z art. 12a ustawy Pzp.</w:t>
      </w:r>
    </w:p>
    <w:p w:rsidR="005E6D74" w:rsidRPr="00AE318B" w:rsidRDefault="005E6D74" w:rsidP="00CC2B97">
      <w:pPr>
        <w:pStyle w:val="Tekstpodstawowywcity"/>
        <w:numPr>
          <w:ilvl w:val="1"/>
          <w:numId w:val="6"/>
        </w:numPr>
        <w:suppressAutoHyphens/>
        <w:spacing w:before="120"/>
        <w:ind w:left="709" w:hanging="709"/>
        <w:jc w:val="both"/>
        <w:rPr>
          <w:rFonts w:ascii="Verdana" w:hAnsi="Verdana"/>
          <w:bCs/>
          <w:sz w:val="20"/>
          <w:szCs w:val="20"/>
        </w:rPr>
      </w:pPr>
      <w:r w:rsidRPr="00AE318B">
        <w:rPr>
          <w:rFonts w:ascii="Verdana" w:hAnsi="Verdana"/>
          <w:bCs/>
          <w:sz w:val="20"/>
          <w:szCs w:val="20"/>
        </w:rPr>
        <w:t xml:space="preserve">Zamawiający </w:t>
      </w:r>
      <w:r w:rsidRPr="00AE318B">
        <w:rPr>
          <w:rFonts w:ascii="Verdana" w:hAnsi="Verdana"/>
          <w:b/>
          <w:bCs/>
          <w:sz w:val="20"/>
          <w:szCs w:val="20"/>
        </w:rPr>
        <w:t>nie zamierza</w:t>
      </w:r>
      <w:r w:rsidRPr="00AE318B">
        <w:rPr>
          <w:rFonts w:ascii="Verdana" w:hAnsi="Verdana"/>
          <w:bCs/>
          <w:i/>
          <w:sz w:val="20"/>
          <w:szCs w:val="20"/>
        </w:rPr>
        <w:t xml:space="preserve"> </w:t>
      </w:r>
      <w:r w:rsidRPr="00AE318B">
        <w:rPr>
          <w:rFonts w:ascii="Verdana" w:hAnsi="Verdana"/>
          <w:bCs/>
          <w:sz w:val="20"/>
          <w:szCs w:val="20"/>
        </w:rPr>
        <w:t xml:space="preserve">zwoływać zebrania Wykonawców przed składaniem ofert. </w:t>
      </w:r>
    </w:p>
    <w:p w:rsidR="005E6D74" w:rsidRPr="00304F0F" w:rsidRDefault="005E6D74" w:rsidP="003461A9">
      <w:pPr>
        <w:ind w:left="709"/>
        <w:jc w:val="both"/>
        <w:rPr>
          <w:rFonts w:ascii="Verdana" w:hAnsi="Verdana"/>
          <w:sz w:val="20"/>
          <w:szCs w:val="20"/>
        </w:rPr>
      </w:pPr>
    </w:p>
    <w:p w:rsidR="00912F01" w:rsidRPr="00304F0F" w:rsidRDefault="00F23B29" w:rsidP="003461A9">
      <w:pPr>
        <w:ind w:left="720" w:hanging="720"/>
        <w:jc w:val="both"/>
        <w:rPr>
          <w:rFonts w:ascii="Verdana" w:hAnsi="Verdana" w:cs="Verdana"/>
          <w:b/>
          <w:sz w:val="20"/>
          <w:szCs w:val="20"/>
        </w:rPr>
      </w:pPr>
      <w:r w:rsidRPr="00304F0F">
        <w:rPr>
          <w:rFonts w:ascii="Verdana" w:hAnsi="Verdana" w:cs="Verdana"/>
          <w:b/>
          <w:sz w:val="20"/>
          <w:szCs w:val="20"/>
        </w:rPr>
        <w:t>14</w:t>
      </w:r>
      <w:r w:rsidR="006C1AF4">
        <w:rPr>
          <w:rFonts w:ascii="Verdana" w:hAnsi="Verdana" w:cs="Verdana"/>
          <w:b/>
          <w:sz w:val="20"/>
          <w:szCs w:val="20"/>
        </w:rPr>
        <w:t>.</w:t>
      </w:r>
      <w:r w:rsidR="00912F01" w:rsidRPr="00304F0F">
        <w:rPr>
          <w:rFonts w:ascii="Verdana" w:hAnsi="Verdana" w:cs="Verdana"/>
          <w:b/>
          <w:sz w:val="20"/>
          <w:szCs w:val="20"/>
        </w:rPr>
        <w:tab/>
      </w:r>
      <w:r w:rsidR="00912F01" w:rsidRPr="00304F0F">
        <w:rPr>
          <w:rStyle w:val="tekstdokbold"/>
          <w:rFonts w:ascii="Verdana" w:hAnsi="Verdana" w:cs="Verdana"/>
          <w:sz w:val="20"/>
          <w:szCs w:val="20"/>
        </w:rPr>
        <w:t>OPIS SPOSOBU PRZYGOTOWANIA OFERT</w:t>
      </w:r>
    </w:p>
    <w:p w:rsidR="00912F01" w:rsidRPr="00304F0F" w:rsidRDefault="00F23B29" w:rsidP="003461A9">
      <w:pPr>
        <w:pStyle w:val="Tekstpodstawowy2"/>
        <w:ind w:left="709" w:hanging="709"/>
        <w:rPr>
          <w:rFonts w:ascii="Verdana" w:hAnsi="Verdana" w:cs="Verdana"/>
          <w:b w:val="0"/>
          <w:bCs w:val="0"/>
          <w:sz w:val="20"/>
          <w:szCs w:val="20"/>
        </w:rPr>
      </w:pPr>
      <w:r w:rsidRPr="00304F0F">
        <w:rPr>
          <w:rFonts w:ascii="Verdana" w:hAnsi="Verdana" w:cs="Verdana"/>
          <w:b w:val="0"/>
          <w:sz w:val="20"/>
          <w:szCs w:val="20"/>
        </w:rPr>
        <w:t>14</w:t>
      </w:r>
      <w:r w:rsidR="00912F01" w:rsidRPr="00304F0F">
        <w:rPr>
          <w:rFonts w:ascii="Verdana" w:hAnsi="Verdana" w:cs="Verdana"/>
          <w:b w:val="0"/>
          <w:sz w:val="20"/>
          <w:szCs w:val="20"/>
        </w:rPr>
        <w:t>.1.</w:t>
      </w:r>
      <w:r w:rsidR="00912F01" w:rsidRPr="00304F0F">
        <w:rPr>
          <w:rFonts w:ascii="Verdana" w:hAnsi="Verdana" w:cs="Verdana"/>
          <w:b w:val="0"/>
          <w:sz w:val="20"/>
          <w:szCs w:val="20"/>
        </w:rPr>
        <w:tab/>
      </w:r>
      <w:r w:rsidR="00912F01" w:rsidRPr="00304F0F">
        <w:rPr>
          <w:rFonts w:ascii="Verdana" w:hAnsi="Verdana" w:cs="Verdana"/>
          <w:b w:val="0"/>
          <w:bCs w:val="0"/>
          <w:sz w:val="20"/>
          <w:szCs w:val="20"/>
        </w:rPr>
        <w:t>Wykonawca może złożyć tylko jedną ofertę.</w:t>
      </w:r>
    </w:p>
    <w:p w:rsidR="00A44A7E" w:rsidRPr="00304F0F" w:rsidRDefault="00F23B29" w:rsidP="003461A9">
      <w:pPr>
        <w:pStyle w:val="Tekstpodstawowy2"/>
        <w:ind w:left="709" w:hanging="709"/>
        <w:rPr>
          <w:rFonts w:ascii="Verdana" w:hAnsi="Verdana" w:cs="Verdana"/>
          <w:b w:val="0"/>
          <w:sz w:val="20"/>
          <w:szCs w:val="20"/>
        </w:rPr>
      </w:pPr>
      <w:r w:rsidRPr="00304F0F">
        <w:rPr>
          <w:rFonts w:ascii="Verdana" w:hAnsi="Verdana" w:cs="Verdana"/>
          <w:b w:val="0"/>
          <w:sz w:val="20"/>
          <w:szCs w:val="20"/>
        </w:rPr>
        <w:t>14</w:t>
      </w:r>
      <w:r w:rsidR="00912F01" w:rsidRPr="00304F0F">
        <w:rPr>
          <w:rFonts w:ascii="Verdana" w:hAnsi="Verdana" w:cs="Verdana"/>
          <w:b w:val="0"/>
          <w:sz w:val="20"/>
          <w:szCs w:val="20"/>
        </w:rPr>
        <w:t>.2.</w:t>
      </w:r>
      <w:r w:rsidR="00912F01" w:rsidRPr="00304F0F">
        <w:rPr>
          <w:rFonts w:ascii="Verdana" w:hAnsi="Verdana" w:cs="Verdana"/>
          <w:b w:val="0"/>
          <w:sz w:val="20"/>
          <w:szCs w:val="20"/>
        </w:rPr>
        <w:tab/>
      </w:r>
      <w:r w:rsidR="00912F01" w:rsidRPr="00304F0F">
        <w:rPr>
          <w:rFonts w:ascii="Verdana" w:hAnsi="Verdana" w:cs="Verdana"/>
          <w:b w:val="0"/>
          <w:bCs w:val="0"/>
          <w:sz w:val="20"/>
          <w:szCs w:val="20"/>
        </w:rPr>
        <w:t>Zamawiający nie dopuszcza składania ofert częściowych</w:t>
      </w:r>
      <w:r w:rsidR="00D3716E">
        <w:rPr>
          <w:rFonts w:ascii="Verdana" w:hAnsi="Verdana" w:cs="Verdana"/>
          <w:b w:val="0"/>
          <w:bCs w:val="0"/>
          <w:sz w:val="20"/>
          <w:szCs w:val="20"/>
        </w:rPr>
        <w:t>.</w:t>
      </w:r>
      <w:r w:rsidR="00912F01" w:rsidRPr="00304F0F">
        <w:rPr>
          <w:rFonts w:ascii="Verdana" w:hAnsi="Verdana" w:cs="Verdana"/>
          <w:b w:val="0"/>
          <w:bCs w:val="0"/>
          <w:sz w:val="20"/>
          <w:szCs w:val="20"/>
        </w:rPr>
        <w:t xml:space="preserve"> </w:t>
      </w:r>
    </w:p>
    <w:p w:rsidR="00A44A7E" w:rsidRDefault="00F23B29" w:rsidP="003461A9">
      <w:pPr>
        <w:pStyle w:val="Tekstpodstawowy2"/>
        <w:ind w:left="709" w:hanging="709"/>
        <w:rPr>
          <w:rFonts w:ascii="Verdana" w:hAnsi="Verdana"/>
          <w:sz w:val="20"/>
          <w:szCs w:val="20"/>
        </w:rPr>
      </w:pPr>
      <w:r w:rsidRPr="00304F0F">
        <w:rPr>
          <w:rFonts w:ascii="Verdana" w:hAnsi="Verdana" w:cs="Verdana"/>
          <w:b w:val="0"/>
          <w:sz w:val="20"/>
          <w:szCs w:val="20"/>
        </w:rPr>
        <w:t>14</w:t>
      </w:r>
      <w:r w:rsidR="00912F01" w:rsidRPr="00304F0F">
        <w:rPr>
          <w:rFonts w:ascii="Verdana" w:hAnsi="Verdana" w:cs="Verdana"/>
          <w:b w:val="0"/>
          <w:sz w:val="20"/>
          <w:szCs w:val="20"/>
        </w:rPr>
        <w:t>.3.</w:t>
      </w:r>
      <w:r w:rsidR="00912F01" w:rsidRPr="00304F0F">
        <w:rPr>
          <w:rFonts w:ascii="Verdana" w:hAnsi="Verdana" w:cs="Verdana"/>
          <w:b w:val="0"/>
          <w:sz w:val="20"/>
          <w:szCs w:val="20"/>
        </w:rPr>
        <w:tab/>
      </w:r>
      <w:r w:rsidR="00912F01" w:rsidRPr="00304F0F">
        <w:rPr>
          <w:rFonts w:ascii="Verdana" w:hAnsi="Verdana" w:cs="Verdana"/>
          <w:b w:val="0"/>
          <w:bCs w:val="0"/>
          <w:sz w:val="20"/>
          <w:szCs w:val="20"/>
        </w:rPr>
        <w:t>Zamawiający nie dopuszcza składania ofert wariantowych</w:t>
      </w:r>
      <w:r w:rsidR="00D3716E">
        <w:rPr>
          <w:rFonts w:ascii="Verdana" w:hAnsi="Verdana" w:cs="Verdana"/>
          <w:b w:val="0"/>
          <w:bCs w:val="0"/>
          <w:sz w:val="20"/>
          <w:szCs w:val="20"/>
        </w:rPr>
        <w:t>.</w:t>
      </w:r>
      <w:r w:rsidR="00912F01" w:rsidRPr="00304F0F">
        <w:rPr>
          <w:rFonts w:ascii="Verdana" w:hAnsi="Verdana"/>
          <w:sz w:val="20"/>
          <w:szCs w:val="20"/>
        </w:rPr>
        <w:t xml:space="preserve"> </w:t>
      </w:r>
    </w:p>
    <w:p w:rsidR="00FA64F0" w:rsidRPr="00304F0F" w:rsidRDefault="00FA64F0" w:rsidP="003461A9">
      <w:pPr>
        <w:pStyle w:val="Tekstpodstawowy2"/>
        <w:ind w:left="709" w:hanging="709"/>
        <w:rPr>
          <w:rFonts w:ascii="Verdana" w:hAnsi="Verdana" w:cs="Verdana"/>
          <w:b w:val="0"/>
          <w:sz w:val="20"/>
          <w:szCs w:val="20"/>
        </w:rPr>
      </w:pPr>
      <w:r w:rsidRPr="00FA64F0">
        <w:rPr>
          <w:rFonts w:ascii="Verdana" w:hAnsi="Verdana" w:cs="Verdana"/>
          <w:b w:val="0"/>
          <w:sz w:val="20"/>
          <w:szCs w:val="20"/>
        </w:rPr>
        <w:t>14.4.</w:t>
      </w:r>
      <w:r w:rsidRPr="00FA64F0">
        <w:rPr>
          <w:rFonts w:ascii="Verdana" w:hAnsi="Verdana" w:cs="Verdana"/>
          <w:b w:val="0"/>
          <w:sz w:val="20"/>
          <w:szCs w:val="20"/>
        </w:rPr>
        <w:tab/>
        <w:t>Oferta musi być zabezpieczona wadium.</w:t>
      </w:r>
    </w:p>
    <w:p w:rsidR="00912F01" w:rsidRPr="00304F0F" w:rsidRDefault="00F23B29" w:rsidP="003461A9">
      <w:pPr>
        <w:pStyle w:val="Tekstpodstawowy2"/>
        <w:ind w:left="709" w:hanging="709"/>
        <w:rPr>
          <w:rFonts w:ascii="Verdana" w:hAnsi="Verdana" w:cs="Verdana"/>
          <w:b w:val="0"/>
          <w:bCs w:val="0"/>
          <w:sz w:val="20"/>
          <w:szCs w:val="20"/>
        </w:rPr>
      </w:pPr>
      <w:r w:rsidRPr="00304F0F">
        <w:rPr>
          <w:rFonts w:ascii="Verdana" w:hAnsi="Verdana" w:cs="Verdana"/>
          <w:b w:val="0"/>
          <w:sz w:val="20"/>
          <w:szCs w:val="20"/>
        </w:rPr>
        <w:t>14</w:t>
      </w:r>
      <w:r w:rsidR="00912F01" w:rsidRPr="00304F0F">
        <w:rPr>
          <w:rFonts w:ascii="Verdana" w:hAnsi="Verdana" w:cs="Verdana"/>
          <w:b w:val="0"/>
          <w:sz w:val="20"/>
          <w:szCs w:val="20"/>
        </w:rPr>
        <w:t>.</w:t>
      </w:r>
      <w:r w:rsidR="00FA64F0">
        <w:rPr>
          <w:rFonts w:ascii="Verdana" w:hAnsi="Verdana" w:cs="Verdana"/>
          <w:b w:val="0"/>
          <w:sz w:val="20"/>
          <w:szCs w:val="20"/>
        </w:rPr>
        <w:t>5</w:t>
      </w:r>
      <w:r w:rsidR="00912F01" w:rsidRPr="00304F0F">
        <w:rPr>
          <w:rFonts w:ascii="Verdana" w:hAnsi="Verdana" w:cs="Verdana"/>
          <w:b w:val="0"/>
          <w:sz w:val="20"/>
          <w:szCs w:val="20"/>
        </w:rPr>
        <w:t>.</w:t>
      </w:r>
      <w:r w:rsidR="00912F01" w:rsidRPr="00304F0F">
        <w:rPr>
          <w:rFonts w:ascii="Verdana" w:hAnsi="Verdana" w:cs="Verdana"/>
          <w:b w:val="0"/>
          <w:sz w:val="20"/>
          <w:szCs w:val="20"/>
        </w:rPr>
        <w:tab/>
      </w:r>
      <w:r w:rsidR="00912F01" w:rsidRPr="00304F0F">
        <w:rPr>
          <w:rFonts w:ascii="Verdana" w:hAnsi="Verdana" w:cs="Verdana"/>
          <w:b w:val="0"/>
          <w:bCs w:val="0"/>
          <w:sz w:val="20"/>
          <w:szCs w:val="20"/>
        </w:rPr>
        <w:t>Ofertę stanowi wypełniony Formularz „Oferta” oraz niżej wymienione wypełnione dokumenty:</w:t>
      </w:r>
    </w:p>
    <w:p w:rsidR="00912F01" w:rsidRPr="000E7DFE" w:rsidRDefault="003761A4" w:rsidP="003461A9">
      <w:pPr>
        <w:pStyle w:val="Tekstpodstawowy2"/>
        <w:tabs>
          <w:tab w:val="left" w:pos="1134"/>
        </w:tabs>
        <w:ind w:left="709"/>
        <w:rPr>
          <w:rFonts w:ascii="Verdana" w:hAnsi="Verdana"/>
          <w:b w:val="0"/>
          <w:bCs w:val="0"/>
          <w:sz w:val="20"/>
          <w:szCs w:val="20"/>
        </w:rPr>
      </w:pPr>
      <w:r w:rsidRPr="000E7DFE">
        <w:rPr>
          <w:rFonts w:ascii="Verdana" w:hAnsi="Verdana"/>
          <w:b w:val="0"/>
          <w:bCs w:val="0"/>
          <w:sz w:val="20"/>
          <w:szCs w:val="20"/>
        </w:rPr>
        <w:t xml:space="preserve">1) </w:t>
      </w:r>
      <w:r w:rsidRPr="000E7DFE">
        <w:rPr>
          <w:rFonts w:ascii="Verdana" w:hAnsi="Verdana"/>
          <w:b w:val="0"/>
          <w:bCs w:val="0"/>
          <w:sz w:val="20"/>
          <w:szCs w:val="20"/>
        </w:rPr>
        <w:tab/>
      </w:r>
      <w:r w:rsidR="00922482" w:rsidRPr="000E7DFE">
        <w:rPr>
          <w:rFonts w:ascii="Verdana" w:hAnsi="Verdana"/>
          <w:b w:val="0"/>
          <w:bCs w:val="0"/>
          <w:sz w:val="20"/>
          <w:szCs w:val="20"/>
        </w:rPr>
        <w:t xml:space="preserve">Wykaz Płatności - Tabela wartości elementów zryczałtowanych (Tom </w:t>
      </w:r>
      <w:r w:rsidR="00912F01" w:rsidRPr="000E7DFE">
        <w:rPr>
          <w:rFonts w:ascii="Verdana" w:hAnsi="Verdana"/>
          <w:b w:val="0"/>
          <w:bCs w:val="0"/>
          <w:sz w:val="20"/>
          <w:szCs w:val="20"/>
        </w:rPr>
        <w:t>V SIWZ);</w:t>
      </w:r>
    </w:p>
    <w:p w:rsidR="000E7DFE" w:rsidRPr="000E7DFE" w:rsidRDefault="000E7DFE" w:rsidP="00CE2443">
      <w:pPr>
        <w:pStyle w:val="Tekstpodstawowy2"/>
        <w:tabs>
          <w:tab w:val="left" w:pos="1134"/>
        </w:tabs>
        <w:ind w:left="1134" w:hanging="425"/>
        <w:rPr>
          <w:rFonts w:ascii="Verdana" w:hAnsi="Verdana"/>
          <w:b w:val="0"/>
          <w:sz w:val="20"/>
          <w:szCs w:val="20"/>
        </w:rPr>
      </w:pPr>
      <w:r w:rsidRPr="000E7DFE">
        <w:rPr>
          <w:rFonts w:ascii="Verdana" w:hAnsi="Verdana"/>
          <w:b w:val="0"/>
          <w:bCs w:val="0"/>
          <w:sz w:val="20"/>
          <w:szCs w:val="20"/>
        </w:rPr>
        <w:t>2)</w:t>
      </w:r>
      <w:r>
        <w:rPr>
          <w:rFonts w:ascii="Verdana" w:hAnsi="Verdana"/>
          <w:b w:val="0"/>
          <w:bCs w:val="0"/>
          <w:sz w:val="20"/>
          <w:szCs w:val="20"/>
        </w:rPr>
        <w:tab/>
      </w:r>
      <w:r w:rsidRPr="000E7DFE">
        <w:rPr>
          <w:rFonts w:ascii="Verdana" w:hAnsi="Verdana"/>
          <w:b w:val="0"/>
          <w:sz w:val="20"/>
          <w:szCs w:val="20"/>
        </w:rPr>
        <w:t>Formularz 2.</w:t>
      </w:r>
      <w:r>
        <w:rPr>
          <w:rFonts w:ascii="Verdana" w:hAnsi="Verdana"/>
          <w:b w:val="0"/>
          <w:sz w:val="20"/>
          <w:szCs w:val="20"/>
        </w:rPr>
        <w:t>1</w:t>
      </w:r>
      <w:r w:rsidRPr="000E7DFE">
        <w:rPr>
          <w:rFonts w:ascii="Verdana" w:hAnsi="Verdana"/>
          <w:b w:val="0"/>
          <w:sz w:val="20"/>
          <w:szCs w:val="20"/>
        </w:rPr>
        <w:t>. FORMULARZ KRYTERIUM OCENY OFERT „Doświadczenie Kierownika Budowy”.</w:t>
      </w:r>
    </w:p>
    <w:p w:rsidR="00912F01" w:rsidRPr="00304F0F" w:rsidRDefault="00F23B29" w:rsidP="003461A9">
      <w:pPr>
        <w:pStyle w:val="Tekstpodstawowy2"/>
        <w:ind w:left="709" w:hanging="709"/>
        <w:rPr>
          <w:rFonts w:ascii="Verdana" w:hAnsi="Verdana" w:cs="Verdana"/>
          <w:b w:val="0"/>
          <w:bCs w:val="0"/>
          <w:sz w:val="20"/>
          <w:szCs w:val="20"/>
        </w:rPr>
      </w:pPr>
      <w:r w:rsidRPr="00304F0F">
        <w:rPr>
          <w:rFonts w:ascii="Verdana" w:hAnsi="Verdana" w:cs="Verdana"/>
          <w:b w:val="0"/>
          <w:sz w:val="20"/>
          <w:szCs w:val="20"/>
        </w:rPr>
        <w:t>14</w:t>
      </w:r>
      <w:r w:rsidR="00912F01" w:rsidRPr="00304F0F">
        <w:rPr>
          <w:rFonts w:ascii="Verdana" w:hAnsi="Verdana" w:cs="Verdana"/>
          <w:b w:val="0"/>
          <w:sz w:val="20"/>
          <w:szCs w:val="20"/>
        </w:rPr>
        <w:t>.</w:t>
      </w:r>
      <w:r w:rsidR="00D0466B">
        <w:rPr>
          <w:rFonts w:ascii="Verdana" w:hAnsi="Verdana" w:cs="Verdana"/>
          <w:b w:val="0"/>
          <w:sz w:val="20"/>
          <w:szCs w:val="20"/>
        </w:rPr>
        <w:t>6</w:t>
      </w:r>
      <w:r w:rsidR="00912F01" w:rsidRPr="00304F0F">
        <w:rPr>
          <w:rFonts w:ascii="Verdana" w:hAnsi="Verdana" w:cs="Verdana"/>
          <w:b w:val="0"/>
          <w:sz w:val="20"/>
          <w:szCs w:val="20"/>
        </w:rPr>
        <w:t>.</w:t>
      </w:r>
      <w:r w:rsidR="00912F01" w:rsidRPr="00304F0F">
        <w:rPr>
          <w:rFonts w:ascii="Verdana" w:hAnsi="Verdana" w:cs="Verdana"/>
          <w:b w:val="0"/>
          <w:sz w:val="20"/>
          <w:szCs w:val="20"/>
        </w:rPr>
        <w:tab/>
      </w:r>
      <w:r w:rsidR="00912F01" w:rsidRPr="00304F0F">
        <w:rPr>
          <w:rFonts w:ascii="Verdana" w:hAnsi="Verdana" w:cs="Verdana"/>
          <w:b w:val="0"/>
          <w:bCs w:val="0"/>
          <w:sz w:val="20"/>
          <w:szCs w:val="20"/>
        </w:rPr>
        <w:t>Wraz z ofertą powinny być złożone:</w:t>
      </w:r>
    </w:p>
    <w:p w:rsidR="00565E46" w:rsidRPr="00565E46" w:rsidRDefault="006C1AF4" w:rsidP="00565E46">
      <w:pPr>
        <w:pStyle w:val="Tekstpodstawowy2"/>
        <w:ind w:left="1134" w:hanging="425"/>
        <w:rPr>
          <w:rFonts w:ascii="Verdana" w:hAnsi="Verdana" w:cs="Verdana"/>
          <w:b w:val="0"/>
          <w:bCs w:val="0"/>
          <w:sz w:val="20"/>
          <w:szCs w:val="20"/>
        </w:rPr>
      </w:pPr>
      <w:r>
        <w:rPr>
          <w:rFonts w:ascii="Verdana" w:hAnsi="Verdana" w:cs="Verdana"/>
          <w:b w:val="0"/>
          <w:bCs w:val="0"/>
          <w:sz w:val="20"/>
          <w:szCs w:val="20"/>
        </w:rPr>
        <w:t>1)</w:t>
      </w:r>
      <w:r w:rsidR="00565E46" w:rsidRPr="00565E46">
        <w:rPr>
          <w:rFonts w:ascii="Verdana" w:hAnsi="Verdana" w:cs="Verdana"/>
          <w:b w:val="0"/>
          <w:bCs w:val="0"/>
          <w:sz w:val="20"/>
          <w:szCs w:val="20"/>
        </w:rPr>
        <w:tab/>
        <w:t>Oświadczenia wymagane postanowieniami pkt 9.1 IDW;</w:t>
      </w:r>
    </w:p>
    <w:p w:rsidR="00565E46" w:rsidRPr="00565E46" w:rsidRDefault="006C1AF4" w:rsidP="00565E46">
      <w:pPr>
        <w:pStyle w:val="Tekstpodstawowy2"/>
        <w:ind w:left="1134" w:hanging="425"/>
        <w:rPr>
          <w:rFonts w:ascii="Verdana" w:hAnsi="Verdana" w:cs="Verdana"/>
          <w:b w:val="0"/>
          <w:bCs w:val="0"/>
          <w:sz w:val="20"/>
          <w:szCs w:val="20"/>
        </w:rPr>
      </w:pPr>
      <w:r>
        <w:rPr>
          <w:rFonts w:ascii="Verdana" w:hAnsi="Verdana" w:cs="Verdana"/>
          <w:b w:val="0"/>
          <w:bCs w:val="0"/>
          <w:sz w:val="20"/>
          <w:szCs w:val="20"/>
        </w:rPr>
        <w:t>2)</w:t>
      </w:r>
      <w:r>
        <w:rPr>
          <w:rFonts w:ascii="Verdana" w:hAnsi="Verdana" w:cs="Verdana"/>
          <w:b w:val="0"/>
          <w:bCs w:val="0"/>
          <w:sz w:val="20"/>
          <w:szCs w:val="20"/>
        </w:rPr>
        <w:tab/>
      </w:r>
      <w:r w:rsidR="00565E46" w:rsidRPr="00565E46">
        <w:rPr>
          <w:rFonts w:ascii="Verdana" w:hAnsi="Verdana" w:cs="Verdana"/>
          <w:b w:val="0"/>
          <w:bCs w:val="0"/>
          <w:sz w:val="20"/>
          <w:szCs w:val="20"/>
        </w:rPr>
        <w:t>Oświadczenia dla podmiotów, na zdolnościach lub sytuacji których polega wykonawca, wymagane postanowieniami pkt 10.6. IDW;</w:t>
      </w:r>
    </w:p>
    <w:p w:rsidR="00565E46" w:rsidRPr="00565E46" w:rsidRDefault="00565E46" w:rsidP="00565E46">
      <w:pPr>
        <w:pStyle w:val="Tekstpodstawowy2"/>
        <w:ind w:left="1134" w:hanging="425"/>
        <w:rPr>
          <w:rFonts w:ascii="Verdana" w:hAnsi="Verdana" w:cs="Verdana"/>
          <w:b w:val="0"/>
          <w:bCs w:val="0"/>
          <w:sz w:val="20"/>
          <w:szCs w:val="20"/>
        </w:rPr>
      </w:pPr>
      <w:r w:rsidRPr="00565E46">
        <w:rPr>
          <w:rFonts w:ascii="Verdana" w:hAnsi="Verdana" w:cs="Verdana"/>
          <w:b w:val="0"/>
          <w:bCs w:val="0"/>
          <w:sz w:val="20"/>
          <w:szCs w:val="20"/>
        </w:rPr>
        <w:t>3)</w:t>
      </w:r>
      <w:r w:rsidRPr="00565E46">
        <w:rPr>
          <w:rFonts w:ascii="Verdana" w:hAnsi="Verdana" w:cs="Verdana"/>
          <w:b w:val="0"/>
          <w:bCs w:val="0"/>
          <w:sz w:val="20"/>
          <w:szCs w:val="20"/>
        </w:rPr>
        <w:tab/>
        <w:t>Zobowiązania wymagane postanowieniami pkt 10.2. IDW, w przypadku gdy Wykonawca polega na zdolnościach innych podmiotów w celu potwierdzenia spełniania warunków udziału w postępowaniu.</w:t>
      </w:r>
    </w:p>
    <w:p w:rsidR="00565E46" w:rsidRPr="00565E46" w:rsidRDefault="00565E46" w:rsidP="00565E46">
      <w:pPr>
        <w:pStyle w:val="Tekstpodstawowy2"/>
        <w:ind w:left="1134" w:hanging="425"/>
        <w:rPr>
          <w:rFonts w:ascii="Verdana" w:hAnsi="Verdana" w:cs="Verdana"/>
          <w:b w:val="0"/>
          <w:bCs w:val="0"/>
          <w:sz w:val="20"/>
          <w:szCs w:val="20"/>
        </w:rPr>
      </w:pPr>
      <w:r w:rsidRPr="00565E46">
        <w:rPr>
          <w:rFonts w:ascii="Verdana" w:hAnsi="Verdana" w:cs="Verdana"/>
          <w:b w:val="0"/>
          <w:bCs w:val="0"/>
          <w:sz w:val="20"/>
          <w:szCs w:val="20"/>
        </w:rPr>
        <w:t xml:space="preserve">4) </w:t>
      </w:r>
      <w:r w:rsidRPr="00565E46">
        <w:rPr>
          <w:rFonts w:ascii="Verdana" w:hAnsi="Verdana" w:cs="Verdana"/>
          <w:b w:val="0"/>
          <w:bCs w:val="0"/>
          <w:sz w:val="20"/>
          <w:szCs w:val="20"/>
        </w:rPr>
        <w:tab/>
        <w:t>Pełnomocnictwo do reprezentowania wszystkich Wykonawców wspólnie ubiegających się o udzielenie zamówienia, ewentualnie umowa o współdziałaniu, z której będzie wynikać przedmiotowe pełnomocnictwo. Pełnomocnik może być ustanowiony do reprezentowania Wykonawców w postępowaniu albo do reprezentowania w postępowaniu i zawarcia umowy. Pełnomocnictwo winno być załączone w formie oryginału lub notarialnie poświadczonej kopii;</w:t>
      </w:r>
    </w:p>
    <w:p w:rsidR="00565E46" w:rsidRPr="00565E46" w:rsidRDefault="006C1AF4" w:rsidP="00565E46">
      <w:pPr>
        <w:pStyle w:val="Tekstpodstawowy2"/>
        <w:ind w:left="1134" w:hanging="425"/>
        <w:rPr>
          <w:rFonts w:ascii="Verdana" w:hAnsi="Verdana" w:cs="Verdana"/>
          <w:b w:val="0"/>
          <w:bCs w:val="0"/>
          <w:sz w:val="20"/>
          <w:szCs w:val="20"/>
        </w:rPr>
      </w:pPr>
      <w:r>
        <w:rPr>
          <w:rFonts w:ascii="Verdana" w:hAnsi="Verdana" w:cs="Verdana"/>
          <w:b w:val="0"/>
          <w:bCs w:val="0"/>
          <w:sz w:val="20"/>
          <w:szCs w:val="20"/>
        </w:rPr>
        <w:t>5)</w:t>
      </w:r>
      <w:r w:rsidR="00565E46" w:rsidRPr="00565E46">
        <w:rPr>
          <w:rFonts w:ascii="Verdana" w:hAnsi="Verdana" w:cs="Verdana"/>
          <w:b w:val="0"/>
          <w:bCs w:val="0"/>
          <w:sz w:val="20"/>
          <w:szCs w:val="20"/>
        </w:rPr>
        <w:tab/>
        <w:t>Dokumenty, z których wynika prawo do podpisania oferty (oryginał lub kopia potwierdzona za zgodność z oryginałem przez notariusza) względnie do podpisania innych oświadczeń lub dokumentów składanych wraz z ofertą, chyba, że zamawiający może je uzyskać w szczególności za pomocą bezpłatnych i ogólnodostępnych baz danych, w szczególności rejestrów publicznych w rozumieniu ustawy z dnia 17 lutego 2005 r. o informatyzacji działalności podmiotów realizujących zadania publiczne Dz.U. z 2014 poz. 1114 oraz z 2016 poz. 352), a Wykonawca wskazał to wraz ze złożeniem oferty;</w:t>
      </w:r>
    </w:p>
    <w:p w:rsidR="00173167" w:rsidRDefault="006C1AF4" w:rsidP="00173167">
      <w:pPr>
        <w:pStyle w:val="Tekstpodstawowy2"/>
        <w:ind w:left="1134" w:hanging="425"/>
        <w:rPr>
          <w:rFonts w:ascii="Verdana" w:hAnsi="Verdana" w:cs="Verdana"/>
          <w:b w:val="0"/>
          <w:bCs w:val="0"/>
          <w:sz w:val="20"/>
          <w:szCs w:val="20"/>
        </w:rPr>
      </w:pPr>
      <w:r>
        <w:rPr>
          <w:rFonts w:ascii="Verdana" w:hAnsi="Verdana" w:cs="Verdana"/>
          <w:b w:val="0"/>
          <w:bCs w:val="0"/>
          <w:sz w:val="20"/>
          <w:szCs w:val="20"/>
        </w:rPr>
        <w:t>6)</w:t>
      </w:r>
      <w:r>
        <w:rPr>
          <w:rFonts w:ascii="Verdana" w:hAnsi="Verdana" w:cs="Verdana"/>
          <w:b w:val="0"/>
          <w:bCs w:val="0"/>
          <w:sz w:val="20"/>
          <w:szCs w:val="20"/>
        </w:rPr>
        <w:tab/>
      </w:r>
      <w:r w:rsidR="00565E46" w:rsidRPr="00565E46">
        <w:rPr>
          <w:rFonts w:ascii="Verdana" w:hAnsi="Verdana" w:cs="Verdana"/>
          <w:b w:val="0"/>
          <w:bCs w:val="0"/>
          <w:sz w:val="20"/>
          <w:szCs w:val="20"/>
        </w:rPr>
        <w:t>Oryginał gwarancji lub poręczenia, jeśli wadium wnoszone jest w innej formie niż pieniądz.</w:t>
      </w:r>
    </w:p>
    <w:p w:rsidR="00912F01" w:rsidRPr="00304F0F" w:rsidRDefault="00F23B29" w:rsidP="00173167">
      <w:pPr>
        <w:pStyle w:val="Tekstpodstawowy2"/>
        <w:ind w:left="709" w:hanging="709"/>
        <w:rPr>
          <w:rFonts w:ascii="Verdana" w:hAnsi="Verdana"/>
          <w:b w:val="0"/>
          <w:iCs/>
          <w:sz w:val="20"/>
          <w:szCs w:val="20"/>
        </w:rPr>
      </w:pPr>
      <w:r w:rsidRPr="00304F0F">
        <w:rPr>
          <w:rFonts w:ascii="Verdana" w:hAnsi="Verdana" w:cs="Verdana"/>
          <w:b w:val="0"/>
          <w:sz w:val="20"/>
          <w:szCs w:val="20"/>
        </w:rPr>
        <w:t>14</w:t>
      </w:r>
      <w:r w:rsidR="00912F01" w:rsidRPr="00304F0F">
        <w:rPr>
          <w:rFonts w:ascii="Verdana" w:hAnsi="Verdana" w:cs="Verdana"/>
          <w:b w:val="0"/>
          <w:sz w:val="20"/>
          <w:szCs w:val="20"/>
        </w:rPr>
        <w:t>.</w:t>
      </w:r>
      <w:r w:rsidR="00D0466B">
        <w:rPr>
          <w:rFonts w:ascii="Verdana" w:hAnsi="Verdana" w:cs="Verdana"/>
          <w:b w:val="0"/>
          <w:sz w:val="20"/>
          <w:szCs w:val="20"/>
        </w:rPr>
        <w:t>7</w:t>
      </w:r>
      <w:r w:rsidR="00912F01" w:rsidRPr="00304F0F">
        <w:rPr>
          <w:rFonts w:ascii="Verdana" w:hAnsi="Verdana" w:cs="Verdana"/>
          <w:b w:val="0"/>
          <w:sz w:val="20"/>
          <w:szCs w:val="20"/>
        </w:rPr>
        <w:t>.</w:t>
      </w:r>
      <w:r w:rsidR="00912F01" w:rsidRPr="00304F0F">
        <w:rPr>
          <w:rFonts w:ascii="Verdana" w:hAnsi="Verdana" w:cs="Verdana"/>
          <w:b w:val="0"/>
          <w:sz w:val="20"/>
          <w:szCs w:val="20"/>
        </w:rPr>
        <w:tab/>
      </w:r>
      <w:r w:rsidR="003761A4" w:rsidRPr="00304F0F">
        <w:rPr>
          <w:rFonts w:ascii="Verdana" w:hAnsi="Verdana" w:cs="Verdana"/>
          <w:b w:val="0"/>
          <w:bCs w:val="0"/>
          <w:sz w:val="20"/>
          <w:szCs w:val="20"/>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rsidR="00912F01" w:rsidRPr="00304F0F" w:rsidRDefault="00F23B29" w:rsidP="003461A9">
      <w:pPr>
        <w:pStyle w:val="Tekstpodstawowy2"/>
        <w:ind w:left="709" w:hanging="709"/>
        <w:rPr>
          <w:rFonts w:ascii="Verdana" w:hAnsi="Verdana"/>
          <w:b w:val="0"/>
          <w:iCs/>
          <w:sz w:val="20"/>
          <w:szCs w:val="20"/>
        </w:rPr>
      </w:pPr>
      <w:r w:rsidRPr="00304F0F">
        <w:rPr>
          <w:rFonts w:ascii="Verdana" w:hAnsi="Verdana" w:cs="Verdana"/>
          <w:b w:val="0"/>
          <w:sz w:val="20"/>
          <w:szCs w:val="20"/>
        </w:rPr>
        <w:t>14</w:t>
      </w:r>
      <w:r w:rsidR="00912F01" w:rsidRPr="00304F0F">
        <w:rPr>
          <w:rFonts w:ascii="Verdana" w:hAnsi="Verdana" w:cs="Verdana"/>
          <w:b w:val="0"/>
          <w:sz w:val="20"/>
          <w:szCs w:val="20"/>
        </w:rPr>
        <w:t>.</w:t>
      </w:r>
      <w:r w:rsidR="00D0466B">
        <w:rPr>
          <w:rFonts w:ascii="Verdana" w:hAnsi="Verdana" w:cs="Verdana"/>
          <w:b w:val="0"/>
          <w:sz w:val="20"/>
          <w:szCs w:val="20"/>
        </w:rPr>
        <w:t>8</w:t>
      </w:r>
      <w:r w:rsidR="00912F01" w:rsidRPr="00304F0F">
        <w:rPr>
          <w:rFonts w:ascii="Verdana" w:hAnsi="Verdana" w:cs="Verdana"/>
          <w:b w:val="0"/>
          <w:sz w:val="20"/>
          <w:szCs w:val="20"/>
        </w:rPr>
        <w:t>.</w:t>
      </w:r>
      <w:r w:rsidR="00912F01" w:rsidRPr="00304F0F">
        <w:rPr>
          <w:rFonts w:ascii="Verdana" w:hAnsi="Verdana" w:cs="Verdana"/>
          <w:b w:val="0"/>
          <w:sz w:val="20"/>
          <w:szCs w:val="20"/>
        </w:rPr>
        <w:tab/>
      </w:r>
      <w:r w:rsidR="003761A4" w:rsidRPr="00304F0F">
        <w:rPr>
          <w:rFonts w:ascii="Verdana" w:hAnsi="Verdana" w:cs="Verdana"/>
          <w:b w:val="0"/>
          <w:bCs w:val="0"/>
          <w:sz w:val="20"/>
          <w:szCs w:val="20"/>
        </w:rPr>
        <w:t xml:space="preserve">Oferta oraz pozostałe oświadczenia i dokumenty, dla których Zamawiający określił wzory w formie formularzy zamieszczonych w Rozdziale 2 i w Rozdziale 3 Tomu I </w:t>
      </w:r>
      <w:r w:rsidR="003761A4" w:rsidRPr="00304F0F">
        <w:rPr>
          <w:rFonts w:ascii="Verdana" w:hAnsi="Verdana" w:cs="Verdana"/>
          <w:b w:val="0"/>
          <w:bCs w:val="0"/>
          <w:sz w:val="20"/>
          <w:szCs w:val="20"/>
        </w:rPr>
        <w:lastRenderedPageBreak/>
        <w:t>SIWZ, powinny być sporządzone zgodnie z tymi wzorami, co do treści oraz opisu kolumn i wierszy</w:t>
      </w:r>
    </w:p>
    <w:p w:rsidR="00912F01" w:rsidRPr="00304F0F" w:rsidRDefault="00F23B29" w:rsidP="003461A9">
      <w:pPr>
        <w:pStyle w:val="Tekstpodstawowy2"/>
        <w:ind w:left="709" w:hanging="709"/>
        <w:rPr>
          <w:rFonts w:ascii="Verdana" w:hAnsi="Verdana"/>
          <w:b w:val="0"/>
          <w:iCs/>
          <w:sz w:val="20"/>
          <w:szCs w:val="20"/>
        </w:rPr>
      </w:pPr>
      <w:r w:rsidRPr="00304F0F">
        <w:rPr>
          <w:rFonts w:ascii="Verdana" w:hAnsi="Verdana" w:cs="Verdana"/>
          <w:b w:val="0"/>
          <w:sz w:val="20"/>
          <w:szCs w:val="20"/>
        </w:rPr>
        <w:t>14</w:t>
      </w:r>
      <w:r w:rsidR="00912F01" w:rsidRPr="00304F0F">
        <w:rPr>
          <w:rFonts w:ascii="Verdana" w:hAnsi="Verdana" w:cs="Verdana"/>
          <w:b w:val="0"/>
          <w:sz w:val="20"/>
          <w:szCs w:val="20"/>
        </w:rPr>
        <w:t>.</w:t>
      </w:r>
      <w:r w:rsidR="00D0466B">
        <w:rPr>
          <w:rFonts w:ascii="Verdana" w:hAnsi="Verdana" w:cs="Verdana"/>
          <w:b w:val="0"/>
          <w:sz w:val="20"/>
          <w:szCs w:val="20"/>
        </w:rPr>
        <w:t>9</w:t>
      </w:r>
      <w:r w:rsidR="00912F01" w:rsidRPr="00304F0F">
        <w:rPr>
          <w:rFonts w:ascii="Verdana" w:hAnsi="Verdana" w:cs="Verdana"/>
          <w:b w:val="0"/>
          <w:sz w:val="20"/>
          <w:szCs w:val="20"/>
        </w:rPr>
        <w:t>.</w:t>
      </w:r>
      <w:r w:rsidR="00912F01" w:rsidRPr="00304F0F">
        <w:rPr>
          <w:rFonts w:ascii="Verdana" w:hAnsi="Verdana" w:cs="Verdana"/>
          <w:b w:val="0"/>
          <w:sz w:val="20"/>
          <w:szCs w:val="20"/>
        </w:rPr>
        <w:tab/>
      </w:r>
      <w:r w:rsidR="003761A4" w:rsidRPr="00304F0F">
        <w:rPr>
          <w:rFonts w:ascii="Verdana" w:hAnsi="Verdana" w:cs="Verdana"/>
          <w:b w:val="0"/>
          <w:bCs w:val="0"/>
          <w:sz w:val="20"/>
          <w:szCs w:val="20"/>
        </w:rPr>
        <w:t>Oferta powinna być sporządzona w języku polskim, z zachowaniem formy pisemnej pod rygorem nieważności. Każdy dokument składający się na ofertę powinien być czytelny</w:t>
      </w:r>
    </w:p>
    <w:p w:rsidR="003761A4" w:rsidRPr="00304F0F" w:rsidRDefault="00F23B29" w:rsidP="003461A9">
      <w:pPr>
        <w:pStyle w:val="Tekstpodstawowy2"/>
        <w:ind w:left="709" w:hanging="709"/>
        <w:rPr>
          <w:rFonts w:ascii="Verdana" w:hAnsi="Verdana"/>
          <w:b w:val="0"/>
          <w:iCs/>
          <w:sz w:val="20"/>
          <w:szCs w:val="20"/>
        </w:rPr>
      </w:pPr>
      <w:r w:rsidRPr="00304F0F">
        <w:rPr>
          <w:rFonts w:ascii="Verdana" w:hAnsi="Verdana" w:cs="Verdana"/>
          <w:b w:val="0"/>
          <w:sz w:val="20"/>
          <w:szCs w:val="20"/>
        </w:rPr>
        <w:t>14</w:t>
      </w:r>
      <w:r w:rsidR="003761A4" w:rsidRPr="00304F0F">
        <w:rPr>
          <w:rFonts w:ascii="Verdana" w:hAnsi="Verdana" w:cs="Verdana"/>
          <w:b w:val="0"/>
          <w:sz w:val="20"/>
          <w:szCs w:val="20"/>
        </w:rPr>
        <w:t>.</w:t>
      </w:r>
      <w:r w:rsidR="00D0466B">
        <w:rPr>
          <w:rFonts w:ascii="Verdana" w:hAnsi="Verdana" w:cs="Verdana"/>
          <w:b w:val="0"/>
          <w:sz w:val="20"/>
          <w:szCs w:val="20"/>
        </w:rPr>
        <w:t>10</w:t>
      </w:r>
      <w:r w:rsidR="003761A4" w:rsidRPr="00304F0F">
        <w:rPr>
          <w:rFonts w:ascii="Verdana" w:hAnsi="Verdana" w:cs="Verdana"/>
          <w:b w:val="0"/>
          <w:sz w:val="20"/>
          <w:szCs w:val="20"/>
        </w:rPr>
        <w:t>.</w:t>
      </w:r>
      <w:r w:rsidR="003761A4" w:rsidRPr="00304F0F">
        <w:rPr>
          <w:rFonts w:ascii="Verdana" w:hAnsi="Verdana" w:cs="Verdana"/>
          <w:b w:val="0"/>
          <w:sz w:val="20"/>
          <w:szCs w:val="20"/>
        </w:rPr>
        <w:tab/>
      </w:r>
      <w:r w:rsidR="003761A4" w:rsidRPr="00304F0F">
        <w:rPr>
          <w:rFonts w:ascii="Verdana" w:hAnsi="Verdana" w:cs="Verdana"/>
          <w:b w:val="0"/>
          <w:bCs w:val="0"/>
          <w:sz w:val="20"/>
          <w:szCs w:val="20"/>
        </w:rPr>
        <w:t>Każda poprawka w treści oferty, a w szczególności każde przerobienie, przekreślenie, uzupełnienie, nadpisanie, etc. powinno być parafowane przez Wykonawcę, w przeciwnym razie nie będzie uwzględnione.</w:t>
      </w:r>
    </w:p>
    <w:p w:rsidR="003761A4" w:rsidRPr="00304F0F" w:rsidRDefault="00F23B29" w:rsidP="003461A9">
      <w:pPr>
        <w:pStyle w:val="Tekstpodstawowy2"/>
        <w:ind w:left="709" w:hanging="709"/>
        <w:rPr>
          <w:rFonts w:ascii="Verdana" w:hAnsi="Verdana"/>
          <w:b w:val="0"/>
          <w:iCs/>
          <w:sz w:val="20"/>
          <w:szCs w:val="20"/>
        </w:rPr>
      </w:pPr>
      <w:r w:rsidRPr="00304F0F">
        <w:rPr>
          <w:rFonts w:ascii="Verdana" w:hAnsi="Verdana" w:cs="Verdana"/>
          <w:b w:val="0"/>
          <w:sz w:val="20"/>
          <w:szCs w:val="20"/>
        </w:rPr>
        <w:t>14</w:t>
      </w:r>
      <w:r w:rsidR="003761A4" w:rsidRPr="00304F0F">
        <w:rPr>
          <w:rFonts w:ascii="Verdana" w:hAnsi="Verdana" w:cs="Verdana"/>
          <w:b w:val="0"/>
          <w:sz w:val="20"/>
          <w:szCs w:val="20"/>
        </w:rPr>
        <w:t>.</w:t>
      </w:r>
      <w:r w:rsidR="004A5EE4" w:rsidRPr="00304F0F">
        <w:rPr>
          <w:rFonts w:ascii="Verdana" w:hAnsi="Verdana" w:cs="Verdana"/>
          <w:b w:val="0"/>
          <w:sz w:val="20"/>
          <w:szCs w:val="20"/>
        </w:rPr>
        <w:t>1</w:t>
      </w:r>
      <w:r w:rsidR="00D0466B">
        <w:rPr>
          <w:rFonts w:ascii="Verdana" w:hAnsi="Verdana" w:cs="Verdana"/>
          <w:b w:val="0"/>
          <w:sz w:val="20"/>
          <w:szCs w:val="20"/>
        </w:rPr>
        <w:t>1</w:t>
      </w:r>
      <w:r w:rsidR="003761A4" w:rsidRPr="00304F0F">
        <w:rPr>
          <w:rFonts w:ascii="Verdana" w:hAnsi="Verdana" w:cs="Verdana"/>
          <w:b w:val="0"/>
          <w:sz w:val="20"/>
          <w:szCs w:val="20"/>
        </w:rPr>
        <w:t>.</w:t>
      </w:r>
      <w:r w:rsidR="003761A4" w:rsidRPr="00304F0F">
        <w:rPr>
          <w:rFonts w:ascii="Verdana" w:hAnsi="Verdana" w:cs="Verdana"/>
          <w:b w:val="0"/>
          <w:sz w:val="20"/>
          <w:szCs w:val="20"/>
        </w:rPr>
        <w:tab/>
      </w:r>
      <w:r w:rsidR="003761A4" w:rsidRPr="00304F0F">
        <w:rPr>
          <w:rFonts w:ascii="Verdana" w:hAnsi="Verdana" w:cs="Verdana"/>
          <w:b w:val="0"/>
          <w:bCs w:val="0"/>
          <w:sz w:val="20"/>
          <w:szCs w:val="20"/>
        </w:rPr>
        <w:t xml:space="preserve">Strony oferty powinny być trwale ze sobą połączone i kolejno ponumerowane, z zastrzeżeniem sytuacji opisanej w pkt. </w:t>
      </w:r>
      <w:r w:rsidR="00D77773" w:rsidRPr="00304F0F">
        <w:rPr>
          <w:rFonts w:ascii="Verdana" w:hAnsi="Verdana" w:cs="Verdana"/>
          <w:b w:val="0"/>
          <w:bCs w:val="0"/>
          <w:sz w:val="20"/>
          <w:szCs w:val="20"/>
        </w:rPr>
        <w:t>14</w:t>
      </w:r>
      <w:r w:rsidR="003761A4" w:rsidRPr="00304F0F">
        <w:rPr>
          <w:rFonts w:ascii="Verdana" w:hAnsi="Verdana" w:cs="Verdana"/>
          <w:b w:val="0"/>
          <w:bCs w:val="0"/>
          <w:sz w:val="20"/>
          <w:szCs w:val="20"/>
        </w:rPr>
        <w:t>.</w:t>
      </w:r>
      <w:r w:rsidR="004A5EE4" w:rsidRPr="00304F0F">
        <w:rPr>
          <w:rFonts w:ascii="Verdana" w:hAnsi="Verdana" w:cs="Verdana"/>
          <w:b w:val="0"/>
          <w:bCs w:val="0"/>
          <w:sz w:val="20"/>
          <w:szCs w:val="20"/>
        </w:rPr>
        <w:t>11</w:t>
      </w:r>
      <w:r w:rsidR="003761A4" w:rsidRPr="00304F0F">
        <w:rPr>
          <w:rFonts w:ascii="Verdana" w:hAnsi="Verdana" w:cs="Verdana"/>
          <w:b w:val="0"/>
          <w:bCs w:val="0"/>
          <w:sz w:val="20"/>
          <w:szCs w:val="20"/>
        </w:rPr>
        <w:t xml:space="preserve">. i </w:t>
      </w:r>
      <w:r w:rsidR="00D77773" w:rsidRPr="00304F0F">
        <w:rPr>
          <w:rFonts w:ascii="Verdana" w:hAnsi="Verdana" w:cs="Verdana"/>
          <w:b w:val="0"/>
          <w:bCs w:val="0"/>
          <w:sz w:val="20"/>
          <w:szCs w:val="20"/>
        </w:rPr>
        <w:t>14</w:t>
      </w:r>
      <w:r w:rsidR="003761A4" w:rsidRPr="00304F0F">
        <w:rPr>
          <w:rFonts w:ascii="Verdana" w:hAnsi="Verdana" w:cs="Verdana"/>
          <w:b w:val="0"/>
          <w:bCs w:val="0"/>
          <w:sz w:val="20"/>
          <w:szCs w:val="20"/>
        </w:rPr>
        <w:t>.</w:t>
      </w:r>
      <w:r w:rsidR="004A5EE4" w:rsidRPr="00304F0F">
        <w:rPr>
          <w:rFonts w:ascii="Verdana" w:hAnsi="Verdana" w:cs="Verdana"/>
          <w:b w:val="0"/>
          <w:bCs w:val="0"/>
          <w:sz w:val="20"/>
          <w:szCs w:val="20"/>
        </w:rPr>
        <w:t>12</w:t>
      </w:r>
      <w:r w:rsidR="00B36AC1" w:rsidRPr="00304F0F">
        <w:rPr>
          <w:rFonts w:ascii="Verdana" w:hAnsi="Verdana" w:cs="Verdana"/>
          <w:b w:val="0"/>
          <w:bCs w:val="0"/>
          <w:sz w:val="20"/>
          <w:szCs w:val="20"/>
        </w:rPr>
        <w:t>.</w:t>
      </w:r>
      <w:r w:rsidR="003761A4" w:rsidRPr="00304F0F">
        <w:rPr>
          <w:rFonts w:ascii="Verdana" w:hAnsi="Verdana" w:cs="Verdana"/>
          <w:b w:val="0"/>
          <w:bCs w:val="0"/>
          <w:sz w:val="20"/>
          <w:szCs w:val="20"/>
        </w:rPr>
        <w:t xml:space="preserve"> IDW. W treści oferty powinna być umieszczona informacja o liczbie stron.</w:t>
      </w:r>
    </w:p>
    <w:p w:rsidR="003761A4" w:rsidRPr="00304F0F" w:rsidRDefault="00F23B29" w:rsidP="003461A9">
      <w:pPr>
        <w:pStyle w:val="Tekstpodstawowy2"/>
        <w:ind w:left="709" w:hanging="709"/>
        <w:rPr>
          <w:rFonts w:ascii="Verdana" w:hAnsi="Verdana"/>
          <w:b w:val="0"/>
          <w:iCs/>
          <w:sz w:val="20"/>
          <w:szCs w:val="20"/>
        </w:rPr>
      </w:pPr>
      <w:r w:rsidRPr="00304F0F">
        <w:rPr>
          <w:rFonts w:ascii="Verdana" w:hAnsi="Verdana" w:cs="Verdana"/>
          <w:b w:val="0"/>
          <w:sz w:val="20"/>
          <w:szCs w:val="20"/>
        </w:rPr>
        <w:t>14</w:t>
      </w:r>
      <w:r w:rsidR="003761A4" w:rsidRPr="00304F0F">
        <w:rPr>
          <w:rFonts w:ascii="Verdana" w:hAnsi="Verdana" w:cs="Verdana"/>
          <w:b w:val="0"/>
          <w:sz w:val="20"/>
          <w:szCs w:val="20"/>
        </w:rPr>
        <w:t>.</w:t>
      </w:r>
      <w:r w:rsidR="004A5EE4" w:rsidRPr="00304F0F">
        <w:rPr>
          <w:rFonts w:ascii="Verdana" w:hAnsi="Verdana" w:cs="Verdana"/>
          <w:b w:val="0"/>
          <w:sz w:val="20"/>
          <w:szCs w:val="20"/>
        </w:rPr>
        <w:t>1</w:t>
      </w:r>
      <w:r w:rsidR="00D0466B">
        <w:rPr>
          <w:rFonts w:ascii="Verdana" w:hAnsi="Verdana" w:cs="Verdana"/>
          <w:b w:val="0"/>
          <w:sz w:val="20"/>
          <w:szCs w:val="20"/>
        </w:rPr>
        <w:t>2</w:t>
      </w:r>
      <w:r w:rsidR="003761A4" w:rsidRPr="00304F0F">
        <w:rPr>
          <w:rFonts w:ascii="Verdana" w:hAnsi="Verdana" w:cs="Verdana"/>
          <w:b w:val="0"/>
          <w:sz w:val="20"/>
          <w:szCs w:val="20"/>
        </w:rPr>
        <w:t>.</w:t>
      </w:r>
      <w:r w:rsidR="003761A4" w:rsidRPr="00304F0F">
        <w:rPr>
          <w:rFonts w:ascii="Verdana" w:hAnsi="Verdana" w:cs="Verdana"/>
          <w:b w:val="0"/>
          <w:sz w:val="20"/>
          <w:szCs w:val="20"/>
        </w:rPr>
        <w:tab/>
      </w:r>
      <w:r w:rsidR="003761A4" w:rsidRPr="00304F0F">
        <w:rPr>
          <w:rFonts w:ascii="Verdana" w:hAnsi="Verdana"/>
          <w:b w:val="0"/>
          <w:sz w:val="20"/>
          <w:szCs w:val="20"/>
        </w:rPr>
        <w:t>Zamawiający informuje, iż zgodnie z art. 8 ust. 3 ustawy Pzp, nie ujawnia się informacji stanowiących tajemnicę przedsiębi</w:t>
      </w:r>
      <w:r w:rsidR="006C1AF4">
        <w:rPr>
          <w:rFonts w:ascii="Verdana" w:hAnsi="Verdana"/>
          <w:b w:val="0"/>
          <w:sz w:val="20"/>
          <w:szCs w:val="20"/>
        </w:rPr>
        <w:t xml:space="preserve">orstwa, w rozumieniu przepisów </w:t>
      </w:r>
      <w:r w:rsidR="003761A4" w:rsidRPr="00304F0F">
        <w:rPr>
          <w:rFonts w:ascii="Verdana" w:hAnsi="Verdana"/>
          <w:b w:val="0"/>
          <w:sz w:val="20"/>
          <w:szCs w:val="20"/>
        </w:rPr>
        <w:t xml:space="preserve">o zwalczaniu nieuczciwej konkurencji, jeżeli Wykonawca, nie później niż w terminie składania ofert, w sposób niebudzący wątpliwości zastrzegł, że nie mogą być one udostępniane </w:t>
      </w:r>
      <w:r w:rsidR="003761A4" w:rsidRPr="00304F0F">
        <w:rPr>
          <w:rFonts w:ascii="Verdana" w:hAnsi="Verdana"/>
          <w:sz w:val="20"/>
          <w:szCs w:val="20"/>
        </w:rPr>
        <w:t>oraz wykazał, załączając stosowne wyjaśnienia, iż zastrzeżone informacje stanowią tajemnicę przedsiębiorstwa</w:t>
      </w:r>
      <w:r w:rsidR="003761A4" w:rsidRPr="00304F0F">
        <w:rPr>
          <w:rFonts w:ascii="Verdana" w:hAnsi="Verdana"/>
          <w:b w:val="0"/>
          <w:sz w:val="20"/>
          <w:szCs w:val="20"/>
        </w:rPr>
        <w:t>. Wykonawca nie może zastrzec informacji, o których mowa w art. 86 ust. 4 ustawy Pzp. Wszelkie informacje stanowiące tajemnicę przedsiębiorstwa w rozumieniu ustawy z dnia 16 kwietnia 1993 r. o zwalczaniu nieuczciwej konkurencji (Dz. U. z 2003 r. Nr 153, poz. 1503 ze zm.), które Wykonawca pragnie zastrzec jako tajemnicę przedsiębiorstwa, winny być załączone w osobnym opakowaniu, w sposób umożliwiający łatwe od niej odłączenie i opatrzone napisem: „</w:t>
      </w:r>
      <w:r w:rsidR="003761A4" w:rsidRPr="00304F0F">
        <w:rPr>
          <w:rFonts w:ascii="Verdana" w:hAnsi="Verdana"/>
          <w:b w:val="0"/>
          <w:i/>
          <w:sz w:val="20"/>
          <w:szCs w:val="20"/>
        </w:rPr>
        <w:t>Informacje stanowiące tajemnicę przedsiębiorstwa – nie udostępniać</w:t>
      </w:r>
      <w:r w:rsidR="003761A4" w:rsidRPr="00304F0F">
        <w:rPr>
          <w:rFonts w:ascii="Verdana" w:hAnsi="Verdana"/>
          <w:b w:val="0"/>
          <w:sz w:val="20"/>
          <w:szCs w:val="20"/>
        </w:rPr>
        <w:t>”, z zachowaniem kolejności numerowania stron oferty</w:t>
      </w:r>
      <w:r w:rsidR="003761A4" w:rsidRPr="00304F0F">
        <w:rPr>
          <w:rFonts w:ascii="Verdana" w:hAnsi="Verdana" w:cs="Verdana"/>
          <w:b w:val="0"/>
          <w:bCs w:val="0"/>
          <w:sz w:val="20"/>
          <w:szCs w:val="20"/>
        </w:rPr>
        <w:t>.</w:t>
      </w:r>
    </w:p>
    <w:p w:rsidR="003761A4" w:rsidRDefault="00F23B29" w:rsidP="00D364D0">
      <w:pPr>
        <w:pStyle w:val="Tekstpodstawowy2"/>
        <w:ind w:left="709" w:hanging="709"/>
        <w:rPr>
          <w:rFonts w:ascii="Verdana" w:hAnsi="Verdana" w:cs="Verdana"/>
          <w:b w:val="0"/>
          <w:bCs w:val="0"/>
          <w:sz w:val="20"/>
          <w:szCs w:val="20"/>
        </w:rPr>
      </w:pPr>
      <w:r w:rsidRPr="00304F0F">
        <w:rPr>
          <w:rFonts w:ascii="Verdana" w:hAnsi="Verdana" w:cs="Verdana"/>
          <w:b w:val="0"/>
          <w:sz w:val="20"/>
          <w:szCs w:val="20"/>
        </w:rPr>
        <w:t>14</w:t>
      </w:r>
      <w:r w:rsidR="003761A4" w:rsidRPr="00304F0F">
        <w:rPr>
          <w:rFonts w:ascii="Verdana" w:hAnsi="Verdana" w:cs="Verdana"/>
          <w:b w:val="0"/>
          <w:sz w:val="20"/>
          <w:szCs w:val="20"/>
        </w:rPr>
        <w:t>.</w:t>
      </w:r>
      <w:r w:rsidR="004A5EE4" w:rsidRPr="00304F0F">
        <w:rPr>
          <w:rFonts w:ascii="Verdana" w:hAnsi="Verdana" w:cs="Verdana"/>
          <w:b w:val="0"/>
          <w:sz w:val="20"/>
          <w:szCs w:val="20"/>
        </w:rPr>
        <w:t>1</w:t>
      </w:r>
      <w:r w:rsidR="00D0466B">
        <w:rPr>
          <w:rFonts w:ascii="Verdana" w:hAnsi="Verdana" w:cs="Verdana"/>
          <w:b w:val="0"/>
          <w:sz w:val="20"/>
          <w:szCs w:val="20"/>
        </w:rPr>
        <w:t>3</w:t>
      </w:r>
      <w:r w:rsidR="003761A4" w:rsidRPr="00304F0F">
        <w:rPr>
          <w:rFonts w:ascii="Verdana" w:hAnsi="Verdana" w:cs="Verdana"/>
          <w:b w:val="0"/>
          <w:sz w:val="20"/>
          <w:szCs w:val="20"/>
        </w:rPr>
        <w:t>.</w:t>
      </w:r>
      <w:r w:rsidR="003761A4" w:rsidRPr="00304F0F">
        <w:rPr>
          <w:rFonts w:ascii="Verdana" w:hAnsi="Verdana" w:cs="Verdana"/>
          <w:b w:val="0"/>
          <w:sz w:val="20"/>
          <w:szCs w:val="20"/>
        </w:rPr>
        <w:tab/>
      </w:r>
      <w:r w:rsidR="006C1AF4">
        <w:rPr>
          <w:rFonts w:ascii="Verdana" w:hAnsi="Verdana" w:cs="Verdana"/>
          <w:b w:val="0"/>
          <w:bCs w:val="0"/>
          <w:sz w:val="20"/>
          <w:szCs w:val="20"/>
        </w:rPr>
        <w:t xml:space="preserve">Ofertę należy umieścić w </w:t>
      </w:r>
      <w:r w:rsidR="003761A4" w:rsidRPr="00304F0F">
        <w:rPr>
          <w:rFonts w:ascii="Verdana" w:hAnsi="Verdana" w:cs="Verdana"/>
          <w:b w:val="0"/>
          <w:bCs w:val="0"/>
          <w:sz w:val="20"/>
          <w:szCs w:val="20"/>
        </w:rPr>
        <w:t>zamkniętym opakowaniu, uniemożliwiającym odczytanie jego zawartości bez uszkodzenia tego opakowania. Opakowanie powinn</w:t>
      </w:r>
      <w:r w:rsidR="006C1AF4">
        <w:rPr>
          <w:rFonts w:ascii="Verdana" w:hAnsi="Verdana" w:cs="Verdana"/>
          <w:b w:val="0"/>
          <w:bCs w:val="0"/>
          <w:sz w:val="20"/>
          <w:szCs w:val="20"/>
        </w:rPr>
        <w:t xml:space="preserve">o być oznaczone nazwą (firmą) i </w:t>
      </w:r>
      <w:r w:rsidR="003761A4" w:rsidRPr="00304F0F">
        <w:rPr>
          <w:rFonts w:ascii="Verdana" w:hAnsi="Verdana" w:cs="Verdana"/>
          <w:b w:val="0"/>
          <w:bCs w:val="0"/>
          <w:sz w:val="20"/>
          <w:szCs w:val="20"/>
        </w:rPr>
        <w:t>adresem Wykonawcy, zaadresowane następująco:</w:t>
      </w:r>
    </w:p>
    <w:p w:rsidR="006C1AF4" w:rsidRPr="00AE318B" w:rsidRDefault="006C1AF4" w:rsidP="00D364D0">
      <w:pPr>
        <w:pStyle w:val="Tekstpodstawowy2"/>
        <w:ind w:left="709" w:hanging="709"/>
        <w:rPr>
          <w:rFonts w:ascii="Verdana" w:hAnsi="Verdana" w:cs="Verdana"/>
          <w:b w:val="0"/>
          <w:bCs w:val="0"/>
          <w:sz w:val="20"/>
          <w:szCs w:val="20"/>
        </w:rPr>
      </w:pPr>
    </w:p>
    <w:tbl>
      <w:tblPr>
        <w:tblW w:w="8357"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57"/>
      </w:tblGrid>
      <w:tr w:rsidR="003761A4" w:rsidRPr="00304F0F" w:rsidTr="00D364D0">
        <w:trPr>
          <w:trHeight w:val="699"/>
        </w:trPr>
        <w:tc>
          <w:tcPr>
            <w:tcW w:w="8357" w:type="dxa"/>
            <w:shd w:val="clear" w:color="auto" w:fill="auto"/>
            <w:vAlign w:val="center"/>
          </w:tcPr>
          <w:p w:rsidR="003761A4" w:rsidRPr="00AE318B" w:rsidRDefault="003761A4" w:rsidP="003461A9">
            <w:pPr>
              <w:ind w:left="-35"/>
              <w:jc w:val="center"/>
              <w:rPr>
                <w:rFonts w:ascii="Verdana" w:hAnsi="Verdana" w:cs="Verdana"/>
                <w:b/>
                <w:bCs/>
                <w:sz w:val="20"/>
                <w:szCs w:val="20"/>
              </w:rPr>
            </w:pPr>
            <w:r w:rsidRPr="00AE318B">
              <w:rPr>
                <w:rFonts w:ascii="Verdana" w:hAnsi="Verdana" w:cs="Verdana"/>
                <w:b/>
                <w:bCs/>
                <w:sz w:val="20"/>
                <w:szCs w:val="20"/>
              </w:rPr>
              <w:t>Generalna Dyrekcja Dróg Krajowych i Autostrad</w:t>
            </w:r>
          </w:p>
          <w:p w:rsidR="003761A4" w:rsidRPr="00AE318B" w:rsidRDefault="003761A4" w:rsidP="003461A9">
            <w:pPr>
              <w:ind w:left="-35"/>
              <w:jc w:val="center"/>
              <w:rPr>
                <w:rFonts w:ascii="Verdana" w:hAnsi="Verdana" w:cs="Verdana"/>
                <w:b/>
                <w:bCs/>
                <w:sz w:val="20"/>
                <w:szCs w:val="20"/>
              </w:rPr>
            </w:pPr>
            <w:r w:rsidRPr="00AE318B">
              <w:rPr>
                <w:rFonts w:ascii="Verdana" w:hAnsi="Verdana" w:cs="Verdana"/>
                <w:b/>
                <w:bCs/>
                <w:sz w:val="20"/>
                <w:szCs w:val="20"/>
              </w:rPr>
              <w:t xml:space="preserve">Oddział </w:t>
            </w:r>
            <w:r w:rsidR="001C2925" w:rsidRPr="00AE318B">
              <w:rPr>
                <w:rFonts w:ascii="Verdana" w:hAnsi="Verdana" w:cs="Verdana"/>
                <w:b/>
                <w:bCs/>
                <w:sz w:val="20"/>
                <w:szCs w:val="20"/>
              </w:rPr>
              <w:t xml:space="preserve">w Warszawie </w:t>
            </w:r>
          </w:p>
          <w:p w:rsidR="006C1AF4" w:rsidRDefault="003761A4" w:rsidP="006C1AF4">
            <w:pPr>
              <w:ind w:left="-35"/>
              <w:jc w:val="center"/>
              <w:rPr>
                <w:rFonts w:ascii="Verdana" w:hAnsi="Verdana" w:cs="Verdana"/>
                <w:b/>
                <w:bCs/>
                <w:sz w:val="20"/>
                <w:szCs w:val="20"/>
              </w:rPr>
            </w:pPr>
            <w:r w:rsidRPr="00AE318B">
              <w:rPr>
                <w:rFonts w:ascii="Verdana" w:hAnsi="Verdana" w:cs="Verdana"/>
                <w:b/>
                <w:bCs/>
                <w:sz w:val="20"/>
                <w:szCs w:val="20"/>
              </w:rPr>
              <w:t xml:space="preserve">ul. </w:t>
            </w:r>
            <w:r w:rsidR="001C2925" w:rsidRPr="00AE318B">
              <w:rPr>
                <w:rFonts w:ascii="Verdana" w:hAnsi="Verdana" w:cs="Verdana"/>
                <w:b/>
                <w:bCs/>
                <w:sz w:val="20"/>
                <w:szCs w:val="20"/>
              </w:rPr>
              <w:t>Mińska 25</w:t>
            </w:r>
          </w:p>
          <w:p w:rsidR="00353059" w:rsidRPr="006C1AF4" w:rsidRDefault="00353059" w:rsidP="006C1AF4">
            <w:pPr>
              <w:ind w:left="-35"/>
              <w:jc w:val="center"/>
              <w:rPr>
                <w:rFonts w:ascii="Verdana" w:hAnsi="Verdana" w:cs="Verdana"/>
                <w:b/>
                <w:bCs/>
                <w:sz w:val="20"/>
                <w:szCs w:val="20"/>
              </w:rPr>
            </w:pPr>
            <w:r w:rsidRPr="00AE318B">
              <w:rPr>
                <w:rFonts w:ascii="Verdana" w:hAnsi="Verdana"/>
                <w:b/>
                <w:bCs/>
                <w:sz w:val="20"/>
                <w:szCs w:val="20"/>
              </w:rPr>
              <w:t>03-808 Warszawa</w:t>
            </w:r>
          </w:p>
          <w:p w:rsidR="003761A4" w:rsidRPr="00AE318B" w:rsidRDefault="003761A4" w:rsidP="003461A9">
            <w:pPr>
              <w:ind w:left="-35"/>
              <w:jc w:val="center"/>
              <w:rPr>
                <w:rFonts w:ascii="Verdana" w:hAnsi="Verdana" w:cs="Verdana"/>
                <w:sz w:val="20"/>
                <w:szCs w:val="20"/>
              </w:rPr>
            </w:pPr>
            <w:r w:rsidRPr="00AE318B">
              <w:rPr>
                <w:rFonts w:ascii="Verdana" w:hAnsi="Verdana" w:cs="Verdana"/>
                <w:sz w:val="20"/>
                <w:szCs w:val="20"/>
              </w:rPr>
              <w:t>oraz opisane:</w:t>
            </w:r>
          </w:p>
          <w:p w:rsidR="003761A4" w:rsidRPr="00AE318B" w:rsidRDefault="003761A4" w:rsidP="003461A9">
            <w:pPr>
              <w:ind w:left="-35"/>
              <w:jc w:val="center"/>
              <w:rPr>
                <w:rFonts w:ascii="Verdana" w:hAnsi="Verdana" w:cs="Verdana"/>
                <w:sz w:val="20"/>
                <w:szCs w:val="20"/>
              </w:rPr>
            </w:pPr>
          </w:p>
          <w:p w:rsidR="003761A4" w:rsidRPr="00AE318B" w:rsidRDefault="003761A4" w:rsidP="003461A9">
            <w:pPr>
              <w:ind w:left="-35"/>
              <w:jc w:val="center"/>
              <w:rPr>
                <w:rFonts w:ascii="Verdana" w:hAnsi="Verdana" w:cs="Verdana"/>
                <w:b/>
                <w:sz w:val="20"/>
                <w:szCs w:val="20"/>
              </w:rPr>
            </w:pPr>
            <w:r w:rsidRPr="00AE318B">
              <w:rPr>
                <w:rFonts w:ascii="Verdana" w:hAnsi="Verdana" w:cs="Verdana"/>
                <w:b/>
                <w:sz w:val="20"/>
                <w:szCs w:val="20"/>
              </w:rPr>
              <w:t>OFERTA</w:t>
            </w:r>
          </w:p>
          <w:p w:rsidR="00AB1CAC" w:rsidRPr="00AB1CAC" w:rsidRDefault="00087C93" w:rsidP="00AB1CAC">
            <w:pPr>
              <w:ind w:left="-35"/>
              <w:jc w:val="center"/>
              <w:rPr>
                <w:rFonts w:ascii="Verdana" w:hAnsi="Verdana"/>
                <w:b/>
                <w:sz w:val="20"/>
                <w:szCs w:val="20"/>
                <w:lang w:eastAsia="en-US"/>
              </w:rPr>
            </w:pPr>
            <w:r w:rsidRPr="00087C93">
              <w:rPr>
                <w:rFonts w:ascii="Verdana" w:hAnsi="Verdana"/>
                <w:b/>
                <w:sz w:val="20"/>
                <w:szCs w:val="20"/>
                <w:lang w:eastAsia="en-US"/>
              </w:rPr>
              <w:t>„</w:t>
            </w:r>
            <w:r w:rsidR="00AB1CAC" w:rsidRPr="00AB1CAC">
              <w:rPr>
                <w:rFonts w:ascii="Verdana" w:hAnsi="Verdana"/>
                <w:b/>
                <w:sz w:val="20"/>
                <w:szCs w:val="20"/>
                <w:lang w:eastAsia="en-US"/>
              </w:rPr>
              <w:t xml:space="preserve">Projekt i rozbudowa drogi krajowej nr 79 od km 80+449 do km 80+532 oraz drogi krajowej nr 48 od km 127+683 do km 128+678 </w:t>
            </w:r>
          </w:p>
          <w:p w:rsidR="003D1639" w:rsidRPr="00ED54A3" w:rsidRDefault="00AB1CAC" w:rsidP="00AB1CAC">
            <w:pPr>
              <w:ind w:left="-35"/>
              <w:jc w:val="center"/>
              <w:rPr>
                <w:rFonts w:ascii="Verdana" w:hAnsi="Verdana"/>
                <w:b/>
                <w:sz w:val="20"/>
                <w:szCs w:val="20"/>
                <w:lang w:eastAsia="en-US"/>
              </w:rPr>
            </w:pPr>
            <w:r w:rsidRPr="00AB1CAC">
              <w:rPr>
                <w:rFonts w:ascii="Verdana" w:hAnsi="Verdana"/>
                <w:b/>
                <w:sz w:val="20"/>
                <w:szCs w:val="20"/>
                <w:lang w:eastAsia="en-US"/>
              </w:rPr>
              <w:t xml:space="preserve"> na odcinku przejście przez m. Kozienice</w:t>
            </w:r>
            <w:r w:rsidR="00087C93" w:rsidRPr="00087C93">
              <w:rPr>
                <w:rFonts w:ascii="Verdana" w:hAnsi="Verdana"/>
                <w:b/>
                <w:sz w:val="20"/>
                <w:szCs w:val="20"/>
                <w:lang w:eastAsia="en-US"/>
              </w:rPr>
              <w:t>”</w:t>
            </w:r>
          </w:p>
          <w:p w:rsidR="003761A4" w:rsidRPr="00AE318B" w:rsidRDefault="003761A4" w:rsidP="00A555A6">
            <w:pPr>
              <w:spacing w:before="120"/>
              <w:ind w:left="-35"/>
              <w:jc w:val="center"/>
              <w:rPr>
                <w:rFonts w:ascii="Verdana" w:hAnsi="Verdana" w:cs="Verdana"/>
                <w:b/>
                <w:bCs/>
                <w:sz w:val="20"/>
                <w:szCs w:val="20"/>
              </w:rPr>
            </w:pPr>
            <w:r w:rsidRPr="000F74DE">
              <w:rPr>
                <w:rFonts w:ascii="Verdana" w:hAnsi="Verdana" w:cs="Verdana"/>
                <w:b/>
                <w:bCs/>
                <w:color w:val="FF0000"/>
                <w:sz w:val="20"/>
                <w:szCs w:val="20"/>
              </w:rPr>
              <w:t>„Nie o</w:t>
            </w:r>
            <w:r w:rsidR="00BD598D">
              <w:rPr>
                <w:rFonts w:ascii="Verdana" w:hAnsi="Verdana" w:cs="Verdana"/>
                <w:b/>
                <w:bCs/>
                <w:color w:val="FF0000"/>
                <w:sz w:val="20"/>
                <w:szCs w:val="20"/>
              </w:rPr>
              <w:t xml:space="preserve">twierać przed </w:t>
            </w:r>
            <w:r w:rsidR="00A555A6">
              <w:rPr>
                <w:rFonts w:ascii="Verdana" w:hAnsi="Verdana" w:cs="Verdana"/>
                <w:b/>
                <w:bCs/>
                <w:color w:val="FF0000"/>
                <w:sz w:val="20"/>
                <w:szCs w:val="20"/>
              </w:rPr>
              <w:t>dniem 27.11.</w:t>
            </w:r>
            <w:r w:rsidR="00120F51" w:rsidRPr="0049199E">
              <w:rPr>
                <w:rFonts w:ascii="Verdana" w:hAnsi="Verdana" w:cs="Verdana"/>
                <w:b/>
                <w:bCs/>
                <w:color w:val="FF0000"/>
                <w:sz w:val="20"/>
                <w:szCs w:val="20"/>
              </w:rPr>
              <w:t>2017r.</w:t>
            </w:r>
            <w:r w:rsidR="004952C4" w:rsidRPr="000F74DE">
              <w:rPr>
                <w:rFonts w:ascii="Verdana" w:hAnsi="Verdana" w:cs="Verdana"/>
                <w:b/>
                <w:bCs/>
                <w:color w:val="FF0000"/>
                <w:sz w:val="20"/>
                <w:szCs w:val="20"/>
              </w:rPr>
              <w:t xml:space="preserve"> godz. 12:00</w:t>
            </w:r>
            <w:r w:rsidRPr="000F74DE">
              <w:rPr>
                <w:rFonts w:ascii="Verdana" w:hAnsi="Verdana" w:cs="Verdana"/>
                <w:b/>
                <w:bCs/>
                <w:color w:val="FF0000"/>
                <w:sz w:val="20"/>
                <w:szCs w:val="20"/>
              </w:rPr>
              <w:t>”</w:t>
            </w:r>
          </w:p>
        </w:tc>
      </w:tr>
    </w:tbl>
    <w:p w:rsidR="003761A4" w:rsidRPr="00AE318B" w:rsidRDefault="003761A4" w:rsidP="0006139D">
      <w:pPr>
        <w:pStyle w:val="Tekstpodstawowy2"/>
        <w:rPr>
          <w:rFonts w:ascii="Verdana" w:hAnsi="Verdana" w:cs="Verdana"/>
          <w:b w:val="0"/>
          <w:bCs w:val="0"/>
          <w:sz w:val="20"/>
          <w:szCs w:val="20"/>
        </w:rPr>
      </w:pPr>
    </w:p>
    <w:p w:rsidR="003761A4" w:rsidRPr="00304F0F" w:rsidRDefault="00F23B29" w:rsidP="003461A9">
      <w:pPr>
        <w:pStyle w:val="Tekstpodstawowy2"/>
        <w:ind w:left="709" w:hanging="709"/>
        <w:rPr>
          <w:rFonts w:ascii="Verdana" w:hAnsi="Verdana"/>
          <w:b w:val="0"/>
          <w:iCs/>
          <w:sz w:val="20"/>
          <w:szCs w:val="20"/>
        </w:rPr>
      </w:pPr>
      <w:r w:rsidRPr="00304F0F">
        <w:rPr>
          <w:rFonts w:ascii="Verdana" w:hAnsi="Verdana" w:cs="Verdana"/>
          <w:b w:val="0"/>
          <w:sz w:val="20"/>
          <w:szCs w:val="20"/>
        </w:rPr>
        <w:t>14</w:t>
      </w:r>
      <w:r w:rsidR="003761A4" w:rsidRPr="00304F0F">
        <w:rPr>
          <w:rFonts w:ascii="Verdana" w:hAnsi="Verdana" w:cs="Verdana"/>
          <w:b w:val="0"/>
          <w:sz w:val="20"/>
          <w:szCs w:val="20"/>
        </w:rPr>
        <w:t>.</w:t>
      </w:r>
      <w:r w:rsidR="004A5EE4" w:rsidRPr="00304F0F">
        <w:rPr>
          <w:rFonts w:ascii="Verdana" w:hAnsi="Verdana" w:cs="Verdana"/>
          <w:b w:val="0"/>
          <w:sz w:val="20"/>
          <w:szCs w:val="20"/>
        </w:rPr>
        <w:t>1</w:t>
      </w:r>
      <w:r w:rsidR="00D0466B">
        <w:rPr>
          <w:rFonts w:ascii="Verdana" w:hAnsi="Verdana" w:cs="Verdana"/>
          <w:b w:val="0"/>
          <w:sz w:val="20"/>
          <w:szCs w:val="20"/>
        </w:rPr>
        <w:t>4</w:t>
      </w:r>
      <w:r w:rsidR="003761A4" w:rsidRPr="00304F0F">
        <w:rPr>
          <w:rFonts w:ascii="Verdana" w:hAnsi="Verdana" w:cs="Verdana"/>
          <w:b w:val="0"/>
          <w:sz w:val="20"/>
          <w:szCs w:val="20"/>
        </w:rPr>
        <w:t>.</w:t>
      </w:r>
      <w:r w:rsidR="003761A4" w:rsidRPr="00304F0F">
        <w:rPr>
          <w:rFonts w:ascii="Verdana" w:hAnsi="Verdana" w:cs="Verdana"/>
          <w:b w:val="0"/>
          <w:sz w:val="20"/>
          <w:szCs w:val="20"/>
        </w:rPr>
        <w:tab/>
      </w:r>
      <w:r w:rsidR="003761A4" w:rsidRPr="00304F0F">
        <w:rPr>
          <w:rFonts w:ascii="Verdana" w:hAnsi="Verdana" w:cs="Verdana"/>
          <w:b w:val="0"/>
          <w:bCs w:val="0"/>
          <w:sz w:val="20"/>
          <w:szCs w:val="20"/>
        </w:rPr>
        <w:t xml:space="preserve">Wymagania określone w pkt </w:t>
      </w:r>
      <w:r w:rsidR="00D77773" w:rsidRPr="00304F0F">
        <w:rPr>
          <w:rFonts w:ascii="Verdana" w:hAnsi="Verdana" w:cs="Verdana"/>
          <w:b w:val="0"/>
          <w:bCs w:val="0"/>
          <w:sz w:val="20"/>
          <w:szCs w:val="20"/>
        </w:rPr>
        <w:t>14</w:t>
      </w:r>
      <w:r w:rsidR="003761A4" w:rsidRPr="00304F0F">
        <w:rPr>
          <w:rFonts w:ascii="Verdana" w:hAnsi="Verdana" w:cs="Verdana"/>
          <w:b w:val="0"/>
          <w:bCs w:val="0"/>
          <w:sz w:val="20"/>
          <w:szCs w:val="20"/>
        </w:rPr>
        <w:t>.</w:t>
      </w:r>
      <w:r w:rsidR="004A5EE4" w:rsidRPr="00304F0F">
        <w:rPr>
          <w:rFonts w:ascii="Verdana" w:hAnsi="Verdana" w:cs="Verdana"/>
          <w:b w:val="0"/>
          <w:bCs w:val="0"/>
          <w:sz w:val="20"/>
          <w:szCs w:val="20"/>
        </w:rPr>
        <w:t>10</w:t>
      </w:r>
      <w:r w:rsidR="003761A4" w:rsidRPr="00304F0F">
        <w:rPr>
          <w:rFonts w:ascii="Verdana" w:hAnsi="Verdana" w:cs="Verdana"/>
          <w:b w:val="0"/>
          <w:bCs w:val="0"/>
          <w:sz w:val="20"/>
          <w:szCs w:val="20"/>
        </w:rPr>
        <w:t xml:space="preserve">. - </w:t>
      </w:r>
      <w:r w:rsidR="00D77773" w:rsidRPr="00304F0F">
        <w:rPr>
          <w:rFonts w:ascii="Verdana" w:hAnsi="Verdana" w:cs="Verdana"/>
          <w:b w:val="0"/>
          <w:bCs w:val="0"/>
          <w:sz w:val="20"/>
          <w:szCs w:val="20"/>
        </w:rPr>
        <w:t>14</w:t>
      </w:r>
      <w:r w:rsidR="003761A4" w:rsidRPr="00304F0F">
        <w:rPr>
          <w:rFonts w:ascii="Verdana" w:hAnsi="Verdana" w:cs="Verdana"/>
          <w:b w:val="0"/>
          <w:bCs w:val="0"/>
          <w:sz w:val="20"/>
          <w:szCs w:val="20"/>
        </w:rPr>
        <w:t>.</w:t>
      </w:r>
      <w:r w:rsidR="004A5EE4" w:rsidRPr="00304F0F">
        <w:rPr>
          <w:rFonts w:ascii="Verdana" w:hAnsi="Verdana" w:cs="Verdana"/>
          <w:b w:val="0"/>
          <w:bCs w:val="0"/>
          <w:sz w:val="20"/>
          <w:szCs w:val="20"/>
        </w:rPr>
        <w:t xml:space="preserve">12 </w:t>
      </w:r>
      <w:r w:rsidR="003761A4" w:rsidRPr="00304F0F">
        <w:rPr>
          <w:rFonts w:ascii="Verdana" w:hAnsi="Verdana" w:cs="Verdana"/>
          <w:b w:val="0"/>
          <w:bCs w:val="0"/>
          <w:sz w:val="20"/>
          <w:szCs w:val="20"/>
        </w:rPr>
        <w:t>IDW nie stanowią o treści oferty i ich niespełnienie nie będzie skutkować odrzuceniem oferty. Wszelkie negatywne konsekwencje mogące wyniknąć z niezachowania tych wymagań będą obciążały Wykonawcę.</w:t>
      </w:r>
    </w:p>
    <w:p w:rsidR="003761A4" w:rsidRPr="00304F0F" w:rsidRDefault="00F23B29" w:rsidP="003461A9">
      <w:pPr>
        <w:pStyle w:val="Tekstpodstawowy2"/>
        <w:ind w:left="709" w:hanging="709"/>
        <w:rPr>
          <w:rFonts w:ascii="Verdana" w:hAnsi="Verdana" w:cs="Verdana"/>
          <w:b w:val="0"/>
          <w:sz w:val="20"/>
          <w:szCs w:val="20"/>
        </w:rPr>
      </w:pPr>
      <w:r w:rsidRPr="00304F0F">
        <w:rPr>
          <w:rFonts w:ascii="Verdana" w:hAnsi="Verdana" w:cs="Verdana"/>
          <w:b w:val="0"/>
          <w:sz w:val="20"/>
          <w:szCs w:val="20"/>
        </w:rPr>
        <w:t>14</w:t>
      </w:r>
      <w:r w:rsidR="003761A4" w:rsidRPr="00304F0F">
        <w:rPr>
          <w:rFonts w:ascii="Verdana" w:hAnsi="Verdana" w:cs="Verdana"/>
          <w:b w:val="0"/>
          <w:sz w:val="20"/>
          <w:szCs w:val="20"/>
        </w:rPr>
        <w:t>.</w:t>
      </w:r>
      <w:r w:rsidR="004A5EE4" w:rsidRPr="00304F0F">
        <w:rPr>
          <w:rFonts w:ascii="Verdana" w:hAnsi="Verdana" w:cs="Verdana"/>
          <w:b w:val="0"/>
          <w:sz w:val="20"/>
          <w:szCs w:val="20"/>
        </w:rPr>
        <w:t>1</w:t>
      </w:r>
      <w:r w:rsidR="00D0466B">
        <w:rPr>
          <w:rFonts w:ascii="Verdana" w:hAnsi="Verdana" w:cs="Verdana"/>
          <w:b w:val="0"/>
          <w:sz w:val="20"/>
          <w:szCs w:val="20"/>
        </w:rPr>
        <w:t>5</w:t>
      </w:r>
      <w:r w:rsidR="003761A4" w:rsidRPr="00304F0F">
        <w:rPr>
          <w:rFonts w:ascii="Verdana" w:hAnsi="Verdana" w:cs="Verdana"/>
          <w:b w:val="0"/>
          <w:sz w:val="20"/>
          <w:szCs w:val="20"/>
        </w:rPr>
        <w:t>.</w:t>
      </w:r>
      <w:r w:rsidR="003761A4" w:rsidRPr="00304F0F">
        <w:rPr>
          <w:rFonts w:ascii="Verdana" w:hAnsi="Verdana" w:cs="Verdana"/>
          <w:b w:val="0"/>
          <w:sz w:val="20"/>
          <w:szCs w:val="20"/>
        </w:rPr>
        <w:tab/>
        <w:t>Przed upływem terminu składania ofert, Wykonawca może wprowadzić zmiany do złożonej oferty lub wycofać ofertę. Oświadczenia o wprowadzonych zmianach lub wycofaniu oferty powinny być doręczone Zamawiającemu na piśmie pod rygorem nieważności przed upływem terminu składania ofert. Oświadczenia powinny być opakowane tak, jak oferta, a opakowanie powinno zawierać odpowiednio dodatkowe oznaczenie wyrazem: „ZMIANA” lub „WYCOFANIE”.</w:t>
      </w:r>
    </w:p>
    <w:p w:rsidR="008771CA" w:rsidRDefault="008771CA" w:rsidP="004F0D17">
      <w:pPr>
        <w:pStyle w:val="Lista3"/>
        <w:ind w:left="709" w:hanging="709"/>
        <w:jc w:val="both"/>
        <w:rPr>
          <w:rFonts w:ascii="Verdana" w:hAnsi="Verdana"/>
          <w:b/>
          <w:sz w:val="20"/>
          <w:szCs w:val="20"/>
          <w:lang w:eastAsia="ar-SA"/>
        </w:rPr>
      </w:pPr>
    </w:p>
    <w:p w:rsidR="00EC24FF" w:rsidRDefault="00EC24FF" w:rsidP="004F0D17">
      <w:pPr>
        <w:pStyle w:val="Lista3"/>
        <w:ind w:left="709" w:hanging="709"/>
        <w:jc w:val="both"/>
        <w:rPr>
          <w:rFonts w:ascii="Verdana" w:hAnsi="Verdana"/>
          <w:b/>
          <w:sz w:val="20"/>
          <w:szCs w:val="20"/>
          <w:lang w:eastAsia="ar-SA"/>
        </w:rPr>
      </w:pPr>
    </w:p>
    <w:p w:rsidR="00BB65BE" w:rsidRPr="00BB65BE" w:rsidRDefault="006C1AF4" w:rsidP="00BB65BE">
      <w:pPr>
        <w:spacing w:before="120"/>
        <w:ind w:left="709" w:hanging="709"/>
        <w:jc w:val="both"/>
        <w:rPr>
          <w:rFonts w:ascii="Verdana" w:eastAsia="Calibri" w:hAnsi="Verdana"/>
          <w:b/>
          <w:bCs/>
          <w:sz w:val="20"/>
          <w:szCs w:val="20"/>
        </w:rPr>
      </w:pPr>
      <w:r>
        <w:rPr>
          <w:rFonts w:ascii="Verdana" w:eastAsia="Calibri" w:hAnsi="Verdana"/>
          <w:b/>
          <w:bCs/>
          <w:sz w:val="20"/>
          <w:szCs w:val="20"/>
        </w:rPr>
        <w:lastRenderedPageBreak/>
        <w:t>15.</w:t>
      </w:r>
      <w:r>
        <w:rPr>
          <w:rFonts w:ascii="Verdana" w:eastAsia="Calibri" w:hAnsi="Verdana"/>
          <w:b/>
          <w:bCs/>
          <w:sz w:val="20"/>
          <w:szCs w:val="20"/>
        </w:rPr>
        <w:tab/>
      </w:r>
      <w:r w:rsidR="00BB65BE" w:rsidRPr="00BB65BE">
        <w:rPr>
          <w:rFonts w:ascii="Verdana" w:eastAsia="Calibri" w:hAnsi="Verdana"/>
          <w:b/>
          <w:bCs/>
          <w:sz w:val="20"/>
          <w:szCs w:val="20"/>
        </w:rPr>
        <w:t xml:space="preserve">OPIS SPOSOBU OBLICZENIA CENY OFERTY </w:t>
      </w:r>
    </w:p>
    <w:p w:rsidR="00BB65BE" w:rsidRPr="00BB65BE" w:rsidRDefault="00BB65BE" w:rsidP="00BB65BE">
      <w:pPr>
        <w:ind w:left="709" w:hanging="709"/>
        <w:contextualSpacing/>
        <w:jc w:val="both"/>
        <w:rPr>
          <w:rFonts w:ascii="Verdana" w:eastAsia="Calibri" w:hAnsi="Verdana"/>
          <w:sz w:val="20"/>
          <w:szCs w:val="20"/>
        </w:rPr>
      </w:pPr>
      <w:r w:rsidRPr="00BB65BE">
        <w:rPr>
          <w:rFonts w:ascii="Verdana" w:eastAsia="Calibri" w:hAnsi="Verdana"/>
          <w:b/>
          <w:bCs/>
          <w:sz w:val="20"/>
          <w:szCs w:val="20"/>
        </w:rPr>
        <w:t>15.1.</w:t>
      </w:r>
      <w:r w:rsidR="006C1AF4">
        <w:rPr>
          <w:rFonts w:ascii="Verdana" w:eastAsia="Calibri" w:hAnsi="Verdana"/>
          <w:sz w:val="20"/>
          <w:szCs w:val="20"/>
        </w:rPr>
        <w:tab/>
      </w:r>
      <w:r w:rsidRPr="00BB65BE">
        <w:rPr>
          <w:rFonts w:ascii="Verdana" w:eastAsia="Calibri" w:hAnsi="Verdana"/>
          <w:sz w:val="20"/>
          <w:szCs w:val="20"/>
        </w:rPr>
        <w:t>Cena oferty zostanie wyliczona przez Wykonawcę w oparciu o Wykaz Płatności</w:t>
      </w:r>
      <w:r w:rsidRPr="00BB65BE">
        <w:rPr>
          <w:rFonts w:ascii="Verdana" w:eastAsia="Calibri" w:hAnsi="Verdana"/>
          <w:b/>
          <w:bCs/>
          <w:sz w:val="20"/>
          <w:szCs w:val="20"/>
        </w:rPr>
        <w:t xml:space="preserve"> </w:t>
      </w:r>
      <w:r w:rsidRPr="00BB65BE">
        <w:rPr>
          <w:rFonts w:ascii="Verdana" w:eastAsia="Calibri" w:hAnsi="Verdana"/>
          <w:sz w:val="20"/>
          <w:szCs w:val="20"/>
        </w:rPr>
        <w:t>(Tabela wartości elementów zryczałtowanych)</w:t>
      </w:r>
      <w:r w:rsidRPr="00BB65BE">
        <w:rPr>
          <w:rFonts w:ascii="Verdana" w:eastAsia="Calibri" w:hAnsi="Verdana"/>
          <w:b/>
          <w:bCs/>
          <w:sz w:val="20"/>
          <w:szCs w:val="20"/>
        </w:rPr>
        <w:t xml:space="preserve"> </w:t>
      </w:r>
      <w:r w:rsidRPr="00BB65BE">
        <w:rPr>
          <w:rFonts w:ascii="Verdana" w:eastAsia="Calibri" w:hAnsi="Verdana"/>
          <w:sz w:val="20"/>
          <w:szCs w:val="20"/>
        </w:rPr>
        <w:t>sporządzony na Formularzu załączonym w Tomie V SIWZ.</w:t>
      </w:r>
    </w:p>
    <w:p w:rsidR="00BB65BE" w:rsidRPr="00BB65BE" w:rsidRDefault="00BB65BE" w:rsidP="00BB65BE">
      <w:pPr>
        <w:ind w:left="709" w:hanging="709"/>
        <w:contextualSpacing/>
        <w:jc w:val="both"/>
        <w:rPr>
          <w:rFonts w:ascii="Verdana" w:eastAsia="Calibri" w:hAnsi="Verdana"/>
          <w:sz w:val="20"/>
          <w:szCs w:val="20"/>
        </w:rPr>
      </w:pPr>
      <w:r w:rsidRPr="00BB65BE">
        <w:rPr>
          <w:rFonts w:ascii="Verdana" w:eastAsia="Calibri" w:hAnsi="Verdana"/>
          <w:b/>
          <w:bCs/>
          <w:sz w:val="20"/>
          <w:szCs w:val="20"/>
        </w:rPr>
        <w:t>15.2.</w:t>
      </w:r>
      <w:r w:rsidR="006C1AF4">
        <w:rPr>
          <w:rFonts w:ascii="Verdana" w:eastAsia="Calibri" w:hAnsi="Verdana"/>
          <w:sz w:val="20"/>
          <w:szCs w:val="20"/>
        </w:rPr>
        <w:tab/>
      </w:r>
      <w:r w:rsidRPr="00BB65BE">
        <w:rPr>
          <w:rFonts w:ascii="Verdana" w:eastAsia="Calibri" w:hAnsi="Verdana"/>
          <w:sz w:val="20"/>
          <w:szCs w:val="20"/>
        </w:rPr>
        <w:t>Wykonawca obliczając cenę Oferty musi uwzględnić Opis sposobu Obliczenia Ceny zawarty w tomie V SIWZ – Wykaz Płatności</w:t>
      </w:r>
    </w:p>
    <w:p w:rsidR="00BB65BE" w:rsidRPr="00BB65BE" w:rsidRDefault="00BB65BE" w:rsidP="00BB65BE">
      <w:pPr>
        <w:ind w:left="709" w:hanging="709"/>
        <w:contextualSpacing/>
        <w:jc w:val="both"/>
        <w:rPr>
          <w:rFonts w:ascii="Verdana" w:eastAsia="Calibri" w:hAnsi="Verdana"/>
          <w:b/>
          <w:bCs/>
          <w:sz w:val="20"/>
          <w:szCs w:val="20"/>
        </w:rPr>
      </w:pPr>
      <w:r w:rsidRPr="00BB65BE">
        <w:rPr>
          <w:rFonts w:ascii="Verdana" w:eastAsia="Calibri" w:hAnsi="Verdana"/>
          <w:b/>
          <w:bCs/>
          <w:sz w:val="20"/>
          <w:szCs w:val="20"/>
        </w:rPr>
        <w:t>15.3.</w:t>
      </w:r>
      <w:r w:rsidR="006C1AF4">
        <w:rPr>
          <w:rFonts w:ascii="Verdana" w:eastAsia="Calibri" w:hAnsi="Verdana"/>
          <w:sz w:val="20"/>
          <w:szCs w:val="20"/>
        </w:rPr>
        <w:tab/>
      </w:r>
      <w:r w:rsidRPr="00BB65BE">
        <w:rPr>
          <w:rFonts w:ascii="Verdana" w:eastAsia="Calibri" w:hAnsi="Verdana"/>
          <w:sz w:val="20"/>
          <w:szCs w:val="20"/>
        </w:rPr>
        <w:t xml:space="preserve">Wykonawca obliczając Cenę oferty musi uwzględnić w Wykazie Płatności wszystkie podane i opisane tam pozycje. Wykonawca nie może samodzielnie wprowadzać </w:t>
      </w:r>
      <w:r w:rsidRPr="00BB65BE">
        <w:rPr>
          <w:rFonts w:ascii="Verdana" w:eastAsia="Calibri" w:hAnsi="Verdana"/>
          <w:b/>
          <w:bCs/>
          <w:sz w:val="20"/>
          <w:szCs w:val="20"/>
        </w:rPr>
        <w:t xml:space="preserve">zmian do Wykazu Płatności. </w:t>
      </w:r>
    </w:p>
    <w:p w:rsidR="00BB65BE" w:rsidRPr="00BB65BE" w:rsidRDefault="00BB65BE" w:rsidP="00BB65BE">
      <w:pPr>
        <w:ind w:left="709" w:hanging="709"/>
        <w:contextualSpacing/>
        <w:jc w:val="both"/>
        <w:rPr>
          <w:rFonts w:ascii="Verdana" w:eastAsia="Calibri" w:hAnsi="Verdana"/>
          <w:sz w:val="20"/>
          <w:szCs w:val="20"/>
          <w:lang w:val="x-none"/>
        </w:rPr>
      </w:pPr>
      <w:r w:rsidRPr="00BB65BE">
        <w:rPr>
          <w:rFonts w:ascii="Verdana" w:eastAsia="Calibri" w:hAnsi="Verdana"/>
          <w:b/>
          <w:bCs/>
          <w:sz w:val="20"/>
          <w:szCs w:val="20"/>
        </w:rPr>
        <w:t>15.4.</w:t>
      </w:r>
      <w:r w:rsidR="006C1AF4">
        <w:rPr>
          <w:rFonts w:ascii="Verdana" w:eastAsia="Calibri" w:hAnsi="Verdana"/>
          <w:sz w:val="20"/>
          <w:szCs w:val="20"/>
        </w:rPr>
        <w:tab/>
      </w:r>
      <w:r w:rsidRPr="00BB65BE">
        <w:rPr>
          <w:rFonts w:ascii="Verdana" w:eastAsia="Calibri" w:hAnsi="Verdana"/>
          <w:sz w:val="20"/>
          <w:szCs w:val="20"/>
        </w:rPr>
        <w:t>W razie jakichkolwiek wątpliwości wynikających np. z błędów w sumowaniu poszczególnych elementów rozliczeniowych, przy ocenie ofert brana będzie pod uwagę Cena Oferty po poprawieniu oczywistych omyłek rachunkowych zgodnie z art 87 ustawy Pzp.</w:t>
      </w:r>
    </w:p>
    <w:p w:rsidR="00BB65BE" w:rsidRPr="00BB65BE" w:rsidRDefault="00BB65BE" w:rsidP="00BB65BE">
      <w:pPr>
        <w:ind w:left="709" w:hanging="709"/>
        <w:contextualSpacing/>
        <w:jc w:val="both"/>
        <w:rPr>
          <w:rFonts w:ascii="Verdana" w:eastAsia="Calibri" w:hAnsi="Verdana"/>
          <w:sz w:val="20"/>
          <w:szCs w:val="20"/>
        </w:rPr>
      </w:pPr>
      <w:r w:rsidRPr="00BB65BE">
        <w:rPr>
          <w:rFonts w:ascii="Verdana" w:eastAsia="Calibri" w:hAnsi="Verdana"/>
          <w:b/>
          <w:bCs/>
          <w:sz w:val="20"/>
          <w:szCs w:val="20"/>
        </w:rPr>
        <w:t>15.5.</w:t>
      </w:r>
      <w:r w:rsidR="006C1AF4">
        <w:rPr>
          <w:rFonts w:ascii="Verdana" w:eastAsia="Calibri" w:hAnsi="Verdana"/>
          <w:sz w:val="20"/>
          <w:szCs w:val="20"/>
        </w:rPr>
        <w:tab/>
      </w:r>
      <w:r w:rsidRPr="00BB65BE">
        <w:rPr>
          <w:rFonts w:ascii="Verdana" w:eastAsia="Calibri" w:hAnsi="Verdana"/>
          <w:sz w:val="20"/>
          <w:szCs w:val="20"/>
        </w:rPr>
        <w:t>Wykonawca powinien w</w:t>
      </w:r>
      <w:r w:rsidR="006C1AF4">
        <w:rPr>
          <w:rFonts w:ascii="Verdana" w:eastAsia="Calibri" w:hAnsi="Verdana"/>
          <w:sz w:val="20"/>
          <w:szCs w:val="20"/>
        </w:rPr>
        <w:t xml:space="preserve">yliczyć Cenę oferty brutto tj. </w:t>
      </w:r>
      <w:r w:rsidRPr="00BB65BE">
        <w:rPr>
          <w:rFonts w:ascii="Verdana" w:eastAsia="Calibri" w:hAnsi="Verdana"/>
          <w:sz w:val="20"/>
          <w:szCs w:val="20"/>
        </w:rPr>
        <w:t>wraz z należnym podatkiem VAT w wysokości przewidzianej ustawowo.</w:t>
      </w:r>
    </w:p>
    <w:p w:rsidR="00BB65BE" w:rsidRPr="00BB65BE" w:rsidRDefault="00BB65BE" w:rsidP="00BB65BE">
      <w:pPr>
        <w:ind w:left="709" w:hanging="709"/>
        <w:contextualSpacing/>
        <w:jc w:val="both"/>
        <w:rPr>
          <w:rFonts w:ascii="Verdana" w:eastAsia="Calibri" w:hAnsi="Verdana"/>
          <w:sz w:val="20"/>
          <w:szCs w:val="20"/>
        </w:rPr>
      </w:pPr>
      <w:r w:rsidRPr="00BB65BE">
        <w:rPr>
          <w:rFonts w:ascii="Verdana" w:eastAsia="Calibri" w:hAnsi="Verdana"/>
          <w:b/>
          <w:bCs/>
          <w:sz w:val="20"/>
          <w:szCs w:val="20"/>
        </w:rPr>
        <w:t>15.6.</w:t>
      </w:r>
      <w:r w:rsidR="006C1AF4">
        <w:rPr>
          <w:rFonts w:ascii="Verdana" w:eastAsia="Calibri" w:hAnsi="Verdana"/>
          <w:sz w:val="20"/>
          <w:szCs w:val="20"/>
        </w:rPr>
        <w:tab/>
      </w:r>
      <w:r w:rsidRPr="00BB65BE">
        <w:rPr>
          <w:rFonts w:ascii="Verdana" w:eastAsia="Calibri" w:hAnsi="Verdana"/>
          <w:sz w:val="20"/>
          <w:szCs w:val="20"/>
        </w:rPr>
        <w:t>Cena oferty winna być wyrażona w złotych polskich (zł) z dokładnością do dwóch miejsc po przecinku.</w:t>
      </w:r>
    </w:p>
    <w:p w:rsidR="00BB65BE" w:rsidRPr="00BB65BE" w:rsidRDefault="00BB65BE" w:rsidP="00BB65BE">
      <w:pPr>
        <w:ind w:left="709" w:hanging="709"/>
        <w:contextualSpacing/>
        <w:jc w:val="both"/>
        <w:rPr>
          <w:rFonts w:ascii="Verdana" w:eastAsia="Calibri" w:hAnsi="Verdana"/>
          <w:sz w:val="20"/>
          <w:szCs w:val="20"/>
        </w:rPr>
      </w:pPr>
      <w:r w:rsidRPr="00BB65BE">
        <w:rPr>
          <w:rFonts w:ascii="Verdana" w:eastAsia="Calibri" w:hAnsi="Verdana"/>
          <w:b/>
          <w:bCs/>
          <w:sz w:val="20"/>
          <w:szCs w:val="20"/>
        </w:rPr>
        <w:t>15.7.</w:t>
      </w:r>
      <w:r w:rsidR="006C1AF4">
        <w:rPr>
          <w:rFonts w:ascii="Verdana" w:eastAsia="Calibri" w:hAnsi="Verdana"/>
          <w:sz w:val="20"/>
          <w:szCs w:val="20"/>
        </w:rPr>
        <w:tab/>
      </w:r>
      <w:r w:rsidRPr="00BB65BE">
        <w:rPr>
          <w:rFonts w:ascii="Verdana" w:eastAsia="Calibri" w:hAnsi="Verdana"/>
          <w:sz w:val="20"/>
          <w:szCs w:val="20"/>
        </w:rPr>
        <w:t>Ceny ryczałtowe, określone przez Wykonawcę nie będą zmieniane w toku realizacji przedmiotu zamówienia z wyjątkiem sytuacji opisanych w Umowie.</w:t>
      </w:r>
    </w:p>
    <w:p w:rsidR="00BB65BE" w:rsidRPr="00BB65BE" w:rsidRDefault="00BB65BE" w:rsidP="00BB65BE">
      <w:pPr>
        <w:ind w:left="709" w:hanging="709"/>
        <w:jc w:val="both"/>
        <w:rPr>
          <w:rFonts w:ascii="Verdana" w:eastAsia="Calibri" w:hAnsi="Verdana"/>
          <w:sz w:val="20"/>
          <w:szCs w:val="20"/>
          <w:lang w:eastAsia="en-US"/>
        </w:rPr>
      </w:pPr>
      <w:r w:rsidRPr="00BB65BE">
        <w:rPr>
          <w:rFonts w:ascii="Verdana" w:eastAsia="Calibri" w:hAnsi="Verdana"/>
          <w:b/>
          <w:bCs/>
          <w:sz w:val="20"/>
          <w:szCs w:val="20"/>
          <w:lang w:eastAsia="en-US"/>
        </w:rPr>
        <w:t>15.8.</w:t>
      </w:r>
      <w:r w:rsidR="006C1AF4">
        <w:rPr>
          <w:rFonts w:ascii="Verdana" w:eastAsia="Calibri" w:hAnsi="Verdana"/>
          <w:sz w:val="20"/>
          <w:szCs w:val="20"/>
          <w:lang w:eastAsia="en-US"/>
        </w:rPr>
        <w:tab/>
      </w:r>
      <w:r w:rsidRPr="00BB65BE">
        <w:rPr>
          <w:rFonts w:ascii="Verdana" w:eastAsia="Calibri" w:hAnsi="Verdana"/>
          <w:sz w:val="20"/>
          <w:szCs w:val="20"/>
          <w:lang w:eastAsia="en-US"/>
        </w:rPr>
        <w:t>Tam, gdzie w SIWZ, zostało wskazane pochodzenie (marka, znak towarowy, producent, dostawca) materiałów lub normy, apro</w:t>
      </w:r>
      <w:r w:rsidR="006C1AF4">
        <w:rPr>
          <w:rFonts w:ascii="Verdana" w:eastAsia="Calibri" w:hAnsi="Verdana"/>
          <w:sz w:val="20"/>
          <w:szCs w:val="20"/>
          <w:lang w:eastAsia="en-US"/>
        </w:rPr>
        <w:t xml:space="preserve">baty, specyfikacje i systemy, o </w:t>
      </w:r>
      <w:r w:rsidRPr="00BB65BE">
        <w:rPr>
          <w:rFonts w:ascii="Verdana" w:eastAsia="Calibri" w:hAnsi="Verdana"/>
          <w:sz w:val="20"/>
          <w:szCs w:val="20"/>
          <w:lang w:eastAsia="en-US"/>
        </w:rPr>
        <w:t>których mowa w art. 30 ust. 1 – 3 ustawy Pzp, Zamawiający dopuszcza oferowanie materiałów lub rozwiązań równoważnych pod warunkiem, że zagwarantują one uzyskanie parametrów technicznych nie gorszych od założonych w SIWZ</w:t>
      </w:r>
      <w:r w:rsidRPr="00BB65BE">
        <w:rPr>
          <w:rFonts w:ascii="Verdana" w:eastAsia="Calibri" w:hAnsi="Verdana"/>
          <w:i/>
          <w:iCs/>
          <w:sz w:val="20"/>
          <w:szCs w:val="20"/>
          <w:lang w:eastAsia="en-US"/>
        </w:rPr>
        <w:t>.</w:t>
      </w:r>
    </w:p>
    <w:p w:rsidR="00BB65BE" w:rsidRPr="00BB65BE" w:rsidRDefault="00BB65BE" w:rsidP="00BB65BE">
      <w:pPr>
        <w:ind w:left="709" w:hanging="709"/>
        <w:jc w:val="both"/>
        <w:rPr>
          <w:rFonts w:ascii="Verdana" w:eastAsia="Calibri" w:hAnsi="Verdana"/>
          <w:sz w:val="20"/>
          <w:szCs w:val="20"/>
          <w:lang w:eastAsia="en-US"/>
        </w:rPr>
      </w:pPr>
      <w:r w:rsidRPr="00BB65BE">
        <w:rPr>
          <w:rFonts w:ascii="Verdana" w:eastAsia="Calibri" w:hAnsi="Verdana"/>
          <w:b/>
          <w:bCs/>
          <w:sz w:val="20"/>
          <w:szCs w:val="20"/>
          <w:lang w:eastAsia="en-US"/>
        </w:rPr>
        <w:t>15.9.</w:t>
      </w:r>
      <w:r w:rsidR="006C1AF4">
        <w:rPr>
          <w:rFonts w:ascii="Verdana" w:eastAsia="Calibri" w:hAnsi="Verdana"/>
          <w:sz w:val="20"/>
          <w:szCs w:val="20"/>
          <w:lang w:eastAsia="en-US"/>
        </w:rPr>
        <w:tab/>
      </w:r>
      <w:r w:rsidRPr="00BB65BE">
        <w:rPr>
          <w:rFonts w:ascii="Verdana" w:eastAsia="Calibri" w:hAnsi="Verdana"/>
          <w:sz w:val="20"/>
          <w:szCs w:val="20"/>
          <w:lang w:eastAsia="en-US"/>
        </w:rPr>
        <w:t>Cena oferty powinna obejmować całkowity koszt wy</w:t>
      </w:r>
      <w:r w:rsidR="006C1AF4">
        <w:rPr>
          <w:rFonts w:ascii="Verdana" w:eastAsia="Calibri" w:hAnsi="Verdana"/>
          <w:sz w:val="20"/>
          <w:szCs w:val="20"/>
          <w:lang w:eastAsia="en-US"/>
        </w:rPr>
        <w:t xml:space="preserve">konania przedmiotu zamówienia w </w:t>
      </w:r>
      <w:r w:rsidRPr="00BB65BE">
        <w:rPr>
          <w:rFonts w:ascii="Verdana" w:eastAsia="Calibri" w:hAnsi="Verdana"/>
          <w:sz w:val="20"/>
          <w:szCs w:val="20"/>
          <w:lang w:eastAsia="en-US"/>
        </w:rPr>
        <w:t xml:space="preserve">tym również wszelkie koszty towarzyszące wykonaniu, o których mowa w Tomach II-IV niniejszej SIWZ. </w:t>
      </w:r>
    </w:p>
    <w:p w:rsidR="00BB65BE" w:rsidRPr="00BB65BE" w:rsidRDefault="00BB65BE" w:rsidP="00CE2443">
      <w:pPr>
        <w:tabs>
          <w:tab w:val="left" w:pos="567"/>
          <w:tab w:val="left" w:pos="851"/>
        </w:tabs>
        <w:spacing w:line="252" w:lineRule="auto"/>
        <w:ind w:left="709" w:hanging="709"/>
        <w:jc w:val="both"/>
        <w:rPr>
          <w:rFonts w:ascii="Verdana" w:eastAsia="Calibri" w:hAnsi="Verdana" w:cs="Courier New"/>
          <w:sz w:val="20"/>
          <w:szCs w:val="20"/>
        </w:rPr>
      </w:pPr>
      <w:r w:rsidRPr="00BB65BE">
        <w:rPr>
          <w:rFonts w:ascii="Verdana" w:eastAsia="Calibri" w:hAnsi="Verdana" w:cs="Courier New"/>
          <w:b/>
          <w:bCs/>
          <w:sz w:val="20"/>
          <w:szCs w:val="20"/>
        </w:rPr>
        <w:t>15.10.</w:t>
      </w:r>
      <w:r w:rsidR="006C1AF4">
        <w:rPr>
          <w:rFonts w:ascii="Verdana" w:eastAsia="Calibri" w:hAnsi="Verdana" w:cs="Courier New"/>
          <w:sz w:val="20"/>
          <w:szCs w:val="20"/>
        </w:rPr>
        <w:tab/>
      </w:r>
      <w:r w:rsidRPr="00BB65BE">
        <w:rPr>
          <w:rFonts w:ascii="Verdana" w:eastAsia="Calibri" w:hAnsi="Verdana" w:cs="Courier New"/>
          <w:sz w:val="20"/>
          <w:szCs w:val="20"/>
        </w:rPr>
        <w:t>Dla działów I i II Wykazu Płatności Zamawiający przewiduje określone w tym formularzu limity. W przypadku gdy którykolwiek z wymienionych limitów zostanie przekroczony w ofercie Wykonawcy, Zamawiający odrzuci taką ofertę.</w:t>
      </w:r>
    </w:p>
    <w:p w:rsidR="00BB65BE" w:rsidRPr="00EC24FF" w:rsidRDefault="006C1AF4" w:rsidP="00EC24FF">
      <w:pPr>
        <w:tabs>
          <w:tab w:val="left" w:pos="993"/>
        </w:tabs>
        <w:autoSpaceDE w:val="0"/>
        <w:autoSpaceDN w:val="0"/>
        <w:spacing w:before="120"/>
        <w:ind w:left="709" w:hanging="709"/>
        <w:jc w:val="both"/>
        <w:rPr>
          <w:rFonts w:ascii="Verdana" w:eastAsia="Calibri" w:hAnsi="Verdana"/>
          <w:b/>
          <w:bCs/>
          <w:sz w:val="20"/>
          <w:szCs w:val="20"/>
          <w:lang w:eastAsia="en-US"/>
        </w:rPr>
      </w:pPr>
      <w:r>
        <w:rPr>
          <w:rFonts w:ascii="Verdana" w:eastAsia="Calibri" w:hAnsi="Verdana"/>
          <w:b/>
          <w:bCs/>
          <w:sz w:val="20"/>
          <w:szCs w:val="20"/>
          <w:lang w:eastAsia="en-US"/>
        </w:rPr>
        <w:t>15.11.</w:t>
      </w:r>
      <w:r>
        <w:rPr>
          <w:rFonts w:ascii="Verdana" w:eastAsia="Calibri" w:hAnsi="Verdana"/>
          <w:b/>
          <w:bCs/>
          <w:sz w:val="20"/>
          <w:szCs w:val="20"/>
          <w:lang w:eastAsia="en-US"/>
        </w:rPr>
        <w:tab/>
      </w:r>
      <w:r w:rsidR="00BB65BE" w:rsidRPr="00BB65BE">
        <w:rPr>
          <w:rFonts w:ascii="Verdana" w:eastAsia="Calibri" w:hAnsi="Verdana"/>
          <w:sz w:val="20"/>
          <w:szCs w:val="20"/>
          <w:lang w:eastAsia="en-US"/>
        </w:rPr>
        <w:t>Jeżeli złożono ofertę, któ</w:t>
      </w:r>
      <w:r>
        <w:rPr>
          <w:rFonts w:ascii="Verdana" w:eastAsia="Calibri" w:hAnsi="Verdana"/>
          <w:sz w:val="20"/>
          <w:szCs w:val="20"/>
          <w:lang w:eastAsia="en-US"/>
        </w:rPr>
        <w:t xml:space="preserve">rej </w:t>
      </w:r>
      <w:r w:rsidR="00BB65BE" w:rsidRPr="00BB65BE">
        <w:rPr>
          <w:rFonts w:ascii="Verdana" w:eastAsia="Calibri" w:hAnsi="Verdana"/>
          <w:sz w:val="20"/>
          <w:szCs w:val="20"/>
          <w:lang w:eastAsia="en-US"/>
        </w:rPr>
        <w:t xml:space="preserve">wybór prowadziłby do powstania u </w:t>
      </w:r>
      <w:r w:rsidR="00811ADA">
        <w:rPr>
          <w:rFonts w:ascii="Verdana" w:eastAsia="Calibri" w:hAnsi="Verdana"/>
          <w:sz w:val="20"/>
          <w:szCs w:val="20"/>
          <w:lang w:eastAsia="en-US"/>
        </w:rPr>
        <w:t>Z</w:t>
      </w:r>
      <w:r w:rsidR="00811ADA" w:rsidRPr="00BB65BE">
        <w:rPr>
          <w:rFonts w:ascii="Verdana" w:eastAsia="Calibri" w:hAnsi="Verdana"/>
          <w:sz w:val="20"/>
          <w:szCs w:val="20"/>
          <w:lang w:eastAsia="en-US"/>
        </w:rPr>
        <w:t xml:space="preserve">amawiającego </w:t>
      </w:r>
      <w:r w:rsidR="00BB65BE" w:rsidRPr="00BB65BE">
        <w:rPr>
          <w:rFonts w:ascii="Verdana" w:eastAsia="Calibri" w:hAnsi="Verdana"/>
          <w:sz w:val="20"/>
          <w:szCs w:val="20"/>
          <w:lang w:eastAsia="en-US"/>
        </w:rPr>
        <w:t xml:space="preserve">obowiązku podatkowego zgodnie z przepisami o podatku od towarów i usług, </w:t>
      </w:r>
      <w:r w:rsidR="00811ADA">
        <w:rPr>
          <w:rFonts w:ascii="Verdana" w:eastAsia="Calibri" w:hAnsi="Verdana"/>
          <w:sz w:val="20"/>
          <w:szCs w:val="20"/>
          <w:lang w:eastAsia="en-US"/>
        </w:rPr>
        <w:t>Z</w:t>
      </w:r>
      <w:r w:rsidR="00811ADA" w:rsidRPr="00BB65BE">
        <w:rPr>
          <w:rFonts w:ascii="Verdana" w:eastAsia="Calibri" w:hAnsi="Verdana"/>
          <w:sz w:val="20"/>
          <w:szCs w:val="20"/>
          <w:lang w:eastAsia="en-US"/>
        </w:rPr>
        <w:t xml:space="preserve">amawiający </w:t>
      </w:r>
      <w:r w:rsidR="00BB65BE" w:rsidRPr="00BB65BE">
        <w:rPr>
          <w:rFonts w:ascii="Verdana" w:eastAsia="Calibri" w:hAnsi="Verdana"/>
          <w:sz w:val="20"/>
          <w:szCs w:val="20"/>
          <w:lang w:eastAsia="en-US"/>
        </w:rPr>
        <w:t xml:space="preserve">w celu oceny takiej oferty dolicza do przedstawionej w niej ceny podatek od towarów i usług, który miałby obowiązek rozliczyć zgodnie z tymi przepisami. Wykonawca, składając ofertę, informuje </w:t>
      </w:r>
      <w:r w:rsidR="00811ADA">
        <w:rPr>
          <w:rFonts w:ascii="Verdana" w:eastAsia="Calibri" w:hAnsi="Verdana"/>
          <w:sz w:val="20"/>
          <w:szCs w:val="20"/>
          <w:lang w:eastAsia="en-US"/>
        </w:rPr>
        <w:t>Z</w:t>
      </w:r>
      <w:r w:rsidR="00811ADA" w:rsidRPr="00BB65BE">
        <w:rPr>
          <w:rFonts w:ascii="Verdana" w:eastAsia="Calibri" w:hAnsi="Verdana"/>
          <w:sz w:val="20"/>
          <w:szCs w:val="20"/>
          <w:lang w:eastAsia="en-US"/>
        </w:rPr>
        <w:t>amawiającego</w:t>
      </w:r>
      <w:r w:rsidR="00BB65BE" w:rsidRPr="00BB65BE">
        <w:rPr>
          <w:rFonts w:ascii="Verdana" w:eastAsia="Calibri" w:hAnsi="Verdana"/>
          <w:sz w:val="20"/>
          <w:szCs w:val="20"/>
          <w:lang w:eastAsia="en-US"/>
        </w:rPr>
        <w:t xml:space="preserve">, czy wybór oferty będzie prowadzić do powstania u </w:t>
      </w:r>
      <w:r w:rsidR="00811ADA">
        <w:rPr>
          <w:rFonts w:ascii="Verdana" w:eastAsia="Calibri" w:hAnsi="Verdana"/>
          <w:sz w:val="20"/>
          <w:szCs w:val="20"/>
          <w:lang w:eastAsia="en-US"/>
        </w:rPr>
        <w:t>Z</w:t>
      </w:r>
      <w:r w:rsidR="00811ADA" w:rsidRPr="00BB65BE">
        <w:rPr>
          <w:rFonts w:ascii="Verdana" w:eastAsia="Calibri" w:hAnsi="Verdana"/>
          <w:sz w:val="20"/>
          <w:szCs w:val="20"/>
          <w:lang w:eastAsia="en-US"/>
        </w:rPr>
        <w:t xml:space="preserve">amawiającego </w:t>
      </w:r>
      <w:r w:rsidR="00BB65BE" w:rsidRPr="00BB65BE">
        <w:rPr>
          <w:rFonts w:ascii="Verdana" w:eastAsia="Calibri" w:hAnsi="Verdana"/>
          <w:sz w:val="20"/>
          <w:szCs w:val="20"/>
          <w:lang w:eastAsia="en-US"/>
        </w:rPr>
        <w:t>obowiązku podatkowego, wskazując nazwę (rodzaj) towaru lub usługi, których dostawa lub świadczenie będzie prowadzić do jego powstania, oraz wskazując ich wartość bez kwoty podatku.</w:t>
      </w:r>
    </w:p>
    <w:p w:rsidR="006C1AF4" w:rsidRDefault="006C1AF4" w:rsidP="004F0D17">
      <w:pPr>
        <w:pStyle w:val="Lista3"/>
        <w:ind w:left="709" w:hanging="709"/>
        <w:jc w:val="both"/>
        <w:rPr>
          <w:rFonts w:ascii="Verdana" w:hAnsi="Verdana"/>
          <w:b/>
          <w:sz w:val="20"/>
          <w:szCs w:val="20"/>
          <w:lang w:eastAsia="ar-SA"/>
        </w:rPr>
      </w:pPr>
    </w:p>
    <w:p w:rsidR="00900E3F" w:rsidRPr="00900E3F" w:rsidRDefault="00900E3F" w:rsidP="00900E3F">
      <w:pPr>
        <w:suppressAutoHyphens/>
        <w:rPr>
          <w:rFonts w:ascii="Verdana" w:hAnsi="Verdana"/>
          <w:b/>
          <w:sz w:val="20"/>
          <w:szCs w:val="20"/>
          <w:lang w:eastAsia="ar-SA"/>
        </w:rPr>
      </w:pPr>
      <w:r w:rsidRPr="00900E3F">
        <w:rPr>
          <w:rFonts w:ascii="Verdana" w:hAnsi="Verdana"/>
          <w:b/>
          <w:sz w:val="20"/>
          <w:szCs w:val="20"/>
          <w:lang w:eastAsia="ar-SA"/>
        </w:rPr>
        <w:t>16.</w:t>
      </w:r>
      <w:r w:rsidRPr="00900E3F">
        <w:rPr>
          <w:rFonts w:ascii="Verdana" w:hAnsi="Verdana"/>
          <w:b/>
          <w:sz w:val="20"/>
          <w:szCs w:val="20"/>
          <w:lang w:eastAsia="ar-SA"/>
        </w:rPr>
        <w:tab/>
        <w:t>WYMAGANIA DOTYCZĄCE WADIUM</w:t>
      </w:r>
    </w:p>
    <w:p w:rsidR="00900E3F" w:rsidRPr="00900E3F" w:rsidRDefault="00900E3F" w:rsidP="00900E3F">
      <w:pPr>
        <w:suppressAutoHyphens/>
        <w:spacing w:before="120"/>
        <w:ind w:left="709" w:hanging="709"/>
        <w:jc w:val="both"/>
        <w:rPr>
          <w:rFonts w:ascii="Verdana" w:hAnsi="Verdana"/>
          <w:color w:val="000000"/>
          <w:spacing w:val="4"/>
          <w:sz w:val="20"/>
          <w:szCs w:val="20"/>
          <w:lang w:eastAsia="ar-SA"/>
        </w:rPr>
      </w:pPr>
      <w:r w:rsidRPr="00900E3F">
        <w:rPr>
          <w:rFonts w:ascii="Verdana" w:hAnsi="Verdana"/>
          <w:color w:val="000000"/>
          <w:spacing w:val="4"/>
          <w:sz w:val="20"/>
          <w:szCs w:val="20"/>
          <w:lang w:eastAsia="ar-SA"/>
        </w:rPr>
        <w:t>16.1.</w:t>
      </w:r>
      <w:r w:rsidRPr="00900E3F">
        <w:rPr>
          <w:rFonts w:ascii="Verdana" w:hAnsi="Verdana"/>
          <w:color w:val="000000"/>
          <w:spacing w:val="4"/>
          <w:sz w:val="20"/>
          <w:szCs w:val="20"/>
          <w:lang w:eastAsia="ar-SA"/>
        </w:rPr>
        <w:tab/>
        <w:t xml:space="preserve">Wykonawca jest zobowiązany do wniesienia wadium w wysokości: </w:t>
      </w:r>
      <w:r w:rsidR="00D1728C">
        <w:rPr>
          <w:rFonts w:ascii="Verdana" w:hAnsi="Verdana"/>
          <w:color w:val="000000"/>
          <w:spacing w:val="4"/>
          <w:sz w:val="20"/>
          <w:szCs w:val="20"/>
          <w:lang w:eastAsia="ar-SA"/>
        </w:rPr>
        <w:t>50</w:t>
      </w:r>
      <w:r w:rsidR="006C1AF4">
        <w:rPr>
          <w:rFonts w:ascii="Verdana" w:hAnsi="Verdana"/>
          <w:color w:val="000000"/>
          <w:spacing w:val="4"/>
          <w:sz w:val="20"/>
          <w:szCs w:val="20"/>
          <w:lang w:eastAsia="ar-SA"/>
        </w:rPr>
        <w:t xml:space="preserve"> </w:t>
      </w:r>
      <w:r w:rsidRPr="00900E3F">
        <w:rPr>
          <w:rFonts w:ascii="Verdana" w:hAnsi="Verdana"/>
          <w:color w:val="000000"/>
          <w:spacing w:val="4"/>
          <w:sz w:val="20"/>
          <w:szCs w:val="20"/>
          <w:lang w:eastAsia="ar-SA"/>
        </w:rPr>
        <w:t xml:space="preserve">000,00 </w:t>
      </w:r>
      <w:r w:rsidR="00811ADA">
        <w:rPr>
          <w:rFonts w:ascii="Verdana" w:hAnsi="Verdana"/>
          <w:color w:val="000000"/>
          <w:spacing w:val="4"/>
          <w:sz w:val="20"/>
          <w:szCs w:val="20"/>
          <w:lang w:eastAsia="ar-SA"/>
        </w:rPr>
        <w:t xml:space="preserve">zł </w:t>
      </w:r>
      <w:r w:rsidR="00E04E73">
        <w:rPr>
          <w:rFonts w:ascii="Verdana" w:hAnsi="Verdana"/>
          <w:color w:val="000000"/>
          <w:spacing w:val="4"/>
          <w:sz w:val="20"/>
          <w:szCs w:val="20"/>
          <w:lang w:eastAsia="ar-SA"/>
        </w:rPr>
        <w:t xml:space="preserve">(słownie: </w:t>
      </w:r>
      <w:r w:rsidR="00D1728C">
        <w:rPr>
          <w:rFonts w:ascii="Verdana" w:hAnsi="Verdana"/>
          <w:color w:val="000000"/>
          <w:spacing w:val="4"/>
          <w:sz w:val="20"/>
          <w:szCs w:val="20"/>
          <w:lang w:eastAsia="ar-SA"/>
        </w:rPr>
        <w:t xml:space="preserve">pięćdziesiąt </w:t>
      </w:r>
      <w:r w:rsidRPr="00900E3F">
        <w:rPr>
          <w:rFonts w:ascii="Verdana" w:hAnsi="Verdana"/>
          <w:color w:val="000000"/>
          <w:spacing w:val="4"/>
          <w:sz w:val="20"/>
          <w:szCs w:val="20"/>
          <w:lang w:eastAsia="ar-SA"/>
        </w:rPr>
        <w:t>tysięcy zł.)</w:t>
      </w:r>
      <w:r w:rsidR="00811ADA">
        <w:rPr>
          <w:rFonts w:ascii="Verdana" w:hAnsi="Verdana"/>
          <w:color w:val="000000"/>
          <w:spacing w:val="4"/>
          <w:sz w:val="20"/>
          <w:szCs w:val="20"/>
          <w:lang w:eastAsia="ar-SA"/>
        </w:rPr>
        <w:t>.</w:t>
      </w:r>
    </w:p>
    <w:p w:rsidR="00900E3F" w:rsidRPr="00900E3F" w:rsidRDefault="00900E3F" w:rsidP="00900E3F">
      <w:pPr>
        <w:suppressAutoHyphens/>
        <w:spacing w:before="120"/>
        <w:ind w:left="709" w:hanging="709"/>
        <w:jc w:val="both"/>
        <w:rPr>
          <w:rFonts w:ascii="Verdana" w:hAnsi="Verdana"/>
          <w:color w:val="000000"/>
          <w:spacing w:val="4"/>
          <w:sz w:val="20"/>
          <w:szCs w:val="20"/>
          <w:lang w:eastAsia="ar-SA"/>
        </w:rPr>
      </w:pPr>
      <w:r w:rsidRPr="00900E3F">
        <w:rPr>
          <w:rFonts w:ascii="Verdana" w:hAnsi="Verdana"/>
          <w:color w:val="000000"/>
          <w:spacing w:val="4"/>
          <w:sz w:val="20"/>
          <w:szCs w:val="20"/>
          <w:lang w:eastAsia="ar-SA"/>
        </w:rPr>
        <w:t>16.2.</w:t>
      </w:r>
      <w:r w:rsidRPr="00900E3F">
        <w:rPr>
          <w:rFonts w:ascii="Verdana" w:hAnsi="Verdana"/>
          <w:color w:val="000000"/>
          <w:spacing w:val="4"/>
          <w:sz w:val="20"/>
          <w:szCs w:val="20"/>
          <w:lang w:eastAsia="ar-SA"/>
        </w:rPr>
        <w:tab/>
        <w:t>Wadium musi być wniesione przed upływem terminu składania ofert w jednej lub kilku następujących formach, w zależności od wyboru Wykonawcy:</w:t>
      </w:r>
    </w:p>
    <w:p w:rsidR="00900E3F" w:rsidRPr="00900E3F" w:rsidRDefault="004F0191" w:rsidP="00900E3F">
      <w:pPr>
        <w:tabs>
          <w:tab w:val="left" w:pos="1134"/>
        </w:tabs>
        <w:ind w:left="1134" w:hanging="425"/>
        <w:jc w:val="both"/>
        <w:rPr>
          <w:rFonts w:ascii="Verdana" w:hAnsi="Verdana"/>
          <w:sz w:val="20"/>
          <w:szCs w:val="20"/>
          <w:lang w:eastAsia="en-US"/>
        </w:rPr>
      </w:pPr>
      <w:r>
        <w:rPr>
          <w:rFonts w:ascii="Verdana" w:hAnsi="Verdana"/>
          <w:b/>
          <w:bCs/>
          <w:sz w:val="20"/>
          <w:szCs w:val="20"/>
        </w:rPr>
        <w:t>a)</w:t>
      </w:r>
      <w:r w:rsidR="00900E3F" w:rsidRPr="00900E3F">
        <w:rPr>
          <w:rFonts w:ascii="Verdana" w:hAnsi="Verdana"/>
          <w:b/>
          <w:bCs/>
          <w:sz w:val="20"/>
          <w:szCs w:val="20"/>
        </w:rPr>
        <w:tab/>
      </w:r>
      <w:r w:rsidR="00900E3F" w:rsidRPr="00900E3F">
        <w:rPr>
          <w:rFonts w:ascii="Verdana" w:hAnsi="Verdana"/>
          <w:sz w:val="20"/>
          <w:szCs w:val="20"/>
          <w:lang w:eastAsia="ar-SA"/>
        </w:rPr>
        <w:t>pieniądzu, przelewem na rachunek bankowy:</w:t>
      </w:r>
      <w:r w:rsidR="00900E3F" w:rsidRPr="00900E3F">
        <w:rPr>
          <w:rFonts w:ascii="Verdana" w:hAnsi="Verdana"/>
          <w:sz w:val="20"/>
          <w:szCs w:val="20"/>
          <w:lang w:eastAsia="en-US"/>
        </w:rPr>
        <w:t xml:space="preserve"> </w:t>
      </w:r>
    </w:p>
    <w:p w:rsidR="00900E3F" w:rsidRPr="00900E3F" w:rsidRDefault="00900E3F" w:rsidP="00900E3F">
      <w:pPr>
        <w:tabs>
          <w:tab w:val="left" w:pos="1134"/>
        </w:tabs>
        <w:spacing w:after="120"/>
        <w:ind w:left="1134" w:hanging="425"/>
        <w:jc w:val="both"/>
        <w:rPr>
          <w:rFonts w:ascii="Verdana" w:hAnsi="Verdana"/>
          <w:sz w:val="20"/>
          <w:szCs w:val="20"/>
          <w:lang w:eastAsia="en-US"/>
        </w:rPr>
      </w:pPr>
      <w:r w:rsidRPr="00900E3F">
        <w:rPr>
          <w:rFonts w:ascii="Verdana" w:hAnsi="Verdana"/>
          <w:b/>
          <w:sz w:val="20"/>
          <w:szCs w:val="20"/>
          <w:lang w:eastAsia="en-US"/>
        </w:rPr>
        <w:t>Bank Gospodarstwa Krajowego nr 77 1130 1017 0013 4398 8490 0001</w:t>
      </w:r>
    </w:p>
    <w:p w:rsidR="00900E3F" w:rsidRPr="00900E3F" w:rsidRDefault="00900E3F" w:rsidP="00900E3F">
      <w:pPr>
        <w:ind w:left="709"/>
        <w:jc w:val="both"/>
        <w:rPr>
          <w:rFonts w:ascii="Verdana" w:hAnsi="Verdana"/>
          <w:b/>
          <w:sz w:val="20"/>
          <w:szCs w:val="20"/>
          <w:u w:val="single"/>
        </w:rPr>
      </w:pPr>
      <w:r w:rsidRPr="00900E3F">
        <w:rPr>
          <w:rFonts w:ascii="Verdana" w:hAnsi="Verdana"/>
          <w:bCs/>
          <w:iCs/>
          <w:sz w:val="20"/>
          <w:szCs w:val="20"/>
          <w:lang w:eastAsia="ar-SA"/>
        </w:rPr>
        <w:t>(w tytule przelewu należy wpisać sygnaturę przetargu</w:t>
      </w:r>
      <w:r w:rsidRPr="00900E3F">
        <w:rPr>
          <w:rFonts w:ascii="Verdana" w:hAnsi="Verdana"/>
          <w:sz w:val="20"/>
          <w:szCs w:val="20"/>
          <w:lang w:eastAsia="ar-SA"/>
        </w:rPr>
        <w:t xml:space="preserve"> </w:t>
      </w:r>
      <w:r w:rsidRPr="00900E3F">
        <w:rPr>
          <w:rFonts w:ascii="Verdana" w:hAnsi="Verdana"/>
          <w:b/>
          <w:sz w:val="20"/>
          <w:szCs w:val="20"/>
          <w:u w:val="single"/>
        </w:rPr>
        <w:t>GDDKiA.O.WA.D-3.241.</w:t>
      </w:r>
      <w:r w:rsidR="00CE2443">
        <w:rPr>
          <w:rFonts w:ascii="Verdana" w:hAnsi="Verdana"/>
          <w:b/>
          <w:sz w:val="20"/>
          <w:szCs w:val="20"/>
          <w:u w:val="single"/>
        </w:rPr>
        <w:t>77</w:t>
      </w:r>
      <w:r w:rsidRPr="00900E3F">
        <w:rPr>
          <w:rFonts w:ascii="Verdana" w:hAnsi="Verdana"/>
          <w:b/>
          <w:sz w:val="20"/>
          <w:szCs w:val="20"/>
          <w:u w:val="single"/>
        </w:rPr>
        <w:t>.2017</w:t>
      </w:r>
    </w:p>
    <w:p w:rsidR="00900E3F" w:rsidRPr="00900E3F" w:rsidRDefault="004F0191" w:rsidP="00900E3F">
      <w:pPr>
        <w:tabs>
          <w:tab w:val="left" w:pos="1134"/>
        </w:tabs>
        <w:spacing w:before="120"/>
        <w:ind w:left="709"/>
        <w:jc w:val="both"/>
        <w:rPr>
          <w:rFonts w:ascii="Verdana" w:hAnsi="Verdana"/>
          <w:sz w:val="20"/>
          <w:szCs w:val="20"/>
        </w:rPr>
      </w:pPr>
      <w:r>
        <w:rPr>
          <w:rFonts w:ascii="Verdana" w:hAnsi="Verdana"/>
          <w:sz w:val="20"/>
          <w:szCs w:val="20"/>
        </w:rPr>
        <w:t>b)</w:t>
      </w:r>
      <w:r w:rsidR="00900E3F" w:rsidRPr="00900E3F">
        <w:rPr>
          <w:rFonts w:ascii="Verdana" w:hAnsi="Verdana"/>
          <w:sz w:val="20"/>
          <w:szCs w:val="20"/>
        </w:rPr>
        <w:tab/>
      </w:r>
      <w:r w:rsidR="00900E3F" w:rsidRPr="00900E3F">
        <w:rPr>
          <w:rFonts w:ascii="Verdana" w:hAnsi="Verdana"/>
          <w:bCs/>
          <w:sz w:val="20"/>
          <w:szCs w:val="20"/>
          <w:lang w:eastAsia="ar-SA"/>
        </w:rPr>
        <w:t>poręczeniach bankowych;</w:t>
      </w:r>
    </w:p>
    <w:p w:rsidR="00900E3F" w:rsidRPr="00900E3F" w:rsidRDefault="004F0191" w:rsidP="00900E3F">
      <w:pPr>
        <w:tabs>
          <w:tab w:val="left" w:pos="1134"/>
        </w:tabs>
        <w:spacing w:before="120"/>
        <w:ind w:left="1134" w:hanging="425"/>
        <w:jc w:val="both"/>
        <w:rPr>
          <w:rFonts w:ascii="Verdana" w:hAnsi="Verdana"/>
          <w:sz w:val="20"/>
          <w:szCs w:val="20"/>
        </w:rPr>
      </w:pPr>
      <w:r>
        <w:rPr>
          <w:rFonts w:ascii="Verdana" w:hAnsi="Verdana"/>
          <w:sz w:val="20"/>
          <w:szCs w:val="20"/>
        </w:rPr>
        <w:t>c)</w:t>
      </w:r>
      <w:r w:rsidR="00900E3F" w:rsidRPr="00900E3F">
        <w:rPr>
          <w:rFonts w:ascii="Verdana" w:hAnsi="Verdana"/>
          <w:sz w:val="20"/>
          <w:szCs w:val="20"/>
        </w:rPr>
        <w:tab/>
      </w:r>
      <w:r w:rsidR="00900E3F" w:rsidRPr="00900E3F">
        <w:rPr>
          <w:rFonts w:ascii="Verdana" w:hAnsi="Verdana"/>
          <w:bCs/>
          <w:sz w:val="20"/>
          <w:szCs w:val="20"/>
          <w:lang w:eastAsia="ar-SA"/>
        </w:rPr>
        <w:t>poręczeniach pieniężnych spółdzielczych kas oszczędnościowo-kredytowych;</w:t>
      </w:r>
    </w:p>
    <w:p w:rsidR="00900E3F" w:rsidRPr="00900E3F" w:rsidRDefault="004F0191" w:rsidP="00900E3F">
      <w:pPr>
        <w:tabs>
          <w:tab w:val="left" w:pos="1134"/>
        </w:tabs>
        <w:spacing w:before="120"/>
        <w:ind w:left="1134" w:hanging="425"/>
        <w:jc w:val="both"/>
        <w:rPr>
          <w:rFonts w:ascii="Verdana" w:hAnsi="Verdana"/>
          <w:sz w:val="20"/>
          <w:szCs w:val="20"/>
        </w:rPr>
      </w:pPr>
      <w:r>
        <w:rPr>
          <w:rFonts w:ascii="Verdana" w:hAnsi="Verdana"/>
          <w:sz w:val="20"/>
          <w:szCs w:val="20"/>
        </w:rPr>
        <w:t>d)</w:t>
      </w:r>
      <w:r w:rsidR="00900E3F" w:rsidRPr="00900E3F">
        <w:rPr>
          <w:rFonts w:ascii="Verdana" w:hAnsi="Verdana"/>
          <w:sz w:val="20"/>
          <w:szCs w:val="20"/>
        </w:rPr>
        <w:tab/>
      </w:r>
      <w:r w:rsidR="00900E3F" w:rsidRPr="00900E3F">
        <w:rPr>
          <w:rFonts w:ascii="Verdana" w:hAnsi="Verdana"/>
          <w:bCs/>
          <w:sz w:val="20"/>
          <w:szCs w:val="20"/>
          <w:lang w:eastAsia="ar-SA"/>
        </w:rPr>
        <w:t>gwarancjach bankowych;</w:t>
      </w:r>
    </w:p>
    <w:p w:rsidR="00900E3F" w:rsidRPr="00900E3F" w:rsidRDefault="004F0191" w:rsidP="00900E3F">
      <w:pPr>
        <w:tabs>
          <w:tab w:val="left" w:pos="1134"/>
        </w:tabs>
        <w:spacing w:before="120"/>
        <w:ind w:left="1134" w:hanging="425"/>
        <w:jc w:val="both"/>
        <w:rPr>
          <w:rFonts w:ascii="Verdana" w:hAnsi="Verdana"/>
          <w:sz w:val="20"/>
          <w:szCs w:val="20"/>
        </w:rPr>
      </w:pPr>
      <w:r>
        <w:rPr>
          <w:rFonts w:ascii="Verdana" w:hAnsi="Verdana"/>
          <w:sz w:val="20"/>
          <w:szCs w:val="20"/>
        </w:rPr>
        <w:t>e)</w:t>
      </w:r>
      <w:r w:rsidR="00900E3F" w:rsidRPr="00900E3F">
        <w:rPr>
          <w:rFonts w:ascii="Verdana" w:hAnsi="Verdana"/>
          <w:sz w:val="20"/>
          <w:szCs w:val="20"/>
        </w:rPr>
        <w:tab/>
      </w:r>
      <w:r w:rsidR="00900E3F" w:rsidRPr="00900E3F">
        <w:rPr>
          <w:rFonts w:ascii="Verdana" w:hAnsi="Verdana"/>
          <w:bCs/>
          <w:sz w:val="20"/>
          <w:szCs w:val="20"/>
          <w:lang w:eastAsia="ar-SA"/>
        </w:rPr>
        <w:t>gwarancjach ubezpieczeniowych;</w:t>
      </w:r>
    </w:p>
    <w:p w:rsidR="00900E3F" w:rsidRPr="00900E3F" w:rsidRDefault="004F0191" w:rsidP="00900E3F">
      <w:pPr>
        <w:tabs>
          <w:tab w:val="left" w:pos="1134"/>
        </w:tabs>
        <w:spacing w:before="120"/>
        <w:ind w:left="1134" w:hanging="425"/>
        <w:jc w:val="both"/>
        <w:rPr>
          <w:rFonts w:ascii="Verdana" w:hAnsi="Verdana"/>
          <w:sz w:val="20"/>
          <w:szCs w:val="20"/>
        </w:rPr>
      </w:pPr>
      <w:r>
        <w:rPr>
          <w:rFonts w:ascii="Verdana" w:hAnsi="Verdana"/>
          <w:sz w:val="20"/>
          <w:szCs w:val="20"/>
        </w:rPr>
        <w:lastRenderedPageBreak/>
        <w:t>f)</w:t>
      </w:r>
      <w:r w:rsidR="00900E3F" w:rsidRPr="00900E3F">
        <w:rPr>
          <w:rFonts w:ascii="Verdana" w:hAnsi="Verdana"/>
          <w:sz w:val="20"/>
          <w:szCs w:val="20"/>
        </w:rPr>
        <w:tab/>
      </w:r>
      <w:r w:rsidR="00900E3F" w:rsidRPr="00900E3F">
        <w:rPr>
          <w:rFonts w:ascii="Verdana" w:hAnsi="Verdana"/>
          <w:bCs/>
          <w:sz w:val="20"/>
          <w:szCs w:val="20"/>
          <w:lang w:eastAsia="ar-SA"/>
        </w:rPr>
        <w:t>poręczeniach udzielanych przez podmioty, o których mowa w art. 6b ust. 5 pkt 2 ustawy z dnia 9 listopada 2000 roku o utworzeniu Polskiej Agencji Rozwoju Przedsiębiorczości (Dz. U. z 2014 poz. 1804 oraz z 2015 poz. 978 i 1240).</w:t>
      </w:r>
    </w:p>
    <w:p w:rsidR="00900E3F" w:rsidRPr="00900E3F" w:rsidRDefault="00900E3F" w:rsidP="00900E3F">
      <w:pPr>
        <w:suppressAutoHyphens/>
        <w:spacing w:before="120"/>
        <w:ind w:left="709" w:hanging="709"/>
        <w:jc w:val="both"/>
        <w:rPr>
          <w:rFonts w:ascii="Verdana" w:hAnsi="Verdana"/>
          <w:spacing w:val="4"/>
          <w:sz w:val="20"/>
          <w:szCs w:val="20"/>
          <w:lang w:eastAsia="ar-SA"/>
        </w:rPr>
      </w:pPr>
      <w:r w:rsidRPr="00900E3F">
        <w:rPr>
          <w:rFonts w:ascii="Verdana" w:hAnsi="Verdana"/>
          <w:color w:val="000000"/>
          <w:spacing w:val="4"/>
          <w:sz w:val="20"/>
          <w:szCs w:val="20"/>
          <w:lang w:eastAsia="ar-SA"/>
        </w:rPr>
        <w:t>16.3.</w:t>
      </w:r>
      <w:r w:rsidRPr="00900E3F">
        <w:rPr>
          <w:rFonts w:ascii="Verdana" w:hAnsi="Verdana"/>
          <w:color w:val="000000"/>
          <w:spacing w:val="4"/>
          <w:sz w:val="20"/>
          <w:szCs w:val="20"/>
          <w:lang w:eastAsia="ar-SA"/>
        </w:rPr>
        <w:tab/>
        <w:t xml:space="preserve">Wadium wnoszone w formie poręczeń lub </w:t>
      </w:r>
      <w:r w:rsidR="004F0191">
        <w:rPr>
          <w:rFonts w:ascii="Verdana" w:hAnsi="Verdana"/>
          <w:color w:val="000000"/>
          <w:spacing w:val="4"/>
          <w:sz w:val="20"/>
          <w:szCs w:val="20"/>
          <w:lang w:eastAsia="ar-SA"/>
        </w:rPr>
        <w:t xml:space="preserve">gwarancji powinno być złożone w </w:t>
      </w:r>
      <w:r w:rsidRPr="00900E3F">
        <w:rPr>
          <w:rFonts w:ascii="Verdana" w:hAnsi="Verdana"/>
          <w:spacing w:val="4"/>
          <w:sz w:val="20"/>
          <w:szCs w:val="20"/>
          <w:lang w:eastAsia="ar-SA"/>
        </w:rPr>
        <w:t>oryginale i musi obejmować cały okres związania ofertą.</w:t>
      </w:r>
    </w:p>
    <w:p w:rsidR="00900E3F" w:rsidRPr="00900E3F" w:rsidRDefault="00900E3F" w:rsidP="00900E3F">
      <w:pPr>
        <w:suppressAutoHyphens/>
        <w:ind w:left="709" w:firstLine="11"/>
        <w:jc w:val="both"/>
        <w:rPr>
          <w:rFonts w:ascii="Verdana" w:hAnsi="Verdana"/>
          <w:spacing w:val="4"/>
          <w:sz w:val="20"/>
          <w:szCs w:val="20"/>
          <w:lang w:eastAsia="ar-SA"/>
        </w:rPr>
      </w:pPr>
      <w:r w:rsidRPr="00900E3F">
        <w:rPr>
          <w:rFonts w:ascii="Verdana" w:hAnsi="Verdana"/>
          <w:spacing w:val="4"/>
          <w:sz w:val="20"/>
          <w:szCs w:val="20"/>
          <w:lang w:eastAsia="ar-SA"/>
        </w:rPr>
        <w:t>Jako Beneficjenta wadium wnoszonego w formie poręczeń</w:t>
      </w:r>
      <w:r w:rsidR="00112201">
        <w:rPr>
          <w:rFonts w:ascii="Verdana" w:hAnsi="Verdana"/>
          <w:spacing w:val="4"/>
          <w:sz w:val="20"/>
          <w:szCs w:val="20"/>
          <w:lang w:eastAsia="ar-SA"/>
        </w:rPr>
        <w:t xml:space="preserve"> lub gwarancji należy wskazać –</w:t>
      </w:r>
      <w:r w:rsidR="00112201" w:rsidRPr="00112201">
        <w:rPr>
          <w:rFonts w:ascii="Verdana" w:hAnsi="Verdana"/>
          <w:b/>
          <w:spacing w:val="4"/>
          <w:sz w:val="20"/>
          <w:szCs w:val="20"/>
          <w:lang w:eastAsia="ar-SA"/>
        </w:rPr>
        <w:t xml:space="preserve">„Skarb Państwa – </w:t>
      </w:r>
      <w:r w:rsidRPr="00900E3F">
        <w:rPr>
          <w:rFonts w:ascii="Verdana" w:hAnsi="Verdana"/>
          <w:b/>
          <w:spacing w:val="4"/>
          <w:sz w:val="20"/>
          <w:szCs w:val="20"/>
          <w:lang w:eastAsia="ar-SA"/>
        </w:rPr>
        <w:t>Generalna Dyrekcja Dróg Krajowych i Autostrad Oddział w Warszawie, 03-808 Warszawa, ul. Mińska 25”.</w:t>
      </w:r>
    </w:p>
    <w:p w:rsidR="00900E3F" w:rsidRPr="00900E3F" w:rsidRDefault="00900E3F" w:rsidP="00900E3F">
      <w:pPr>
        <w:suppressAutoHyphens/>
        <w:ind w:left="709" w:firstLine="11"/>
        <w:jc w:val="both"/>
        <w:rPr>
          <w:rFonts w:ascii="Verdana" w:hAnsi="Verdana"/>
          <w:color w:val="000000"/>
          <w:spacing w:val="4"/>
          <w:sz w:val="20"/>
          <w:szCs w:val="20"/>
          <w:lang w:eastAsia="ar-SA"/>
        </w:rPr>
      </w:pPr>
      <w:r w:rsidRPr="00900E3F">
        <w:rPr>
          <w:rFonts w:ascii="Verdana" w:hAnsi="Verdana"/>
          <w:color w:val="000000"/>
          <w:spacing w:val="4"/>
          <w:sz w:val="20"/>
          <w:szCs w:val="20"/>
          <w:lang w:eastAsia="ar-SA"/>
        </w:rPr>
        <w:t>W przypadku wniesienia wadium w formie gwarancji lub poręczenia, koniecznym jest, aby gwarancja lub poręczenie obejmowały odpowiedzialność za wszystkie przypadki powodujące utratę wadium przez Wykonawcę</w:t>
      </w:r>
      <w:r w:rsidR="004F0191">
        <w:rPr>
          <w:rFonts w:ascii="Verdana" w:hAnsi="Verdana"/>
          <w:color w:val="000000"/>
          <w:spacing w:val="4"/>
          <w:sz w:val="20"/>
          <w:szCs w:val="20"/>
          <w:lang w:eastAsia="ar-SA"/>
        </w:rPr>
        <w:t xml:space="preserve">, określone w art. 46 ust. 4a i </w:t>
      </w:r>
      <w:r w:rsidRPr="00900E3F">
        <w:rPr>
          <w:rFonts w:ascii="Verdana" w:hAnsi="Verdana"/>
          <w:color w:val="000000"/>
          <w:spacing w:val="4"/>
          <w:sz w:val="20"/>
          <w:szCs w:val="20"/>
          <w:lang w:eastAsia="ar-SA"/>
        </w:rPr>
        <w:t xml:space="preserve">5 ustawy Pzp. </w:t>
      </w:r>
    </w:p>
    <w:p w:rsidR="00900E3F" w:rsidRPr="00900E3F" w:rsidRDefault="00900E3F" w:rsidP="00900E3F">
      <w:pPr>
        <w:suppressAutoHyphens/>
        <w:spacing w:before="60"/>
        <w:ind w:left="705"/>
        <w:jc w:val="both"/>
        <w:rPr>
          <w:rFonts w:ascii="Verdana" w:hAnsi="Verdana"/>
          <w:bCs/>
          <w:color w:val="000000"/>
          <w:spacing w:val="4"/>
          <w:sz w:val="20"/>
          <w:szCs w:val="20"/>
          <w:lang w:eastAsia="ar-SA"/>
        </w:rPr>
      </w:pPr>
      <w:r w:rsidRPr="00900E3F">
        <w:rPr>
          <w:rFonts w:ascii="Verdana" w:hAnsi="Verdana"/>
          <w:color w:val="000000"/>
          <w:spacing w:val="4"/>
          <w:sz w:val="20"/>
          <w:szCs w:val="20"/>
          <w:lang w:eastAsia="ar-SA"/>
        </w:rPr>
        <w:t xml:space="preserve">Gwarancja lub poręczenie musi zawierać w swojej treści </w:t>
      </w:r>
      <w:r w:rsidR="004F0191">
        <w:rPr>
          <w:rFonts w:ascii="Verdana" w:hAnsi="Verdana"/>
          <w:b/>
          <w:color w:val="000000"/>
          <w:spacing w:val="4"/>
          <w:sz w:val="20"/>
          <w:szCs w:val="20"/>
          <w:lang w:eastAsia="ar-SA"/>
        </w:rPr>
        <w:t xml:space="preserve">nieodwołalne i </w:t>
      </w:r>
      <w:r w:rsidRPr="00900E3F">
        <w:rPr>
          <w:rFonts w:ascii="Verdana" w:hAnsi="Verdana"/>
          <w:b/>
          <w:color w:val="000000"/>
          <w:spacing w:val="4"/>
          <w:sz w:val="20"/>
          <w:szCs w:val="20"/>
          <w:lang w:eastAsia="ar-SA"/>
        </w:rPr>
        <w:t xml:space="preserve">bezwarunkowe </w:t>
      </w:r>
      <w:r w:rsidRPr="00900E3F">
        <w:rPr>
          <w:rFonts w:ascii="Verdana" w:hAnsi="Verdana"/>
          <w:color w:val="000000"/>
          <w:spacing w:val="4"/>
          <w:sz w:val="20"/>
          <w:szCs w:val="20"/>
          <w:lang w:eastAsia="ar-SA"/>
        </w:rPr>
        <w:t>zobowiązanie wystawcy dokumentu do zapłaty na rzecz Zamawiającego kwoty wadium.</w:t>
      </w:r>
      <w:r w:rsidRPr="00900E3F">
        <w:rPr>
          <w:rFonts w:ascii="Verdana" w:hAnsi="Verdana"/>
          <w:bCs/>
          <w:color w:val="000000"/>
          <w:spacing w:val="4"/>
          <w:sz w:val="20"/>
          <w:szCs w:val="20"/>
          <w:lang w:eastAsia="ar-SA"/>
        </w:rPr>
        <w:t xml:space="preserve"> </w:t>
      </w:r>
    </w:p>
    <w:p w:rsidR="00900E3F" w:rsidRPr="00900E3F" w:rsidRDefault="00900E3F" w:rsidP="00900E3F">
      <w:pPr>
        <w:suppressAutoHyphens/>
        <w:spacing w:before="60"/>
        <w:ind w:left="705"/>
        <w:jc w:val="both"/>
        <w:rPr>
          <w:rFonts w:ascii="Verdana" w:hAnsi="Verdana"/>
          <w:color w:val="000000"/>
          <w:spacing w:val="4"/>
          <w:sz w:val="20"/>
          <w:szCs w:val="20"/>
          <w:lang w:eastAsia="ar-SA"/>
        </w:rPr>
      </w:pPr>
      <w:r w:rsidRPr="00900E3F">
        <w:rPr>
          <w:rFonts w:ascii="Verdana" w:hAnsi="Verdana"/>
          <w:bCs/>
          <w:color w:val="000000"/>
          <w:spacing w:val="4"/>
          <w:sz w:val="20"/>
          <w:szCs w:val="20"/>
          <w:lang w:eastAsia="ar-SA"/>
        </w:rPr>
        <w:t>Wadi</w:t>
      </w:r>
      <w:r w:rsidR="004F0191">
        <w:rPr>
          <w:rFonts w:ascii="Verdana" w:hAnsi="Verdana"/>
          <w:bCs/>
          <w:color w:val="000000"/>
          <w:spacing w:val="4"/>
          <w:sz w:val="20"/>
          <w:szCs w:val="20"/>
          <w:lang w:eastAsia="ar-SA"/>
        </w:rPr>
        <w:t>um wniesione w formie gwarancji</w:t>
      </w:r>
      <w:r w:rsidRPr="00900E3F">
        <w:rPr>
          <w:rFonts w:ascii="Verdana" w:hAnsi="Verdana"/>
          <w:bCs/>
          <w:color w:val="000000"/>
          <w:spacing w:val="4"/>
          <w:sz w:val="20"/>
          <w:szCs w:val="20"/>
          <w:lang w:eastAsia="ar-SA"/>
        </w:rPr>
        <w:t xml:space="preserve"> (bankowej czy ubezpieczeniowej) musi mieć taką samą płynność jak wadium wniesione w pieniądzu – dochodzenie roszczenia z tytułu wadium wniesionego w tej formie nie może być utrudnione. Dlatego w treści gwarancji powinna znaleźć się klauzula stanowiąca, iż wszystkie spory odnośnie gwarancji będą rozstrzygane zgodnie z prawem polskim i poddane jurysdykcji sądów polskich, chyba, że wynika to z przepisów prawa.</w:t>
      </w:r>
    </w:p>
    <w:p w:rsidR="00900E3F" w:rsidRPr="00900E3F" w:rsidRDefault="00900E3F" w:rsidP="00900E3F">
      <w:pPr>
        <w:suppressAutoHyphens/>
        <w:spacing w:before="120"/>
        <w:ind w:left="709" w:hanging="709"/>
        <w:jc w:val="both"/>
        <w:rPr>
          <w:rFonts w:ascii="Verdana" w:hAnsi="Verdana"/>
          <w:color w:val="000000"/>
          <w:spacing w:val="4"/>
          <w:sz w:val="20"/>
          <w:szCs w:val="20"/>
          <w:lang w:eastAsia="ar-SA"/>
        </w:rPr>
      </w:pPr>
      <w:r w:rsidRPr="00900E3F">
        <w:rPr>
          <w:rFonts w:ascii="Verdana" w:hAnsi="Verdana"/>
          <w:color w:val="000000"/>
          <w:spacing w:val="4"/>
          <w:sz w:val="20"/>
          <w:szCs w:val="20"/>
          <w:lang w:eastAsia="ar-SA"/>
        </w:rPr>
        <w:t>16.4.</w:t>
      </w:r>
      <w:r w:rsidRPr="00900E3F">
        <w:rPr>
          <w:rFonts w:ascii="Verdana" w:hAnsi="Verdana"/>
          <w:color w:val="000000"/>
          <w:spacing w:val="4"/>
          <w:sz w:val="20"/>
          <w:szCs w:val="20"/>
          <w:lang w:eastAsia="ar-SA"/>
        </w:rPr>
        <w:tab/>
        <w:t>Wadium wniesione w pieniądzu przelewem na rachunek bankowy musi wpłynąć na wskazany w pkt. 16.2.a) IDW rachunek bankowy Zamawiającego, najpóźniej przed upływem terminu składania ofert.</w:t>
      </w:r>
    </w:p>
    <w:p w:rsidR="00900E3F" w:rsidRPr="00900E3F" w:rsidRDefault="00900E3F" w:rsidP="00900E3F">
      <w:pPr>
        <w:suppressAutoHyphens/>
        <w:ind w:left="709"/>
        <w:jc w:val="both"/>
        <w:rPr>
          <w:rFonts w:ascii="Verdana" w:hAnsi="Verdana"/>
          <w:color w:val="000000"/>
          <w:spacing w:val="4"/>
          <w:sz w:val="20"/>
          <w:szCs w:val="20"/>
          <w:lang w:eastAsia="ar-SA"/>
        </w:rPr>
      </w:pPr>
      <w:r w:rsidRPr="00900E3F">
        <w:rPr>
          <w:rFonts w:ascii="Verdana" w:hAnsi="Verdana"/>
          <w:color w:val="000000"/>
          <w:spacing w:val="4"/>
          <w:sz w:val="20"/>
          <w:szCs w:val="20"/>
          <w:lang w:eastAsia="ar-SA"/>
        </w:rPr>
        <w:t xml:space="preserve">Ze względu na ryzyko związane z </w:t>
      </w:r>
      <w:r w:rsidRPr="00900E3F">
        <w:rPr>
          <w:rFonts w:ascii="Verdana" w:hAnsi="Verdana"/>
          <w:spacing w:val="4"/>
          <w:sz w:val="20"/>
          <w:szCs w:val="20"/>
          <w:lang w:eastAsia="ar-SA"/>
        </w:rPr>
        <w:t xml:space="preserve">czasem trwania </w:t>
      </w:r>
      <w:r w:rsidRPr="00900E3F">
        <w:rPr>
          <w:rFonts w:ascii="Verdana" w:hAnsi="Verdana"/>
          <w:color w:val="000000"/>
          <w:spacing w:val="4"/>
          <w:sz w:val="20"/>
          <w:szCs w:val="20"/>
          <w:lang w:eastAsia="ar-SA"/>
        </w:rPr>
        <w:t>okresu rozliczeń międzybankowych Zamawiający zaleca dokonanie przelewu ze stosownym wyprzedzeniem.</w:t>
      </w:r>
    </w:p>
    <w:p w:rsidR="00900E3F" w:rsidRPr="00900E3F" w:rsidRDefault="004F0191" w:rsidP="00900E3F">
      <w:pPr>
        <w:suppressAutoHyphens/>
        <w:spacing w:before="120"/>
        <w:ind w:left="709" w:hanging="709"/>
        <w:jc w:val="both"/>
        <w:rPr>
          <w:rFonts w:ascii="Verdana" w:hAnsi="Verdana"/>
          <w:color w:val="000000"/>
          <w:spacing w:val="4"/>
          <w:sz w:val="20"/>
          <w:szCs w:val="20"/>
          <w:lang w:eastAsia="ar-SA"/>
        </w:rPr>
      </w:pPr>
      <w:r>
        <w:rPr>
          <w:rFonts w:ascii="Verdana" w:hAnsi="Verdana"/>
          <w:color w:val="000000"/>
          <w:spacing w:val="4"/>
          <w:sz w:val="20"/>
          <w:szCs w:val="20"/>
          <w:lang w:eastAsia="ar-SA"/>
        </w:rPr>
        <w:t>16.5.</w:t>
      </w:r>
      <w:r w:rsidR="00900E3F" w:rsidRPr="00900E3F">
        <w:rPr>
          <w:rFonts w:ascii="Verdana" w:hAnsi="Verdana"/>
          <w:color w:val="000000"/>
          <w:spacing w:val="4"/>
          <w:sz w:val="20"/>
          <w:szCs w:val="20"/>
          <w:lang w:eastAsia="ar-SA"/>
        </w:rPr>
        <w:tab/>
        <w:t>Zamawiający dokona zwrotu wadium na zasadach określonych w art. 46 ust. 1-4 ustawy Pzp.</w:t>
      </w:r>
    </w:p>
    <w:p w:rsidR="00900E3F" w:rsidRPr="00900E3F" w:rsidRDefault="004F0191" w:rsidP="00900E3F">
      <w:pPr>
        <w:suppressAutoHyphens/>
        <w:spacing w:before="120"/>
        <w:ind w:left="703" w:hanging="703"/>
        <w:jc w:val="both"/>
        <w:rPr>
          <w:rFonts w:ascii="Verdana" w:hAnsi="Verdana"/>
          <w:sz w:val="20"/>
          <w:szCs w:val="20"/>
          <w:lang w:eastAsia="ar-SA"/>
        </w:rPr>
      </w:pPr>
      <w:r>
        <w:rPr>
          <w:rFonts w:ascii="Verdana" w:hAnsi="Verdana"/>
          <w:sz w:val="20"/>
          <w:szCs w:val="20"/>
          <w:lang w:eastAsia="ar-SA"/>
        </w:rPr>
        <w:t>16.6.</w:t>
      </w:r>
      <w:r w:rsidR="00900E3F" w:rsidRPr="00900E3F">
        <w:rPr>
          <w:rFonts w:ascii="Verdana" w:hAnsi="Verdana"/>
          <w:sz w:val="20"/>
          <w:szCs w:val="20"/>
          <w:lang w:eastAsia="ar-SA"/>
        </w:rPr>
        <w:tab/>
        <w:t>Zgodnie z art. 46 ust. 4a i 5 ustawy Pzp Zam</w:t>
      </w:r>
      <w:r>
        <w:rPr>
          <w:rFonts w:ascii="Verdana" w:hAnsi="Verdana"/>
          <w:sz w:val="20"/>
          <w:szCs w:val="20"/>
          <w:lang w:eastAsia="ar-SA"/>
        </w:rPr>
        <w:t xml:space="preserve">awiający zatrzyma wadium wraz z </w:t>
      </w:r>
      <w:r w:rsidR="00900E3F" w:rsidRPr="00900E3F">
        <w:rPr>
          <w:rFonts w:ascii="Verdana" w:hAnsi="Verdana"/>
          <w:sz w:val="20"/>
          <w:szCs w:val="20"/>
          <w:lang w:eastAsia="ar-SA"/>
        </w:rPr>
        <w:t>odsetkami, w przypadku gdy:</w:t>
      </w:r>
    </w:p>
    <w:p w:rsidR="00900E3F" w:rsidRPr="00900E3F" w:rsidRDefault="004F0191" w:rsidP="00900E3F">
      <w:pPr>
        <w:tabs>
          <w:tab w:val="left" w:pos="851"/>
        </w:tabs>
        <w:spacing w:before="120"/>
        <w:ind w:left="426"/>
        <w:jc w:val="both"/>
        <w:rPr>
          <w:rFonts w:ascii="Verdana" w:hAnsi="Verdana"/>
          <w:bCs/>
          <w:sz w:val="20"/>
          <w:szCs w:val="20"/>
          <w:lang w:eastAsia="ar-SA"/>
        </w:rPr>
      </w:pPr>
      <w:r>
        <w:rPr>
          <w:rFonts w:ascii="Verdana" w:hAnsi="Verdana"/>
          <w:sz w:val="20"/>
          <w:szCs w:val="20"/>
        </w:rPr>
        <w:t>1)</w:t>
      </w:r>
      <w:r w:rsidR="00900E3F" w:rsidRPr="00900E3F">
        <w:rPr>
          <w:rFonts w:ascii="Verdana" w:hAnsi="Verdana"/>
          <w:sz w:val="20"/>
          <w:szCs w:val="20"/>
        </w:rPr>
        <w:tab/>
      </w:r>
      <w:r w:rsidR="00900E3F" w:rsidRPr="00900E3F">
        <w:rPr>
          <w:rFonts w:ascii="Verdana" w:hAnsi="Verdana"/>
          <w:bCs/>
          <w:sz w:val="20"/>
          <w:szCs w:val="20"/>
          <w:lang w:eastAsia="ar-SA"/>
        </w:rPr>
        <w:t>Wykonawca, którego oferta zostanie wybrana:</w:t>
      </w:r>
    </w:p>
    <w:p w:rsidR="00900E3F" w:rsidRPr="00900E3F" w:rsidRDefault="004F0191" w:rsidP="00900E3F">
      <w:pPr>
        <w:tabs>
          <w:tab w:val="left" w:pos="1134"/>
        </w:tabs>
        <w:spacing w:before="120"/>
        <w:ind w:left="1134" w:hanging="425"/>
        <w:jc w:val="both"/>
        <w:rPr>
          <w:rFonts w:ascii="Verdana" w:hAnsi="Verdana"/>
          <w:bCs/>
          <w:sz w:val="20"/>
          <w:szCs w:val="20"/>
          <w:lang w:eastAsia="ar-SA"/>
        </w:rPr>
      </w:pPr>
      <w:r>
        <w:rPr>
          <w:rFonts w:ascii="Verdana" w:hAnsi="Verdana"/>
          <w:sz w:val="20"/>
          <w:szCs w:val="20"/>
        </w:rPr>
        <w:t>a)</w:t>
      </w:r>
      <w:r w:rsidR="00900E3F" w:rsidRPr="00900E3F">
        <w:rPr>
          <w:rFonts w:ascii="Verdana" w:hAnsi="Verdana"/>
          <w:sz w:val="20"/>
          <w:szCs w:val="20"/>
        </w:rPr>
        <w:tab/>
      </w:r>
      <w:r w:rsidR="00900E3F" w:rsidRPr="00900E3F">
        <w:rPr>
          <w:rFonts w:ascii="Verdana" w:hAnsi="Verdana"/>
          <w:bCs/>
          <w:sz w:val="20"/>
          <w:szCs w:val="20"/>
          <w:lang w:eastAsia="ar-SA"/>
        </w:rPr>
        <w:t>odmówi podpisania umowy w sprawie zamówienia publicznego na warunkach określonych w ofercie;</w:t>
      </w:r>
    </w:p>
    <w:p w:rsidR="00900E3F" w:rsidRPr="00900E3F" w:rsidRDefault="004F0191" w:rsidP="00900E3F">
      <w:pPr>
        <w:tabs>
          <w:tab w:val="left" w:pos="1134"/>
        </w:tabs>
        <w:spacing w:before="120"/>
        <w:ind w:left="1134" w:hanging="425"/>
        <w:jc w:val="both"/>
        <w:rPr>
          <w:rFonts w:ascii="Verdana" w:hAnsi="Verdana"/>
          <w:bCs/>
          <w:sz w:val="20"/>
          <w:szCs w:val="20"/>
          <w:lang w:eastAsia="ar-SA"/>
        </w:rPr>
      </w:pPr>
      <w:r>
        <w:rPr>
          <w:rFonts w:ascii="Verdana" w:hAnsi="Verdana"/>
          <w:sz w:val="20"/>
          <w:szCs w:val="20"/>
        </w:rPr>
        <w:t>b)</w:t>
      </w:r>
      <w:r w:rsidR="00900E3F" w:rsidRPr="00900E3F">
        <w:rPr>
          <w:rFonts w:ascii="Verdana" w:hAnsi="Verdana"/>
          <w:sz w:val="20"/>
          <w:szCs w:val="20"/>
        </w:rPr>
        <w:tab/>
        <w:t>ni</w:t>
      </w:r>
      <w:r w:rsidR="00900E3F" w:rsidRPr="00900E3F">
        <w:rPr>
          <w:rFonts w:ascii="Verdana" w:hAnsi="Verdana"/>
          <w:bCs/>
          <w:sz w:val="20"/>
          <w:szCs w:val="20"/>
          <w:lang w:eastAsia="ar-SA"/>
        </w:rPr>
        <w:t>e wniesie wymaganego zabezpieczenia należytego wykonania umowy;</w:t>
      </w:r>
    </w:p>
    <w:p w:rsidR="00900E3F" w:rsidRPr="00900E3F" w:rsidRDefault="00900E3F" w:rsidP="00900E3F">
      <w:pPr>
        <w:tabs>
          <w:tab w:val="left" w:pos="1134"/>
        </w:tabs>
        <w:spacing w:before="120"/>
        <w:ind w:left="1134" w:hanging="425"/>
        <w:jc w:val="both"/>
        <w:rPr>
          <w:rFonts w:ascii="Verdana" w:hAnsi="Verdana"/>
          <w:bCs/>
          <w:sz w:val="20"/>
          <w:szCs w:val="20"/>
          <w:lang w:eastAsia="ar-SA"/>
        </w:rPr>
      </w:pPr>
      <w:r w:rsidRPr="00900E3F">
        <w:rPr>
          <w:rFonts w:ascii="Verdana" w:hAnsi="Verdana"/>
          <w:sz w:val="20"/>
          <w:szCs w:val="20"/>
        </w:rPr>
        <w:t xml:space="preserve">c) </w:t>
      </w:r>
      <w:r w:rsidRPr="00900E3F">
        <w:rPr>
          <w:rFonts w:ascii="Verdana" w:hAnsi="Verdana"/>
          <w:sz w:val="20"/>
          <w:szCs w:val="20"/>
        </w:rPr>
        <w:tab/>
      </w:r>
      <w:r w:rsidRPr="00900E3F">
        <w:rPr>
          <w:rFonts w:ascii="Verdana" w:hAnsi="Verdana"/>
          <w:bCs/>
          <w:sz w:val="20"/>
          <w:szCs w:val="20"/>
          <w:lang w:eastAsia="ar-SA"/>
        </w:rPr>
        <w:t>zawarcie umowy w sprawie zamówienia publ</w:t>
      </w:r>
      <w:r w:rsidR="004F0191">
        <w:rPr>
          <w:rFonts w:ascii="Verdana" w:hAnsi="Verdana"/>
          <w:bCs/>
          <w:sz w:val="20"/>
          <w:szCs w:val="20"/>
          <w:lang w:eastAsia="ar-SA"/>
        </w:rPr>
        <w:t xml:space="preserve">icznego stanie się niemożliwe z </w:t>
      </w:r>
      <w:r w:rsidRPr="00900E3F">
        <w:rPr>
          <w:rFonts w:ascii="Verdana" w:hAnsi="Verdana"/>
          <w:bCs/>
          <w:sz w:val="20"/>
          <w:szCs w:val="20"/>
          <w:lang w:eastAsia="ar-SA"/>
        </w:rPr>
        <w:t>przyczyn leżących po stronie Wykonawcy.</w:t>
      </w:r>
    </w:p>
    <w:p w:rsidR="00900E3F" w:rsidRPr="00900E3F" w:rsidRDefault="004F0191" w:rsidP="00900E3F">
      <w:pPr>
        <w:tabs>
          <w:tab w:val="left" w:pos="851"/>
        </w:tabs>
        <w:spacing w:before="120"/>
        <w:ind w:left="851" w:hanging="425"/>
        <w:jc w:val="both"/>
        <w:rPr>
          <w:rFonts w:ascii="Verdana" w:hAnsi="Verdana"/>
          <w:sz w:val="20"/>
          <w:szCs w:val="20"/>
        </w:rPr>
      </w:pPr>
      <w:r>
        <w:rPr>
          <w:rFonts w:ascii="Verdana" w:hAnsi="Verdana"/>
          <w:bCs/>
          <w:sz w:val="20"/>
          <w:szCs w:val="20"/>
          <w:lang w:eastAsia="ar-SA"/>
        </w:rPr>
        <w:t>2)</w:t>
      </w:r>
      <w:r w:rsidR="00900E3F" w:rsidRPr="00900E3F">
        <w:rPr>
          <w:rFonts w:ascii="Verdana" w:hAnsi="Verdana"/>
          <w:bCs/>
          <w:sz w:val="20"/>
          <w:szCs w:val="20"/>
          <w:lang w:eastAsia="ar-SA"/>
        </w:rPr>
        <w:tab/>
        <w:t>Wykonawca w odpowiedzi na wezwanie, o którym mowa w art. 26 ust. 3 i 3a ustawy Pzp, z przyczyn leżących po jego stronie, nie złożył oświadczeń lub dokumentów potwierdzających okoliczności, o których mowa w art. 25 ust. 1</w:t>
      </w:r>
      <w:r w:rsidR="00900E3F" w:rsidRPr="00900E3F">
        <w:rPr>
          <w:bCs/>
          <w:sz w:val="25"/>
          <w:szCs w:val="25"/>
        </w:rPr>
        <w:t xml:space="preserve"> </w:t>
      </w:r>
      <w:r w:rsidR="00900E3F" w:rsidRPr="00900E3F">
        <w:rPr>
          <w:rFonts w:ascii="Verdana" w:hAnsi="Verdana"/>
          <w:bCs/>
          <w:sz w:val="20"/>
          <w:szCs w:val="20"/>
          <w:lang w:eastAsia="ar-SA"/>
        </w:rPr>
        <w:t>ustawy Pzp, oświadczenia, o którym mowa w art. 25a ust. 1 ustawy Pzp, pełnomocnictw lub nie wyraził zgody na poprawienie omyłki, o której mowa w art. 87 ust. 2 pkt 3</w:t>
      </w:r>
      <w:r w:rsidR="00900E3F" w:rsidRPr="00900E3F">
        <w:rPr>
          <w:bCs/>
          <w:sz w:val="25"/>
          <w:szCs w:val="25"/>
        </w:rPr>
        <w:t xml:space="preserve"> </w:t>
      </w:r>
      <w:r w:rsidR="00900E3F" w:rsidRPr="00900E3F">
        <w:rPr>
          <w:rFonts w:ascii="Verdana" w:hAnsi="Verdana"/>
          <w:bCs/>
          <w:sz w:val="20"/>
          <w:szCs w:val="20"/>
          <w:lang w:eastAsia="ar-SA"/>
        </w:rPr>
        <w:t>ustawy Pzp, co spowodowało brak możliwości wybrania oferty złożonej przez wykonawcę jako najkorzystniejszej.</w:t>
      </w:r>
    </w:p>
    <w:p w:rsidR="001C2925" w:rsidRPr="00304F0F" w:rsidRDefault="001C2925" w:rsidP="003461A9">
      <w:pPr>
        <w:pStyle w:val="Tekstpodstawowy2"/>
        <w:tabs>
          <w:tab w:val="left" w:pos="851"/>
          <w:tab w:val="left" w:pos="1134"/>
        </w:tabs>
        <w:ind w:left="851" w:hanging="425"/>
        <w:rPr>
          <w:rFonts w:ascii="Verdana" w:hAnsi="Verdana"/>
          <w:b w:val="0"/>
          <w:sz w:val="20"/>
          <w:szCs w:val="20"/>
          <w:lang w:eastAsia="ar-SA"/>
        </w:rPr>
      </w:pPr>
    </w:p>
    <w:p w:rsidR="00B9152B" w:rsidRPr="00304F0F" w:rsidRDefault="00F23B29" w:rsidP="003461A9">
      <w:pPr>
        <w:suppressAutoHyphens/>
        <w:rPr>
          <w:rFonts w:ascii="Verdana" w:hAnsi="Verdana"/>
          <w:b/>
          <w:sz w:val="20"/>
          <w:szCs w:val="20"/>
          <w:lang w:eastAsia="ar-SA"/>
        </w:rPr>
      </w:pPr>
      <w:r w:rsidRPr="00304F0F">
        <w:rPr>
          <w:rFonts w:ascii="Verdana" w:hAnsi="Verdana"/>
          <w:b/>
          <w:sz w:val="20"/>
          <w:szCs w:val="20"/>
          <w:lang w:eastAsia="ar-SA"/>
        </w:rPr>
        <w:t>17</w:t>
      </w:r>
      <w:r w:rsidR="00B9152B" w:rsidRPr="00304F0F">
        <w:rPr>
          <w:rFonts w:ascii="Verdana" w:hAnsi="Verdana"/>
          <w:b/>
          <w:sz w:val="20"/>
          <w:szCs w:val="20"/>
          <w:lang w:eastAsia="ar-SA"/>
        </w:rPr>
        <w:t>.</w:t>
      </w:r>
      <w:r w:rsidR="00B9152B" w:rsidRPr="00304F0F">
        <w:rPr>
          <w:rFonts w:ascii="Verdana" w:hAnsi="Verdana"/>
          <w:b/>
          <w:sz w:val="20"/>
          <w:szCs w:val="20"/>
          <w:lang w:eastAsia="ar-SA"/>
        </w:rPr>
        <w:tab/>
      </w:r>
      <w:r w:rsidR="00B9152B" w:rsidRPr="00304F0F">
        <w:rPr>
          <w:rFonts w:ascii="Verdana" w:hAnsi="Verdana" w:cs="Verdana"/>
          <w:b/>
          <w:bCs/>
          <w:spacing w:val="4"/>
          <w:sz w:val="20"/>
          <w:szCs w:val="20"/>
        </w:rPr>
        <w:t>MIEJSCE ORAZ TERMIN SKŁADANIA I OTWARCIA OFERT</w:t>
      </w:r>
    </w:p>
    <w:p w:rsidR="00B9152B" w:rsidRPr="00304F0F" w:rsidRDefault="00F23B29" w:rsidP="003461A9">
      <w:pPr>
        <w:suppressAutoHyphens/>
        <w:spacing w:before="120"/>
        <w:ind w:left="709" w:hanging="709"/>
        <w:jc w:val="both"/>
        <w:rPr>
          <w:rFonts w:ascii="Verdana" w:hAnsi="Verdana" w:cs="Verdana"/>
          <w:sz w:val="20"/>
          <w:szCs w:val="20"/>
        </w:rPr>
      </w:pPr>
      <w:r w:rsidRPr="00304F0F">
        <w:rPr>
          <w:rFonts w:ascii="Verdana" w:hAnsi="Verdana"/>
          <w:color w:val="000000"/>
          <w:spacing w:val="4"/>
          <w:sz w:val="20"/>
          <w:szCs w:val="20"/>
          <w:lang w:eastAsia="ar-SA"/>
        </w:rPr>
        <w:t>17</w:t>
      </w:r>
      <w:r w:rsidR="00B9152B" w:rsidRPr="00304F0F">
        <w:rPr>
          <w:rFonts w:ascii="Verdana" w:hAnsi="Verdana"/>
          <w:color w:val="000000"/>
          <w:spacing w:val="4"/>
          <w:sz w:val="20"/>
          <w:szCs w:val="20"/>
          <w:lang w:eastAsia="ar-SA"/>
        </w:rPr>
        <w:t>.1.</w:t>
      </w:r>
      <w:r w:rsidR="00B9152B" w:rsidRPr="00304F0F">
        <w:rPr>
          <w:rFonts w:ascii="Verdana" w:hAnsi="Verdana"/>
          <w:color w:val="000000"/>
          <w:spacing w:val="4"/>
          <w:sz w:val="20"/>
          <w:szCs w:val="20"/>
          <w:lang w:eastAsia="ar-SA"/>
        </w:rPr>
        <w:tab/>
      </w:r>
      <w:r w:rsidR="008043E3" w:rsidRPr="00304F0F">
        <w:rPr>
          <w:rFonts w:ascii="Verdana" w:hAnsi="Verdana" w:cs="Verdana"/>
          <w:b/>
          <w:bCs/>
          <w:sz w:val="20"/>
          <w:szCs w:val="20"/>
        </w:rPr>
        <w:t>Oferty powinny być złożone</w:t>
      </w:r>
      <w:r w:rsidR="008043E3" w:rsidRPr="00304F0F">
        <w:rPr>
          <w:rFonts w:ascii="Verdana" w:hAnsi="Verdana" w:cs="Verdana"/>
          <w:sz w:val="20"/>
          <w:szCs w:val="20"/>
        </w:rPr>
        <w:t xml:space="preserve"> </w:t>
      </w:r>
      <w:r w:rsidR="008043E3" w:rsidRPr="00304F0F">
        <w:rPr>
          <w:rFonts w:ascii="Verdana" w:hAnsi="Verdana" w:cs="Verdana"/>
          <w:b/>
          <w:sz w:val="20"/>
          <w:szCs w:val="20"/>
        </w:rPr>
        <w:t>w</w:t>
      </w:r>
      <w:r w:rsidR="008043E3" w:rsidRPr="00304F0F">
        <w:rPr>
          <w:rFonts w:ascii="Verdana" w:hAnsi="Verdana" w:cs="Verdana"/>
          <w:sz w:val="20"/>
          <w:szCs w:val="20"/>
        </w:rPr>
        <w:t>:</w:t>
      </w:r>
    </w:p>
    <w:p w:rsidR="008043E3" w:rsidRPr="00304F0F" w:rsidRDefault="008043E3" w:rsidP="003461A9">
      <w:pPr>
        <w:suppressAutoHyphens/>
        <w:spacing w:before="120"/>
        <w:ind w:left="709" w:hanging="709"/>
        <w:jc w:val="both"/>
        <w:rPr>
          <w:rFonts w:ascii="Verdana" w:hAnsi="Verdana"/>
          <w:color w:val="000000"/>
          <w:spacing w:val="4"/>
          <w:sz w:val="20"/>
          <w:szCs w:val="20"/>
          <w:lang w:eastAsia="ar-SA"/>
        </w:rPr>
      </w:pPr>
    </w:p>
    <w:tbl>
      <w:tblPr>
        <w:tblW w:w="8337"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37"/>
      </w:tblGrid>
      <w:tr w:rsidR="008043E3" w:rsidRPr="007278CB" w:rsidTr="00120F51">
        <w:trPr>
          <w:trHeight w:val="2050"/>
        </w:trPr>
        <w:tc>
          <w:tcPr>
            <w:tcW w:w="8337" w:type="dxa"/>
            <w:shd w:val="clear" w:color="auto" w:fill="auto"/>
            <w:vAlign w:val="center"/>
          </w:tcPr>
          <w:p w:rsidR="008043E3" w:rsidRPr="007278CB" w:rsidRDefault="008043E3" w:rsidP="003461A9">
            <w:pPr>
              <w:ind w:left="-35"/>
              <w:jc w:val="center"/>
              <w:rPr>
                <w:rFonts w:ascii="Verdana" w:hAnsi="Verdana" w:cs="Verdana"/>
                <w:b/>
                <w:bCs/>
                <w:sz w:val="20"/>
                <w:szCs w:val="20"/>
              </w:rPr>
            </w:pPr>
            <w:r w:rsidRPr="007278CB">
              <w:rPr>
                <w:rFonts w:ascii="Verdana" w:hAnsi="Verdana" w:cs="Verdana"/>
                <w:b/>
                <w:bCs/>
                <w:sz w:val="20"/>
                <w:szCs w:val="20"/>
              </w:rPr>
              <w:lastRenderedPageBreak/>
              <w:t>Generalna Dyrekcja Dróg Krajowych i Autostrad</w:t>
            </w:r>
          </w:p>
          <w:p w:rsidR="008043E3" w:rsidRPr="007278CB" w:rsidRDefault="008043E3" w:rsidP="003461A9">
            <w:pPr>
              <w:ind w:left="-35"/>
              <w:jc w:val="center"/>
              <w:rPr>
                <w:rFonts w:ascii="Verdana" w:hAnsi="Verdana" w:cs="Verdana"/>
                <w:b/>
                <w:bCs/>
                <w:sz w:val="20"/>
                <w:szCs w:val="20"/>
              </w:rPr>
            </w:pPr>
            <w:r w:rsidRPr="007278CB">
              <w:rPr>
                <w:rFonts w:ascii="Verdana" w:hAnsi="Verdana" w:cs="Verdana"/>
                <w:b/>
                <w:bCs/>
                <w:sz w:val="20"/>
                <w:szCs w:val="20"/>
              </w:rPr>
              <w:t xml:space="preserve">Oddział </w:t>
            </w:r>
            <w:r w:rsidR="001C2925" w:rsidRPr="007278CB">
              <w:rPr>
                <w:rFonts w:ascii="Verdana" w:hAnsi="Verdana" w:cs="Verdana"/>
                <w:b/>
                <w:bCs/>
                <w:sz w:val="20"/>
                <w:szCs w:val="20"/>
              </w:rPr>
              <w:t xml:space="preserve">w Warszawie </w:t>
            </w:r>
          </w:p>
          <w:p w:rsidR="0006139D" w:rsidRPr="007278CB" w:rsidRDefault="0006139D" w:rsidP="003461A9">
            <w:pPr>
              <w:ind w:left="-35"/>
              <w:jc w:val="center"/>
              <w:rPr>
                <w:rFonts w:ascii="Verdana" w:hAnsi="Verdana" w:cs="Verdana"/>
                <w:b/>
                <w:bCs/>
                <w:sz w:val="20"/>
                <w:szCs w:val="20"/>
              </w:rPr>
            </w:pPr>
            <w:r w:rsidRPr="007278CB">
              <w:rPr>
                <w:rFonts w:ascii="Verdana" w:hAnsi="Verdana" w:cs="Verdana"/>
                <w:b/>
                <w:bCs/>
                <w:sz w:val="20"/>
                <w:szCs w:val="20"/>
              </w:rPr>
              <w:t>03-808 Warszawa</w:t>
            </w:r>
          </w:p>
          <w:p w:rsidR="008043E3" w:rsidRPr="007278CB" w:rsidRDefault="008043E3" w:rsidP="003461A9">
            <w:pPr>
              <w:ind w:left="-35"/>
              <w:jc w:val="center"/>
              <w:rPr>
                <w:rFonts w:ascii="Verdana" w:hAnsi="Verdana" w:cs="Verdana"/>
                <w:b/>
                <w:bCs/>
                <w:sz w:val="20"/>
                <w:szCs w:val="20"/>
              </w:rPr>
            </w:pPr>
            <w:r w:rsidRPr="007278CB">
              <w:rPr>
                <w:rFonts w:ascii="Verdana" w:hAnsi="Verdana" w:cs="Verdana"/>
                <w:b/>
                <w:bCs/>
                <w:sz w:val="20"/>
                <w:szCs w:val="20"/>
              </w:rPr>
              <w:t xml:space="preserve">ul. </w:t>
            </w:r>
            <w:r w:rsidR="001C2925" w:rsidRPr="007278CB">
              <w:rPr>
                <w:rFonts w:ascii="Verdana" w:hAnsi="Verdana" w:cs="Verdana"/>
                <w:b/>
                <w:bCs/>
                <w:sz w:val="20"/>
                <w:szCs w:val="20"/>
              </w:rPr>
              <w:t>Mińska 25</w:t>
            </w:r>
          </w:p>
          <w:p w:rsidR="008043E3" w:rsidRPr="007278CB" w:rsidRDefault="008043E3" w:rsidP="003461A9">
            <w:pPr>
              <w:ind w:left="-35"/>
              <w:jc w:val="center"/>
              <w:rPr>
                <w:rFonts w:ascii="Verdana" w:hAnsi="Verdana" w:cs="Verdana"/>
                <w:sz w:val="20"/>
                <w:szCs w:val="20"/>
              </w:rPr>
            </w:pPr>
          </w:p>
          <w:p w:rsidR="008043E3" w:rsidRPr="007278CB" w:rsidRDefault="008043E3" w:rsidP="003461A9">
            <w:pPr>
              <w:ind w:left="-35"/>
              <w:jc w:val="center"/>
              <w:rPr>
                <w:rFonts w:ascii="Verdana" w:hAnsi="Verdana" w:cs="Verdana"/>
                <w:b/>
                <w:sz w:val="20"/>
                <w:szCs w:val="20"/>
              </w:rPr>
            </w:pPr>
            <w:r w:rsidRPr="007278CB">
              <w:rPr>
                <w:rFonts w:ascii="Verdana" w:hAnsi="Verdana" w:cs="Verdana"/>
                <w:b/>
                <w:sz w:val="20"/>
                <w:szCs w:val="20"/>
              </w:rPr>
              <w:t>OFERTA</w:t>
            </w:r>
          </w:p>
          <w:p w:rsidR="008043E3" w:rsidRPr="007278CB" w:rsidRDefault="008043E3" w:rsidP="00AD18FA">
            <w:pPr>
              <w:spacing w:before="120"/>
              <w:ind w:left="-35"/>
              <w:jc w:val="center"/>
              <w:rPr>
                <w:rFonts w:ascii="Verdana" w:hAnsi="Verdana" w:cs="Verdana"/>
                <w:sz w:val="20"/>
                <w:szCs w:val="20"/>
              </w:rPr>
            </w:pPr>
            <w:r w:rsidRPr="004F0191">
              <w:rPr>
                <w:rFonts w:ascii="Verdana" w:hAnsi="Verdana" w:cs="Verdana"/>
                <w:color w:val="FF0000"/>
                <w:sz w:val="20"/>
                <w:szCs w:val="20"/>
              </w:rPr>
              <w:t xml:space="preserve">w </w:t>
            </w:r>
            <w:r w:rsidR="006832A7" w:rsidRPr="004F0191">
              <w:rPr>
                <w:rFonts w:ascii="Verdana" w:hAnsi="Verdana" w:cs="Verdana"/>
                <w:color w:val="FF0000"/>
                <w:sz w:val="20"/>
                <w:szCs w:val="20"/>
              </w:rPr>
              <w:t xml:space="preserve">pokoju </w:t>
            </w:r>
            <w:r w:rsidR="00E43759" w:rsidRPr="004F0191">
              <w:rPr>
                <w:rFonts w:ascii="Verdana" w:hAnsi="Verdana" w:cs="Verdana"/>
                <w:color w:val="FF0000"/>
                <w:sz w:val="20"/>
                <w:szCs w:val="20"/>
              </w:rPr>
              <w:t>729</w:t>
            </w:r>
            <w:r w:rsidR="006832A7" w:rsidRPr="004F0191">
              <w:rPr>
                <w:rFonts w:ascii="Verdana" w:hAnsi="Verdana" w:cs="Verdana"/>
                <w:color w:val="FF0000"/>
                <w:sz w:val="20"/>
                <w:szCs w:val="20"/>
              </w:rPr>
              <w:t xml:space="preserve"> </w:t>
            </w:r>
            <w:r w:rsidRPr="004F0191">
              <w:rPr>
                <w:rFonts w:ascii="Verdana" w:hAnsi="Verdana" w:cs="Verdana"/>
                <w:color w:val="FF0000"/>
                <w:sz w:val="20"/>
                <w:szCs w:val="20"/>
              </w:rPr>
              <w:t>w</w:t>
            </w:r>
            <w:r w:rsidRPr="004F0191">
              <w:rPr>
                <w:rFonts w:ascii="Verdana" w:hAnsi="Verdana" w:cs="Verdana"/>
                <w:b/>
                <w:bCs/>
                <w:color w:val="FF0000"/>
                <w:sz w:val="20"/>
                <w:szCs w:val="20"/>
              </w:rPr>
              <w:t xml:space="preserve"> terminie do</w:t>
            </w:r>
            <w:r w:rsidR="00A555A6">
              <w:rPr>
                <w:rFonts w:ascii="Verdana" w:hAnsi="Verdana" w:cs="Verdana"/>
                <w:b/>
                <w:bCs/>
                <w:color w:val="FF0000"/>
                <w:sz w:val="20"/>
                <w:szCs w:val="20"/>
              </w:rPr>
              <w:t xml:space="preserve"> 27.11.</w:t>
            </w:r>
            <w:r w:rsidR="00120F51" w:rsidRPr="004F0191">
              <w:rPr>
                <w:rFonts w:ascii="Verdana" w:hAnsi="Verdana" w:cs="Verdana"/>
                <w:b/>
                <w:bCs/>
                <w:color w:val="FF0000"/>
                <w:sz w:val="20"/>
                <w:szCs w:val="20"/>
              </w:rPr>
              <w:t>2017</w:t>
            </w:r>
            <w:r w:rsidR="004952C4" w:rsidRPr="004F0191">
              <w:rPr>
                <w:rFonts w:ascii="Verdana" w:hAnsi="Verdana" w:cs="Verdana"/>
                <w:b/>
                <w:bCs/>
                <w:color w:val="FF0000"/>
                <w:sz w:val="20"/>
                <w:szCs w:val="20"/>
              </w:rPr>
              <w:t xml:space="preserve"> r.</w:t>
            </w:r>
            <w:r w:rsidRPr="004F0191">
              <w:rPr>
                <w:rFonts w:ascii="Verdana" w:hAnsi="Verdana" w:cs="Verdana"/>
                <w:b/>
                <w:bCs/>
                <w:color w:val="FF0000"/>
                <w:sz w:val="20"/>
                <w:szCs w:val="20"/>
              </w:rPr>
              <w:t xml:space="preserve">, do godz. </w:t>
            </w:r>
            <w:r w:rsidR="004952C4" w:rsidRPr="004F0191">
              <w:rPr>
                <w:rFonts w:ascii="Verdana" w:hAnsi="Verdana" w:cs="Verdana"/>
                <w:b/>
                <w:bCs/>
                <w:color w:val="FF0000"/>
                <w:sz w:val="20"/>
                <w:szCs w:val="20"/>
              </w:rPr>
              <w:t>11:30</w:t>
            </w:r>
          </w:p>
        </w:tc>
      </w:tr>
    </w:tbl>
    <w:p w:rsidR="00B9152B" w:rsidRPr="007278CB" w:rsidRDefault="00B9152B" w:rsidP="0006139D">
      <w:pPr>
        <w:pStyle w:val="Tekstpodstawowy2"/>
        <w:tabs>
          <w:tab w:val="left" w:pos="851"/>
          <w:tab w:val="left" w:pos="1134"/>
        </w:tabs>
        <w:ind w:left="851" w:hanging="425"/>
        <w:rPr>
          <w:rFonts w:ascii="Verdana" w:hAnsi="Verdana"/>
          <w:b w:val="0"/>
          <w:sz w:val="20"/>
          <w:szCs w:val="20"/>
          <w:lang w:eastAsia="ar-SA"/>
        </w:rPr>
      </w:pPr>
    </w:p>
    <w:p w:rsidR="00950D58" w:rsidRPr="00304F0F" w:rsidRDefault="00F23B29" w:rsidP="0006139D">
      <w:pPr>
        <w:suppressAutoHyphens/>
        <w:spacing w:before="120"/>
        <w:ind w:left="709" w:hanging="709"/>
        <w:jc w:val="both"/>
        <w:rPr>
          <w:rFonts w:ascii="Verdana" w:hAnsi="Verdana" w:cs="Verdana"/>
          <w:spacing w:val="4"/>
          <w:sz w:val="20"/>
          <w:szCs w:val="20"/>
        </w:rPr>
      </w:pPr>
      <w:r w:rsidRPr="007278CB">
        <w:rPr>
          <w:rFonts w:ascii="Verdana" w:hAnsi="Verdana"/>
          <w:color w:val="000000"/>
          <w:spacing w:val="4"/>
          <w:sz w:val="20"/>
          <w:szCs w:val="20"/>
          <w:lang w:eastAsia="ar-SA"/>
        </w:rPr>
        <w:t>17</w:t>
      </w:r>
      <w:r w:rsidR="00950D58" w:rsidRPr="007278CB">
        <w:rPr>
          <w:rFonts w:ascii="Verdana" w:hAnsi="Verdana"/>
          <w:color w:val="000000"/>
          <w:spacing w:val="4"/>
          <w:sz w:val="20"/>
          <w:szCs w:val="20"/>
          <w:lang w:eastAsia="ar-SA"/>
        </w:rPr>
        <w:t>.2.</w:t>
      </w:r>
      <w:r w:rsidR="00950D58" w:rsidRPr="007278CB">
        <w:rPr>
          <w:rFonts w:ascii="Verdana" w:hAnsi="Verdana"/>
          <w:color w:val="000000"/>
          <w:spacing w:val="4"/>
          <w:sz w:val="20"/>
          <w:szCs w:val="20"/>
          <w:lang w:eastAsia="ar-SA"/>
        </w:rPr>
        <w:tab/>
      </w:r>
      <w:r w:rsidR="000D21DC" w:rsidRPr="007278CB">
        <w:rPr>
          <w:rFonts w:ascii="Verdana" w:hAnsi="Verdana" w:cs="Verdana"/>
          <w:b/>
          <w:bCs/>
          <w:spacing w:val="4"/>
          <w:sz w:val="20"/>
          <w:szCs w:val="20"/>
        </w:rPr>
        <w:t>Otwarcie ofert nastąpi</w:t>
      </w:r>
      <w:r w:rsidR="00A555A6">
        <w:rPr>
          <w:rFonts w:ascii="Verdana" w:hAnsi="Verdana" w:cs="Verdana"/>
          <w:spacing w:val="4"/>
          <w:sz w:val="20"/>
          <w:szCs w:val="20"/>
        </w:rPr>
        <w:t xml:space="preserve"> w terminie </w:t>
      </w:r>
      <w:r w:rsidR="00A555A6" w:rsidRPr="00A555A6">
        <w:rPr>
          <w:rFonts w:ascii="Verdana" w:hAnsi="Verdana" w:cs="Verdana"/>
          <w:b/>
          <w:color w:val="FF0000"/>
          <w:spacing w:val="4"/>
          <w:sz w:val="20"/>
          <w:szCs w:val="20"/>
        </w:rPr>
        <w:t>27.11.</w:t>
      </w:r>
      <w:r w:rsidR="00120F51" w:rsidRPr="00A555A6">
        <w:rPr>
          <w:rFonts w:ascii="Verdana" w:hAnsi="Verdana" w:cs="Verdana"/>
          <w:b/>
          <w:color w:val="FF0000"/>
          <w:spacing w:val="4"/>
          <w:sz w:val="20"/>
          <w:szCs w:val="20"/>
        </w:rPr>
        <w:t>2017</w:t>
      </w:r>
      <w:r w:rsidR="004952C4" w:rsidRPr="00A555A6">
        <w:rPr>
          <w:rFonts w:ascii="Verdana" w:hAnsi="Verdana" w:cs="Verdana"/>
          <w:b/>
          <w:color w:val="FF0000"/>
          <w:spacing w:val="4"/>
          <w:sz w:val="20"/>
          <w:szCs w:val="20"/>
        </w:rPr>
        <w:t>r</w:t>
      </w:r>
      <w:r w:rsidR="004952C4" w:rsidRPr="004F0191">
        <w:rPr>
          <w:rFonts w:ascii="Verdana" w:hAnsi="Verdana" w:cs="Verdana"/>
          <w:color w:val="FF0000"/>
          <w:spacing w:val="4"/>
          <w:sz w:val="20"/>
          <w:szCs w:val="20"/>
        </w:rPr>
        <w:t>.</w:t>
      </w:r>
      <w:r w:rsidR="000D21DC" w:rsidRPr="004F0191">
        <w:rPr>
          <w:rFonts w:ascii="Verdana" w:hAnsi="Verdana" w:cs="Verdana"/>
          <w:color w:val="FF0000"/>
          <w:spacing w:val="4"/>
          <w:sz w:val="20"/>
          <w:szCs w:val="20"/>
        </w:rPr>
        <w:t>,</w:t>
      </w:r>
      <w:r w:rsidR="004952C4" w:rsidRPr="004F0191">
        <w:rPr>
          <w:rFonts w:ascii="Verdana" w:hAnsi="Verdana" w:cs="Verdana"/>
          <w:color w:val="FF0000"/>
          <w:spacing w:val="4"/>
          <w:sz w:val="20"/>
          <w:szCs w:val="20"/>
        </w:rPr>
        <w:t xml:space="preserve"> </w:t>
      </w:r>
      <w:r w:rsidR="004952C4" w:rsidRPr="004F0191">
        <w:rPr>
          <w:rFonts w:ascii="Verdana" w:hAnsi="Verdana" w:cs="Verdana"/>
          <w:b/>
          <w:color w:val="FF0000"/>
          <w:spacing w:val="4"/>
          <w:sz w:val="20"/>
          <w:szCs w:val="20"/>
        </w:rPr>
        <w:t>o godz. 12:00</w:t>
      </w:r>
      <w:r w:rsidR="000D21DC" w:rsidRPr="004F0191">
        <w:rPr>
          <w:rFonts w:ascii="Verdana" w:hAnsi="Verdana" w:cs="Verdana"/>
          <w:color w:val="FF0000"/>
          <w:spacing w:val="4"/>
          <w:sz w:val="20"/>
          <w:szCs w:val="20"/>
        </w:rPr>
        <w:t xml:space="preserve"> </w:t>
      </w:r>
      <w:r w:rsidR="000D21DC" w:rsidRPr="007278CB">
        <w:rPr>
          <w:rFonts w:ascii="Verdana" w:hAnsi="Verdana" w:cs="Verdana"/>
          <w:spacing w:val="4"/>
          <w:sz w:val="20"/>
          <w:szCs w:val="20"/>
        </w:rPr>
        <w:t xml:space="preserve">w siedzibie wskazanej w </w:t>
      </w:r>
      <w:r w:rsidR="001C2925" w:rsidRPr="007278CB">
        <w:rPr>
          <w:rFonts w:ascii="Verdana" w:hAnsi="Verdana" w:cs="Verdana"/>
          <w:spacing w:val="4"/>
          <w:sz w:val="20"/>
          <w:szCs w:val="20"/>
        </w:rPr>
        <w:t>pkt 17.1</w:t>
      </w:r>
      <w:r w:rsidR="000D21DC" w:rsidRPr="007278CB">
        <w:rPr>
          <w:rFonts w:ascii="Verdana" w:hAnsi="Verdana" w:cs="Verdana"/>
          <w:spacing w:val="4"/>
          <w:sz w:val="20"/>
          <w:szCs w:val="20"/>
        </w:rPr>
        <w:t xml:space="preserve">, w pok. </w:t>
      </w:r>
      <w:r w:rsidR="00707817" w:rsidRPr="007278CB">
        <w:rPr>
          <w:rFonts w:ascii="Verdana" w:hAnsi="Verdana" w:cs="Verdana"/>
          <w:spacing w:val="4"/>
          <w:sz w:val="20"/>
          <w:szCs w:val="20"/>
        </w:rPr>
        <w:t>824</w:t>
      </w:r>
      <w:r w:rsidR="000D21DC" w:rsidRPr="007278CB">
        <w:rPr>
          <w:rFonts w:ascii="Verdana" w:hAnsi="Verdana" w:cs="Verdana"/>
          <w:spacing w:val="4"/>
          <w:sz w:val="20"/>
          <w:szCs w:val="20"/>
        </w:rPr>
        <w:t>.</w:t>
      </w:r>
    </w:p>
    <w:p w:rsidR="00950D58" w:rsidRPr="00304F0F" w:rsidRDefault="00F23B29" w:rsidP="003461A9">
      <w:pPr>
        <w:suppressAutoHyphens/>
        <w:spacing w:before="120"/>
        <w:ind w:left="709" w:hanging="709"/>
        <w:jc w:val="both"/>
        <w:rPr>
          <w:rFonts w:ascii="Verdana" w:hAnsi="Verdana" w:cs="Verdana"/>
          <w:sz w:val="20"/>
          <w:szCs w:val="20"/>
        </w:rPr>
      </w:pPr>
      <w:r w:rsidRPr="00304F0F">
        <w:rPr>
          <w:rFonts w:ascii="Verdana" w:hAnsi="Verdana"/>
          <w:color w:val="000000"/>
          <w:spacing w:val="4"/>
          <w:sz w:val="20"/>
          <w:szCs w:val="20"/>
          <w:lang w:eastAsia="ar-SA"/>
        </w:rPr>
        <w:t>17</w:t>
      </w:r>
      <w:r w:rsidR="00950D58" w:rsidRPr="00304F0F">
        <w:rPr>
          <w:rFonts w:ascii="Verdana" w:hAnsi="Verdana"/>
          <w:color w:val="000000"/>
          <w:spacing w:val="4"/>
          <w:sz w:val="20"/>
          <w:szCs w:val="20"/>
          <w:lang w:eastAsia="ar-SA"/>
        </w:rPr>
        <w:t>.3.</w:t>
      </w:r>
      <w:r w:rsidR="00950D58" w:rsidRPr="00304F0F">
        <w:rPr>
          <w:rFonts w:ascii="Verdana" w:hAnsi="Verdana"/>
          <w:color w:val="000000"/>
          <w:spacing w:val="4"/>
          <w:sz w:val="20"/>
          <w:szCs w:val="20"/>
          <w:lang w:eastAsia="ar-SA"/>
        </w:rPr>
        <w:tab/>
      </w:r>
      <w:r w:rsidR="000D21DC" w:rsidRPr="00304F0F">
        <w:rPr>
          <w:rFonts w:ascii="Verdana" w:hAnsi="Verdana" w:cs="Verdana"/>
          <w:sz w:val="20"/>
          <w:szCs w:val="20"/>
        </w:rPr>
        <w:t>Otwarcie ofert jest jawne.</w:t>
      </w:r>
    </w:p>
    <w:p w:rsidR="00950D58" w:rsidRPr="00304F0F" w:rsidRDefault="00F23B29" w:rsidP="003461A9">
      <w:pPr>
        <w:suppressAutoHyphens/>
        <w:spacing w:before="120"/>
        <w:ind w:left="709" w:hanging="709"/>
        <w:jc w:val="both"/>
        <w:rPr>
          <w:rFonts w:ascii="Verdana" w:hAnsi="Verdana" w:cs="Verdana"/>
          <w:sz w:val="20"/>
          <w:szCs w:val="20"/>
        </w:rPr>
      </w:pPr>
      <w:r w:rsidRPr="00304F0F">
        <w:rPr>
          <w:rFonts w:ascii="Verdana" w:hAnsi="Verdana"/>
          <w:color w:val="000000"/>
          <w:spacing w:val="4"/>
          <w:sz w:val="20"/>
          <w:szCs w:val="20"/>
          <w:lang w:eastAsia="ar-SA"/>
        </w:rPr>
        <w:t>17</w:t>
      </w:r>
      <w:r w:rsidR="00950D58" w:rsidRPr="00304F0F">
        <w:rPr>
          <w:rFonts w:ascii="Verdana" w:hAnsi="Verdana"/>
          <w:color w:val="000000"/>
          <w:spacing w:val="4"/>
          <w:sz w:val="20"/>
          <w:szCs w:val="20"/>
          <w:lang w:eastAsia="ar-SA"/>
        </w:rPr>
        <w:t>.4.</w:t>
      </w:r>
      <w:r w:rsidR="00950D58" w:rsidRPr="00304F0F">
        <w:rPr>
          <w:rFonts w:ascii="Verdana" w:hAnsi="Verdana"/>
          <w:color w:val="000000"/>
          <w:spacing w:val="4"/>
          <w:sz w:val="20"/>
          <w:szCs w:val="20"/>
          <w:lang w:eastAsia="ar-SA"/>
        </w:rPr>
        <w:tab/>
      </w:r>
      <w:r w:rsidR="000D21DC" w:rsidRPr="00304F0F">
        <w:rPr>
          <w:rFonts w:ascii="Verdana" w:hAnsi="Verdana" w:cs="Verdana"/>
          <w:sz w:val="20"/>
          <w:szCs w:val="20"/>
        </w:rPr>
        <w:t>Z zawartością ofert nie można zapoznać się p</w:t>
      </w:r>
      <w:bookmarkStart w:id="0" w:name="_GoBack"/>
      <w:bookmarkEnd w:id="0"/>
      <w:r w:rsidR="000D21DC" w:rsidRPr="00304F0F">
        <w:rPr>
          <w:rFonts w:ascii="Verdana" w:hAnsi="Verdana" w:cs="Verdana"/>
          <w:sz w:val="20"/>
          <w:szCs w:val="20"/>
        </w:rPr>
        <w:t>rzed upływem terminu do ich otwarcia.</w:t>
      </w:r>
    </w:p>
    <w:p w:rsidR="00824393" w:rsidRPr="00304F0F" w:rsidRDefault="00F23B29" w:rsidP="003461A9">
      <w:pPr>
        <w:suppressAutoHyphens/>
        <w:spacing w:before="120"/>
        <w:ind w:left="709" w:hanging="709"/>
        <w:jc w:val="both"/>
        <w:rPr>
          <w:rFonts w:ascii="Verdana" w:hAnsi="Verdana" w:cs="Verdana"/>
          <w:sz w:val="20"/>
          <w:szCs w:val="20"/>
        </w:rPr>
      </w:pPr>
      <w:r w:rsidRPr="00304F0F">
        <w:rPr>
          <w:rFonts w:ascii="Verdana" w:hAnsi="Verdana"/>
          <w:color w:val="000000"/>
          <w:spacing w:val="4"/>
          <w:sz w:val="20"/>
          <w:szCs w:val="20"/>
          <w:lang w:eastAsia="ar-SA"/>
        </w:rPr>
        <w:t>17</w:t>
      </w:r>
      <w:r w:rsidR="00950D58" w:rsidRPr="00304F0F">
        <w:rPr>
          <w:rFonts w:ascii="Verdana" w:hAnsi="Verdana"/>
          <w:color w:val="000000"/>
          <w:spacing w:val="4"/>
          <w:sz w:val="20"/>
          <w:szCs w:val="20"/>
          <w:lang w:eastAsia="ar-SA"/>
        </w:rPr>
        <w:t>.5.</w:t>
      </w:r>
      <w:r w:rsidR="00950D58" w:rsidRPr="00304F0F">
        <w:rPr>
          <w:rFonts w:ascii="Verdana" w:hAnsi="Verdana"/>
          <w:color w:val="000000"/>
          <w:spacing w:val="4"/>
          <w:sz w:val="20"/>
          <w:szCs w:val="20"/>
          <w:lang w:eastAsia="ar-SA"/>
        </w:rPr>
        <w:tab/>
      </w:r>
      <w:r w:rsidR="00824393" w:rsidRPr="00304F0F">
        <w:rPr>
          <w:rFonts w:ascii="Verdana" w:hAnsi="Verdana" w:cs="Verdana"/>
          <w:sz w:val="20"/>
          <w:szCs w:val="20"/>
        </w:rPr>
        <w:t xml:space="preserve">Bezpośrednio przed otwarciem ofert  </w:t>
      </w:r>
      <w:r w:rsidR="00E757C5" w:rsidRPr="00304F0F">
        <w:rPr>
          <w:rFonts w:ascii="Verdana" w:hAnsi="Verdana" w:cs="Verdana"/>
          <w:sz w:val="20"/>
          <w:szCs w:val="20"/>
        </w:rPr>
        <w:t>Z</w:t>
      </w:r>
      <w:r w:rsidR="00824393" w:rsidRPr="00304F0F">
        <w:rPr>
          <w:rFonts w:ascii="Verdana" w:hAnsi="Verdana" w:cs="Verdana"/>
          <w:sz w:val="20"/>
          <w:szCs w:val="20"/>
        </w:rPr>
        <w:t>amawia</w:t>
      </w:r>
      <w:r w:rsidR="004F0191">
        <w:rPr>
          <w:rFonts w:ascii="Verdana" w:hAnsi="Verdana" w:cs="Verdana"/>
          <w:sz w:val="20"/>
          <w:szCs w:val="20"/>
        </w:rPr>
        <w:t xml:space="preserve">jący poda kwotę, jaką zamierza </w:t>
      </w:r>
      <w:r w:rsidR="00824393" w:rsidRPr="00304F0F">
        <w:rPr>
          <w:rFonts w:ascii="Verdana" w:hAnsi="Verdana" w:cs="Verdana"/>
          <w:sz w:val="20"/>
          <w:szCs w:val="20"/>
        </w:rPr>
        <w:t>przeznaczyć na sfinansowanie zamówienia.</w:t>
      </w:r>
    </w:p>
    <w:p w:rsidR="00950D58" w:rsidRPr="00304F0F" w:rsidRDefault="00F23B29" w:rsidP="003461A9">
      <w:pPr>
        <w:suppressAutoHyphens/>
        <w:spacing w:before="120"/>
        <w:ind w:left="709" w:hanging="709"/>
        <w:jc w:val="both"/>
        <w:rPr>
          <w:rFonts w:ascii="Verdana" w:hAnsi="Verdana" w:cs="Verdana"/>
          <w:sz w:val="20"/>
          <w:szCs w:val="20"/>
        </w:rPr>
      </w:pPr>
      <w:r w:rsidRPr="00304F0F">
        <w:rPr>
          <w:rFonts w:ascii="Verdana" w:hAnsi="Verdana"/>
          <w:color w:val="000000"/>
          <w:spacing w:val="4"/>
          <w:sz w:val="20"/>
          <w:szCs w:val="20"/>
          <w:lang w:eastAsia="ar-SA"/>
        </w:rPr>
        <w:t>17</w:t>
      </w:r>
      <w:r w:rsidR="00950D58" w:rsidRPr="00304F0F">
        <w:rPr>
          <w:rFonts w:ascii="Verdana" w:hAnsi="Verdana"/>
          <w:color w:val="000000"/>
          <w:spacing w:val="4"/>
          <w:sz w:val="20"/>
          <w:szCs w:val="20"/>
          <w:lang w:eastAsia="ar-SA"/>
        </w:rPr>
        <w:t>.</w:t>
      </w:r>
      <w:r w:rsidR="001C2925" w:rsidRPr="00304F0F">
        <w:rPr>
          <w:rFonts w:ascii="Verdana" w:hAnsi="Verdana"/>
          <w:color w:val="000000"/>
          <w:spacing w:val="4"/>
          <w:sz w:val="20"/>
          <w:szCs w:val="20"/>
          <w:lang w:eastAsia="ar-SA"/>
        </w:rPr>
        <w:t>6</w:t>
      </w:r>
      <w:r w:rsidR="00950D58" w:rsidRPr="00304F0F">
        <w:rPr>
          <w:rFonts w:ascii="Verdana" w:hAnsi="Verdana"/>
          <w:color w:val="000000"/>
          <w:spacing w:val="4"/>
          <w:sz w:val="20"/>
          <w:szCs w:val="20"/>
          <w:lang w:eastAsia="ar-SA"/>
        </w:rPr>
        <w:t>.</w:t>
      </w:r>
      <w:r w:rsidR="00950D58" w:rsidRPr="00304F0F">
        <w:rPr>
          <w:rFonts w:ascii="Verdana" w:hAnsi="Verdana"/>
          <w:color w:val="000000"/>
          <w:spacing w:val="4"/>
          <w:sz w:val="20"/>
          <w:szCs w:val="20"/>
          <w:lang w:eastAsia="ar-SA"/>
        </w:rPr>
        <w:tab/>
      </w:r>
      <w:r w:rsidR="000D21DC" w:rsidRPr="00304F0F">
        <w:rPr>
          <w:rFonts w:ascii="Verdana" w:hAnsi="Verdana" w:cs="Verdana"/>
          <w:sz w:val="20"/>
          <w:szCs w:val="20"/>
        </w:rPr>
        <w:t xml:space="preserve">Podczas otwarcia ofert podaje się nazwy (firmy) oraz adresy </w:t>
      </w:r>
      <w:r w:rsidR="00452FD0" w:rsidRPr="00304F0F">
        <w:rPr>
          <w:rFonts w:ascii="Verdana" w:hAnsi="Verdana" w:cs="Verdana"/>
          <w:sz w:val="20"/>
          <w:szCs w:val="20"/>
        </w:rPr>
        <w:t>W</w:t>
      </w:r>
      <w:r w:rsidR="000D21DC" w:rsidRPr="00304F0F">
        <w:rPr>
          <w:rFonts w:ascii="Verdana" w:hAnsi="Verdana" w:cs="Verdana"/>
          <w:sz w:val="20"/>
          <w:szCs w:val="20"/>
        </w:rPr>
        <w:t>ykonawców, a także informacje dotyczące ceny, terminu wykonania zamówienia, okresu gwarancji i warunków płatności zawartych w ofertach.</w:t>
      </w:r>
    </w:p>
    <w:p w:rsidR="00950D58" w:rsidRPr="00304F0F" w:rsidRDefault="00F23B29" w:rsidP="003461A9">
      <w:pPr>
        <w:suppressAutoHyphens/>
        <w:spacing w:before="120"/>
        <w:ind w:left="709" w:hanging="709"/>
        <w:jc w:val="both"/>
        <w:rPr>
          <w:rFonts w:ascii="Verdana" w:hAnsi="Verdana" w:cs="Verdana"/>
          <w:sz w:val="20"/>
          <w:szCs w:val="20"/>
        </w:rPr>
      </w:pPr>
      <w:r w:rsidRPr="00304F0F">
        <w:rPr>
          <w:rFonts w:ascii="Verdana" w:hAnsi="Verdana"/>
          <w:color w:val="000000"/>
          <w:spacing w:val="4"/>
          <w:sz w:val="20"/>
          <w:szCs w:val="20"/>
          <w:lang w:eastAsia="ar-SA"/>
        </w:rPr>
        <w:t>17</w:t>
      </w:r>
      <w:r w:rsidR="00950D58" w:rsidRPr="00304F0F">
        <w:rPr>
          <w:rFonts w:ascii="Verdana" w:hAnsi="Verdana"/>
          <w:color w:val="000000"/>
          <w:spacing w:val="4"/>
          <w:sz w:val="20"/>
          <w:szCs w:val="20"/>
          <w:lang w:eastAsia="ar-SA"/>
        </w:rPr>
        <w:t>.</w:t>
      </w:r>
      <w:r w:rsidR="001C2925" w:rsidRPr="00304F0F">
        <w:rPr>
          <w:rFonts w:ascii="Verdana" w:hAnsi="Verdana"/>
          <w:color w:val="000000"/>
          <w:spacing w:val="4"/>
          <w:sz w:val="20"/>
          <w:szCs w:val="20"/>
          <w:lang w:eastAsia="ar-SA"/>
        </w:rPr>
        <w:t>7</w:t>
      </w:r>
      <w:r w:rsidR="00950D58" w:rsidRPr="00304F0F">
        <w:rPr>
          <w:rFonts w:ascii="Verdana" w:hAnsi="Verdana"/>
          <w:color w:val="000000"/>
          <w:spacing w:val="4"/>
          <w:sz w:val="20"/>
          <w:szCs w:val="20"/>
          <w:lang w:eastAsia="ar-SA"/>
        </w:rPr>
        <w:t>.</w:t>
      </w:r>
      <w:r w:rsidR="00950D58" w:rsidRPr="00304F0F">
        <w:rPr>
          <w:rFonts w:ascii="Verdana" w:hAnsi="Verdana"/>
          <w:color w:val="000000"/>
          <w:spacing w:val="4"/>
          <w:sz w:val="20"/>
          <w:szCs w:val="20"/>
          <w:lang w:eastAsia="ar-SA"/>
        </w:rPr>
        <w:tab/>
      </w:r>
      <w:r w:rsidR="000D21DC" w:rsidRPr="00304F0F">
        <w:rPr>
          <w:rFonts w:ascii="Verdana" w:hAnsi="Verdana" w:cs="Verdana"/>
          <w:sz w:val="20"/>
          <w:szCs w:val="20"/>
        </w:rPr>
        <w:t xml:space="preserve">Niezwłocznie po otwarciu ofert </w:t>
      </w:r>
      <w:r w:rsidR="00E757C5" w:rsidRPr="00304F0F">
        <w:rPr>
          <w:rFonts w:ascii="Verdana" w:hAnsi="Verdana" w:cs="Verdana"/>
          <w:sz w:val="20"/>
          <w:szCs w:val="20"/>
        </w:rPr>
        <w:t>Z</w:t>
      </w:r>
      <w:r w:rsidR="000D21DC" w:rsidRPr="00304F0F">
        <w:rPr>
          <w:rFonts w:ascii="Verdana" w:hAnsi="Verdana" w:cs="Verdana"/>
          <w:sz w:val="20"/>
          <w:szCs w:val="20"/>
        </w:rPr>
        <w:t>amawiający zamieści na stronie internetowej informacje dotyczące:</w:t>
      </w:r>
    </w:p>
    <w:p w:rsidR="000D21DC" w:rsidRPr="00304F0F" w:rsidRDefault="004F0191" w:rsidP="003461A9">
      <w:pPr>
        <w:tabs>
          <w:tab w:val="left" w:pos="1134"/>
        </w:tabs>
        <w:spacing w:before="120" w:after="120"/>
        <w:ind w:left="720"/>
        <w:jc w:val="both"/>
        <w:rPr>
          <w:rFonts w:ascii="Verdana" w:hAnsi="Verdana" w:cs="Verdana"/>
          <w:sz w:val="20"/>
          <w:szCs w:val="20"/>
        </w:rPr>
      </w:pPr>
      <w:r>
        <w:rPr>
          <w:rFonts w:ascii="Verdana" w:hAnsi="Verdana" w:cs="Verdana"/>
          <w:sz w:val="20"/>
          <w:szCs w:val="20"/>
        </w:rPr>
        <w:t>1)</w:t>
      </w:r>
      <w:r w:rsidR="000D21DC" w:rsidRPr="00304F0F">
        <w:rPr>
          <w:rFonts w:ascii="Verdana" w:hAnsi="Verdana" w:cs="Verdana"/>
          <w:sz w:val="20"/>
          <w:szCs w:val="20"/>
        </w:rPr>
        <w:tab/>
        <w:t xml:space="preserve">kwoty, jaką zamierza przeznaczyć na sfinansowanie zamówienia; </w:t>
      </w:r>
    </w:p>
    <w:p w:rsidR="000D21DC" w:rsidRPr="00304F0F" w:rsidRDefault="004F0191" w:rsidP="003461A9">
      <w:pPr>
        <w:tabs>
          <w:tab w:val="left" w:pos="1134"/>
        </w:tabs>
        <w:spacing w:before="120" w:after="120"/>
        <w:ind w:left="720"/>
        <w:jc w:val="both"/>
        <w:rPr>
          <w:rFonts w:ascii="Verdana" w:hAnsi="Verdana" w:cs="Verdana"/>
          <w:sz w:val="20"/>
          <w:szCs w:val="20"/>
        </w:rPr>
      </w:pPr>
      <w:r>
        <w:rPr>
          <w:rFonts w:ascii="Verdana" w:hAnsi="Verdana" w:cs="Verdana"/>
          <w:sz w:val="20"/>
          <w:szCs w:val="20"/>
        </w:rPr>
        <w:t>2)</w:t>
      </w:r>
      <w:r w:rsidR="000D21DC" w:rsidRPr="00304F0F">
        <w:rPr>
          <w:rFonts w:ascii="Verdana" w:hAnsi="Verdana" w:cs="Verdana"/>
          <w:sz w:val="20"/>
          <w:szCs w:val="20"/>
        </w:rPr>
        <w:tab/>
        <w:t xml:space="preserve">firm oraz adresów </w:t>
      </w:r>
      <w:r w:rsidR="00452FD0" w:rsidRPr="00304F0F">
        <w:rPr>
          <w:rFonts w:ascii="Verdana" w:hAnsi="Verdana" w:cs="Verdana"/>
          <w:sz w:val="20"/>
          <w:szCs w:val="20"/>
        </w:rPr>
        <w:t>W</w:t>
      </w:r>
      <w:r w:rsidR="000D21DC" w:rsidRPr="00304F0F">
        <w:rPr>
          <w:rFonts w:ascii="Verdana" w:hAnsi="Verdana" w:cs="Verdana"/>
          <w:sz w:val="20"/>
          <w:szCs w:val="20"/>
        </w:rPr>
        <w:t xml:space="preserve">ykonawców, którzy złożyli oferty w terminie; </w:t>
      </w:r>
    </w:p>
    <w:p w:rsidR="000D21DC" w:rsidRPr="00304F0F" w:rsidRDefault="004F0191" w:rsidP="003461A9">
      <w:pPr>
        <w:tabs>
          <w:tab w:val="left" w:pos="1134"/>
        </w:tabs>
        <w:spacing w:before="120" w:after="120"/>
        <w:ind w:left="1134" w:hanging="425"/>
        <w:jc w:val="both"/>
        <w:rPr>
          <w:rFonts w:ascii="Verdana" w:hAnsi="Verdana" w:cs="Verdana"/>
          <w:sz w:val="20"/>
          <w:szCs w:val="20"/>
        </w:rPr>
      </w:pPr>
      <w:r>
        <w:rPr>
          <w:rFonts w:ascii="Verdana" w:hAnsi="Verdana" w:cs="Verdana"/>
          <w:sz w:val="20"/>
          <w:szCs w:val="20"/>
        </w:rPr>
        <w:t>3)</w:t>
      </w:r>
      <w:r w:rsidR="000D21DC" w:rsidRPr="00304F0F">
        <w:rPr>
          <w:rFonts w:ascii="Verdana" w:hAnsi="Verdana" w:cs="Verdana"/>
          <w:sz w:val="20"/>
          <w:szCs w:val="20"/>
        </w:rPr>
        <w:tab/>
        <w:t>ceny, terminu wykonania zamówienia, okresu gwarancji i warunków płatności zawartych w ofertach.</w:t>
      </w:r>
    </w:p>
    <w:p w:rsidR="00950D58" w:rsidRPr="00AE318B" w:rsidRDefault="00950D58" w:rsidP="003461A9">
      <w:pPr>
        <w:spacing w:before="120"/>
        <w:ind w:left="1134" w:right="281"/>
        <w:jc w:val="both"/>
        <w:rPr>
          <w:rStyle w:val="Wyrnieniedelikatne"/>
          <w:rFonts w:ascii="Verdana" w:hAnsi="Verdana"/>
          <w:color w:val="0070C0"/>
          <w:sz w:val="20"/>
          <w:szCs w:val="20"/>
        </w:rPr>
      </w:pPr>
    </w:p>
    <w:p w:rsidR="000D21DC" w:rsidRPr="00304F0F" w:rsidRDefault="00F23B29" w:rsidP="003461A9">
      <w:pPr>
        <w:suppressAutoHyphens/>
        <w:rPr>
          <w:rFonts w:ascii="Verdana" w:hAnsi="Verdana"/>
          <w:b/>
          <w:sz w:val="20"/>
          <w:szCs w:val="20"/>
          <w:lang w:eastAsia="ar-SA"/>
        </w:rPr>
      </w:pPr>
      <w:r w:rsidRPr="00AE318B">
        <w:rPr>
          <w:rFonts w:ascii="Verdana" w:hAnsi="Verdana"/>
          <w:b/>
          <w:sz w:val="20"/>
          <w:szCs w:val="20"/>
          <w:lang w:eastAsia="ar-SA"/>
        </w:rPr>
        <w:t>18</w:t>
      </w:r>
      <w:r w:rsidR="000D21DC" w:rsidRPr="00304F0F">
        <w:rPr>
          <w:rFonts w:ascii="Verdana" w:hAnsi="Verdana"/>
          <w:b/>
          <w:sz w:val="20"/>
          <w:szCs w:val="20"/>
          <w:lang w:eastAsia="ar-SA"/>
        </w:rPr>
        <w:t>.</w:t>
      </w:r>
      <w:r w:rsidR="000D21DC" w:rsidRPr="00304F0F">
        <w:rPr>
          <w:rFonts w:ascii="Verdana" w:hAnsi="Verdana"/>
          <w:b/>
          <w:sz w:val="20"/>
          <w:szCs w:val="20"/>
          <w:lang w:eastAsia="ar-SA"/>
        </w:rPr>
        <w:tab/>
      </w:r>
      <w:r w:rsidR="000D21DC" w:rsidRPr="00304F0F">
        <w:rPr>
          <w:rFonts w:ascii="Verdana" w:hAnsi="Verdana" w:cs="Verdana"/>
          <w:b/>
          <w:bCs/>
          <w:sz w:val="20"/>
          <w:szCs w:val="20"/>
        </w:rPr>
        <w:t>TERMIN ZWIĄZANIA OFERTĄ</w:t>
      </w:r>
    </w:p>
    <w:p w:rsidR="00E65B44" w:rsidRPr="00304F0F" w:rsidRDefault="00F23B29" w:rsidP="003461A9">
      <w:pPr>
        <w:suppressAutoHyphens/>
        <w:spacing w:before="120"/>
        <w:ind w:left="709" w:hanging="709"/>
        <w:jc w:val="both"/>
        <w:rPr>
          <w:rFonts w:ascii="Verdana" w:hAnsi="Verdana" w:cs="Verdana"/>
          <w:sz w:val="20"/>
          <w:szCs w:val="20"/>
        </w:rPr>
      </w:pPr>
      <w:r w:rsidRPr="00304F0F">
        <w:rPr>
          <w:rFonts w:ascii="Verdana" w:hAnsi="Verdana"/>
          <w:color w:val="000000"/>
          <w:spacing w:val="4"/>
          <w:sz w:val="20"/>
          <w:szCs w:val="20"/>
          <w:lang w:eastAsia="ar-SA"/>
        </w:rPr>
        <w:t>18</w:t>
      </w:r>
      <w:r w:rsidR="00E65B44" w:rsidRPr="00304F0F">
        <w:rPr>
          <w:rFonts w:ascii="Verdana" w:hAnsi="Verdana"/>
          <w:color w:val="000000"/>
          <w:spacing w:val="4"/>
          <w:sz w:val="20"/>
          <w:szCs w:val="20"/>
          <w:lang w:eastAsia="ar-SA"/>
        </w:rPr>
        <w:t>.1.</w:t>
      </w:r>
      <w:r w:rsidR="00E65B44" w:rsidRPr="00304F0F">
        <w:rPr>
          <w:rFonts w:ascii="Verdana" w:hAnsi="Verdana"/>
          <w:color w:val="000000"/>
          <w:spacing w:val="4"/>
          <w:sz w:val="20"/>
          <w:szCs w:val="20"/>
          <w:lang w:eastAsia="ar-SA"/>
        </w:rPr>
        <w:tab/>
      </w:r>
      <w:r w:rsidR="00E65B44" w:rsidRPr="00304F0F">
        <w:rPr>
          <w:rFonts w:ascii="Verdana" w:hAnsi="Verdana" w:cs="Verdana"/>
          <w:spacing w:val="4"/>
          <w:sz w:val="20"/>
          <w:szCs w:val="20"/>
        </w:rPr>
        <w:t xml:space="preserve">Termin związania ofertą wynosi </w:t>
      </w:r>
      <w:r w:rsidR="00824393" w:rsidRPr="00304F0F">
        <w:rPr>
          <w:rFonts w:ascii="Verdana" w:hAnsi="Verdana" w:cs="Verdana"/>
          <w:b/>
          <w:spacing w:val="4"/>
          <w:sz w:val="20"/>
          <w:szCs w:val="20"/>
        </w:rPr>
        <w:t>30</w:t>
      </w:r>
      <w:r w:rsidR="001C2925" w:rsidRPr="00304F0F">
        <w:rPr>
          <w:rFonts w:ascii="Verdana" w:hAnsi="Verdana" w:cs="Verdana"/>
          <w:b/>
          <w:spacing w:val="4"/>
          <w:sz w:val="20"/>
          <w:szCs w:val="20"/>
        </w:rPr>
        <w:t xml:space="preserve"> </w:t>
      </w:r>
      <w:r w:rsidR="00E65B44" w:rsidRPr="00304F0F">
        <w:rPr>
          <w:rFonts w:ascii="Verdana" w:hAnsi="Verdana" w:cs="Verdana"/>
          <w:b/>
          <w:bCs/>
          <w:spacing w:val="4"/>
          <w:sz w:val="20"/>
          <w:szCs w:val="20"/>
        </w:rPr>
        <w:t>dni</w:t>
      </w:r>
      <w:r w:rsidR="00E65B44" w:rsidRPr="00304F0F">
        <w:rPr>
          <w:rFonts w:ascii="Verdana" w:hAnsi="Verdana" w:cs="Verdana"/>
          <w:spacing w:val="4"/>
          <w:sz w:val="20"/>
          <w:szCs w:val="20"/>
        </w:rPr>
        <w:t>. Bieg terminu związania ofertą rozpoczyna się wraz z upływem terminu składania ofert.</w:t>
      </w:r>
    </w:p>
    <w:p w:rsidR="00E65B44" w:rsidRPr="00304F0F" w:rsidRDefault="00F23B29" w:rsidP="003461A9">
      <w:pPr>
        <w:suppressAutoHyphens/>
        <w:spacing w:before="120"/>
        <w:ind w:left="709" w:hanging="709"/>
        <w:jc w:val="both"/>
        <w:rPr>
          <w:rFonts w:ascii="Verdana" w:hAnsi="Verdana" w:cs="Verdana"/>
          <w:sz w:val="20"/>
          <w:szCs w:val="20"/>
        </w:rPr>
      </w:pPr>
      <w:r w:rsidRPr="00304F0F">
        <w:rPr>
          <w:rFonts w:ascii="Verdana" w:hAnsi="Verdana"/>
          <w:color w:val="000000"/>
          <w:spacing w:val="4"/>
          <w:sz w:val="20"/>
          <w:szCs w:val="20"/>
          <w:lang w:eastAsia="ar-SA"/>
        </w:rPr>
        <w:t>18</w:t>
      </w:r>
      <w:r w:rsidR="00E65B44" w:rsidRPr="00304F0F">
        <w:rPr>
          <w:rFonts w:ascii="Verdana" w:hAnsi="Verdana"/>
          <w:color w:val="000000"/>
          <w:spacing w:val="4"/>
          <w:sz w:val="20"/>
          <w:szCs w:val="20"/>
          <w:lang w:eastAsia="ar-SA"/>
        </w:rPr>
        <w:t>.2.</w:t>
      </w:r>
      <w:r w:rsidR="00E65B44" w:rsidRPr="00304F0F">
        <w:rPr>
          <w:rFonts w:ascii="Verdana" w:hAnsi="Verdana"/>
          <w:color w:val="000000"/>
          <w:spacing w:val="4"/>
          <w:sz w:val="20"/>
          <w:szCs w:val="20"/>
          <w:lang w:eastAsia="ar-SA"/>
        </w:rPr>
        <w:tab/>
      </w:r>
      <w:r w:rsidR="00E65B44" w:rsidRPr="00304F0F">
        <w:rPr>
          <w:rFonts w:ascii="Verdana" w:hAnsi="Verdana" w:cs="Verdana"/>
          <w:sz w:val="20"/>
          <w:szCs w:val="20"/>
        </w:rPr>
        <w:t>Wykonawca samodzielnie lub na wniosek Zamawiającego może przedłużyć termin związania ofertą, z tym że Zamawiający może tylko raz, co najmniej na 3 dni przed upływem terminu związania ofertą, zwrócić się do Wykonawców o wyrażenie zgody na przedłużenie terminu</w:t>
      </w:r>
      <w:r w:rsidR="00E65B44" w:rsidRPr="00304F0F">
        <w:rPr>
          <w:rFonts w:ascii="Verdana" w:hAnsi="Verdana" w:cs="Verdana"/>
          <w:spacing w:val="4"/>
          <w:sz w:val="20"/>
          <w:szCs w:val="20"/>
        </w:rPr>
        <w:t xml:space="preserve">, o którym mowa w ust. 1 </w:t>
      </w:r>
      <w:r w:rsidR="00E65B44" w:rsidRPr="00304F0F">
        <w:rPr>
          <w:rFonts w:ascii="Verdana" w:hAnsi="Verdana" w:cs="Verdana"/>
          <w:sz w:val="20"/>
          <w:szCs w:val="20"/>
        </w:rPr>
        <w:t>o oznaczony okres, nie dłuższy jednak niż 60 dni.</w:t>
      </w:r>
    </w:p>
    <w:p w:rsidR="00E65B44" w:rsidRPr="00304F0F" w:rsidRDefault="00F23B29" w:rsidP="003461A9">
      <w:pPr>
        <w:suppressAutoHyphens/>
        <w:spacing w:before="120"/>
        <w:ind w:left="709" w:hanging="709"/>
        <w:jc w:val="both"/>
        <w:rPr>
          <w:rFonts w:ascii="Verdana" w:hAnsi="Verdana" w:cs="Verdana"/>
          <w:sz w:val="20"/>
          <w:szCs w:val="20"/>
        </w:rPr>
      </w:pPr>
      <w:r w:rsidRPr="00304F0F">
        <w:rPr>
          <w:rFonts w:ascii="Verdana" w:hAnsi="Verdana"/>
          <w:color w:val="000000"/>
          <w:spacing w:val="4"/>
          <w:sz w:val="20"/>
          <w:szCs w:val="20"/>
          <w:lang w:eastAsia="ar-SA"/>
        </w:rPr>
        <w:t>18</w:t>
      </w:r>
      <w:r w:rsidR="00E65B44" w:rsidRPr="00304F0F">
        <w:rPr>
          <w:rFonts w:ascii="Verdana" w:hAnsi="Verdana"/>
          <w:color w:val="000000"/>
          <w:spacing w:val="4"/>
          <w:sz w:val="20"/>
          <w:szCs w:val="20"/>
          <w:lang w:eastAsia="ar-SA"/>
        </w:rPr>
        <w:t>.3.</w:t>
      </w:r>
      <w:r w:rsidR="00E65B44" w:rsidRPr="00304F0F">
        <w:rPr>
          <w:rFonts w:ascii="Verdana" w:hAnsi="Verdana"/>
          <w:color w:val="000000"/>
          <w:spacing w:val="4"/>
          <w:sz w:val="20"/>
          <w:szCs w:val="20"/>
          <w:lang w:eastAsia="ar-SA"/>
        </w:rPr>
        <w:tab/>
      </w:r>
      <w:r w:rsidR="00E65B44" w:rsidRPr="00304F0F">
        <w:rPr>
          <w:rFonts w:ascii="Verdana" w:hAnsi="Verdana" w:cs="Verdana"/>
          <w:spacing w:val="4"/>
          <w:sz w:val="20"/>
          <w:szCs w:val="20"/>
        </w:rPr>
        <w:t>Przedłużenie terminu związania ofertą jest dopuszczalne tylko z jednoczesnym przedłużeniem okresu ważności wadium albo, jeżeli nie jest to możliwie, z wniesieniem nowego wadium na przedłużony okres związania ofertą</w:t>
      </w:r>
      <w:r w:rsidR="00644123" w:rsidRPr="00304F0F">
        <w:rPr>
          <w:rFonts w:ascii="Verdana" w:hAnsi="Verdana" w:cs="Verdana"/>
          <w:spacing w:val="4"/>
          <w:sz w:val="20"/>
          <w:szCs w:val="20"/>
        </w:rPr>
        <w:t xml:space="preserve"> </w:t>
      </w:r>
      <w:r w:rsidR="00644123" w:rsidRPr="00304F0F">
        <w:rPr>
          <w:rFonts w:ascii="Verdana" w:hAnsi="Verdana" w:cs="Verdana"/>
          <w:i/>
          <w:spacing w:val="4"/>
          <w:sz w:val="20"/>
          <w:szCs w:val="20"/>
        </w:rPr>
        <w:t>( jeżeli wadium było wymagane)</w:t>
      </w:r>
      <w:r w:rsidR="00E65B44" w:rsidRPr="00304F0F">
        <w:rPr>
          <w:rFonts w:ascii="Verdana" w:hAnsi="Verdana" w:cs="Verdana"/>
          <w:spacing w:val="4"/>
          <w:sz w:val="20"/>
          <w:szCs w:val="20"/>
        </w:rPr>
        <w:t xml:space="preserve">. </w:t>
      </w:r>
      <w:r w:rsidR="00E65B44" w:rsidRPr="00304F0F">
        <w:rPr>
          <w:rFonts w:ascii="Verdana" w:hAnsi="Verdana" w:cs="Verdana"/>
          <w:sz w:val="20"/>
          <w:szCs w:val="20"/>
        </w:rPr>
        <w:t>Jeżeli przedłużenie terminu związania ofertą dokonywane jest po wyborze oferty najkorzystniejszej, obowiązek wniesienia nowego wadium lub jego przedłużenia</w:t>
      </w:r>
      <w:r w:rsidR="00644123" w:rsidRPr="00304F0F">
        <w:rPr>
          <w:rFonts w:ascii="Verdana" w:hAnsi="Verdana" w:cs="Verdana"/>
          <w:sz w:val="20"/>
          <w:szCs w:val="20"/>
        </w:rPr>
        <w:t xml:space="preserve"> </w:t>
      </w:r>
      <w:r w:rsidR="00644123" w:rsidRPr="00304F0F">
        <w:rPr>
          <w:rFonts w:ascii="Verdana" w:hAnsi="Verdana" w:cs="Verdana"/>
          <w:i/>
          <w:sz w:val="20"/>
          <w:szCs w:val="20"/>
        </w:rPr>
        <w:t>( jeżeli wadium było wymagane )</w:t>
      </w:r>
      <w:r w:rsidR="00E65B44" w:rsidRPr="00304F0F">
        <w:rPr>
          <w:rFonts w:ascii="Verdana" w:hAnsi="Verdana" w:cs="Verdana"/>
          <w:sz w:val="20"/>
          <w:szCs w:val="20"/>
        </w:rPr>
        <w:t xml:space="preserve"> dotyczy jedynie Wykonawcy, którego oferta została wybrana jako najkorzystniejsza.</w:t>
      </w:r>
    </w:p>
    <w:p w:rsidR="00E65B44" w:rsidRDefault="00F23B29" w:rsidP="003461A9">
      <w:pPr>
        <w:suppressAutoHyphens/>
        <w:spacing w:before="120"/>
        <w:ind w:left="709" w:hanging="709"/>
        <w:jc w:val="both"/>
        <w:rPr>
          <w:rFonts w:ascii="Verdana" w:hAnsi="Verdana" w:cs="Verdana"/>
          <w:sz w:val="20"/>
          <w:szCs w:val="20"/>
        </w:rPr>
      </w:pPr>
      <w:r w:rsidRPr="00304F0F">
        <w:rPr>
          <w:rFonts w:ascii="Verdana" w:hAnsi="Verdana"/>
          <w:color w:val="000000"/>
          <w:spacing w:val="4"/>
          <w:sz w:val="20"/>
          <w:szCs w:val="20"/>
          <w:lang w:eastAsia="ar-SA"/>
        </w:rPr>
        <w:t>18</w:t>
      </w:r>
      <w:r w:rsidR="00E65B44" w:rsidRPr="00304F0F">
        <w:rPr>
          <w:rFonts w:ascii="Verdana" w:hAnsi="Verdana"/>
          <w:color w:val="000000"/>
          <w:spacing w:val="4"/>
          <w:sz w:val="20"/>
          <w:szCs w:val="20"/>
          <w:lang w:eastAsia="ar-SA"/>
        </w:rPr>
        <w:t>.4.</w:t>
      </w:r>
      <w:r w:rsidR="00E65B44" w:rsidRPr="00304F0F">
        <w:rPr>
          <w:rFonts w:ascii="Verdana" w:hAnsi="Verdana"/>
          <w:color w:val="000000"/>
          <w:spacing w:val="4"/>
          <w:sz w:val="20"/>
          <w:szCs w:val="20"/>
          <w:lang w:eastAsia="ar-SA"/>
        </w:rPr>
        <w:tab/>
      </w:r>
      <w:r w:rsidR="00E65B44" w:rsidRPr="00304F0F">
        <w:rPr>
          <w:rFonts w:ascii="Verdana" w:hAnsi="Verdana" w:cs="Verdana"/>
          <w:sz w:val="20"/>
          <w:szCs w:val="20"/>
        </w:rPr>
        <w:t>W przypadku wniesienia odwołania po upływie terminu składania ofert bieg terminu związania ofertą ulegnie zawieszeniu do czasu ogłoszenia przez Krajową Izbę Odwoławczą orzeczenia.</w:t>
      </w:r>
    </w:p>
    <w:p w:rsidR="001A12DF" w:rsidRPr="00304F0F" w:rsidRDefault="001A12DF" w:rsidP="003461A9">
      <w:pPr>
        <w:suppressAutoHyphens/>
        <w:spacing w:before="120"/>
        <w:ind w:left="709" w:hanging="709"/>
        <w:jc w:val="both"/>
        <w:rPr>
          <w:rFonts w:ascii="Verdana" w:hAnsi="Verdana" w:cs="Verdana"/>
          <w:sz w:val="20"/>
          <w:szCs w:val="20"/>
        </w:rPr>
      </w:pPr>
    </w:p>
    <w:p w:rsidR="00094748" w:rsidRPr="00304F0F" w:rsidRDefault="00F23B29" w:rsidP="003461A9">
      <w:pPr>
        <w:suppressAutoHyphens/>
        <w:ind w:right="-567"/>
        <w:rPr>
          <w:rFonts w:ascii="Verdana" w:hAnsi="Verdana"/>
          <w:b/>
          <w:sz w:val="20"/>
          <w:szCs w:val="20"/>
          <w:lang w:eastAsia="ar-SA"/>
        </w:rPr>
      </w:pPr>
      <w:r w:rsidRPr="005C695A">
        <w:rPr>
          <w:rFonts w:ascii="Verdana" w:hAnsi="Verdana"/>
          <w:b/>
          <w:sz w:val="20"/>
          <w:szCs w:val="20"/>
          <w:lang w:eastAsia="ar-SA"/>
        </w:rPr>
        <w:t>19</w:t>
      </w:r>
      <w:r w:rsidR="00094748" w:rsidRPr="005C695A">
        <w:rPr>
          <w:rFonts w:ascii="Verdana" w:hAnsi="Verdana"/>
          <w:b/>
          <w:sz w:val="20"/>
          <w:szCs w:val="20"/>
          <w:lang w:eastAsia="ar-SA"/>
        </w:rPr>
        <w:t>.</w:t>
      </w:r>
      <w:r w:rsidR="00094748" w:rsidRPr="005C695A">
        <w:rPr>
          <w:rFonts w:ascii="Verdana" w:hAnsi="Verdana"/>
          <w:b/>
          <w:sz w:val="20"/>
          <w:szCs w:val="20"/>
          <w:lang w:eastAsia="ar-SA"/>
        </w:rPr>
        <w:tab/>
      </w:r>
      <w:r w:rsidR="00094748" w:rsidRPr="005C695A">
        <w:rPr>
          <w:rFonts w:ascii="Verdana" w:hAnsi="Verdana" w:cs="Verdana"/>
          <w:b/>
          <w:bCs/>
          <w:sz w:val="20"/>
          <w:szCs w:val="20"/>
        </w:rPr>
        <w:t>KRYTERIA WYBORU I SPOSÓB OCENY OFERT ORAZ UDZIELENIE ZAMÓWIENIA</w:t>
      </w:r>
    </w:p>
    <w:p w:rsidR="00094748" w:rsidRPr="00304F0F" w:rsidRDefault="00F23B29" w:rsidP="003461A9">
      <w:pPr>
        <w:suppressAutoHyphens/>
        <w:spacing w:before="120"/>
        <w:ind w:left="709" w:hanging="709"/>
        <w:jc w:val="both"/>
        <w:rPr>
          <w:rFonts w:ascii="Verdana" w:hAnsi="Verdana"/>
          <w:sz w:val="20"/>
          <w:szCs w:val="20"/>
        </w:rPr>
      </w:pPr>
      <w:r w:rsidRPr="00304F0F">
        <w:rPr>
          <w:rFonts w:ascii="Verdana" w:hAnsi="Verdana"/>
          <w:color w:val="000000"/>
          <w:spacing w:val="4"/>
          <w:sz w:val="20"/>
          <w:szCs w:val="20"/>
          <w:lang w:eastAsia="ar-SA"/>
        </w:rPr>
        <w:t>19</w:t>
      </w:r>
      <w:r w:rsidR="00094748" w:rsidRPr="00304F0F">
        <w:rPr>
          <w:rFonts w:ascii="Verdana" w:hAnsi="Verdana"/>
          <w:color w:val="000000"/>
          <w:spacing w:val="4"/>
          <w:sz w:val="20"/>
          <w:szCs w:val="20"/>
          <w:lang w:eastAsia="ar-SA"/>
        </w:rPr>
        <w:t>.1.</w:t>
      </w:r>
      <w:r w:rsidR="00094748" w:rsidRPr="00304F0F">
        <w:rPr>
          <w:rFonts w:ascii="Verdana" w:hAnsi="Verdana"/>
          <w:color w:val="000000"/>
          <w:spacing w:val="4"/>
          <w:sz w:val="20"/>
          <w:szCs w:val="20"/>
          <w:lang w:eastAsia="ar-SA"/>
        </w:rPr>
        <w:tab/>
      </w:r>
      <w:r w:rsidR="00094748" w:rsidRPr="00304F0F">
        <w:rPr>
          <w:rFonts w:ascii="Verdana" w:hAnsi="Verdana"/>
          <w:sz w:val="20"/>
          <w:szCs w:val="20"/>
        </w:rPr>
        <w:t>Przy dokonywaniu wyboru najkorzystniejszej oferty Zamawiający stosować będzie następujące kryteria oceny ofert:</w:t>
      </w:r>
    </w:p>
    <w:p w:rsidR="00094748" w:rsidRDefault="00094748" w:rsidP="003461A9">
      <w:pPr>
        <w:jc w:val="both"/>
        <w:rPr>
          <w:rFonts w:ascii="Verdana" w:hAnsi="Verdana" w:cs="Calibri"/>
          <w:b/>
          <w:sz w:val="20"/>
          <w:szCs w:val="20"/>
        </w:rPr>
      </w:pPr>
    </w:p>
    <w:p w:rsidR="00EC24FF" w:rsidRPr="00304F0F" w:rsidRDefault="00EC24FF" w:rsidP="003461A9">
      <w:pPr>
        <w:jc w:val="both"/>
        <w:rPr>
          <w:rFonts w:ascii="Verdana" w:hAnsi="Verdana" w:cs="Calibri"/>
          <w:b/>
          <w:sz w:val="20"/>
          <w:szCs w:val="20"/>
        </w:rPr>
      </w:pPr>
    </w:p>
    <w:p w:rsidR="00094748" w:rsidRPr="00304F0F" w:rsidRDefault="00094748" w:rsidP="003461A9">
      <w:pPr>
        <w:pStyle w:val="Akapitzlist"/>
        <w:tabs>
          <w:tab w:val="left" w:pos="709"/>
        </w:tabs>
        <w:spacing w:after="200" w:line="240" w:lineRule="auto"/>
        <w:ind w:left="709"/>
        <w:contextualSpacing/>
        <w:rPr>
          <w:rFonts w:ascii="Verdana" w:hAnsi="Verdana" w:cs="Calibri"/>
          <w:b/>
          <w:sz w:val="20"/>
          <w:szCs w:val="20"/>
        </w:rPr>
      </w:pPr>
      <w:r w:rsidRPr="00304F0F">
        <w:rPr>
          <w:rFonts w:ascii="Verdana" w:hAnsi="Verdana" w:cs="Calibri"/>
          <w:b/>
          <w:sz w:val="20"/>
          <w:szCs w:val="20"/>
        </w:rPr>
        <w:lastRenderedPageBreak/>
        <w:t>Cena</w:t>
      </w:r>
      <w:r w:rsidRPr="00304F0F">
        <w:rPr>
          <w:rFonts w:ascii="Verdana" w:hAnsi="Verdana" w:cs="Calibri"/>
          <w:b/>
          <w:sz w:val="20"/>
          <w:szCs w:val="20"/>
        </w:rPr>
        <w:tab/>
        <w:t xml:space="preserve"> </w:t>
      </w:r>
      <w:r w:rsidR="00800EB8" w:rsidRPr="00304F0F">
        <w:rPr>
          <w:rFonts w:ascii="Verdana" w:hAnsi="Verdana" w:cs="Calibri"/>
          <w:b/>
          <w:sz w:val="20"/>
          <w:szCs w:val="20"/>
        </w:rPr>
        <w:tab/>
      </w:r>
      <w:r w:rsidR="00800EB8" w:rsidRPr="00304F0F">
        <w:rPr>
          <w:rFonts w:ascii="Verdana" w:hAnsi="Verdana" w:cs="Calibri"/>
          <w:b/>
          <w:sz w:val="20"/>
          <w:szCs w:val="20"/>
        </w:rPr>
        <w:tab/>
      </w:r>
      <w:r w:rsidR="00800EB8" w:rsidRPr="00304F0F">
        <w:rPr>
          <w:rFonts w:ascii="Verdana" w:hAnsi="Verdana" w:cs="Calibri"/>
          <w:b/>
          <w:sz w:val="20"/>
          <w:szCs w:val="20"/>
        </w:rPr>
        <w:tab/>
      </w:r>
      <w:r w:rsidR="00800EB8" w:rsidRPr="00304F0F">
        <w:rPr>
          <w:rFonts w:ascii="Verdana" w:hAnsi="Verdana" w:cs="Calibri"/>
          <w:b/>
          <w:sz w:val="20"/>
          <w:szCs w:val="20"/>
        </w:rPr>
        <w:tab/>
      </w:r>
      <w:r w:rsidR="00800EB8" w:rsidRPr="00304F0F">
        <w:rPr>
          <w:rFonts w:ascii="Verdana" w:hAnsi="Verdana" w:cs="Calibri"/>
          <w:b/>
          <w:sz w:val="20"/>
          <w:szCs w:val="20"/>
        </w:rPr>
        <w:tab/>
      </w:r>
      <w:r w:rsidRPr="00304F0F">
        <w:rPr>
          <w:rFonts w:ascii="Verdana" w:hAnsi="Verdana" w:cs="Calibri"/>
          <w:b/>
          <w:sz w:val="20"/>
          <w:szCs w:val="20"/>
        </w:rPr>
        <w:t xml:space="preserve">– </w:t>
      </w:r>
      <w:r w:rsidR="00644123" w:rsidRPr="00304F0F">
        <w:rPr>
          <w:rFonts w:ascii="Verdana" w:hAnsi="Verdana" w:cs="Calibri"/>
          <w:b/>
          <w:sz w:val="20"/>
          <w:szCs w:val="20"/>
        </w:rPr>
        <w:t xml:space="preserve">60 </w:t>
      </w:r>
      <w:r w:rsidRPr="00304F0F">
        <w:rPr>
          <w:rFonts w:ascii="Verdana" w:hAnsi="Verdana" w:cs="Calibri"/>
          <w:b/>
          <w:sz w:val="20"/>
          <w:szCs w:val="20"/>
        </w:rPr>
        <w:t>%=</w:t>
      </w:r>
      <w:r w:rsidR="00644123" w:rsidRPr="00304F0F">
        <w:rPr>
          <w:rFonts w:ascii="Verdana" w:hAnsi="Verdana" w:cs="Calibri"/>
          <w:b/>
          <w:sz w:val="20"/>
          <w:szCs w:val="20"/>
        </w:rPr>
        <w:t xml:space="preserve">60 </w:t>
      </w:r>
      <w:r w:rsidRPr="00304F0F">
        <w:rPr>
          <w:rFonts w:ascii="Verdana" w:hAnsi="Verdana" w:cs="Calibri"/>
          <w:b/>
          <w:sz w:val="20"/>
          <w:szCs w:val="20"/>
        </w:rPr>
        <w:t>pkt</w:t>
      </w:r>
    </w:p>
    <w:p w:rsidR="00094748" w:rsidRPr="00304F0F" w:rsidRDefault="00203BDD" w:rsidP="003461A9">
      <w:pPr>
        <w:pStyle w:val="Akapitzlist"/>
        <w:tabs>
          <w:tab w:val="left" w:pos="709"/>
        </w:tabs>
        <w:spacing w:after="200" w:line="240" w:lineRule="auto"/>
        <w:ind w:left="709"/>
        <w:contextualSpacing/>
        <w:rPr>
          <w:rFonts w:ascii="Verdana" w:hAnsi="Verdana" w:cs="Calibri"/>
          <w:b/>
          <w:sz w:val="20"/>
          <w:szCs w:val="20"/>
        </w:rPr>
      </w:pPr>
      <w:r>
        <w:rPr>
          <w:rFonts w:ascii="Verdana" w:hAnsi="Verdana"/>
          <w:b/>
          <w:sz w:val="20"/>
          <w:szCs w:val="20"/>
        </w:rPr>
        <w:t>Gwarancja jakości</w:t>
      </w:r>
      <w:r w:rsidR="00644123" w:rsidRPr="00304F0F" w:rsidDel="00644123">
        <w:rPr>
          <w:rFonts w:ascii="Verdana" w:hAnsi="Verdana" w:cs="Calibri"/>
          <w:b/>
          <w:sz w:val="20"/>
          <w:szCs w:val="20"/>
        </w:rPr>
        <w:t xml:space="preserve"> </w:t>
      </w:r>
      <w:r w:rsidR="00094748" w:rsidRPr="00304F0F">
        <w:rPr>
          <w:rFonts w:ascii="Verdana" w:hAnsi="Verdana" w:cs="Calibri"/>
          <w:b/>
          <w:sz w:val="20"/>
          <w:szCs w:val="20"/>
        </w:rPr>
        <w:tab/>
      </w:r>
      <w:r w:rsidR="00800EB8" w:rsidRPr="00304F0F">
        <w:rPr>
          <w:rFonts w:ascii="Verdana" w:hAnsi="Verdana" w:cs="Calibri"/>
          <w:b/>
          <w:sz w:val="20"/>
          <w:szCs w:val="20"/>
        </w:rPr>
        <w:tab/>
      </w:r>
      <w:r w:rsidR="00800EB8" w:rsidRPr="00304F0F">
        <w:rPr>
          <w:rFonts w:ascii="Verdana" w:hAnsi="Verdana" w:cs="Calibri"/>
          <w:b/>
          <w:sz w:val="20"/>
          <w:szCs w:val="20"/>
        </w:rPr>
        <w:tab/>
      </w:r>
      <w:r w:rsidR="00094748" w:rsidRPr="00304F0F">
        <w:rPr>
          <w:rFonts w:ascii="Verdana" w:hAnsi="Verdana" w:cs="Calibri"/>
          <w:b/>
          <w:sz w:val="20"/>
          <w:szCs w:val="20"/>
        </w:rPr>
        <w:t xml:space="preserve">– </w:t>
      </w:r>
      <w:r w:rsidR="00644123" w:rsidRPr="00304F0F">
        <w:rPr>
          <w:rFonts w:ascii="Verdana" w:hAnsi="Verdana" w:cs="Calibri"/>
          <w:b/>
          <w:sz w:val="20"/>
          <w:szCs w:val="20"/>
        </w:rPr>
        <w:t>20</w:t>
      </w:r>
      <w:r w:rsidR="00D862FC" w:rsidRPr="00304F0F">
        <w:rPr>
          <w:rFonts w:ascii="Verdana" w:hAnsi="Verdana" w:cs="Calibri"/>
          <w:b/>
          <w:sz w:val="20"/>
          <w:szCs w:val="20"/>
        </w:rPr>
        <w:t xml:space="preserve"> %</w:t>
      </w:r>
      <w:r w:rsidR="00094748" w:rsidRPr="00304F0F">
        <w:rPr>
          <w:rFonts w:ascii="Verdana" w:hAnsi="Verdana" w:cs="Calibri"/>
          <w:b/>
          <w:sz w:val="20"/>
          <w:szCs w:val="20"/>
        </w:rPr>
        <w:t>=</w:t>
      </w:r>
      <w:r w:rsidR="00644123" w:rsidRPr="00304F0F">
        <w:rPr>
          <w:rFonts w:ascii="Verdana" w:hAnsi="Verdana" w:cs="Calibri"/>
          <w:b/>
          <w:sz w:val="20"/>
          <w:szCs w:val="20"/>
        </w:rPr>
        <w:t xml:space="preserve">20 </w:t>
      </w:r>
      <w:r w:rsidR="00094748" w:rsidRPr="00304F0F">
        <w:rPr>
          <w:rFonts w:ascii="Verdana" w:hAnsi="Verdana" w:cs="Calibri"/>
          <w:b/>
          <w:sz w:val="20"/>
          <w:szCs w:val="20"/>
        </w:rPr>
        <w:t>pkt</w:t>
      </w:r>
    </w:p>
    <w:p w:rsidR="00094748" w:rsidRPr="00304F0F" w:rsidRDefault="00847E96" w:rsidP="003461A9">
      <w:pPr>
        <w:pStyle w:val="Akapitzlist"/>
        <w:tabs>
          <w:tab w:val="left" w:pos="709"/>
        </w:tabs>
        <w:spacing w:after="200" w:line="240" w:lineRule="auto"/>
        <w:ind w:left="709"/>
        <w:contextualSpacing/>
        <w:rPr>
          <w:rFonts w:ascii="Verdana" w:hAnsi="Verdana" w:cs="Calibri"/>
          <w:b/>
          <w:sz w:val="20"/>
          <w:szCs w:val="20"/>
        </w:rPr>
      </w:pPr>
      <w:r>
        <w:rPr>
          <w:rFonts w:ascii="Verdana" w:hAnsi="Verdana"/>
          <w:b/>
          <w:sz w:val="20"/>
          <w:szCs w:val="20"/>
        </w:rPr>
        <w:t xml:space="preserve">Doświadczenie </w:t>
      </w:r>
      <w:r w:rsidR="005C695A">
        <w:rPr>
          <w:rFonts w:ascii="Verdana" w:hAnsi="Verdana"/>
          <w:b/>
          <w:sz w:val="20"/>
          <w:szCs w:val="20"/>
        </w:rPr>
        <w:t>Kierownika B</w:t>
      </w:r>
      <w:r w:rsidR="00526D56">
        <w:rPr>
          <w:rFonts w:ascii="Verdana" w:hAnsi="Verdana"/>
          <w:b/>
          <w:sz w:val="20"/>
          <w:szCs w:val="20"/>
        </w:rPr>
        <w:t>udowy</w:t>
      </w:r>
      <w:r w:rsidR="00094748" w:rsidRPr="00304F0F">
        <w:rPr>
          <w:rFonts w:ascii="Verdana" w:hAnsi="Verdana" w:cs="Calibri"/>
          <w:b/>
          <w:sz w:val="20"/>
          <w:szCs w:val="20"/>
        </w:rPr>
        <w:tab/>
        <w:t xml:space="preserve">– </w:t>
      </w:r>
      <w:r w:rsidR="00644123" w:rsidRPr="00304F0F">
        <w:rPr>
          <w:rFonts w:ascii="Verdana" w:hAnsi="Verdana" w:cs="Calibri"/>
          <w:b/>
          <w:sz w:val="20"/>
          <w:szCs w:val="20"/>
        </w:rPr>
        <w:t>20%</w:t>
      </w:r>
      <w:r w:rsidR="00094748" w:rsidRPr="00304F0F">
        <w:rPr>
          <w:rFonts w:ascii="Verdana" w:hAnsi="Verdana" w:cs="Calibri"/>
          <w:b/>
          <w:sz w:val="20"/>
          <w:szCs w:val="20"/>
        </w:rPr>
        <w:t>=</w:t>
      </w:r>
      <w:r w:rsidR="00644123" w:rsidRPr="00304F0F">
        <w:rPr>
          <w:rFonts w:ascii="Verdana" w:hAnsi="Verdana" w:cs="Calibri"/>
          <w:b/>
          <w:sz w:val="20"/>
          <w:szCs w:val="20"/>
        </w:rPr>
        <w:t xml:space="preserve">20 </w:t>
      </w:r>
      <w:r w:rsidR="00094748" w:rsidRPr="00304F0F">
        <w:rPr>
          <w:rFonts w:ascii="Verdana" w:hAnsi="Verdana" w:cs="Calibri"/>
          <w:b/>
          <w:sz w:val="20"/>
          <w:szCs w:val="20"/>
        </w:rPr>
        <w:t>pkt</w:t>
      </w:r>
    </w:p>
    <w:p w:rsidR="00094748" w:rsidRPr="00304F0F" w:rsidRDefault="00F23B29" w:rsidP="0006139D">
      <w:pPr>
        <w:tabs>
          <w:tab w:val="left" w:pos="993"/>
        </w:tabs>
        <w:suppressAutoHyphens/>
        <w:spacing w:before="120"/>
        <w:ind w:left="709" w:hanging="709"/>
        <w:jc w:val="both"/>
        <w:rPr>
          <w:rFonts w:ascii="Verdana" w:hAnsi="Verdana" w:cs="Calibri"/>
          <w:b/>
          <w:sz w:val="20"/>
          <w:szCs w:val="20"/>
          <w:u w:val="single"/>
        </w:rPr>
      </w:pPr>
      <w:r w:rsidRPr="00304F0F">
        <w:rPr>
          <w:rFonts w:ascii="Verdana" w:hAnsi="Verdana"/>
          <w:color w:val="000000"/>
          <w:spacing w:val="4"/>
          <w:sz w:val="20"/>
          <w:szCs w:val="20"/>
          <w:lang w:eastAsia="ar-SA"/>
        </w:rPr>
        <w:t>19</w:t>
      </w:r>
      <w:r w:rsidR="00094748" w:rsidRPr="00304F0F">
        <w:rPr>
          <w:rFonts w:ascii="Verdana" w:hAnsi="Verdana"/>
          <w:color w:val="000000"/>
          <w:spacing w:val="4"/>
          <w:sz w:val="20"/>
          <w:szCs w:val="20"/>
          <w:lang w:eastAsia="ar-SA"/>
        </w:rPr>
        <w:t>.1.1.</w:t>
      </w:r>
      <w:r w:rsidR="00094748" w:rsidRPr="00304F0F">
        <w:rPr>
          <w:rFonts w:ascii="Verdana" w:hAnsi="Verdana"/>
          <w:color w:val="000000"/>
          <w:spacing w:val="4"/>
          <w:sz w:val="20"/>
          <w:szCs w:val="20"/>
          <w:lang w:eastAsia="ar-SA"/>
        </w:rPr>
        <w:tab/>
      </w:r>
      <w:r w:rsidR="00094748" w:rsidRPr="00304F0F">
        <w:rPr>
          <w:rFonts w:ascii="Verdana" w:hAnsi="Verdana" w:cs="Calibri"/>
          <w:b/>
          <w:sz w:val="20"/>
          <w:szCs w:val="20"/>
          <w:u w:val="single"/>
        </w:rPr>
        <w:t>Kryterium „Cena”:</w:t>
      </w:r>
    </w:p>
    <w:p w:rsidR="00094748" w:rsidRPr="00304F0F" w:rsidRDefault="00094748" w:rsidP="003461A9">
      <w:pPr>
        <w:pStyle w:val="Tekstpodstawowy"/>
        <w:spacing w:before="120" w:after="120"/>
        <w:ind w:left="567"/>
        <w:jc w:val="both"/>
        <w:rPr>
          <w:rFonts w:ascii="Verdana" w:hAnsi="Verdana" w:cs="Verdana"/>
          <w:sz w:val="20"/>
          <w:szCs w:val="20"/>
        </w:rPr>
      </w:pPr>
      <w:r w:rsidRPr="00304F0F">
        <w:rPr>
          <w:rFonts w:ascii="Verdana" w:hAnsi="Verdana" w:cs="Verdana"/>
          <w:sz w:val="20"/>
          <w:szCs w:val="20"/>
        </w:rPr>
        <w:t xml:space="preserve">Kryterium „Cena” będzie rozpatrywana na podstawie ceny brutto za wykonanie przedmiotu zamówienia, podanej przez Wykonawcę na Formularzu Oferty. </w:t>
      </w:r>
    </w:p>
    <w:p w:rsidR="00094748" w:rsidRPr="00304F0F" w:rsidRDefault="00094748" w:rsidP="003461A9">
      <w:pPr>
        <w:ind w:left="567"/>
        <w:jc w:val="both"/>
        <w:rPr>
          <w:rFonts w:ascii="Verdana" w:hAnsi="Verdana"/>
          <w:sz w:val="20"/>
          <w:szCs w:val="20"/>
        </w:rPr>
      </w:pPr>
      <w:r w:rsidRPr="00304F0F">
        <w:rPr>
          <w:rFonts w:ascii="Verdana" w:hAnsi="Verdana"/>
          <w:sz w:val="20"/>
          <w:szCs w:val="20"/>
        </w:rPr>
        <w:t>Zamawiający ofercie o najniż</w:t>
      </w:r>
      <w:r w:rsidR="0006139D" w:rsidRPr="00304F0F">
        <w:rPr>
          <w:rFonts w:ascii="Verdana" w:hAnsi="Verdana"/>
          <w:sz w:val="20"/>
          <w:szCs w:val="20"/>
        </w:rPr>
        <w:t>szej</w:t>
      </w:r>
      <w:r w:rsidRPr="00304F0F">
        <w:rPr>
          <w:rFonts w:ascii="Verdana" w:hAnsi="Verdana"/>
          <w:sz w:val="20"/>
          <w:szCs w:val="20"/>
        </w:rPr>
        <w:t xml:space="preserve"> cenie przyzna </w:t>
      </w:r>
      <w:r w:rsidR="00644123" w:rsidRPr="00304F0F">
        <w:rPr>
          <w:rFonts w:ascii="Verdana" w:hAnsi="Verdana"/>
          <w:b/>
          <w:sz w:val="20"/>
          <w:szCs w:val="20"/>
        </w:rPr>
        <w:t xml:space="preserve">60 </w:t>
      </w:r>
      <w:r w:rsidRPr="00304F0F">
        <w:rPr>
          <w:rFonts w:ascii="Verdana" w:hAnsi="Verdana"/>
          <w:b/>
          <w:sz w:val="20"/>
          <w:szCs w:val="20"/>
        </w:rPr>
        <w:t>punktów</w:t>
      </w:r>
      <w:r w:rsidRPr="00304F0F">
        <w:rPr>
          <w:rFonts w:ascii="Verdana" w:hAnsi="Verdana"/>
          <w:sz w:val="20"/>
          <w:szCs w:val="20"/>
        </w:rPr>
        <w:t xml:space="preserve"> a każdej następnej zostanie przyporządkowana liczba punktów proporcjonalnie mniejsza, według wzoru:</w:t>
      </w:r>
    </w:p>
    <w:p w:rsidR="00094748" w:rsidRPr="00AE318B" w:rsidRDefault="00094748" w:rsidP="003461A9">
      <w:pPr>
        <w:ind w:left="360" w:firstLine="284"/>
        <w:jc w:val="both"/>
        <w:rPr>
          <w:rFonts w:ascii="Verdana" w:hAnsi="Verdana"/>
          <w:sz w:val="20"/>
          <w:szCs w:val="20"/>
        </w:rPr>
      </w:pPr>
    </w:p>
    <w:tbl>
      <w:tblPr>
        <w:tblW w:w="8647"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7"/>
      </w:tblGrid>
      <w:tr w:rsidR="00094748" w:rsidRPr="00304F0F" w:rsidTr="00094748">
        <w:tc>
          <w:tcPr>
            <w:tcW w:w="8647" w:type="dxa"/>
            <w:shd w:val="clear" w:color="auto" w:fill="auto"/>
          </w:tcPr>
          <w:tbl>
            <w:tblPr>
              <w:tblW w:w="0" w:type="auto"/>
              <w:jc w:val="center"/>
              <w:tblCellMar>
                <w:left w:w="70" w:type="dxa"/>
                <w:right w:w="70" w:type="dxa"/>
              </w:tblCellMar>
              <w:tblLook w:val="0000" w:firstRow="0" w:lastRow="0" w:firstColumn="0" w:lastColumn="0" w:noHBand="0" w:noVBand="0"/>
            </w:tblPr>
            <w:tblGrid>
              <w:gridCol w:w="1566"/>
              <w:gridCol w:w="1126"/>
              <w:gridCol w:w="1536"/>
              <w:gridCol w:w="3052"/>
            </w:tblGrid>
            <w:tr w:rsidR="00094748" w:rsidRPr="00304F0F" w:rsidTr="00526D56">
              <w:trPr>
                <w:cantSplit/>
                <w:trHeight w:val="294"/>
                <w:jc w:val="center"/>
              </w:trPr>
              <w:tc>
                <w:tcPr>
                  <w:tcW w:w="1566" w:type="dxa"/>
                </w:tcPr>
                <w:p w:rsidR="00094748" w:rsidRPr="00AE318B" w:rsidRDefault="00094748" w:rsidP="003461A9">
                  <w:pPr>
                    <w:pStyle w:val="Tekstpodstawowy"/>
                    <w:ind w:left="705" w:hanging="705"/>
                    <w:rPr>
                      <w:rFonts w:ascii="Verdana" w:hAnsi="Verdana" w:cs="Verdana"/>
                      <w:b/>
                      <w:bCs/>
                      <w:sz w:val="20"/>
                      <w:szCs w:val="20"/>
                    </w:rPr>
                  </w:pPr>
                </w:p>
              </w:tc>
              <w:tc>
                <w:tcPr>
                  <w:tcW w:w="1126" w:type="dxa"/>
                  <w:vMerge w:val="restart"/>
                  <w:vAlign w:val="center"/>
                </w:tcPr>
                <w:p w:rsidR="00094748" w:rsidRPr="00AE318B" w:rsidRDefault="00094748" w:rsidP="003461A9">
                  <w:pPr>
                    <w:pStyle w:val="Tekstpodstawowy"/>
                    <w:ind w:left="705" w:hanging="705"/>
                    <w:jc w:val="both"/>
                    <w:rPr>
                      <w:rFonts w:ascii="Verdana" w:hAnsi="Verdana" w:cs="Verdana"/>
                      <w:b/>
                      <w:bCs/>
                      <w:sz w:val="20"/>
                      <w:szCs w:val="20"/>
                    </w:rPr>
                  </w:pPr>
                  <w:r w:rsidRPr="00AE318B">
                    <w:rPr>
                      <w:rFonts w:ascii="Verdana" w:hAnsi="Verdana" w:cs="Verdana"/>
                      <w:b/>
                      <w:bCs/>
                      <w:sz w:val="20"/>
                      <w:szCs w:val="20"/>
                    </w:rPr>
                    <w:t>C =</w:t>
                  </w:r>
                </w:p>
              </w:tc>
              <w:tc>
                <w:tcPr>
                  <w:tcW w:w="1536" w:type="dxa"/>
                  <w:tcBorders>
                    <w:bottom w:val="single" w:sz="4" w:space="0" w:color="auto"/>
                  </w:tcBorders>
                  <w:vAlign w:val="center"/>
                </w:tcPr>
                <w:p w:rsidR="00094748" w:rsidRPr="00AE318B" w:rsidRDefault="00094748" w:rsidP="003461A9">
                  <w:pPr>
                    <w:pStyle w:val="Tekstpodstawowy"/>
                    <w:ind w:left="705" w:hanging="705"/>
                    <w:jc w:val="center"/>
                    <w:rPr>
                      <w:rFonts w:ascii="Verdana" w:hAnsi="Verdana" w:cs="Verdana"/>
                      <w:b/>
                      <w:bCs/>
                      <w:sz w:val="20"/>
                      <w:szCs w:val="20"/>
                    </w:rPr>
                  </w:pPr>
                  <w:r w:rsidRPr="00AE318B">
                    <w:rPr>
                      <w:rFonts w:ascii="Verdana" w:hAnsi="Verdana" w:cs="Verdana"/>
                      <w:b/>
                      <w:bCs/>
                      <w:sz w:val="20"/>
                      <w:szCs w:val="20"/>
                    </w:rPr>
                    <w:t xml:space="preserve">C </w:t>
                  </w:r>
                  <w:r w:rsidRPr="00AE318B">
                    <w:rPr>
                      <w:rFonts w:ascii="Verdana" w:hAnsi="Verdana" w:cs="Verdana"/>
                      <w:b/>
                      <w:bCs/>
                      <w:sz w:val="20"/>
                      <w:szCs w:val="20"/>
                      <w:vertAlign w:val="subscript"/>
                    </w:rPr>
                    <w:t>min</w:t>
                  </w:r>
                </w:p>
              </w:tc>
              <w:tc>
                <w:tcPr>
                  <w:tcW w:w="3051" w:type="dxa"/>
                  <w:vMerge w:val="restart"/>
                  <w:vAlign w:val="center"/>
                </w:tcPr>
                <w:p w:rsidR="00094748" w:rsidRPr="00AE318B" w:rsidRDefault="00094748" w:rsidP="003461A9">
                  <w:pPr>
                    <w:pStyle w:val="Tekstpodstawowy"/>
                    <w:ind w:left="705" w:hanging="705"/>
                    <w:jc w:val="both"/>
                    <w:rPr>
                      <w:rFonts w:ascii="Verdana" w:hAnsi="Verdana" w:cs="Verdana"/>
                      <w:b/>
                      <w:bCs/>
                      <w:sz w:val="20"/>
                      <w:szCs w:val="20"/>
                    </w:rPr>
                  </w:pPr>
                  <w:r w:rsidRPr="00AE318B">
                    <w:rPr>
                      <w:rFonts w:ascii="Verdana" w:hAnsi="Verdana" w:cs="Verdana"/>
                      <w:b/>
                      <w:bCs/>
                      <w:sz w:val="20"/>
                      <w:szCs w:val="20"/>
                    </w:rPr>
                    <w:t xml:space="preserve">x </w:t>
                  </w:r>
                  <w:r w:rsidR="00644123" w:rsidRPr="00AE318B">
                    <w:rPr>
                      <w:rFonts w:ascii="Verdana" w:hAnsi="Verdana" w:cs="Verdana"/>
                      <w:b/>
                      <w:bCs/>
                      <w:sz w:val="20"/>
                      <w:szCs w:val="20"/>
                    </w:rPr>
                    <w:t xml:space="preserve">60 </w:t>
                  </w:r>
                  <w:r w:rsidRPr="00AE318B">
                    <w:rPr>
                      <w:rFonts w:ascii="Verdana" w:hAnsi="Verdana" w:cs="Verdana"/>
                      <w:b/>
                      <w:bCs/>
                      <w:sz w:val="20"/>
                      <w:szCs w:val="20"/>
                    </w:rPr>
                    <w:t>pkt</w:t>
                  </w:r>
                </w:p>
              </w:tc>
            </w:tr>
            <w:tr w:rsidR="00094748" w:rsidRPr="00304F0F" w:rsidTr="00526D56">
              <w:trPr>
                <w:cantSplit/>
                <w:trHeight w:val="294"/>
                <w:jc w:val="center"/>
              </w:trPr>
              <w:tc>
                <w:tcPr>
                  <w:tcW w:w="1566" w:type="dxa"/>
                </w:tcPr>
                <w:p w:rsidR="00094748" w:rsidRPr="00AE318B" w:rsidRDefault="00094748" w:rsidP="0006139D">
                  <w:pPr>
                    <w:pStyle w:val="Tekstpodstawowy"/>
                    <w:ind w:left="705" w:hanging="705"/>
                    <w:rPr>
                      <w:rFonts w:ascii="Verdana" w:hAnsi="Verdana" w:cs="Verdana"/>
                      <w:b/>
                      <w:bCs/>
                      <w:sz w:val="20"/>
                      <w:szCs w:val="20"/>
                    </w:rPr>
                  </w:pPr>
                </w:p>
              </w:tc>
              <w:tc>
                <w:tcPr>
                  <w:tcW w:w="1126" w:type="dxa"/>
                  <w:vMerge/>
                  <w:vAlign w:val="center"/>
                </w:tcPr>
                <w:p w:rsidR="00094748" w:rsidRPr="00AE318B" w:rsidRDefault="00094748" w:rsidP="003461A9">
                  <w:pPr>
                    <w:pStyle w:val="Tekstpodstawowy"/>
                    <w:ind w:left="705" w:hanging="705"/>
                    <w:rPr>
                      <w:rFonts w:ascii="Verdana" w:hAnsi="Verdana" w:cs="Verdana"/>
                      <w:b/>
                      <w:bCs/>
                      <w:sz w:val="20"/>
                      <w:szCs w:val="20"/>
                    </w:rPr>
                  </w:pPr>
                </w:p>
              </w:tc>
              <w:tc>
                <w:tcPr>
                  <w:tcW w:w="1536" w:type="dxa"/>
                  <w:tcBorders>
                    <w:top w:val="single" w:sz="4" w:space="0" w:color="auto"/>
                  </w:tcBorders>
                  <w:vAlign w:val="center"/>
                </w:tcPr>
                <w:p w:rsidR="00094748" w:rsidRPr="00AE318B" w:rsidRDefault="00094748" w:rsidP="003461A9">
                  <w:pPr>
                    <w:pStyle w:val="Tekstpodstawowy"/>
                    <w:ind w:left="705" w:hanging="705"/>
                    <w:jc w:val="center"/>
                    <w:rPr>
                      <w:rFonts w:ascii="Verdana" w:hAnsi="Verdana" w:cs="Verdana"/>
                      <w:b/>
                      <w:bCs/>
                      <w:sz w:val="20"/>
                      <w:szCs w:val="20"/>
                    </w:rPr>
                  </w:pPr>
                  <w:r w:rsidRPr="00AE318B">
                    <w:rPr>
                      <w:rFonts w:ascii="Verdana" w:hAnsi="Verdana" w:cs="Verdana"/>
                      <w:b/>
                      <w:bCs/>
                      <w:sz w:val="20"/>
                      <w:szCs w:val="20"/>
                    </w:rPr>
                    <w:t xml:space="preserve">C </w:t>
                  </w:r>
                  <w:r w:rsidRPr="00AE318B">
                    <w:rPr>
                      <w:rFonts w:ascii="Verdana" w:hAnsi="Verdana" w:cs="Verdana"/>
                      <w:b/>
                      <w:bCs/>
                      <w:sz w:val="20"/>
                      <w:szCs w:val="20"/>
                      <w:vertAlign w:val="subscript"/>
                    </w:rPr>
                    <w:t>o</w:t>
                  </w:r>
                </w:p>
              </w:tc>
              <w:tc>
                <w:tcPr>
                  <w:tcW w:w="3051" w:type="dxa"/>
                  <w:vMerge/>
                  <w:vAlign w:val="center"/>
                </w:tcPr>
                <w:p w:rsidR="00094748" w:rsidRPr="00AE318B" w:rsidRDefault="00094748" w:rsidP="003461A9">
                  <w:pPr>
                    <w:pStyle w:val="Tekstpodstawowy"/>
                    <w:ind w:left="705" w:hanging="705"/>
                    <w:rPr>
                      <w:rFonts w:ascii="Verdana" w:hAnsi="Verdana" w:cs="Verdana"/>
                      <w:b/>
                      <w:bCs/>
                      <w:sz w:val="20"/>
                      <w:szCs w:val="20"/>
                    </w:rPr>
                  </w:pPr>
                </w:p>
              </w:tc>
            </w:tr>
            <w:tr w:rsidR="00094748" w:rsidRPr="00304F0F" w:rsidTr="00526D56">
              <w:trPr>
                <w:cantSplit/>
                <w:trHeight w:val="578"/>
                <w:jc w:val="center"/>
              </w:trPr>
              <w:tc>
                <w:tcPr>
                  <w:tcW w:w="1566" w:type="dxa"/>
                  <w:vAlign w:val="bottom"/>
                </w:tcPr>
                <w:p w:rsidR="00094748" w:rsidRPr="00AE318B" w:rsidRDefault="00094748" w:rsidP="0006139D">
                  <w:pPr>
                    <w:pStyle w:val="Tekstpodstawowy"/>
                    <w:ind w:left="705" w:hanging="705"/>
                    <w:jc w:val="center"/>
                    <w:rPr>
                      <w:rFonts w:ascii="Verdana" w:hAnsi="Verdana" w:cs="Verdana"/>
                      <w:b/>
                      <w:bCs/>
                      <w:sz w:val="20"/>
                      <w:szCs w:val="20"/>
                    </w:rPr>
                  </w:pPr>
                  <w:r w:rsidRPr="00AE318B">
                    <w:rPr>
                      <w:rFonts w:ascii="Verdana" w:hAnsi="Verdana" w:cs="Verdana"/>
                      <w:b/>
                      <w:bCs/>
                      <w:sz w:val="20"/>
                      <w:szCs w:val="20"/>
                    </w:rPr>
                    <w:t>gdzie:</w:t>
                  </w:r>
                </w:p>
              </w:tc>
              <w:tc>
                <w:tcPr>
                  <w:tcW w:w="1126" w:type="dxa"/>
                  <w:vAlign w:val="bottom"/>
                </w:tcPr>
                <w:p w:rsidR="00094748" w:rsidRPr="00AE318B" w:rsidRDefault="00094748" w:rsidP="003461A9">
                  <w:pPr>
                    <w:pStyle w:val="Tekstpodstawowy"/>
                    <w:ind w:left="705" w:hanging="705"/>
                    <w:rPr>
                      <w:rFonts w:ascii="Verdana" w:hAnsi="Verdana" w:cs="Verdana"/>
                      <w:b/>
                      <w:bCs/>
                      <w:sz w:val="20"/>
                      <w:szCs w:val="20"/>
                    </w:rPr>
                  </w:pPr>
                  <w:r w:rsidRPr="00AE318B">
                    <w:rPr>
                      <w:rFonts w:ascii="Verdana" w:hAnsi="Verdana" w:cs="Verdana"/>
                      <w:b/>
                      <w:bCs/>
                      <w:sz w:val="20"/>
                      <w:szCs w:val="20"/>
                    </w:rPr>
                    <w:t xml:space="preserve">C </w:t>
                  </w:r>
                  <w:r w:rsidRPr="00AE318B">
                    <w:rPr>
                      <w:rFonts w:ascii="Verdana" w:hAnsi="Verdana" w:cs="Verdana"/>
                      <w:b/>
                      <w:bCs/>
                      <w:sz w:val="20"/>
                      <w:szCs w:val="20"/>
                      <w:vertAlign w:val="subscript"/>
                    </w:rPr>
                    <w:t xml:space="preserve">min </w:t>
                  </w:r>
                </w:p>
              </w:tc>
              <w:tc>
                <w:tcPr>
                  <w:tcW w:w="4588" w:type="dxa"/>
                  <w:gridSpan w:val="2"/>
                  <w:vAlign w:val="bottom"/>
                </w:tcPr>
                <w:p w:rsidR="00094748" w:rsidRPr="00AE318B" w:rsidRDefault="00094748" w:rsidP="003461A9">
                  <w:pPr>
                    <w:pStyle w:val="Tekstpodstawowy"/>
                    <w:rPr>
                      <w:rFonts w:ascii="Verdana" w:hAnsi="Verdana" w:cs="Verdana"/>
                      <w:b/>
                      <w:bCs/>
                      <w:sz w:val="20"/>
                      <w:szCs w:val="20"/>
                    </w:rPr>
                  </w:pPr>
                  <w:r w:rsidRPr="00AE318B">
                    <w:rPr>
                      <w:rFonts w:ascii="Verdana" w:hAnsi="Verdana" w:cs="Verdana"/>
                      <w:b/>
                      <w:bCs/>
                      <w:sz w:val="20"/>
                      <w:szCs w:val="20"/>
                    </w:rPr>
                    <w:t>– najniższa cena brutto z ocenianych ofert (zł)</w:t>
                  </w:r>
                </w:p>
              </w:tc>
            </w:tr>
            <w:tr w:rsidR="00094748" w:rsidRPr="00304F0F" w:rsidTr="00526D56">
              <w:trPr>
                <w:cantSplit/>
                <w:trHeight w:val="262"/>
                <w:jc w:val="center"/>
              </w:trPr>
              <w:tc>
                <w:tcPr>
                  <w:tcW w:w="1566" w:type="dxa"/>
                  <w:vAlign w:val="center"/>
                </w:tcPr>
                <w:p w:rsidR="00094748" w:rsidRPr="00AE318B" w:rsidRDefault="00094748" w:rsidP="0006139D">
                  <w:pPr>
                    <w:pStyle w:val="Tekstpodstawowy"/>
                    <w:ind w:left="705" w:hanging="705"/>
                    <w:rPr>
                      <w:rFonts w:ascii="Verdana" w:hAnsi="Verdana" w:cs="Verdana"/>
                      <w:b/>
                      <w:bCs/>
                      <w:sz w:val="20"/>
                      <w:szCs w:val="20"/>
                    </w:rPr>
                  </w:pPr>
                </w:p>
              </w:tc>
              <w:tc>
                <w:tcPr>
                  <w:tcW w:w="1126" w:type="dxa"/>
                  <w:vAlign w:val="bottom"/>
                </w:tcPr>
                <w:p w:rsidR="00094748" w:rsidRPr="00AE318B" w:rsidRDefault="00094748" w:rsidP="003461A9">
                  <w:pPr>
                    <w:pStyle w:val="Tekstpodstawowy"/>
                    <w:ind w:left="705" w:hanging="705"/>
                    <w:rPr>
                      <w:rFonts w:ascii="Verdana" w:hAnsi="Verdana" w:cs="Verdana"/>
                      <w:b/>
                      <w:bCs/>
                      <w:sz w:val="20"/>
                      <w:szCs w:val="20"/>
                    </w:rPr>
                  </w:pPr>
                  <w:r w:rsidRPr="00AE318B">
                    <w:rPr>
                      <w:rFonts w:ascii="Verdana" w:hAnsi="Verdana" w:cs="Verdana"/>
                      <w:b/>
                      <w:bCs/>
                      <w:sz w:val="20"/>
                      <w:szCs w:val="20"/>
                    </w:rPr>
                    <w:t xml:space="preserve">C </w:t>
                  </w:r>
                  <w:r w:rsidRPr="00AE318B">
                    <w:rPr>
                      <w:rFonts w:ascii="Verdana" w:hAnsi="Verdana" w:cs="Verdana"/>
                      <w:b/>
                      <w:bCs/>
                      <w:sz w:val="20"/>
                      <w:szCs w:val="20"/>
                      <w:vertAlign w:val="subscript"/>
                    </w:rPr>
                    <w:t>o</w:t>
                  </w:r>
                  <w:r w:rsidRPr="00AE318B">
                    <w:rPr>
                      <w:rFonts w:ascii="Verdana" w:hAnsi="Verdana" w:cs="Verdana"/>
                      <w:b/>
                      <w:bCs/>
                      <w:sz w:val="20"/>
                      <w:szCs w:val="20"/>
                    </w:rPr>
                    <w:t xml:space="preserve"> </w:t>
                  </w:r>
                </w:p>
              </w:tc>
              <w:tc>
                <w:tcPr>
                  <w:tcW w:w="4588" w:type="dxa"/>
                  <w:gridSpan w:val="2"/>
                  <w:vAlign w:val="bottom"/>
                </w:tcPr>
                <w:p w:rsidR="00094748" w:rsidRPr="00AE318B" w:rsidRDefault="00094748" w:rsidP="003461A9">
                  <w:pPr>
                    <w:pStyle w:val="Tekstpodstawowy"/>
                    <w:ind w:left="705" w:hanging="705"/>
                    <w:rPr>
                      <w:rFonts w:ascii="Verdana" w:hAnsi="Verdana" w:cs="Verdana"/>
                      <w:b/>
                      <w:bCs/>
                      <w:sz w:val="20"/>
                      <w:szCs w:val="20"/>
                    </w:rPr>
                  </w:pPr>
                  <w:r w:rsidRPr="00AE318B">
                    <w:rPr>
                      <w:rFonts w:ascii="Verdana" w:hAnsi="Verdana" w:cs="Verdana"/>
                      <w:b/>
                      <w:bCs/>
                      <w:sz w:val="20"/>
                      <w:szCs w:val="20"/>
                    </w:rPr>
                    <w:t>– cena brutto badanej oferty (zł)</w:t>
                  </w:r>
                </w:p>
              </w:tc>
            </w:tr>
          </w:tbl>
          <w:p w:rsidR="00094748" w:rsidRPr="00AE318B" w:rsidRDefault="00094748" w:rsidP="0006139D">
            <w:pPr>
              <w:jc w:val="both"/>
              <w:rPr>
                <w:rFonts w:ascii="Verdana" w:hAnsi="Verdana"/>
                <w:sz w:val="20"/>
                <w:szCs w:val="20"/>
              </w:rPr>
            </w:pPr>
          </w:p>
        </w:tc>
      </w:tr>
    </w:tbl>
    <w:p w:rsidR="00094748" w:rsidRPr="00AE318B" w:rsidRDefault="00094748" w:rsidP="0006139D">
      <w:pPr>
        <w:ind w:left="360" w:firstLine="284"/>
        <w:jc w:val="both"/>
        <w:rPr>
          <w:rFonts w:ascii="Verdana" w:hAnsi="Verdana"/>
          <w:sz w:val="20"/>
          <w:szCs w:val="20"/>
        </w:rPr>
      </w:pPr>
    </w:p>
    <w:p w:rsidR="004F0191" w:rsidRDefault="00F23B29" w:rsidP="004F0191">
      <w:pPr>
        <w:tabs>
          <w:tab w:val="left" w:pos="993"/>
        </w:tabs>
        <w:suppressAutoHyphens/>
        <w:spacing w:before="120"/>
        <w:ind w:left="709" w:hanging="709"/>
        <w:jc w:val="both"/>
        <w:rPr>
          <w:rFonts w:ascii="Verdana" w:hAnsi="Verdana" w:cs="Calibri"/>
          <w:b/>
          <w:sz w:val="20"/>
          <w:szCs w:val="20"/>
          <w:u w:val="single"/>
        </w:rPr>
      </w:pPr>
      <w:r w:rsidRPr="00304F0F">
        <w:rPr>
          <w:rFonts w:ascii="Verdana" w:hAnsi="Verdana"/>
          <w:spacing w:val="4"/>
          <w:sz w:val="20"/>
          <w:szCs w:val="20"/>
          <w:lang w:eastAsia="ar-SA"/>
        </w:rPr>
        <w:t>19</w:t>
      </w:r>
      <w:r w:rsidR="00094748" w:rsidRPr="00304F0F">
        <w:rPr>
          <w:rFonts w:ascii="Verdana" w:hAnsi="Verdana"/>
          <w:spacing w:val="4"/>
          <w:sz w:val="20"/>
          <w:szCs w:val="20"/>
          <w:lang w:eastAsia="ar-SA"/>
        </w:rPr>
        <w:t>.1.2.</w:t>
      </w:r>
      <w:r w:rsidR="00094748" w:rsidRPr="00304F0F">
        <w:rPr>
          <w:rFonts w:ascii="Verdana" w:hAnsi="Verdana"/>
          <w:spacing w:val="4"/>
          <w:sz w:val="20"/>
          <w:szCs w:val="20"/>
          <w:lang w:eastAsia="ar-SA"/>
        </w:rPr>
        <w:tab/>
      </w:r>
      <w:r w:rsidR="00094748" w:rsidRPr="00304F0F">
        <w:rPr>
          <w:rFonts w:ascii="Verdana" w:hAnsi="Verdana" w:cs="Calibri"/>
          <w:b/>
          <w:sz w:val="20"/>
          <w:szCs w:val="20"/>
          <w:u w:val="single"/>
        </w:rPr>
        <w:t xml:space="preserve">Kryterium </w:t>
      </w:r>
      <w:r w:rsidR="00203BDD" w:rsidRPr="00203BDD">
        <w:rPr>
          <w:rFonts w:ascii="Verdana" w:hAnsi="Verdana" w:cs="Calibri"/>
          <w:b/>
          <w:sz w:val="20"/>
          <w:szCs w:val="20"/>
          <w:u w:val="single"/>
        </w:rPr>
        <w:t xml:space="preserve">Gwarancja jakości </w:t>
      </w:r>
      <w:r w:rsidR="00984864" w:rsidRPr="00304F0F">
        <w:rPr>
          <w:rFonts w:ascii="Verdana" w:hAnsi="Verdana" w:cs="Calibri"/>
          <w:b/>
          <w:sz w:val="20"/>
          <w:szCs w:val="20"/>
          <w:u w:val="single"/>
        </w:rPr>
        <w:t>(G</w:t>
      </w:r>
      <w:r w:rsidR="00ED1E26" w:rsidRPr="00304F0F">
        <w:rPr>
          <w:rFonts w:ascii="Verdana" w:hAnsi="Verdana" w:cs="Calibri"/>
          <w:b/>
          <w:sz w:val="20"/>
          <w:szCs w:val="20"/>
          <w:u w:val="single"/>
        </w:rPr>
        <w:t>)</w:t>
      </w:r>
    </w:p>
    <w:p w:rsidR="00984864" w:rsidRPr="004F0191" w:rsidRDefault="004F0191" w:rsidP="004F0191">
      <w:pPr>
        <w:tabs>
          <w:tab w:val="left" w:pos="851"/>
        </w:tabs>
        <w:suppressAutoHyphens/>
        <w:spacing w:before="120"/>
        <w:ind w:left="709" w:hanging="709"/>
        <w:jc w:val="both"/>
        <w:rPr>
          <w:rFonts w:ascii="Verdana" w:hAnsi="Verdana" w:cs="Calibri"/>
          <w:b/>
          <w:sz w:val="20"/>
          <w:szCs w:val="20"/>
          <w:u w:val="single"/>
        </w:rPr>
      </w:pPr>
      <w:r>
        <w:rPr>
          <w:rFonts w:ascii="Verdana" w:hAnsi="Verdana"/>
          <w:spacing w:val="4"/>
          <w:sz w:val="20"/>
          <w:szCs w:val="20"/>
          <w:lang w:eastAsia="ar-SA"/>
        </w:rPr>
        <w:tab/>
      </w:r>
      <w:r>
        <w:rPr>
          <w:rFonts w:ascii="Verdana" w:hAnsi="Verdana"/>
          <w:spacing w:val="4"/>
          <w:sz w:val="20"/>
          <w:szCs w:val="20"/>
          <w:lang w:eastAsia="ar-SA"/>
        </w:rPr>
        <w:tab/>
      </w:r>
      <w:r w:rsidR="00984864" w:rsidRPr="00304F0F">
        <w:rPr>
          <w:rFonts w:ascii="Verdana" w:hAnsi="Verdana"/>
          <w:bCs/>
          <w:sz w:val="20"/>
          <w:szCs w:val="20"/>
        </w:rPr>
        <w:t>Opis kryterium „</w:t>
      </w:r>
      <w:r w:rsidR="00203BDD" w:rsidRPr="00D61C3E">
        <w:rPr>
          <w:rFonts w:ascii="Verdana" w:hAnsi="Verdana"/>
          <w:sz w:val="20"/>
          <w:szCs w:val="20"/>
        </w:rPr>
        <w:t>Gwarancja jakości</w:t>
      </w:r>
      <w:r w:rsidR="00984864" w:rsidRPr="00D61C3E">
        <w:rPr>
          <w:rFonts w:ascii="Verdana" w:hAnsi="Verdana"/>
          <w:sz w:val="20"/>
          <w:szCs w:val="20"/>
        </w:rPr>
        <w:t>”</w:t>
      </w:r>
    </w:p>
    <w:p w:rsidR="00984864" w:rsidRPr="00304F0F" w:rsidRDefault="00984864" w:rsidP="00705581">
      <w:pPr>
        <w:tabs>
          <w:tab w:val="left" w:pos="709"/>
        </w:tabs>
        <w:spacing w:line="276" w:lineRule="auto"/>
        <w:ind w:left="851"/>
        <w:jc w:val="both"/>
        <w:rPr>
          <w:rFonts w:ascii="Verdana" w:hAnsi="Verdana"/>
          <w:sz w:val="20"/>
          <w:szCs w:val="20"/>
        </w:rPr>
      </w:pPr>
      <w:r w:rsidRPr="00D61C3E">
        <w:rPr>
          <w:rFonts w:ascii="Verdana" w:hAnsi="Verdana"/>
          <w:sz w:val="20"/>
          <w:szCs w:val="20"/>
        </w:rPr>
        <w:t>Kryterium „</w:t>
      </w:r>
      <w:r w:rsidR="00203BDD" w:rsidRPr="00D61C3E">
        <w:rPr>
          <w:rFonts w:ascii="Verdana" w:hAnsi="Verdana"/>
          <w:sz w:val="20"/>
          <w:szCs w:val="20"/>
        </w:rPr>
        <w:t>Gwarancja jakości</w:t>
      </w:r>
      <w:r w:rsidRPr="00203BDD">
        <w:rPr>
          <w:rFonts w:ascii="Verdana" w:hAnsi="Verdana"/>
          <w:sz w:val="20"/>
          <w:szCs w:val="20"/>
        </w:rPr>
        <w:t>”</w:t>
      </w:r>
      <w:r w:rsidRPr="00304F0F">
        <w:rPr>
          <w:rFonts w:ascii="Verdana" w:hAnsi="Verdana"/>
          <w:sz w:val="20"/>
          <w:szCs w:val="20"/>
        </w:rPr>
        <w:t xml:space="preserve"> będzie rozpatrywany na podstawie długości okresu gwarancji zaoferowanego przez Wykonawcę w pkt. 6) Formularza „Oferta”.</w:t>
      </w:r>
    </w:p>
    <w:p w:rsidR="00D61C3E" w:rsidRDefault="00D61C3E" w:rsidP="00D61C3E">
      <w:pPr>
        <w:tabs>
          <w:tab w:val="left" w:pos="709"/>
        </w:tabs>
        <w:spacing w:line="276" w:lineRule="auto"/>
        <w:ind w:left="851"/>
        <w:jc w:val="both"/>
        <w:rPr>
          <w:rFonts w:ascii="Verdana" w:hAnsi="Verdana"/>
          <w:sz w:val="20"/>
          <w:szCs w:val="20"/>
          <w:highlight w:val="yellow"/>
        </w:rPr>
      </w:pPr>
    </w:p>
    <w:p w:rsidR="00D61C3E" w:rsidRPr="00EF5360" w:rsidRDefault="00D61C3E" w:rsidP="00D61C3E">
      <w:pPr>
        <w:tabs>
          <w:tab w:val="left" w:pos="709"/>
        </w:tabs>
        <w:spacing w:line="276" w:lineRule="auto"/>
        <w:ind w:left="851"/>
        <w:jc w:val="both"/>
        <w:rPr>
          <w:rFonts w:ascii="Verdana" w:hAnsi="Verdana"/>
          <w:sz w:val="20"/>
          <w:szCs w:val="20"/>
        </w:rPr>
      </w:pPr>
      <w:r w:rsidRPr="00EF5360">
        <w:rPr>
          <w:rFonts w:ascii="Verdana" w:hAnsi="Verdana"/>
          <w:sz w:val="20"/>
          <w:szCs w:val="20"/>
        </w:rPr>
        <w:t>Kryterium „Gwarancja jakości” dotyczy nawierzchni podatnych i półsztywnych</w:t>
      </w:r>
      <w:r w:rsidR="00811ADA">
        <w:rPr>
          <w:rFonts w:ascii="Verdana" w:hAnsi="Verdana"/>
          <w:sz w:val="20"/>
          <w:szCs w:val="20"/>
        </w:rPr>
        <w:t>.</w:t>
      </w:r>
    </w:p>
    <w:p w:rsidR="00D61C3E" w:rsidRPr="00EF5360" w:rsidRDefault="00D61C3E" w:rsidP="00D61C3E">
      <w:pPr>
        <w:tabs>
          <w:tab w:val="left" w:pos="709"/>
        </w:tabs>
        <w:spacing w:line="276" w:lineRule="auto"/>
        <w:ind w:left="851"/>
        <w:jc w:val="both"/>
        <w:rPr>
          <w:rFonts w:ascii="Verdana" w:hAnsi="Verdana"/>
          <w:sz w:val="20"/>
          <w:szCs w:val="20"/>
        </w:rPr>
      </w:pPr>
    </w:p>
    <w:p w:rsidR="00D61C3E" w:rsidRPr="00EF5360" w:rsidRDefault="00D61C3E" w:rsidP="00D61C3E">
      <w:pPr>
        <w:tabs>
          <w:tab w:val="left" w:pos="709"/>
        </w:tabs>
        <w:spacing w:line="276" w:lineRule="auto"/>
        <w:ind w:left="851"/>
        <w:jc w:val="both"/>
        <w:rPr>
          <w:rFonts w:ascii="Verdana" w:hAnsi="Verdana"/>
          <w:bCs/>
          <w:sz w:val="20"/>
          <w:szCs w:val="20"/>
        </w:rPr>
      </w:pPr>
      <w:r w:rsidRPr="00EF5360">
        <w:rPr>
          <w:rFonts w:ascii="Verdana" w:hAnsi="Verdana"/>
          <w:sz w:val="20"/>
          <w:szCs w:val="20"/>
        </w:rPr>
        <w:t>Pozostałe element</w:t>
      </w:r>
      <w:r w:rsidR="00811ADA">
        <w:rPr>
          <w:rFonts w:ascii="Verdana" w:hAnsi="Verdana"/>
          <w:sz w:val="20"/>
          <w:szCs w:val="20"/>
        </w:rPr>
        <w:t>y</w:t>
      </w:r>
      <w:r w:rsidRPr="00EF5360">
        <w:rPr>
          <w:rFonts w:ascii="Verdana" w:hAnsi="Verdana"/>
          <w:sz w:val="20"/>
          <w:szCs w:val="20"/>
        </w:rPr>
        <w:t xml:space="preserve"> przedmiotu Umowy </w:t>
      </w:r>
      <w:r w:rsidRPr="00EF5360">
        <w:rPr>
          <w:rFonts w:ascii="Verdana" w:hAnsi="Verdana"/>
          <w:bCs/>
          <w:sz w:val="20"/>
          <w:szCs w:val="20"/>
        </w:rPr>
        <w:t xml:space="preserve">posiadają określone przez Zamawiającego terminy </w:t>
      </w:r>
      <w:r w:rsidR="00811ADA">
        <w:rPr>
          <w:rFonts w:ascii="Verdana" w:hAnsi="Verdana"/>
          <w:bCs/>
          <w:sz w:val="20"/>
          <w:szCs w:val="20"/>
        </w:rPr>
        <w:t>g</w:t>
      </w:r>
      <w:r w:rsidR="00811ADA" w:rsidRPr="00EF5360">
        <w:rPr>
          <w:rFonts w:ascii="Verdana" w:hAnsi="Verdana"/>
          <w:bCs/>
          <w:sz w:val="20"/>
          <w:szCs w:val="20"/>
        </w:rPr>
        <w:t xml:space="preserve">warancji </w:t>
      </w:r>
      <w:r w:rsidRPr="00EF5360">
        <w:rPr>
          <w:rFonts w:ascii="Verdana" w:hAnsi="Verdana"/>
          <w:bCs/>
          <w:sz w:val="20"/>
          <w:szCs w:val="20"/>
        </w:rPr>
        <w:t xml:space="preserve">jakości </w:t>
      </w:r>
      <w:r w:rsidRPr="00EF5360">
        <w:rPr>
          <w:rFonts w:ascii="Verdana" w:hAnsi="Verdana"/>
          <w:b/>
          <w:bCs/>
          <w:sz w:val="20"/>
          <w:szCs w:val="20"/>
          <w:u w:val="single"/>
        </w:rPr>
        <w:t>niepodlegające</w:t>
      </w:r>
      <w:r w:rsidRPr="00EF5360">
        <w:rPr>
          <w:rFonts w:ascii="Verdana" w:hAnsi="Verdana"/>
          <w:bCs/>
          <w:sz w:val="20"/>
          <w:szCs w:val="20"/>
        </w:rPr>
        <w:t xml:space="preserve"> ocenie w ramach kryterium </w:t>
      </w:r>
      <w:r w:rsidR="00811ADA">
        <w:rPr>
          <w:rFonts w:ascii="Verdana" w:hAnsi="Verdana"/>
          <w:bCs/>
          <w:sz w:val="20"/>
          <w:szCs w:val="20"/>
        </w:rPr>
        <w:t>„</w:t>
      </w:r>
      <w:r w:rsidRPr="00EF5360">
        <w:rPr>
          <w:rFonts w:ascii="Verdana" w:hAnsi="Verdana"/>
          <w:bCs/>
          <w:sz w:val="20"/>
          <w:szCs w:val="20"/>
        </w:rPr>
        <w:t>Gwarancja jakości</w:t>
      </w:r>
      <w:r w:rsidR="00811ADA">
        <w:rPr>
          <w:rFonts w:ascii="Verdana" w:hAnsi="Verdana"/>
          <w:bCs/>
          <w:sz w:val="20"/>
          <w:szCs w:val="20"/>
        </w:rPr>
        <w:t>”</w:t>
      </w:r>
      <w:r w:rsidRPr="00EF5360">
        <w:rPr>
          <w:rFonts w:ascii="Verdana" w:hAnsi="Verdana"/>
          <w:bCs/>
          <w:sz w:val="20"/>
          <w:szCs w:val="20"/>
        </w:rPr>
        <w:t>. Powyższe terminy zostały określone w dokumencie „Gwarancja jakości”.</w:t>
      </w:r>
    </w:p>
    <w:p w:rsidR="00D61C3E" w:rsidRPr="00D61C3E" w:rsidRDefault="00D61C3E" w:rsidP="00D61C3E">
      <w:pPr>
        <w:tabs>
          <w:tab w:val="left" w:pos="709"/>
        </w:tabs>
        <w:spacing w:line="276" w:lineRule="auto"/>
        <w:ind w:left="851"/>
        <w:jc w:val="both"/>
        <w:rPr>
          <w:rFonts w:ascii="Verdana" w:hAnsi="Verdana"/>
          <w:sz w:val="20"/>
          <w:szCs w:val="20"/>
          <w:highlight w:val="yellow"/>
        </w:rPr>
      </w:pPr>
    </w:p>
    <w:p w:rsidR="00D61C3E" w:rsidRPr="00EF5360" w:rsidRDefault="00D61C3E" w:rsidP="00D61C3E">
      <w:pPr>
        <w:tabs>
          <w:tab w:val="left" w:pos="709"/>
        </w:tabs>
        <w:spacing w:line="276" w:lineRule="auto"/>
        <w:ind w:left="851"/>
        <w:jc w:val="both"/>
        <w:rPr>
          <w:rFonts w:ascii="Verdana" w:hAnsi="Verdana"/>
          <w:bCs/>
          <w:sz w:val="20"/>
          <w:szCs w:val="20"/>
        </w:rPr>
      </w:pPr>
      <w:r w:rsidRPr="00EF5360">
        <w:rPr>
          <w:rFonts w:ascii="Verdana" w:hAnsi="Verdana"/>
          <w:sz w:val="20"/>
          <w:szCs w:val="20"/>
        </w:rPr>
        <w:t xml:space="preserve">W zakresie nawierzchni podatnych i półsztywnych będą one </w:t>
      </w:r>
      <w:r w:rsidRPr="00EF5360">
        <w:rPr>
          <w:rFonts w:ascii="Verdana" w:hAnsi="Verdana"/>
          <w:bCs/>
          <w:sz w:val="20"/>
          <w:szCs w:val="20"/>
        </w:rPr>
        <w:t xml:space="preserve">posiadały termin gwarancji jakości określony przez Wykonawcę w </w:t>
      </w:r>
      <w:r w:rsidRPr="00EF5360">
        <w:rPr>
          <w:rFonts w:ascii="Verdana" w:hAnsi="Verdana"/>
          <w:sz w:val="20"/>
          <w:szCs w:val="20"/>
        </w:rPr>
        <w:t>Formularzu Oferty</w:t>
      </w:r>
      <w:r w:rsidRPr="00EF5360">
        <w:rPr>
          <w:rFonts w:ascii="Verdana" w:hAnsi="Verdana"/>
          <w:bCs/>
          <w:sz w:val="20"/>
          <w:szCs w:val="20"/>
        </w:rPr>
        <w:t xml:space="preserve">, </w:t>
      </w:r>
      <w:r w:rsidRPr="00EF5360">
        <w:rPr>
          <w:rFonts w:ascii="Verdana" w:hAnsi="Verdana"/>
          <w:b/>
          <w:bCs/>
          <w:sz w:val="20"/>
          <w:szCs w:val="20"/>
          <w:u w:val="single"/>
        </w:rPr>
        <w:t>podlegający ocenie</w:t>
      </w:r>
      <w:r w:rsidRPr="00EF5360">
        <w:rPr>
          <w:rFonts w:ascii="Verdana" w:hAnsi="Verdana"/>
          <w:bCs/>
          <w:sz w:val="20"/>
          <w:szCs w:val="20"/>
        </w:rPr>
        <w:t xml:space="preserve"> w ramach kryterium </w:t>
      </w:r>
      <w:r w:rsidR="00811ADA">
        <w:rPr>
          <w:rFonts w:ascii="Verdana" w:hAnsi="Verdana"/>
          <w:bCs/>
          <w:sz w:val="20"/>
          <w:szCs w:val="20"/>
        </w:rPr>
        <w:t>„</w:t>
      </w:r>
      <w:r w:rsidRPr="00EF5360">
        <w:rPr>
          <w:rFonts w:ascii="Verdana" w:hAnsi="Verdana"/>
          <w:bCs/>
          <w:sz w:val="20"/>
          <w:szCs w:val="20"/>
        </w:rPr>
        <w:t>Gwarancja jakości</w:t>
      </w:r>
      <w:r w:rsidR="00811ADA">
        <w:rPr>
          <w:rFonts w:ascii="Verdana" w:hAnsi="Verdana"/>
          <w:bCs/>
          <w:sz w:val="20"/>
          <w:szCs w:val="20"/>
        </w:rPr>
        <w:t>”</w:t>
      </w:r>
      <w:r w:rsidRPr="00EF5360">
        <w:rPr>
          <w:rFonts w:ascii="Verdana" w:hAnsi="Verdana"/>
          <w:bCs/>
          <w:sz w:val="20"/>
          <w:szCs w:val="20"/>
        </w:rPr>
        <w:t>. Najkrótszy okres gwarancji wymagany przez Zamawiającego 5 lat liczony od dnia podpisania protokołu ostatecznego robót bez wad istotnych. Najdłuższy okres gwarancji brany pod uwagę do oceny – 7 lat liczony od dnia podpisania protokołu odbioru ostatecznego robót bez wad istotnych.</w:t>
      </w:r>
    </w:p>
    <w:p w:rsidR="00D61C3E" w:rsidRPr="00C61247" w:rsidRDefault="00D61C3E" w:rsidP="00D61C3E">
      <w:pPr>
        <w:tabs>
          <w:tab w:val="left" w:pos="709"/>
        </w:tabs>
        <w:spacing w:line="276" w:lineRule="auto"/>
        <w:ind w:left="851"/>
        <w:jc w:val="both"/>
        <w:rPr>
          <w:rFonts w:ascii="Verdana" w:hAnsi="Verdana"/>
          <w:b/>
          <w:sz w:val="20"/>
          <w:szCs w:val="20"/>
        </w:rPr>
      </w:pPr>
    </w:p>
    <w:p w:rsidR="00984864" w:rsidRPr="00C61247" w:rsidRDefault="00984864" w:rsidP="00705581">
      <w:pPr>
        <w:tabs>
          <w:tab w:val="left" w:pos="709"/>
        </w:tabs>
        <w:spacing w:line="276" w:lineRule="auto"/>
        <w:ind w:left="851"/>
        <w:jc w:val="both"/>
        <w:rPr>
          <w:rFonts w:ascii="Verdana" w:hAnsi="Verdana"/>
          <w:sz w:val="20"/>
          <w:szCs w:val="20"/>
        </w:rPr>
      </w:pPr>
      <w:r w:rsidRPr="00C61247">
        <w:rPr>
          <w:rFonts w:ascii="Verdana" w:hAnsi="Verdana"/>
          <w:sz w:val="20"/>
          <w:szCs w:val="20"/>
        </w:rPr>
        <w:t>UWAGA:</w:t>
      </w:r>
    </w:p>
    <w:p w:rsidR="00681E73" w:rsidRPr="00681E73" w:rsidRDefault="00681E73" w:rsidP="00681E73">
      <w:pPr>
        <w:tabs>
          <w:tab w:val="left" w:pos="709"/>
        </w:tabs>
        <w:spacing w:line="276" w:lineRule="auto"/>
        <w:ind w:left="851"/>
        <w:jc w:val="both"/>
        <w:rPr>
          <w:rFonts w:ascii="Verdana" w:hAnsi="Verdana"/>
          <w:sz w:val="20"/>
          <w:szCs w:val="20"/>
        </w:rPr>
      </w:pPr>
      <w:r w:rsidRPr="00C61247">
        <w:rPr>
          <w:rFonts w:ascii="Verdana" w:hAnsi="Verdana"/>
          <w:sz w:val="20"/>
          <w:szCs w:val="20"/>
        </w:rPr>
        <w:t xml:space="preserve">Wykonawca może zaproponować termin gwarancji jakości </w:t>
      </w:r>
      <w:r w:rsidRPr="00C61247">
        <w:rPr>
          <w:rFonts w:ascii="Verdana" w:hAnsi="Verdana"/>
          <w:b/>
          <w:sz w:val="20"/>
          <w:szCs w:val="20"/>
        </w:rPr>
        <w:t>w pełnych</w:t>
      </w:r>
      <w:r w:rsidR="00666635" w:rsidRPr="00C61247">
        <w:rPr>
          <w:rFonts w:ascii="Verdana" w:hAnsi="Verdana"/>
          <w:b/>
          <w:sz w:val="20"/>
          <w:szCs w:val="20"/>
        </w:rPr>
        <w:t xml:space="preserve"> </w:t>
      </w:r>
      <w:r w:rsidR="00C61247" w:rsidRPr="00C61247">
        <w:rPr>
          <w:rFonts w:ascii="Verdana" w:hAnsi="Verdana"/>
          <w:b/>
          <w:sz w:val="20"/>
          <w:szCs w:val="20"/>
        </w:rPr>
        <w:t>latach</w:t>
      </w:r>
      <w:r w:rsidRPr="00C61247">
        <w:rPr>
          <w:rFonts w:ascii="Verdana" w:hAnsi="Verdana"/>
          <w:sz w:val="20"/>
          <w:szCs w:val="20"/>
        </w:rPr>
        <w:t xml:space="preserve"> tj. </w:t>
      </w:r>
      <w:r w:rsidR="00D71FC7" w:rsidRPr="00C61247">
        <w:rPr>
          <w:rFonts w:ascii="Verdana" w:hAnsi="Verdana"/>
          <w:sz w:val="20"/>
          <w:szCs w:val="20"/>
        </w:rPr>
        <w:t>5 lub 6 lub 7 lat</w:t>
      </w:r>
      <w:r w:rsidRPr="00681E73">
        <w:rPr>
          <w:rFonts w:ascii="Verdana" w:hAnsi="Verdana"/>
          <w:sz w:val="20"/>
          <w:szCs w:val="20"/>
        </w:rPr>
        <w:t xml:space="preserve"> </w:t>
      </w:r>
    </w:p>
    <w:p w:rsidR="00681E73" w:rsidRPr="00304F0F" w:rsidRDefault="00681E73" w:rsidP="00705581">
      <w:pPr>
        <w:tabs>
          <w:tab w:val="left" w:pos="709"/>
        </w:tabs>
        <w:spacing w:line="276" w:lineRule="auto"/>
        <w:ind w:left="851"/>
        <w:jc w:val="both"/>
        <w:rPr>
          <w:rFonts w:ascii="Verdana" w:hAnsi="Verdana"/>
          <w:sz w:val="20"/>
          <w:szCs w:val="20"/>
        </w:rPr>
      </w:pPr>
    </w:p>
    <w:p w:rsidR="00984864" w:rsidRPr="00D51F3F" w:rsidRDefault="00984864" w:rsidP="00705581">
      <w:pPr>
        <w:tabs>
          <w:tab w:val="left" w:pos="709"/>
        </w:tabs>
        <w:spacing w:before="60" w:line="276" w:lineRule="auto"/>
        <w:ind w:left="851"/>
        <w:jc w:val="both"/>
        <w:rPr>
          <w:rFonts w:ascii="Verdana" w:hAnsi="Verdana"/>
          <w:sz w:val="20"/>
          <w:szCs w:val="20"/>
          <w:u w:val="single"/>
        </w:rPr>
      </w:pPr>
      <w:r w:rsidRPr="00D51F3F">
        <w:rPr>
          <w:rFonts w:ascii="Verdana" w:hAnsi="Verdana"/>
          <w:sz w:val="20"/>
          <w:szCs w:val="20"/>
          <w:u w:val="single"/>
        </w:rPr>
        <w:t xml:space="preserve">Zaoferowany przez Wykonawcę okres gwarancji zostanie uwzględniony w </w:t>
      </w:r>
      <w:r w:rsidR="00811ADA">
        <w:rPr>
          <w:rFonts w:ascii="Verdana" w:hAnsi="Verdana"/>
          <w:sz w:val="20"/>
          <w:szCs w:val="20"/>
          <w:u w:val="single"/>
        </w:rPr>
        <w:t>U</w:t>
      </w:r>
      <w:r w:rsidR="00811ADA" w:rsidRPr="00D51F3F">
        <w:rPr>
          <w:rFonts w:ascii="Verdana" w:hAnsi="Verdana"/>
          <w:sz w:val="20"/>
          <w:szCs w:val="20"/>
          <w:u w:val="single"/>
        </w:rPr>
        <w:t xml:space="preserve">mowie </w:t>
      </w:r>
      <w:r w:rsidRPr="00D51F3F">
        <w:rPr>
          <w:rFonts w:ascii="Verdana" w:hAnsi="Verdana"/>
          <w:sz w:val="20"/>
          <w:szCs w:val="20"/>
          <w:u w:val="single"/>
        </w:rPr>
        <w:t>z Wykonawcą.</w:t>
      </w:r>
    </w:p>
    <w:p w:rsidR="00984864" w:rsidRPr="00D51F3F" w:rsidRDefault="00984864" w:rsidP="00705581">
      <w:pPr>
        <w:tabs>
          <w:tab w:val="left" w:pos="709"/>
        </w:tabs>
        <w:spacing w:line="276" w:lineRule="auto"/>
        <w:ind w:left="851"/>
        <w:jc w:val="both"/>
        <w:rPr>
          <w:rFonts w:ascii="Verdana" w:hAnsi="Verdana"/>
          <w:sz w:val="20"/>
          <w:szCs w:val="20"/>
          <w:u w:val="single"/>
        </w:rPr>
      </w:pPr>
    </w:p>
    <w:p w:rsidR="00984864" w:rsidRPr="00304F0F" w:rsidRDefault="00984864" w:rsidP="008348B1">
      <w:pPr>
        <w:tabs>
          <w:tab w:val="left" w:pos="709"/>
        </w:tabs>
        <w:spacing w:line="276" w:lineRule="auto"/>
        <w:ind w:left="851"/>
        <w:jc w:val="both"/>
        <w:rPr>
          <w:rFonts w:ascii="Verdana" w:hAnsi="Verdana"/>
          <w:sz w:val="20"/>
          <w:szCs w:val="20"/>
        </w:rPr>
      </w:pPr>
      <w:r w:rsidRPr="00304F0F">
        <w:rPr>
          <w:rFonts w:ascii="Verdana" w:hAnsi="Verdana"/>
          <w:sz w:val="20"/>
          <w:szCs w:val="20"/>
        </w:rPr>
        <w:t>- Wykonawca, który zaoferuje najkorzystniejszy okres gwarancji (</w:t>
      </w:r>
      <w:r w:rsidR="005A4930">
        <w:rPr>
          <w:rFonts w:ascii="Verdana" w:hAnsi="Verdana"/>
          <w:sz w:val="20"/>
          <w:szCs w:val="20"/>
        </w:rPr>
        <w:t>7</w:t>
      </w:r>
      <w:r w:rsidR="004F0191">
        <w:rPr>
          <w:rFonts w:ascii="Verdana" w:hAnsi="Verdana"/>
          <w:sz w:val="20"/>
          <w:szCs w:val="20"/>
        </w:rPr>
        <w:t xml:space="preserve"> lat) – otrzymuje 20 pkt. -</w:t>
      </w:r>
      <w:r w:rsidRPr="00304F0F">
        <w:rPr>
          <w:rFonts w:ascii="Verdana" w:hAnsi="Verdana"/>
          <w:sz w:val="20"/>
          <w:szCs w:val="20"/>
        </w:rPr>
        <w:t xml:space="preserve"> maksymalną liczbę punktów,</w:t>
      </w:r>
    </w:p>
    <w:p w:rsidR="00984864" w:rsidRPr="00304F0F" w:rsidRDefault="00984864" w:rsidP="008348B1">
      <w:pPr>
        <w:tabs>
          <w:tab w:val="left" w:pos="709"/>
        </w:tabs>
        <w:spacing w:line="276" w:lineRule="auto"/>
        <w:ind w:left="851"/>
        <w:jc w:val="both"/>
        <w:rPr>
          <w:rFonts w:ascii="Verdana" w:hAnsi="Verdana"/>
          <w:sz w:val="20"/>
          <w:szCs w:val="20"/>
        </w:rPr>
      </w:pPr>
      <w:r w:rsidRPr="00304F0F">
        <w:rPr>
          <w:rFonts w:ascii="Verdana" w:hAnsi="Verdana"/>
          <w:sz w:val="20"/>
          <w:szCs w:val="20"/>
        </w:rPr>
        <w:t xml:space="preserve">- Wykonawca, który zaoferuje okres gwarancji </w:t>
      </w:r>
      <w:r w:rsidR="005A4930">
        <w:rPr>
          <w:rFonts w:ascii="Verdana" w:hAnsi="Verdana"/>
          <w:sz w:val="20"/>
          <w:szCs w:val="20"/>
        </w:rPr>
        <w:t>6</w:t>
      </w:r>
      <w:r w:rsidRPr="00304F0F">
        <w:rPr>
          <w:rFonts w:ascii="Verdana" w:hAnsi="Verdana"/>
          <w:sz w:val="20"/>
          <w:szCs w:val="20"/>
        </w:rPr>
        <w:t xml:space="preserve"> lat– otrzymuje 10 pkt.,</w:t>
      </w:r>
    </w:p>
    <w:p w:rsidR="00984864" w:rsidRPr="00304F0F" w:rsidRDefault="00984864" w:rsidP="008348B1">
      <w:pPr>
        <w:tabs>
          <w:tab w:val="left" w:pos="709"/>
        </w:tabs>
        <w:spacing w:line="276" w:lineRule="auto"/>
        <w:ind w:left="851"/>
        <w:jc w:val="both"/>
        <w:rPr>
          <w:rFonts w:ascii="Verdana" w:hAnsi="Verdana"/>
          <w:sz w:val="20"/>
          <w:szCs w:val="20"/>
        </w:rPr>
      </w:pPr>
      <w:r w:rsidRPr="00304F0F">
        <w:rPr>
          <w:rFonts w:ascii="Verdana" w:hAnsi="Verdana"/>
          <w:sz w:val="20"/>
          <w:szCs w:val="20"/>
        </w:rPr>
        <w:t>- Wykonawca, który zaoferuje najmniej korzystny okres gwarancji (</w:t>
      </w:r>
      <w:r w:rsidR="005A4930">
        <w:rPr>
          <w:rFonts w:ascii="Verdana" w:hAnsi="Verdana"/>
          <w:sz w:val="20"/>
          <w:szCs w:val="20"/>
        </w:rPr>
        <w:t>5</w:t>
      </w:r>
      <w:r w:rsidRPr="00304F0F">
        <w:rPr>
          <w:rFonts w:ascii="Verdana" w:hAnsi="Verdana"/>
          <w:sz w:val="20"/>
          <w:szCs w:val="20"/>
        </w:rPr>
        <w:t xml:space="preserve"> lat)– otrzymuje 0 pkt.,</w:t>
      </w:r>
    </w:p>
    <w:p w:rsidR="00DE337F" w:rsidRPr="00E93232" w:rsidRDefault="00DE337F" w:rsidP="008348B1">
      <w:pPr>
        <w:spacing w:line="276" w:lineRule="auto"/>
        <w:ind w:left="851"/>
        <w:jc w:val="both"/>
        <w:rPr>
          <w:sz w:val="20"/>
          <w:szCs w:val="20"/>
        </w:rPr>
      </w:pPr>
      <w:r w:rsidRPr="00E93232">
        <w:rPr>
          <w:rFonts w:ascii="Verdana" w:hAnsi="Verdana"/>
          <w:color w:val="000000"/>
          <w:sz w:val="20"/>
          <w:szCs w:val="20"/>
        </w:rPr>
        <w:t xml:space="preserve">Zamawiający informuje, iż w sytuacji </w:t>
      </w:r>
      <w:r w:rsidR="004F0191">
        <w:rPr>
          <w:rFonts w:ascii="Verdana" w:hAnsi="Verdana"/>
          <w:color w:val="000000"/>
          <w:sz w:val="20"/>
          <w:szCs w:val="20"/>
        </w:rPr>
        <w:t xml:space="preserve">w której Wykonawca nie wskaże w Formularzu Oferta </w:t>
      </w:r>
      <w:r w:rsidRPr="00E93232">
        <w:rPr>
          <w:rFonts w:ascii="Verdana" w:hAnsi="Verdana"/>
          <w:color w:val="000000"/>
          <w:sz w:val="20"/>
          <w:szCs w:val="20"/>
        </w:rPr>
        <w:t xml:space="preserve">(pkt 6) okresu gwarancji, Zamawiający do oceny oferty, </w:t>
      </w:r>
      <w:r w:rsidRPr="00E93232">
        <w:rPr>
          <w:rFonts w:ascii="Verdana" w:hAnsi="Verdana"/>
          <w:color w:val="000000"/>
          <w:sz w:val="20"/>
          <w:szCs w:val="20"/>
        </w:rPr>
        <w:lastRenderedPageBreak/>
        <w:t xml:space="preserve">przyjmie najkrótszy możliwy okres gwarancji tj. </w:t>
      </w:r>
      <w:r w:rsidR="00277E1A">
        <w:rPr>
          <w:rFonts w:ascii="Verdana" w:hAnsi="Verdana"/>
          <w:color w:val="000000"/>
          <w:sz w:val="20"/>
          <w:szCs w:val="20"/>
        </w:rPr>
        <w:t xml:space="preserve">5 lat </w:t>
      </w:r>
      <w:r w:rsidR="004F0191">
        <w:rPr>
          <w:rFonts w:ascii="Verdana" w:hAnsi="Verdana"/>
          <w:color w:val="000000"/>
          <w:sz w:val="20"/>
          <w:szCs w:val="20"/>
        </w:rPr>
        <w:t xml:space="preserve">, </w:t>
      </w:r>
      <w:r w:rsidRPr="00E93232">
        <w:rPr>
          <w:rFonts w:ascii="Verdana" w:hAnsi="Verdana"/>
          <w:color w:val="000000"/>
          <w:sz w:val="20"/>
          <w:szCs w:val="20"/>
        </w:rPr>
        <w:t>a w kryterium Gwarancji jakości zostanie przyznane 0 pkt.</w:t>
      </w:r>
    </w:p>
    <w:p w:rsidR="00984864" w:rsidRPr="00304F0F" w:rsidRDefault="00984864" w:rsidP="008348B1">
      <w:pPr>
        <w:tabs>
          <w:tab w:val="left" w:pos="709"/>
        </w:tabs>
        <w:spacing w:line="276" w:lineRule="auto"/>
        <w:ind w:left="851" w:hanging="851"/>
        <w:jc w:val="both"/>
        <w:rPr>
          <w:rFonts w:ascii="Verdana" w:hAnsi="Verdana"/>
          <w:bCs/>
          <w:sz w:val="20"/>
          <w:szCs w:val="20"/>
          <w:highlight w:val="yellow"/>
        </w:rPr>
      </w:pPr>
    </w:p>
    <w:p w:rsidR="00984864" w:rsidRPr="00304F0F" w:rsidRDefault="00984864" w:rsidP="008348B1">
      <w:pPr>
        <w:tabs>
          <w:tab w:val="left" w:pos="709"/>
        </w:tabs>
        <w:spacing w:line="276" w:lineRule="auto"/>
        <w:ind w:left="851"/>
        <w:jc w:val="both"/>
        <w:rPr>
          <w:rFonts w:ascii="Verdana" w:hAnsi="Verdana"/>
          <w:bCs/>
          <w:sz w:val="20"/>
          <w:szCs w:val="20"/>
        </w:rPr>
      </w:pPr>
      <w:r w:rsidRPr="00304F0F">
        <w:rPr>
          <w:rFonts w:ascii="Verdana" w:hAnsi="Verdana"/>
          <w:bCs/>
          <w:sz w:val="20"/>
          <w:szCs w:val="20"/>
        </w:rPr>
        <w:t xml:space="preserve">W tym kryterium można uzyskać maksymalnie 20 punktów. </w:t>
      </w:r>
    </w:p>
    <w:p w:rsidR="00913883" w:rsidRPr="00304F0F" w:rsidRDefault="00913883" w:rsidP="00623DC2">
      <w:pPr>
        <w:autoSpaceDE w:val="0"/>
        <w:autoSpaceDN w:val="0"/>
        <w:adjustRightInd w:val="0"/>
        <w:spacing w:line="276" w:lineRule="auto"/>
        <w:ind w:left="720"/>
        <w:jc w:val="both"/>
        <w:rPr>
          <w:rFonts w:ascii="Verdana" w:hAnsi="Verdana" w:cs="Verdana"/>
          <w:sz w:val="20"/>
          <w:szCs w:val="20"/>
        </w:rPr>
      </w:pPr>
    </w:p>
    <w:p w:rsidR="004033A0" w:rsidRPr="004033A0" w:rsidRDefault="004F0191" w:rsidP="00CE2443">
      <w:pPr>
        <w:tabs>
          <w:tab w:val="left" w:pos="851"/>
        </w:tabs>
        <w:spacing w:before="120" w:line="276" w:lineRule="auto"/>
        <w:jc w:val="both"/>
        <w:rPr>
          <w:rFonts w:ascii="Verdana" w:hAnsi="Verdana" w:cs="Verdana"/>
          <w:b/>
          <w:bCs/>
          <w:sz w:val="20"/>
          <w:szCs w:val="20"/>
          <w:u w:val="single"/>
        </w:rPr>
      </w:pPr>
      <w:r>
        <w:rPr>
          <w:rFonts w:ascii="Verdana" w:hAnsi="Verdana" w:cs="Verdana"/>
          <w:b/>
          <w:sz w:val="20"/>
          <w:szCs w:val="20"/>
        </w:rPr>
        <w:t>19.1.3.</w:t>
      </w:r>
      <w:r>
        <w:rPr>
          <w:rFonts w:ascii="Verdana" w:hAnsi="Verdana" w:cs="Verdana"/>
          <w:b/>
          <w:sz w:val="20"/>
          <w:szCs w:val="20"/>
        </w:rPr>
        <w:tab/>
      </w:r>
      <w:r w:rsidR="004033A0" w:rsidRPr="004033A0">
        <w:rPr>
          <w:rFonts w:ascii="Verdana" w:hAnsi="Verdana" w:cs="Verdana"/>
          <w:b/>
          <w:bCs/>
          <w:sz w:val="20"/>
          <w:szCs w:val="20"/>
          <w:u w:val="single"/>
        </w:rPr>
        <w:t xml:space="preserve">Kryterium „Doświadczenie Kierownika </w:t>
      </w:r>
      <w:r w:rsidR="005C695A">
        <w:rPr>
          <w:rFonts w:ascii="Verdana" w:hAnsi="Verdana" w:cs="Verdana"/>
          <w:b/>
          <w:bCs/>
          <w:sz w:val="20"/>
          <w:szCs w:val="20"/>
          <w:u w:val="single"/>
        </w:rPr>
        <w:t>B</w:t>
      </w:r>
      <w:r w:rsidR="005C695A" w:rsidRPr="004033A0">
        <w:rPr>
          <w:rFonts w:ascii="Verdana" w:hAnsi="Verdana" w:cs="Verdana"/>
          <w:b/>
          <w:bCs/>
          <w:sz w:val="20"/>
          <w:szCs w:val="20"/>
          <w:u w:val="single"/>
        </w:rPr>
        <w:t xml:space="preserve">udowy </w:t>
      </w:r>
      <w:r w:rsidR="004033A0" w:rsidRPr="004033A0">
        <w:rPr>
          <w:rFonts w:ascii="Verdana" w:hAnsi="Verdana" w:cs="Verdana"/>
          <w:b/>
          <w:bCs/>
          <w:sz w:val="20"/>
          <w:szCs w:val="20"/>
          <w:u w:val="single"/>
        </w:rPr>
        <w:t xml:space="preserve">(D)” </w:t>
      </w:r>
    </w:p>
    <w:p w:rsidR="00E92002" w:rsidRDefault="00E92002" w:rsidP="00E92002">
      <w:pPr>
        <w:spacing w:before="120" w:line="276" w:lineRule="auto"/>
        <w:ind w:left="851"/>
        <w:jc w:val="both"/>
        <w:rPr>
          <w:rFonts w:ascii="Verdana" w:hAnsi="Verdana" w:cs="Verdana"/>
          <w:sz w:val="20"/>
          <w:szCs w:val="20"/>
        </w:rPr>
      </w:pPr>
      <w:r w:rsidRPr="00E92002">
        <w:rPr>
          <w:rFonts w:ascii="Verdana" w:hAnsi="Verdana" w:cs="Verdana"/>
          <w:sz w:val="20"/>
          <w:szCs w:val="20"/>
        </w:rPr>
        <w:t>Ocena w kryterium będzie odbywać się w oparciu o dokument sporządzony według wzoru Formularza nr 2.</w:t>
      </w:r>
      <w:r>
        <w:rPr>
          <w:rFonts w:ascii="Verdana" w:hAnsi="Verdana" w:cs="Verdana"/>
          <w:sz w:val="20"/>
          <w:szCs w:val="20"/>
        </w:rPr>
        <w:t>1</w:t>
      </w:r>
      <w:r w:rsidRPr="00E92002">
        <w:rPr>
          <w:rFonts w:ascii="Verdana" w:hAnsi="Verdana" w:cs="Verdana"/>
          <w:sz w:val="20"/>
          <w:szCs w:val="20"/>
        </w:rPr>
        <w:t xml:space="preserve">.: Kryterium oceny ofert „Doświadczenia Kierownika Budowy”. W tym kryterium można uzyskać maksymalnie 20 punktów. </w:t>
      </w:r>
    </w:p>
    <w:p w:rsidR="003A69F1" w:rsidRDefault="00E92002" w:rsidP="003A69F1">
      <w:pPr>
        <w:spacing w:before="120" w:line="276" w:lineRule="auto"/>
        <w:ind w:left="851"/>
        <w:jc w:val="both"/>
        <w:rPr>
          <w:rFonts w:ascii="Verdana" w:hAnsi="Verdana" w:cs="Verdana"/>
          <w:bCs/>
          <w:sz w:val="20"/>
          <w:szCs w:val="20"/>
        </w:rPr>
      </w:pPr>
      <w:r w:rsidRPr="00E92002">
        <w:rPr>
          <w:rFonts w:ascii="Verdana" w:hAnsi="Verdana" w:cs="Verdana"/>
          <w:bCs/>
          <w:sz w:val="20"/>
          <w:szCs w:val="20"/>
        </w:rPr>
        <w:t xml:space="preserve">Dokument ten winien zawierać </w:t>
      </w:r>
      <w:r w:rsidRPr="00C61247">
        <w:rPr>
          <w:rFonts w:ascii="Verdana" w:hAnsi="Verdana" w:cs="Verdana"/>
          <w:bCs/>
          <w:sz w:val="20"/>
          <w:szCs w:val="20"/>
        </w:rPr>
        <w:t>wykaz zadań</w:t>
      </w:r>
      <w:r w:rsidRPr="00EF5360">
        <w:rPr>
          <w:rFonts w:ascii="Verdana" w:hAnsi="Verdana" w:cs="Verdana"/>
          <w:bCs/>
          <w:sz w:val="20"/>
          <w:szCs w:val="20"/>
        </w:rPr>
        <w:t xml:space="preserve"> </w:t>
      </w:r>
      <w:r w:rsidR="00EF5360" w:rsidRPr="00EF5360">
        <w:rPr>
          <w:rFonts w:ascii="Verdana" w:hAnsi="Verdana" w:cs="Verdana"/>
          <w:bCs/>
          <w:sz w:val="20"/>
          <w:szCs w:val="20"/>
        </w:rPr>
        <w:t>obejmujących budowę lub przebudowę lub nadzór nad budową lub przebud</w:t>
      </w:r>
      <w:r w:rsidR="005C7A23">
        <w:rPr>
          <w:rFonts w:ascii="Verdana" w:hAnsi="Verdana" w:cs="Verdana"/>
          <w:bCs/>
          <w:sz w:val="20"/>
          <w:szCs w:val="20"/>
        </w:rPr>
        <w:t>ową dróg lub ulic klasy min. Z</w:t>
      </w:r>
      <w:r w:rsidR="00EF5360" w:rsidRPr="00EF5360">
        <w:rPr>
          <w:rFonts w:ascii="Verdana" w:hAnsi="Verdana" w:cs="Verdana"/>
          <w:bCs/>
          <w:sz w:val="20"/>
          <w:szCs w:val="20"/>
        </w:rPr>
        <w:t xml:space="preserve"> o wartości robót co najmniej 3 mln PLN </w:t>
      </w:r>
      <w:r w:rsidR="005C7A23">
        <w:rPr>
          <w:rFonts w:ascii="Verdana" w:hAnsi="Verdana" w:cs="Verdana"/>
          <w:bCs/>
          <w:sz w:val="20"/>
          <w:szCs w:val="20"/>
        </w:rPr>
        <w:t>netto</w:t>
      </w:r>
      <w:r w:rsidR="00666635">
        <w:rPr>
          <w:rFonts w:ascii="Verdana" w:hAnsi="Verdana" w:cs="Verdana"/>
          <w:bCs/>
          <w:sz w:val="20"/>
          <w:szCs w:val="20"/>
        </w:rPr>
        <w:t xml:space="preserve"> </w:t>
      </w:r>
      <w:r w:rsidR="00EF5360" w:rsidRPr="00EF5360">
        <w:rPr>
          <w:rFonts w:ascii="Verdana" w:hAnsi="Verdana" w:cs="Verdana"/>
          <w:bCs/>
          <w:sz w:val="20"/>
          <w:szCs w:val="20"/>
        </w:rPr>
        <w:t xml:space="preserve">każde, przy realizacji którego </w:t>
      </w:r>
      <w:r w:rsidR="003A69F1" w:rsidRPr="00EF5360">
        <w:rPr>
          <w:rFonts w:ascii="Verdana" w:hAnsi="Verdana" w:cs="Verdana"/>
          <w:bCs/>
          <w:sz w:val="20"/>
          <w:szCs w:val="20"/>
        </w:rPr>
        <w:t xml:space="preserve">osoba </w:t>
      </w:r>
      <w:r w:rsidR="00EF5360" w:rsidRPr="00EF5360">
        <w:rPr>
          <w:rFonts w:ascii="Verdana" w:hAnsi="Verdana" w:cs="Verdana"/>
          <w:bCs/>
          <w:sz w:val="20"/>
          <w:szCs w:val="20"/>
        </w:rPr>
        <w:t xml:space="preserve">wskazana </w:t>
      </w:r>
      <w:r w:rsidR="003A69F1">
        <w:rPr>
          <w:rFonts w:ascii="Verdana" w:hAnsi="Verdana" w:cs="Verdana"/>
          <w:bCs/>
          <w:sz w:val="20"/>
          <w:szCs w:val="20"/>
        </w:rPr>
        <w:t xml:space="preserve">w niniejszym postępowaniu </w:t>
      </w:r>
      <w:r w:rsidR="00EF5360" w:rsidRPr="00EF5360">
        <w:rPr>
          <w:rFonts w:ascii="Verdana" w:hAnsi="Verdana" w:cs="Verdana"/>
          <w:bCs/>
          <w:sz w:val="20"/>
          <w:szCs w:val="20"/>
        </w:rPr>
        <w:t xml:space="preserve">na stanowisko Kierownika Budowy </w:t>
      </w:r>
      <w:r w:rsidR="003A69F1">
        <w:rPr>
          <w:rFonts w:ascii="Verdana" w:hAnsi="Verdana" w:cs="Verdana"/>
          <w:bCs/>
          <w:sz w:val="20"/>
          <w:szCs w:val="20"/>
        </w:rPr>
        <w:t xml:space="preserve">pełniła </w:t>
      </w:r>
      <w:r w:rsidR="00EF5360" w:rsidRPr="00EF5360">
        <w:rPr>
          <w:rFonts w:ascii="Verdana" w:hAnsi="Verdana" w:cs="Verdana"/>
          <w:bCs/>
          <w:sz w:val="20"/>
          <w:szCs w:val="20"/>
        </w:rPr>
        <w:t>funkcję</w:t>
      </w:r>
      <w:r w:rsidR="006C723C">
        <w:rPr>
          <w:rFonts w:ascii="Verdana" w:hAnsi="Verdana" w:cs="Verdana"/>
          <w:bCs/>
          <w:sz w:val="20"/>
          <w:szCs w:val="20"/>
        </w:rPr>
        <w:t>:</w:t>
      </w:r>
      <w:r w:rsidR="003A69F1">
        <w:rPr>
          <w:rFonts w:ascii="Verdana" w:hAnsi="Verdana" w:cs="Verdana"/>
          <w:bCs/>
          <w:sz w:val="20"/>
          <w:szCs w:val="20"/>
        </w:rPr>
        <w:t xml:space="preserve"> </w:t>
      </w:r>
      <w:r w:rsidR="00EF5360" w:rsidRPr="00EF5360">
        <w:rPr>
          <w:rFonts w:ascii="Verdana" w:hAnsi="Verdana" w:cs="Verdana"/>
          <w:bCs/>
          <w:sz w:val="20"/>
          <w:szCs w:val="20"/>
        </w:rPr>
        <w:t>Kierownika Budowy</w:t>
      </w:r>
      <w:r w:rsidR="003A69F1">
        <w:rPr>
          <w:rFonts w:ascii="Verdana" w:hAnsi="Verdana" w:cs="Verdana"/>
          <w:bCs/>
          <w:sz w:val="20"/>
          <w:szCs w:val="20"/>
        </w:rPr>
        <w:t xml:space="preserve"> lub </w:t>
      </w:r>
      <w:r w:rsidR="00EF5360" w:rsidRPr="00EF5360">
        <w:rPr>
          <w:rFonts w:ascii="Verdana" w:hAnsi="Verdana" w:cs="Verdana"/>
          <w:bCs/>
          <w:sz w:val="20"/>
          <w:szCs w:val="20"/>
        </w:rPr>
        <w:t xml:space="preserve">Kierownika Robót Drogowych </w:t>
      </w:r>
      <w:r w:rsidR="003A69F1">
        <w:rPr>
          <w:rFonts w:ascii="Verdana" w:hAnsi="Verdana" w:cs="Verdana"/>
          <w:bCs/>
          <w:sz w:val="20"/>
          <w:szCs w:val="20"/>
        </w:rPr>
        <w:t xml:space="preserve">lub </w:t>
      </w:r>
      <w:r w:rsidR="00EF5360" w:rsidRPr="00EF5360">
        <w:rPr>
          <w:rFonts w:ascii="Verdana" w:hAnsi="Verdana" w:cs="Verdana"/>
          <w:bCs/>
          <w:sz w:val="20"/>
          <w:szCs w:val="20"/>
        </w:rPr>
        <w:t>Inspektora Nadzoru specjalności inżynieryjnej drogowej</w:t>
      </w:r>
      <w:r w:rsidR="005C7A23">
        <w:rPr>
          <w:rFonts w:ascii="Verdana" w:hAnsi="Verdana" w:cs="Verdana"/>
          <w:bCs/>
          <w:sz w:val="20"/>
          <w:szCs w:val="20"/>
        </w:rPr>
        <w:t xml:space="preserve"> </w:t>
      </w:r>
    </w:p>
    <w:p w:rsidR="0031533B" w:rsidRDefault="0031533B" w:rsidP="003A69F1">
      <w:pPr>
        <w:spacing w:before="120" w:line="276" w:lineRule="auto"/>
        <w:ind w:left="851"/>
        <w:jc w:val="both"/>
        <w:rPr>
          <w:rFonts w:ascii="Verdana" w:hAnsi="Verdana" w:cs="Verdana"/>
          <w:bCs/>
          <w:sz w:val="20"/>
          <w:szCs w:val="20"/>
        </w:rPr>
      </w:pPr>
    </w:p>
    <w:p w:rsidR="00EF5360" w:rsidRDefault="00EF5360" w:rsidP="003A69F1">
      <w:pPr>
        <w:spacing w:before="120" w:line="276" w:lineRule="auto"/>
        <w:ind w:left="851"/>
        <w:jc w:val="both"/>
        <w:rPr>
          <w:rFonts w:ascii="Verdana" w:hAnsi="Verdana" w:cs="Verdana"/>
          <w:b/>
          <w:bCs/>
          <w:sz w:val="20"/>
          <w:szCs w:val="20"/>
        </w:rPr>
      </w:pPr>
      <w:r w:rsidRPr="0031533B">
        <w:rPr>
          <w:rFonts w:ascii="Verdana" w:hAnsi="Verdana" w:cs="Verdana"/>
          <w:b/>
          <w:bCs/>
          <w:sz w:val="20"/>
          <w:szCs w:val="20"/>
        </w:rPr>
        <w:t xml:space="preserve">od rozpoczęcia robót do zakończenia zadania. </w:t>
      </w:r>
    </w:p>
    <w:p w:rsidR="0031533B" w:rsidRPr="0031533B" w:rsidRDefault="0031533B" w:rsidP="003A69F1">
      <w:pPr>
        <w:spacing w:before="120" w:line="276" w:lineRule="auto"/>
        <w:ind w:left="851"/>
        <w:jc w:val="both"/>
        <w:rPr>
          <w:rFonts w:ascii="Verdana" w:hAnsi="Verdana" w:cs="Verdana"/>
          <w:b/>
          <w:bCs/>
          <w:sz w:val="20"/>
          <w:szCs w:val="20"/>
        </w:rPr>
      </w:pPr>
    </w:p>
    <w:p w:rsidR="006937D8" w:rsidRPr="006937D8" w:rsidRDefault="006937D8" w:rsidP="006937D8">
      <w:pPr>
        <w:spacing w:before="120" w:line="276" w:lineRule="auto"/>
        <w:ind w:left="851"/>
        <w:jc w:val="both"/>
        <w:rPr>
          <w:rFonts w:ascii="Verdana" w:hAnsi="Verdana" w:cs="Verdana"/>
          <w:bCs/>
          <w:sz w:val="20"/>
          <w:szCs w:val="20"/>
        </w:rPr>
      </w:pPr>
      <w:r w:rsidRPr="006937D8">
        <w:rPr>
          <w:rFonts w:ascii="Verdana" w:hAnsi="Verdana" w:cs="Verdana"/>
          <w:bCs/>
          <w:sz w:val="20"/>
          <w:szCs w:val="20"/>
        </w:rPr>
        <w:t>Liczba punktów (D) w ramach kryterium „Doświadczenie Kierownika Budowy” zostanie przyznana w następujący sposób:</w:t>
      </w:r>
    </w:p>
    <w:p w:rsidR="006937D8" w:rsidRPr="006937D8" w:rsidRDefault="006937D8" w:rsidP="00333795">
      <w:pPr>
        <w:numPr>
          <w:ilvl w:val="0"/>
          <w:numId w:val="48"/>
        </w:numPr>
        <w:spacing w:before="120" w:line="276" w:lineRule="auto"/>
        <w:jc w:val="both"/>
        <w:rPr>
          <w:rFonts w:ascii="Verdana" w:hAnsi="Verdana" w:cs="Verdana"/>
          <w:bCs/>
          <w:sz w:val="20"/>
          <w:szCs w:val="20"/>
        </w:rPr>
      </w:pPr>
      <w:r w:rsidRPr="006937D8">
        <w:rPr>
          <w:rFonts w:ascii="Verdana" w:hAnsi="Verdana" w:cs="Verdana"/>
          <w:bCs/>
          <w:sz w:val="20"/>
          <w:szCs w:val="20"/>
        </w:rPr>
        <w:t xml:space="preserve">doświadczenie w realizacji </w:t>
      </w:r>
      <w:r>
        <w:rPr>
          <w:rFonts w:ascii="Verdana" w:hAnsi="Verdana" w:cs="Verdana"/>
          <w:bCs/>
          <w:sz w:val="20"/>
          <w:szCs w:val="20"/>
        </w:rPr>
        <w:t>1 zadania</w:t>
      </w:r>
      <w:r w:rsidR="005C7A23">
        <w:rPr>
          <w:rFonts w:ascii="Verdana" w:hAnsi="Verdana" w:cs="Verdana"/>
          <w:bCs/>
          <w:sz w:val="20"/>
          <w:szCs w:val="20"/>
        </w:rPr>
        <w:t xml:space="preserve"> – </w:t>
      </w:r>
      <w:r w:rsidRPr="006937D8">
        <w:rPr>
          <w:rFonts w:ascii="Verdana" w:hAnsi="Verdana" w:cs="Verdana"/>
          <w:bCs/>
          <w:sz w:val="20"/>
          <w:szCs w:val="20"/>
        </w:rPr>
        <w:t>0 pkt</w:t>
      </w:r>
    </w:p>
    <w:p w:rsidR="006937D8" w:rsidRPr="006937D8" w:rsidRDefault="006937D8" w:rsidP="00333795">
      <w:pPr>
        <w:numPr>
          <w:ilvl w:val="0"/>
          <w:numId w:val="48"/>
        </w:numPr>
        <w:spacing w:before="120" w:line="276" w:lineRule="auto"/>
        <w:jc w:val="both"/>
        <w:rPr>
          <w:rFonts w:ascii="Verdana" w:hAnsi="Verdana" w:cs="Verdana"/>
          <w:bCs/>
          <w:sz w:val="20"/>
          <w:szCs w:val="20"/>
        </w:rPr>
      </w:pPr>
      <w:r w:rsidRPr="006937D8">
        <w:rPr>
          <w:rFonts w:ascii="Verdana" w:hAnsi="Verdana" w:cs="Verdana"/>
          <w:bCs/>
          <w:sz w:val="20"/>
          <w:szCs w:val="20"/>
        </w:rPr>
        <w:t xml:space="preserve">doświadczenie w realizacji </w:t>
      </w:r>
      <w:r>
        <w:rPr>
          <w:rFonts w:ascii="Verdana" w:hAnsi="Verdana" w:cs="Verdana"/>
          <w:bCs/>
          <w:sz w:val="20"/>
          <w:szCs w:val="20"/>
        </w:rPr>
        <w:t>2</w:t>
      </w:r>
      <w:r w:rsidR="005C7A23">
        <w:rPr>
          <w:rFonts w:ascii="Verdana" w:hAnsi="Verdana" w:cs="Verdana"/>
          <w:bCs/>
          <w:sz w:val="20"/>
          <w:szCs w:val="20"/>
        </w:rPr>
        <w:t xml:space="preserve"> zadań – </w:t>
      </w:r>
      <w:r w:rsidRPr="006937D8">
        <w:rPr>
          <w:rFonts w:ascii="Verdana" w:hAnsi="Verdana" w:cs="Verdana"/>
          <w:bCs/>
          <w:sz w:val="20"/>
          <w:szCs w:val="20"/>
        </w:rPr>
        <w:t>10 pkt</w:t>
      </w:r>
    </w:p>
    <w:p w:rsidR="006937D8" w:rsidRPr="006937D8" w:rsidRDefault="006937D8" w:rsidP="00333795">
      <w:pPr>
        <w:numPr>
          <w:ilvl w:val="0"/>
          <w:numId w:val="48"/>
        </w:numPr>
        <w:spacing w:before="120" w:line="276" w:lineRule="auto"/>
        <w:jc w:val="both"/>
        <w:rPr>
          <w:rFonts w:ascii="Verdana" w:hAnsi="Verdana" w:cs="Verdana"/>
          <w:bCs/>
          <w:sz w:val="20"/>
          <w:szCs w:val="20"/>
        </w:rPr>
      </w:pPr>
      <w:r w:rsidRPr="006937D8">
        <w:rPr>
          <w:rFonts w:ascii="Verdana" w:hAnsi="Verdana" w:cs="Verdana"/>
          <w:bCs/>
          <w:sz w:val="20"/>
          <w:szCs w:val="20"/>
        </w:rPr>
        <w:t xml:space="preserve">doświadczenie w realizacji </w:t>
      </w:r>
      <w:r>
        <w:rPr>
          <w:rFonts w:ascii="Verdana" w:hAnsi="Verdana" w:cs="Verdana"/>
          <w:bCs/>
          <w:sz w:val="20"/>
          <w:szCs w:val="20"/>
        </w:rPr>
        <w:t>3</w:t>
      </w:r>
      <w:r w:rsidR="005C7A23">
        <w:rPr>
          <w:rFonts w:ascii="Verdana" w:hAnsi="Verdana" w:cs="Verdana"/>
          <w:bCs/>
          <w:sz w:val="20"/>
          <w:szCs w:val="20"/>
        </w:rPr>
        <w:t xml:space="preserve"> zadań –</w:t>
      </w:r>
      <w:r w:rsidRPr="006937D8">
        <w:rPr>
          <w:rFonts w:ascii="Verdana" w:hAnsi="Verdana" w:cs="Verdana"/>
          <w:bCs/>
          <w:sz w:val="20"/>
          <w:szCs w:val="20"/>
        </w:rPr>
        <w:t xml:space="preserve"> 20 pkt</w:t>
      </w:r>
    </w:p>
    <w:p w:rsidR="00E92002" w:rsidRDefault="00E92002" w:rsidP="00E92002">
      <w:pPr>
        <w:spacing w:before="120" w:line="276" w:lineRule="auto"/>
        <w:ind w:left="851"/>
        <w:jc w:val="both"/>
        <w:rPr>
          <w:rFonts w:ascii="Verdana" w:hAnsi="Verdana" w:cs="Verdana"/>
          <w:sz w:val="20"/>
          <w:szCs w:val="20"/>
        </w:rPr>
      </w:pPr>
    </w:p>
    <w:p w:rsidR="004033A0" w:rsidRPr="005C7A23" w:rsidRDefault="004033A0" w:rsidP="004033A0">
      <w:pPr>
        <w:spacing w:before="120" w:line="276" w:lineRule="auto"/>
        <w:jc w:val="both"/>
        <w:rPr>
          <w:rFonts w:ascii="Verdana" w:hAnsi="Verdana" w:cs="Verdana"/>
          <w:b/>
          <w:bCs/>
          <w:sz w:val="20"/>
          <w:szCs w:val="20"/>
        </w:rPr>
      </w:pPr>
      <w:r>
        <w:rPr>
          <w:rFonts w:ascii="Verdana" w:hAnsi="Verdana" w:cs="Verdana"/>
          <w:b/>
          <w:bCs/>
          <w:sz w:val="20"/>
          <w:szCs w:val="20"/>
        </w:rPr>
        <w:tab/>
      </w:r>
      <w:r w:rsidRPr="005C7A23">
        <w:rPr>
          <w:rFonts w:ascii="Verdana" w:hAnsi="Verdana" w:cs="Verdana"/>
          <w:b/>
          <w:bCs/>
          <w:sz w:val="20"/>
          <w:szCs w:val="20"/>
        </w:rPr>
        <w:t>UWAGA!</w:t>
      </w:r>
    </w:p>
    <w:p w:rsidR="004033A0" w:rsidRPr="004033A0" w:rsidRDefault="004033A0" w:rsidP="00333795">
      <w:pPr>
        <w:numPr>
          <w:ilvl w:val="0"/>
          <w:numId w:val="47"/>
        </w:numPr>
        <w:spacing w:before="120" w:line="276" w:lineRule="auto"/>
        <w:jc w:val="both"/>
        <w:rPr>
          <w:rFonts w:ascii="Verdana" w:hAnsi="Verdana" w:cs="Verdana"/>
          <w:sz w:val="20"/>
          <w:szCs w:val="20"/>
        </w:rPr>
      </w:pPr>
      <w:r w:rsidRPr="004033A0">
        <w:rPr>
          <w:rFonts w:ascii="Verdana" w:hAnsi="Verdana" w:cs="Verdana"/>
          <w:sz w:val="20"/>
          <w:szCs w:val="20"/>
        </w:rPr>
        <w:t xml:space="preserve">Formularz Kryterium oceny ofert „Doświadczenia Kierownika </w:t>
      </w:r>
      <w:r w:rsidR="005C695A">
        <w:rPr>
          <w:rFonts w:ascii="Verdana" w:hAnsi="Verdana" w:cs="Verdana"/>
          <w:sz w:val="20"/>
          <w:szCs w:val="20"/>
        </w:rPr>
        <w:t>B</w:t>
      </w:r>
      <w:r w:rsidR="005C695A" w:rsidRPr="004033A0">
        <w:rPr>
          <w:rFonts w:ascii="Verdana" w:hAnsi="Verdana" w:cs="Verdana"/>
          <w:sz w:val="20"/>
          <w:szCs w:val="20"/>
        </w:rPr>
        <w:t>ud</w:t>
      </w:r>
      <w:r w:rsidR="005C695A">
        <w:rPr>
          <w:rFonts w:ascii="Verdana" w:hAnsi="Verdana" w:cs="Verdana"/>
          <w:sz w:val="20"/>
          <w:szCs w:val="20"/>
        </w:rPr>
        <w:t>owy</w:t>
      </w:r>
      <w:r w:rsidR="005C7A23">
        <w:rPr>
          <w:rFonts w:ascii="Verdana" w:hAnsi="Verdana" w:cs="Verdana"/>
          <w:sz w:val="20"/>
          <w:szCs w:val="20"/>
        </w:rPr>
        <w:t xml:space="preserve">” do oceny </w:t>
      </w:r>
      <w:r w:rsidRPr="004033A0">
        <w:rPr>
          <w:rFonts w:ascii="Verdana" w:hAnsi="Verdana" w:cs="Verdana"/>
          <w:sz w:val="20"/>
          <w:szCs w:val="20"/>
        </w:rPr>
        <w:t xml:space="preserve">w kryterium „Doświadczenie Kierownika budowy” </w:t>
      </w:r>
      <w:r w:rsidR="00A167FD">
        <w:rPr>
          <w:rFonts w:ascii="Verdana" w:hAnsi="Verdana" w:cs="Verdana"/>
          <w:sz w:val="20"/>
          <w:szCs w:val="20"/>
        </w:rPr>
        <w:t xml:space="preserve">(Formularz2.1.) </w:t>
      </w:r>
      <w:r w:rsidRPr="004033A0">
        <w:rPr>
          <w:rFonts w:ascii="Verdana" w:hAnsi="Verdana" w:cs="Verdana"/>
          <w:sz w:val="20"/>
          <w:szCs w:val="20"/>
        </w:rPr>
        <w:t>składa się wraz z ofertą.</w:t>
      </w:r>
    </w:p>
    <w:p w:rsidR="004033A0" w:rsidRPr="004033A0" w:rsidRDefault="004033A0" w:rsidP="00333795">
      <w:pPr>
        <w:numPr>
          <w:ilvl w:val="0"/>
          <w:numId w:val="47"/>
        </w:numPr>
        <w:spacing w:before="120" w:line="276" w:lineRule="auto"/>
        <w:jc w:val="both"/>
        <w:rPr>
          <w:rFonts w:ascii="Verdana" w:hAnsi="Verdana" w:cs="Verdana"/>
          <w:sz w:val="20"/>
          <w:szCs w:val="20"/>
        </w:rPr>
      </w:pPr>
      <w:r w:rsidRPr="004033A0">
        <w:rPr>
          <w:rFonts w:ascii="Verdana" w:hAnsi="Verdana" w:cs="Verdana"/>
          <w:sz w:val="20"/>
          <w:szCs w:val="20"/>
        </w:rPr>
        <w:t xml:space="preserve">Wykaz do oceny w kryterium „Doświadczenie Kierownika </w:t>
      </w:r>
      <w:r w:rsidR="005C695A">
        <w:rPr>
          <w:rFonts w:ascii="Verdana" w:hAnsi="Verdana" w:cs="Verdana"/>
          <w:sz w:val="20"/>
          <w:szCs w:val="20"/>
        </w:rPr>
        <w:t>B</w:t>
      </w:r>
      <w:r w:rsidR="005C695A" w:rsidRPr="004033A0">
        <w:rPr>
          <w:rFonts w:ascii="Verdana" w:hAnsi="Verdana" w:cs="Verdana"/>
          <w:sz w:val="20"/>
          <w:szCs w:val="20"/>
        </w:rPr>
        <w:t>udowy</w:t>
      </w:r>
      <w:r w:rsidRPr="004033A0">
        <w:rPr>
          <w:rFonts w:ascii="Verdana" w:hAnsi="Verdana" w:cs="Verdana"/>
          <w:sz w:val="20"/>
          <w:szCs w:val="20"/>
        </w:rPr>
        <w:t xml:space="preserve">” nie należy do rodzaju dokumentów, o których mowa w art. 25 ust. 1 ustawy, a tym samym nie stosuje się art. 26 ust. 3 i 4. </w:t>
      </w:r>
    </w:p>
    <w:p w:rsidR="004033A0" w:rsidRPr="004033A0" w:rsidRDefault="004033A0" w:rsidP="00333795">
      <w:pPr>
        <w:numPr>
          <w:ilvl w:val="0"/>
          <w:numId w:val="47"/>
        </w:numPr>
        <w:spacing w:before="120" w:line="276" w:lineRule="auto"/>
        <w:jc w:val="both"/>
        <w:rPr>
          <w:rFonts w:ascii="Verdana" w:hAnsi="Verdana" w:cs="Verdana"/>
          <w:sz w:val="20"/>
          <w:szCs w:val="20"/>
        </w:rPr>
      </w:pPr>
      <w:r w:rsidRPr="004033A0">
        <w:rPr>
          <w:rFonts w:ascii="Verdana" w:hAnsi="Verdana" w:cs="Verdana"/>
          <w:sz w:val="20"/>
          <w:szCs w:val="20"/>
        </w:rPr>
        <w:t>Maksymalna ilość zadań brana pod uwagę przy ocenie (punktowa) – 3.</w:t>
      </w:r>
    </w:p>
    <w:p w:rsidR="004033A0" w:rsidRPr="004033A0" w:rsidRDefault="004033A0" w:rsidP="00333795">
      <w:pPr>
        <w:numPr>
          <w:ilvl w:val="0"/>
          <w:numId w:val="47"/>
        </w:numPr>
        <w:spacing w:before="120" w:line="276" w:lineRule="auto"/>
        <w:jc w:val="both"/>
        <w:rPr>
          <w:rFonts w:ascii="Verdana" w:hAnsi="Verdana" w:cs="Verdana"/>
          <w:sz w:val="20"/>
          <w:szCs w:val="20"/>
        </w:rPr>
      </w:pPr>
      <w:r w:rsidRPr="004033A0">
        <w:rPr>
          <w:rFonts w:ascii="Verdana" w:hAnsi="Verdana" w:cs="Verdana"/>
          <w:sz w:val="20"/>
          <w:szCs w:val="20"/>
        </w:rPr>
        <w:t xml:space="preserve">W sytuacji nie złożenia Formularza Kryterium Oceny Ofert „Doświadczenie Kierownika </w:t>
      </w:r>
      <w:r w:rsidR="003B52FB">
        <w:rPr>
          <w:rFonts w:ascii="Verdana" w:hAnsi="Verdana" w:cs="Verdana"/>
          <w:sz w:val="20"/>
          <w:szCs w:val="20"/>
        </w:rPr>
        <w:t>B</w:t>
      </w:r>
      <w:r w:rsidR="003B52FB" w:rsidRPr="004033A0">
        <w:rPr>
          <w:rFonts w:ascii="Verdana" w:hAnsi="Verdana" w:cs="Verdana"/>
          <w:sz w:val="20"/>
          <w:szCs w:val="20"/>
        </w:rPr>
        <w:t>udowy</w:t>
      </w:r>
      <w:r w:rsidRPr="004033A0">
        <w:rPr>
          <w:rFonts w:ascii="Verdana" w:hAnsi="Verdana" w:cs="Verdana"/>
          <w:sz w:val="20"/>
          <w:szCs w:val="20"/>
        </w:rPr>
        <w:t xml:space="preserve">” lub złożenie formularza niezawierającego niezbędnych informacji, w ramach kryterium oceny ofert „Doświadczenie Kierownika </w:t>
      </w:r>
      <w:r w:rsidR="003B52FB">
        <w:rPr>
          <w:rFonts w:ascii="Verdana" w:hAnsi="Verdana" w:cs="Verdana"/>
          <w:sz w:val="20"/>
          <w:szCs w:val="20"/>
        </w:rPr>
        <w:t>B</w:t>
      </w:r>
      <w:r w:rsidRPr="004033A0">
        <w:rPr>
          <w:rFonts w:ascii="Verdana" w:hAnsi="Verdana" w:cs="Verdana"/>
          <w:sz w:val="20"/>
          <w:szCs w:val="20"/>
        </w:rPr>
        <w:t>udowy” przyznane zostanie 0 pkt.</w:t>
      </w:r>
    </w:p>
    <w:p w:rsidR="007B5251" w:rsidRPr="00EC24FF" w:rsidRDefault="004033A0" w:rsidP="00EC24FF">
      <w:pPr>
        <w:numPr>
          <w:ilvl w:val="0"/>
          <w:numId w:val="47"/>
        </w:numPr>
        <w:spacing w:before="120" w:line="276" w:lineRule="auto"/>
        <w:jc w:val="both"/>
        <w:rPr>
          <w:rFonts w:ascii="Verdana" w:hAnsi="Verdana" w:cs="Verdana"/>
          <w:sz w:val="20"/>
          <w:szCs w:val="20"/>
        </w:rPr>
      </w:pPr>
      <w:r w:rsidRPr="004033A0">
        <w:rPr>
          <w:rFonts w:ascii="Verdana" w:hAnsi="Verdana" w:cs="Verdana"/>
          <w:sz w:val="20"/>
          <w:szCs w:val="20"/>
        </w:rPr>
        <w:t xml:space="preserve">Osoba wskazana w Formularzu 2.1 Kryterium oceny ofert „Doświadczenia Kierownika </w:t>
      </w:r>
      <w:r w:rsidR="003B52FB">
        <w:rPr>
          <w:rFonts w:ascii="Verdana" w:hAnsi="Verdana" w:cs="Verdana"/>
          <w:sz w:val="20"/>
          <w:szCs w:val="20"/>
        </w:rPr>
        <w:t>B</w:t>
      </w:r>
      <w:r w:rsidRPr="004033A0">
        <w:rPr>
          <w:rFonts w:ascii="Verdana" w:hAnsi="Verdana" w:cs="Verdana"/>
          <w:sz w:val="20"/>
          <w:szCs w:val="20"/>
        </w:rPr>
        <w:t>udowy” do pełnienia funkcji Kierownika Budowy musi być również wskazana do pełnienia tej funkcji w wykazie osób, o którym mowa w pkt. 9.7.1) b).</w:t>
      </w:r>
    </w:p>
    <w:p w:rsidR="00126EE9" w:rsidRPr="00126EE9" w:rsidRDefault="00126EE9" w:rsidP="00333795">
      <w:pPr>
        <w:numPr>
          <w:ilvl w:val="0"/>
          <w:numId w:val="47"/>
        </w:numPr>
        <w:tabs>
          <w:tab w:val="left" w:pos="851"/>
        </w:tabs>
        <w:suppressAutoHyphens/>
        <w:autoSpaceDE w:val="0"/>
        <w:autoSpaceDN w:val="0"/>
        <w:adjustRightInd w:val="0"/>
        <w:spacing w:line="276" w:lineRule="auto"/>
        <w:jc w:val="both"/>
        <w:rPr>
          <w:rFonts w:ascii="Verdana" w:hAnsi="Verdana" w:cs="Arial"/>
          <w:sz w:val="20"/>
          <w:szCs w:val="20"/>
        </w:rPr>
      </w:pPr>
      <w:r w:rsidRPr="006804E6">
        <w:rPr>
          <w:rFonts w:ascii="Verdana" w:hAnsi="Verdana" w:cs="Arial"/>
          <w:sz w:val="20"/>
          <w:szCs w:val="20"/>
        </w:rPr>
        <w:t>Jako wykonanie (zakończenie) zadania należy rozumieć wystawienie co najmniej Świadectwa Przejęcia (dla kontraktów realizowanych zgodnie z warunkami FIDIC) lub podpisanie Protokołu odbioru robót lub równoważnego dokumentu (w przypadku zamówień, w których nie wystawia się Świadectwa Przejęcia).</w:t>
      </w:r>
    </w:p>
    <w:p w:rsidR="005C1DCC" w:rsidRDefault="005C1DCC" w:rsidP="004033A0">
      <w:pPr>
        <w:spacing w:before="120" w:line="276" w:lineRule="auto"/>
        <w:jc w:val="both"/>
        <w:rPr>
          <w:rFonts w:ascii="Verdana" w:hAnsi="Verdana"/>
          <w:spacing w:val="4"/>
          <w:sz w:val="20"/>
          <w:szCs w:val="20"/>
          <w:lang w:eastAsia="ar-SA"/>
        </w:rPr>
      </w:pPr>
    </w:p>
    <w:p w:rsidR="00094748" w:rsidRPr="00304F0F" w:rsidRDefault="00F23B29" w:rsidP="00CE2443">
      <w:pPr>
        <w:spacing w:before="120" w:line="276" w:lineRule="auto"/>
        <w:ind w:left="709" w:hanging="709"/>
        <w:jc w:val="both"/>
        <w:rPr>
          <w:rFonts w:ascii="Verdana" w:eastAsia="Calibri" w:hAnsi="Verdana"/>
          <w:sz w:val="20"/>
          <w:szCs w:val="20"/>
          <w:lang w:eastAsia="en-US"/>
        </w:rPr>
      </w:pPr>
      <w:r w:rsidRPr="00304F0F">
        <w:rPr>
          <w:rFonts w:ascii="Verdana" w:hAnsi="Verdana"/>
          <w:spacing w:val="4"/>
          <w:sz w:val="20"/>
          <w:szCs w:val="20"/>
          <w:lang w:eastAsia="ar-SA"/>
        </w:rPr>
        <w:t>19</w:t>
      </w:r>
      <w:r w:rsidR="00094748" w:rsidRPr="00304F0F">
        <w:rPr>
          <w:rFonts w:ascii="Verdana" w:hAnsi="Verdana"/>
          <w:spacing w:val="4"/>
          <w:sz w:val="20"/>
          <w:szCs w:val="20"/>
          <w:lang w:eastAsia="ar-SA"/>
        </w:rPr>
        <w:t>.2.</w:t>
      </w:r>
      <w:r w:rsidR="00094748" w:rsidRPr="00304F0F">
        <w:rPr>
          <w:rFonts w:ascii="Verdana" w:hAnsi="Verdana"/>
          <w:spacing w:val="4"/>
          <w:sz w:val="20"/>
          <w:szCs w:val="20"/>
          <w:lang w:eastAsia="ar-SA"/>
        </w:rPr>
        <w:tab/>
      </w:r>
      <w:r w:rsidR="00094748" w:rsidRPr="00304F0F">
        <w:rPr>
          <w:rFonts w:ascii="Verdana" w:eastAsia="Calibri" w:hAnsi="Verdana"/>
          <w:sz w:val="20"/>
          <w:szCs w:val="20"/>
          <w:lang w:eastAsia="en-US"/>
        </w:rPr>
        <w:t>Za najkorzystniejszą zostanie uznana oferta Wykonawcy, który spełni wszystkie postawione w niniejszej SIWZ warunki oraz uzyska łącznie największą liczbę punktów (P) stanowiących sumę punktów przyznanych w ramach każdego z podanych kryteriów, wyliczoną zgodnie z poniższym wzorem:</w:t>
      </w:r>
    </w:p>
    <w:p w:rsidR="00094748" w:rsidRPr="00304F0F" w:rsidRDefault="00094748" w:rsidP="003461A9">
      <w:pPr>
        <w:spacing w:before="120"/>
        <w:ind w:left="-142" w:hanging="426"/>
        <w:jc w:val="center"/>
        <w:rPr>
          <w:rFonts w:ascii="Verdana" w:eastAsia="Calibri" w:hAnsi="Verdana"/>
          <w:b/>
          <w:sz w:val="20"/>
          <w:szCs w:val="20"/>
          <w:lang w:eastAsia="en-US"/>
        </w:rPr>
      </w:pPr>
      <w:r w:rsidRPr="00304F0F">
        <w:rPr>
          <w:rFonts w:ascii="Verdana" w:eastAsia="Calibri" w:hAnsi="Verdana" w:cs="Arial"/>
          <w:b/>
          <w:sz w:val="20"/>
          <w:szCs w:val="20"/>
          <w:lang w:eastAsia="en-US"/>
        </w:rPr>
        <w:t xml:space="preserve">P = C + </w:t>
      </w:r>
      <w:r w:rsidR="00166079" w:rsidRPr="00304F0F">
        <w:rPr>
          <w:rFonts w:ascii="Verdana" w:eastAsia="Calibri" w:hAnsi="Verdana" w:cs="Arial"/>
          <w:b/>
          <w:sz w:val="20"/>
          <w:szCs w:val="20"/>
          <w:lang w:eastAsia="en-US"/>
        </w:rPr>
        <w:t>G</w:t>
      </w:r>
      <w:r w:rsidR="00ED1E26" w:rsidRPr="00304F0F">
        <w:rPr>
          <w:rFonts w:ascii="Verdana" w:eastAsia="Calibri" w:hAnsi="Verdana" w:cs="Arial"/>
          <w:b/>
          <w:sz w:val="20"/>
          <w:szCs w:val="20"/>
          <w:lang w:eastAsia="en-US"/>
        </w:rPr>
        <w:t xml:space="preserve"> </w:t>
      </w:r>
      <w:r w:rsidRPr="00304F0F">
        <w:rPr>
          <w:rFonts w:ascii="Verdana" w:eastAsia="Calibri" w:hAnsi="Verdana" w:cs="Arial"/>
          <w:b/>
          <w:sz w:val="20"/>
          <w:szCs w:val="20"/>
          <w:lang w:eastAsia="en-US"/>
        </w:rPr>
        <w:t xml:space="preserve">+ </w:t>
      </w:r>
      <w:r w:rsidR="006E07DC">
        <w:rPr>
          <w:rFonts w:ascii="Verdana" w:eastAsia="Calibri" w:hAnsi="Verdana" w:cs="Arial"/>
          <w:b/>
          <w:sz w:val="20"/>
          <w:szCs w:val="20"/>
          <w:lang w:eastAsia="en-US"/>
        </w:rPr>
        <w:t>D</w:t>
      </w:r>
    </w:p>
    <w:p w:rsidR="00094748" w:rsidRPr="00304F0F" w:rsidRDefault="00CA54F7" w:rsidP="003461A9">
      <w:pPr>
        <w:ind w:left="567" w:firstLine="142"/>
        <w:jc w:val="both"/>
        <w:rPr>
          <w:rFonts w:ascii="Verdana" w:eastAsia="Calibri" w:hAnsi="Verdana"/>
          <w:sz w:val="20"/>
          <w:szCs w:val="20"/>
          <w:lang w:eastAsia="en-US"/>
        </w:rPr>
      </w:pPr>
      <w:r>
        <w:rPr>
          <w:rFonts w:ascii="Verdana" w:eastAsia="Calibri" w:hAnsi="Verdana"/>
          <w:sz w:val="20"/>
          <w:szCs w:val="20"/>
          <w:lang w:eastAsia="en-US"/>
        </w:rPr>
        <w:t xml:space="preserve">gdzie: </w:t>
      </w:r>
      <w:r>
        <w:rPr>
          <w:rFonts w:ascii="Verdana" w:eastAsia="Calibri" w:hAnsi="Verdana"/>
          <w:sz w:val="20"/>
          <w:szCs w:val="20"/>
          <w:lang w:eastAsia="en-US"/>
        </w:rPr>
        <w:tab/>
      </w:r>
      <w:r w:rsidR="00094748" w:rsidRPr="00304F0F">
        <w:rPr>
          <w:rFonts w:ascii="Verdana" w:eastAsia="Calibri" w:hAnsi="Verdana"/>
          <w:sz w:val="20"/>
          <w:szCs w:val="20"/>
          <w:lang w:eastAsia="en-US"/>
        </w:rPr>
        <w:t xml:space="preserve">C - </w:t>
      </w:r>
      <w:r w:rsidR="00094748" w:rsidRPr="00304F0F">
        <w:rPr>
          <w:rFonts w:ascii="Verdana" w:eastAsia="Calibri" w:hAnsi="Verdana" w:cs="Arial"/>
          <w:sz w:val="20"/>
          <w:szCs w:val="20"/>
          <w:lang w:eastAsia="en-US"/>
        </w:rPr>
        <w:t>liczba punktów przyznana ofercie ocenianej w  kryterium „Cena”</w:t>
      </w:r>
    </w:p>
    <w:p w:rsidR="00094748" w:rsidRPr="00304F0F" w:rsidRDefault="00CA54F7" w:rsidP="00CA54F7">
      <w:pPr>
        <w:ind w:left="1418" w:hanging="141"/>
        <w:jc w:val="both"/>
        <w:rPr>
          <w:rFonts w:ascii="Verdana" w:eastAsia="Calibri" w:hAnsi="Verdana" w:cs="Arial"/>
          <w:sz w:val="20"/>
          <w:szCs w:val="20"/>
          <w:lang w:eastAsia="en-US"/>
        </w:rPr>
      </w:pPr>
      <w:r>
        <w:rPr>
          <w:rFonts w:ascii="Verdana" w:eastAsia="Calibri" w:hAnsi="Verdana"/>
          <w:sz w:val="20"/>
          <w:szCs w:val="20"/>
          <w:lang w:eastAsia="en-US"/>
        </w:rPr>
        <w:tab/>
      </w:r>
      <w:r w:rsidR="002905FB" w:rsidRPr="00304F0F">
        <w:rPr>
          <w:rFonts w:ascii="Verdana" w:eastAsia="Calibri" w:hAnsi="Verdana"/>
          <w:sz w:val="20"/>
          <w:szCs w:val="20"/>
          <w:lang w:eastAsia="en-US"/>
        </w:rPr>
        <w:t>G</w:t>
      </w:r>
      <w:r w:rsidR="00094748" w:rsidRPr="00304F0F">
        <w:rPr>
          <w:rFonts w:ascii="Verdana" w:eastAsia="Calibri" w:hAnsi="Verdana"/>
          <w:sz w:val="20"/>
          <w:szCs w:val="20"/>
          <w:lang w:eastAsia="en-US"/>
        </w:rPr>
        <w:t xml:space="preserve"> - </w:t>
      </w:r>
      <w:r w:rsidR="00094748" w:rsidRPr="00304F0F">
        <w:rPr>
          <w:rFonts w:ascii="Verdana" w:eastAsia="Calibri" w:hAnsi="Verdana" w:cs="Arial"/>
          <w:sz w:val="20"/>
          <w:szCs w:val="20"/>
          <w:lang w:eastAsia="en-US"/>
        </w:rPr>
        <w:t xml:space="preserve">liczba punktów przyznana ofercie ocenianej w kryterium </w:t>
      </w:r>
      <w:r w:rsidR="00623DC2" w:rsidRPr="00304F0F">
        <w:rPr>
          <w:rFonts w:ascii="Verdana" w:eastAsia="Calibri" w:hAnsi="Verdana" w:cs="Arial"/>
          <w:sz w:val="20"/>
          <w:szCs w:val="20"/>
          <w:lang w:eastAsia="en-US"/>
        </w:rPr>
        <w:t>„</w:t>
      </w:r>
      <w:r w:rsidR="00F07C2C">
        <w:rPr>
          <w:rFonts w:ascii="Verdana" w:eastAsia="Calibri" w:hAnsi="Verdana" w:cs="Arial"/>
          <w:sz w:val="20"/>
          <w:szCs w:val="20"/>
          <w:lang w:eastAsia="en-US"/>
        </w:rPr>
        <w:t xml:space="preserve">Gwarancja </w:t>
      </w:r>
      <w:r w:rsidR="00811ADA">
        <w:rPr>
          <w:rFonts w:ascii="Verdana" w:eastAsia="Calibri" w:hAnsi="Verdana" w:cs="Arial"/>
          <w:sz w:val="20"/>
          <w:szCs w:val="20"/>
          <w:lang w:eastAsia="en-US"/>
        </w:rPr>
        <w:t>jakości</w:t>
      </w:r>
      <w:r w:rsidR="00C87522" w:rsidRPr="00304F0F">
        <w:rPr>
          <w:rFonts w:ascii="Verdana" w:eastAsia="Calibri" w:hAnsi="Verdana" w:cs="Arial"/>
          <w:sz w:val="20"/>
          <w:szCs w:val="20"/>
          <w:lang w:eastAsia="en-US"/>
        </w:rPr>
        <w:t>”</w:t>
      </w:r>
    </w:p>
    <w:p w:rsidR="006E07DC" w:rsidRPr="006E07DC" w:rsidRDefault="00CA54F7" w:rsidP="006E07DC">
      <w:pPr>
        <w:ind w:left="1418" w:hanging="141"/>
        <w:jc w:val="both"/>
        <w:rPr>
          <w:rFonts w:ascii="Verdana" w:eastAsia="Calibri" w:hAnsi="Verdana" w:cs="Arial"/>
          <w:sz w:val="20"/>
          <w:szCs w:val="20"/>
          <w:lang w:eastAsia="en-US"/>
        </w:rPr>
      </w:pPr>
      <w:r>
        <w:rPr>
          <w:rFonts w:ascii="Verdana" w:eastAsia="Calibri" w:hAnsi="Verdana"/>
          <w:sz w:val="20"/>
          <w:szCs w:val="20"/>
          <w:lang w:eastAsia="en-US"/>
        </w:rPr>
        <w:tab/>
      </w:r>
      <w:r w:rsidR="00B460DB">
        <w:rPr>
          <w:rFonts w:ascii="Verdana" w:eastAsia="Calibri" w:hAnsi="Verdana"/>
          <w:sz w:val="20"/>
          <w:szCs w:val="20"/>
          <w:lang w:eastAsia="en-US"/>
        </w:rPr>
        <w:t>D</w:t>
      </w:r>
      <w:r w:rsidR="007C32BD" w:rsidRPr="00304F0F">
        <w:rPr>
          <w:rFonts w:ascii="Verdana" w:eastAsia="Calibri" w:hAnsi="Verdana"/>
          <w:sz w:val="20"/>
          <w:szCs w:val="20"/>
          <w:lang w:eastAsia="en-US"/>
        </w:rPr>
        <w:t xml:space="preserve"> </w:t>
      </w:r>
      <w:r w:rsidR="00094748" w:rsidRPr="00304F0F">
        <w:rPr>
          <w:rFonts w:ascii="Verdana" w:eastAsia="Calibri" w:hAnsi="Verdana"/>
          <w:sz w:val="20"/>
          <w:szCs w:val="20"/>
          <w:lang w:eastAsia="en-US"/>
        </w:rPr>
        <w:t>–</w:t>
      </w:r>
      <w:r w:rsidR="00094748" w:rsidRPr="00304F0F">
        <w:rPr>
          <w:rFonts w:ascii="Verdana" w:eastAsia="Calibri" w:hAnsi="Verdana" w:cs="Arial"/>
          <w:sz w:val="20"/>
          <w:szCs w:val="20"/>
          <w:lang w:eastAsia="en-US"/>
        </w:rPr>
        <w:t xml:space="preserve"> </w:t>
      </w:r>
      <w:r w:rsidR="00C87522" w:rsidRPr="00304F0F">
        <w:rPr>
          <w:rFonts w:ascii="Verdana" w:eastAsia="Calibri" w:hAnsi="Verdana" w:cs="Arial"/>
          <w:sz w:val="20"/>
          <w:szCs w:val="20"/>
          <w:lang w:eastAsia="en-US"/>
        </w:rPr>
        <w:t xml:space="preserve">liczba  </w:t>
      </w:r>
      <w:r w:rsidR="00094748" w:rsidRPr="00304F0F">
        <w:rPr>
          <w:rFonts w:ascii="Verdana" w:eastAsia="Calibri" w:hAnsi="Verdana" w:cs="Arial"/>
          <w:sz w:val="20"/>
          <w:szCs w:val="20"/>
          <w:lang w:eastAsia="en-US"/>
        </w:rPr>
        <w:t xml:space="preserve">punktów </w:t>
      </w:r>
      <w:r w:rsidR="00C87522" w:rsidRPr="00304F0F">
        <w:rPr>
          <w:rFonts w:ascii="Verdana" w:eastAsia="Calibri" w:hAnsi="Verdana" w:cs="Arial"/>
          <w:sz w:val="20"/>
          <w:szCs w:val="20"/>
          <w:lang w:eastAsia="en-US"/>
        </w:rPr>
        <w:t xml:space="preserve">przyznana </w:t>
      </w:r>
      <w:r w:rsidR="00094748" w:rsidRPr="00304F0F">
        <w:rPr>
          <w:rFonts w:ascii="Verdana" w:eastAsia="Calibri" w:hAnsi="Verdana" w:cs="Arial"/>
          <w:sz w:val="20"/>
          <w:szCs w:val="20"/>
          <w:lang w:eastAsia="en-US"/>
        </w:rPr>
        <w:t xml:space="preserve">ofercie ocenianej w kryterium </w:t>
      </w:r>
      <w:r w:rsidR="006E07DC" w:rsidRPr="006E07DC">
        <w:rPr>
          <w:rFonts w:ascii="Verdana" w:eastAsia="Calibri" w:hAnsi="Verdana" w:cs="Arial"/>
          <w:sz w:val="20"/>
          <w:szCs w:val="20"/>
          <w:lang w:eastAsia="en-US"/>
        </w:rPr>
        <w:t>„Doświadczenie Kierownika budowy”.</w:t>
      </w:r>
    </w:p>
    <w:p w:rsidR="006E07DC" w:rsidRPr="006E07DC" w:rsidRDefault="006E07DC" w:rsidP="006E07DC">
      <w:pPr>
        <w:ind w:left="1418" w:hanging="141"/>
        <w:jc w:val="both"/>
        <w:rPr>
          <w:rFonts w:ascii="Verdana" w:eastAsia="Calibri" w:hAnsi="Verdana" w:cs="Arial"/>
          <w:sz w:val="20"/>
          <w:szCs w:val="20"/>
          <w:lang w:eastAsia="en-US"/>
        </w:rPr>
      </w:pPr>
    </w:p>
    <w:p w:rsidR="00094748" w:rsidRPr="00304F0F" w:rsidRDefault="00F23B29" w:rsidP="006E07DC">
      <w:pPr>
        <w:ind w:left="709" w:hanging="709"/>
        <w:jc w:val="both"/>
        <w:rPr>
          <w:rFonts w:ascii="Verdana" w:hAnsi="Verdana" w:cs="Verdana"/>
          <w:sz w:val="20"/>
          <w:szCs w:val="20"/>
        </w:rPr>
      </w:pPr>
      <w:r w:rsidRPr="00304F0F">
        <w:rPr>
          <w:rFonts w:ascii="Verdana" w:hAnsi="Verdana"/>
          <w:spacing w:val="4"/>
          <w:sz w:val="20"/>
          <w:szCs w:val="20"/>
          <w:lang w:eastAsia="ar-SA"/>
        </w:rPr>
        <w:t>19</w:t>
      </w:r>
      <w:r w:rsidR="00094748" w:rsidRPr="00304F0F">
        <w:rPr>
          <w:rFonts w:ascii="Verdana" w:hAnsi="Verdana"/>
          <w:spacing w:val="4"/>
          <w:sz w:val="20"/>
          <w:szCs w:val="20"/>
          <w:lang w:eastAsia="ar-SA"/>
        </w:rPr>
        <w:t>.3.</w:t>
      </w:r>
      <w:r w:rsidR="00094748" w:rsidRPr="00304F0F">
        <w:rPr>
          <w:rFonts w:ascii="Verdana" w:hAnsi="Verdana"/>
          <w:spacing w:val="4"/>
          <w:sz w:val="20"/>
          <w:szCs w:val="20"/>
          <w:lang w:eastAsia="ar-SA"/>
        </w:rPr>
        <w:tab/>
      </w:r>
      <w:r w:rsidR="00094748" w:rsidRPr="00304F0F">
        <w:rPr>
          <w:rFonts w:ascii="Verdana" w:hAnsi="Verdana" w:cs="Verdana"/>
          <w:sz w:val="20"/>
          <w:szCs w:val="20"/>
        </w:rPr>
        <w:t xml:space="preserve">Zamawiający </w:t>
      </w:r>
      <w:r w:rsidR="00094748" w:rsidRPr="00304F0F">
        <w:rPr>
          <w:rFonts w:ascii="Verdana" w:hAnsi="Verdana" w:cs="Verdana"/>
          <w:b/>
          <w:sz w:val="20"/>
          <w:szCs w:val="20"/>
        </w:rPr>
        <w:t>nie przewiduje</w:t>
      </w:r>
      <w:r w:rsidR="00094748" w:rsidRPr="00304F0F">
        <w:rPr>
          <w:rFonts w:ascii="Verdana" w:hAnsi="Verdana" w:cs="Verdana"/>
          <w:sz w:val="20"/>
          <w:szCs w:val="20"/>
        </w:rPr>
        <w:t xml:space="preserve"> aukcji elektronicznej.</w:t>
      </w:r>
    </w:p>
    <w:p w:rsidR="00094748" w:rsidRPr="00304F0F" w:rsidRDefault="00F23B29" w:rsidP="003461A9">
      <w:pPr>
        <w:suppressAutoHyphens/>
        <w:spacing w:before="120"/>
        <w:ind w:left="709" w:hanging="709"/>
        <w:jc w:val="both"/>
        <w:rPr>
          <w:rFonts w:ascii="Verdana" w:hAnsi="Verdana" w:cs="Arial"/>
          <w:sz w:val="20"/>
          <w:szCs w:val="20"/>
        </w:rPr>
      </w:pPr>
      <w:r w:rsidRPr="00304F0F">
        <w:rPr>
          <w:rFonts w:ascii="Verdana" w:hAnsi="Verdana"/>
          <w:spacing w:val="4"/>
          <w:sz w:val="20"/>
          <w:szCs w:val="20"/>
          <w:lang w:eastAsia="ar-SA"/>
        </w:rPr>
        <w:t>19</w:t>
      </w:r>
      <w:r w:rsidR="00094748" w:rsidRPr="00304F0F">
        <w:rPr>
          <w:rFonts w:ascii="Verdana" w:hAnsi="Verdana"/>
          <w:spacing w:val="4"/>
          <w:sz w:val="20"/>
          <w:szCs w:val="20"/>
          <w:lang w:eastAsia="ar-SA"/>
        </w:rPr>
        <w:t>.4.</w:t>
      </w:r>
      <w:r w:rsidR="00094748" w:rsidRPr="00304F0F">
        <w:rPr>
          <w:rFonts w:ascii="Verdana" w:hAnsi="Verdana"/>
          <w:spacing w:val="4"/>
          <w:sz w:val="20"/>
          <w:szCs w:val="20"/>
          <w:lang w:eastAsia="ar-SA"/>
        </w:rPr>
        <w:tab/>
      </w:r>
      <w:r w:rsidR="00094748" w:rsidRPr="00304F0F">
        <w:rPr>
          <w:rFonts w:ascii="Verdana" w:hAnsi="Verdana" w:cs="Arial"/>
          <w:sz w:val="20"/>
          <w:szCs w:val="20"/>
        </w:rPr>
        <w:t xml:space="preserve">Zamawiający poinformuje niezwłocznie wszystkich </w:t>
      </w:r>
      <w:r w:rsidR="00452FD0" w:rsidRPr="00304F0F">
        <w:rPr>
          <w:rFonts w:ascii="Verdana" w:hAnsi="Verdana" w:cs="Arial"/>
          <w:sz w:val="20"/>
          <w:szCs w:val="20"/>
        </w:rPr>
        <w:t>W</w:t>
      </w:r>
      <w:r w:rsidR="00094748" w:rsidRPr="00304F0F">
        <w:rPr>
          <w:rFonts w:ascii="Verdana" w:hAnsi="Verdana" w:cs="Arial"/>
          <w:sz w:val="20"/>
          <w:szCs w:val="20"/>
        </w:rPr>
        <w:t>ykonawców o:</w:t>
      </w:r>
    </w:p>
    <w:p w:rsidR="00094748" w:rsidRPr="00304F0F" w:rsidRDefault="005C7A23" w:rsidP="003461A9">
      <w:pPr>
        <w:pStyle w:val="Tekstpodstawowy2"/>
        <w:tabs>
          <w:tab w:val="left" w:pos="851"/>
        </w:tabs>
        <w:ind w:left="851" w:hanging="425"/>
        <w:rPr>
          <w:rFonts w:ascii="Verdana" w:hAnsi="Verdana"/>
          <w:b w:val="0"/>
          <w:sz w:val="20"/>
          <w:szCs w:val="20"/>
          <w:lang w:eastAsia="ar-SA"/>
        </w:rPr>
      </w:pPr>
      <w:r>
        <w:rPr>
          <w:rFonts w:ascii="Verdana" w:hAnsi="Verdana"/>
          <w:b w:val="0"/>
          <w:bCs w:val="0"/>
          <w:sz w:val="20"/>
          <w:szCs w:val="20"/>
        </w:rPr>
        <w:t>1)</w:t>
      </w:r>
      <w:r w:rsidR="00094748" w:rsidRPr="00304F0F">
        <w:rPr>
          <w:rFonts w:ascii="Verdana" w:hAnsi="Verdana"/>
          <w:b w:val="0"/>
          <w:bCs w:val="0"/>
          <w:sz w:val="20"/>
          <w:szCs w:val="20"/>
        </w:rPr>
        <w:tab/>
      </w:r>
      <w:r w:rsidR="00911A1E" w:rsidRPr="00304F0F">
        <w:rPr>
          <w:rFonts w:ascii="Verdana" w:hAnsi="Verdana" w:cs="Arial"/>
          <w:b w:val="0"/>
          <w:sz w:val="20"/>
          <w:szCs w:val="20"/>
        </w:rPr>
        <w:t xml:space="preserve">wyborze najkorzystniejszej oferty, podając nazwę albo imię i nazwisko, siedzibę albo miejsce zamieszkania i adres, jeżeli jest miejscem wykonywania działalności </w:t>
      </w:r>
      <w:r w:rsidR="00452FD0" w:rsidRPr="00304F0F">
        <w:rPr>
          <w:rFonts w:ascii="Verdana" w:hAnsi="Verdana" w:cs="Arial"/>
          <w:b w:val="0"/>
          <w:sz w:val="20"/>
          <w:szCs w:val="20"/>
        </w:rPr>
        <w:t>W</w:t>
      </w:r>
      <w:r w:rsidR="00911A1E" w:rsidRPr="00304F0F">
        <w:rPr>
          <w:rFonts w:ascii="Verdana" w:hAnsi="Verdana" w:cs="Arial"/>
          <w:b w:val="0"/>
          <w:sz w:val="20"/>
          <w:szCs w:val="20"/>
        </w:rPr>
        <w:t xml:space="preserve">ykonawcy, którego ofertę wybrano, oraz nazwy albo imiona i nazwiska, siedziby albo miejsca zamieszkania i adresy, jeżeli są miejscami wykonywania działalności </w:t>
      </w:r>
      <w:r w:rsidR="00452FD0" w:rsidRPr="00304F0F">
        <w:rPr>
          <w:rFonts w:ascii="Verdana" w:hAnsi="Verdana" w:cs="Arial"/>
          <w:b w:val="0"/>
          <w:sz w:val="20"/>
          <w:szCs w:val="20"/>
        </w:rPr>
        <w:t>W</w:t>
      </w:r>
      <w:r w:rsidR="00911A1E" w:rsidRPr="00304F0F">
        <w:rPr>
          <w:rFonts w:ascii="Verdana" w:hAnsi="Verdana" w:cs="Arial"/>
          <w:b w:val="0"/>
          <w:sz w:val="20"/>
          <w:szCs w:val="20"/>
        </w:rPr>
        <w:t>ykonawców, którzy złożyli oferty, a także punktację przyznaną ofertom w każdym kryterium oceny ofert i łączną punktację,</w:t>
      </w:r>
    </w:p>
    <w:p w:rsidR="00094748" w:rsidRPr="00304F0F" w:rsidRDefault="00911A1E" w:rsidP="003461A9">
      <w:pPr>
        <w:pStyle w:val="Tekstpodstawowy2"/>
        <w:tabs>
          <w:tab w:val="left" w:pos="851"/>
        </w:tabs>
        <w:ind w:left="851" w:hanging="425"/>
        <w:rPr>
          <w:rFonts w:ascii="Verdana" w:hAnsi="Verdana"/>
          <w:b w:val="0"/>
          <w:bCs w:val="0"/>
          <w:sz w:val="20"/>
          <w:szCs w:val="20"/>
        </w:rPr>
      </w:pPr>
      <w:r w:rsidRPr="00304F0F">
        <w:rPr>
          <w:rFonts w:ascii="Verdana" w:hAnsi="Verdana"/>
          <w:b w:val="0"/>
          <w:bCs w:val="0"/>
          <w:sz w:val="20"/>
          <w:szCs w:val="20"/>
        </w:rPr>
        <w:t>2</w:t>
      </w:r>
      <w:r w:rsidR="005C7A23">
        <w:rPr>
          <w:rFonts w:ascii="Verdana" w:hAnsi="Verdana"/>
          <w:b w:val="0"/>
          <w:bCs w:val="0"/>
          <w:sz w:val="20"/>
          <w:szCs w:val="20"/>
        </w:rPr>
        <w:t>)</w:t>
      </w:r>
      <w:r w:rsidR="00094748" w:rsidRPr="00304F0F">
        <w:rPr>
          <w:rFonts w:ascii="Verdana" w:hAnsi="Verdana"/>
          <w:b w:val="0"/>
          <w:bCs w:val="0"/>
          <w:sz w:val="20"/>
          <w:szCs w:val="20"/>
        </w:rPr>
        <w:tab/>
      </w:r>
      <w:r w:rsidR="00452FD0" w:rsidRPr="00304F0F">
        <w:rPr>
          <w:rFonts w:ascii="Verdana" w:hAnsi="Verdana" w:cs="Arial"/>
          <w:b w:val="0"/>
          <w:sz w:val="20"/>
          <w:szCs w:val="20"/>
        </w:rPr>
        <w:t>W</w:t>
      </w:r>
      <w:r w:rsidRPr="00304F0F">
        <w:rPr>
          <w:rFonts w:ascii="Verdana" w:hAnsi="Verdana" w:cs="Arial"/>
          <w:b w:val="0"/>
          <w:sz w:val="20"/>
          <w:szCs w:val="20"/>
        </w:rPr>
        <w:t>ykonawcach, którzy zostali wykluczeni,</w:t>
      </w:r>
    </w:p>
    <w:p w:rsidR="00094748" w:rsidRPr="00304F0F" w:rsidRDefault="00911A1E" w:rsidP="003461A9">
      <w:pPr>
        <w:pStyle w:val="Tekstpodstawowy2"/>
        <w:tabs>
          <w:tab w:val="left" w:pos="851"/>
        </w:tabs>
        <w:ind w:left="851" w:hanging="425"/>
        <w:rPr>
          <w:rFonts w:ascii="Verdana" w:hAnsi="Verdana" w:cs="Arial"/>
          <w:b w:val="0"/>
          <w:sz w:val="20"/>
          <w:szCs w:val="20"/>
        </w:rPr>
      </w:pPr>
      <w:r w:rsidRPr="00304F0F">
        <w:rPr>
          <w:rFonts w:ascii="Verdana" w:hAnsi="Verdana"/>
          <w:b w:val="0"/>
          <w:bCs w:val="0"/>
          <w:sz w:val="20"/>
          <w:szCs w:val="20"/>
        </w:rPr>
        <w:t>3</w:t>
      </w:r>
      <w:r w:rsidR="005C7A23">
        <w:rPr>
          <w:rFonts w:ascii="Verdana" w:hAnsi="Verdana"/>
          <w:b w:val="0"/>
          <w:bCs w:val="0"/>
          <w:sz w:val="20"/>
          <w:szCs w:val="20"/>
        </w:rPr>
        <w:t>)</w:t>
      </w:r>
      <w:r w:rsidR="00094748" w:rsidRPr="00304F0F">
        <w:rPr>
          <w:rFonts w:ascii="Verdana" w:hAnsi="Verdana"/>
          <w:b w:val="0"/>
          <w:bCs w:val="0"/>
          <w:sz w:val="20"/>
          <w:szCs w:val="20"/>
        </w:rPr>
        <w:tab/>
      </w:r>
      <w:r w:rsidR="00452FD0" w:rsidRPr="00304F0F">
        <w:rPr>
          <w:rFonts w:ascii="Verdana" w:hAnsi="Verdana" w:cs="Arial"/>
          <w:b w:val="0"/>
          <w:sz w:val="20"/>
          <w:szCs w:val="20"/>
        </w:rPr>
        <w:t>W</w:t>
      </w:r>
      <w:r w:rsidRPr="00304F0F">
        <w:rPr>
          <w:rFonts w:ascii="Verdana" w:hAnsi="Verdana" w:cs="Arial"/>
          <w:b w:val="0"/>
          <w:sz w:val="20"/>
          <w:szCs w:val="20"/>
        </w:rPr>
        <w:t>ykonawcach, których oferty zostały odrzucone, powodach odrzucenia oferty, a w przypadkach, o których mowa w art. 89 ust. 4 i 5</w:t>
      </w:r>
      <w:r w:rsidRPr="00304F0F">
        <w:rPr>
          <w:rFonts w:ascii="Verdana" w:hAnsi="Verdana" w:cs="Arial"/>
          <w:sz w:val="20"/>
          <w:szCs w:val="20"/>
        </w:rPr>
        <w:t xml:space="preserve"> ustawy Pzp</w:t>
      </w:r>
      <w:r w:rsidRPr="00304F0F">
        <w:rPr>
          <w:rFonts w:ascii="Verdana" w:hAnsi="Verdana" w:cs="Arial"/>
          <w:b w:val="0"/>
          <w:sz w:val="20"/>
          <w:szCs w:val="20"/>
        </w:rPr>
        <w:t>, braku równoważności lub braku spełniania wymagań dotyczących wydajności lub funkcjonalności,</w:t>
      </w:r>
    </w:p>
    <w:p w:rsidR="008F50E2" w:rsidRPr="00304F0F" w:rsidRDefault="005C7A23" w:rsidP="003461A9">
      <w:pPr>
        <w:pStyle w:val="Tekstpodstawowy2"/>
        <w:tabs>
          <w:tab w:val="left" w:pos="851"/>
        </w:tabs>
        <w:ind w:left="851" w:hanging="425"/>
        <w:rPr>
          <w:rFonts w:ascii="Verdana" w:hAnsi="Verdana" w:cs="Arial"/>
          <w:b w:val="0"/>
          <w:sz w:val="20"/>
          <w:szCs w:val="20"/>
        </w:rPr>
      </w:pPr>
      <w:r>
        <w:rPr>
          <w:rFonts w:ascii="Verdana" w:hAnsi="Verdana" w:cs="Arial"/>
          <w:b w:val="0"/>
          <w:sz w:val="20"/>
          <w:szCs w:val="20"/>
        </w:rPr>
        <w:t>4)</w:t>
      </w:r>
      <w:r w:rsidR="008F50E2" w:rsidRPr="00304F0F">
        <w:rPr>
          <w:rFonts w:ascii="Verdana" w:hAnsi="Verdana" w:cs="Arial"/>
          <w:b w:val="0"/>
          <w:sz w:val="20"/>
          <w:szCs w:val="20"/>
        </w:rPr>
        <w:tab/>
        <w:t>unieważnieniu postępowania</w:t>
      </w:r>
    </w:p>
    <w:p w:rsidR="00911A1E" w:rsidRPr="00304F0F" w:rsidRDefault="00911A1E" w:rsidP="003461A9">
      <w:pPr>
        <w:pStyle w:val="Tekstpodstawowy2"/>
        <w:tabs>
          <w:tab w:val="left" w:pos="851"/>
        </w:tabs>
        <w:ind w:left="851" w:hanging="425"/>
        <w:rPr>
          <w:rFonts w:ascii="Verdana" w:hAnsi="Verdana" w:cs="Arial"/>
          <w:b w:val="0"/>
          <w:sz w:val="20"/>
          <w:szCs w:val="20"/>
        </w:rPr>
      </w:pPr>
      <w:r w:rsidRPr="00304F0F">
        <w:rPr>
          <w:rFonts w:ascii="Verdana" w:hAnsi="Verdana" w:cs="Arial"/>
          <w:b w:val="0"/>
          <w:sz w:val="20"/>
          <w:szCs w:val="20"/>
        </w:rPr>
        <w:t>–podając uzasadnienie faktyczne i prawne.</w:t>
      </w:r>
    </w:p>
    <w:p w:rsidR="008F50E2" w:rsidRPr="00304F0F" w:rsidRDefault="00F23B29" w:rsidP="003461A9">
      <w:pPr>
        <w:suppressAutoHyphens/>
        <w:spacing w:before="120"/>
        <w:ind w:left="709" w:hanging="709"/>
        <w:jc w:val="both"/>
        <w:rPr>
          <w:rFonts w:ascii="Verdana" w:hAnsi="Verdana"/>
          <w:spacing w:val="4"/>
          <w:sz w:val="20"/>
          <w:szCs w:val="20"/>
          <w:lang w:eastAsia="ar-SA"/>
        </w:rPr>
      </w:pPr>
      <w:r w:rsidRPr="00304F0F">
        <w:rPr>
          <w:rFonts w:ascii="Verdana" w:hAnsi="Verdana"/>
          <w:spacing w:val="4"/>
          <w:sz w:val="20"/>
          <w:szCs w:val="20"/>
          <w:lang w:eastAsia="ar-SA"/>
        </w:rPr>
        <w:t>19</w:t>
      </w:r>
      <w:r w:rsidR="00911A1E" w:rsidRPr="00304F0F">
        <w:rPr>
          <w:rFonts w:ascii="Verdana" w:hAnsi="Verdana"/>
          <w:spacing w:val="4"/>
          <w:sz w:val="20"/>
          <w:szCs w:val="20"/>
          <w:lang w:eastAsia="ar-SA"/>
        </w:rPr>
        <w:t>.5.</w:t>
      </w:r>
      <w:r w:rsidR="00911A1E" w:rsidRPr="00304F0F">
        <w:rPr>
          <w:rFonts w:ascii="Verdana" w:hAnsi="Verdana"/>
          <w:spacing w:val="4"/>
          <w:sz w:val="20"/>
          <w:szCs w:val="20"/>
          <w:lang w:eastAsia="ar-SA"/>
        </w:rPr>
        <w:tab/>
      </w:r>
      <w:r w:rsidR="008F50E2" w:rsidRPr="00304F0F">
        <w:rPr>
          <w:rFonts w:ascii="Verdana" w:hAnsi="Verdana"/>
          <w:spacing w:val="4"/>
          <w:sz w:val="20"/>
          <w:szCs w:val="20"/>
          <w:lang w:eastAsia="ar-SA"/>
        </w:rPr>
        <w:t xml:space="preserve">W przypadkach, o których mowa w art. 24 ust. 8 ustawy Pzp, informacja, o której mowa w </w:t>
      </w:r>
      <w:r w:rsidR="00A55C28" w:rsidRPr="00304F0F">
        <w:rPr>
          <w:rFonts w:ascii="Verdana" w:hAnsi="Verdana"/>
          <w:spacing w:val="4"/>
          <w:sz w:val="20"/>
          <w:szCs w:val="20"/>
          <w:lang w:eastAsia="ar-SA"/>
        </w:rPr>
        <w:t>pkt. 1</w:t>
      </w:r>
      <w:r w:rsidR="00D77773" w:rsidRPr="00304F0F">
        <w:rPr>
          <w:rFonts w:ascii="Verdana" w:hAnsi="Verdana"/>
          <w:spacing w:val="4"/>
          <w:sz w:val="20"/>
          <w:szCs w:val="20"/>
          <w:lang w:eastAsia="ar-SA"/>
        </w:rPr>
        <w:t>9</w:t>
      </w:r>
      <w:r w:rsidR="00A55C28" w:rsidRPr="00304F0F">
        <w:rPr>
          <w:rFonts w:ascii="Verdana" w:hAnsi="Verdana"/>
          <w:spacing w:val="4"/>
          <w:sz w:val="20"/>
          <w:szCs w:val="20"/>
          <w:lang w:eastAsia="ar-SA"/>
        </w:rPr>
        <w:t>.4.2 IDW</w:t>
      </w:r>
      <w:r w:rsidR="008F50E2" w:rsidRPr="00304F0F">
        <w:rPr>
          <w:rFonts w:ascii="Verdana" w:hAnsi="Verdana"/>
          <w:spacing w:val="4"/>
          <w:sz w:val="20"/>
          <w:szCs w:val="20"/>
          <w:lang w:eastAsia="ar-SA"/>
        </w:rPr>
        <w:t xml:space="preserve">, zawiera wyjaśnienie powodów, dla których dowody przedstawione przez </w:t>
      </w:r>
      <w:r w:rsidR="00452FD0" w:rsidRPr="00304F0F">
        <w:rPr>
          <w:rFonts w:ascii="Verdana" w:hAnsi="Verdana"/>
          <w:spacing w:val="4"/>
          <w:sz w:val="20"/>
          <w:szCs w:val="20"/>
          <w:lang w:eastAsia="ar-SA"/>
        </w:rPr>
        <w:t>W</w:t>
      </w:r>
      <w:r w:rsidR="008F50E2" w:rsidRPr="00304F0F">
        <w:rPr>
          <w:rFonts w:ascii="Verdana" w:hAnsi="Verdana"/>
          <w:spacing w:val="4"/>
          <w:sz w:val="20"/>
          <w:szCs w:val="20"/>
          <w:lang w:eastAsia="ar-SA"/>
        </w:rPr>
        <w:t xml:space="preserve">ykonawcę, </w:t>
      </w:r>
      <w:r w:rsidR="00E757C5" w:rsidRPr="00304F0F">
        <w:rPr>
          <w:rFonts w:ascii="Verdana" w:hAnsi="Verdana"/>
          <w:spacing w:val="4"/>
          <w:sz w:val="20"/>
          <w:szCs w:val="20"/>
          <w:lang w:eastAsia="ar-SA"/>
        </w:rPr>
        <w:t>Z</w:t>
      </w:r>
      <w:r w:rsidR="008F50E2" w:rsidRPr="00304F0F">
        <w:rPr>
          <w:rFonts w:ascii="Verdana" w:hAnsi="Verdana"/>
          <w:spacing w:val="4"/>
          <w:sz w:val="20"/>
          <w:szCs w:val="20"/>
          <w:lang w:eastAsia="ar-SA"/>
        </w:rPr>
        <w:t>amawiający uznał za niewystarczające.</w:t>
      </w:r>
    </w:p>
    <w:p w:rsidR="00911A1E" w:rsidRPr="00304F0F" w:rsidRDefault="00A55C28" w:rsidP="003461A9">
      <w:pPr>
        <w:suppressAutoHyphens/>
        <w:spacing w:before="120"/>
        <w:ind w:left="709" w:hanging="709"/>
        <w:jc w:val="both"/>
        <w:rPr>
          <w:rFonts w:ascii="Verdana" w:hAnsi="Verdana" w:cs="Arial"/>
          <w:sz w:val="20"/>
          <w:szCs w:val="20"/>
        </w:rPr>
      </w:pPr>
      <w:r w:rsidRPr="00304F0F">
        <w:rPr>
          <w:rFonts w:ascii="Verdana" w:hAnsi="Verdana" w:cs="Arial"/>
          <w:sz w:val="20"/>
          <w:szCs w:val="20"/>
        </w:rPr>
        <w:t>1</w:t>
      </w:r>
      <w:r w:rsidR="00F23B29" w:rsidRPr="00304F0F">
        <w:rPr>
          <w:rFonts w:ascii="Verdana" w:hAnsi="Verdana" w:cs="Arial"/>
          <w:sz w:val="20"/>
          <w:szCs w:val="20"/>
        </w:rPr>
        <w:t>9</w:t>
      </w:r>
      <w:r w:rsidR="005C7A23">
        <w:rPr>
          <w:rFonts w:ascii="Verdana" w:hAnsi="Verdana" w:cs="Arial"/>
          <w:sz w:val="20"/>
          <w:szCs w:val="20"/>
        </w:rPr>
        <w:t>.6.</w:t>
      </w:r>
      <w:r w:rsidRPr="00304F0F">
        <w:rPr>
          <w:rFonts w:ascii="Verdana" w:hAnsi="Verdana" w:cs="Arial"/>
          <w:sz w:val="20"/>
          <w:szCs w:val="20"/>
        </w:rPr>
        <w:tab/>
      </w:r>
      <w:r w:rsidR="00911A1E" w:rsidRPr="00304F0F">
        <w:rPr>
          <w:rFonts w:ascii="Verdana" w:hAnsi="Verdana" w:cs="Arial"/>
          <w:sz w:val="20"/>
          <w:szCs w:val="20"/>
        </w:rPr>
        <w:t xml:space="preserve">Zamawiający udostępni informacje, o których mowa w pkt </w:t>
      </w:r>
      <w:r w:rsidR="00E069C8" w:rsidRPr="00304F0F">
        <w:rPr>
          <w:rFonts w:ascii="Verdana" w:hAnsi="Verdana" w:cs="Arial"/>
          <w:sz w:val="20"/>
          <w:szCs w:val="20"/>
        </w:rPr>
        <w:t>19.4.1</w:t>
      </w:r>
      <w:r w:rsidR="00D14022" w:rsidRPr="00304F0F">
        <w:rPr>
          <w:rFonts w:ascii="Verdana" w:hAnsi="Verdana" w:cs="Arial"/>
          <w:sz w:val="20"/>
          <w:szCs w:val="20"/>
        </w:rPr>
        <w:t xml:space="preserve"> i 19.4.4 </w:t>
      </w:r>
      <w:r w:rsidR="00E069C8" w:rsidRPr="00304F0F">
        <w:rPr>
          <w:rFonts w:ascii="Verdana" w:hAnsi="Verdana" w:cs="Arial"/>
          <w:sz w:val="20"/>
          <w:szCs w:val="20"/>
        </w:rPr>
        <w:t>IDW</w:t>
      </w:r>
      <w:r w:rsidR="00911A1E" w:rsidRPr="00304F0F">
        <w:rPr>
          <w:rFonts w:ascii="Verdana" w:hAnsi="Verdana" w:cs="Arial"/>
          <w:sz w:val="20"/>
          <w:szCs w:val="20"/>
        </w:rPr>
        <w:t>, na stronie internetowej.</w:t>
      </w:r>
    </w:p>
    <w:p w:rsidR="00ED2BB6" w:rsidRPr="00304F0F" w:rsidRDefault="00ED2BB6" w:rsidP="00CE2443">
      <w:pPr>
        <w:suppressAutoHyphens/>
        <w:spacing w:before="120"/>
        <w:jc w:val="both"/>
        <w:rPr>
          <w:rFonts w:ascii="Verdana" w:hAnsi="Verdana"/>
          <w:sz w:val="20"/>
          <w:szCs w:val="20"/>
        </w:rPr>
      </w:pPr>
    </w:p>
    <w:p w:rsidR="00794460" w:rsidRPr="00CE2443" w:rsidRDefault="00F23B29" w:rsidP="00CE2443">
      <w:pPr>
        <w:suppressAutoHyphens/>
        <w:ind w:left="709" w:right="-2" w:hanging="709"/>
        <w:rPr>
          <w:rFonts w:ascii="Verdana" w:hAnsi="Verdana" w:cs="Verdana"/>
          <w:b/>
          <w:bCs/>
          <w:spacing w:val="2"/>
          <w:position w:val="2"/>
          <w:sz w:val="20"/>
          <w:szCs w:val="20"/>
        </w:rPr>
      </w:pPr>
      <w:r w:rsidRPr="00304F0F">
        <w:rPr>
          <w:rFonts w:ascii="Verdana" w:hAnsi="Verdana" w:cs="Arial"/>
          <w:bCs/>
          <w:sz w:val="20"/>
          <w:szCs w:val="20"/>
        </w:rPr>
        <w:t>20</w:t>
      </w:r>
      <w:r w:rsidR="00701C8E" w:rsidRPr="00304F0F">
        <w:rPr>
          <w:rFonts w:ascii="Verdana" w:hAnsi="Verdana"/>
          <w:b/>
          <w:sz w:val="20"/>
          <w:szCs w:val="20"/>
          <w:lang w:eastAsia="ar-SA"/>
        </w:rPr>
        <w:t>.</w:t>
      </w:r>
      <w:r w:rsidR="00701C8E" w:rsidRPr="00304F0F">
        <w:rPr>
          <w:rFonts w:ascii="Verdana" w:hAnsi="Verdana"/>
          <w:b/>
          <w:sz w:val="20"/>
          <w:szCs w:val="20"/>
          <w:lang w:eastAsia="ar-SA"/>
        </w:rPr>
        <w:tab/>
      </w:r>
      <w:r w:rsidR="00701C8E" w:rsidRPr="00304F0F">
        <w:rPr>
          <w:rFonts w:ascii="Verdana" w:hAnsi="Verdana" w:cs="Verdana"/>
          <w:b/>
          <w:bCs/>
          <w:spacing w:val="2"/>
          <w:position w:val="2"/>
          <w:sz w:val="20"/>
          <w:szCs w:val="20"/>
        </w:rPr>
        <w:t>INFORMACJE O FORMALNOŚCIACH, JAKICH NALEŻY DOPEŁNIĆ PO WYBORZE OFERTY W CELU ZAWARCIA UMOWY</w:t>
      </w:r>
    </w:p>
    <w:p w:rsidR="00701C8E" w:rsidRPr="00304F0F" w:rsidRDefault="00F23B29" w:rsidP="003461A9">
      <w:pPr>
        <w:suppressAutoHyphens/>
        <w:spacing w:before="120"/>
        <w:ind w:left="709" w:hanging="709"/>
        <w:jc w:val="both"/>
        <w:rPr>
          <w:rFonts w:ascii="Verdana" w:hAnsi="Verdana"/>
          <w:sz w:val="20"/>
          <w:szCs w:val="20"/>
        </w:rPr>
      </w:pPr>
      <w:r w:rsidRPr="00304F0F">
        <w:rPr>
          <w:rFonts w:ascii="Verdana" w:hAnsi="Verdana"/>
          <w:color w:val="000000"/>
          <w:spacing w:val="4"/>
          <w:sz w:val="20"/>
          <w:szCs w:val="20"/>
          <w:lang w:eastAsia="ar-SA"/>
        </w:rPr>
        <w:t>20</w:t>
      </w:r>
      <w:r w:rsidR="00701C8E" w:rsidRPr="00304F0F">
        <w:rPr>
          <w:rFonts w:ascii="Verdana" w:hAnsi="Verdana"/>
          <w:color w:val="000000"/>
          <w:spacing w:val="4"/>
          <w:sz w:val="20"/>
          <w:szCs w:val="20"/>
          <w:lang w:eastAsia="ar-SA"/>
        </w:rPr>
        <w:t>.1.</w:t>
      </w:r>
      <w:r w:rsidR="00701C8E" w:rsidRPr="00304F0F">
        <w:rPr>
          <w:rFonts w:ascii="Verdana" w:hAnsi="Verdana"/>
          <w:color w:val="000000"/>
          <w:spacing w:val="4"/>
          <w:sz w:val="20"/>
          <w:szCs w:val="20"/>
          <w:lang w:eastAsia="ar-SA"/>
        </w:rPr>
        <w:tab/>
      </w:r>
      <w:r w:rsidR="00701C8E" w:rsidRPr="00304F0F">
        <w:rPr>
          <w:rFonts w:ascii="Verdana" w:hAnsi="Verdana"/>
          <w:sz w:val="20"/>
          <w:szCs w:val="20"/>
        </w:rPr>
        <w:t>W przypadku, gdy zostanie wybrana jako najkorzystniejsza oferta Wykonawców wspólnie ubiegających się o udzielenie zamówienia, Wykonawca przed podpisaniem umowy na wezwanie Zamawiającego przedłoży umowę regulującą współpracę Wykonawców, w której m.in. zostanie określony pełnomocnik uprawniony do kontaktów z Zamawiającym oraz do wystawiania dokumentów związanych z płatnościami.</w:t>
      </w:r>
    </w:p>
    <w:p w:rsidR="00701C8E" w:rsidRPr="00304F0F" w:rsidRDefault="00F23B29" w:rsidP="003461A9">
      <w:pPr>
        <w:suppressAutoHyphens/>
        <w:spacing w:before="120"/>
        <w:ind w:left="709" w:hanging="709"/>
        <w:jc w:val="both"/>
        <w:rPr>
          <w:rFonts w:ascii="Verdana" w:eastAsia="Calibri" w:hAnsi="Verdana"/>
          <w:bCs/>
          <w:sz w:val="20"/>
          <w:szCs w:val="20"/>
        </w:rPr>
      </w:pPr>
      <w:r w:rsidRPr="00304F0F">
        <w:rPr>
          <w:rFonts w:ascii="Verdana" w:hAnsi="Verdana"/>
          <w:color w:val="000000"/>
          <w:spacing w:val="4"/>
          <w:sz w:val="20"/>
          <w:szCs w:val="20"/>
          <w:lang w:eastAsia="ar-SA"/>
        </w:rPr>
        <w:t>20</w:t>
      </w:r>
      <w:r w:rsidR="00701C8E" w:rsidRPr="00304F0F">
        <w:rPr>
          <w:rFonts w:ascii="Verdana" w:hAnsi="Verdana"/>
          <w:color w:val="000000"/>
          <w:spacing w:val="4"/>
          <w:sz w:val="20"/>
          <w:szCs w:val="20"/>
          <w:lang w:eastAsia="ar-SA"/>
        </w:rPr>
        <w:t>.</w:t>
      </w:r>
      <w:r w:rsidR="00824393" w:rsidRPr="00304F0F">
        <w:rPr>
          <w:rFonts w:ascii="Verdana" w:hAnsi="Verdana"/>
          <w:sz w:val="20"/>
          <w:szCs w:val="20"/>
        </w:rPr>
        <w:t>2</w:t>
      </w:r>
      <w:r w:rsidR="00701C8E" w:rsidRPr="00304F0F">
        <w:rPr>
          <w:rFonts w:ascii="Verdana" w:hAnsi="Verdana"/>
          <w:sz w:val="20"/>
          <w:szCs w:val="20"/>
        </w:rPr>
        <w:t>.</w:t>
      </w:r>
      <w:r w:rsidR="00701C8E" w:rsidRPr="00304F0F">
        <w:rPr>
          <w:rFonts w:ascii="Verdana" w:hAnsi="Verdana"/>
          <w:sz w:val="20"/>
          <w:szCs w:val="20"/>
        </w:rPr>
        <w:tab/>
      </w:r>
      <w:r w:rsidR="00701C8E" w:rsidRPr="00304F0F">
        <w:rPr>
          <w:rFonts w:ascii="Verdana" w:eastAsia="Calibri" w:hAnsi="Verdana"/>
          <w:bCs/>
          <w:sz w:val="20"/>
          <w:szCs w:val="20"/>
        </w:rPr>
        <w:t xml:space="preserve">Wykonawca </w:t>
      </w:r>
      <w:r w:rsidR="00701C8E" w:rsidRPr="00304F0F">
        <w:rPr>
          <w:rFonts w:ascii="Verdana" w:hAnsi="Verdana"/>
          <w:sz w:val="20"/>
          <w:szCs w:val="20"/>
        </w:rPr>
        <w:t>zobowiązany</w:t>
      </w:r>
      <w:r w:rsidR="00701C8E" w:rsidRPr="00304F0F">
        <w:rPr>
          <w:rFonts w:ascii="Verdana" w:eastAsia="Calibri" w:hAnsi="Verdana"/>
          <w:bCs/>
          <w:sz w:val="20"/>
          <w:szCs w:val="20"/>
        </w:rPr>
        <w:t xml:space="preserve"> jest do wniesienia zabezpieczenia należytego wykonania umowy na warunkach określonych w pkt </w:t>
      </w:r>
      <w:r w:rsidR="003C0645" w:rsidRPr="00304F0F">
        <w:rPr>
          <w:rFonts w:ascii="Verdana" w:eastAsia="Calibri" w:hAnsi="Verdana"/>
          <w:bCs/>
          <w:sz w:val="20"/>
          <w:szCs w:val="20"/>
        </w:rPr>
        <w:t>21</w:t>
      </w:r>
      <w:r w:rsidR="00701C8E" w:rsidRPr="00304F0F">
        <w:rPr>
          <w:rFonts w:ascii="Verdana" w:eastAsia="Calibri" w:hAnsi="Verdana"/>
          <w:bCs/>
          <w:sz w:val="20"/>
          <w:szCs w:val="20"/>
        </w:rPr>
        <w:t>.</w:t>
      </w:r>
    </w:p>
    <w:p w:rsidR="00B36AC1" w:rsidRPr="00304F0F" w:rsidRDefault="00B36AC1" w:rsidP="003461A9">
      <w:pPr>
        <w:suppressAutoHyphens/>
        <w:spacing w:before="120"/>
        <w:ind w:left="709" w:hanging="709"/>
        <w:jc w:val="both"/>
        <w:rPr>
          <w:rFonts w:ascii="Verdana" w:eastAsia="Calibri" w:hAnsi="Verdana"/>
          <w:bCs/>
          <w:sz w:val="20"/>
          <w:szCs w:val="20"/>
        </w:rPr>
      </w:pPr>
    </w:p>
    <w:p w:rsidR="00701C8E" w:rsidRPr="00304F0F" w:rsidRDefault="004B3B58" w:rsidP="003461A9">
      <w:pPr>
        <w:suppressAutoHyphens/>
        <w:ind w:left="709" w:right="-567" w:hanging="709"/>
        <w:rPr>
          <w:rStyle w:val="tekstdokbold"/>
          <w:rFonts w:ascii="Verdana" w:hAnsi="Verdana" w:cs="Verdana"/>
          <w:sz w:val="20"/>
          <w:szCs w:val="20"/>
        </w:rPr>
      </w:pPr>
      <w:r w:rsidRPr="006510B9">
        <w:rPr>
          <w:rFonts w:ascii="Verdana" w:hAnsi="Verdana"/>
          <w:b/>
          <w:sz w:val="20"/>
          <w:szCs w:val="20"/>
          <w:lang w:eastAsia="ar-SA"/>
        </w:rPr>
        <w:t>2</w:t>
      </w:r>
      <w:r w:rsidR="00F23B29" w:rsidRPr="00304F0F">
        <w:rPr>
          <w:rFonts w:ascii="Verdana" w:hAnsi="Verdana"/>
          <w:b/>
          <w:sz w:val="20"/>
          <w:szCs w:val="20"/>
          <w:lang w:eastAsia="ar-SA"/>
        </w:rPr>
        <w:t>1</w:t>
      </w:r>
      <w:r w:rsidR="00701C8E" w:rsidRPr="00304F0F">
        <w:rPr>
          <w:rFonts w:ascii="Verdana" w:hAnsi="Verdana"/>
          <w:b/>
          <w:sz w:val="20"/>
          <w:szCs w:val="20"/>
          <w:lang w:eastAsia="ar-SA"/>
        </w:rPr>
        <w:t>.</w:t>
      </w:r>
      <w:r w:rsidR="00701C8E" w:rsidRPr="00304F0F">
        <w:rPr>
          <w:rFonts w:ascii="Verdana" w:hAnsi="Verdana"/>
          <w:b/>
          <w:sz w:val="20"/>
          <w:szCs w:val="20"/>
          <w:lang w:eastAsia="ar-SA"/>
        </w:rPr>
        <w:tab/>
      </w:r>
      <w:r w:rsidR="00701C8E" w:rsidRPr="00304F0F">
        <w:rPr>
          <w:rStyle w:val="tekstdokbold"/>
          <w:rFonts w:ascii="Verdana" w:hAnsi="Verdana" w:cs="Verdana"/>
          <w:sz w:val="20"/>
          <w:szCs w:val="20"/>
        </w:rPr>
        <w:t>ZABEZPIECZENIE NALEŻYTEGO WYKONANIA UMOWY</w:t>
      </w:r>
    </w:p>
    <w:p w:rsidR="0081366A" w:rsidRDefault="0081366A" w:rsidP="00715A5A">
      <w:pPr>
        <w:pStyle w:val="s41"/>
        <w:spacing w:before="90" w:beforeAutospacing="0" w:after="0" w:afterAutospacing="0"/>
        <w:ind w:left="709" w:hanging="709"/>
        <w:jc w:val="both"/>
        <w:rPr>
          <w:rStyle w:val="s5"/>
          <w:rFonts w:ascii="Verdana" w:hAnsi="Verdana"/>
          <w:b/>
          <w:bCs/>
          <w:sz w:val="20"/>
          <w:szCs w:val="20"/>
        </w:rPr>
      </w:pPr>
      <w:r w:rsidRPr="00513A90">
        <w:rPr>
          <w:rStyle w:val="s135"/>
          <w:rFonts w:ascii="Verdana" w:hAnsi="Verdana"/>
          <w:color w:val="000000"/>
          <w:sz w:val="20"/>
          <w:szCs w:val="20"/>
        </w:rPr>
        <w:t>21.1</w:t>
      </w:r>
      <w:r w:rsidR="00715A5A">
        <w:rPr>
          <w:rStyle w:val="s135"/>
          <w:rFonts w:ascii="Verdana" w:hAnsi="Verdana"/>
          <w:color w:val="000000"/>
          <w:sz w:val="20"/>
          <w:szCs w:val="20"/>
        </w:rPr>
        <w:t>.</w:t>
      </w:r>
      <w:r w:rsidR="00ED2BB6">
        <w:rPr>
          <w:rStyle w:val="apple-converted-space"/>
          <w:rFonts w:ascii="Verdana" w:hAnsi="Verdana"/>
          <w:color w:val="000000"/>
          <w:sz w:val="20"/>
          <w:szCs w:val="20"/>
        </w:rPr>
        <w:tab/>
      </w:r>
      <w:r w:rsidRPr="00513A90">
        <w:rPr>
          <w:rStyle w:val="s8"/>
          <w:rFonts w:ascii="Verdana" w:hAnsi="Verdana"/>
          <w:color w:val="000000"/>
          <w:sz w:val="20"/>
          <w:szCs w:val="20"/>
        </w:rPr>
        <w:t>Przed podpisaniem umowy Wykonawca wniesie zabezpieczenie należytego wykonania umowy w wysokości</w:t>
      </w:r>
      <w:r w:rsidR="00ED2BB6">
        <w:rPr>
          <w:rStyle w:val="apple-converted-space"/>
          <w:rFonts w:ascii="Verdana" w:hAnsi="Verdana"/>
          <w:color w:val="000000"/>
          <w:sz w:val="20"/>
          <w:szCs w:val="20"/>
        </w:rPr>
        <w:t xml:space="preserve"> </w:t>
      </w:r>
      <w:r w:rsidRPr="00513A90">
        <w:rPr>
          <w:rStyle w:val="s5"/>
          <w:rFonts w:ascii="Verdana" w:hAnsi="Verdana"/>
          <w:b/>
          <w:bCs/>
          <w:color w:val="000000"/>
          <w:sz w:val="20"/>
          <w:szCs w:val="20"/>
        </w:rPr>
        <w:t>10%</w:t>
      </w:r>
      <w:r w:rsidR="00ED2BB6">
        <w:rPr>
          <w:rStyle w:val="apple-converted-space"/>
          <w:rFonts w:ascii="Verdana" w:hAnsi="Verdana"/>
          <w:color w:val="000000"/>
          <w:sz w:val="20"/>
          <w:szCs w:val="20"/>
        </w:rPr>
        <w:t xml:space="preserve"> </w:t>
      </w:r>
      <w:r w:rsidRPr="00513A90">
        <w:rPr>
          <w:rStyle w:val="s8"/>
          <w:rFonts w:ascii="Verdana" w:hAnsi="Verdana"/>
          <w:color w:val="000000"/>
          <w:sz w:val="20"/>
          <w:szCs w:val="20"/>
        </w:rPr>
        <w:t>zaoferowanej ceny brutto w jednej lub kilku formach określonych w art. 148 ust. 1 ustawy Pzp. Zabezpieczenie w pieniądzu Wykonawca wpłaci przelewem na rachunek bankowy w Banku Gospodarstwa Krajowego</w:t>
      </w:r>
      <w:r w:rsidR="00ED2BB6">
        <w:rPr>
          <w:rStyle w:val="apple-converted-space"/>
          <w:rFonts w:ascii="Verdana" w:hAnsi="Verdana"/>
          <w:color w:val="000000"/>
          <w:sz w:val="20"/>
          <w:szCs w:val="20"/>
        </w:rPr>
        <w:t xml:space="preserve"> </w:t>
      </w:r>
      <w:r w:rsidRPr="00513A90">
        <w:rPr>
          <w:rStyle w:val="s5"/>
          <w:rFonts w:ascii="Verdana" w:hAnsi="Verdana"/>
          <w:b/>
          <w:bCs/>
          <w:color w:val="000000"/>
          <w:sz w:val="20"/>
          <w:szCs w:val="20"/>
        </w:rPr>
        <w:t>Nr</w:t>
      </w:r>
      <w:r w:rsidR="00ED2BB6">
        <w:rPr>
          <w:rStyle w:val="apple-converted-space"/>
          <w:rFonts w:ascii="Verdana" w:hAnsi="Verdana"/>
          <w:b/>
          <w:bCs/>
          <w:color w:val="000000"/>
          <w:sz w:val="20"/>
          <w:szCs w:val="20"/>
        </w:rPr>
        <w:t xml:space="preserve"> </w:t>
      </w:r>
      <w:hyperlink r:id="rId11" w:history="1">
        <w:r w:rsidRPr="00D423C8">
          <w:rPr>
            <w:rStyle w:val="Hipercze"/>
            <w:rFonts w:ascii="Verdana" w:hAnsi="Verdana"/>
            <w:b/>
            <w:bCs/>
            <w:color w:val="auto"/>
            <w:sz w:val="20"/>
            <w:szCs w:val="20"/>
            <w:u w:val="none"/>
          </w:rPr>
          <w:t>23 1130 1017 0013</w:t>
        </w:r>
      </w:hyperlink>
      <w:r w:rsidRPr="00D423C8">
        <w:rPr>
          <w:rStyle w:val="apple-converted-space"/>
          <w:rFonts w:ascii="Verdana" w:hAnsi="Verdana"/>
          <w:b/>
          <w:bCs/>
          <w:sz w:val="20"/>
          <w:szCs w:val="20"/>
        </w:rPr>
        <w:t> </w:t>
      </w:r>
      <w:hyperlink r:id="rId12" w:history="1">
        <w:r w:rsidRPr="00D423C8">
          <w:rPr>
            <w:rStyle w:val="Hipercze"/>
            <w:rFonts w:ascii="Verdana" w:hAnsi="Verdana"/>
            <w:b/>
            <w:bCs/>
            <w:color w:val="auto"/>
            <w:sz w:val="20"/>
            <w:szCs w:val="20"/>
            <w:u w:val="none"/>
          </w:rPr>
          <w:t>4398 8490 0003</w:t>
        </w:r>
      </w:hyperlink>
      <w:r w:rsidRPr="00D423C8">
        <w:rPr>
          <w:rStyle w:val="s5"/>
          <w:rFonts w:ascii="Verdana" w:hAnsi="Verdana"/>
          <w:b/>
          <w:bCs/>
          <w:sz w:val="20"/>
          <w:szCs w:val="20"/>
        </w:rPr>
        <w:t>.</w:t>
      </w:r>
    </w:p>
    <w:p w:rsidR="00372D71" w:rsidRPr="00372D71" w:rsidRDefault="00372D71" w:rsidP="00372D71">
      <w:pPr>
        <w:pStyle w:val="s41"/>
        <w:spacing w:before="90" w:after="0"/>
        <w:ind w:left="709" w:hanging="709"/>
        <w:jc w:val="both"/>
        <w:rPr>
          <w:rFonts w:ascii="Verdana" w:hAnsi="Verdana"/>
          <w:bCs/>
          <w:sz w:val="20"/>
          <w:szCs w:val="20"/>
        </w:rPr>
      </w:pPr>
      <w:r>
        <w:rPr>
          <w:rFonts w:ascii="Verdana" w:hAnsi="Verdana"/>
          <w:b/>
          <w:bCs/>
          <w:sz w:val="20"/>
          <w:szCs w:val="20"/>
        </w:rPr>
        <w:lastRenderedPageBreak/>
        <w:tab/>
      </w:r>
      <w:r w:rsidRPr="00372D71">
        <w:rPr>
          <w:rFonts w:ascii="Verdana" w:hAnsi="Verdana"/>
          <w:bCs/>
          <w:sz w:val="20"/>
          <w:szCs w:val="20"/>
        </w:rPr>
        <w:t xml:space="preserve">W przypadku wnoszenia zabezpieczenia należytego wykonania umowy w formie niepieniężnej jako Beneficjenta gwarancji należy wskazać: </w:t>
      </w:r>
      <w:r w:rsidR="00A278D2" w:rsidRPr="00A278D2">
        <w:rPr>
          <w:rFonts w:ascii="Verdana" w:hAnsi="Verdana"/>
          <w:b/>
          <w:bCs/>
          <w:sz w:val="20"/>
          <w:szCs w:val="20"/>
        </w:rPr>
        <w:t>Skarb Państwa – Generalny Dyrektor Dróg Krajowych i Autostrad z siedzibą przy ul. Wroniej 53, 00-874 Warszawa”</w:t>
      </w:r>
      <w:r w:rsidR="00004403">
        <w:rPr>
          <w:rFonts w:ascii="Verdana" w:hAnsi="Verdana"/>
          <w:b/>
          <w:bCs/>
          <w:sz w:val="20"/>
          <w:szCs w:val="20"/>
        </w:rPr>
        <w:t>.</w:t>
      </w:r>
    </w:p>
    <w:p w:rsidR="0081366A" w:rsidRPr="00513A90" w:rsidRDefault="0081366A" w:rsidP="00715A5A">
      <w:pPr>
        <w:pStyle w:val="s41"/>
        <w:spacing w:before="90" w:beforeAutospacing="0" w:after="0" w:afterAutospacing="0"/>
        <w:ind w:left="709" w:hanging="709"/>
        <w:jc w:val="both"/>
        <w:rPr>
          <w:rFonts w:ascii="Verdana" w:hAnsi="Verdana"/>
          <w:color w:val="000000"/>
          <w:sz w:val="20"/>
          <w:szCs w:val="20"/>
        </w:rPr>
      </w:pPr>
      <w:r w:rsidRPr="00513A90">
        <w:rPr>
          <w:rStyle w:val="s8"/>
          <w:rFonts w:ascii="Verdana" w:hAnsi="Verdana"/>
          <w:color w:val="000000"/>
          <w:sz w:val="20"/>
          <w:szCs w:val="20"/>
        </w:rPr>
        <w:t>21.2</w:t>
      </w:r>
      <w:r w:rsidR="00715A5A">
        <w:rPr>
          <w:rStyle w:val="s8"/>
          <w:rFonts w:ascii="Verdana" w:hAnsi="Verdana"/>
          <w:color w:val="000000"/>
          <w:sz w:val="20"/>
          <w:szCs w:val="20"/>
        </w:rPr>
        <w:t>.</w:t>
      </w:r>
      <w:r w:rsidR="00ED2BB6">
        <w:rPr>
          <w:rStyle w:val="s8"/>
          <w:rFonts w:ascii="Verdana" w:hAnsi="Verdana"/>
          <w:color w:val="000000"/>
          <w:sz w:val="20"/>
          <w:szCs w:val="20"/>
        </w:rPr>
        <w:tab/>
      </w:r>
      <w:r w:rsidRPr="00513A90">
        <w:rPr>
          <w:rStyle w:val="s8"/>
          <w:rFonts w:ascii="Verdana" w:hAnsi="Verdana"/>
          <w:color w:val="000000"/>
          <w:sz w:val="20"/>
          <w:szCs w:val="20"/>
        </w:rPr>
        <w:t>W przypadku wniesienia wadium w pieniądzu, Wykonawca może wyrazić zgodę na zaliczenie kwoty wadium na poczet zabezpieczenia.</w:t>
      </w:r>
    </w:p>
    <w:p w:rsidR="0081366A" w:rsidRPr="00513A90" w:rsidRDefault="0081366A" w:rsidP="00715A5A">
      <w:pPr>
        <w:pStyle w:val="s41"/>
        <w:spacing w:before="90" w:beforeAutospacing="0" w:after="0" w:afterAutospacing="0"/>
        <w:ind w:left="709" w:hanging="709"/>
        <w:jc w:val="both"/>
        <w:rPr>
          <w:rFonts w:ascii="Verdana" w:hAnsi="Verdana"/>
          <w:color w:val="000000"/>
          <w:sz w:val="20"/>
          <w:szCs w:val="20"/>
        </w:rPr>
      </w:pPr>
      <w:r w:rsidRPr="00513A90">
        <w:rPr>
          <w:rStyle w:val="s8"/>
          <w:rFonts w:ascii="Verdana" w:hAnsi="Verdana"/>
          <w:color w:val="000000"/>
          <w:sz w:val="20"/>
          <w:szCs w:val="20"/>
        </w:rPr>
        <w:t>21.3</w:t>
      </w:r>
      <w:r w:rsidR="00715A5A">
        <w:rPr>
          <w:rStyle w:val="s8"/>
          <w:rFonts w:ascii="Verdana" w:hAnsi="Verdana"/>
          <w:color w:val="000000"/>
          <w:sz w:val="20"/>
          <w:szCs w:val="20"/>
        </w:rPr>
        <w:t>.</w:t>
      </w:r>
      <w:r w:rsidR="00ED2BB6">
        <w:rPr>
          <w:rStyle w:val="s8"/>
          <w:rFonts w:ascii="Verdana" w:hAnsi="Verdana"/>
          <w:color w:val="000000"/>
          <w:sz w:val="20"/>
          <w:szCs w:val="20"/>
        </w:rPr>
        <w:tab/>
      </w:r>
      <w:r w:rsidRPr="00513A90">
        <w:rPr>
          <w:rStyle w:val="s8"/>
          <w:rFonts w:ascii="Verdana" w:hAnsi="Verdana"/>
          <w:color w:val="000000"/>
          <w:sz w:val="20"/>
          <w:szCs w:val="20"/>
        </w:rPr>
        <w:t>Dokument gwarancji (bankowej lub ubezpieczeniowej) musi reprezentować nieodw</w:t>
      </w:r>
      <w:r w:rsidR="00ED2BB6">
        <w:rPr>
          <w:rStyle w:val="s8"/>
          <w:rFonts w:ascii="Verdana" w:hAnsi="Verdana"/>
          <w:color w:val="000000"/>
          <w:sz w:val="20"/>
          <w:szCs w:val="20"/>
        </w:rPr>
        <w:t>ołalną i bezwarunkową gwarancję</w:t>
      </w:r>
      <w:r w:rsidR="00AB5F94" w:rsidRPr="00513A90">
        <w:rPr>
          <w:rStyle w:val="s8"/>
          <w:rFonts w:ascii="Verdana" w:hAnsi="Verdana"/>
          <w:color w:val="000000"/>
          <w:sz w:val="20"/>
          <w:szCs w:val="20"/>
        </w:rPr>
        <w:t xml:space="preserve"> </w:t>
      </w:r>
      <w:r w:rsidRPr="00513A90">
        <w:rPr>
          <w:rStyle w:val="s8"/>
          <w:rFonts w:ascii="Verdana" w:hAnsi="Verdana"/>
          <w:color w:val="000000"/>
          <w:sz w:val="20"/>
          <w:szCs w:val="20"/>
        </w:rPr>
        <w:t>płatną na pierwsze pisemne żądanie Zamawiającego.</w:t>
      </w:r>
      <w:r w:rsidRPr="00513A90">
        <w:rPr>
          <w:rStyle w:val="apple-converted-space"/>
          <w:rFonts w:ascii="Verdana" w:hAnsi="Verdana"/>
          <w:color w:val="000000"/>
          <w:sz w:val="20"/>
          <w:szCs w:val="20"/>
        </w:rPr>
        <w:t> </w:t>
      </w:r>
    </w:p>
    <w:p w:rsidR="0081366A" w:rsidRPr="00513A90" w:rsidRDefault="0081366A" w:rsidP="00715A5A">
      <w:pPr>
        <w:pStyle w:val="s41"/>
        <w:spacing w:before="90" w:beforeAutospacing="0" w:after="0" w:afterAutospacing="0"/>
        <w:ind w:left="709" w:hanging="709"/>
        <w:jc w:val="both"/>
        <w:rPr>
          <w:rFonts w:ascii="Verdana" w:hAnsi="Verdana"/>
          <w:color w:val="000000"/>
          <w:sz w:val="20"/>
          <w:szCs w:val="20"/>
        </w:rPr>
      </w:pPr>
      <w:r w:rsidRPr="00513A90">
        <w:rPr>
          <w:rStyle w:val="s8"/>
          <w:rFonts w:ascii="Verdana" w:hAnsi="Verdana"/>
          <w:color w:val="000000"/>
          <w:sz w:val="20"/>
          <w:szCs w:val="20"/>
        </w:rPr>
        <w:t>21.4</w:t>
      </w:r>
      <w:r w:rsidR="00715A5A">
        <w:rPr>
          <w:rStyle w:val="s8"/>
          <w:rFonts w:ascii="Verdana" w:hAnsi="Verdana"/>
          <w:color w:val="000000"/>
          <w:sz w:val="20"/>
          <w:szCs w:val="20"/>
        </w:rPr>
        <w:t>.</w:t>
      </w:r>
      <w:r w:rsidR="00ED2BB6">
        <w:rPr>
          <w:rStyle w:val="s8"/>
          <w:rFonts w:ascii="Verdana" w:hAnsi="Verdana"/>
          <w:color w:val="000000"/>
          <w:sz w:val="20"/>
          <w:szCs w:val="20"/>
        </w:rPr>
        <w:tab/>
      </w:r>
      <w:r w:rsidRPr="00513A90">
        <w:rPr>
          <w:rStyle w:val="s8"/>
          <w:rFonts w:ascii="Verdana" w:hAnsi="Verdana"/>
          <w:color w:val="000000"/>
          <w:sz w:val="20"/>
          <w:szCs w:val="20"/>
        </w:rPr>
        <w:t>W przypadku wniesienia zabezpieczenia należytego wykonania umowy w formie innej niż w pieniądzu, przed podpisaniem umowy Wykonawca jest zobowiązany przedstawić do akceptacji Zamawiającemu treść dokumentu gwarancji (bankowej lub ubezpieczeniowej) lub poręczenia.</w:t>
      </w:r>
    </w:p>
    <w:p w:rsidR="0081366A" w:rsidRPr="00ED2BB6" w:rsidRDefault="0081366A" w:rsidP="00ED2BB6">
      <w:pPr>
        <w:pStyle w:val="s41"/>
        <w:spacing w:before="90" w:beforeAutospacing="0" w:after="0" w:afterAutospacing="0"/>
        <w:ind w:left="709" w:hanging="709"/>
        <w:jc w:val="both"/>
        <w:rPr>
          <w:rFonts w:ascii="Verdana" w:hAnsi="Verdana"/>
          <w:color w:val="000000"/>
          <w:sz w:val="20"/>
          <w:szCs w:val="20"/>
        </w:rPr>
      </w:pPr>
      <w:r w:rsidRPr="00513A90">
        <w:rPr>
          <w:rStyle w:val="s8"/>
          <w:rFonts w:ascii="Verdana" w:hAnsi="Verdana"/>
          <w:color w:val="000000"/>
          <w:sz w:val="20"/>
          <w:szCs w:val="20"/>
        </w:rPr>
        <w:t>21.5</w:t>
      </w:r>
      <w:r w:rsidR="00715A5A">
        <w:rPr>
          <w:rStyle w:val="s8"/>
          <w:rFonts w:ascii="Verdana" w:hAnsi="Verdana"/>
          <w:color w:val="000000"/>
          <w:sz w:val="20"/>
          <w:szCs w:val="20"/>
        </w:rPr>
        <w:t>.</w:t>
      </w:r>
      <w:r w:rsidR="00ED2BB6">
        <w:rPr>
          <w:rFonts w:ascii="Arial" w:hAnsi="Arial" w:cs="Arial"/>
          <w:color w:val="000000"/>
          <w:sz w:val="20"/>
          <w:szCs w:val="20"/>
        </w:rPr>
        <w:tab/>
      </w:r>
      <w:r w:rsidRPr="00513A90">
        <w:rPr>
          <w:rStyle w:val="s8"/>
          <w:rFonts w:ascii="Verdana" w:hAnsi="Verdana"/>
          <w:color w:val="000000"/>
          <w:sz w:val="20"/>
          <w:szCs w:val="20"/>
        </w:rPr>
        <w:t>Zamawiający zwróci zabezpieczenie należytego wykonania umowy w terminie na warunkach określonych w Tomie II.</w:t>
      </w:r>
    </w:p>
    <w:p w:rsidR="00BE245A" w:rsidRPr="007278CB" w:rsidRDefault="007B6AEC" w:rsidP="00F025A7">
      <w:pPr>
        <w:tabs>
          <w:tab w:val="left" w:pos="709"/>
        </w:tabs>
        <w:spacing w:before="120"/>
        <w:ind w:left="705" w:hanging="705"/>
        <w:jc w:val="both"/>
        <w:rPr>
          <w:rFonts w:ascii="Verdana" w:hAnsi="Verdana" w:cs="Verdana"/>
          <w:sz w:val="20"/>
          <w:szCs w:val="20"/>
        </w:rPr>
      </w:pPr>
      <w:r w:rsidRPr="007278CB" w:rsidDel="007B6AEC">
        <w:rPr>
          <w:rFonts w:ascii="Verdana" w:hAnsi="Verdana"/>
          <w:sz w:val="20"/>
          <w:szCs w:val="20"/>
          <w:highlight w:val="yellow"/>
        </w:rPr>
        <w:t xml:space="preserve"> </w:t>
      </w:r>
    </w:p>
    <w:p w:rsidR="00F669F8" w:rsidRPr="00304F0F" w:rsidRDefault="00ED2BB6" w:rsidP="003461A9">
      <w:pPr>
        <w:autoSpaceDE w:val="0"/>
        <w:autoSpaceDN w:val="0"/>
        <w:adjustRightInd w:val="0"/>
        <w:rPr>
          <w:rFonts w:ascii="Verdana" w:eastAsia="Calibri" w:hAnsi="Verdana" w:cs="Verdana"/>
          <w:color w:val="000000"/>
          <w:sz w:val="20"/>
          <w:szCs w:val="20"/>
        </w:rPr>
      </w:pPr>
      <w:r>
        <w:rPr>
          <w:rFonts w:ascii="Verdana" w:eastAsia="Calibri" w:hAnsi="Verdana" w:cs="Verdana"/>
          <w:b/>
          <w:bCs/>
          <w:color w:val="000000"/>
          <w:sz w:val="20"/>
          <w:szCs w:val="20"/>
        </w:rPr>
        <w:t>22.</w:t>
      </w:r>
      <w:r>
        <w:rPr>
          <w:rFonts w:ascii="Verdana" w:eastAsia="Calibri" w:hAnsi="Verdana" w:cs="Verdana"/>
          <w:b/>
          <w:bCs/>
          <w:color w:val="000000"/>
          <w:sz w:val="20"/>
          <w:szCs w:val="20"/>
        </w:rPr>
        <w:tab/>
      </w:r>
      <w:r w:rsidR="00F669F8" w:rsidRPr="00304F0F">
        <w:rPr>
          <w:rFonts w:ascii="Verdana" w:eastAsia="Calibri" w:hAnsi="Verdana" w:cs="Verdana"/>
          <w:b/>
          <w:bCs/>
          <w:color w:val="000000"/>
          <w:sz w:val="20"/>
          <w:szCs w:val="20"/>
        </w:rPr>
        <w:t xml:space="preserve">POUCZENIE O ŚRODKACH OCHRONY PRAWNEJ </w:t>
      </w:r>
    </w:p>
    <w:p w:rsidR="00F669F8" w:rsidRPr="00304F0F" w:rsidRDefault="00ED2BB6" w:rsidP="003461A9">
      <w:pPr>
        <w:autoSpaceDE w:val="0"/>
        <w:autoSpaceDN w:val="0"/>
        <w:adjustRightInd w:val="0"/>
        <w:ind w:left="851" w:hanging="851"/>
        <w:jc w:val="both"/>
        <w:rPr>
          <w:rFonts w:ascii="Verdana" w:eastAsia="Calibri" w:hAnsi="Verdana" w:cs="Verdana"/>
          <w:color w:val="000000"/>
          <w:sz w:val="20"/>
          <w:szCs w:val="20"/>
        </w:rPr>
      </w:pPr>
      <w:r>
        <w:rPr>
          <w:rFonts w:ascii="Verdana" w:eastAsia="Calibri" w:hAnsi="Verdana" w:cs="Verdana"/>
          <w:color w:val="000000"/>
          <w:sz w:val="20"/>
          <w:szCs w:val="20"/>
        </w:rPr>
        <w:t>22.1.</w:t>
      </w:r>
      <w:r w:rsidR="00F669F8" w:rsidRPr="00304F0F">
        <w:rPr>
          <w:rFonts w:ascii="Verdana" w:eastAsia="Calibri" w:hAnsi="Verdana" w:cs="Verdana"/>
          <w:color w:val="000000"/>
          <w:sz w:val="20"/>
          <w:szCs w:val="20"/>
        </w:rPr>
        <w:tab/>
        <w:t xml:space="preserve">Wykonawcy, a także innemu podmiotowi, jeżeli ma lub miał interes w uzyskaniu zamówienia oraz poniósł lub może ponieść szkodę w wyniku naruszenia przez Zamawiającego przepisów ustawy Pzp., przysługują środki ochrony prawnej określone w Dziale VI ustawy Pzp. Środki ochrony prawnej wobec ogłoszenia o zamówieniu oraz specyfikacji istotnych warunków zamówienia przysługują również organizacjom wpisanym na listę, o której mowa w art. 154 pkt 5 ustawy Pzp. </w:t>
      </w:r>
    </w:p>
    <w:p w:rsidR="00F669F8" w:rsidRPr="00304F0F" w:rsidRDefault="00ED2BB6" w:rsidP="003461A9">
      <w:pPr>
        <w:autoSpaceDE w:val="0"/>
        <w:autoSpaceDN w:val="0"/>
        <w:adjustRightInd w:val="0"/>
        <w:ind w:left="851" w:hanging="851"/>
        <w:jc w:val="both"/>
        <w:rPr>
          <w:rFonts w:ascii="Verdana" w:eastAsia="Calibri" w:hAnsi="Verdana" w:cs="Verdana"/>
          <w:color w:val="000000"/>
          <w:sz w:val="20"/>
          <w:szCs w:val="20"/>
        </w:rPr>
      </w:pPr>
      <w:r>
        <w:rPr>
          <w:rFonts w:ascii="Verdana" w:eastAsia="Calibri" w:hAnsi="Verdana" w:cs="Verdana"/>
          <w:color w:val="000000"/>
          <w:sz w:val="20"/>
          <w:szCs w:val="20"/>
        </w:rPr>
        <w:t>22.2.</w:t>
      </w:r>
      <w:r w:rsidR="00F669F8" w:rsidRPr="00304F0F">
        <w:rPr>
          <w:rFonts w:ascii="Verdana" w:eastAsia="Calibri" w:hAnsi="Verdana" w:cs="Verdana"/>
          <w:color w:val="000000"/>
          <w:sz w:val="20"/>
          <w:szCs w:val="20"/>
        </w:rPr>
        <w:tab/>
        <w:t xml:space="preserve">Odwołanie przysługuje wyłącznie wobec czynności: </w:t>
      </w:r>
    </w:p>
    <w:p w:rsidR="00F669F8" w:rsidRPr="00304F0F" w:rsidRDefault="00F669F8" w:rsidP="003461A9">
      <w:pPr>
        <w:autoSpaceDE w:val="0"/>
        <w:autoSpaceDN w:val="0"/>
        <w:adjustRightInd w:val="0"/>
        <w:spacing w:after="18"/>
        <w:ind w:left="993" w:hanging="284"/>
        <w:jc w:val="both"/>
        <w:rPr>
          <w:rFonts w:ascii="Verdana" w:eastAsia="Calibri" w:hAnsi="Verdana" w:cs="Verdana"/>
          <w:color w:val="000000"/>
          <w:sz w:val="20"/>
          <w:szCs w:val="20"/>
        </w:rPr>
      </w:pPr>
      <w:r w:rsidRPr="00304F0F">
        <w:rPr>
          <w:rFonts w:ascii="Verdana" w:eastAsia="Calibri" w:hAnsi="Verdana" w:cs="Verdana"/>
          <w:color w:val="000000"/>
          <w:sz w:val="20"/>
          <w:szCs w:val="20"/>
        </w:rPr>
        <w:t xml:space="preserve">a. określenia warunków udziału w postepowaniu </w:t>
      </w:r>
    </w:p>
    <w:p w:rsidR="00F669F8" w:rsidRPr="00304F0F" w:rsidRDefault="00F669F8" w:rsidP="003461A9">
      <w:pPr>
        <w:autoSpaceDE w:val="0"/>
        <w:autoSpaceDN w:val="0"/>
        <w:adjustRightInd w:val="0"/>
        <w:spacing w:after="18"/>
        <w:ind w:left="993" w:hanging="284"/>
        <w:jc w:val="both"/>
        <w:rPr>
          <w:rFonts w:ascii="Verdana" w:eastAsia="Calibri" w:hAnsi="Verdana" w:cs="Verdana"/>
          <w:color w:val="000000"/>
          <w:sz w:val="20"/>
          <w:szCs w:val="20"/>
        </w:rPr>
      </w:pPr>
      <w:r w:rsidRPr="00304F0F">
        <w:rPr>
          <w:rFonts w:ascii="Verdana" w:eastAsia="Calibri" w:hAnsi="Verdana" w:cs="Verdana"/>
          <w:color w:val="000000"/>
          <w:sz w:val="20"/>
          <w:szCs w:val="20"/>
        </w:rPr>
        <w:t xml:space="preserve">b. wykluczenia odwołującego z postępowania o udzielenie zamówienia; </w:t>
      </w:r>
    </w:p>
    <w:p w:rsidR="00F669F8" w:rsidRPr="00304F0F" w:rsidRDefault="00F669F8" w:rsidP="003461A9">
      <w:pPr>
        <w:autoSpaceDE w:val="0"/>
        <w:autoSpaceDN w:val="0"/>
        <w:adjustRightInd w:val="0"/>
        <w:spacing w:after="18"/>
        <w:ind w:left="993" w:hanging="284"/>
        <w:jc w:val="both"/>
        <w:rPr>
          <w:rFonts w:ascii="Verdana" w:eastAsia="Calibri" w:hAnsi="Verdana" w:cs="Verdana"/>
          <w:color w:val="000000"/>
          <w:sz w:val="20"/>
          <w:szCs w:val="20"/>
        </w:rPr>
      </w:pPr>
      <w:r w:rsidRPr="00304F0F">
        <w:rPr>
          <w:rFonts w:ascii="Verdana" w:eastAsia="Calibri" w:hAnsi="Verdana" w:cs="Verdana"/>
          <w:color w:val="000000"/>
          <w:sz w:val="20"/>
          <w:szCs w:val="20"/>
        </w:rPr>
        <w:t xml:space="preserve">c. odrzucenia oferty odwołującego; </w:t>
      </w:r>
    </w:p>
    <w:p w:rsidR="00F669F8" w:rsidRPr="00304F0F" w:rsidRDefault="00F669F8" w:rsidP="003461A9">
      <w:pPr>
        <w:autoSpaceDE w:val="0"/>
        <w:autoSpaceDN w:val="0"/>
        <w:adjustRightInd w:val="0"/>
        <w:spacing w:after="18"/>
        <w:ind w:left="993" w:hanging="284"/>
        <w:jc w:val="both"/>
        <w:rPr>
          <w:rFonts w:ascii="Verdana" w:eastAsia="Calibri" w:hAnsi="Verdana" w:cs="Verdana"/>
          <w:color w:val="000000"/>
          <w:sz w:val="20"/>
          <w:szCs w:val="20"/>
        </w:rPr>
      </w:pPr>
      <w:r w:rsidRPr="00304F0F">
        <w:rPr>
          <w:rFonts w:ascii="Verdana" w:eastAsia="Calibri" w:hAnsi="Verdana" w:cs="Verdana"/>
          <w:color w:val="000000"/>
          <w:sz w:val="20"/>
          <w:szCs w:val="20"/>
        </w:rPr>
        <w:t xml:space="preserve">d. opisu przedmiotu zamówienia; </w:t>
      </w:r>
    </w:p>
    <w:p w:rsidR="00F669F8" w:rsidRPr="00304F0F" w:rsidRDefault="00F669F8" w:rsidP="00EC24FF">
      <w:pPr>
        <w:autoSpaceDE w:val="0"/>
        <w:autoSpaceDN w:val="0"/>
        <w:adjustRightInd w:val="0"/>
        <w:ind w:left="993" w:hanging="284"/>
        <w:jc w:val="both"/>
        <w:rPr>
          <w:rFonts w:ascii="Verdana" w:eastAsia="Calibri" w:hAnsi="Verdana" w:cs="Verdana"/>
          <w:color w:val="000000"/>
          <w:sz w:val="20"/>
          <w:szCs w:val="20"/>
        </w:rPr>
      </w:pPr>
      <w:r w:rsidRPr="00304F0F">
        <w:rPr>
          <w:rFonts w:ascii="Verdana" w:eastAsia="Calibri" w:hAnsi="Verdana" w:cs="Verdana"/>
          <w:color w:val="000000"/>
          <w:sz w:val="20"/>
          <w:szCs w:val="20"/>
        </w:rPr>
        <w:t>e. wyb</w:t>
      </w:r>
      <w:r w:rsidR="00EC24FF">
        <w:rPr>
          <w:rFonts w:ascii="Verdana" w:eastAsia="Calibri" w:hAnsi="Verdana" w:cs="Verdana"/>
          <w:color w:val="000000"/>
          <w:sz w:val="20"/>
          <w:szCs w:val="20"/>
        </w:rPr>
        <w:t xml:space="preserve">oru najkorzystniejszej oferty. </w:t>
      </w:r>
    </w:p>
    <w:p w:rsidR="00F669F8" w:rsidRPr="00304F0F" w:rsidRDefault="00ED2BB6" w:rsidP="003461A9">
      <w:pPr>
        <w:autoSpaceDE w:val="0"/>
        <w:autoSpaceDN w:val="0"/>
        <w:adjustRightInd w:val="0"/>
        <w:ind w:left="851" w:hanging="851"/>
        <w:jc w:val="both"/>
        <w:rPr>
          <w:rFonts w:ascii="Verdana" w:eastAsia="Calibri" w:hAnsi="Verdana" w:cs="Verdana"/>
          <w:color w:val="000000"/>
          <w:sz w:val="20"/>
          <w:szCs w:val="20"/>
        </w:rPr>
      </w:pPr>
      <w:r>
        <w:rPr>
          <w:rFonts w:ascii="Verdana" w:eastAsia="Calibri" w:hAnsi="Verdana" w:cs="Verdana"/>
          <w:color w:val="000000"/>
          <w:sz w:val="20"/>
          <w:szCs w:val="20"/>
        </w:rPr>
        <w:t>22.3.</w:t>
      </w:r>
      <w:r w:rsidR="00F669F8" w:rsidRPr="00304F0F">
        <w:rPr>
          <w:rFonts w:ascii="Verdana" w:eastAsia="Calibri" w:hAnsi="Verdana" w:cs="Verdana"/>
          <w:color w:val="000000"/>
          <w:sz w:val="20"/>
          <w:szCs w:val="20"/>
        </w:rPr>
        <w:tab/>
        <w:t xml:space="preserve">Odwołanie powinno wskazywać czynność lub zaniechanie czynności Zamawiającego, której zarzuca się niezgodność z przepisami ustawy Pzp, zawierać zwięzłe przedstawienie zarzutów, określać żądanie oraz wskazywać okoliczności faktyczne i prawne uzasadniające wniesienie odwołania. </w:t>
      </w:r>
    </w:p>
    <w:p w:rsidR="00F669F8" w:rsidRPr="00304F0F" w:rsidRDefault="00ED2BB6" w:rsidP="003461A9">
      <w:pPr>
        <w:autoSpaceDE w:val="0"/>
        <w:autoSpaceDN w:val="0"/>
        <w:adjustRightInd w:val="0"/>
        <w:ind w:left="851" w:hanging="851"/>
        <w:jc w:val="both"/>
        <w:rPr>
          <w:rFonts w:ascii="Verdana" w:eastAsia="Calibri" w:hAnsi="Verdana" w:cs="Verdana"/>
          <w:color w:val="000000"/>
          <w:sz w:val="20"/>
          <w:szCs w:val="20"/>
        </w:rPr>
      </w:pPr>
      <w:r>
        <w:rPr>
          <w:rFonts w:ascii="Verdana" w:eastAsia="Calibri" w:hAnsi="Verdana" w:cs="Verdana"/>
          <w:color w:val="000000"/>
          <w:sz w:val="20"/>
          <w:szCs w:val="20"/>
        </w:rPr>
        <w:t>22.4.</w:t>
      </w:r>
      <w:r w:rsidR="00F669F8" w:rsidRPr="00304F0F">
        <w:rPr>
          <w:rFonts w:ascii="Verdana" w:eastAsia="Calibri" w:hAnsi="Verdana" w:cs="Verdana"/>
          <w:color w:val="000000"/>
          <w:sz w:val="20"/>
          <w:szCs w:val="20"/>
        </w:rPr>
        <w:tab/>
        <w:t xml:space="preserve">Odwołanie wnosi się do Prezesa Krajowej Izby Odwoławczej w formie pisemnej lub w postaci elektronicznej, podpisane bezpiecznym podpisem elektronicznym weryfikowanym przy pomocy ważnego kwalifikowanego certyfikatu lub równoważnego środka, spełniającego wymagania dla tego rodzaju podpisu . </w:t>
      </w:r>
    </w:p>
    <w:p w:rsidR="00F669F8" w:rsidRPr="00304F0F" w:rsidRDefault="00F669F8" w:rsidP="003461A9">
      <w:pPr>
        <w:autoSpaceDE w:val="0"/>
        <w:autoSpaceDN w:val="0"/>
        <w:adjustRightInd w:val="0"/>
        <w:ind w:left="851"/>
        <w:jc w:val="both"/>
        <w:rPr>
          <w:rFonts w:ascii="Verdana" w:eastAsia="Calibri" w:hAnsi="Verdana" w:cs="Verdana"/>
          <w:color w:val="000000"/>
          <w:sz w:val="20"/>
          <w:szCs w:val="20"/>
        </w:rPr>
      </w:pPr>
      <w:r w:rsidRPr="00304F0F">
        <w:rPr>
          <w:rFonts w:ascii="Verdana" w:eastAsia="Calibri" w:hAnsi="Verdana" w:cs="Verdana"/>
          <w:color w:val="000000"/>
          <w:sz w:val="20"/>
          <w:szCs w:val="20"/>
        </w:rPr>
        <w:t xml:space="preserve">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 </w:t>
      </w:r>
    </w:p>
    <w:p w:rsidR="00F669F8" w:rsidRPr="00304F0F" w:rsidRDefault="00ED2BB6" w:rsidP="003461A9">
      <w:pPr>
        <w:autoSpaceDE w:val="0"/>
        <w:autoSpaceDN w:val="0"/>
        <w:adjustRightInd w:val="0"/>
        <w:ind w:left="851" w:hanging="851"/>
        <w:jc w:val="both"/>
        <w:rPr>
          <w:rFonts w:ascii="Verdana" w:eastAsia="Calibri" w:hAnsi="Verdana" w:cs="Verdana"/>
          <w:color w:val="000000"/>
          <w:sz w:val="20"/>
          <w:szCs w:val="20"/>
        </w:rPr>
      </w:pPr>
      <w:r>
        <w:rPr>
          <w:rFonts w:ascii="Verdana" w:eastAsia="Calibri" w:hAnsi="Verdana" w:cs="Verdana"/>
          <w:color w:val="000000"/>
          <w:sz w:val="20"/>
          <w:szCs w:val="20"/>
        </w:rPr>
        <w:t>22.5.</w:t>
      </w:r>
      <w:r w:rsidR="00F669F8" w:rsidRPr="00304F0F">
        <w:rPr>
          <w:rFonts w:ascii="Verdana" w:eastAsia="Calibri" w:hAnsi="Verdana" w:cs="Verdana"/>
          <w:color w:val="000000"/>
          <w:sz w:val="20"/>
          <w:szCs w:val="20"/>
        </w:rPr>
        <w:tab/>
        <w:t xml:space="preserve">Terminy wniesienia odwołania: </w:t>
      </w:r>
    </w:p>
    <w:p w:rsidR="00F669F8" w:rsidRPr="00304F0F" w:rsidRDefault="00F669F8" w:rsidP="003461A9">
      <w:pPr>
        <w:autoSpaceDE w:val="0"/>
        <w:autoSpaceDN w:val="0"/>
        <w:adjustRightInd w:val="0"/>
        <w:ind w:left="851" w:hanging="851"/>
        <w:jc w:val="both"/>
        <w:rPr>
          <w:rFonts w:ascii="Verdana" w:eastAsia="Calibri" w:hAnsi="Verdana" w:cs="Verdana"/>
          <w:color w:val="000000"/>
          <w:sz w:val="20"/>
          <w:szCs w:val="20"/>
        </w:rPr>
      </w:pPr>
      <w:r w:rsidRPr="00304F0F">
        <w:rPr>
          <w:rFonts w:ascii="Verdana" w:eastAsia="Calibri" w:hAnsi="Verdana" w:cs="Verdana"/>
          <w:color w:val="000000"/>
          <w:sz w:val="20"/>
          <w:szCs w:val="20"/>
        </w:rPr>
        <w:t xml:space="preserve">22.5.1. </w:t>
      </w:r>
      <w:r w:rsidRPr="00304F0F">
        <w:rPr>
          <w:rFonts w:ascii="Verdana" w:eastAsia="Calibri" w:hAnsi="Verdana" w:cs="Verdana"/>
          <w:color w:val="000000"/>
          <w:sz w:val="20"/>
          <w:szCs w:val="20"/>
        </w:rPr>
        <w:tab/>
        <w:t xml:space="preserve">Odwołanie wnosi się w terminie 5 dni od dnia przesłania informacji o czynności zamawiającego stanowiącej podstawę jego wniesienia – jeżeli zostały przesłane w sposób określony w art. 180 ust. 5 ustawy Pzp zdanie drugie albo w terminie 10 dni – jeżeli zostały przesłane w inny sposób. </w:t>
      </w:r>
    </w:p>
    <w:p w:rsidR="00F669F8" w:rsidRPr="00304F0F" w:rsidRDefault="00F669F8" w:rsidP="003461A9">
      <w:pPr>
        <w:autoSpaceDE w:val="0"/>
        <w:autoSpaceDN w:val="0"/>
        <w:adjustRightInd w:val="0"/>
        <w:ind w:left="851" w:hanging="851"/>
        <w:jc w:val="both"/>
        <w:rPr>
          <w:rFonts w:ascii="Verdana" w:eastAsia="Calibri" w:hAnsi="Verdana" w:cs="Verdana"/>
          <w:color w:val="000000"/>
          <w:sz w:val="20"/>
          <w:szCs w:val="20"/>
        </w:rPr>
      </w:pPr>
      <w:r w:rsidRPr="00304F0F">
        <w:rPr>
          <w:rFonts w:ascii="Verdana" w:eastAsia="Calibri" w:hAnsi="Verdana" w:cs="Verdana"/>
          <w:color w:val="000000"/>
          <w:sz w:val="20"/>
          <w:szCs w:val="20"/>
        </w:rPr>
        <w:t>22.5.2.</w:t>
      </w:r>
      <w:r w:rsidRPr="00304F0F">
        <w:rPr>
          <w:rFonts w:ascii="Verdana" w:eastAsia="Calibri" w:hAnsi="Verdana" w:cs="Verdana"/>
          <w:color w:val="000000"/>
          <w:sz w:val="20"/>
          <w:szCs w:val="20"/>
        </w:rPr>
        <w:tab/>
        <w:t xml:space="preserve">Odwołanie wobec treści ogłoszenia o zamówieniu, a także wobec postanowień specyfikacji istotnych warunków zamówienia, wnosi się w terminie 5 dni od dnia publikacji ogłoszenia w Biuletynie Zamówień Publicznych lub zamieszczenia specyfikacji istotnych warunków zamówienia na stronie internetowej. </w:t>
      </w:r>
    </w:p>
    <w:p w:rsidR="00F669F8" w:rsidRPr="00304F0F" w:rsidRDefault="00F669F8" w:rsidP="003461A9">
      <w:pPr>
        <w:autoSpaceDE w:val="0"/>
        <w:autoSpaceDN w:val="0"/>
        <w:adjustRightInd w:val="0"/>
        <w:ind w:left="851" w:hanging="851"/>
        <w:jc w:val="both"/>
        <w:rPr>
          <w:rFonts w:ascii="Verdana" w:eastAsia="Calibri" w:hAnsi="Verdana" w:cs="Verdana"/>
          <w:color w:val="000000"/>
          <w:sz w:val="20"/>
          <w:szCs w:val="20"/>
        </w:rPr>
      </w:pPr>
      <w:r w:rsidRPr="00304F0F">
        <w:rPr>
          <w:rFonts w:ascii="Verdana" w:eastAsia="Calibri" w:hAnsi="Verdana" w:cs="Verdana"/>
          <w:color w:val="000000"/>
          <w:sz w:val="20"/>
          <w:szCs w:val="20"/>
        </w:rPr>
        <w:t>22.5.3.</w:t>
      </w:r>
      <w:r w:rsidRPr="00304F0F">
        <w:rPr>
          <w:rFonts w:ascii="Verdana" w:eastAsia="Calibri" w:hAnsi="Verdana" w:cs="Verdana"/>
          <w:color w:val="000000"/>
          <w:sz w:val="20"/>
          <w:szCs w:val="20"/>
        </w:rPr>
        <w:tab/>
        <w:t xml:space="preserve">Odwołanie wobec czynności innych niż określone w pkt. 22.5.1. i 22.5.2. IDW wnosi się w terminie 5 dni od dnia, w którym powzięto lub przy zachowaniu </w:t>
      </w:r>
      <w:r w:rsidRPr="00304F0F">
        <w:rPr>
          <w:rFonts w:ascii="Verdana" w:eastAsia="Calibri" w:hAnsi="Verdana" w:cs="Verdana"/>
          <w:color w:val="000000"/>
          <w:sz w:val="20"/>
          <w:szCs w:val="20"/>
        </w:rPr>
        <w:lastRenderedPageBreak/>
        <w:t xml:space="preserve">należytej staranności można było powziąć wiadomość o okolicznościach stanowiących podstawę jego wniesienia. </w:t>
      </w:r>
    </w:p>
    <w:p w:rsidR="00F669F8" w:rsidRPr="00304F0F" w:rsidRDefault="00F669F8" w:rsidP="003461A9">
      <w:pPr>
        <w:autoSpaceDE w:val="0"/>
        <w:autoSpaceDN w:val="0"/>
        <w:adjustRightInd w:val="0"/>
        <w:ind w:left="851" w:hanging="851"/>
        <w:jc w:val="both"/>
        <w:rPr>
          <w:rFonts w:ascii="Verdana" w:eastAsia="Calibri" w:hAnsi="Verdana" w:cs="Verdana"/>
          <w:color w:val="000000"/>
          <w:sz w:val="20"/>
          <w:szCs w:val="20"/>
        </w:rPr>
      </w:pPr>
      <w:r w:rsidRPr="00304F0F">
        <w:rPr>
          <w:rFonts w:ascii="Verdana" w:eastAsia="Calibri" w:hAnsi="Verdana" w:cs="Verdana"/>
          <w:color w:val="000000"/>
          <w:sz w:val="20"/>
          <w:szCs w:val="20"/>
        </w:rPr>
        <w:t>22.5.4.</w:t>
      </w:r>
      <w:r w:rsidRPr="00304F0F">
        <w:rPr>
          <w:rFonts w:ascii="Verdana" w:eastAsia="Calibri" w:hAnsi="Verdana" w:cs="Verdana"/>
          <w:color w:val="000000"/>
          <w:sz w:val="20"/>
          <w:szCs w:val="20"/>
        </w:rPr>
        <w:tab/>
        <w:t xml:space="preserve">Jeżeli Zamawiający nie przesłał Wykonawcy zawiadomienia o wyborze oferty najkorzystniejszej odwołanie wnosi się nie później niż w terminie: </w:t>
      </w:r>
    </w:p>
    <w:p w:rsidR="00F669F8" w:rsidRPr="00304F0F" w:rsidRDefault="00F669F8" w:rsidP="003461A9">
      <w:pPr>
        <w:autoSpaceDE w:val="0"/>
        <w:autoSpaceDN w:val="0"/>
        <w:adjustRightInd w:val="0"/>
        <w:ind w:left="851"/>
        <w:jc w:val="both"/>
        <w:rPr>
          <w:rFonts w:ascii="Verdana" w:eastAsia="Calibri" w:hAnsi="Verdana" w:cs="Verdana"/>
          <w:color w:val="000000"/>
          <w:sz w:val="20"/>
          <w:szCs w:val="20"/>
        </w:rPr>
      </w:pPr>
      <w:r w:rsidRPr="00304F0F">
        <w:rPr>
          <w:rFonts w:ascii="Verdana" w:eastAsia="Calibri" w:hAnsi="Verdana" w:cs="Verdana"/>
          <w:color w:val="000000"/>
          <w:sz w:val="20"/>
          <w:szCs w:val="20"/>
        </w:rPr>
        <w:t xml:space="preserve">1) 15 dni od dnia publikacji w Biuletynie Zamówień Publicznych ogłoszenia o udzieleniu zamówienia; </w:t>
      </w:r>
    </w:p>
    <w:p w:rsidR="00F669F8" w:rsidRPr="00304F0F" w:rsidRDefault="00F669F8" w:rsidP="003461A9">
      <w:pPr>
        <w:autoSpaceDE w:val="0"/>
        <w:autoSpaceDN w:val="0"/>
        <w:adjustRightInd w:val="0"/>
        <w:ind w:left="851"/>
        <w:jc w:val="both"/>
        <w:rPr>
          <w:rFonts w:ascii="Verdana" w:eastAsia="Calibri" w:hAnsi="Verdana" w:cs="Verdana"/>
          <w:color w:val="000000"/>
          <w:sz w:val="20"/>
          <w:szCs w:val="20"/>
        </w:rPr>
      </w:pPr>
      <w:r w:rsidRPr="00304F0F">
        <w:rPr>
          <w:rFonts w:ascii="Verdana" w:eastAsia="Calibri" w:hAnsi="Verdana" w:cs="Verdana"/>
          <w:color w:val="000000"/>
          <w:sz w:val="20"/>
          <w:szCs w:val="20"/>
        </w:rPr>
        <w:t xml:space="preserve">2) 1 miesiąca od dnia zawarcia umowy, jeżeli Zamawiający nie opublikował w Biuletynie Zamówień Publicznych ogłoszenia o udzieleniu zamówienia. </w:t>
      </w:r>
    </w:p>
    <w:p w:rsidR="00BE245A" w:rsidRPr="00304F0F" w:rsidRDefault="00ED2BB6" w:rsidP="0006139D">
      <w:pPr>
        <w:pStyle w:val="Tekstpodstawowy"/>
        <w:spacing w:before="120"/>
        <w:ind w:left="851" w:hanging="851"/>
        <w:jc w:val="both"/>
        <w:rPr>
          <w:rFonts w:ascii="Verdana" w:eastAsia="Calibri" w:hAnsi="Verdana" w:cs="Verdana"/>
          <w:color w:val="000000"/>
          <w:sz w:val="20"/>
          <w:szCs w:val="20"/>
        </w:rPr>
      </w:pPr>
      <w:r>
        <w:rPr>
          <w:rFonts w:ascii="Verdana" w:eastAsia="Calibri" w:hAnsi="Verdana" w:cs="Verdana"/>
          <w:color w:val="000000"/>
          <w:sz w:val="20"/>
          <w:szCs w:val="20"/>
        </w:rPr>
        <w:t>22.6.</w:t>
      </w:r>
      <w:r w:rsidR="00F669F8" w:rsidRPr="00304F0F">
        <w:rPr>
          <w:rFonts w:ascii="Verdana" w:eastAsia="Calibri" w:hAnsi="Verdana" w:cs="Verdana"/>
          <w:color w:val="000000"/>
          <w:sz w:val="20"/>
          <w:szCs w:val="20"/>
        </w:rPr>
        <w:tab/>
        <w:t>Szczegółowe zasady postępowania po wniesieniu odwołania, określają stosowne przepisy Działu VI ustawy Pzp.</w:t>
      </w:r>
    </w:p>
    <w:p w:rsidR="00F669F8" w:rsidRPr="00304F0F" w:rsidRDefault="00ED2BB6" w:rsidP="003461A9">
      <w:pPr>
        <w:autoSpaceDE w:val="0"/>
        <w:autoSpaceDN w:val="0"/>
        <w:adjustRightInd w:val="0"/>
        <w:ind w:left="851" w:hanging="851"/>
        <w:jc w:val="both"/>
        <w:rPr>
          <w:rFonts w:ascii="Verdana" w:eastAsia="Calibri" w:hAnsi="Verdana" w:cs="Verdana"/>
          <w:color w:val="000000"/>
          <w:sz w:val="20"/>
          <w:szCs w:val="20"/>
        </w:rPr>
      </w:pPr>
      <w:r>
        <w:rPr>
          <w:rFonts w:ascii="Verdana" w:eastAsia="Calibri" w:hAnsi="Verdana" w:cs="Verdana"/>
          <w:color w:val="000000"/>
          <w:sz w:val="20"/>
          <w:szCs w:val="20"/>
        </w:rPr>
        <w:t>22.7.</w:t>
      </w:r>
      <w:r w:rsidR="00F669F8" w:rsidRPr="00304F0F">
        <w:rPr>
          <w:rFonts w:ascii="Verdana" w:eastAsia="Calibri" w:hAnsi="Verdana" w:cs="Verdana"/>
          <w:color w:val="000000"/>
          <w:sz w:val="20"/>
          <w:szCs w:val="20"/>
        </w:rPr>
        <w:tab/>
        <w:t xml:space="preserve">Na orzeczenie Krajowej Izby Odwoławczej, stronom oraz uczestnikom postępowania odwoławczego przysługuje skarga do sądu. </w:t>
      </w:r>
    </w:p>
    <w:p w:rsidR="00F669F8" w:rsidRPr="00304F0F" w:rsidRDefault="00ED2BB6" w:rsidP="0006139D">
      <w:pPr>
        <w:pStyle w:val="Tekstpodstawowy"/>
        <w:spacing w:before="120"/>
        <w:ind w:left="851" w:hanging="851"/>
        <w:jc w:val="both"/>
        <w:rPr>
          <w:rFonts w:ascii="Verdana" w:hAnsi="Verdana" w:cs="Verdana"/>
          <w:sz w:val="20"/>
          <w:szCs w:val="20"/>
        </w:rPr>
      </w:pPr>
      <w:r>
        <w:rPr>
          <w:rFonts w:ascii="Verdana" w:eastAsia="Calibri" w:hAnsi="Verdana" w:cs="Verdana"/>
          <w:color w:val="000000"/>
          <w:sz w:val="20"/>
          <w:szCs w:val="20"/>
        </w:rPr>
        <w:t>22.8.</w:t>
      </w:r>
      <w:r w:rsidR="00F669F8" w:rsidRPr="00304F0F">
        <w:rPr>
          <w:rFonts w:ascii="Verdana" w:eastAsia="Calibri" w:hAnsi="Verdana" w:cs="Verdana"/>
          <w:color w:val="000000"/>
          <w:sz w:val="20"/>
          <w:szCs w:val="20"/>
        </w:rPr>
        <w:tab/>
        <w:t>Skargę wnosi się do sądu okręgowego właściwego dla siedziby Zamawiającego, 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 r. – Prawo pocztowe (Dz. U. z 2012 r. poz. 1529) jest równoznaczne z jej wniesieniem.</w:t>
      </w:r>
    </w:p>
    <w:p w:rsidR="00BE245A" w:rsidRPr="00AE318B" w:rsidRDefault="00BE245A" w:rsidP="003461A9">
      <w:pPr>
        <w:jc w:val="both"/>
        <w:rPr>
          <w:rFonts w:ascii="Verdana" w:hAnsi="Verdana"/>
          <w:sz w:val="20"/>
          <w:szCs w:val="20"/>
        </w:rPr>
      </w:pPr>
    </w:p>
    <w:p w:rsidR="00BE245A" w:rsidRPr="00304F0F" w:rsidRDefault="00BE245A" w:rsidP="0006139D">
      <w:pPr>
        <w:pStyle w:val="Nagwek6"/>
        <w:spacing w:before="0"/>
        <w:rPr>
          <w:rFonts w:ascii="Verdana" w:hAnsi="Verdana" w:cs="Verdana"/>
          <w:sz w:val="20"/>
          <w:szCs w:val="20"/>
        </w:rPr>
      </w:pPr>
    </w:p>
    <w:p w:rsidR="00304DA7" w:rsidRDefault="00304DA7" w:rsidP="003461A9">
      <w:pPr>
        <w:rPr>
          <w:rFonts w:ascii="Verdana" w:hAnsi="Verdana"/>
          <w:sz w:val="20"/>
          <w:szCs w:val="20"/>
        </w:rPr>
      </w:pPr>
    </w:p>
    <w:p w:rsidR="00D423C8" w:rsidRDefault="00D423C8" w:rsidP="003461A9">
      <w:pPr>
        <w:rPr>
          <w:rFonts w:ascii="Verdana" w:hAnsi="Verdana"/>
          <w:sz w:val="20"/>
          <w:szCs w:val="20"/>
        </w:rPr>
      </w:pPr>
    </w:p>
    <w:p w:rsidR="00D423C8" w:rsidRDefault="00D423C8" w:rsidP="003461A9">
      <w:pPr>
        <w:rPr>
          <w:rFonts w:ascii="Verdana" w:hAnsi="Verdana"/>
          <w:sz w:val="20"/>
          <w:szCs w:val="20"/>
        </w:rPr>
      </w:pPr>
    </w:p>
    <w:p w:rsidR="00D423C8" w:rsidRDefault="00D423C8" w:rsidP="003461A9">
      <w:pPr>
        <w:rPr>
          <w:rFonts w:ascii="Verdana" w:hAnsi="Verdana"/>
          <w:sz w:val="20"/>
          <w:szCs w:val="20"/>
        </w:rPr>
      </w:pPr>
    </w:p>
    <w:p w:rsidR="00D423C8" w:rsidRDefault="00D423C8" w:rsidP="003461A9">
      <w:pPr>
        <w:rPr>
          <w:rFonts w:ascii="Verdana" w:hAnsi="Verdana"/>
          <w:sz w:val="20"/>
          <w:szCs w:val="20"/>
        </w:rPr>
      </w:pPr>
    </w:p>
    <w:p w:rsidR="00D423C8" w:rsidRDefault="00D423C8" w:rsidP="003461A9">
      <w:pPr>
        <w:rPr>
          <w:rFonts w:ascii="Verdana" w:hAnsi="Verdana"/>
          <w:sz w:val="20"/>
          <w:szCs w:val="20"/>
        </w:rPr>
      </w:pPr>
    </w:p>
    <w:p w:rsidR="00D423C8" w:rsidRDefault="00D423C8" w:rsidP="003461A9">
      <w:pPr>
        <w:rPr>
          <w:rFonts w:ascii="Verdana" w:hAnsi="Verdana"/>
          <w:sz w:val="20"/>
          <w:szCs w:val="20"/>
        </w:rPr>
      </w:pPr>
    </w:p>
    <w:p w:rsidR="00D423C8" w:rsidRDefault="00D423C8" w:rsidP="003461A9">
      <w:pPr>
        <w:rPr>
          <w:rFonts w:ascii="Verdana" w:hAnsi="Verdana"/>
          <w:sz w:val="20"/>
          <w:szCs w:val="20"/>
        </w:rPr>
      </w:pPr>
    </w:p>
    <w:p w:rsidR="00CF0146" w:rsidRDefault="00CF0146" w:rsidP="009A56F2"/>
    <w:p w:rsidR="00CF0146" w:rsidRDefault="00CF0146" w:rsidP="009A56F2"/>
    <w:p w:rsidR="00CF0146" w:rsidRDefault="00CF0146" w:rsidP="009A56F2"/>
    <w:p w:rsidR="00CF0146" w:rsidRDefault="00CF0146" w:rsidP="009A56F2"/>
    <w:p w:rsidR="00CF0146" w:rsidRDefault="00CF0146" w:rsidP="009A56F2"/>
    <w:p w:rsidR="00CF0146" w:rsidRDefault="00CF0146" w:rsidP="009A56F2"/>
    <w:p w:rsidR="00513A90" w:rsidRDefault="00513A90" w:rsidP="00E93232"/>
    <w:p w:rsidR="00666635" w:rsidRDefault="00666635" w:rsidP="00E93232"/>
    <w:p w:rsidR="00666635" w:rsidRDefault="00666635" w:rsidP="00E93232"/>
    <w:p w:rsidR="00666635" w:rsidRDefault="00666635" w:rsidP="00E93232"/>
    <w:p w:rsidR="00666635" w:rsidRDefault="00666635" w:rsidP="00E93232"/>
    <w:p w:rsidR="00666635" w:rsidRDefault="00666635" w:rsidP="00E93232"/>
    <w:p w:rsidR="00666635" w:rsidRDefault="00666635" w:rsidP="00E93232"/>
    <w:p w:rsidR="00666635" w:rsidRDefault="00666635" w:rsidP="00E93232"/>
    <w:p w:rsidR="00666635" w:rsidRDefault="00666635" w:rsidP="00E93232"/>
    <w:p w:rsidR="00EC24FF" w:rsidRDefault="00EC24FF" w:rsidP="00E93232"/>
    <w:p w:rsidR="00EC24FF" w:rsidRDefault="00EC24FF" w:rsidP="00E93232"/>
    <w:p w:rsidR="00EC24FF" w:rsidRDefault="00EC24FF" w:rsidP="00E93232"/>
    <w:p w:rsidR="00EC24FF" w:rsidRDefault="00EC24FF" w:rsidP="00E93232"/>
    <w:p w:rsidR="00EC24FF" w:rsidRDefault="00EC24FF" w:rsidP="00E93232"/>
    <w:p w:rsidR="00EC24FF" w:rsidRDefault="00EC24FF" w:rsidP="00E93232"/>
    <w:p w:rsidR="00EC24FF" w:rsidRDefault="00EC24FF" w:rsidP="00E93232"/>
    <w:p w:rsidR="00EC24FF" w:rsidRDefault="00EC24FF" w:rsidP="00E93232"/>
    <w:p w:rsidR="00EC24FF" w:rsidRDefault="00EC24FF" w:rsidP="00E93232"/>
    <w:p w:rsidR="00EC24FF" w:rsidRDefault="00EC24FF" w:rsidP="00E93232"/>
    <w:p w:rsidR="00EC24FF" w:rsidRDefault="00EC24FF" w:rsidP="00E93232"/>
    <w:p w:rsidR="00EC24FF" w:rsidRDefault="00EC24FF" w:rsidP="00E93232"/>
    <w:p w:rsidR="00EC24FF" w:rsidRDefault="00EC24FF" w:rsidP="00E93232"/>
    <w:p w:rsidR="00EC24FF" w:rsidRDefault="00EC24FF" w:rsidP="00E93232"/>
    <w:p w:rsidR="00EC24FF" w:rsidRDefault="00EC24FF" w:rsidP="00E93232"/>
    <w:p w:rsidR="00EC24FF" w:rsidRDefault="00EC24FF" w:rsidP="00E93232"/>
    <w:p w:rsidR="00EC24FF" w:rsidRDefault="00EC24FF" w:rsidP="00E93232"/>
    <w:p w:rsidR="00EC24FF" w:rsidRDefault="00EC24FF" w:rsidP="00E93232"/>
    <w:p w:rsidR="00EC24FF" w:rsidRDefault="00EC24FF" w:rsidP="00E93232"/>
    <w:p w:rsidR="00EC24FF" w:rsidRDefault="00EC24FF" w:rsidP="00E93232"/>
    <w:p w:rsidR="00EC24FF" w:rsidRDefault="00EC24FF" w:rsidP="00E93232"/>
    <w:p w:rsidR="00EC24FF" w:rsidRDefault="00EC24FF" w:rsidP="00E93232"/>
    <w:p w:rsidR="00EC24FF" w:rsidRDefault="00EC24FF" w:rsidP="00E93232"/>
    <w:p w:rsidR="00EC24FF" w:rsidRDefault="00EC24FF" w:rsidP="00E93232"/>
    <w:p w:rsidR="00EC24FF" w:rsidRDefault="00EC24FF" w:rsidP="00E93232"/>
    <w:p w:rsidR="00EC24FF" w:rsidRDefault="00EC24FF" w:rsidP="00E93232"/>
    <w:p w:rsidR="00EC24FF" w:rsidRDefault="00EC24FF" w:rsidP="00E93232"/>
    <w:p w:rsidR="00EC24FF" w:rsidRDefault="00EC24FF" w:rsidP="00E93232"/>
    <w:p w:rsidR="00EC24FF" w:rsidRDefault="00EC24FF" w:rsidP="00E93232"/>
    <w:p w:rsidR="00EC24FF" w:rsidRDefault="00EC24FF" w:rsidP="00E93232"/>
    <w:p w:rsidR="00EC24FF" w:rsidRPr="00513A90" w:rsidRDefault="00EC24FF" w:rsidP="00E93232"/>
    <w:p w:rsidR="00696AB9" w:rsidRPr="00304F0F" w:rsidRDefault="00696AB9" w:rsidP="003461A9">
      <w:pPr>
        <w:pStyle w:val="Nagwek6"/>
        <w:spacing w:before="0"/>
        <w:rPr>
          <w:rFonts w:ascii="Verdana" w:hAnsi="Verdana" w:cs="Verdana"/>
          <w:sz w:val="20"/>
          <w:szCs w:val="20"/>
        </w:rPr>
      </w:pPr>
    </w:p>
    <w:p w:rsidR="00BE245A" w:rsidRPr="00C61247" w:rsidRDefault="00BE245A" w:rsidP="003461A9">
      <w:pPr>
        <w:pStyle w:val="Nagwek6"/>
        <w:spacing w:before="0"/>
        <w:rPr>
          <w:rFonts w:ascii="Verdana" w:hAnsi="Verdana" w:cs="Verdana"/>
          <w:sz w:val="20"/>
          <w:szCs w:val="20"/>
        </w:rPr>
      </w:pPr>
      <w:r w:rsidRPr="00C61247">
        <w:rPr>
          <w:rFonts w:ascii="Verdana" w:hAnsi="Verdana" w:cs="Verdana"/>
          <w:sz w:val="20"/>
          <w:szCs w:val="20"/>
        </w:rPr>
        <w:t>Rozdział 2</w:t>
      </w:r>
    </w:p>
    <w:p w:rsidR="00BE245A" w:rsidRPr="00C61247" w:rsidRDefault="00BE245A" w:rsidP="003461A9">
      <w:pPr>
        <w:jc w:val="center"/>
        <w:outlineLvl w:val="0"/>
        <w:rPr>
          <w:rFonts w:ascii="Verdana" w:hAnsi="Verdana" w:cs="Verdana"/>
          <w:b/>
          <w:bCs/>
          <w:sz w:val="20"/>
          <w:szCs w:val="20"/>
        </w:rPr>
      </w:pPr>
    </w:p>
    <w:p w:rsidR="00B20663" w:rsidRPr="00C61247" w:rsidRDefault="00B20663" w:rsidP="003461A9">
      <w:pPr>
        <w:jc w:val="center"/>
        <w:outlineLvl w:val="0"/>
        <w:rPr>
          <w:rFonts w:ascii="Verdana" w:hAnsi="Verdana" w:cs="Verdana"/>
          <w:b/>
          <w:bCs/>
          <w:sz w:val="20"/>
          <w:szCs w:val="20"/>
        </w:rPr>
      </w:pPr>
    </w:p>
    <w:p w:rsidR="00BE245A" w:rsidRPr="00304F0F" w:rsidRDefault="00BE245A" w:rsidP="003461A9">
      <w:pPr>
        <w:jc w:val="center"/>
        <w:outlineLvl w:val="0"/>
        <w:rPr>
          <w:rFonts w:ascii="Verdana" w:hAnsi="Verdana" w:cs="Verdana"/>
          <w:b/>
          <w:bCs/>
          <w:sz w:val="20"/>
          <w:szCs w:val="20"/>
        </w:rPr>
      </w:pPr>
      <w:r w:rsidRPr="00C61247">
        <w:rPr>
          <w:rFonts w:ascii="Verdana" w:hAnsi="Verdana" w:cs="Verdana"/>
          <w:b/>
          <w:bCs/>
          <w:sz w:val="20"/>
          <w:szCs w:val="20"/>
        </w:rPr>
        <w:t>Formularz Oferty</w:t>
      </w:r>
    </w:p>
    <w:p w:rsidR="00BE245A" w:rsidRPr="00304F0F" w:rsidRDefault="00BE245A" w:rsidP="003461A9">
      <w:pPr>
        <w:jc w:val="center"/>
        <w:outlineLvl w:val="0"/>
        <w:rPr>
          <w:rFonts w:ascii="Verdana" w:hAnsi="Verdana" w:cs="Verdana"/>
          <w:b/>
          <w:bCs/>
          <w:sz w:val="20"/>
          <w:szCs w:val="20"/>
        </w:rPr>
      </w:pPr>
    </w:p>
    <w:p w:rsidR="00BE245A" w:rsidRDefault="00BE245A" w:rsidP="003461A9">
      <w:pPr>
        <w:pStyle w:val="Zwykytekst"/>
        <w:spacing w:before="120"/>
        <w:jc w:val="both"/>
        <w:rPr>
          <w:rFonts w:ascii="Verdana" w:hAnsi="Verdana" w:cs="Verdana"/>
        </w:rPr>
      </w:pPr>
    </w:p>
    <w:p w:rsidR="00EC24FF" w:rsidRDefault="00EC24FF" w:rsidP="003461A9">
      <w:pPr>
        <w:pStyle w:val="Zwykytekst"/>
        <w:spacing w:before="120"/>
        <w:jc w:val="both"/>
        <w:rPr>
          <w:rFonts w:ascii="Verdana" w:hAnsi="Verdana" w:cs="Verdana"/>
        </w:rPr>
      </w:pPr>
    </w:p>
    <w:p w:rsidR="00EC24FF" w:rsidRDefault="00EC24FF" w:rsidP="003461A9">
      <w:pPr>
        <w:pStyle w:val="Zwykytekst"/>
        <w:spacing w:before="120"/>
        <w:jc w:val="both"/>
        <w:rPr>
          <w:rFonts w:ascii="Verdana" w:hAnsi="Verdana" w:cs="Verdana"/>
        </w:rPr>
      </w:pPr>
    </w:p>
    <w:p w:rsidR="00EC24FF" w:rsidRDefault="00EC24FF" w:rsidP="003461A9">
      <w:pPr>
        <w:pStyle w:val="Zwykytekst"/>
        <w:spacing w:before="120"/>
        <w:jc w:val="both"/>
        <w:rPr>
          <w:rFonts w:ascii="Verdana" w:hAnsi="Verdana" w:cs="Verdana"/>
        </w:rPr>
      </w:pPr>
    </w:p>
    <w:p w:rsidR="00EC24FF" w:rsidRDefault="00EC24FF" w:rsidP="003461A9">
      <w:pPr>
        <w:pStyle w:val="Zwykytekst"/>
        <w:spacing w:before="120"/>
        <w:jc w:val="both"/>
        <w:rPr>
          <w:rFonts w:ascii="Verdana" w:hAnsi="Verdana" w:cs="Verdana"/>
        </w:rPr>
      </w:pPr>
    </w:p>
    <w:p w:rsidR="00EC24FF" w:rsidRDefault="00EC24FF" w:rsidP="003461A9">
      <w:pPr>
        <w:pStyle w:val="Zwykytekst"/>
        <w:spacing w:before="120"/>
        <w:jc w:val="both"/>
        <w:rPr>
          <w:rFonts w:ascii="Verdana" w:hAnsi="Verdana" w:cs="Verdana"/>
        </w:rPr>
      </w:pPr>
    </w:p>
    <w:p w:rsidR="00EC24FF" w:rsidRDefault="00EC24FF" w:rsidP="003461A9">
      <w:pPr>
        <w:pStyle w:val="Zwykytekst"/>
        <w:spacing w:before="120"/>
        <w:jc w:val="both"/>
        <w:rPr>
          <w:rFonts w:ascii="Verdana" w:hAnsi="Verdana" w:cs="Verdana"/>
        </w:rPr>
      </w:pPr>
    </w:p>
    <w:p w:rsidR="00EC24FF" w:rsidRDefault="00EC24FF" w:rsidP="003461A9">
      <w:pPr>
        <w:pStyle w:val="Zwykytekst"/>
        <w:spacing w:before="120"/>
        <w:jc w:val="both"/>
        <w:rPr>
          <w:rFonts w:ascii="Verdana" w:hAnsi="Verdana" w:cs="Verdana"/>
        </w:rPr>
      </w:pPr>
    </w:p>
    <w:p w:rsidR="00EC24FF" w:rsidRDefault="00EC24FF" w:rsidP="003461A9">
      <w:pPr>
        <w:pStyle w:val="Zwykytekst"/>
        <w:spacing w:before="120"/>
        <w:jc w:val="both"/>
        <w:rPr>
          <w:rFonts w:ascii="Verdana" w:hAnsi="Verdana" w:cs="Verdana"/>
        </w:rPr>
      </w:pPr>
    </w:p>
    <w:p w:rsidR="00EC24FF" w:rsidRDefault="00EC24FF" w:rsidP="003461A9">
      <w:pPr>
        <w:pStyle w:val="Zwykytekst"/>
        <w:spacing w:before="120"/>
        <w:jc w:val="both"/>
        <w:rPr>
          <w:rFonts w:ascii="Verdana" w:hAnsi="Verdana" w:cs="Verdana"/>
        </w:rPr>
      </w:pPr>
    </w:p>
    <w:p w:rsidR="00EC24FF" w:rsidRDefault="00EC24FF" w:rsidP="003461A9">
      <w:pPr>
        <w:pStyle w:val="Zwykytekst"/>
        <w:spacing w:before="120"/>
        <w:jc w:val="both"/>
        <w:rPr>
          <w:rFonts w:ascii="Verdana" w:hAnsi="Verdana" w:cs="Verdana"/>
        </w:rPr>
      </w:pPr>
    </w:p>
    <w:p w:rsidR="00EC24FF" w:rsidRDefault="00EC24FF" w:rsidP="003461A9">
      <w:pPr>
        <w:pStyle w:val="Zwykytekst"/>
        <w:spacing w:before="120"/>
        <w:jc w:val="both"/>
        <w:rPr>
          <w:rFonts w:ascii="Verdana" w:hAnsi="Verdana" w:cs="Verdana"/>
        </w:rPr>
      </w:pPr>
    </w:p>
    <w:p w:rsidR="00EC24FF" w:rsidRDefault="00EC24FF" w:rsidP="003461A9">
      <w:pPr>
        <w:pStyle w:val="Zwykytekst"/>
        <w:spacing w:before="120"/>
        <w:jc w:val="both"/>
        <w:rPr>
          <w:rFonts w:ascii="Verdana" w:hAnsi="Verdana" w:cs="Verdana"/>
        </w:rPr>
      </w:pPr>
    </w:p>
    <w:p w:rsidR="00EC24FF" w:rsidRDefault="00EC24FF" w:rsidP="003461A9">
      <w:pPr>
        <w:pStyle w:val="Zwykytekst"/>
        <w:spacing w:before="120"/>
        <w:jc w:val="both"/>
        <w:rPr>
          <w:rFonts w:ascii="Verdana" w:hAnsi="Verdana" w:cs="Verdana"/>
        </w:rPr>
      </w:pPr>
    </w:p>
    <w:p w:rsidR="00EC24FF" w:rsidRDefault="00EC24FF" w:rsidP="003461A9">
      <w:pPr>
        <w:pStyle w:val="Zwykytekst"/>
        <w:spacing w:before="120"/>
        <w:jc w:val="both"/>
        <w:rPr>
          <w:rFonts w:ascii="Verdana" w:hAnsi="Verdana" w:cs="Verdana"/>
        </w:rPr>
      </w:pPr>
    </w:p>
    <w:p w:rsidR="00EC24FF" w:rsidRDefault="00EC24FF" w:rsidP="003461A9">
      <w:pPr>
        <w:pStyle w:val="Zwykytekst"/>
        <w:spacing w:before="120"/>
        <w:jc w:val="both"/>
        <w:rPr>
          <w:rFonts w:ascii="Verdana" w:hAnsi="Verdana" w:cs="Verdana"/>
        </w:rPr>
      </w:pPr>
    </w:p>
    <w:p w:rsidR="00EC24FF" w:rsidRDefault="00EC24FF" w:rsidP="003461A9">
      <w:pPr>
        <w:pStyle w:val="Zwykytekst"/>
        <w:spacing w:before="120"/>
        <w:jc w:val="both"/>
        <w:rPr>
          <w:rFonts w:ascii="Verdana" w:hAnsi="Verdana" w:cs="Verdana"/>
        </w:rPr>
      </w:pPr>
    </w:p>
    <w:p w:rsidR="00EC24FF" w:rsidRDefault="00EC24FF" w:rsidP="003461A9">
      <w:pPr>
        <w:pStyle w:val="Zwykytekst"/>
        <w:spacing w:before="120"/>
        <w:jc w:val="both"/>
        <w:rPr>
          <w:rFonts w:ascii="Verdana" w:hAnsi="Verdana" w:cs="Verdana"/>
        </w:rPr>
      </w:pPr>
    </w:p>
    <w:p w:rsidR="00EC24FF" w:rsidRPr="00304F0F" w:rsidRDefault="00EC24FF" w:rsidP="003461A9">
      <w:pPr>
        <w:pStyle w:val="Zwykytekst"/>
        <w:spacing w:before="120"/>
        <w:jc w:val="both"/>
        <w:rPr>
          <w:rFonts w:ascii="Verdana" w:hAnsi="Verdana" w:cs="Verdana"/>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19"/>
        <w:gridCol w:w="6071"/>
      </w:tblGrid>
      <w:tr w:rsidR="00BE245A" w:rsidRPr="00304F0F" w:rsidTr="00AE318B">
        <w:trPr>
          <w:trHeight w:val="1100"/>
        </w:trPr>
        <w:tc>
          <w:tcPr>
            <w:tcW w:w="3119" w:type="dxa"/>
            <w:vAlign w:val="bottom"/>
          </w:tcPr>
          <w:p w:rsidR="00BE245A" w:rsidRPr="00AE318B" w:rsidRDefault="00BE245A" w:rsidP="003461A9">
            <w:pPr>
              <w:jc w:val="center"/>
              <w:rPr>
                <w:rFonts w:ascii="Verdana" w:hAnsi="Verdana" w:cs="Verdana"/>
                <w:i/>
                <w:iCs/>
                <w:sz w:val="20"/>
                <w:szCs w:val="20"/>
              </w:rPr>
            </w:pPr>
            <w:r w:rsidRPr="00AE318B">
              <w:rPr>
                <w:rFonts w:ascii="Verdana" w:hAnsi="Verdana" w:cs="Verdana"/>
                <w:i/>
                <w:iCs/>
                <w:sz w:val="20"/>
                <w:szCs w:val="20"/>
              </w:rPr>
              <w:lastRenderedPageBreak/>
              <w:t>(nazwa Wykonawcy/Wykonawców)</w:t>
            </w:r>
          </w:p>
        </w:tc>
        <w:tc>
          <w:tcPr>
            <w:tcW w:w="6071" w:type="dxa"/>
            <w:vAlign w:val="center"/>
          </w:tcPr>
          <w:p w:rsidR="00BE245A" w:rsidRPr="00304F0F" w:rsidRDefault="00BE245A" w:rsidP="003461A9">
            <w:pPr>
              <w:pStyle w:val="Nagwek6"/>
              <w:spacing w:before="0"/>
              <w:rPr>
                <w:rFonts w:ascii="Verdana" w:hAnsi="Verdana" w:cs="Verdana"/>
                <w:spacing w:val="30"/>
                <w:sz w:val="20"/>
                <w:szCs w:val="20"/>
              </w:rPr>
            </w:pPr>
            <w:r w:rsidRPr="00304F0F">
              <w:rPr>
                <w:rFonts w:ascii="Verdana" w:hAnsi="Verdana" w:cs="Verdana"/>
                <w:spacing w:val="30"/>
                <w:sz w:val="20"/>
                <w:szCs w:val="20"/>
              </w:rPr>
              <w:t>OFERTA</w:t>
            </w:r>
          </w:p>
        </w:tc>
      </w:tr>
    </w:tbl>
    <w:p w:rsidR="00BE245A" w:rsidRPr="00AE318B" w:rsidRDefault="00BE245A" w:rsidP="0006139D">
      <w:pPr>
        <w:pStyle w:val="Zwykytekst"/>
        <w:tabs>
          <w:tab w:val="left" w:leader="dot" w:pos="9360"/>
        </w:tabs>
        <w:spacing w:before="120"/>
        <w:ind w:left="5580" w:right="23"/>
        <w:rPr>
          <w:rFonts w:ascii="Verdana" w:hAnsi="Verdana" w:cs="Verdana"/>
          <w:b/>
          <w:bCs/>
        </w:rPr>
      </w:pPr>
    </w:p>
    <w:p w:rsidR="00BE245A" w:rsidRPr="00FD4387" w:rsidRDefault="00BE245A" w:rsidP="003461A9">
      <w:pPr>
        <w:pStyle w:val="Zwykytekst"/>
        <w:tabs>
          <w:tab w:val="left" w:leader="dot" w:pos="9360"/>
        </w:tabs>
        <w:spacing w:before="120"/>
        <w:ind w:left="5580" w:right="23"/>
        <w:rPr>
          <w:rFonts w:ascii="Verdana" w:hAnsi="Verdana" w:cs="Verdana"/>
          <w:b/>
          <w:bCs/>
        </w:rPr>
      </w:pPr>
      <w:r w:rsidRPr="00FD4387">
        <w:rPr>
          <w:rFonts w:ascii="Verdana" w:hAnsi="Verdana" w:cs="Verdana"/>
          <w:b/>
          <w:bCs/>
        </w:rPr>
        <w:t>Do</w:t>
      </w:r>
    </w:p>
    <w:p w:rsidR="00BE245A" w:rsidRPr="00FD4387" w:rsidRDefault="00BE245A" w:rsidP="003461A9">
      <w:pPr>
        <w:pStyle w:val="Zwykytekst"/>
        <w:tabs>
          <w:tab w:val="left" w:leader="dot" w:pos="9360"/>
        </w:tabs>
        <w:spacing w:before="120"/>
        <w:ind w:left="5580" w:right="23"/>
        <w:rPr>
          <w:rFonts w:ascii="Verdana" w:hAnsi="Verdana" w:cs="Verdana"/>
          <w:b/>
          <w:bCs/>
        </w:rPr>
      </w:pPr>
      <w:r w:rsidRPr="00FD4387">
        <w:rPr>
          <w:rFonts w:ascii="Verdana" w:hAnsi="Verdana" w:cs="Verdana"/>
          <w:b/>
          <w:bCs/>
        </w:rPr>
        <w:t>Generalnej Dyrekcji</w:t>
      </w:r>
    </w:p>
    <w:p w:rsidR="00BE245A" w:rsidRPr="00FD4387" w:rsidRDefault="00BE245A" w:rsidP="003461A9">
      <w:pPr>
        <w:pStyle w:val="Zwykytekst"/>
        <w:tabs>
          <w:tab w:val="left" w:leader="dot" w:pos="9360"/>
        </w:tabs>
        <w:ind w:left="5579" w:right="23"/>
        <w:rPr>
          <w:rFonts w:ascii="Verdana" w:hAnsi="Verdana" w:cs="Verdana"/>
          <w:b/>
          <w:bCs/>
        </w:rPr>
      </w:pPr>
      <w:r w:rsidRPr="00FD4387">
        <w:rPr>
          <w:rFonts w:ascii="Verdana" w:hAnsi="Verdana" w:cs="Verdana"/>
          <w:b/>
          <w:bCs/>
        </w:rPr>
        <w:t>Dróg Krajowych i Autostrad</w:t>
      </w:r>
    </w:p>
    <w:p w:rsidR="00BE245A" w:rsidRPr="00FD4387" w:rsidRDefault="00BE245A" w:rsidP="003461A9">
      <w:pPr>
        <w:pStyle w:val="Zwykytekst"/>
        <w:tabs>
          <w:tab w:val="left" w:leader="dot" w:pos="9360"/>
        </w:tabs>
        <w:ind w:left="5579" w:right="23"/>
        <w:rPr>
          <w:rFonts w:ascii="Verdana" w:hAnsi="Verdana" w:cs="Verdana"/>
          <w:b/>
          <w:bCs/>
        </w:rPr>
      </w:pPr>
      <w:r w:rsidRPr="00FD4387">
        <w:rPr>
          <w:rFonts w:ascii="Verdana" w:hAnsi="Verdana" w:cs="Verdana"/>
          <w:b/>
          <w:bCs/>
        </w:rPr>
        <w:t>Oddział ________________</w:t>
      </w:r>
    </w:p>
    <w:p w:rsidR="00BE245A" w:rsidRPr="00FD4387" w:rsidRDefault="00BE245A" w:rsidP="003461A9">
      <w:pPr>
        <w:pStyle w:val="Zwykytekst"/>
        <w:tabs>
          <w:tab w:val="left" w:leader="dot" w:pos="9360"/>
        </w:tabs>
        <w:ind w:left="5579" w:right="23"/>
        <w:rPr>
          <w:rFonts w:ascii="Verdana" w:hAnsi="Verdana" w:cs="Verdana"/>
          <w:b/>
          <w:bCs/>
        </w:rPr>
      </w:pPr>
      <w:r w:rsidRPr="00FD4387">
        <w:rPr>
          <w:rFonts w:ascii="Verdana" w:hAnsi="Verdana" w:cs="Verdana"/>
          <w:b/>
          <w:bCs/>
        </w:rPr>
        <w:t>ul. ____________________</w:t>
      </w:r>
    </w:p>
    <w:p w:rsidR="00BE245A" w:rsidRPr="00FD4387" w:rsidRDefault="00BE245A" w:rsidP="003461A9">
      <w:pPr>
        <w:pStyle w:val="Zwykytekst"/>
        <w:tabs>
          <w:tab w:val="left" w:leader="dot" w:pos="9360"/>
        </w:tabs>
        <w:ind w:left="5579" w:right="23"/>
        <w:rPr>
          <w:rFonts w:ascii="Verdana" w:hAnsi="Verdana" w:cs="Verdana"/>
          <w:b/>
          <w:bCs/>
        </w:rPr>
      </w:pPr>
      <w:r w:rsidRPr="00FD4387">
        <w:rPr>
          <w:rFonts w:ascii="Verdana" w:hAnsi="Verdana" w:cs="Verdana"/>
          <w:b/>
          <w:bCs/>
        </w:rPr>
        <w:t>_______________________</w:t>
      </w:r>
    </w:p>
    <w:p w:rsidR="007719A7" w:rsidRDefault="007719A7" w:rsidP="003461A9">
      <w:pPr>
        <w:pStyle w:val="Zwykytekst1"/>
        <w:tabs>
          <w:tab w:val="left" w:leader="dot" w:pos="9360"/>
        </w:tabs>
        <w:spacing w:before="120" w:after="120"/>
        <w:jc w:val="both"/>
        <w:rPr>
          <w:rFonts w:ascii="Verdana" w:hAnsi="Verdana"/>
        </w:rPr>
      </w:pPr>
      <w:r w:rsidRPr="00FD4387">
        <w:rPr>
          <w:rFonts w:ascii="Verdana" w:hAnsi="Verdana"/>
        </w:rPr>
        <w:t xml:space="preserve">Nawiązując do ogłoszenia o zamówieniu w postępowaniu o udzielenie zamówienia publicznego prowadzonym w trybie przetargu nieograniczonego na: </w:t>
      </w:r>
    </w:p>
    <w:p w:rsidR="007E1C56" w:rsidRPr="00FD4387" w:rsidRDefault="007E1C56" w:rsidP="003461A9">
      <w:pPr>
        <w:pStyle w:val="Zwykytekst1"/>
        <w:tabs>
          <w:tab w:val="left" w:leader="dot" w:pos="9360"/>
        </w:tabs>
        <w:spacing w:before="120" w:after="120"/>
        <w:jc w:val="both"/>
        <w:rPr>
          <w:rFonts w:ascii="Verdana" w:hAnsi="Verdana"/>
        </w:rPr>
      </w:pPr>
    </w:p>
    <w:p w:rsidR="00D44797" w:rsidRPr="00D44797" w:rsidRDefault="00D44797" w:rsidP="00D44797">
      <w:pPr>
        <w:jc w:val="both"/>
        <w:rPr>
          <w:rFonts w:ascii="Verdana" w:hAnsi="Verdana"/>
          <w:b/>
          <w:sz w:val="20"/>
          <w:szCs w:val="20"/>
          <w:lang w:eastAsia="en-US"/>
        </w:rPr>
      </w:pPr>
      <w:r w:rsidRPr="00D44797">
        <w:rPr>
          <w:rFonts w:ascii="Verdana" w:hAnsi="Verdana"/>
          <w:b/>
          <w:sz w:val="20"/>
          <w:szCs w:val="20"/>
          <w:lang w:eastAsia="en-US"/>
        </w:rPr>
        <w:t>„Projekt i rozbudowa drogi krajowej nr 79 od km 80+449 do km 80+532 oraz drogi krajowej nr 48 od km 127+683 do km 128+678 na odcinku przejście przez m. Kozienice”</w:t>
      </w:r>
    </w:p>
    <w:p w:rsidR="007719A7" w:rsidRPr="00FD4387" w:rsidRDefault="007719A7" w:rsidP="003461A9">
      <w:pPr>
        <w:jc w:val="both"/>
        <w:rPr>
          <w:rFonts w:ascii="Verdana" w:hAnsi="Verdana"/>
          <w:spacing w:val="-2"/>
          <w:sz w:val="20"/>
          <w:szCs w:val="20"/>
        </w:rPr>
      </w:pPr>
    </w:p>
    <w:p w:rsidR="007719A7" w:rsidRPr="00BD5984" w:rsidRDefault="007719A7" w:rsidP="00696AB9">
      <w:pPr>
        <w:jc w:val="both"/>
        <w:rPr>
          <w:rFonts w:ascii="Verdana" w:hAnsi="Verdana"/>
          <w:b/>
          <w:sz w:val="20"/>
          <w:szCs w:val="20"/>
          <w:u w:val="single"/>
          <w:lang w:val="en-US"/>
        </w:rPr>
      </w:pPr>
      <w:r w:rsidRPr="00BD5984">
        <w:rPr>
          <w:rFonts w:ascii="Verdana" w:hAnsi="Verdana"/>
          <w:spacing w:val="-2"/>
          <w:sz w:val="20"/>
          <w:szCs w:val="20"/>
          <w:lang w:val="en-US"/>
        </w:rPr>
        <w:t xml:space="preserve">Nr ref: </w:t>
      </w:r>
      <w:r w:rsidR="00696AB9" w:rsidRPr="00BD5984">
        <w:rPr>
          <w:rFonts w:ascii="Verdana" w:hAnsi="Verdana"/>
          <w:b/>
          <w:sz w:val="20"/>
          <w:szCs w:val="20"/>
          <w:u w:val="single"/>
          <w:lang w:val="en-US"/>
        </w:rPr>
        <w:t>GDDKiA.O.WA.</w:t>
      </w:r>
      <w:r w:rsidR="00851C83" w:rsidRPr="00BD5984">
        <w:rPr>
          <w:rFonts w:ascii="Verdana" w:hAnsi="Verdana"/>
          <w:b/>
          <w:sz w:val="20"/>
          <w:szCs w:val="20"/>
          <w:u w:val="single"/>
          <w:lang w:val="en-US"/>
        </w:rPr>
        <w:t>D-3.241.</w:t>
      </w:r>
      <w:r w:rsidR="007E1C56">
        <w:rPr>
          <w:rFonts w:ascii="Verdana" w:hAnsi="Verdana"/>
          <w:b/>
          <w:sz w:val="20"/>
          <w:szCs w:val="20"/>
          <w:u w:val="single"/>
          <w:lang w:val="en-US"/>
        </w:rPr>
        <w:t>77</w:t>
      </w:r>
      <w:r w:rsidR="00696AB9" w:rsidRPr="00BD5984">
        <w:rPr>
          <w:rFonts w:ascii="Verdana" w:hAnsi="Verdana"/>
          <w:b/>
          <w:sz w:val="20"/>
          <w:szCs w:val="20"/>
          <w:u w:val="single"/>
          <w:lang w:val="en-US"/>
        </w:rPr>
        <w:t>.201</w:t>
      </w:r>
      <w:r w:rsidR="00851C83" w:rsidRPr="00BD5984">
        <w:rPr>
          <w:rFonts w:ascii="Verdana" w:hAnsi="Verdana"/>
          <w:b/>
          <w:sz w:val="20"/>
          <w:szCs w:val="20"/>
          <w:u w:val="single"/>
          <w:lang w:val="en-US"/>
        </w:rPr>
        <w:t>7</w:t>
      </w:r>
    </w:p>
    <w:p w:rsidR="00FD4387" w:rsidRPr="00BD5984" w:rsidRDefault="00FD4387" w:rsidP="00696AB9">
      <w:pPr>
        <w:jc w:val="both"/>
        <w:rPr>
          <w:rFonts w:ascii="Verdana" w:hAnsi="Verdana"/>
          <w:b/>
          <w:sz w:val="20"/>
          <w:szCs w:val="20"/>
          <w:lang w:val="en-US"/>
        </w:rPr>
      </w:pPr>
    </w:p>
    <w:p w:rsidR="007719A7" w:rsidRPr="00FD4387" w:rsidRDefault="007719A7" w:rsidP="003461A9">
      <w:pPr>
        <w:pStyle w:val="Zwykytekst1"/>
        <w:tabs>
          <w:tab w:val="left" w:leader="dot" w:pos="9360"/>
        </w:tabs>
        <w:spacing w:before="120"/>
        <w:jc w:val="both"/>
        <w:rPr>
          <w:rFonts w:ascii="Verdana" w:hAnsi="Verdana"/>
        </w:rPr>
      </w:pPr>
      <w:r w:rsidRPr="00FD4387">
        <w:rPr>
          <w:rFonts w:ascii="Verdana" w:hAnsi="Verdana"/>
          <w:b/>
        </w:rPr>
        <w:t>MY NIŻEJ PODPISANI</w:t>
      </w:r>
      <w:r w:rsidRPr="00FD4387">
        <w:rPr>
          <w:rFonts w:ascii="Verdana" w:hAnsi="Verdana"/>
        </w:rPr>
        <w:t xml:space="preserve"> </w:t>
      </w:r>
    </w:p>
    <w:p w:rsidR="007719A7" w:rsidRPr="00FD4387" w:rsidRDefault="007719A7" w:rsidP="003461A9">
      <w:pPr>
        <w:pStyle w:val="Zwykytekst1"/>
        <w:tabs>
          <w:tab w:val="left" w:leader="underscore" w:pos="9000"/>
        </w:tabs>
        <w:jc w:val="both"/>
        <w:rPr>
          <w:rFonts w:ascii="Verdana" w:hAnsi="Verdana"/>
        </w:rPr>
      </w:pPr>
      <w:r w:rsidRPr="00FD4387">
        <w:rPr>
          <w:rFonts w:ascii="Verdana" w:hAnsi="Verdana"/>
        </w:rPr>
        <w:t xml:space="preserve">_______________________________________________________________________ </w:t>
      </w:r>
    </w:p>
    <w:p w:rsidR="007719A7" w:rsidRPr="00FD4387" w:rsidRDefault="007719A7" w:rsidP="003461A9">
      <w:pPr>
        <w:pStyle w:val="Zwykytekst1"/>
        <w:tabs>
          <w:tab w:val="left" w:leader="underscore" w:pos="9000"/>
        </w:tabs>
        <w:jc w:val="both"/>
        <w:rPr>
          <w:rFonts w:ascii="Verdana" w:hAnsi="Verdana"/>
        </w:rPr>
      </w:pPr>
      <w:r w:rsidRPr="00FD4387">
        <w:rPr>
          <w:rFonts w:ascii="Verdana" w:hAnsi="Verdana"/>
        </w:rPr>
        <w:t xml:space="preserve">_______________________________________________________________________ </w:t>
      </w:r>
    </w:p>
    <w:p w:rsidR="007719A7" w:rsidRPr="00FD4387" w:rsidRDefault="007719A7" w:rsidP="0006139D">
      <w:pPr>
        <w:pStyle w:val="Zwykytekst1"/>
        <w:tabs>
          <w:tab w:val="left" w:leader="dot" w:pos="9360"/>
        </w:tabs>
        <w:spacing w:before="120"/>
        <w:jc w:val="both"/>
        <w:rPr>
          <w:rFonts w:ascii="Verdana" w:hAnsi="Verdana"/>
        </w:rPr>
      </w:pPr>
      <w:r w:rsidRPr="00FD4387">
        <w:rPr>
          <w:rFonts w:ascii="Verdana" w:hAnsi="Verdana"/>
        </w:rPr>
        <w:t>działając w imieniu i na rzecz</w:t>
      </w:r>
    </w:p>
    <w:p w:rsidR="007719A7" w:rsidRPr="00FD4387" w:rsidRDefault="007719A7" w:rsidP="003461A9">
      <w:pPr>
        <w:pStyle w:val="Zwykytekst1"/>
        <w:tabs>
          <w:tab w:val="left" w:leader="underscore" w:pos="9000"/>
        </w:tabs>
        <w:jc w:val="both"/>
        <w:rPr>
          <w:rFonts w:ascii="Verdana" w:hAnsi="Verdana"/>
        </w:rPr>
      </w:pPr>
      <w:r w:rsidRPr="00FD4387">
        <w:rPr>
          <w:rFonts w:ascii="Verdana" w:hAnsi="Verdana"/>
        </w:rPr>
        <w:t xml:space="preserve">_______________________________________________________________________ </w:t>
      </w:r>
    </w:p>
    <w:p w:rsidR="007719A7" w:rsidRPr="00FD4387" w:rsidRDefault="007719A7" w:rsidP="003461A9">
      <w:pPr>
        <w:pStyle w:val="Zwykytekst1"/>
        <w:tabs>
          <w:tab w:val="left" w:leader="underscore" w:pos="9000"/>
        </w:tabs>
        <w:jc w:val="both"/>
        <w:rPr>
          <w:rFonts w:ascii="Verdana" w:hAnsi="Verdana"/>
        </w:rPr>
      </w:pPr>
      <w:r w:rsidRPr="00FD4387">
        <w:rPr>
          <w:rFonts w:ascii="Verdana" w:hAnsi="Verdana"/>
        </w:rPr>
        <w:t xml:space="preserve">_______________________________________________________________________ </w:t>
      </w:r>
    </w:p>
    <w:p w:rsidR="007719A7" w:rsidRPr="00FD4387" w:rsidRDefault="007719A7" w:rsidP="0006139D">
      <w:pPr>
        <w:pStyle w:val="Zwykytekst1"/>
        <w:tabs>
          <w:tab w:val="left" w:leader="dot" w:pos="9072"/>
        </w:tabs>
        <w:jc w:val="center"/>
        <w:rPr>
          <w:rFonts w:ascii="Verdana" w:hAnsi="Verdana"/>
          <w:i/>
        </w:rPr>
      </w:pPr>
      <w:r w:rsidRPr="00FD4387">
        <w:rPr>
          <w:rFonts w:ascii="Verdana" w:hAnsi="Verdana"/>
          <w:i/>
        </w:rPr>
        <w:t xml:space="preserve"> (nazwa (firma) dokładny adres Wykonawcy/Wykonawców)</w:t>
      </w:r>
    </w:p>
    <w:p w:rsidR="007719A7" w:rsidRPr="00FD4387" w:rsidRDefault="007719A7" w:rsidP="003461A9">
      <w:pPr>
        <w:pStyle w:val="Zwykytekst1"/>
        <w:tabs>
          <w:tab w:val="left" w:leader="dot" w:pos="9072"/>
        </w:tabs>
        <w:jc w:val="center"/>
        <w:rPr>
          <w:rFonts w:ascii="Verdana" w:hAnsi="Verdana"/>
          <w:i/>
        </w:rPr>
      </w:pPr>
      <w:r w:rsidRPr="00FD4387">
        <w:rPr>
          <w:rFonts w:ascii="Verdana" w:hAnsi="Verdana"/>
          <w:i/>
        </w:rPr>
        <w:t>(w przypadku składania oferty przez podmioty występujące wspólnie podać nazwy(firmy) i dokładne adresy wszystkich wspólników spółki cywilnej lub członków konsorcjum)</w:t>
      </w:r>
    </w:p>
    <w:p w:rsidR="007719A7" w:rsidRPr="00FD4387" w:rsidRDefault="007719A7" w:rsidP="003461A9">
      <w:pPr>
        <w:pStyle w:val="Zwykytekst1"/>
        <w:tabs>
          <w:tab w:val="left" w:leader="dot" w:pos="9072"/>
        </w:tabs>
        <w:jc w:val="center"/>
        <w:rPr>
          <w:rFonts w:ascii="Verdana" w:hAnsi="Verdana"/>
          <w:i/>
        </w:rPr>
      </w:pPr>
    </w:p>
    <w:p w:rsidR="007719A7" w:rsidRPr="007E1C56" w:rsidRDefault="007719A7" w:rsidP="007B7928">
      <w:pPr>
        <w:pStyle w:val="Zwykytekst1"/>
        <w:numPr>
          <w:ilvl w:val="0"/>
          <w:numId w:val="2"/>
        </w:numPr>
        <w:tabs>
          <w:tab w:val="left" w:pos="426"/>
        </w:tabs>
        <w:spacing w:after="120"/>
        <w:ind w:left="284" w:hanging="284"/>
        <w:jc w:val="both"/>
        <w:rPr>
          <w:rFonts w:ascii="Verdana" w:hAnsi="Verdana" w:cs="Verdana"/>
          <w:b/>
          <w:bCs/>
        </w:rPr>
      </w:pPr>
      <w:r w:rsidRPr="00FD4387">
        <w:rPr>
          <w:rFonts w:ascii="Verdana" w:hAnsi="Verdana"/>
          <w:b/>
        </w:rPr>
        <w:t>SKŁADAMY OFERTĘ</w:t>
      </w:r>
      <w:r w:rsidRPr="00FD4387">
        <w:rPr>
          <w:rFonts w:ascii="Verdana" w:hAnsi="Verdana"/>
        </w:rPr>
        <w:t xml:space="preserve"> na wykonanie przedmiotu zamówienia zgodnie ze Specyfikacją Istotnych Warunków Zamówienia (SIWZ).</w:t>
      </w:r>
    </w:p>
    <w:p w:rsidR="007E1C56" w:rsidRPr="00FD4387" w:rsidRDefault="007E1C56" w:rsidP="007E1C56">
      <w:pPr>
        <w:pStyle w:val="Zwykytekst1"/>
        <w:tabs>
          <w:tab w:val="left" w:pos="426"/>
        </w:tabs>
        <w:spacing w:after="120"/>
        <w:ind w:left="284"/>
        <w:jc w:val="both"/>
        <w:rPr>
          <w:rFonts w:ascii="Verdana" w:hAnsi="Verdana" w:cs="Verdana"/>
          <w:b/>
          <w:bCs/>
        </w:rPr>
      </w:pPr>
    </w:p>
    <w:p w:rsidR="007719A7" w:rsidRDefault="007719A7" w:rsidP="00CC2B97">
      <w:pPr>
        <w:pStyle w:val="Zwykytekst1"/>
        <w:numPr>
          <w:ilvl w:val="0"/>
          <w:numId w:val="2"/>
        </w:numPr>
        <w:tabs>
          <w:tab w:val="left" w:pos="284"/>
        </w:tabs>
        <w:spacing w:after="120"/>
        <w:ind w:left="284" w:hanging="284"/>
        <w:jc w:val="both"/>
        <w:rPr>
          <w:rFonts w:ascii="Verdana" w:hAnsi="Verdana"/>
        </w:rPr>
      </w:pPr>
      <w:r w:rsidRPr="00FD4387">
        <w:rPr>
          <w:rFonts w:ascii="Verdana" w:hAnsi="Verdana"/>
          <w:b/>
        </w:rPr>
        <w:t>OŚWIADCZAMY,</w:t>
      </w:r>
      <w:r w:rsidRPr="00FD4387">
        <w:rPr>
          <w:rFonts w:ascii="Verdana" w:hAnsi="Verdana"/>
        </w:rPr>
        <w:t xml:space="preserve"> że zapoznaliśmy się ze Specyfikacją Istotnych Warunków Zamówienia oraz wyjaśnieniami i zmianami SIWZ prz</w:t>
      </w:r>
      <w:r w:rsidR="005652E0">
        <w:rPr>
          <w:rFonts w:ascii="Verdana" w:hAnsi="Verdana"/>
        </w:rPr>
        <w:t xml:space="preserve">ekazanymi przez Zamawiającego i </w:t>
      </w:r>
      <w:r w:rsidRPr="00FD4387">
        <w:rPr>
          <w:rFonts w:ascii="Verdana" w:hAnsi="Verdana"/>
        </w:rPr>
        <w:t>uznajemy się za związanych okreś</w:t>
      </w:r>
      <w:r w:rsidR="005652E0">
        <w:rPr>
          <w:rFonts w:ascii="Verdana" w:hAnsi="Verdana"/>
        </w:rPr>
        <w:t xml:space="preserve">lonymi w nich postanowieniami i </w:t>
      </w:r>
      <w:r w:rsidRPr="00FD4387">
        <w:rPr>
          <w:rFonts w:ascii="Verdana" w:hAnsi="Verdana"/>
        </w:rPr>
        <w:t>zasadami postępowania.</w:t>
      </w:r>
    </w:p>
    <w:p w:rsidR="007E1C56" w:rsidRDefault="007E1C56" w:rsidP="007E1C56">
      <w:pPr>
        <w:pStyle w:val="Akapitzlist"/>
        <w:rPr>
          <w:rFonts w:ascii="Verdana" w:hAnsi="Verdana"/>
        </w:rPr>
      </w:pPr>
    </w:p>
    <w:p w:rsidR="007E1C56" w:rsidRPr="00FD4387" w:rsidRDefault="007E1C56" w:rsidP="007E1C56">
      <w:pPr>
        <w:pStyle w:val="Zwykytekst1"/>
        <w:tabs>
          <w:tab w:val="left" w:pos="284"/>
        </w:tabs>
        <w:spacing w:after="120"/>
        <w:ind w:left="284"/>
        <w:jc w:val="both"/>
        <w:rPr>
          <w:rFonts w:ascii="Verdana" w:hAnsi="Verdana"/>
        </w:rPr>
      </w:pPr>
    </w:p>
    <w:p w:rsidR="007719A7" w:rsidRPr="00FD4387" w:rsidRDefault="007719A7" w:rsidP="00CC2B97">
      <w:pPr>
        <w:pStyle w:val="Zwykytekst1"/>
        <w:numPr>
          <w:ilvl w:val="0"/>
          <w:numId w:val="2"/>
        </w:numPr>
        <w:tabs>
          <w:tab w:val="left" w:pos="284"/>
        </w:tabs>
        <w:jc w:val="both"/>
        <w:rPr>
          <w:rFonts w:ascii="Verdana" w:hAnsi="Verdana"/>
          <w:b/>
        </w:rPr>
      </w:pPr>
      <w:r w:rsidRPr="00FD4387">
        <w:rPr>
          <w:rFonts w:ascii="Verdana" w:hAnsi="Verdana"/>
          <w:b/>
        </w:rPr>
        <w:t xml:space="preserve">OFERUJEMY </w:t>
      </w:r>
      <w:r w:rsidRPr="00FD4387">
        <w:rPr>
          <w:rFonts w:ascii="Verdana" w:hAnsi="Verdana"/>
        </w:rPr>
        <w:t>wykonanie przedmiotu zamówienia</w:t>
      </w:r>
      <w:r w:rsidRPr="00FD4387">
        <w:rPr>
          <w:rFonts w:ascii="Verdana" w:hAnsi="Verdana"/>
          <w:b/>
        </w:rPr>
        <w:t xml:space="preserve"> za cenę brutto:</w:t>
      </w:r>
    </w:p>
    <w:p w:rsidR="007719A7" w:rsidRPr="00FD4387" w:rsidRDefault="007719A7" w:rsidP="003461A9">
      <w:pPr>
        <w:pStyle w:val="Zwykytekst1"/>
        <w:tabs>
          <w:tab w:val="left" w:pos="284"/>
        </w:tabs>
        <w:ind w:left="283"/>
        <w:jc w:val="both"/>
        <w:rPr>
          <w:rFonts w:ascii="Verdana" w:hAnsi="Verdana"/>
          <w:b/>
        </w:rPr>
      </w:pPr>
      <w:r w:rsidRPr="00FD4387">
        <w:rPr>
          <w:rFonts w:ascii="Verdana" w:hAnsi="Verdana"/>
          <w:b/>
        </w:rPr>
        <w:t xml:space="preserve">_________________________ zł </w:t>
      </w:r>
    </w:p>
    <w:p w:rsidR="007719A7" w:rsidRPr="00FD4387" w:rsidRDefault="007719A7" w:rsidP="003461A9">
      <w:pPr>
        <w:pStyle w:val="Zwykytekst1"/>
        <w:tabs>
          <w:tab w:val="left" w:pos="284"/>
        </w:tabs>
        <w:ind w:left="283"/>
        <w:jc w:val="both"/>
        <w:rPr>
          <w:rFonts w:ascii="Verdana" w:hAnsi="Verdana"/>
          <w:b/>
        </w:rPr>
      </w:pPr>
      <w:r w:rsidRPr="00FD4387">
        <w:rPr>
          <w:rFonts w:ascii="Verdana" w:hAnsi="Verdana"/>
          <w:b/>
        </w:rPr>
        <w:t xml:space="preserve">(słownie złotych:_______________________________________________) </w:t>
      </w:r>
    </w:p>
    <w:p w:rsidR="00544BBC" w:rsidRDefault="007719A7" w:rsidP="007E1C56">
      <w:pPr>
        <w:pStyle w:val="Zwykytekst1"/>
        <w:tabs>
          <w:tab w:val="left" w:pos="284"/>
        </w:tabs>
        <w:ind w:left="283"/>
        <w:jc w:val="both"/>
        <w:rPr>
          <w:rFonts w:ascii="Verdana" w:hAnsi="Verdana"/>
        </w:rPr>
      </w:pPr>
      <w:r w:rsidRPr="00FD4387">
        <w:rPr>
          <w:rFonts w:ascii="Verdana" w:hAnsi="Verdana"/>
        </w:rPr>
        <w:t xml:space="preserve">zgodnie z załączonym do oferty </w:t>
      </w:r>
      <w:r w:rsidR="00AD18FA">
        <w:rPr>
          <w:rFonts w:ascii="Verdana" w:hAnsi="Verdana"/>
        </w:rPr>
        <w:t xml:space="preserve">Wykazem Płatności </w:t>
      </w:r>
    </w:p>
    <w:p w:rsidR="007E1C56" w:rsidRPr="00FD4387" w:rsidRDefault="007E1C56" w:rsidP="007E1C56">
      <w:pPr>
        <w:pStyle w:val="Zwykytekst1"/>
        <w:tabs>
          <w:tab w:val="left" w:pos="284"/>
        </w:tabs>
        <w:ind w:left="283"/>
        <w:jc w:val="both"/>
        <w:rPr>
          <w:rFonts w:ascii="Verdana" w:hAnsi="Verdana"/>
        </w:rPr>
      </w:pPr>
    </w:p>
    <w:p w:rsidR="00F23B29" w:rsidRPr="00FD4387" w:rsidRDefault="007719A7" w:rsidP="00CC2B97">
      <w:pPr>
        <w:pStyle w:val="Zwykytekst1"/>
        <w:numPr>
          <w:ilvl w:val="0"/>
          <w:numId w:val="2"/>
        </w:numPr>
        <w:tabs>
          <w:tab w:val="left" w:pos="284"/>
        </w:tabs>
        <w:jc w:val="both"/>
        <w:rPr>
          <w:rFonts w:ascii="Verdana" w:hAnsi="Verdana"/>
          <w:iCs/>
        </w:rPr>
      </w:pPr>
      <w:r w:rsidRPr="00FD4387">
        <w:rPr>
          <w:rFonts w:ascii="Verdana" w:hAnsi="Verdana"/>
          <w:b/>
          <w:iCs/>
        </w:rPr>
        <w:t>INFORMUJEMY</w:t>
      </w:r>
      <w:r w:rsidRPr="00FD4387">
        <w:rPr>
          <w:rFonts w:ascii="Verdana" w:hAnsi="Verdana"/>
          <w:iCs/>
        </w:rPr>
        <w:t>, że</w:t>
      </w:r>
      <w:r w:rsidR="00F23B29" w:rsidRPr="00FD4387">
        <w:rPr>
          <w:rFonts w:ascii="Verdana" w:hAnsi="Verdana"/>
        </w:rPr>
        <w:t xml:space="preserve"> </w:t>
      </w:r>
      <w:r w:rsidR="00F23B29" w:rsidRPr="00FD4387">
        <w:rPr>
          <w:rFonts w:ascii="Verdana" w:hAnsi="Verdana"/>
          <w:i/>
          <w:iCs/>
        </w:rPr>
        <w:t>(właściwe zakreślić)</w:t>
      </w:r>
      <w:r w:rsidR="004314DC" w:rsidRPr="00FD4387">
        <w:rPr>
          <w:rStyle w:val="Odwoanieprzypisudolnego"/>
          <w:rFonts w:ascii="Verdana" w:hAnsi="Verdana"/>
          <w:i/>
          <w:iCs/>
        </w:rPr>
        <w:footnoteReference w:id="1"/>
      </w:r>
      <w:r w:rsidR="00F23B29" w:rsidRPr="00FD4387">
        <w:rPr>
          <w:rFonts w:ascii="Verdana" w:hAnsi="Verdana"/>
        </w:rPr>
        <w:t>:</w:t>
      </w:r>
    </w:p>
    <w:p w:rsidR="00F23B29" w:rsidRPr="00FD4387" w:rsidRDefault="00F23B29" w:rsidP="00CC2B97">
      <w:pPr>
        <w:numPr>
          <w:ilvl w:val="0"/>
          <w:numId w:val="4"/>
        </w:numPr>
        <w:suppressAutoHyphens/>
        <w:ind w:right="23"/>
        <w:jc w:val="both"/>
        <w:rPr>
          <w:rFonts w:ascii="Verdana" w:hAnsi="Verdana"/>
          <w:sz w:val="20"/>
          <w:szCs w:val="20"/>
          <w:lang w:eastAsia="en-US"/>
        </w:rPr>
      </w:pPr>
      <w:r w:rsidRPr="00FD4387">
        <w:rPr>
          <w:rFonts w:ascii="Verdana" w:hAnsi="Verdana"/>
          <w:sz w:val="20"/>
          <w:szCs w:val="20"/>
        </w:rPr>
        <w:lastRenderedPageBreak/>
        <w:t xml:space="preserve">wybór oferty </w:t>
      </w:r>
      <w:r w:rsidRPr="00FD4387">
        <w:rPr>
          <w:rFonts w:ascii="Verdana" w:hAnsi="Verdana"/>
          <w:b/>
          <w:bCs/>
          <w:sz w:val="20"/>
          <w:szCs w:val="20"/>
        </w:rPr>
        <w:t>nie będzie</w:t>
      </w:r>
      <w:r w:rsidR="002C5D80" w:rsidRPr="00FD4387">
        <w:rPr>
          <w:rFonts w:ascii="Verdana" w:hAnsi="Verdana"/>
          <w:b/>
          <w:bCs/>
          <w:sz w:val="20"/>
          <w:szCs w:val="20"/>
        </w:rPr>
        <w:t>*</w:t>
      </w:r>
      <w:r w:rsidRPr="00FD4387">
        <w:rPr>
          <w:rFonts w:ascii="Verdana" w:hAnsi="Verdana"/>
          <w:b/>
          <w:bCs/>
          <w:sz w:val="20"/>
          <w:szCs w:val="20"/>
        </w:rPr>
        <w:t xml:space="preserve"> </w:t>
      </w:r>
      <w:r w:rsidRPr="00FD4387">
        <w:rPr>
          <w:rFonts w:ascii="Verdana" w:hAnsi="Verdana"/>
          <w:sz w:val="20"/>
          <w:szCs w:val="20"/>
        </w:rPr>
        <w:t>prowadzić do powstania u Zamawiającego obowiązku podatkowego</w:t>
      </w:r>
      <w:r w:rsidRPr="00FD4387">
        <w:rPr>
          <w:rFonts w:ascii="Verdana" w:hAnsi="Verdana"/>
          <w:b/>
          <w:bCs/>
          <w:sz w:val="20"/>
          <w:szCs w:val="20"/>
        </w:rPr>
        <w:t>.</w:t>
      </w:r>
    </w:p>
    <w:p w:rsidR="004314DC" w:rsidRDefault="00F23B29" w:rsidP="007E1C56">
      <w:pPr>
        <w:numPr>
          <w:ilvl w:val="0"/>
          <w:numId w:val="4"/>
        </w:numPr>
        <w:suppressAutoHyphens/>
        <w:ind w:right="23"/>
        <w:jc w:val="both"/>
        <w:rPr>
          <w:rFonts w:ascii="Verdana" w:hAnsi="Verdana"/>
          <w:b/>
          <w:bCs/>
          <w:sz w:val="20"/>
          <w:szCs w:val="20"/>
        </w:rPr>
      </w:pPr>
      <w:r w:rsidRPr="00FD4387">
        <w:rPr>
          <w:rFonts w:ascii="Verdana" w:hAnsi="Verdana"/>
          <w:sz w:val="20"/>
          <w:szCs w:val="20"/>
        </w:rPr>
        <w:t xml:space="preserve">wybór oferty </w:t>
      </w:r>
      <w:r w:rsidRPr="00FD4387">
        <w:rPr>
          <w:rFonts w:ascii="Verdana" w:hAnsi="Verdana"/>
          <w:b/>
          <w:bCs/>
          <w:sz w:val="20"/>
          <w:szCs w:val="20"/>
        </w:rPr>
        <w:t>będzie</w:t>
      </w:r>
      <w:r w:rsidR="002C5D80" w:rsidRPr="00FD4387">
        <w:rPr>
          <w:rFonts w:ascii="Verdana" w:hAnsi="Verdana"/>
          <w:b/>
          <w:bCs/>
          <w:sz w:val="20"/>
          <w:szCs w:val="20"/>
        </w:rPr>
        <w:t>*</w:t>
      </w:r>
      <w:r w:rsidRPr="00FD4387">
        <w:rPr>
          <w:rFonts w:ascii="Verdana" w:hAnsi="Verdana"/>
          <w:sz w:val="20"/>
          <w:szCs w:val="20"/>
        </w:rPr>
        <w:t xml:space="preserve"> prowadzić do powstania u Zamawiającego obowiązku podatkowego w odniesieniu do następujących </w:t>
      </w:r>
      <w:r w:rsidRPr="00FD4387">
        <w:rPr>
          <w:rFonts w:ascii="Verdana" w:hAnsi="Verdana"/>
          <w:i/>
          <w:iCs/>
          <w:sz w:val="20"/>
          <w:szCs w:val="20"/>
        </w:rPr>
        <w:t>towarów/ usług (w zależności od przedmiotu zamówienia)</w:t>
      </w:r>
      <w:r w:rsidRPr="00FD4387">
        <w:rPr>
          <w:rFonts w:ascii="Verdana" w:hAnsi="Verdana"/>
          <w:sz w:val="20"/>
          <w:szCs w:val="20"/>
        </w:rPr>
        <w:t xml:space="preserve">: ____________________________________________. Wartość </w:t>
      </w:r>
      <w:r w:rsidRPr="00FD4387">
        <w:rPr>
          <w:rFonts w:ascii="Verdana" w:hAnsi="Verdana"/>
          <w:i/>
          <w:iCs/>
          <w:sz w:val="20"/>
          <w:szCs w:val="20"/>
        </w:rPr>
        <w:t>towaru/ usług</w:t>
      </w:r>
      <w:r w:rsidRPr="00FD4387">
        <w:rPr>
          <w:rFonts w:ascii="Verdana" w:hAnsi="Verdana"/>
          <w:sz w:val="20"/>
          <w:szCs w:val="20"/>
        </w:rPr>
        <w:t xml:space="preserve"> </w:t>
      </w:r>
      <w:r w:rsidRPr="00FD4387">
        <w:rPr>
          <w:rFonts w:ascii="Verdana" w:hAnsi="Verdana"/>
          <w:i/>
          <w:iCs/>
          <w:sz w:val="20"/>
          <w:szCs w:val="20"/>
        </w:rPr>
        <w:t>(w zależności od przedmiotu zamówienia)</w:t>
      </w:r>
      <w:r w:rsidRPr="00FD4387">
        <w:rPr>
          <w:rFonts w:ascii="Verdana" w:hAnsi="Verdana"/>
          <w:sz w:val="20"/>
          <w:szCs w:val="20"/>
        </w:rPr>
        <w:t xml:space="preserve"> powodująca obowiązek podatkowy u Zamawiającego to ___________ zł netto</w:t>
      </w:r>
      <w:r w:rsidRPr="00FD4387">
        <w:rPr>
          <w:rFonts w:ascii="Verdana" w:hAnsi="Verdana"/>
          <w:b/>
          <w:bCs/>
          <w:sz w:val="20"/>
          <w:szCs w:val="20"/>
        </w:rPr>
        <w:t>.</w:t>
      </w:r>
    </w:p>
    <w:p w:rsidR="007E1C56" w:rsidRPr="007E1C56" w:rsidRDefault="007E1C56" w:rsidP="007E1C56">
      <w:pPr>
        <w:suppressAutoHyphens/>
        <w:ind w:left="720" w:right="23"/>
        <w:jc w:val="both"/>
        <w:rPr>
          <w:rFonts w:ascii="Verdana" w:hAnsi="Verdana"/>
          <w:b/>
          <w:bCs/>
          <w:sz w:val="20"/>
          <w:szCs w:val="20"/>
        </w:rPr>
      </w:pPr>
    </w:p>
    <w:p w:rsidR="00F579AB" w:rsidRPr="00FD4387" w:rsidRDefault="00F579AB" w:rsidP="00CC2B97">
      <w:pPr>
        <w:pStyle w:val="Zwykytekst1"/>
        <w:numPr>
          <w:ilvl w:val="0"/>
          <w:numId w:val="2"/>
        </w:numPr>
        <w:tabs>
          <w:tab w:val="left" w:pos="284"/>
        </w:tabs>
        <w:jc w:val="both"/>
        <w:rPr>
          <w:rFonts w:ascii="Verdana" w:hAnsi="Verdana"/>
          <w:b/>
          <w:i/>
          <w:iCs/>
        </w:rPr>
      </w:pPr>
      <w:r w:rsidRPr="005652E0">
        <w:rPr>
          <w:rFonts w:ascii="Verdana" w:hAnsi="Verdana"/>
          <w:b/>
          <w:i/>
          <w:iCs/>
        </w:rPr>
        <w:t xml:space="preserve">ZAMIERZAMY </w:t>
      </w:r>
      <w:r w:rsidRPr="00FD4387">
        <w:rPr>
          <w:rFonts w:ascii="Verdana" w:hAnsi="Verdana"/>
          <w:b/>
          <w:i/>
          <w:iCs/>
        </w:rPr>
        <w:t>powierzyć podwykonawcom wykonanie następujących części zamówienia:</w:t>
      </w:r>
    </w:p>
    <w:p w:rsidR="00F579AB" w:rsidRPr="00FD4387" w:rsidRDefault="00F579AB" w:rsidP="0006139D">
      <w:pPr>
        <w:pStyle w:val="Tekstpodstawowy2"/>
        <w:ind w:left="284"/>
        <w:rPr>
          <w:rFonts w:ascii="Verdana" w:hAnsi="Verdana"/>
          <w:i/>
          <w:iCs/>
          <w:sz w:val="20"/>
          <w:szCs w:val="20"/>
        </w:rPr>
      </w:pPr>
      <w:r w:rsidRPr="00FD4387">
        <w:rPr>
          <w:rFonts w:ascii="Verdana" w:hAnsi="Verdana"/>
          <w:i/>
          <w:iCs/>
          <w:sz w:val="20"/>
          <w:szCs w:val="20"/>
        </w:rPr>
        <w:t>_____________________________________________________________</w:t>
      </w:r>
    </w:p>
    <w:p w:rsidR="00544BBC" w:rsidRPr="00FD4387" w:rsidRDefault="00544BBC" w:rsidP="003461A9">
      <w:pPr>
        <w:pStyle w:val="Tekstpodstawowy2"/>
        <w:pBdr>
          <w:bottom w:val="single" w:sz="12" w:space="1" w:color="auto"/>
        </w:pBdr>
        <w:ind w:left="284"/>
        <w:rPr>
          <w:rFonts w:ascii="Verdana" w:hAnsi="Verdana"/>
          <w:b w:val="0"/>
          <w:i/>
          <w:iCs/>
          <w:sz w:val="20"/>
          <w:szCs w:val="20"/>
        </w:rPr>
      </w:pPr>
      <w:r w:rsidRPr="00FD4387">
        <w:rPr>
          <w:rFonts w:ascii="Verdana" w:hAnsi="Verdana"/>
          <w:i/>
          <w:iCs/>
          <w:sz w:val="20"/>
          <w:szCs w:val="20"/>
        </w:rPr>
        <w:t>ZAMIERZAMY</w:t>
      </w:r>
      <w:r w:rsidRPr="00FD4387">
        <w:rPr>
          <w:rFonts w:ascii="Verdana" w:hAnsi="Verdana"/>
          <w:b w:val="0"/>
          <w:i/>
          <w:iCs/>
          <w:sz w:val="20"/>
          <w:szCs w:val="20"/>
        </w:rPr>
        <w:t xml:space="preserve"> powierzyć </w:t>
      </w:r>
      <w:r w:rsidR="00C91F74" w:rsidRPr="00FD4387">
        <w:rPr>
          <w:rFonts w:ascii="Verdana" w:hAnsi="Verdana"/>
          <w:b w:val="0"/>
          <w:i/>
          <w:iCs/>
          <w:sz w:val="20"/>
          <w:szCs w:val="20"/>
        </w:rPr>
        <w:t xml:space="preserve">wykonanie </w:t>
      </w:r>
      <w:r w:rsidRPr="00FD4387">
        <w:rPr>
          <w:rFonts w:ascii="Verdana" w:hAnsi="Verdana"/>
          <w:b w:val="0"/>
          <w:i/>
          <w:iCs/>
          <w:sz w:val="20"/>
          <w:szCs w:val="20"/>
        </w:rPr>
        <w:t>części zamówienia na</w:t>
      </w:r>
      <w:r w:rsidR="00C91F74" w:rsidRPr="00FD4387">
        <w:rPr>
          <w:rFonts w:ascii="Verdana" w:hAnsi="Verdana"/>
          <w:b w:val="0"/>
          <w:i/>
          <w:iCs/>
          <w:sz w:val="20"/>
          <w:szCs w:val="20"/>
        </w:rPr>
        <w:t>stępującym podwykonawcom</w:t>
      </w:r>
      <w:r w:rsidRPr="00FD4387">
        <w:rPr>
          <w:rFonts w:ascii="Verdana" w:hAnsi="Verdana"/>
          <w:b w:val="0"/>
          <w:i/>
          <w:iCs/>
          <w:sz w:val="20"/>
          <w:szCs w:val="20"/>
        </w:rPr>
        <w:t xml:space="preserve"> </w:t>
      </w:r>
      <w:r w:rsidR="00C91F74" w:rsidRPr="00FD4387">
        <w:rPr>
          <w:rFonts w:ascii="Verdana" w:hAnsi="Verdana"/>
          <w:b w:val="0"/>
          <w:i/>
          <w:iCs/>
          <w:sz w:val="20"/>
          <w:szCs w:val="20"/>
        </w:rPr>
        <w:t>(</w:t>
      </w:r>
      <w:r w:rsidRPr="00FD4387">
        <w:rPr>
          <w:rFonts w:ascii="Verdana" w:hAnsi="Verdana"/>
          <w:b w:val="0"/>
          <w:i/>
          <w:iCs/>
          <w:sz w:val="20"/>
          <w:szCs w:val="20"/>
        </w:rPr>
        <w:t>o ile jest to wiadome, podać firmy podwykonawców</w:t>
      </w:r>
      <w:r w:rsidR="00C91F74" w:rsidRPr="00FD4387">
        <w:rPr>
          <w:rFonts w:ascii="Verdana" w:hAnsi="Verdana"/>
          <w:b w:val="0"/>
          <w:i/>
          <w:iCs/>
          <w:sz w:val="20"/>
          <w:szCs w:val="20"/>
        </w:rPr>
        <w:t>)</w:t>
      </w:r>
      <w:r w:rsidRPr="00FD4387">
        <w:rPr>
          <w:rFonts w:ascii="Verdana" w:hAnsi="Verdana"/>
          <w:b w:val="0"/>
          <w:i/>
          <w:iCs/>
          <w:sz w:val="20"/>
          <w:szCs w:val="20"/>
        </w:rPr>
        <w:t>.</w:t>
      </w:r>
    </w:p>
    <w:p w:rsidR="007E1C56" w:rsidRPr="007E1C56" w:rsidRDefault="007E1C56" w:rsidP="007E1C56">
      <w:pPr>
        <w:pStyle w:val="Tekstpodstawowy2"/>
        <w:ind w:left="284"/>
        <w:rPr>
          <w:rFonts w:ascii="Verdana" w:hAnsi="Verdana"/>
          <w:b w:val="0"/>
          <w:i/>
          <w:iCs/>
          <w:sz w:val="20"/>
          <w:szCs w:val="20"/>
        </w:rPr>
      </w:pPr>
    </w:p>
    <w:p w:rsidR="003B2679" w:rsidRDefault="005652E0" w:rsidP="007E1C56">
      <w:pPr>
        <w:pStyle w:val="Zwykytekst"/>
        <w:numPr>
          <w:ilvl w:val="0"/>
          <w:numId w:val="2"/>
        </w:numPr>
        <w:spacing w:line="280" w:lineRule="exact"/>
        <w:jc w:val="both"/>
        <w:rPr>
          <w:rFonts w:ascii="Verdana" w:hAnsi="Verdana"/>
        </w:rPr>
      </w:pPr>
      <w:r>
        <w:rPr>
          <w:rFonts w:ascii="Verdana" w:hAnsi="Verdana"/>
          <w:b/>
          <w:iCs/>
        </w:rPr>
        <w:t>OFERUJEMY okres gwarancji</w:t>
      </w:r>
      <w:r w:rsidR="005C1DCC">
        <w:rPr>
          <w:rFonts w:ascii="Verdana" w:hAnsi="Verdana"/>
          <w:b/>
          <w:iCs/>
        </w:rPr>
        <w:t xml:space="preserve"> jakości</w:t>
      </w:r>
      <w:r w:rsidR="00CD203A" w:rsidRPr="00CD203A">
        <w:rPr>
          <w:rFonts w:ascii="Verdana" w:hAnsi="Verdana"/>
        </w:rPr>
        <w:t xml:space="preserve"> </w:t>
      </w:r>
      <w:r w:rsidR="00CD203A" w:rsidRPr="00706DE9">
        <w:rPr>
          <w:rFonts w:ascii="Verdana" w:hAnsi="Verdana"/>
        </w:rPr>
        <w:t>w zakresie nawierzchni podatnych i półsztywnych na okres ……</w:t>
      </w:r>
      <w:r>
        <w:rPr>
          <w:rFonts w:ascii="Verdana" w:hAnsi="Verdana"/>
        </w:rPr>
        <w:t>………………</w:t>
      </w:r>
      <w:r w:rsidR="00CD203A" w:rsidRPr="00706DE9">
        <w:rPr>
          <w:rFonts w:ascii="Verdana" w:hAnsi="Verdana"/>
        </w:rPr>
        <w:t xml:space="preserve"> lat</w:t>
      </w:r>
      <w:r w:rsidR="00C97AC5">
        <w:rPr>
          <w:rFonts w:ascii="Verdana" w:hAnsi="Verdana"/>
        </w:rPr>
        <w:t xml:space="preserve"> liczony od</w:t>
      </w:r>
      <w:r w:rsidR="008D53CD">
        <w:rPr>
          <w:rFonts w:ascii="Verdana" w:hAnsi="Verdana"/>
        </w:rPr>
        <w:t xml:space="preserve"> dnia podpisania protokołu odbioru ostatecznego robót bez wad istotnych</w:t>
      </w:r>
      <w:r w:rsidR="00004403">
        <w:rPr>
          <w:rFonts w:ascii="Verdana" w:hAnsi="Verdana"/>
        </w:rPr>
        <w:t xml:space="preserve"> </w:t>
      </w:r>
      <w:r w:rsidR="0078789A" w:rsidRPr="00FD4387">
        <w:rPr>
          <w:rFonts w:ascii="Verdana" w:hAnsi="Verdana"/>
          <w:iCs/>
        </w:rPr>
        <w:t>(</w:t>
      </w:r>
      <w:r w:rsidR="0078789A" w:rsidRPr="00FD4387">
        <w:rPr>
          <w:rFonts w:ascii="Verdana" w:hAnsi="Verdana"/>
          <w:color w:val="000000"/>
        </w:rPr>
        <w:t>Kryterium oceny ofert.</w:t>
      </w:r>
      <w:r w:rsidR="0078789A" w:rsidRPr="00FD4387">
        <w:rPr>
          <w:rFonts w:ascii="Verdana" w:hAnsi="Verdana"/>
          <w:iCs/>
        </w:rPr>
        <w:t xml:space="preserve"> Powyższy termin W</w:t>
      </w:r>
      <w:r w:rsidR="0078789A">
        <w:rPr>
          <w:rFonts w:ascii="Verdana" w:hAnsi="Verdana"/>
          <w:iCs/>
        </w:rPr>
        <w:t>ykonawca określa w przedziale 5,</w:t>
      </w:r>
      <w:r w:rsidR="00B0747F">
        <w:rPr>
          <w:rFonts w:ascii="Verdana" w:hAnsi="Verdana"/>
          <w:iCs/>
        </w:rPr>
        <w:t xml:space="preserve"> </w:t>
      </w:r>
      <w:r w:rsidR="00D66B2A">
        <w:rPr>
          <w:rFonts w:ascii="Verdana" w:hAnsi="Verdana"/>
          <w:iCs/>
        </w:rPr>
        <w:t xml:space="preserve">lub </w:t>
      </w:r>
      <w:r w:rsidR="0078789A">
        <w:rPr>
          <w:rFonts w:ascii="Verdana" w:hAnsi="Verdana"/>
          <w:iCs/>
        </w:rPr>
        <w:t>6 lub 7 lat)</w:t>
      </w:r>
      <w:r w:rsidR="00CD203A" w:rsidRPr="00706DE9">
        <w:rPr>
          <w:rFonts w:ascii="Verdana" w:hAnsi="Verdana"/>
        </w:rPr>
        <w:t>. Na pozostały zakres przedmiotu Umowy Wykonawca udziela Zamawiającemu gwarancji jakości na okres wskazany w dokumencie „Gwarancja Jakości”</w:t>
      </w:r>
      <w:r w:rsidR="00004403">
        <w:rPr>
          <w:rFonts w:ascii="Verdana" w:hAnsi="Verdana"/>
        </w:rPr>
        <w:t>.</w:t>
      </w:r>
      <w:r w:rsidR="00CD203A" w:rsidRPr="00706DE9">
        <w:rPr>
          <w:rFonts w:ascii="Verdana" w:hAnsi="Verdana"/>
        </w:rPr>
        <w:t xml:space="preserve"> </w:t>
      </w:r>
    </w:p>
    <w:p w:rsidR="007E1C56" w:rsidRPr="007E1C56" w:rsidRDefault="007E1C56" w:rsidP="007E1C56">
      <w:pPr>
        <w:pStyle w:val="Zwykytekst"/>
        <w:spacing w:line="280" w:lineRule="exact"/>
        <w:ind w:left="283"/>
        <w:jc w:val="both"/>
        <w:rPr>
          <w:rFonts w:ascii="Verdana" w:hAnsi="Verdana"/>
        </w:rPr>
      </w:pPr>
    </w:p>
    <w:p w:rsidR="007719A7" w:rsidRDefault="007719A7" w:rsidP="007E1C56">
      <w:pPr>
        <w:pStyle w:val="Zwykytekst1"/>
        <w:numPr>
          <w:ilvl w:val="0"/>
          <w:numId w:val="2"/>
        </w:numPr>
        <w:tabs>
          <w:tab w:val="left" w:pos="284"/>
        </w:tabs>
        <w:spacing w:after="120"/>
        <w:jc w:val="both"/>
        <w:rPr>
          <w:rFonts w:ascii="Verdana" w:hAnsi="Verdana"/>
        </w:rPr>
      </w:pPr>
      <w:r w:rsidRPr="00FD4387">
        <w:rPr>
          <w:rFonts w:ascii="Verdana" w:hAnsi="Verdana"/>
          <w:b/>
        </w:rPr>
        <w:t xml:space="preserve">AKCEPTUJEMY </w:t>
      </w:r>
      <w:r w:rsidRPr="00FD4387">
        <w:rPr>
          <w:rFonts w:ascii="Verdana" w:hAnsi="Verdana"/>
        </w:rPr>
        <w:t>warunki płatności określone przez Zamawiającego w Specyfikacji Istotnych Warunków Zamówienia.</w:t>
      </w:r>
    </w:p>
    <w:p w:rsidR="007E1C56" w:rsidRDefault="007E1C56" w:rsidP="007E1C56">
      <w:pPr>
        <w:pStyle w:val="Zwykytekst1"/>
        <w:tabs>
          <w:tab w:val="left" w:pos="284"/>
        </w:tabs>
        <w:spacing w:after="120"/>
        <w:jc w:val="both"/>
        <w:rPr>
          <w:rFonts w:ascii="Verdana" w:hAnsi="Verdana"/>
        </w:rPr>
      </w:pPr>
    </w:p>
    <w:p w:rsidR="006305A8" w:rsidRDefault="00D02A03" w:rsidP="007E1C56">
      <w:pPr>
        <w:pStyle w:val="Zwykytekst1"/>
        <w:numPr>
          <w:ilvl w:val="0"/>
          <w:numId w:val="2"/>
        </w:numPr>
        <w:tabs>
          <w:tab w:val="left" w:pos="284"/>
        </w:tabs>
        <w:spacing w:after="120"/>
        <w:jc w:val="both"/>
        <w:rPr>
          <w:rFonts w:ascii="Verdana" w:hAnsi="Verdana"/>
          <w:iCs/>
        </w:rPr>
      </w:pPr>
      <w:r w:rsidRPr="006305A8">
        <w:rPr>
          <w:rFonts w:ascii="Verdana" w:hAnsi="Verdana"/>
          <w:b/>
          <w:iCs/>
        </w:rPr>
        <w:t>ZOBOWIĄZUJEMY SIĘ</w:t>
      </w:r>
      <w:r w:rsidRPr="00D02A03">
        <w:rPr>
          <w:rFonts w:ascii="Verdana" w:hAnsi="Verdana"/>
          <w:iCs/>
        </w:rPr>
        <w:t xml:space="preserve"> do wykonania zamówienia w terminie określonym w Specyfikacji Istotnych Warunków Zamówienia</w:t>
      </w:r>
    </w:p>
    <w:p w:rsidR="007E1C56" w:rsidRDefault="007E1C56" w:rsidP="007E1C56">
      <w:pPr>
        <w:pStyle w:val="Zwykytekst1"/>
        <w:tabs>
          <w:tab w:val="left" w:pos="284"/>
        </w:tabs>
        <w:spacing w:after="120"/>
        <w:jc w:val="both"/>
        <w:rPr>
          <w:rFonts w:ascii="Verdana" w:hAnsi="Verdana"/>
          <w:iCs/>
        </w:rPr>
      </w:pPr>
    </w:p>
    <w:p w:rsidR="007719A7" w:rsidRDefault="007719A7" w:rsidP="007E1C56">
      <w:pPr>
        <w:pStyle w:val="Zwykytekst1"/>
        <w:numPr>
          <w:ilvl w:val="0"/>
          <w:numId w:val="2"/>
        </w:numPr>
        <w:tabs>
          <w:tab w:val="left" w:pos="284"/>
        </w:tabs>
        <w:spacing w:after="120"/>
        <w:jc w:val="both"/>
        <w:rPr>
          <w:rFonts w:ascii="Verdana" w:hAnsi="Verdana"/>
        </w:rPr>
      </w:pPr>
      <w:r w:rsidRPr="00FD4387">
        <w:rPr>
          <w:rFonts w:ascii="Verdana" w:hAnsi="Verdana"/>
          <w:b/>
        </w:rPr>
        <w:t>JESTEŚMY</w:t>
      </w:r>
      <w:r w:rsidRPr="00FD4387">
        <w:rPr>
          <w:rFonts w:ascii="Verdana" w:hAnsi="Verdana"/>
        </w:rPr>
        <w:t xml:space="preserve"> związani ofertą przez okres wskazany w Specyfikacji Istotnych Warunków Zamówienia. </w:t>
      </w:r>
    </w:p>
    <w:p w:rsidR="007E1C56" w:rsidRPr="00FD4387" w:rsidRDefault="007E1C56" w:rsidP="007E1C56">
      <w:pPr>
        <w:pStyle w:val="Zwykytekst1"/>
        <w:tabs>
          <w:tab w:val="left" w:pos="284"/>
        </w:tabs>
        <w:spacing w:after="120"/>
        <w:jc w:val="both"/>
        <w:rPr>
          <w:rFonts w:ascii="Verdana" w:hAnsi="Verdana"/>
        </w:rPr>
      </w:pPr>
    </w:p>
    <w:p w:rsidR="00AA540C" w:rsidRPr="006305A8" w:rsidRDefault="006305A8" w:rsidP="006305A8">
      <w:pPr>
        <w:ind w:left="284" w:hanging="426"/>
        <w:rPr>
          <w:rFonts w:ascii="Verdana" w:hAnsi="Verdana"/>
          <w:sz w:val="20"/>
          <w:szCs w:val="20"/>
        </w:rPr>
      </w:pPr>
      <w:r>
        <w:rPr>
          <w:rFonts w:ascii="Verdana" w:hAnsi="Verdana"/>
          <w:b/>
          <w:bCs/>
          <w:color w:val="000000"/>
          <w:sz w:val="20"/>
          <w:szCs w:val="20"/>
        </w:rPr>
        <w:t>10.</w:t>
      </w:r>
      <w:r w:rsidR="005652E0">
        <w:rPr>
          <w:rFonts w:ascii="Verdana" w:hAnsi="Verdana"/>
          <w:b/>
          <w:bCs/>
          <w:color w:val="000000"/>
          <w:sz w:val="20"/>
          <w:szCs w:val="20"/>
        </w:rPr>
        <w:tab/>
        <w:t xml:space="preserve">OŚWIADCZAMY, </w:t>
      </w:r>
      <w:r w:rsidR="005652E0">
        <w:rPr>
          <w:rFonts w:ascii="Verdana" w:hAnsi="Verdana"/>
          <w:color w:val="000000"/>
          <w:sz w:val="20"/>
          <w:szCs w:val="20"/>
        </w:rPr>
        <w:t xml:space="preserve">że jesteśmy/nie jesteśmy* </w:t>
      </w:r>
      <w:r w:rsidR="00AA540C" w:rsidRPr="006305A8">
        <w:rPr>
          <w:rFonts w:ascii="Verdana" w:hAnsi="Verdana"/>
          <w:color w:val="000000"/>
          <w:sz w:val="20"/>
          <w:szCs w:val="20"/>
        </w:rPr>
        <w:t>mikroprzedsiębiorstwem/małym/średnim</w:t>
      </w:r>
      <w:r w:rsidR="005652E0">
        <w:rPr>
          <w:rFonts w:ascii="Verdana" w:hAnsi="Verdana"/>
          <w:color w:val="000000"/>
          <w:sz w:val="20"/>
          <w:szCs w:val="20"/>
        </w:rPr>
        <w:t xml:space="preserve"> </w:t>
      </w:r>
      <w:r w:rsidR="00AA540C" w:rsidRPr="006305A8">
        <w:rPr>
          <w:rFonts w:ascii="Verdana" w:hAnsi="Verdana"/>
          <w:color w:val="000000"/>
          <w:sz w:val="20"/>
          <w:szCs w:val="20"/>
        </w:rPr>
        <w:t>przedsiębiorstwem.</w:t>
      </w:r>
    </w:p>
    <w:p w:rsidR="00362593" w:rsidRPr="00FD4387" w:rsidRDefault="00362593" w:rsidP="00362593">
      <w:pPr>
        <w:spacing w:before="120" w:line="276" w:lineRule="auto"/>
        <w:ind w:left="283"/>
        <w:jc w:val="both"/>
        <w:rPr>
          <w:rFonts w:ascii="Verdana" w:hAnsi="Verdana" w:cs="Arial"/>
          <w:i/>
          <w:iCs/>
          <w:sz w:val="20"/>
          <w:szCs w:val="20"/>
          <w:lang w:eastAsia="en-US"/>
        </w:rPr>
      </w:pPr>
      <w:r w:rsidRPr="00FD4387">
        <w:rPr>
          <w:rFonts w:ascii="Verdana" w:hAnsi="Verdana" w:cs="Arial"/>
          <w:i/>
          <w:iCs/>
          <w:sz w:val="20"/>
          <w:szCs w:val="20"/>
          <w:lang w:eastAsia="en-US"/>
        </w:rPr>
        <w:t>UWAGA:</w:t>
      </w:r>
    </w:p>
    <w:p w:rsidR="00362593" w:rsidRPr="00FD4387" w:rsidRDefault="00362593" w:rsidP="00362593">
      <w:pPr>
        <w:spacing w:before="120" w:line="276" w:lineRule="auto"/>
        <w:ind w:left="283"/>
        <w:jc w:val="both"/>
        <w:rPr>
          <w:rFonts w:ascii="Verdana" w:hAnsi="Verdana" w:cs="Arial"/>
          <w:i/>
          <w:iCs/>
          <w:sz w:val="20"/>
          <w:szCs w:val="20"/>
          <w:lang w:eastAsia="en-US"/>
        </w:rPr>
      </w:pPr>
      <w:r w:rsidRPr="00FD4387">
        <w:rPr>
          <w:rFonts w:ascii="Verdana" w:hAnsi="Verdana" w:cs="Arial"/>
          <w:i/>
          <w:iCs/>
          <w:sz w:val="20"/>
          <w:szCs w:val="20"/>
          <w:lang w:eastAsia="en-US"/>
        </w:rPr>
        <w:t xml:space="preserve">Mikroprzedsiębiorstwo: przedsiębiorstwo, które zatrudnia mniej niż 10 osób i którego roczny obrót lub roczna suma bilansowa nie przekracza 2 milionów EUR.  </w:t>
      </w:r>
    </w:p>
    <w:p w:rsidR="00362593" w:rsidRPr="00FD4387" w:rsidRDefault="00362593" w:rsidP="00362593">
      <w:pPr>
        <w:spacing w:before="120" w:line="276" w:lineRule="auto"/>
        <w:ind w:left="283"/>
        <w:jc w:val="both"/>
        <w:rPr>
          <w:rFonts w:ascii="Verdana" w:hAnsi="Verdana" w:cs="Arial"/>
          <w:i/>
          <w:iCs/>
          <w:sz w:val="20"/>
          <w:szCs w:val="20"/>
          <w:lang w:eastAsia="en-US"/>
        </w:rPr>
      </w:pPr>
      <w:r w:rsidRPr="00FD4387">
        <w:rPr>
          <w:rFonts w:ascii="Verdana" w:hAnsi="Verdana" w:cs="Arial"/>
          <w:i/>
          <w:iCs/>
          <w:sz w:val="20"/>
          <w:szCs w:val="20"/>
          <w:lang w:eastAsia="en-US"/>
        </w:rPr>
        <w:t>Małe przedsiębiorstwo: przedsiębiorstwo, które zatrudnia mniej niż 50 osób i którego roczny obrót lub roczna suma bilansowa nie przekracza 10 milionów EUR.</w:t>
      </w:r>
    </w:p>
    <w:p w:rsidR="00362593" w:rsidRDefault="00362593" w:rsidP="007E1C56">
      <w:pPr>
        <w:spacing w:before="120"/>
        <w:ind w:left="283"/>
        <w:jc w:val="both"/>
        <w:rPr>
          <w:rFonts w:ascii="Verdana" w:hAnsi="Verdana" w:cs="Arial"/>
          <w:i/>
          <w:iCs/>
          <w:sz w:val="20"/>
          <w:szCs w:val="20"/>
          <w:lang w:eastAsia="en-US"/>
        </w:rPr>
      </w:pPr>
      <w:r w:rsidRPr="00FD4387">
        <w:rPr>
          <w:rFonts w:ascii="Verdana" w:hAnsi="Verdana" w:cs="Arial"/>
          <w:i/>
          <w:iCs/>
          <w:sz w:val="20"/>
          <w:szCs w:val="20"/>
          <w:lang w:eastAsia="en-US"/>
        </w:rPr>
        <w:t>Średnie przedsiębiorstwo: przedsiębiorstwa, które nie są mikroprzedsiębiorstwami ani małymi przedsiębiorstwami i które zatrudniają mniej niż 250 osób i których roczny obrót nie przekracza 50 milionów EUR. lub roczna suma bilansowa ni</w:t>
      </w:r>
      <w:r w:rsidR="007E1C56">
        <w:rPr>
          <w:rFonts w:ascii="Verdana" w:hAnsi="Verdana" w:cs="Arial"/>
          <w:i/>
          <w:iCs/>
          <w:sz w:val="20"/>
          <w:szCs w:val="20"/>
          <w:lang w:eastAsia="en-US"/>
        </w:rPr>
        <w:t xml:space="preserve">e przekracza 43 milionów EUR.  </w:t>
      </w:r>
    </w:p>
    <w:p w:rsidR="007E1C56" w:rsidRPr="007E1C56" w:rsidRDefault="007E1C56" w:rsidP="007E1C56">
      <w:pPr>
        <w:spacing w:before="120"/>
        <w:ind w:left="283"/>
        <w:jc w:val="both"/>
        <w:rPr>
          <w:rFonts w:ascii="Verdana" w:hAnsi="Verdana" w:cs="Arial"/>
          <w:i/>
          <w:iCs/>
          <w:sz w:val="20"/>
          <w:szCs w:val="20"/>
          <w:lang w:eastAsia="en-US"/>
        </w:rPr>
      </w:pPr>
    </w:p>
    <w:p w:rsidR="00362593" w:rsidRPr="00FD4387" w:rsidRDefault="00362593" w:rsidP="00333795">
      <w:pPr>
        <w:numPr>
          <w:ilvl w:val="0"/>
          <w:numId w:val="45"/>
        </w:numPr>
        <w:tabs>
          <w:tab w:val="left" w:pos="426"/>
        </w:tabs>
        <w:suppressAutoHyphens/>
        <w:spacing w:after="120"/>
        <w:jc w:val="both"/>
        <w:rPr>
          <w:rFonts w:ascii="Verdana" w:hAnsi="Verdana" w:cs="Courier New"/>
          <w:sz w:val="20"/>
          <w:szCs w:val="20"/>
          <w:lang w:eastAsia="ar-SA"/>
        </w:rPr>
      </w:pPr>
      <w:r w:rsidRPr="00FD4387">
        <w:rPr>
          <w:rFonts w:ascii="Verdana" w:hAnsi="Verdana" w:cs="Courier New"/>
          <w:b/>
          <w:sz w:val="20"/>
          <w:szCs w:val="20"/>
          <w:lang w:eastAsia="ar-SA"/>
        </w:rPr>
        <w:t>OŚWIADCZAMY</w:t>
      </w:r>
      <w:r w:rsidRPr="00FD4387">
        <w:rPr>
          <w:rFonts w:ascii="Verdana" w:hAnsi="Verdana" w:cs="Courier New"/>
          <w:sz w:val="20"/>
          <w:szCs w:val="20"/>
          <w:lang w:eastAsia="ar-SA"/>
        </w:rPr>
        <w:t>, iż informacje i dokumenty zawarte na stronach nr od ___ do ___ stanowią tajemnicę przedsiębiorstwa w rozumieniu przepisów o zwalczaniu nieuczciwej konkurencji, co wykazaliśmy w załączniku nr ___ do Oferty i zastrzegamy, że nie mogą być one udostępniane.</w:t>
      </w:r>
    </w:p>
    <w:p w:rsidR="00362593" w:rsidRDefault="00362593" w:rsidP="00333795">
      <w:pPr>
        <w:numPr>
          <w:ilvl w:val="0"/>
          <w:numId w:val="45"/>
        </w:numPr>
        <w:tabs>
          <w:tab w:val="num" w:pos="284"/>
        </w:tabs>
        <w:suppressAutoHyphens/>
        <w:spacing w:after="120"/>
        <w:ind w:left="284" w:hanging="284"/>
        <w:jc w:val="both"/>
        <w:rPr>
          <w:rFonts w:ascii="Verdana" w:hAnsi="Verdana" w:cs="Courier New"/>
          <w:sz w:val="20"/>
          <w:szCs w:val="20"/>
          <w:lang w:eastAsia="ar-SA"/>
        </w:rPr>
      </w:pPr>
      <w:r w:rsidRPr="00FD4387">
        <w:rPr>
          <w:rFonts w:ascii="Verdana" w:hAnsi="Verdana" w:cs="Courier New"/>
          <w:b/>
          <w:sz w:val="20"/>
          <w:szCs w:val="20"/>
          <w:lang w:eastAsia="ar-SA"/>
        </w:rPr>
        <w:lastRenderedPageBreak/>
        <w:t>OŚWIADCZAMY,</w:t>
      </w:r>
      <w:r w:rsidRPr="00FD4387">
        <w:rPr>
          <w:rFonts w:ascii="Verdana" w:hAnsi="Verdana" w:cs="Courier New"/>
          <w:sz w:val="20"/>
          <w:szCs w:val="20"/>
          <w:lang w:eastAsia="ar-SA"/>
        </w:rPr>
        <w:t xml:space="preserve"> że zapoznaliśmy się z Istotnymi dla Stron postanowieniami umowy zawartymi w Specyfikacji Istotnych Warunków Za</w:t>
      </w:r>
      <w:r w:rsidR="005652E0">
        <w:rPr>
          <w:rFonts w:ascii="Verdana" w:hAnsi="Verdana" w:cs="Courier New"/>
          <w:sz w:val="20"/>
          <w:szCs w:val="20"/>
          <w:lang w:eastAsia="ar-SA"/>
        </w:rPr>
        <w:t xml:space="preserve">mówienia i zobowiązujemy się, w </w:t>
      </w:r>
      <w:r w:rsidRPr="00FD4387">
        <w:rPr>
          <w:rFonts w:ascii="Verdana" w:hAnsi="Verdana" w:cs="Courier New"/>
          <w:sz w:val="20"/>
          <w:szCs w:val="20"/>
          <w:lang w:eastAsia="ar-SA"/>
        </w:rPr>
        <w:t>przypadku wyboru naszej oferty, do zawarcia umowy zgodnej z niniejszą ofertą, na warunkach określonych w Specyfikacji Istotnych Warunków Zamówienia, w miejscu i terminie wyznaczonym przez Zamawiającego.</w:t>
      </w:r>
    </w:p>
    <w:p w:rsidR="007E1C56" w:rsidRPr="00FD4387" w:rsidRDefault="007E1C56" w:rsidP="007E1C56">
      <w:pPr>
        <w:tabs>
          <w:tab w:val="num" w:pos="284"/>
        </w:tabs>
        <w:suppressAutoHyphens/>
        <w:spacing w:after="120"/>
        <w:ind w:left="284"/>
        <w:jc w:val="both"/>
        <w:rPr>
          <w:rFonts w:ascii="Verdana" w:hAnsi="Verdana" w:cs="Courier New"/>
          <w:sz w:val="20"/>
          <w:szCs w:val="20"/>
          <w:lang w:eastAsia="ar-SA"/>
        </w:rPr>
      </w:pPr>
    </w:p>
    <w:p w:rsidR="007E1C56" w:rsidRDefault="00362593" w:rsidP="007E1C56">
      <w:pPr>
        <w:numPr>
          <w:ilvl w:val="0"/>
          <w:numId w:val="45"/>
        </w:numPr>
        <w:tabs>
          <w:tab w:val="left" w:pos="426"/>
        </w:tabs>
        <w:suppressAutoHyphens/>
        <w:spacing w:after="120"/>
        <w:jc w:val="both"/>
        <w:rPr>
          <w:rFonts w:ascii="Verdana" w:hAnsi="Verdana" w:cs="Courier New"/>
          <w:sz w:val="20"/>
          <w:szCs w:val="20"/>
          <w:lang w:eastAsia="ar-SA"/>
        </w:rPr>
      </w:pPr>
      <w:r w:rsidRPr="00FD4387">
        <w:rPr>
          <w:rFonts w:ascii="Verdana" w:hAnsi="Verdana" w:cs="Courier New"/>
          <w:b/>
          <w:sz w:val="20"/>
          <w:szCs w:val="20"/>
          <w:lang w:eastAsia="ar-SA"/>
        </w:rPr>
        <w:t xml:space="preserve">OFERTĘ </w:t>
      </w:r>
      <w:r w:rsidRPr="00FD4387">
        <w:rPr>
          <w:rFonts w:ascii="Verdana" w:hAnsi="Verdana" w:cs="Courier New"/>
          <w:sz w:val="20"/>
          <w:szCs w:val="20"/>
          <w:lang w:eastAsia="ar-SA"/>
        </w:rPr>
        <w:t>składamy na _________ stronach.</w:t>
      </w:r>
    </w:p>
    <w:p w:rsidR="007E1C56" w:rsidRPr="007E1C56" w:rsidRDefault="007E1C56" w:rsidP="007E1C56">
      <w:pPr>
        <w:tabs>
          <w:tab w:val="left" w:pos="426"/>
        </w:tabs>
        <w:suppressAutoHyphens/>
        <w:spacing w:after="120"/>
        <w:jc w:val="both"/>
        <w:rPr>
          <w:rFonts w:ascii="Verdana" w:hAnsi="Verdana" w:cs="Courier New"/>
          <w:sz w:val="20"/>
          <w:szCs w:val="20"/>
          <w:lang w:eastAsia="ar-SA"/>
        </w:rPr>
      </w:pPr>
    </w:p>
    <w:p w:rsidR="00362593" w:rsidRPr="00FD4387" w:rsidRDefault="00362593" w:rsidP="00333795">
      <w:pPr>
        <w:numPr>
          <w:ilvl w:val="0"/>
          <w:numId w:val="45"/>
        </w:numPr>
        <w:spacing w:line="280" w:lineRule="exact"/>
        <w:jc w:val="both"/>
        <w:rPr>
          <w:rFonts w:ascii="Verdana" w:hAnsi="Verdana" w:cs="Arial"/>
          <w:b/>
          <w:bCs/>
          <w:sz w:val="20"/>
          <w:szCs w:val="20"/>
          <w:lang w:val="x-none" w:eastAsia="en-US"/>
        </w:rPr>
      </w:pPr>
      <w:r w:rsidRPr="00FD4387">
        <w:rPr>
          <w:rFonts w:ascii="Verdana" w:hAnsi="Verdana" w:cs="Arial"/>
          <w:b/>
          <w:bCs/>
          <w:sz w:val="20"/>
          <w:szCs w:val="20"/>
          <w:lang w:val="x-none" w:eastAsia="en-US"/>
        </w:rPr>
        <w:t>WSZELKĄ KORESPONDENCJĘ</w:t>
      </w:r>
      <w:r w:rsidRPr="00FD4387">
        <w:rPr>
          <w:rFonts w:ascii="Verdana" w:hAnsi="Verdana" w:cs="Arial"/>
          <w:sz w:val="20"/>
          <w:szCs w:val="20"/>
          <w:lang w:val="x-none" w:eastAsia="en-US"/>
        </w:rPr>
        <w:t xml:space="preserve"> w sprawie postępowania należy kierować na poniższy adres:</w:t>
      </w:r>
    </w:p>
    <w:p w:rsidR="00362593" w:rsidRPr="00FD4387" w:rsidRDefault="00362593" w:rsidP="00362593">
      <w:pPr>
        <w:spacing w:line="280" w:lineRule="exact"/>
        <w:jc w:val="both"/>
        <w:rPr>
          <w:rFonts w:ascii="Verdana" w:hAnsi="Verdana" w:cs="Arial"/>
          <w:sz w:val="20"/>
          <w:szCs w:val="20"/>
          <w:lang w:val="x-none" w:eastAsia="en-US"/>
        </w:rPr>
      </w:pPr>
      <w:r w:rsidRPr="00FD4387">
        <w:rPr>
          <w:rFonts w:ascii="Verdana" w:hAnsi="Verdana" w:cs="Arial"/>
          <w:sz w:val="20"/>
          <w:szCs w:val="20"/>
          <w:lang w:val="x-none" w:eastAsia="en-US"/>
        </w:rPr>
        <w:t>Imię</w:t>
      </w:r>
      <w:r w:rsidR="001D0C72" w:rsidRPr="00FD4387">
        <w:rPr>
          <w:rFonts w:ascii="Verdana" w:hAnsi="Verdana" w:cs="Arial"/>
          <w:sz w:val="20"/>
          <w:szCs w:val="20"/>
          <w:lang w:eastAsia="en-US"/>
        </w:rPr>
        <w:t>__________________________________________________________________</w:t>
      </w:r>
      <w:r w:rsidRPr="00FD4387">
        <w:rPr>
          <w:rFonts w:ascii="Verdana" w:hAnsi="Verdana" w:cs="Arial"/>
          <w:sz w:val="20"/>
          <w:szCs w:val="20"/>
          <w:lang w:val="x-none" w:eastAsia="en-US"/>
        </w:rPr>
        <w:t xml:space="preserve"> i nazwisko:____________________________________</w:t>
      </w:r>
      <w:r w:rsidR="005652E0">
        <w:rPr>
          <w:rFonts w:ascii="Verdana" w:hAnsi="Verdana" w:cs="Arial"/>
          <w:sz w:val="20"/>
          <w:szCs w:val="20"/>
          <w:lang w:val="x-none" w:eastAsia="en-US"/>
        </w:rPr>
        <w:t>________________________</w:t>
      </w:r>
      <w:r w:rsidRPr="00FD4387">
        <w:rPr>
          <w:rFonts w:ascii="Verdana" w:hAnsi="Verdana" w:cs="Arial"/>
          <w:sz w:val="20"/>
          <w:szCs w:val="20"/>
          <w:lang w:val="x-none" w:eastAsia="en-US"/>
        </w:rPr>
        <w:t>tel. ________________ fax __________________</w:t>
      </w:r>
    </w:p>
    <w:p w:rsidR="00362593" w:rsidRDefault="00362593" w:rsidP="00362593">
      <w:pPr>
        <w:spacing w:line="280" w:lineRule="exact"/>
        <w:jc w:val="both"/>
        <w:rPr>
          <w:rFonts w:ascii="Verdana" w:hAnsi="Verdana" w:cs="Arial"/>
          <w:sz w:val="20"/>
          <w:szCs w:val="20"/>
          <w:lang w:eastAsia="en-US"/>
        </w:rPr>
      </w:pPr>
      <w:r w:rsidRPr="00FD4387">
        <w:rPr>
          <w:rFonts w:ascii="Verdana" w:hAnsi="Verdana" w:cs="Arial"/>
          <w:sz w:val="20"/>
          <w:szCs w:val="20"/>
          <w:lang w:val="x-none" w:eastAsia="en-US"/>
        </w:rPr>
        <w:t>e-mail;___________________________</w:t>
      </w:r>
      <w:r w:rsidR="001D0C72" w:rsidRPr="00FD4387">
        <w:rPr>
          <w:rFonts w:ascii="Verdana" w:hAnsi="Verdana" w:cs="Arial"/>
          <w:sz w:val="20"/>
          <w:szCs w:val="20"/>
          <w:lang w:eastAsia="en-US"/>
        </w:rPr>
        <w:t>________________________</w:t>
      </w:r>
    </w:p>
    <w:p w:rsidR="007E1C56" w:rsidRPr="007E1C56" w:rsidRDefault="007E1C56" w:rsidP="00362593">
      <w:pPr>
        <w:spacing w:line="280" w:lineRule="exact"/>
        <w:jc w:val="both"/>
        <w:rPr>
          <w:rFonts w:ascii="Verdana" w:hAnsi="Verdana" w:cs="Arial"/>
          <w:sz w:val="20"/>
          <w:szCs w:val="20"/>
          <w:lang w:eastAsia="en-US"/>
        </w:rPr>
      </w:pPr>
    </w:p>
    <w:p w:rsidR="00362593" w:rsidRDefault="00362593" w:rsidP="00333795">
      <w:pPr>
        <w:numPr>
          <w:ilvl w:val="0"/>
          <w:numId w:val="45"/>
        </w:numPr>
        <w:tabs>
          <w:tab w:val="left" w:pos="426"/>
        </w:tabs>
        <w:suppressAutoHyphens/>
        <w:jc w:val="both"/>
        <w:rPr>
          <w:rFonts w:ascii="Verdana" w:hAnsi="Verdana" w:cs="Courier New"/>
          <w:sz w:val="20"/>
          <w:szCs w:val="20"/>
          <w:lang w:eastAsia="ar-SA"/>
        </w:rPr>
      </w:pPr>
      <w:r w:rsidRPr="00FD4387">
        <w:rPr>
          <w:rFonts w:ascii="Verdana" w:hAnsi="Verdana" w:cs="Courier New"/>
          <w:b/>
          <w:sz w:val="20"/>
          <w:szCs w:val="20"/>
          <w:lang w:eastAsia="ar-SA"/>
        </w:rPr>
        <w:t xml:space="preserve">ZAŁĄCZNIKAMI </w:t>
      </w:r>
      <w:r w:rsidRPr="00FD4387">
        <w:rPr>
          <w:rFonts w:ascii="Verdana" w:hAnsi="Verdana" w:cs="Courier New"/>
          <w:sz w:val="20"/>
          <w:szCs w:val="20"/>
          <w:lang w:eastAsia="ar-SA"/>
        </w:rPr>
        <w:t>do oferty, stanowiącymi jej integralną część są:</w:t>
      </w:r>
    </w:p>
    <w:p w:rsidR="007E1C56" w:rsidRPr="00FD4387" w:rsidRDefault="007E1C56" w:rsidP="007E1C56">
      <w:pPr>
        <w:pBdr>
          <w:bottom w:val="single" w:sz="12" w:space="1" w:color="auto"/>
        </w:pBdr>
        <w:tabs>
          <w:tab w:val="left" w:pos="426"/>
        </w:tabs>
        <w:suppressAutoHyphens/>
        <w:jc w:val="both"/>
        <w:rPr>
          <w:rFonts w:ascii="Verdana" w:hAnsi="Verdana" w:cs="Courier New"/>
          <w:sz w:val="20"/>
          <w:szCs w:val="20"/>
          <w:lang w:eastAsia="ar-SA"/>
        </w:rPr>
      </w:pPr>
    </w:p>
    <w:p w:rsidR="007E1C56" w:rsidRPr="00FD4387" w:rsidRDefault="007E1C56" w:rsidP="007E1C56">
      <w:pPr>
        <w:tabs>
          <w:tab w:val="left" w:pos="1080"/>
        </w:tabs>
        <w:suppressAutoHyphens/>
        <w:spacing w:before="120" w:after="120"/>
        <w:jc w:val="both"/>
        <w:rPr>
          <w:rFonts w:ascii="Verdana" w:hAnsi="Verdana" w:cs="Courier New"/>
          <w:sz w:val="20"/>
          <w:szCs w:val="20"/>
          <w:lang w:eastAsia="ar-SA"/>
        </w:rPr>
      </w:pPr>
    </w:p>
    <w:p w:rsidR="00362593" w:rsidRPr="00FD4387" w:rsidRDefault="00362593" w:rsidP="00333795">
      <w:pPr>
        <w:numPr>
          <w:ilvl w:val="0"/>
          <w:numId w:val="45"/>
        </w:numPr>
        <w:tabs>
          <w:tab w:val="left" w:pos="426"/>
        </w:tabs>
        <w:suppressAutoHyphens/>
        <w:jc w:val="both"/>
        <w:rPr>
          <w:rFonts w:ascii="Verdana" w:hAnsi="Verdana" w:cs="Courier New"/>
          <w:sz w:val="20"/>
          <w:szCs w:val="20"/>
          <w:lang w:eastAsia="ar-SA"/>
        </w:rPr>
      </w:pPr>
      <w:r w:rsidRPr="00FD4387">
        <w:rPr>
          <w:rFonts w:ascii="Verdana" w:hAnsi="Verdana" w:cs="Courier New"/>
          <w:b/>
          <w:sz w:val="20"/>
          <w:szCs w:val="20"/>
          <w:lang w:eastAsia="ar-SA"/>
        </w:rPr>
        <w:t>WRAZ Z OFERTĄ</w:t>
      </w:r>
      <w:r w:rsidRPr="00FD4387">
        <w:rPr>
          <w:rFonts w:ascii="Verdana" w:hAnsi="Verdana" w:cs="Courier New"/>
          <w:sz w:val="20"/>
          <w:szCs w:val="20"/>
          <w:lang w:eastAsia="ar-SA"/>
        </w:rPr>
        <w:t xml:space="preserve"> składamy następujące oświadczenia i dokumenty na ___ stronach:</w:t>
      </w:r>
    </w:p>
    <w:p w:rsidR="00362593" w:rsidRPr="00FD4387" w:rsidRDefault="00362593" w:rsidP="007278CB">
      <w:pPr>
        <w:spacing w:before="120"/>
        <w:ind w:left="283"/>
        <w:jc w:val="both"/>
        <w:rPr>
          <w:rFonts w:ascii="Verdana" w:hAnsi="Verdana"/>
          <w:sz w:val="20"/>
          <w:szCs w:val="20"/>
        </w:rPr>
      </w:pPr>
      <w:r w:rsidRPr="00FD4387">
        <w:rPr>
          <w:rFonts w:ascii="Verdana" w:hAnsi="Verdana"/>
          <w:sz w:val="20"/>
          <w:szCs w:val="20"/>
        </w:rPr>
        <w:t>_________________________________________________________________</w:t>
      </w:r>
    </w:p>
    <w:p w:rsidR="00140E89" w:rsidRPr="00FD4387" w:rsidRDefault="00362593" w:rsidP="00362593">
      <w:pPr>
        <w:suppressAutoHyphens/>
        <w:spacing w:before="120"/>
        <w:jc w:val="both"/>
        <w:rPr>
          <w:rFonts w:ascii="Verdana" w:hAnsi="Verdana" w:cs="Courier New"/>
          <w:sz w:val="20"/>
          <w:szCs w:val="20"/>
          <w:lang w:eastAsia="ar-SA"/>
        </w:rPr>
      </w:pPr>
      <w:r w:rsidRPr="00FD4387">
        <w:rPr>
          <w:rFonts w:ascii="Verdana" w:hAnsi="Verdana"/>
          <w:sz w:val="20"/>
          <w:szCs w:val="20"/>
        </w:rPr>
        <w:t>- ___________________________________________________________</w:t>
      </w:r>
    </w:p>
    <w:p w:rsidR="00851C83" w:rsidRPr="00FD4387" w:rsidRDefault="00851C83" w:rsidP="003461A9">
      <w:pPr>
        <w:pStyle w:val="Zwykytekst1"/>
        <w:spacing w:before="120"/>
        <w:rPr>
          <w:rFonts w:ascii="Verdana" w:hAnsi="Verdana"/>
        </w:rPr>
      </w:pPr>
    </w:p>
    <w:p w:rsidR="00851C83" w:rsidRPr="00FD4387" w:rsidRDefault="00851C83" w:rsidP="003461A9">
      <w:pPr>
        <w:pStyle w:val="Zwykytekst1"/>
        <w:spacing w:before="120"/>
        <w:rPr>
          <w:rFonts w:ascii="Verdana" w:hAnsi="Verdana"/>
        </w:rPr>
      </w:pPr>
    </w:p>
    <w:p w:rsidR="00851C83" w:rsidRPr="00FD4387" w:rsidRDefault="00851C83" w:rsidP="003461A9">
      <w:pPr>
        <w:pStyle w:val="Zwykytekst1"/>
        <w:spacing w:before="120"/>
        <w:rPr>
          <w:rFonts w:ascii="Verdana" w:hAnsi="Verdana"/>
        </w:rPr>
      </w:pPr>
    </w:p>
    <w:p w:rsidR="00851C83" w:rsidRPr="00FD4387" w:rsidRDefault="00851C83" w:rsidP="003461A9">
      <w:pPr>
        <w:pStyle w:val="Zwykytekst1"/>
        <w:spacing w:before="120"/>
        <w:rPr>
          <w:rFonts w:ascii="Verdana" w:hAnsi="Verdana"/>
        </w:rPr>
      </w:pPr>
    </w:p>
    <w:p w:rsidR="00851C83" w:rsidRPr="00FD4387" w:rsidRDefault="00851C83" w:rsidP="003461A9">
      <w:pPr>
        <w:pStyle w:val="Zwykytekst1"/>
        <w:spacing w:before="120"/>
        <w:rPr>
          <w:rFonts w:ascii="Verdana" w:hAnsi="Verdana"/>
        </w:rPr>
      </w:pPr>
    </w:p>
    <w:p w:rsidR="00851C83" w:rsidRPr="00FD4387" w:rsidRDefault="00851C83" w:rsidP="003461A9">
      <w:pPr>
        <w:pStyle w:val="Zwykytekst1"/>
        <w:spacing w:before="120"/>
        <w:rPr>
          <w:rFonts w:ascii="Verdana" w:hAnsi="Verdana"/>
        </w:rPr>
      </w:pPr>
    </w:p>
    <w:p w:rsidR="00851C83" w:rsidRPr="00FD4387" w:rsidRDefault="00851C83" w:rsidP="003461A9">
      <w:pPr>
        <w:pStyle w:val="Zwykytekst1"/>
        <w:spacing w:before="120"/>
        <w:rPr>
          <w:rFonts w:ascii="Verdana" w:hAnsi="Verdana"/>
        </w:rPr>
      </w:pPr>
    </w:p>
    <w:p w:rsidR="00851C83" w:rsidRPr="00FD4387" w:rsidRDefault="00851C83" w:rsidP="003461A9">
      <w:pPr>
        <w:pStyle w:val="Zwykytekst1"/>
        <w:spacing w:before="120"/>
        <w:rPr>
          <w:rFonts w:ascii="Verdana" w:hAnsi="Verdana"/>
        </w:rPr>
      </w:pPr>
    </w:p>
    <w:p w:rsidR="00851C83" w:rsidRPr="00FD4387" w:rsidRDefault="00851C83" w:rsidP="003461A9">
      <w:pPr>
        <w:pStyle w:val="Zwykytekst1"/>
        <w:spacing w:before="120"/>
        <w:rPr>
          <w:rFonts w:ascii="Verdana" w:hAnsi="Verdana"/>
        </w:rPr>
      </w:pPr>
    </w:p>
    <w:p w:rsidR="007719A7" w:rsidRPr="00FD4387" w:rsidRDefault="007719A7" w:rsidP="003461A9">
      <w:pPr>
        <w:pStyle w:val="Zwykytekst1"/>
        <w:spacing w:before="120"/>
        <w:rPr>
          <w:rFonts w:ascii="Verdana" w:hAnsi="Verdana"/>
        </w:rPr>
      </w:pPr>
      <w:r w:rsidRPr="00FD4387">
        <w:rPr>
          <w:rFonts w:ascii="Verdana" w:hAnsi="Verdana"/>
        </w:rPr>
        <w:t>__________________ dnia __ __ ____ roku</w:t>
      </w:r>
    </w:p>
    <w:p w:rsidR="007719A7" w:rsidRPr="00FD4387" w:rsidRDefault="007719A7" w:rsidP="003461A9">
      <w:pPr>
        <w:pStyle w:val="Zwykytekst1"/>
        <w:spacing w:before="120"/>
        <w:ind w:firstLine="3960"/>
        <w:jc w:val="center"/>
        <w:rPr>
          <w:rFonts w:ascii="Verdana" w:hAnsi="Verdana"/>
          <w:i/>
        </w:rPr>
      </w:pPr>
      <w:r w:rsidRPr="00FD4387">
        <w:rPr>
          <w:rFonts w:ascii="Verdana" w:hAnsi="Verdana"/>
          <w:i/>
        </w:rPr>
        <w:t>_____________________________________</w:t>
      </w:r>
    </w:p>
    <w:p w:rsidR="007719A7" w:rsidRPr="00FD4387" w:rsidRDefault="007719A7" w:rsidP="003461A9">
      <w:pPr>
        <w:pStyle w:val="Zwykytekst1"/>
        <w:spacing w:before="120"/>
        <w:ind w:firstLine="3960"/>
        <w:jc w:val="center"/>
        <w:rPr>
          <w:rFonts w:ascii="Verdana" w:hAnsi="Verdana"/>
          <w:i/>
        </w:rPr>
      </w:pPr>
      <w:r w:rsidRPr="00FD4387">
        <w:rPr>
          <w:rFonts w:ascii="Verdana" w:hAnsi="Verdana"/>
          <w:i/>
        </w:rPr>
        <w:t>(podpis Wykonawcy/Pełnomocnika)</w:t>
      </w:r>
    </w:p>
    <w:p w:rsidR="007719A7" w:rsidRPr="00FD4387" w:rsidRDefault="007719A7" w:rsidP="003461A9">
      <w:pPr>
        <w:pStyle w:val="Zwykytekst1"/>
        <w:spacing w:before="120"/>
        <w:jc w:val="both"/>
        <w:rPr>
          <w:rFonts w:ascii="Verdana" w:hAnsi="Verdana"/>
        </w:rPr>
      </w:pPr>
      <w:r w:rsidRPr="00FD4387">
        <w:rPr>
          <w:rFonts w:ascii="Verdana" w:hAnsi="Verdana"/>
        </w:rPr>
        <w:t>* niepotrzebne skreślić</w:t>
      </w:r>
    </w:p>
    <w:p w:rsidR="007719A7" w:rsidRPr="00FD4387" w:rsidRDefault="007719A7" w:rsidP="003461A9">
      <w:pPr>
        <w:pStyle w:val="Zwykytekst1"/>
        <w:spacing w:before="120"/>
        <w:jc w:val="both"/>
        <w:rPr>
          <w:rFonts w:ascii="Verdana" w:hAnsi="Verdana"/>
        </w:rPr>
      </w:pPr>
    </w:p>
    <w:p w:rsidR="007719A7" w:rsidRPr="00FD4387" w:rsidRDefault="007719A7" w:rsidP="003461A9">
      <w:pPr>
        <w:tabs>
          <w:tab w:val="left" w:pos="284"/>
        </w:tabs>
        <w:suppressAutoHyphens/>
        <w:jc w:val="both"/>
        <w:rPr>
          <w:rFonts w:ascii="Verdana" w:hAnsi="Verdana" w:cs="Arial"/>
          <w:color w:val="000000"/>
          <w:sz w:val="20"/>
          <w:szCs w:val="20"/>
          <w:lang w:eastAsia="ar-SA"/>
        </w:rPr>
      </w:pPr>
    </w:p>
    <w:p w:rsidR="007719A7" w:rsidRPr="00FD4387" w:rsidRDefault="007719A7" w:rsidP="003461A9">
      <w:pPr>
        <w:tabs>
          <w:tab w:val="left" w:pos="284"/>
        </w:tabs>
        <w:suppressAutoHyphens/>
        <w:jc w:val="both"/>
        <w:rPr>
          <w:rFonts w:ascii="Verdana" w:hAnsi="Verdana" w:cs="Arial"/>
          <w:color w:val="000000"/>
          <w:sz w:val="20"/>
          <w:szCs w:val="20"/>
          <w:lang w:eastAsia="ar-SA"/>
        </w:rPr>
      </w:pPr>
    </w:p>
    <w:p w:rsidR="007719A7" w:rsidRPr="00FD4387" w:rsidRDefault="007719A7" w:rsidP="003461A9">
      <w:pPr>
        <w:tabs>
          <w:tab w:val="left" w:pos="284"/>
        </w:tabs>
        <w:suppressAutoHyphens/>
        <w:jc w:val="both"/>
        <w:rPr>
          <w:rFonts w:ascii="Verdana" w:hAnsi="Verdana" w:cs="Arial"/>
          <w:color w:val="000000"/>
          <w:sz w:val="20"/>
          <w:szCs w:val="20"/>
          <w:lang w:eastAsia="ar-SA"/>
        </w:rPr>
      </w:pPr>
    </w:p>
    <w:p w:rsidR="00362593" w:rsidRPr="00FD4387" w:rsidRDefault="00362593" w:rsidP="003461A9">
      <w:pPr>
        <w:tabs>
          <w:tab w:val="left" w:pos="284"/>
        </w:tabs>
        <w:suppressAutoHyphens/>
        <w:jc w:val="both"/>
        <w:rPr>
          <w:rFonts w:ascii="Verdana" w:hAnsi="Verdana" w:cs="Arial"/>
          <w:color w:val="000000"/>
          <w:sz w:val="20"/>
          <w:szCs w:val="20"/>
          <w:lang w:eastAsia="ar-SA"/>
        </w:rPr>
      </w:pPr>
    </w:p>
    <w:p w:rsidR="00362593" w:rsidRPr="00FD4387" w:rsidRDefault="00362593" w:rsidP="003461A9">
      <w:pPr>
        <w:tabs>
          <w:tab w:val="left" w:pos="284"/>
        </w:tabs>
        <w:suppressAutoHyphens/>
        <w:jc w:val="both"/>
        <w:rPr>
          <w:rFonts w:ascii="Verdana" w:hAnsi="Verdana" w:cs="Arial"/>
          <w:color w:val="000000"/>
          <w:sz w:val="20"/>
          <w:szCs w:val="20"/>
          <w:lang w:eastAsia="ar-SA"/>
        </w:rPr>
      </w:pPr>
    </w:p>
    <w:p w:rsidR="00362593" w:rsidRPr="00FD4387" w:rsidRDefault="00362593" w:rsidP="003461A9">
      <w:pPr>
        <w:tabs>
          <w:tab w:val="left" w:pos="284"/>
        </w:tabs>
        <w:suppressAutoHyphens/>
        <w:jc w:val="both"/>
        <w:rPr>
          <w:rFonts w:ascii="Verdana" w:hAnsi="Verdana" w:cs="Arial"/>
          <w:color w:val="000000"/>
          <w:sz w:val="20"/>
          <w:szCs w:val="20"/>
          <w:lang w:eastAsia="ar-SA"/>
        </w:rPr>
      </w:pPr>
    </w:p>
    <w:p w:rsidR="00362593" w:rsidRPr="00FD4387" w:rsidRDefault="00362593" w:rsidP="003461A9">
      <w:pPr>
        <w:tabs>
          <w:tab w:val="left" w:pos="284"/>
        </w:tabs>
        <w:suppressAutoHyphens/>
        <w:jc w:val="both"/>
        <w:rPr>
          <w:rFonts w:ascii="Verdana" w:hAnsi="Verdana" w:cs="Arial"/>
          <w:color w:val="000000"/>
          <w:sz w:val="20"/>
          <w:szCs w:val="20"/>
          <w:lang w:eastAsia="ar-SA"/>
        </w:rPr>
      </w:pPr>
    </w:p>
    <w:p w:rsidR="00362593" w:rsidRPr="00FD4387" w:rsidRDefault="00362593" w:rsidP="003461A9">
      <w:pPr>
        <w:tabs>
          <w:tab w:val="left" w:pos="284"/>
        </w:tabs>
        <w:suppressAutoHyphens/>
        <w:jc w:val="both"/>
        <w:rPr>
          <w:rFonts w:ascii="Verdana" w:hAnsi="Verdana" w:cs="Arial"/>
          <w:color w:val="000000"/>
          <w:sz w:val="20"/>
          <w:szCs w:val="20"/>
          <w:lang w:eastAsia="ar-SA"/>
        </w:rPr>
      </w:pPr>
    </w:p>
    <w:p w:rsidR="00362593" w:rsidRDefault="00362593" w:rsidP="003461A9">
      <w:pPr>
        <w:tabs>
          <w:tab w:val="left" w:pos="284"/>
        </w:tabs>
        <w:suppressAutoHyphens/>
        <w:jc w:val="both"/>
        <w:rPr>
          <w:rFonts w:ascii="Verdana" w:hAnsi="Verdana" w:cs="Arial"/>
          <w:color w:val="000000"/>
          <w:sz w:val="20"/>
          <w:szCs w:val="20"/>
          <w:lang w:eastAsia="ar-SA"/>
        </w:rPr>
      </w:pPr>
    </w:p>
    <w:p w:rsidR="007E1C56" w:rsidRDefault="007E1C56" w:rsidP="003461A9">
      <w:pPr>
        <w:tabs>
          <w:tab w:val="left" w:pos="284"/>
        </w:tabs>
        <w:suppressAutoHyphens/>
        <w:jc w:val="both"/>
        <w:rPr>
          <w:rFonts w:ascii="Verdana" w:hAnsi="Verdana" w:cs="Arial"/>
          <w:color w:val="000000"/>
          <w:sz w:val="20"/>
          <w:szCs w:val="20"/>
          <w:lang w:eastAsia="ar-SA"/>
        </w:rPr>
      </w:pPr>
    </w:p>
    <w:p w:rsidR="00157602" w:rsidRDefault="00157602" w:rsidP="00C75F66">
      <w:pPr>
        <w:tabs>
          <w:tab w:val="left" w:pos="284"/>
        </w:tabs>
        <w:suppressAutoHyphens/>
        <w:jc w:val="center"/>
        <w:rPr>
          <w:rFonts w:ascii="Verdana" w:hAnsi="Verdana" w:cs="Arial"/>
          <w:b/>
          <w:bCs/>
          <w:color w:val="000000"/>
          <w:sz w:val="20"/>
          <w:szCs w:val="20"/>
          <w:lang w:eastAsia="ar-SA"/>
        </w:rPr>
      </w:pPr>
    </w:p>
    <w:p w:rsidR="00C75F66" w:rsidRPr="00C75F66" w:rsidRDefault="00C75F66" w:rsidP="00C75F66">
      <w:pPr>
        <w:tabs>
          <w:tab w:val="left" w:pos="284"/>
        </w:tabs>
        <w:suppressAutoHyphens/>
        <w:jc w:val="center"/>
        <w:rPr>
          <w:rFonts w:ascii="Verdana" w:hAnsi="Verdana" w:cs="Arial"/>
          <w:b/>
          <w:bCs/>
          <w:color w:val="000000"/>
          <w:sz w:val="20"/>
          <w:szCs w:val="20"/>
          <w:lang w:eastAsia="ar-SA"/>
        </w:rPr>
      </w:pPr>
      <w:r w:rsidRPr="00C75F66">
        <w:rPr>
          <w:rFonts w:ascii="Verdana" w:hAnsi="Verdana" w:cs="Arial"/>
          <w:b/>
          <w:bCs/>
          <w:color w:val="000000"/>
          <w:sz w:val="20"/>
          <w:szCs w:val="20"/>
          <w:lang w:eastAsia="ar-SA"/>
        </w:rPr>
        <w:lastRenderedPageBreak/>
        <w:t>KRYTERIUM OCENY OFERT</w:t>
      </w:r>
    </w:p>
    <w:p w:rsidR="00C75F66" w:rsidRPr="00C75F66" w:rsidRDefault="00C75F66" w:rsidP="00C75F66">
      <w:pPr>
        <w:tabs>
          <w:tab w:val="left" w:pos="284"/>
        </w:tabs>
        <w:suppressAutoHyphens/>
        <w:jc w:val="both"/>
        <w:rPr>
          <w:rFonts w:ascii="Verdana" w:hAnsi="Verdana" w:cs="Arial"/>
          <w:b/>
          <w:bCs/>
          <w:i/>
          <w:color w:val="000000"/>
          <w:sz w:val="20"/>
          <w:szCs w:val="20"/>
          <w:lang w:eastAsia="ar-SA"/>
        </w:rPr>
      </w:pPr>
    </w:p>
    <w:p w:rsidR="00C75F66" w:rsidRDefault="00830071" w:rsidP="00AB7B9B">
      <w:pPr>
        <w:tabs>
          <w:tab w:val="left" w:pos="284"/>
        </w:tabs>
        <w:suppressAutoHyphens/>
        <w:ind w:right="-2"/>
        <w:jc w:val="right"/>
        <w:rPr>
          <w:rFonts w:ascii="Verdana" w:hAnsi="Verdana" w:cs="Arial"/>
          <w:b/>
          <w:bCs/>
          <w:i/>
          <w:color w:val="000000"/>
          <w:sz w:val="20"/>
          <w:szCs w:val="20"/>
          <w:lang w:eastAsia="ar-SA"/>
        </w:rPr>
      </w:pPr>
      <w:r>
        <w:rPr>
          <w:rFonts w:ascii="Verdana" w:hAnsi="Verdana" w:cs="Arial"/>
          <w:b/>
          <w:bCs/>
          <w:i/>
          <w:color w:val="000000"/>
          <w:sz w:val="20"/>
          <w:szCs w:val="20"/>
          <w:lang w:eastAsia="ar-SA"/>
        </w:rPr>
        <w:tab/>
      </w:r>
      <w:r w:rsidR="00C75F66" w:rsidRPr="00C75F66">
        <w:rPr>
          <w:rFonts w:ascii="Verdana" w:hAnsi="Verdana" w:cs="Arial"/>
          <w:b/>
          <w:bCs/>
          <w:i/>
          <w:color w:val="000000"/>
          <w:sz w:val="20"/>
          <w:szCs w:val="20"/>
          <w:lang w:eastAsia="ar-SA"/>
        </w:rPr>
        <w:t>Formularz 2.</w:t>
      </w:r>
      <w:r w:rsidR="00C75F66">
        <w:rPr>
          <w:rFonts w:ascii="Verdana" w:hAnsi="Verdana" w:cs="Arial"/>
          <w:b/>
          <w:bCs/>
          <w:i/>
          <w:color w:val="000000"/>
          <w:sz w:val="20"/>
          <w:szCs w:val="20"/>
          <w:lang w:eastAsia="ar-SA"/>
        </w:rPr>
        <w:t>1</w:t>
      </w:r>
    </w:p>
    <w:p w:rsidR="00040511" w:rsidRDefault="00040511" w:rsidP="00C75F66">
      <w:pPr>
        <w:tabs>
          <w:tab w:val="left" w:pos="284"/>
        </w:tabs>
        <w:suppressAutoHyphens/>
        <w:jc w:val="right"/>
        <w:rPr>
          <w:rFonts w:ascii="Verdana" w:hAnsi="Verdana" w:cs="Arial"/>
          <w:b/>
          <w:bCs/>
          <w:i/>
          <w:color w:val="000000"/>
          <w:sz w:val="20"/>
          <w:szCs w:val="20"/>
          <w:lang w:eastAsia="ar-SA"/>
        </w:rPr>
      </w:pPr>
    </w:p>
    <w:tbl>
      <w:tblPr>
        <w:tblStyle w:val="Tabela-Siatka"/>
        <w:tblW w:w="9046" w:type="dxa"/>
        <w:tblLook w:val="04A0" w:firstRow="1" w:lastRow="0" w:firstColumn="1" w:lastColumn="0" w:noHBand="0" w:noVBand="1"/>
      </w:tblPr>
      <w:tblGrid>
        <w:gridCol w:w="3685"/>
        <w:gridCol w:w="5361"/>
      </w:tblGrid>
      <w:tr w:rsidR="00C75F66" w:rsidTr="00AB7B9B">
        <w:trPr>
          <w:trHeight w:val="1418"/>
        </w:trPr>
        <w:tc>
          <w:tcPr>
            <w:tcW w:w="3685" w:type="dxa"/>
            <w:vAlign w:val="bottom"/>
          </w:tcPr>
          <w:p w:rsidR="00C75F66" w:rsidRPr="00865DAA" w:rsidRDefault="00C75F66" w:rsidP="00865DAA">
            <w:pPr>
              <w:tabs>
                <w:tab w:val="left" w:pos="284"/>
              </w:tabs>
              <w:suppressAutoHyphens/>
              <w:jc w:val="center"/>
              <w:rPr>
                <w:rFonts w:ascii="Verdana" w:hAnsi="Verdana" w:cs="Arial"/>
                <w:bCs/>
                <w:i/>
                <w:color w:val="000000"/>
                <w:sz w:val="20"/>
                <w:szCs w:val="20"/>
                <w:lang w:eastAsia="ar-SA"/>
              </w:rPr>
            </w:pPr>
            <w:r w:rsidRPr="00865DAA">
              <w:rPr>
                <w:rFonts w:ascii="Verdana" w:hAnsi="Verdana" w:cs="Arial"/>
                <w:bCs/>
                <w:i/>
                <w:color w:val="000000"/>
                <w:sz w:val="20"/>
                <w:szCs w:val="20"/>
                <w:lang w:eastAsia="ar-SA"/>
              </w:rPr>
              <w:t>(pieczęć Wykonawcy)</w:t>
            </w:r>
          </w:p>
        </w:tc>
        <w:tc>
          <w:tcPr>
            <w:tcW w:w="5361" w:type="dxa"/>
            <w:shd w:val="clear" w:color="auto" w:fill="D0CECE" w:themeFill="background2" w:themeFillShade="E6"/>
            <w:vAlign w:val="center"/>
          </w:tcPr>
          <w:p w:rsidR="00C75F66" w:rsidRPr="00865DAA" w:rsidRDefault="00865DAA" w:rsidP="00865DAA">
            <w:pPr>
              <w:tabs>
                <w:tab w:val="left" w:pos="284"/>
              </w:tabs>
              <w:suppressAutoHyphens/>
              <w:jc w:val="center"/>
              <w:rPr>
                <w:rFonts w:ascii="Verdana" w:hAnsi="Verdana" w:cs="Arial"/>
                <w:b/>
                <w:bCs/>
                <w:i/>
                <w:color w:val="000000"/>
                <w:sz w:val="22"/>
                <w:szCs w:val="22"/>
                <w:lang w:eastAsia="ar-SA"/>
              </w:rPr>
            </w:pPr>
            <w:r w:rsidRPr="00865DAA">
              <w:rPr>
                <w:rFonts w:ascii="Verdana" w:hAnsi="Verdana" w:cs="Arial"/>
                <w:b/>
                <w:bCs/>
                <w:i/>
                <w:color w:val="000000"/>
                <w:sz w:val="22"/>
                <w:szCs w:val="22"/>
                <w:lang w:eastAsia="ar-SA"/>
              </w:rPr>
              <w:t>Doświadczenie K</w:t>
            </w:r>
            <w:r w:rsidR="00C75F66" w:rsidRPr="00865DAA">
              <w:rPr>
                <w:rFonts w:ascii="Verdana" w:hAnsi="Verdana" w:cs="Arial"/>
                <w:b/>
                <w:bCs/>
                <w:i/>
                <w:color w:val="000000"/>
                <w:sz w:val="22"/>
                <w:szCs w:val="22"/>
                <w:lang w:eastAsia="ar-SA"/>
              </w:rPr>
              <w:t>ierownika Budowy</w:t>
            </w:r>
          </w:p>
        </w:tc>
      </w:tr>
    </w:tbl>
    <w:p w:rsidR="00C75F66" w:rsidRDefault="00C75F66" w:rsidP="00C75F66">
      <w:pPr>
        <w:tabs>
          <w:tab w:val="left" w:pos="284"/>
        </w:tabs>
        <w:suppressAutoHyphens/>
        <w:rPr>
          <w:rFonts w:ascii="Verdana" w:hAnsi="Verdana" w:cs="Arial"/>
          <w:b/>
          <w:bCs/>
          <w:i/>
          <w:color w:val="000000"/>
          <w:sz w:val="20"/>
          <w:szCs w:val="20"/>
          <w:lang w:eastAsia="ar-SA"/>
        </w:rPr>
      </w:pPr>
    </w:p>
    <w:p w:rsidR="00865DAA" w:rsidRPr="00865DAA" w:rsidRDefault="00865DAA" w:rsidP="00865DAA">
      <w:pPr>
        <w:tabs>
          <w:tab w:val="left" w:pos="284"/>
        </w:tabs>
        <w:suppressAutoHyphens/>
        <w:rPr>
          <w:rFonts w:ascii="Verdana" w:hAnsi="Verdana" w:cs="Arial"/>
          <w:bCs/>
          <w:color w:val="000000"/>
          <w:sz w:val="20"/>
          <w:szCs w:val="20"/>
          <w:lang w:eastAsia="ar-SA"/>
        </w:rPr>
      </w:pPr>
      <w:r w:rsidRPr="00865DAA">
        <w:rPr>
          <w:rFonts w:ascii="Verdana" w:hAnsi="Verdana" w:cs="Arial"/>
          <w:bCs/>
          <w:color w:val="000000"/>
          <w:sz w:val="20"/>
          <w:szCs w:val="20"/>
          <w:lang w:eastAsia="ar-SA"/>
        </w:rPr>
        <w:t>Składając ofertę w postępowaniu o udzielenie zamówienia publicznego prowadzonym w trybie przetargu nieograniczonego na:</w:t>
      </w:r>
    </w:p>
    <w:p w:rsidR="00C75F66" w:rsidRPr="00865DAA" w:rsidRDefault="00C75F66" w:rsidP="00865DAA">
      <w:pPr>
        <w:tabs>
          <w:tab w:val="left" w:pos="284"/>
        </w:tabs>
        <w:suppressAutoHyphens/>
        <w:rPr>
          <w:rFonts w:ascii="Verdana" w:hAnsi="Verdana" w:cs="Arial"/>
          <w:bCs/>
          <w:color w:val="000000"/>
          <w:sz w:val="20"/>
          <w:szCs w:val="20"/>
          <w:lang w:eastAsia="ar-SA"/>
        </w:rPr>
      </w:pPr>
    </w:p>
    <w:p w:rsidR="00C75F66" w:rsidRPr="00865DAA" w:rsidRDefault="00A4093C" w:rsidP="00AD18FA">
      <w:pPr>
        <w:tabs>
          <w:tab w:val="left" w:pos="284"/>
        </w:tabs>
        <w:suppressAutoHyphens/>
        <w:jc w:val="both"/>
        <w:rPr>
          <w:rFonts w:ascii="Verdana" w:hAnsi="Verdana" w:cs="Arial"/>
          <w:b/>
          <w:bCs/>
          <w:color w:val="000000"/>
          <w:sz w:val="20"/>
          <w:szCs w:val="20"/>
          <w:lang w:eastAsia="ar-SA"/>
        </w:rPr>
      </w:pPr>
      <w:r w:rsidRPr="00A4093C">
        <w:rPr>
          <w:rFonts w:ascii="Verdana" w:hAnsi="Verdana" w:cs="Arial"/>
          <w:b/>
          <w:bCs/>
          <w:color w:val="000000"/>
          <w:sz w:val="20"/>
          <w:szCs w:val="20"/>
          <w:lang w:eastAsia="ar-SA"/>
        </w:rPr>
        <w:t>„Projekt i rozbudowa drogi krajowej nr 79 od km 80+449 do km 80+532 oraz drogi krajowej nr 48 od km 127</w:t>
      </w:r>
      <w:r w:rsidR="00157602">
        <w:rPr>
          <w:rFonts w:ascii="Verdana" w:hAnsi="Verdana" w:cs="Arial"/>
          <w:b/>
          <w:bCs/>
          <w:color w:val="000000"/>
          <w:sz w:val="20"/>
          <w:szCs w:val="20"/>
          <w:lang w:eastAsia="ar-SA"/>
        </w:rPr>
        <w:t xml:space="preserve">+683 do km 128+678 </w:t>
      </w:r>
      <w:r w:rsidRPr="00A4093C">
        <w:rPr>
          <w:rFonts w:ascii="Verdana" w:hAnsi="Verdana" w:cs="Arial"/>
          <w:b/>
          <w:bCs/>
          <w:color w:val="000000"/>
          <w:sz w:val="20"/>
          <w:szCs w:val="20"/>
          <w:lang w:eastAsia="ar-SA"/>
        </w:rPr>
        <w:t>na odcinku przejście przez m. Kozienice”</w:t>
      </w:r>
    </w:p>
    <w:p w:rsidR="00C75F66" w:rsidRDefault="00C75F66" w:rsidP="00C75F66">
      <w:pPr>
        <w:tabs>
          <w:tab w:val="left" w:pos="284"/>
        </w:tabs>
        <w:suppressAutoHyphens/>
        <w:jc w:val="right"/>
        <w:rPr>
          <w:rFonts w:ascii="Verdana" w:hAnsi="Verdana" w:cs="Arial"/>
          <w:b/>
          <w:bCs/>
          <w:i/>
          <w:color w:val="000000"/>
          <w:sz w:val="20"/>
          <w:szCs w:val="20"/>
          <w:lang w:eastAsia="ar-SA"/>
        </w:rPr>
      </w:pPr>
    </w:p>
    <w:p w:rsidR="008225B3" w:rsidRDefault="008225B3" w:rsidP="008225B3">
      <w:pPr>
        <w:spacing w:before="120" w:line="276" w:lineRule="auto"/>
        <w:jc w:val="both"/>
        <w:rPr>
          <w:rFonts w:ascii="Verdana" w:hAnsi="Verdana" w:cs="Verdana"/>
          <w:bCs/>
          <w:sz w:val="20"/>
          <w:szCs w:val="20"/>
        </w:rPr>
      </w:pPr>
      <w:r w:rsidRPr="00865DAA">
        <w:rPr>
          <w:rFonts w:ascii="Verdana" w:hAnsi="Verdana" w:cs="Arial"/>
          <w:bCs/>
          <w:color w:val="000000"/>
          <w:sz w:val="20"/>
          <w:szCs w:val="20"/>
          <w:lang w:eastAsia="ar-SA"/>
        </w:rPr>
        <w:t xml:space="preserve">Składamy wykaz zadań </w:t>
      </w:r>
      <w:r w:rsidRPr="00EF5360">
        <w:rPr>
          <w:rFonts w:ascii="Verdana" w:hAnsi="Verdana" w:cs="Verdana"/>
          <w:bCs/>
          <w:sz w:val="20"/>
          <w:szCs w:val="20"/>
        </w:rPr>
        <w:t>obejmujących budowę lub przebudowę lub nadzór nad budową lub przebud</w:t>
      </w:r>
      <w:r>
        <w:rPr>
          <w:rFonts w:ascii="Verdana" w:hAnsi="Verdana" w:cs="Verdana"/>
          <w:bCs/>
          <w:sz w:val="20"/>
          <w:szCs w:val="20"/>
        </w:rPr>
        <w:t>ową dróg lub ulic klasy min. Z</w:t>
      </w:r>
      <w:r w:rsidRPr="00EF5360">
        <w:rPr>
          <w:rFonts w:ascii="Verdana" w:hAnsi="Verdana" w:cs="Verdana"/>
          <w:bCs/>
          <w:sz w:val="20"/>
          <w:szCs w:val="20"/>
        </w:rPr>
        <w:t xml:space="preserve"> o wartości robót co najmniej 3 mln PLN </w:t>
      </w:r>
      <w:r>
        <w:rPr>
          <w:rFonts w:ascii="Verdana" w:hAnsi="Verdana" w:cs="Verdana"/>
          <w:bCs/>
          <w:sz w:val="20"/>
          <w:szCs w:val="20"/>
        </w:rPr>
        <w:t xml:space="preserve">netto </w:t>
      </w:r>
      <w:r w:rsidRPr="00EF5360">
        <w:rPr>
          <w:rFonts w:ascii="Verdana" w:hAnsi="Verdana" w:cs="Verdana"/>
          <w:bCs/>
          <w:sz w:val="20"/>
          <w:szCs w:val="20"/>
        </w:rPr>
        <w:t xml:space="preserve">każde, przy realizacji którego osoba wskazana </w:t>
      </w:r>
      <w:r>
        <w:rPr>
          <w:rFonts w:ascii="Verdana" w:hAnsi="Verdana" w:cs="Verdana"/>
          <w:bCs/>
          <w:sz w:val="20"/>
          <w:szCs w:val="20"/>
        </w:rPr>
        <w:t xml:space="preserve">w niniejszym postępowaniu </w:t>
      </w:r>
      <w:r w:rsidRPr="00EF5360">
        <w:rPr>
          <w:rFonts w:ascii="Verdana" w:hAnsi="Verdana" w:cs="Verdana"/>
          <w:bCs/>
          <w:sz w:val="20"/>
          <w:szCs w:val="20"/>
        </w:rPr>
        <w:t xml:space="preserve">na stanowisko Kierownika Budowy </w:t>
      </w:r>
      <w:r w:rsidRPr="00865DAA">
        <w:rPr>
          <w:rFonts w:ascii="Verdana" w:hAnsi="Verdana" w:cs="Arial"/>
          <w:color w:val="000000"/>
          <w:sz w:val="20"/>
          <w:szCs w:val="20"/>
          <w:lang w:eastAsia="ar-SA"/>
        </w:rPr>
        <w:t>tj. P. ……………………</w:t>
      </w:r>
      <w:r>
        <w:rPr>
          <w:rFonts w:ascii="Verdana" w:hAnsi="Verdana" w:cs="Arial"/>
          <w:color w:val="000000"/>
          <w:sz w:val="20"/>
          <w:szCs w:val="20"/>
          <w:lang w:eastAsia="ar-SA"/>
        </w:rPr>
        <w:t>…………………………….</w:t>
      </w:r>
      <w:r w:rsidRPr="00865DAA">
        <w:rPr>
          <w:rFonts w:ascii="Verdana" w:hAnsi="Verdana" w:cs="Arial"/>
          <w:color w:val="000000"/>
          <w:sz w:val="20"/>
          <w:szCs w:val="20"/>
          <w:lang w:eastAsia="ar-SA"/>
        </w:rPr>
        <w:t xml:space="preserve">  </w:t>
      </w:r>
      <w:r>
        <w:rPr>
          <w:rFonts w:ascii="Verdana" w:hAnsi="Verdana" w:cs="Verdana"/>
          <w:bCs/>
          <w:sz w:val="20"/>
          <w:szCs w:val="20"/>
        </w:rPr>
        <w:t xml:space="preserve">pełniła </w:t>
      </w:r>
      <w:r w:rsidRPr="00EF5360">
        <w:rPr>
          <w:rFonts w:ascii="Verdana" w:hAnsi="Verdana" w:cs="Verdana"/>
          <w:bCs/>
          <w:sz w:val="20"/>
          <w:szCs w:val="20"/>
        </w:rPr>
        <w:t>funkcję</w:t>
      </w:r>
      <w:r>
        <w:rPr>
          <w:rFonts w:ascii="Verdana" w:hAnsi="Verdana" w:cs="Verdana"/>
          <w:bCs/>
          <w:sz w:val="20"/>
          <w:szCs w:val="20"/>
        </w:rPr>
        <w:t xml:space="preserve">: </w:t>
      </w:r>
      <w:r w:rsidRPr="00EF5360">
        <w:rPr>
          <w:rFonts w:ascii="Verdana" w:hAnsi="Verdana" w:cs="Verdana"/>
          <w:bCs/>
          <w:sz w:val="20"/>
          <w:szCs w:val="20"/>
        </w:rPr>
        <w:t>Kierownika Budowy</w:t>
      </w:r>
      <w:r>
        <w:rPr>
          <w:rFonts w:ascii="Verdana" w:hAnsi="Verdana" w:cs="Verdana"/>
          <w:bCs/>
          <w:sz w:val="20"/>
          <w:szCs w:val="20"/>
        </w:rPr>
        <w:t xml:space="preserve"> lub </w:t>
      </w:r>
      <w:r w:rsidRPr="00EF5360">
        <w:rPr>
          <w:rFonts w:ascii="Verdana" w:hAnsi="Verdana" w:cs="Verdana"/>
          <w:bCs/>
          <w:sz w:val="20"/>
          <w:szCs w:val="20"/>
        </w:rPr>
        <w:t xml:space="preserve">Kierownika Robót Drogowych </w:t>
      </w:r>
      <w:r>
        <w:rPr>
          <w:rFonts w:ascii="Verdana" w:hAnsi="Verdana" w:cs="Verdana"/>
          <w:bCs/>
          <w:sz w:val="20"/>
          <w:szCs w:val="20"/>
        </w:rPr>
        <w:t xml:space="preserve">lub </w:t>
      </w:r>
      <w:r w:rsidRPr="00EF5360">
        <w:rPr>
          <w:rFonts w:ascii="Verdana" w:hAnsi="Verdana" w:cs="Verdana"/>
          <w:bCs/>
          <w:sz w:val="20"/>
          <w:szCs w:val="20"/>
        </w:rPr>
        <w:t>Inspektora Nadzoru specjalności inżynieryjnej drogowej</w:t>
      </w:r>
      <w:r>
        <w:rPr>
          <w:rFonts w:ascii="Verdana" w:hAnsi="Verdana" w:cs="Verdana"/>
          <w:bCs/>
          <w:sz w:val="20"/>
          <w:szCs w:val="20"/>
        </w:rPr>
        <w:t xml:space="preserve"> </w:t>
      </w:r>
    </w:p>
    <w:p w:rsidR="008225B3" w:rsidRPr="0031533B" w:rsidRDefault="008225B3" w:rsidP="008225B3">
      <w:pPr>
        <w:spacing w:before="120" w:line="276" w:lineRule="auto"/>
        <w:jc w:val="both"/>
        <w:rPr>
          <w:rFonts w:ascii="Verdana" w:hAnsi="Verdana" w:cs="Verdana"/>
          <w:b/>
          <w:bCs/>
          <w:sz w:val="20"/>
          <w:szCs w:val="20"/>
        </w:rPr>
      </w:pPr>
      <w:r w:rsidRPr="0031533B">
        <w:rPr>
          <w:rFonts w:ascii="Verdana" w:hAnsi="Verdana" w:cs="Verdana"/>
          <w:b/>
          <w:bCs/>
          <w:sz w:val="20"/>
          <w:szCs w:val="20"/>
        </w:rPr>
        <w:t xml:space="preserve">od rozpoczęcia robót do zakończenia zadania. </w:t>
      </w:r>
    </w:p>
    <w:p w:rsidR="008225B3" w:rsidRPr="0031533B" w:rsidRDefault="008225B3" w:rsidP="008225B3">
      <w:pPr>
        <w:spacing w:before="120" w:line="276" w:lineRule="auto"/>
        <w:jc w:val="both"/>
        <w:rPr>
          <w:rFonts w:ascii="Verdana" w:hAnsi="Verdana" w:cs="Verdana"/>
          <w:b/>
          <w:bCs/>
          <w:sz w:val="20"/>
          <w:szCs w:val="20"/>
        </w:rPr>
      </w:pPr>
    </w:p>
    <w:p w:rsidR="00830071" w:rsidRPr="00830071" w:rsidRDefault="00830071" w:rsidP="00830071">
      <w:pPr>
        <w:tabs>
          <w:tab w:val="left" w:pos="284"/>
        </w:tabs>
        <w:suppressAutoHyphens/>
        <w:jc w:val="both"/>
        <w:rPr>
          <w:rFonts w:ascii="Verdana" w:hAnsi="Verdana" w:cs="Arial"/>
          <w:b/>
          <w:bCs/>
          <w:color w:val="000000"/>
          <w:sz w:val="20"/>
          <w:szCs w:val="20"/>
          <w:lang w:eastAsia="ar-SA"/>
        </w:rPr>
      </w:pPr>
      <w:r w:rsidRPr="006804E6">
        <w:rPr>
          <w:rFonts w:ascii="Verdana" w:hAnsi="Verdana" w:cs="Arial"/>
          <w:sz w:val="20"/>
          <w:szCs w:val="20"/>
        </w:rPr>
        <w:t>Jako wykonanie (zakończenie) zadania należy rozumieć wystawienie co najmniej Świadectwa Przejęcia (dla kontraktów realizowanych zgodnie z warunkami FIDIC) lub podpisanie Protokołu odbioru robót lub równoważnego dokumentu (w przypadku zamówień, w których nie wystawia się Świadectwa Przejęcia).</w:t>
      </w:r>
    </w:p>
    <w:p w:rsidR="00362593" w:rsidRDefault="00362593" w:rsidP="003461A9">
      <w:pPr>
        <w:tabs>
          <w:tab w:val="left" w:pos="284"/>
        </w:tabs>
        <w:suppressAutoHyphens/>
        <w:jc w:val="both"/>
        <w:rPr>
          <w:rFonts w:ascii="Verdana" w:hAnsi="Verdana" w:cs="Arial"/>
          <w:color w:val="000000"/>
          <w:sz w:val="20"/>
          <w:szCs w:val="20"/>
          <w:lang w:eastAsia="ar-SA"/>
        </w:rPr>
      </w:pPr>
    </w:p>
    <w:tbl>
      <w:tblPr>
        <w:tblW w:w="9613"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39"/>
        <w:gridCol w:w="3277"/>
        <w:gridCol w:w="4006"/>
        <w:gridCol w:w="1891"/>
      </w:tblGrid>
      <w:tr w:rsidR="000E246E" w:rsidRPr="000E246E" w:rsidTr="0000016A">
        <w:trPr>
          <w:trHeight w:val="1063"/>
        </w:trPr>
        <w:tc>
          <w:tcPr>
            <w:tcW w:w="439" w:type="dxa"/>
            <w:tcBorders>
              <w:top w:val="single" w:sz="6" w:space="0" w:color="000000"/>
              <w:left w:val="single" w:sz="6" w:space="0" w:color="000000"/>
              <w:bottom w:val="single" w:sz="6" w:space="0" w:color="000000"/>
              <w:right w:val="single" w:sz="6" w:space="0" w:color="000000"/>
            </w:tcBorders>
            <w:vAlign w:val="center"/>
            <w:hideMark/>
          </w:tcPr>
          <w:p w:rsidR="000E246E" w:rsidRPr="000E246E" w:rsidRDefault="000E246E" w:rsidP="000E246E">
            <w:pPr>
              <w:tabs>
                <w:tab w:val="left" w:pos="284"/>
              </w:tabs>
              <w:suppressAutoHyphens/>
              <w:jc w:val="center"/>
              <w:rPr>
                <w:rFonts w:ascii="Verdana" w:hAnsi="Verdana" w:cs="Arial"/>
                <w:color w:val="000000"/>
                <w:sz w:val="20"/>
                <w:szCs w:val="20"/>
                <w:lang w:eastAsia="ar-SA"/>
              </w:rPr>
            </w:pPr>
            <w:r w:rsidRPr="000E246E">
              <w:rPr>
                <w:rFonts w:ascii="Verdana" w:hAnsi="Verdana" w:cs="Arial"/>
                <w:color w:val="000000"/>
                <w:sz w:val="20"/>
                <w:szCs w:val="20"/>
                <w:lang w:eastAsia="ar-SA"/>
              </w:rPr>
              <w:t>Lp.</w:t>
            </w:r>
          </w:p>
        </w:tc>
        <w:tc>
          <w:tcPr>
            <w:tcW w:w="3277" w:type="dxa"/>
            <w:tcBorders>
              <w:top w:val="single" w:sz="6" w:space="0" w:color="000000"/>
              <w:left w:val="single" w:sz="6" w:space="0" w:color="000000"/>
              <w:bottom w:val="single" w:sz="6" w:space="0" w:color="000000"/>
              <w:right w:val="single" w:sz="6" w:space="0" w:color="000000"/>
            </w:tcBorders>
            <w:vAlign w:val="center"/>
          </w:tcPr>
          <w:p w:rsidR="000E246E" w:rsidRPr="000E246E" w:rsidRDefault="000E246E" w:rsidP="000E246E">
            <w:pPr>
              <w:tabs>
                <w:tab w:val="left" w:pos="284"/>
              </w:tabs>
              <w:suppressAutoHyphens/>
              <w:jc w:val="center"/>
              <w:rPr>
                <w:rFonts w:ascii="Verdana" w:hAnsi="Verdana" w:cs="Arial"/>
                <w:color w:val="000000"/>
                <w:sz w:val="20"/>
                <w:szCs w:val="20"/>
                <w:lang w:eastAsia="ar-SA"/>
              </w:rPr>
            </w:pPr>
            <w:r w:rsidRPr="000E246E">
              <w:rPr>
                <w:rFonts w:ascii="Verdana" w:hAnsi="Verdana" w:cs="Arial"/>
                <w:color w:val="000000"/>
                <w:sz w:val="20"/>
                <w:szCs w:val="20"/>
                <w:lang w:eastAsia="ar-SA"/>
              </w:rPr>
              <w:t>Nazwa i adres Zamawiającego/Zlecającego</w:t>
            </w:r>
          </w:p>
        </w:tc>
        <w:tc>
          <w:tcPr>
            <w:tcW w:w="4006" w:type="dxa"/>
            <w:tcBorders>
              <w:top w:val="single" w:sz="6" w:space="0" w:color="000000"/>
              <w:left w:val="single" w:sz="6" w:space="0" w:color="000000"/>
              <w:bottom w:val="single" w:sz="6" w:space="0" w:color="000000"/>
              <w:right w:val="single" w:sz="6" w:space="0" w:color="000000"/>
            </w:tcBorders>
            <w:vAlign w:val="center"/>
            <w:hideMark/>
          </w:tcPr>
          <w:p w:rsidR="00B4793D" w:rsidRDefault="000E246E" w:rsidP="00B4793D">
            <w:pPr>
              <w:tabs>
                <w:tab w:val="left" w:pos="284"/>
              </w:tabs>
              <w:suppressAutoHyphens/>
              <w:jc w:val="center"/>
              <w:rPr>
                <w:rFonts w:ascii="Verdana" w:hAnsi="Verdana" w:cs="Arial"/>
                <w:color w:val="000000"/>
                <w:sz w:val="20"/>
                <w:szCs w:val="20"/>
                <w:lang w:eastAsia="ar-SA"/>
              </w:rPr>
            </w:pPr>
            <w:r w:rsidRPr="000E246E">
              <w:rPr>
                <w:rFonts w:ascii="Verdana" w:hAnsi="Verdana" w:cs="Arial"/>
                <w:color w:val="000000"/>
                <w:sz w:val="20"/>
                <w:szCs w:val="20"/>
                <w:lang w:eastAsia="ar-SA"/>
              </w:rPr>
              <w:t>Nazwa zadania, zakres robót</w:t>
            </w:r>
            <w:r w:rsidR="00B4793D">
              <w:rPr>
                <w:rFonts w:ascii="Verdana" w:hAnsi="Verdana" w:cs="Arial"/>
                <w:color w:val="000000"/>
                <w:sz w:val="20"/>
                <w:szCs w:val="20"/>
                <w:lang w:eastAsia="ar-SA"/>
              </w:rPr>
              <w:t xml:space="preserve">, </w:t>
            </w:r>
          </w:p>
          <w:p w:rsidR="000E246E" w:rsidRPr="000E246E" w:rsidRDefault="00B4793D" w:rsidP="00B4793D">
            <w:pPr>
              <w:tabs>
                <w:tab w:val="left" w:pos="284"/>
              </w:tabs>
              <w:suppressAutoHyphens/>
              <w:jc w:val="center"/>
              <w:rPr>
                <w:rFonts w:ascii="Verdana" w:hAnsi="Verdana" w:cs="Arial"/>
                <w:color w:val="000000"/>
                <w:sz w:val="20"/>
                <w:szCs w:val="20"/>
                <w:lang w:eastAsia="ar-SA"/>
              </w:rPr>
            </w:pPr>
            <w:r>
              <w:rPr>
                <w:rFonts w:ascii="Verdana" w:hAnsi="Verdana" w:cs="Arial"/>
                <w:color w:val="000000"/>
                <w:sz w:val="20"/>
                <w:szCs w:val="20"/>
                <w:lang w:eastAsia="ar-SA"/>
              </w:rPr>
              <w:t>wartość robót</w:t>
            </w:r>
            <w:r w:rsidR="008346CF">
              <w:rPr>
                <w:rFonts w:ascii="Verdana" w:hAnsi="Verdana" w:cs="Arial"/>
                <w:color w:val="000000"/>
                <w:sz w:val="20"/>
                <w:szCs w:val="20"/>
                <w:lang w:eastAsia="ar-SA"/>
              </w:rPr>
              <w:t xml:space="preserve">, </w:t>
            </w:r>
            <w:r w:rsidR="00251008">
              <w:rPr>
                <w:rFonts w:ascii="Verdana" w:hAnsi="Verdana" w:cs="Arial"/>
                <w:color w:val="000000"/>
                <w:sz w:val="20"/>
                <w:szCs w:val="20"/>
                <w:lang w:eastAsia="ar-SA"/>
              </w:rPr>
              <w:t>okres pełnienia funkcji</w:t>
            </w:r>
          </w:p>
        </w:tc>
        <w:tc>
          <w:tcPr>
            <w:tcW w:w="1891" w:type="dxa"/>
            <w:tcBorders>
              <w:top w:val="single" w:sz="6" w:space="0" w:color="000000"/>
              <w:left w:val="single" w:sz="6" w:space="0" w:color="000000"/>
              <w:bottom w:val="single" w:sz="6" w:space="0" w:color="000000"/>
              <w:right w:val="single" w:sz="6" w:space="0" w:color="000000"/>
            </w:tcBorders>
            <w:vAlign w:val="center"/>
            <w:hideMark/>
          </w:tcPr>
          <w:p w:rsidR="000E246E" w:rsidRPr="000E246E" w:rsidRDefault="000E246E" w:rsidP="000E246E">
            <w:pPr>
              <w:tabs>
                <w:tab w:val="left" w:pos="284"/>
              </w:tabs>
              <w:suppressAutoHyphens/>
              <w:jc w:val="center"/>
              <w:rPr>
                <w:rFonts w:ascii="Verdana" w:hAnsi="Verdana" w:cs="Arial"/>
                <w:color w:val="000000"/>
                <w:sz w:val="20"/>
                <w:szCs w:val="20"/>
                <w:lang w:eastAsia="ar-SA"/>
              </w:rPr>
            </w:pPr>
            <w:r w:rsidRPr="000E246E">
              <w:rPr>
                <w:rFonts w:ascii="Verdana" w:hAnsi="Verdana" w:cs="Arial"/>
                <w:color w:val="000000"/>
                <w:sz w:val="20"/>
                <w:szCs w:val="20"/>
                <w:lang w:eastAsia="ar-SA"/>
              </w:rPr>
              <w:t>Pełniona funkcja</w:t>
            </w:r>
          </w:p>
        </w:tc>
      </w:tr>
      <w:tr w:rsidR="000E246E" w:rsidRPr="000E246E" w:rsidTr="0000016A">
        <w:trPr>
          <w:trHeight w:val="531"/>
        </w:trPr>
        <w:tc>
          <w:tcPr>
            <w:tcW w:w="439" w:type="dxa"/>
            <w:tcBorders>
              <w:top w:val="single" w:sz="6" w:space="0" w:color="000000"/>
              <w:left w:val="single" w:sz="6" w:space="0" w:color="000000"/>
              <w:bottom w:val="single" w:sz="6" w:space="0" w:color="000000"/>
              <w:right w:val="single" w:sz="6" w:space="0" w:color="000000"/>
            </w:tcBorders>
            <w:vAlign w:val="center"/>
            <w:hideMark/>
          </w:tcPr>
          <w:p w:rsidR="000E246E" w:rsidRPr="000E246E" w:rsidRDefault="000E246E" w:rsidP="000E246E">
            <w:pPr>
              <w:tabs>
                <w:tab w:val="left" w:pos="284"/>
              </w:tabs>
              <w:suppressAutoHyphens/>
              <w:jc w:val="center"/>
              <w:rPr>
                <w:rFonts w:ascii="Verdana" w:hAnsi="Verdana" w:cs="Arial"/>
                <w:b/>
                <w:color w:val="000000"/>
                <w:sz w:val="20"/>
                <w:szCs w:val="20"/>
                <w:lang w:eastAsia="ar-SA"/>
              </w:rPr>
            </w:pPr>
            <w:r w:rsidRPr="000E246E">
              <w:rPr>
                <w:rFonts w:ascii="Verdana" w:hAnsi="Verdana" w:cs="Arial"/>
                <w:b/>
                <w:color w:val="000000"/>
                <w:sz w:val="20"/>
                <w:szCs w:val="20"/>
                <w:lang w:eastAsia="ar-SA"/>
              </w:rPr>
              <w:t>1</w:t>
            </w:r>
          </w:p>
        </w:tc>
        <w:tc>
          <w:tcPr>
            <w:tcW w:w="3277" w:type="dxa"/>
            <w:tcBorders>
              <w:top w:val="single" w:sz="6" w:space="0" w:color="000000"/>
              <w:left w:val="single" w:sz="6" w:space="0" w:color="000000"/>
              <w:bottom w:val="single" w:sz="6" w:space="0" w:color="000000"/>
              <w:right w:val="single" w:sz="6" w:space="0" w:color="000000"/>
            </w:tcBorders>
          </w:tcPr>
          <w:p w:rsidR="000E246E" w:rsidRPr="000E246E" w:rsidRDefault="000E246E" w:rsidP="000E246E">
            <w:pPr>
              <w:tabs>
                <w:tab w:val="left" w:pos="284"/>
              </w:tabs>
              <w:suppressAutoHyphens/>
              <w:jc w:val="both"/>
              <w:rPr>
                <w:rFonts w:ascii="Verdana" w:hAnsi="Verdana" w:cs="Arial"/>
                <w:color w:val="000000"/>
                <w:sz w:val="20"/>
                <w:szCs w:val="20"/>
                <w:lang w:eastAsia="ar-SA"/>
              </w:rPr>
            </w:pPr>
          </w:p>
        </w:tc>
        <w:tc>
          <w:tcPr>
            <w:tcW w:w="4006" w:type="dxa"/>
            <w:tcBorders>
              <w:top w:val="single" w:sz="6" w:space="0" w:color="000000"/>
              <w:left w:val="single" w:sz="6" w:space="0" w:color="000000"/>
              <w:bottom w:val="single" w:sz="6" w:space="0" w:color="000000"/>
              <w:right w:val="single" w:sz="6" w:space="0" w:color="000000"/>
            </w:tcBorders>
            <w:hideMark/>
          </w:tcPr>
          <w:p w:rsidR="000E246E" w:rsidRPr="000E246E" w:rsidRDefault="000E246E" w:rsidP="000E246E">
            <w:pPr>
              <w:tabs>
                <w:tab w:val="left" w:pos="284"/>
              </w:tabs>
              <w:suppressAutoHyphens/>
              <w:jc w:val="both"/>
              <w:rPr>
                <w:rFonts w:ascii="Verdana" w:hAnsi="Verdana" w:cs="Arial"/>
                <w:color w:val="000000"/>
                <w:sz w:val="20"/>
                <w:szCs w:val="20"/>
                <w:lang w:eastAsia="ar-SA"/>
              </w:rPr>
            </w:pPr>
            <w:r w:rsidRPr="000E246E">
              <w:rPr>
                <w:rFonts w:ascii="Verdana" w:hAnsi="Verdana" w:cs="Arial"/>
                <w:color w:val="000000"/>
                <w:sz w:val="20"/>
                <w:szCs w:val="20"/>
                <w:lang w:eastAsia="ar-SA"/>
              </w:rPr>
              <w:t> </w:t>
            </w:r>
          </w:p>
        </w:tc>
        <w:tc>
          <w:tcPr>
            <w:tcW w:w="1891" w:type="dxa"/>
            <w:tcBorders>
              <w:top w:val="single" w:sz="6" w:space="0" w:color="000000"/>
              <w:left w:val="single" w:sz="6" w:space="0" w:color="000000"/>
              <w:bottom w:val="single" w:sz="6" w:space="0" w:color="000000"/>
              <w:right w:val="single" w:sz="6" w:space="0" w:color="000000"/>
            </w:tcBorders>
            <w:hideMark/>
          </w:tcPr>
          <w:p w:rsidR="000E246E" w:rsidRPr="000E246E" w:rsidRDefault="000E246E" w:rsidP="000E246E">
            <w:pPr>
              <w:tabs>
                <w:tab w:val="left" w:pos="284"/>
              </w:tabs>
              <w:suppressAutoHyphens/>
              <w:jc w:val="both"/>
              <w:rPr>
                <w:rFonts w:ascii="Verdana" w:hAnsi="Verdana" w:cs="Arial"/>
                <w:color w:val="000000"/>
                <w:sz w:val="20"/>
                <w:szCs w:val="20"/>
                <w:lang w:eastAsia="ar-SA"/>
              </w:rPr>
            </w:pPr>
            <w:r w:rsidRPr="000E246E">
              <w:rPr>
                <w:rFonts w:ascii="Verdana" w:hAnsi="Verdana" w:cs="Arial"/>
                <w:color w:val="000000"/>
                <w:sz w:val="20"/>
                <w:szCs w:val="20"/>
                <w:lang w:eastAsia="ar-SA"/>
              </w:rPr>
              <w:t> </w:t>
            </w:r>
          </w:p>
        </w:tc>
      </w:tr>
      <w:tr w:rsidR="000E246E" w:rsidRPr="000E246E" w:rsidTr="0000016A">
        <w:trPr>
          <w:trHeight w:val="531"/>
        </w:trPr>
        <w:tc>
          <w:tcPr>
            <w:tcW w:w="439" w:type="dxa"/>
            <w:tcBorders>
              <w:top w:val="single" w:sz="6" w:space="0" w:color="000000"/>
              <w:left w:val="single" w:sz="6" w:space="0" w:color="000000"/>
              <w:bottom w:val="single" w:sz="6" w:space="0" w:color="000000"/>
              <w:right w:val="single" w:sz="6" w:space="0" w:color="000000"/>
            </w:tcBorders>
            <w:vAlign w:val="center"/>
            <w:hideMark/>
          </w:tcPr>
          <w:p w:rsidR="000E246E" w:rsidRPr="000E246E" w:rsidRDefault="000E246E" w:rsidP="000E246E">
            <w:pPr>
              <w:tabs>
                <w:tab w:val="left" w:pos="284"/>
              </w:tabs>
              <w:suppressAutoHyphens/>
              <w:jc w:val="center"/>
              <w:rPr>
                <w:rFonts w:ascii="Verdana" w:hAnsi="Verdana" w:cs="Arial"/>
                <w:b/>
                <w:color w:val="000000"/>
                <w:sz w:val="20"/>
                <w:szCs w:val="20"/>
                <w:lang w:eastAsia="ar-SA"/>
              </w:rPr>
            </w:pPr>
            <w:r w:rsidRPr="000E246E">
              <w:rPr>
                <w:rFonts w:ascii="Verdana" w:hAnsi="Verdana" w:cs="Arial"/>
                <w:b/>
                <w:color w:val="000000"/>
                <w:sz w:val="20"/>
                <w:szCs w:val="20"/>
                <w:lang w:eastAsia="ar-SA"/>
              </w:rPr>
              <w:t>2</w:t>
            </w:r>
          </w:p>
        </w:tc>
        <w:tc>
          <w:tcPr>
            <w:tcW w:w="3277" w:type="dxa"/>
            <w:tcBorders>
              <w:top w:val="single" w:sz="6" w:space="0" w:color="000000"/>
              <w:left w:val="single" w:sz="6" w:space="0" w:color="000000"/>
              <w:bottom w:val="single" w:sz="6" w:space="0" w:color="000000"/>
              <w:right w:val="single" w:sz="6" w:space="0" w:color="000000"/>
            </w:tcBorders>
          </w:tcPr>
          <w:p w:rsidR="000E246E" w:rsidRPr="000E246E" w:rsidRDefault="000E246E" w:rsidP="000E246E">
            <w:pPr>
              <w:tabs>
                <w:tab w:val="left" w:pos="284"/>
              </w:tabs>
              <w:suppressAutoHyphens/>
              <w:jc w:val="both"/>
              <w:rPr>
                <w:rFonts w:ascii="Verdana" w:hAnsi="Verdana" w:cs="Arial"/>
                <w:color w:val="000000"/>
                <w:sz w:val="20"/>
                <w:szCs w:val="20"/>
                <w:lang w:eastAsia="ar-SA"/>
              </w:rPr>
            </w:pPr>
          </w:p>
        </w:tc>
        <w:tc>
          <w:tcPr>
            <w:tcW w:w="4006" w:type="dxa"/>
            <w:tcBorders>
              <w:top w:val="single" w:sz="6" w:space="0" w:color="000000"/>
              <w:left w:val="single" w:sz="6" w:space="0" w:color="000000"/>
              <w:bottom w:val="single" w:sz="6" w:space="0" w:color="000000"/>
              <w:right w:val="single" w:sz="6" w:space="0" w:color="000000"/>
            </w:tcBorders>
            <w:hideMark/>
          </w:tcPr>
          <w:p w:rsidR="000E246E" w:rsidRPr="000E246E" w:rsidRDefault="000E246E" w:rsidP="000E246E">
            <w:pPr>
              <w:tabs>
                <w:tab w:val="left" w:pos="284"/>
              </w:tabs>
              <w:suppressAutoHyphens/>
              <w:jc w:val="both"/>
              <w:rPr>
                <w:rFonts w:ascii="Verdana" w:hAnsi="Verdana" w:cs="Arial"/>
                <w:color w:val="000000"/>
                <w:sz w:val="20"/>
                <w:szCs w:val="20"/>
                <w:lang w:eastAsia="ar-SA"/>
              </w:rPr>
            </w:pPr>
            <w:r w:rsidRPr="000E246E">
              <w:rPr>
                <w:rFonts w:ascii="Verdana" w:hAnsi="Verdana" w:cs="Arial"/>
                <w:color w:val="000000"/>
                <w:sz w:val="20"/>
                <w:szCs w:val="20"/>
                <w:lang w:eastAsia="ar-SA"/>
              </w:rPr>
              <w:t> </w:t>
            </w:r>
          </w:p>
        </w:tc>
        <w:tc>
          <w:tcPr>
            <w:tcW w:w="1891" w:type="dxa"/>
            <w:tcBorders>
              <w:top w:val="single" w:sz="6" w:space="0" w:color="000000"/>
              <w:left w:val="single" w:sz="6" w:space="0" w:color="000000"/>
              <w:bottom w:val="single" w:sz="6" w:space="0" w:color="000000"/>
              <w:right w:val="single" w:sz="6" w:space="0" w:color="000000"/>
            </w:tcBorders>
            <w:hideMark/>
          </w:tcPr>
          <w:p w:rsidR="000E246E" w:rsidRPr="000E246E" w:rsidRDefault="000E246E" w:rsidP="000E246E">
            <w:pPr>
              <w:tabs>
                <w:tab w:val="left" w:pos="284"/>
              </w:tabs>
              <w:suppressAutoHyphens/>
              <w:jc w:val="both"/>
              <w:rPr>
                <w:rFonts w:ascii="Verdana" w:hAnsi="Verdana" w:cs="Arial"/>
                <w:color w:val="000000"/>
                <w:sz w:val="20"/>
                <w:szCs w:val="20"/>
                <w:lang w:eastAsia="ar-SA"/>
              </w:rPr>
            </w:pPr>
            <w:r w:rsidRPr="000E246E">
              <w:rPr>
                <w:rFonts w:ascii="Verdana" w:hAnsi="Verdana" w:cs="Arial"/>
                <w:color w:val="000000"/>
                <w:sz w:val="20"/>
                <w:szCs w:val="20"/>
                <w:lang w:eastAsia="ar-SA"/>
              </w:rPr>
              <w:t> </w:t>
            </w:r>
          </w:p>
        </w:tc>
      </w:tr>
      <w:tr w:rsidR="000E246E" w:rsidRPr="000E246E" w:rsidTr="0000016A">
        <w:trPr>
          <w:trHeight w:val="531"/>
        </w:trPr>
        <w:tc>
          <w:tcPr>
            <w:tcW w:w="439" w:type="dxa"/>
            <w:tcBorders>
              <w:top w:val="single" w:sz="6" w:space="0" w:color="000000"/>
              <w:left w:val="single" w:sz="6" w:space="0" w:color="000000"/>
              <w:bottom w:val="single" w:sz="6" w:space="0" w:color="000000"/>
              <w:right w:val="single" w:sz="6" w:space="0" w:color="000000"/>
            </w:tcBorders>
            <w:vAlign w:val="center"/>
            <w:hideMark/>
          </w:tcPr>
          <w:p w:rsidR="000E246E" w:rsidRPr="000E246E" w:rsidRDefault="000E246E" w:rsidP="000E246E">
            <w:pPr>
              <w:tabs>
                <w:tab w:val="left" w:pos="284"/>
              </w:tabs>
              <w:suppressAutoHyphens/>
              <w:jc w:val="center"/>
              <w:rPr>
                <w:rFonts w:ascii="Verdana" w:hAnsi="Verdana" w:cs="Arial"/>
                <w:b/>
                <w:color w:val="000000"/>
                <w:sz w:val="20"/>
                <w:szCs w:val="20"/>
                <w:lang w:eastAsia="ar-SA"/>
              </w:rPr>
            </w:pPr>
            <w:r w:rsidRPr="000E246E">
              <w:rPr>
                <w:rFonts w:ascii="Verdana" w:hAnsi="Verdana" w:cs="Arial"/>
                <w:b/>
                <w:color w:val="000000"/>
                <w:sz w:val="20"/>
                <w:szCs w:val="20"/>
                <w:lang w:eastAsia="ar-SA"/>
              </w:rPr>
              <w:t>3</w:t>
            </w:r>
          </w:p>
        </w:tc>
        <w:tc>
          <w:tcPr>
            <w:tcW w:w="3277" w:type="dxa"/>
            <w:tcBorders>
              <w:top w:val="single" w:sz="6" w:space="0" w:color="000000"/>
              <w:left w:val="single" w:sz="6" w:space="0" w:color="000000"/>
              <w:bottom w:val="single" w:sz="6" w:space="0" w:color="000000"/>
              <w:right w:val="single" w:sz="6" w:space="0" w:color="000000"/>
            </w:tcBorders>
          </w:tcPr>
          <w:p w:rsidR="000E246E" w:rsidRPr="000E246E" w:rsidRDefault="000E246E" w:rsidP="000E246E">
            <w:pPr>
              <w:tabs>
                <w:tab w:val="left" w:pos="284"/>
              </w:tabs>
              <w:suppressAutoHyphens/>
              <w:jc w:val="both"/>
              <w:rPr>
                <w:rFonts w:ascii="Verdana" w:hAnsi="Verdana" w:cs="Arial"/>
                <w:color w:val="000000"/>
                <w:sz w:val="20"/>
                <w:szCs w:val="20"/>
                <w:lang w:eastAsia="ar-SA"/>
              </w:rPr>
            </w:pPr>
          </w:p>
        </w:tc>
        <w:tc>
          <w:tcPr>
            <w:tcW w:w="4006" w:type="dxa"/>
            <w:tcBorders>
              <w:top w:val="single" w:sz="6" w:space="0" w:color="000000"/>
              <w:left w:val="single" w:sz="6" w:space="0" w:color="000000"/>
              <w:bottom w:val="single" w:sz="6" w:space="0" w:color="000000"/>
              <w:right w:val="single" w:sz="6" w:space="0" w:color="000000"/>
            </w:tcBorders>
            <w:hideMark/>
          </w:tcPr>
          <w:p w:rsidR="000E246E" w:rsidRPr="000E246E" w:rsidRDefault="000E246E" w:rsidP="000E246E">
            <w:pPr>
              <w:tabs>
                <w:tab w:val="left" w:pos="284"/>
              </w:tabs>
              <w:suppressAutoHyphens/>
              <w:jc w:val="both"/>
              <w:rPr>
                <w:rFonts w:ascii="Verdana" w:hAnsi="Verdana" w:cs="Arial"/>
                <w:color w:val="000000"/>
                <w:sz w:val="20"/>
                <w:szCs w:val="20"/>
                <w:lang w:eastAsia="ar-SA"/>
              </w:rPr>
            </w:pPr>
            <w:r w:rsidRPr="000E246E">
              <w:rPr>
                <w:rFonts w:ascii="Verdana" w:hAnsi="Verdana" w:cs="Arial"/>
                <w:color w:val="000000"/>
                <w:sz w:val="20"/>
                <w:szCs w:val="20"/>
                <w:lang w:eastAsia="ar-SA"/>
              </w:rPr>
              <w:t> </w:t>
            </w:r>
          </w:p>
        </w:tc>
        <w:tc>
          <w:tcPr>
            <w:tcW w:w="1891" w:type="dxa"/>
            <w:tcBorders>
              <w:top w:val="single" w:sz="6" w:space="0" w:color="000000"/>
              <w:left w:val="single" w:sz="6" w:space="0" w:color="000000"/>
              <w:bottom w:val="single" w:sz="6" w:space="0" w:color="000000"/>
              <w:right w:val="single" w:sz="6" w:space="0" w:color="000000"/>
            </w:tcBorders>
            <w:hideMark/>
          </w:tcPr>
          <w:p w:rsidR="000E246E" w:rsidRPr="000E246E" w:rsidRDefault="000E246E" w:rsidP="000E246E">
            <w:pPr>
              <w:tabs>
                <w:tab w:val="left" w:pos="284"/>
              </w:tabs>
              <w:suppressAutoHyphens/>
              <w:jc w:val="both"/>
              <w:rPr>
                <w:rFonts w:ascii="Verdana" w:hAnsi="Verdana" w:cs="Arial"/>
                <w:color w:val="000000"/>
                <w:sz w:val="20"/>
                <w:szCs w:val="20"/>
                <w:lang w:eastAsia="ar-SA"/>
              </w:rPr>
            </w:pPr>
            <w:r w:rsidRPr="000E246E">
              <w:rPr>
                <w:rFonts w:ascii="Verdana" w:hAnsi="Verdana" w:cs="Arial"/>
                <w:color w:val="000000"/>
                <w:sz w:val="20"/>
                <w:szCs w:val="20"/>
                <w:lang w:eastAsia="ar-SA"/>
              </w:rPr>
              <w:t> </w:t>
            </w:r>
          </w:p>
        </w:tc>
      </w:tr>
      <w:tr w:rsidR="000E246E" w:rsidRPr="000E246E" w:rsidTr="0000016A">
        <w:trPr>
          <w:trHeight w:val="531"/>
        </w:trPr>
        <w:tc>
          <w:tcPr>
            <w:tcW w:w="439" w:type="dxa"/>
            <w:tcBorders>
              <w:top w:val="single" w:sz="6" w:space="0" w:color="000000"/>
              <w:left w:val="single" w:sz="6" w:space="0" w:color="000000"/>
              <w:bottom w:val="single" w:sz="6" w:space="0" w:color="000000"/>
              <w:right w:val="single" w:sz="6" w:space="0" w:color="000000"/>
            </w:tcBorders>
            <w:vAlign w:val="center"/>
          </w:tcPr>
          <w:p w:rsidR="000E246E" w:rsidRPr="000E246E" w:rsidRDefault="000E246E" w:rsidP="000E246E">
            <w:pPr>
              <w:tabs>
                <w:tab w:val="left" w:pos="284"/>
              </w:tabs>
              <w:suppressAutoHyphens/>
              <w:jc w:val="center"/>
              <w:rPr>
                <w:rFonts w:ascii="Verdana" w:hAnsi="Verdana" w:cs="Arial"/>
                <w:b/>
                <w:color w:val="000000"/>
                <w:sz w:val="20"/>
                <w:szCs w:val="20"/>
                <w:lang w:eastAsia="ar-SA"/>
              </w:rPr>
            </w:pPr>
            <w:r w:rsidRPr="000E246E">
              <w:rPr>
                <w:rFonts w:ascii="Verdana" w:hAnsi="Verdana" w:cs="Arial"/>
                <w:b/>
                <w:color w:val="000000"/>
                <w:sz w:val="20"/>
                <w:szCs w:val="20"/>
                <w:lang w:eastAsia="ar-SA"/>
              </w:rPr>
              <w:t>4</w:t>
            </w:r>
          </w:p>
        </w:tc>
        <w:tc>
          <w:tcPr>
            <w:tcW w:w="3277" w:type="dxa"/>
            <w:tcBorders>
              <w:top w:val="single" w:sz="6" w:space="0" w:color="000000"/>
              <w:left w:val="single" w:sz="6" w:space="0" w:color="000000"/>
              <w:bottom w:val="single" w:sz="6" w:space="0" w:color="000000"/>
              <w:right w:val="single" w:sz="6" w:space="0" w:color="000000"/>
            </w:tcBorders>
          </w:tcPr>
          <w:p w:rsidR="000E246E" w:rsidRPr="000E246E" w:rsidRDefault="000E246E" w:rsidP="000E246E">
            <w:pPr>
              <w:tabs>
                <w:tab w:val="left" w:pos="284"/>
              </w:tabs>
              <w:suppressAutoHyphens/>
              <w:jc w:val="both"/>
              <w:rPr>
                <w:rFonts w:ascii="Verdana" w:hAnsi="Verdana" w:cs="Arial"/>
                <w:color w:val="000000"/>
                <w:sz w:val="20"/>
                <w:szCs w:val="20"/>
                <w:lang w:eastAsia="ar-SA"/>
              </w:rPr>
            </w:pPr>
          </w:p>
        </w:tc>
        <w:tc>
          <w:tcPr>
            <w:tcW w:w="4006" w:type="dxa"/>
            <w:tcBorders>
              <w:top w:val="single" w:sz="6" w:space="0" w:color="000000"/>
              <w:left w:val="single" w:sz="6" w:space="0" w:color="000000"/>
              <w:bottom w:val="single" w:sz="6" w:space="0" w:color="000000"/>
              <w:right w:val="single" w:sz="6" w:space="0" w:color="000000"/>
            </w:tcBorders>
          </w:tcPr>
          <w:p w:rsidR="000E246E" w:rsidRPr="000E246E" w:rsidRDefault="000E246E" w:rsidP="000E246E">
            <w:pPr>
              <w:tabs>
                <w:tab w:val="left" w:pos="284"/>
              </w:tabs>
              <w:suppressAutoHyphens/>
              <w:jc w:val="both"/>
              <w:rPr>
                <w:rFonts w:ascii="Verdana" w:hAnsi="Verdana" w:cs="Arial"/>
                <w:color w:val="000000"/>
                <w:sz w:val="20"/>
                <w:szCs w:val="20"/>
                <w:lang w:eastAsia="ar-SA"/>
              </w:rPr>
            </w:pPr>
          </w:p>
        </w:tc>
        <w:tc>
          <w:tcPr>
            <w:tcW w:w="1891" w:type="dxa"/>
            <w:tcBorders>
              <w:top w:val="single" w:sz="6" w:space="0" w:color="000000"/>
              <w:left w:val="single" w:sz="6" w:space="0" w:color="000000"/>
              <w:bottom w:val="single" w:sz="6" w:space="0" w:color="000000"/>
              <w:right w:val="single" w:sz="6" w:space="0" w:color="000000"/>
            </w:tcBorders>
          </w:tcPr>
          <w:p w:rsidR="000E246E" w:rsidRPr="000E246E" w:rsidRDefault="000E246E" w:rsidP="000E246E">
            <w:pPr>
              <w:tabs>
                <w:tab w:val="left" w:pos="284"/>
              </w:tabs>
              <w:suppressAutoHyphens/>
              <w:jc w:val="both"/>
              <w:rPr>
                <w:rFonts w:ascii="Verdana" w:hAnsi="Verdana" w:cs="Arial"/>
                <w:color w:val="000000"/>
                <w:sz w:val="20"/>
                <w:szCs w:val="20"/>
                <w:lang w:eastAsia="ar-SA"/>
              </w:rPr>
            </w:pPr>
          </w:p>
        </w:tc>
      </w:tr>
    </w:tbl>
    <w:p w:rsidR="00362593" w:rsidRDefault="00362593" w:rsidP="003461A9">
      <w:pPr>
        <w:tabs>
          <w:tab w:val="left" w:pos="284"/>
        </w:tabs>
        <w:suppressAutoHyphens/>
        <w:jc w:val="both"/>
        <w:rPr>
          <w:rFonts w:ascii="Verdana" w:hAnsi="Verdana" w:cs="Arial"/>
          <w:color w:val="000000"/>
          <w:sz w:val="20"/>
          <w:szCs w:val="20"/>
          <w:lang w:eastAsia="ar-SA"/>
        </w:rPr>
      </w:pPr>
    </w:p>
    <w:p w:rsidR="000E246E" w:rsidRPr="00210AB5" w:rsidRDefault="000E246E" w:rsidP="000E246E">
      <w:pPr>
        <w:tabs>
          <w:tab w:val="left" w:pos="284"/>
        </w:tabs>
        <w:suppressAutoHyphens/>
        <w:jc w:val="both"/>
        <w:rPr>
          <w:rFonts w:ascii="Verdana" w:hAnsi="Verdana" w:cs="Arial"/>
          <w:color w:val="000000"/>
          <w:sz w:val="18"/>
          <w:szCs w:val="18"/>
          <w:lang w:eastAsia="ar-SA"/>
        </w:rPr>
      </w:pPr>
      <w:r w:rsidRPr="00210AB5">
        <w:rPr>
          <w:rFonts w:ascii="Verdana" w:hAnsi="Verdana" w:cs="Arial"/>
          <w:i/>
          <w:iCs/>
          <w:color w:val="000000"/>
          <w:sz w:val="18"/>
          <w:szCs w:val="18"/>
          <w:lang w:eastAsia="ar-SA"/>
        </w:rPr>
        <w:t>UWAGA: Zamawiają</w:t>
      </w:r>
      <w:r w:rsidR="00157602">
        <w:rPr>
          <w:rFonts w:ascii="Verdana" w:hAnsi="Verdana" w:cs="Arial"/>
          <w:i/>
          <w:iCs/>
          <w:color w:val="000000"/>
          <w:sz w:val="18"/>
          <w:szCs w:val="18"/>
          <w:lang w:eastAsia="ar-SA"/>
        </w:rPr>
        <w:t xml:space="preserve">cy informuje, że niniejszy </w:t>
      </w:r>
      <w:r w:rsidRPr="00210AB5">
        <w:rPr>
          <w:rFonts w:ascii="Verdana" w:hAnsi="Verdana" w:cs="Arial"/>
          <w:i/>
          <w:iCs/>
          <w:color w:val="000000"/>
          <w:sz w:val="18"/>
          <w:szCs w:val="18"/>
          <w:lang w:eastAsia="ar-SA"/>
        </w:rPr>
        <w:t>formularz n</w:t>
      </w:r>
      <w:r w:rsidR="00157602">
        <w:rPr>
          <w:rFonts w:ascii="Verdana" w:hAnsi="Verdana" w:cs="Arial"/>
          <w:i/>
          <w:iCs/>
          <w:color w:val="000000"/>
          <w:sz w:val="18"/>
          <w:szCs w:val="18"/>
          <w:lang w:eastAsia="ar-SA"/>
        </w:rPr>
        <w:t xml:space="preserve">ie stanowi dokumentu składanego </w:t>
      </w:r>
      <w:r w:rsidRPr="00210AB5">
        <w:rPr>
          <w:rFonts w:ascii="Verdana" w:hAnsi="Verdana" w:cs="Arial"/>
          <w:i/>
          <w:iCs/>
          <w:color w:val="000000"/>
          <w:sz w:val="18"/>
          <w:szCs w:val="18"/>
          <w:u w:val="single"/>
          <w:lang w:eastAsia="ar-SA"/>
        </w:rPr>
        <w:t>w celu potwierdzania spełniania warunków udziału w postepowaniu</w:t>
      </w:r>
      <w:r w:rsidRPr="00210AB5">
        <w:rPr>
          <w:rFonts w:ascii="Verdana" w:hAnsi="Verdana" w:cs="Arial"/>
          <w:i/>
          <w:iCs/>
          <w:color w:val="000000"/>
          <w:sz w:val="18"/>
          <w:szCs w:val="18"/>
          <w:lang w:eastAsia="ar-SA"/>
        </w:rPr>
        <w:t>, wobec czego art 26 ust. 3 i 4 ustawy Prawo zamówień publicznych nie ma zastosowania.</w:t>
      </w:r>
    </w:p>
    <w:p w:rsidR="000E246E" w:rsidRPr="00210AB5" w:rsidRDefault="000E246E" w:rsidP="000E246E">
      <w:pPr>
        <w:tabs>
          <w:tab w:val="left" w:pos="284"/>
        </w:tabs>
        <w:suppressAutoHyphens/>
        <w:jc w:val="both"/>
        <w:rPr>
          <w:rFonts w:ascii="Verdana" w:hAnsi="Verdana" w:cs="Arial"/>
          <w:bCs/>
          <w:i/>
          <w:color w:val="000000"/>
          <w:sz w:val="18"/>
          <w:szCs w:val="18"/>
          <w:lang w:eastAsia="ar-SA"/>
        </w:rPr>
      </w:pPr>
    </w:p>
    <w:p w:rsidR="00816BCD" w:rsidRPr="00210AB5" w:rsidRDefault="00816BCD" w:rsidP="000E246E">
      <w:pPr>
        <w:tabs>
          <w:tab w:val="left" w:pos="284"/>
        </w:tabs>
        <w:suppressAutoHyphens/>
        <w:jc w:val="both"/>
        <w:rPr>
          <w:rFonts w:ascii="Verdana" w:hAnsi="Verdana" w:cs="Arial"/>
          <w:bCs/>
          <w:i/>
          <w:color w:val="000000"/>
          <w:sz w:val="18"/>
          <w:szCs w:val="18"/>
          <w:lang w:eastAsia="ar-SA"/>
        </w:rPr>
      </w:pPr>
    </w:p>
    <w:p w:rsidR="00816BCD" w:rsidRPr="00210AB5" w:rsidRDefault="00816BCD" w:rsidP="000E246E">
      <w:pPr>
        <w:tabs>
          <w:tab w:val="left" w:pos="284"/>
        </w:tabs>
        <w:suppressAutoHyphens/>
        <w:jc w:val="both"/>
        <w:rPr>
          <w:rFonts w:ascii="Verdana" w:hAnsi="Verdana" w:cs="Arial"/>
          <w:bCs/>
          <w:i/>
          <w:color w:val="000000"/>
          <w:sz w:val="18"/>
          <w:szCs w:val="18"/>
          <w:lang w:eastAsia="ar-SA"/>
        </w:rPr>
      </w:pPr>
    </w:p>
    <w:p w:rsidR="000E246E" w:rsidRPr="00210AB5" w:rsidRDefault="000E246E" w:rsidP="000E246E">
      <w:pPr>
        <w:tabs>
          <w:tab w:val="left" w:pos="284"/>
        </w:tabs>
        <w:suppressAutoHyphens/>
        <w:jc w:val="both"/>
        <w:rPr>
          <w:rFonts w:ascii="Verdana" w:hAnsi="Verdana" w:cs="Arial"/>
          <w:bCs/>
          <w:i/>
          <w:color w:val="000000"/>
          <w:sz w:val="18"/>
          <w:szCs w:val="18"/>
          <w:lang w:eastAsia="ar-SA"/>
        </w:rPr>
      </w:pPr>
      <w:r w:rsidRPr="00210AB5">
        <w:rPr>
          <w:rFonts w:ascii="Verdana" w:hAnsi="Verdana" w:cs="Arial"/>
          <w:bCs/>
          <w:i/>
          <w:color w:val="000000"/>
          <w:sz w:val="18"/>
          <w:szCs w:val="18"/>
          <w:lang w:eastAsia="ar-SA"/>
        </w:rPr>
        <w:t>______________ dnia __ __ 2017 rok</w:t>
      </w:r>
    </w:p>
    <w:p w:rsidR="000E246E" w:rsidRPr="00210AB5" w:rsidRDefault="000E246E" w:rsidP="000E246E">
      <w:pPr>
        <w:tabs>
          <w:tab w:val="left" w:pos="284"/>
        </w:tabs>
        <w:suppressAutoHyphens/>
        <w:jc w:val="right"/>
        <w:rPr>
          <w:rFonts w:ascii="Verdana" w:hAnsi="Verdana" w:cs="Arial"/>
          <w:bCs/>
          <w:color w:val="000000"/>
          <w:sz w:val="18"/>
          <w:szCs w:val="18"/>
          <w:lang w:eastAsia="ar-SA"/>
        </w:rPr>
      </w:pPr>
      <w:r w:rsidRPr="00210AB5">
        <w:rPr>
          <w:rFonts w:ascii="Verdana" w:hAnsi="Verdana" w:cs="Arial"/>
          <w:bCs/>
          <w:color w:val="000000"/>
          <w:sz w:val="18"/>
          <w:szCs w:val="18"/>
          <w:lang w:eastAsia="ar-SA"/>
        </w:rPr>
        <w:t>_____________________________________</w:t>
      </w:r>
    </w:p>
    <w:p w:rsidR="000E246E" w:rsidRPr="00210AB5" w:rsidRDefault="000E246E" w:rsidP="000E246E">
      <w:pPr>
        <w:tabs>
          <w:tab w:val="left" w:pos="284"/>
        </w:tabs>
        <w:suppressAutoHyphens/>
        <w:jc w:val="right"/>
        <w:rPr>
          <w:rFonts w:ascii="Verdana" w:hAnsi="Verdana" w:cs="Arial"/>
          <w:bCs/>
          <w:color w:val="000000"/>
          <w:sz w:val="18"/>
          <w:szCs w:val="18"/>
          <w:lang w:eastAsia="ar-SA"/>
        </w:rPr>
      </w:pPr>
      <w:r w:rsidRPr="00210AB5">
        <w:rPr>
          <w:rFonts w:ascii="Verdana" w:hAnsi="Verdana" w:cs="Arial"/>
          <w:bCs/>
          <w:color w:val="000000"/>
          <w:sz w:val="18"/>
          <w:szCs w:val="18"/>
          <w:lang w:eastAsia="ar-SA"/>
        </w:rPr>
        <w:t>(podpis Wykonawcy/Pełnomocnika)</w:t>
      </w:r>
    </w:p>
    <w:p w:rsidR="000E246E" w:rsidRPr="00210AB5" w:rsidRDefault="000E246E" w:rsidP="000E246E">
      <w:pPr>
        <w:tabs>
          <w:tab w:val="left" w:pos="284"/>
        </w:tabs>
        <w:suppressAutoHyphens/>
        <w:jc w:val="both"/>
        <w:rPr>
          <w:rFonts w:ascii="Verdana" w:hAnsi="Verdana" w:cs="Arial"/>
          <w:b/>
          <w:bCs/>
          <w:i/>
          <w:color w:val="000000"/>
          <w:sz w:val="18"/>
          <w:szCs w:val="18"/>
          <w:lang w:eastAsia="ar-SA"/>
        </w:rPr>
      </w:pPr>
    </w:p>
    <w:p w:rsidR="00362593" w:rsidRDefault="00362593" w:rsidP="003461A9">
      <w:pPr>
        <w:tabs>
          <w:tab w:val="left" w:pos="284"/>
        </w:tabs>
        <w:suppressAutoHyphens/>
        <w:jc w:val="both"/>
        <w:rPr>
          <w:rFonts w:ascii="Verdana" w:hAnsi="Verdana" w:cs="Arial"/>
          <w:color w:val="000000"/>
          <w:sz w:val="20"/>
          <w:szCs w:val="20"/>
          <w:lang w:eastAsia="ar-SA"/>
        </w:rPr>
      </w:pPr>
    </w:p>
    <w:p w:rsidR="00362593" w:rsidRDefault="00362593" w:rsidP="003461A9">
      <w:pPr>
        <w:tabs>
          <w:tab w:val="left" w:pos="284"/>
        </w:tabs>
        <w:suppressAutoHyphens/>
        <w:jc w:val="both"/>
        <w:rPr>
          <w:rFonts w:ascii="Verdana" w:hAnsi="Verdana" w:cs="Arial"/>
          <w:color w:val="000000"/>
          <w:sz w:val="20"/>
          <w:szCs w:val="20"/>
          <w:lang w:eastAsia="ar-SA"/>
        </w:rPr>
      </w:pPr>
    </w:p>
    <w:p w:rsidR="00362593" w:rsidRPr="00AE318B" w:rsidRDefault="00362593" w:rsidP="003461A9">
      <w:pPr>
        <w:tabs>
          <w:tab w:val="left" w:pos="284"/>
        </w:tabs>
        <w:suppressAutoHyphens/>
        <w:jc w:val="both"/>
        <w:rPr>
          <w:rFonts w:ascii="Verdana" w:hAnsi="Verdana" w:cs="Arial"/>
          <w:color w:val="000000"/>
          <w:sz w:val="20"/>
          <w:szCs w:val="20"/>
          <w:lang w:eastAsia="ar-SA"/>
        </w:rPr>
      </w:pPr>
    </w:p>
    <w:p w:rsidR="00816BCD" w:rsidRDefault="00816BCD" w:rsidP="003461A9">
      <w:pPr>
        <w:ind w:left="1440" w:hanging="1440"/>
        <w:jc w:val="center"/>
        <w:rPr>
          <w:rFonts w:ascii="Verdana" w:hAnsi="Verdana" w:cs="Verdana"/>
          <w:b/>
          <w:bCs/>
          <w:i/>
          <w:sz w:val="20"/>
          <w:szCs w:val="20"/>
        </w:rPr>
      </w:pPr>
    </w:p>
    <w:p w:rsidR="00816BCD" w:rsidRDefault="00816BCD" w:rsidP="003461A9">
      <w:pPr>
        <w:ind w:left="1440" w:hanging="1440"/>
        <w:jc w:val="center"/>
        <w:rPr>
          <w:rFonts w:ascii="Verdana" w:hAnsi="Verdana" w:cs="Verdana"/>
          <w:b/>
          <w:bCs/>
          <w:i/>
          <w:sz w:val="20"/>
          <w:szCs w:val="20"/>
        </w:rPr>
      </w:pPr>
    </w:p>
    <w:p w:rsidR="00816BCD" w:rsidRDefault="00816BCD" w:rsidP="003461A9">
      <w:pPr>
        <w:ind w:left="1440" w:hanging="1440"/>
        <w:jc w:val="center"/>
        <w:rPr>
          <w:rFonts w:ascii="Verdana" w:hAnsi="Verdana" w:cs="Verdana"/>
          <w:b/>
          <w:bCs/>
          <w:i/>
          <w:sz w:val="20"/>
          <w:szCs w:val="20"/>
        </w:rPr>
      </w:pPr>
    </w:p>
    <w:p w:rsidR="00816BCD" w:rsidRDefault="00816BCD" w:rsidP="003461A9">
      <w:pPr>
        <w:ind w:left="1440" w:hanging="1440"/>
        <w:jc w:val="center"/>
        <w:rPr>
          <w:rFonts w:ascii="Verdana" w:hAnsi="Verdana" w:cs="Verdana"/>
          <w:b/>
          <w:bCs/>
          <w:i/>
          <w:sz w:val="20"/>
          <w:szCs w:val="20"/>
        </w:rPr>
      </w:pPr>
    </w:p>
    <w:p w:rsidR="00816BCD" w:rsidRDefault="00816BCD" w:rsidP="003461A9">
      <w:pPr>
        <w:ind w:left="1440" w:hanging="1440"/>
        <w:jc w:val="center"/>
        <w:rPr>
          <w:rFonts w:ascii="Verdana" w:hAnsi="Verdana" w:cs="Verdana"/>
          <w:b/>
          <w:bCs/>
          <w:i/>
          <w:sz w:val="20"/>
          <w:szCs w:val="20"/>
        </w:rPr>
      </w:pPr>
    </w:p>
    <w:p w:rsidR="00816BCD" w:rsidRPr="00304F0F" w:rsidRDefault="00816BCD" w:rsidP="003461A9">
      <w:pPr>
        <w:ind w:left="1440" w:hanging="1440"/>
        <w:jc w:val="center"/>
        <w:rPr>
          <w:rFonts w:ascii="Verdana" w:hAnsi="Verdana" w:cs="Verdana"/>
          <w:b/>
          <w:bCs/>
          <w:i/>
          <w:sz w:val="20"/>
          <w:szCs w:val="20"/>
        </w:rPr>
      </w:pPr>
    </w:p>
    <w:p w:rsidR="003617E1" w:rsidRPr="00304F0F" w:rsidRDefault="003617E1" w:rsidP="003461A9">
      <w:pPr>
        <w:ind w:left="1440" w:hanging="1440"/>
        <w:jc w:val="center"/>
        <w:rPr>
          <w:rFonts w:ascii="Verdana" w:hAnsi="Verdana" w:cs="Verdana"/>
          <w:b/>
          <w:bCs/>
          <w:i/>
          <w:sz w:val="20"/>
          <w:szCs w:val="20"/>
        </w:rPr>
      </w:pPr>
    </w:p>
    <w:p w:rsidR="00F44936" w:rsidRPr="00304F0F" w:rsidRDefault="00F44936" w:rsidP="003461A9">
      <w:pPr>
        <w:ind w:left="1440" w:hanging="1440"/>
        <w:jc w:val="center"/>
        <w:rPr>
          <w:rFonts w:ascii="Verdana" w:hAnsi="Verdana" w:cs="Verdana"/>
          <w:b/>
          <w:bCs/>
          <w:i/>
          <w:sz w:val="20"/>
          <w:szCs w:val="20"/>
        </w:rPr>
      </w:pPr>
      <w:r w:rsidRPr="00304F0F">
        <w:rPr>
          <w:rFonts w:ascii="Verdana" w:hAnsi="Verdana" w:cs="Verdana"/>
          <w:b/>
          <w:bCs/>
          <w:i/>
          <w:sz w:val="20"/>
          <w:szCs w:val="20"/>
        </w:rPr>
        <w:t>Rozdział 3</w:t>
      </w:r>
    </w:p>
    <w:p w:rsidR="00F44936" w:rsidRPr="00304F0F" w:rsidRDefault="00F44936" w:rsidP="0006139D">
      <w:pPr>
        <w:ind w:left="1440" w:hanging="1440"/>
        <w:jc w:val="both"/>
        <w:rPr>
          <w:rFonts w:ascii="Verdana" w:hAnsi="Verdana" w:cs="Verdana"/>
          <w:b/>
          <w:bCs/>
          <w:i/>
          <w:sz w:val="20"/>
          <w:szCs w:val="20"/>
        </w:rPr>
      </w:pPr>
    </w:p>
    <w:p w:rsidR="00F44936" w:rsidRPr="00304F0F" w:rsidRDefault="00F44936" w:rsidP="003461A9">
      <w:pPr>
        <w:ind w:left="1440" w:hanging="1440"/>
        <w:jc w:val="both"/>
        <w:rPr>
          <w:rFonts w:ascii="Verdana" w:hAnsi="Verdana" w:cs="Verdana"/>
          <w:b/>
          <w:bCs/>
          <w:i/>
          <w:sz w:val="20"/>
          <w:szCs w:val="20"/>
        </w:rPr>
      </w:pPr>
      <w:r w:rsidRPr="00304F0F">
        <w:rPr>
          <w:rFonts w:ascii="Verdana" w:hAnsi="Verdana" w:cs="Verdana"/>
          <w:b/>
          <w:bCs/>
          <w:i/>
          <w:sz w:val="20"/>
          <w:szCs w:val="20"/>
        </w:rPr>
        <w:t>Formularze dotyczące spełniania przez Wykonawcę warunków udziału w postępowaniu/ wykazania braku podstaw do wykluczenia Wykonawcy z postępowania:</w:t>
      </w:r>
    </w:p>
    <w:p w:rsidR="00F44936" w:rsidRPr="00304F0F" w:rsidRDefault="00F44936" w:rsidP="003461A9">
      <w:pPr>
        <w:ind w:left="1440" w:hanging="1440"/>
        <w:jc w:val="both"/>
        <w:rPr>
          <w:rFonts w:ascii="Verdana" w:hAnsi="Verdana" w:cs="Verdana"/>
          <w:b/>
          <w:bCs/>
          <w:i/>
          <w:sz w:val="20"/>
          <w:szCs w:val="20"/>
        </w:rPr>
      </w:pPr>
    </w:p>
    <w:p w:rsidR="00F44936" w:rsidRPr="00304F0F" w:rsidRDefault="00F44936" w:rsidP="003461A9">
      <w:pPr>
        <w:autoSpaceDE w:val="0"/>
        <w:autoSpaceDN w:val="0"/>
        <w:adjustRightInd w:val="0"/>
        <w:ind w:left="1560" w:hanging="1560"/>
        <w:rPr>
          <w:rFonts w:ascii="Verdana" w:eastAsia="Calibri" w:hAnsi="Verdana" w:cs="Verdana"/>
          <w:sz w:val="20"/>
          <w:szCs w:val="20"/>
        </w:rPr>
      </w:pPr>
      <w:r w:rsidRPr="00304F0F">
        <w:rPr>
          <w:rFonts w:ascii="Verdana" w:eastAsia="Calibri" w:hAnsi="Verdana" w:cs="Verdana"/>
          <w:sz w:val="20"/>
          <w:szCs w:val="20"/>
        </w:rPr>
        <w:t>Formularz 3.1.</w:t>
      </w:r>
      <w:r w:rsidR="00157602">
        <w:rPr>
          <w:rFonts w:ascii="Verdana" w:eastAsia="Calibri" w:hAnsi="Verdana" w:cs="Verdana"/>
          <w:sz w:val="20"/>
          <w:szCs w:val="20"/>
        </w:rPr>
        <w:tab/>
      </w:r>
      <w:r w:rsidRPr="00304F0F">
        <w:rPr>
          <w:rFonts w:ascii="Verdana" w:eastAsia="Calibri" w:hAnsi="Verdana" w:cs="Verdana"/>
          <w:sz w:val="20"/>
          <w:szCs w:val="20"/>
        </w:rPr>
        <w:t>Oświadczenie Wykonawcy składane na podstawie art. 25a ust. 1 ustawy Pzp dotyczące przesłanek wykluczenia z postępowania;</w:t>
      </w:r>
    </w:p>
    <w:p w:rsidR="00F44936" w:rsidRPr="00304F0F" w:rsidRDefault="00157602" w:rsidP="003461A9">
      <w:pPr>
        <w:spacing w:before="120"/>
        <w:ind w:left="1560" w:hanging="1560"/>
        <w:jc w:val="both"/>
        <w:rPr>
          <w:rFonts w:ascii="Verdana" w:eastAsia="Calibri" w:hAnsi="Verdana" w:cs="Verdana"/>
          <w:sz w:val="20"/>
          <w:szCs w:val="20"/>
        </w:rPr>
      </w:pPr>
      <w:r>
        <w:rPr>
          <w:rFonts w:ascii="Verdana" w:eastAsia="Calibri" w:hAnsi="Verdana" w:cs="Verdana"/>
          <w:sz w:val="20"/>
          <w:szCs w:val="20"/>
        </w:rPr>
        <w:t>Formularz 3.2.</w:t>
      </w:r>
      <w:r>
        <w:rPr>
          <w:rFonts w:ascii="Verdana" w:eastAsia="Calibri" w:hAnsi="Verdana" w:cs="Verdana"/>
          <w:sz w:val="20"/>
          <w:szCs w:val="20"/>
        </w:rPr>
        <w:tab/>
      </w:r>
      <w:r w:rsidR="00F44936" w:rsidRPr="00304F0F">
        <w:rPr>
          <w:rFonts w:ascii="Verdana" w:eastAsia="Calibri" w:hAnsi="Verdana" w:cs="Verdana"/>
          <w:sz w:val="20"/>
          <w:szCs w:val="20"/>
        </w:rPr>
        <w:t>Oświadczenie Wykonawcy składane na podstawie art. 25a ust. 1 ustawy Pzp dotyczące spełniania warunków udziału</w:t>
      </w:r>
      <w:r w:rsidR="00963802" w:rsidRPr="00304F0F">
        <w:rPr>
          <w:rFonts w:ascii="Verdana" w:eastAsia="Calibri" w:hAnsi="Verdana" w:cs="Verdana"/>
          <w:sz w:val="20"/>
          <w:szCs w:val="20"/>
        </w:rPr>
        <w:t xml:space="preserve"> </w:t>
      </w:r>
      <w:r w:rsidR="00F44936" w:rsidRPr="00304F0F">
        <w:rPr>
          <w:rFonts w:ascii="Verdana" w:eastAsia="Calibri" w:hAnsi="Verdana" w:cs="Verdana"/>
          <w:sz w:val="20"/>
          <w:szCs w:val="20"/>
        </w:rPr>
        <w:t>w postępowaniu;</w:t>
      </w:r>
    </w:p>
    <w:p w:rsidR="00F44936" w:rsidRPr="00304F0F" w:rsidRDefault="00157602" w:rsidP="003461A9">
      <w:pPr>
        <w:spacing w:before="120"/>
        <w:ind w:left="1560" w:hanging="1560"/>
        <w:jc w:val="both"/>
        <w:rPr>
          <w:rFonts w:ascii="Verdana" w:hAnsi="Verdana"/>
          <w:sz w:val="20"/>
          <w:szCs w:val="20"/>
        </w:rPr>
      </w:pPr>
      <w:r>
        <w:rPr>
          <w:rFonts w:ascii="Verdana" w:hAnsi="Verdana"/>
          <w:sz w:val="20"/>
          <w:szCs w:val="20"/>
        </w:rPr>
        <w:t>Formularz 3.3.</w:t>
      </w:r>
      <w:r>
        <w:rPr>
          <w:rFonts w:ascii="Verdana" w:hAnsi="Verdana"/>
          <w:sz w:val="20"/>
          <w:szCs w:val="20"/>
        </w:rPr>
        <w:tab/>
      </w:r>
      <w:r w:rsidR="00F44936" w:rsidRPr="00304F0F">
        <w:rPr>
          <w:rFonts w:ascii="Verdana" w:hAnsi="Verdana"/>
          <w:sz w:val="20"/>
          <w:szCs w:val="20"/>
        </w:rPr>
        <w:t>Wzór ZOBOWIĄZANIA  do oddania do dyspozycji Wykonawcy niezbędnych zasobów na potrzeby realizacji  zamówienia</w:t>
      </w:r>
      <w:r w:rsidR="00F44936" w:rsidRPr="00304F0F" w:rsidDel="00BD3294">
        <w:rPr>
          <w:rFonts w:ascii="Verdana" w:hAnsi="Verdana"/>
          <w:sz w:val="20"/>
          <w:szCs w:val="20"/>
        </w:rPr>
        <w:t xml:space="preserve"> </w:t>
      </w:r>
    </w:p>
    <w:p w:rsidR="00F44936" w:rsidRPr="00304F0F" w:rsidRDefault="00157602" w:rsidP="003461A9">
      <w:pPr>
        <w:spacing w:before="120"/>
        <w:ind w:left="1560" w:hanging="1560"/>
        <w:jc w:val="both"/>
        <w:rPr>
          <w:rFonts w:ascii="Verdana" w:hAnsi="Verdana"/>
          <w:sz w:val="20"/>
          <w:szCs w:val="20"/>
        </w:rPr>
      </w:pPr>
      <w:r>
        <w:rPr>
          <w:rFonts w:ascii="Verdana" w:hAnsi="Verdana"/>
          <w:sz w:val="20"/>
          <w:szCs w:val="20"/>
        </w:rPr>
        <w:t>Formularz 3.4.</w:t>
      </w:r>
      <w:r>
        <w:rPr>
          <w:rFonts w:ascii="Verdana" w:hAnsi="Verdana"/>
          <w:sz w:val="20"/>
          <w:szCs w:val="20"/>
        </w:rPr>
        <w:tab/>
      </w:r>
      <w:r w:rsidR="00F44936" w:rsidRPr="00304F0F">
        <w:rPr>
          <w:rFonts w:ascii="Verdana" w:hAnsi="Verdana"/>
          <w:sz w:val="20"/>
          <w:szCs w:val="20"/>
        </w:rPr>
        <w:t>Oświadczenie o przynależności/braku przynależności do grupy kapitałowej o której mowa w art. 24 ust</w:t>
      </w:r>
      <w:r w:rsidR="00963802" w:rsidRPr="00304F0F">
        <w:rPr>
          <w:rFonts w:ascii="Verdana" w:hAnsi="Verdana"/>
          <w:sz w:val="20"/>
          <w:szCs w:val="20"/>
        </w:rPr>
        <w:t>.</w:t>
      </w:r>
      <w:r w:rsidR="00F44936" w:rsidRPr="00304F0F">
        <w:rPr>
          <w:rFonts w:ascii="Verdana" w:hAnsi="Verdana"/>
          <w:sz w:val="20"/>
          <w:szCs w:val="20"/>
        </w:rPr>
        <w:t xml:space="preserve"> 1 pkt 23 ustawy Pzp</w:t>
      </w:r>
    </w:p>
    <w:p w:rsidR="00F44936" w:rsidRPr="00304F0F" w:rsidRDefault="00F44936" w:rsidP="003617E1">
      <w:pPr>
        <w:spacing w:before="120"/>
        <w:ind w:left="1560" w:hanging="1560"/>
        <w:jc w:val="right"/>
        <w:rPr>
          <w:rFonts w:ascii="Verdana" w:hAnsi="Verdana"/>
          <w:sz w:val="20"/>
          <w:szCs w:val="20"/>
        </w:rPr>
      </w:pPr>
      <w:r w:rsidRPr="00304F0F">
        <w:rPr>
          <w:rFonts w:ascii="Verdana" w:hAnsi="Verdana"/>
          <w:sz w:val="20"/>
          <w:szCs w:val="20"/>
        </w:rPr>
        <w:br w:type="page"/>
      </w:r>
      <w:r w:rsidR="00963802" w:rsidRPr="00304F0F">
        <w:rPr>
          <w:rFonts w:ascii="Verdana" w:hAnsi="Verdana"/>
          <w:sz w:val="20"/>
          <w:szCs w:val="20"/>
        </w:rPr>
        <w:lastRenderedPageBreak/>
        <w:t>Formularz 3.1</w:t>
      </w:r>
    </w:p>
    <w:p w:rsidR="00F44936" w:rsidRPr="00304F0F" w:rsidRDefault="00F44936" w:rsidP="0006139D">
      <w:pPr>
        <w:outlineLvl w:val="0"/>
        <w:rPr>
          <w:rFonts w:ascii="Verdana" w:hAnsi="Verdana" w:cs="Verdana"/>
          <w:b/>
          <w:bCs/>
          <w:sz w:val="20"/>
          <w:szCs w:val="20"/>
        </w:rPr>
      </w:pPr>
    </w:p>
    <w:tbl>
      <w:tblPr>
        <w:tblW w:w="9065" w:type="dxa"/>
        <w:tblInd w:w="77" w:type="dxa"/>
        <w:tblLayout w:type="fixed"/>
        <w:tblCellMar>
          <w:left w:w="70" w:type="dxa"/>
          <w:right w:w="70" w:type="dxa"/>
        </w:tblCellMar>
        <w:tblLook w:val="0000" w:firstRow="0" w:lastRow="0" w:firstColumn="0" w:lastColumn="0" w:noHBand="0" w:noVBand="0"/>
      </w:tblPr>
      <w:tblGrid>
        <w:gridCol w:w="9065"/>
      </w:tblGrid>
      <w:tr w:rsidR="00F44936" w:rsidRPr="00304F0F" w:rsidTr="00042551">
        <w:trPr>
          <w:trHeight w:val="1249"/>
        </w:trPr>
        <w:tc>
          <w:tcPr>
            <w:tcW w:w="9065" w:type="dxa"/>
            <w:tcBorders>
              <w:top w:val="single" w:sz="4" w:space="0" w:color="000000"/>
              <w:left w:val="single" w:sz="4" w:space="0" w:color="000000"/>
              <w:bottom w:val="single" w:sz="4" w:space="0" w:color="000000"/>
              <w:right w:val="single" w:sz="4" w:space="0" w:color="000000"/>
            </w:tcBorders>
            <w:shd w:val="clear" w:color="auto" w:fill="D9D9D9"/>
          </w:tcPr>
          <w:p w:rsidR="00F44936" w:rsidRPr="00AE318B" w:rsidRDefault="00F44936" w:rsidP="003461A9">
            <w:pPr>
              <w:jc w:val="center"/>
              <w:rPr>
                <w:rFonts w:ascii="Verdana" w:hAnsi="Verdana"/>
                <w:i/>
                <w:sz w:val="20"/>
                <w:szCs w:val="20"/>
              </w:rPr>
            </w:pPr>
          </w:p>
          <w:p w:rsidR="00F44936" w:rsidRPr="00304F0F" w:rsidRDefault="00F44936" w:rsidP="003461A9">
            <w:pPr>
              <w:spacing w:after="120"/>
              <w:jc w:val="center"/>
              <w:rPr>
                <w:rFonts w:ascii="Verdana" w:hAnsi="Verdana" w:cs="Arial"/>
                <w:b/>
                <w:sz w:val="20"/>
                <w:szCs w:val="20"/>
                <w:u w:val="single"/>
              </w:rPr>
            </w:pPr>
            <w:r w:rsidRPr="00304F0F">
              <w:rPr>
                <w:rFonts w:ascii="Verdana" w:hAnsi="Verdana" w:cs="Arial"/>
                <w:b/>
                <w:sz w:val="20"/>
                <w:szCs w:val="20"/>
                <w:u w:val="single"/>
              </w:rPr>
              <w:t xml:space="preserve">Oświadczenie wykonawcy </w:t>
            </w:r>
          </w:p>
          <w:p w:rsidR="00F44936" w:rsidRPr="00304F0F" w:rsidRDefault="00F44936" w:rsidP="0006139D">
            <w:pPr>
              <w:jc w:val="center"/>
              <w:rPr>
                <w:rFonts w:ascii="Verdana" w:hAnsi="Verdana" w:cs="Arial"/>
                <w:b/>
                <w:sz w:val="20"/>
                <w:szCs w:val="20"/>
              </w:rPr>
            </w:pPr>
            <w:r w:rsidRPr="00304F0F">
              <w:rPr>
                <w:rFonts w:ascii="Verdana" w:hAnsi="Verdana" w:cs="Arial"/>
                <w:b/>
                <w:sz w:val="20"/>
                <w:szCs w:val="20"/>
              </w:rPr>
              <w:t xml:space="preserve">składane na podstawie art. 25a ust. 1 ustawy z dnia 29 stycznia 2004 r. </w:t>
            </w:r>
          </w:p>
          <w:p w:rsidR="00F44936" w:rsidRPr="00304F0F" w:rsidRDefault="00F44936" w:rsidP="003461A9">
            <w:pPr>
              <w:jc w:val="center"/>
              <w:rPr>
                <w:rFonts w:ascii="Verdana" w:hAnsi="Verdana" w:cs="Arial"/>
                <w:b/>
                <w:sz w:val="20"/>
                <w:szCs w:val="20"/>
              </w:rPr>
            </w:pPr>
            <w:r w:rsidRPr="00304F0F">
              <w:rPr>
                <w:rFonts w:ascii="Verdana" w:hAnsi="Verdana" w:cs="Arial"/>
                <w:b/>
                <w:sz w:val="20"/>
                <w:szCs w:val="20"/>
              </w:rPr>
              <w:t xml:space="preserve"> Prawo zamówień publicznych (dalej jako: ustawa Pzp) </w:t>
            </w:r>
          </w:p>
          <w:p w:rsidR="00F44936" w:rsidRPr="00304F0F" w:rsidRDefault="00F44936" w:rsidP="003461A9">
            <w:pPr>
              <w:spacing w:before="120"/>
              <w:jc w:val="center"/>
              <w:rPr>
                <w:rFonts w:ascii="Verdana" w:hAnsi="Verdana" w:cs="Arial"/>
                <w:b/>
                <w:sz w:val="20"/>
                <w:szCs w:val="20"/>
                <w:u w:val="single"/>
              </w:rPr>
            </w:pPr>
            <w:r w:rsidRPr="00304F0F">
              <w:rPr>
                <w:rFonts w:ascii="Verdana" w:hAnsi="Verdana" w:cs="Arial"/>
                <w:b/>
                <w:sz w:val="20"/>
                <w:szCs w:val="20"/>
                <w:u w:val="single"/>
              </w:rPr>
              <w:t>DOTYCZĄCE PRZESŁANEK WYKLUCZENIA Z POSTĘPOWANIA</w:t>
            </w:r>
          </w:p>
        </w:tc>
      </w:tr>
    </w:tbl>
    <w:p w:rsidR="00F44936" w:rsidRPr="00304F0F" w:rsidRDefault="00F44936" w:rsidP="0006139D">
      <w:pPr>
        <w:spacing w:before="120"/>
        <w:jc w:val="both"/>
        <w:rPr>
          <w:rFonts w:ascii="Verdana" w:hAnsi="Verdana" w:cs="Courier New"/>
          <w:b/>
          <w:sz w:val="20"/>
          <w:szCs w:val="20"/>
        </w:rPr>
      </w:pPr>
    </w:p>
    <w:p w:rsidR="00133E21" w:rsidRPr="00304F0F" w:rsidRDefault="00133E21" w:rsidP="003461A9">
      <w:pPr>
        <w:rPr>
          <w:rFonts w:ascii="Verdana" w:hAnsi="Verdana" w:cs="Arial"/>
          <w:b/>
          <w:sz w:val="20"/>
          <w:szCs w:val="20"/>
        </w:rPr>
      </w:pPr>
      <w:r w:rsidRPr="00304F0F">
        <w:rPr>
          <w:rFonts w:ascii="Verdana" w:hAnsi="Verdana" w:cs="Arial"/>
          <w:b/>
          <w:sz w:val="20"/>
          <w:szCs w:val="20"/>
        </w:rPr>
        <w:t>Wykonawca:</w:t>
      </w:r>
    </w:p>
    <w:p w:rsidR="00133E21" w:rsidRPr="00304F0F" w:rsidRDefault="00133E21" w:rsidP="003461A9">
      <w:pPr>
        <w:spacing w:before="240"/>
        <w:ind w:right="4903"/>
        <w:rPr>
          <w:rFonts w:ascii="Verdana" w:hAnsi="Verdana" w:cs="Arial"/>
          <w:sz w:val="20"/>
          <w:szCs w:val="20"/>
        </w:rPr>
      </w:pPr>
      <w:r w:rsidRPr="00304F0F">
        <w:rPr>
          <w:rFonts w:ascii="Verdana" w:hAnsi="Verdana" w:cs="Arial"/>
          <w:sz w:val="20"/>
          <w:szCs w:val="20"/>
        </w:rPr>
        <w:t>________________________________</w:t>
      </w:r>
    </w:p>
    <w:p w:rsidR="00133E21" w:rsidRPr="00304F0F" w:rsidRDefault="00133E21" w:rsidP="003461A9">
      <w:pPr>
        <w:spacing w:before="240"/>
        <w:ind w:right="4903"/>
        <w:rPr>
          <w:rFonts w:ascii="Verdana" w:hAnsi="Verdana" w:cs="Arial"/>
          <w:sz w:val="20"/>
          <w:szCs w:val="20"/>
        </w:rPr>
      </w:pPr>
      <w:r w:rsidRPr="00304F0F">
        <w:rPr>
          <w:rFonts w:ascii="Verdana" w:hAnsi="Verdana" w:cs="Arial"/>
          <w:sz w:val="20"/>
          <w:szCs w:val="20"/>
        </w:rPr>
        <w:t>________________________________</w:t>
      </w:r>
    </w:p>
    <w:p w:rsidR="00133E21" w:rsidRPr="00AE318B" w:rsidRDefault="00133E21" w:rsidP="003461A9">
      <w:pPr>
        <w:ind w:right="4903"/>
        <w:rPr>
          <w:rFonts w:ascii="Verdana" w:hAnsi="Verdana" w:cs="Arial"/>
          <w:i/>
          <w:sz w:val="20"/>
          <w:szCs w:val="20"/>
        </w:rPr>
      </w:pPr>
      <w:r w:rsidRPr="00AE318B">
        <w:rPr>
          <w:rFonts w:ascii="Verdana" w:hAnsi="Verdana" w:cs="Arial"/>
          <w:i/>
          <w:sz w:val="20"/>
          <w:szCs w:val="20"/>
        </w:rPr>
        <w:t>(pełna nazwa/firma, adres,)</w:t>
      </w:r>
    </w:p>
    <w:p w:rsidR="00133E21" w:rsidRPr="00304F0F" w:rsidRDefault="00133E21" w:rsidP="003461A9">
      <w:pPr>
        <w:spacing w:before="360"/>
        <w:ind w:right="4903"/>
        <w:rPr>
          <w:rFonts w:ascii="Verdana" w:hAnsi="Verdana" w:cs="Arial"/>
          <w:sz w:val="20"/>
          <w:szCs w:val="20"/>
        </w:rPr>
      </w:pPr>
      <w:r w:rsidRPr="00304F0F">
        <w:rPr>
          <w:rFonts w:ascii="Verdana" w:hAnsi="Verdana" w:cs="Arial"/>
          <w:sz w:val="20"/>
          <w:szCs w:val="20"/>
        </w:rPr>
        <w:t>NIP/PESEL, ………………………..</w:t>
      </w:r>
    </w:p>
    <w:p w:rsidR="00133E21" w:rsidRPr="00304F0F" w:rsidRDefault="00133E21" w:rsidP="003461A9">
      <w:pPr>
        <w:spacing w:before="360"/>
        <w:ind w:right="4903"/>
        <w:rPr>
          <w:rFonts w:ascii="Verdana" w:hAnsi="Verdana" w:cs="Arial"/>
          <w:sz w:val="20"/>
          <w:szCs w:val="20"/>
        </w:rPr>
      </w:pPr>
      <w:r w:rsidRPr="00304F0F">
        <w:rPr>
          <w:rFonts w:ascii="Verdana" w:hAnsi="Verdana" w:cs="Arial"/>
          <w:sz w:val="20"/>
          <w:szCs w:val="20"/>
        </w:rPr>
        <w:t>KRS/CEiDG) …………………………</w:t>
      </w:r>
    </w:p>
    <w:p w:rsidR="00133E21" w:rsidRPr="00304F0F" w:rsidRDefault="00133E21" w:rsidP="003461A9">
      <w:pPr>
        <w:spacing w:before="360"/>
        <w:ind w:right="4903"/>
        <w:rPr>
          <w:rFonts w:ascii="Verdana" w:hAnsi="Verdana" w:cs="Arial"/>
          <w:sz w:val="20"/>
          <w:szCs w:val="20"/>
        </w:rPr>
      </w:pPr>
      <w:r w:rsidRPr="00304F0F">
        <w:rPr>
          <w:rFonts w:ascii="Verdana" w:hAnsi="Verdana" w:cs="Arial"/>
          <w:sz w:val="20"/>
          <w:szCs w:val="20"/>
        </w:rPr>
        <w:t>reprezentowany przez:</w:t>
      </w:r>
    </w:p>
    <w:p w:rsidR="00133E21" w:rsidRPr="00304F0F" w:rsidRDefault="00133E21" w:rsidP="00545C67">
      <w:pPr>
        <w:spacing w:before="240"/>
        <w:ind w:right="-2"/>
        <w:rPr>
          <w:rFonts w:ascii="Verdana" w:hAnsi="Verdana" w:cs="Arial"/>
          <w:sz w:val="20"/>
          <w:szCs w:val="20"/>
        </w:rPr>
      </w:pPr>
      <w:r w:rsidRPr="00304F0F">
        <w:rPr>
          <w:rFonts w:ascii="Verdana" w:hAnsi="Verdana" w:cs="Arial"/>
          <w:sz w:val="20"/>
          <w:szCs w:val="20"/>
        </w:rPr>
        <w:t>_______________________________</w:t>
      </w:r>
    </w:p>
    <w:p w:rsidR="00133E21" w:rsidRPr="00304F0F" w:rsidRDefault="00133E21" w:rsidP="003461A9">
      <w:pPr>
        <w:spacing w:before="240"/>
        <w:ind w:right="4903"/>
        <w:rPr>
          <w:rFonts w:ascii="Verdana" w:hAnsi="Verdana" w:cs="Arial"/>
          <w:sz w:val="20"/>
          <w:szCs w:val="20"/>
        </w:rPr>
      </w:pPr>
      <w:r w:rsidRPr="00304F0F">
        <w:rPr>
          <w:rFonts w:ascii="Verdana" w:hAnsi="Verdana" w:cs="Arial"/>
          <w:sz w:val="20"/>
          <w:szCs w:val="20"/>
        </w:rPr>
        <w:t>_______________________________</w:t>
      </w:r>
    </w:p>
    <w:p w:rsidR="00133E21" w:rsidRPr="00AE318B" w:rsidRDefault="00133E21" w:rsidP="003461A9">
      <w:pPr>
        <w:ind w:right="4903"/>
        <w:rPr>
          <w:rFonts w:ascii="Verdana" w:hAnsi="Verdana" w:cs="Arial"/>
          <w:i/>
          <w:sz w:val="20"/>
          <w:szCs w:val="20"/>
        </w:rPr>
      </w:pPr>
      <w:r w:rsidRPr="00AE318B">
        <w:rPr>
          <w:rFonts w:ascii="Verdana" w:hAnsi="Verdana" w:cs="Arial"/>
          <w:i/>
          <w:sz w:val="20"/>
          <w:szCs w:val="20"/>
        </w:rPr>
        <w:t>(imię, nazwisko, stanowisko/podstawa do reprezentacji)</w:t>
      </w:r>
    </w:p>
    <w:p w:rsidR="00F44936" w:rsidRPr="00AE318B" w:rsidRDefault="00F44936" w:rsidP="003461A9">
      <w:pPr>
        <w:ind w:left="357" w:firstLine="210"/>
        <w:jc w:val="center"/>
        <w:rPr>
          <w:rFonts w:ascii="Verdana" w:hAnsi="Verdana" w:cs="Arial"/>
          <w:sz w:val="20"/>
          <w:szCs w:val="20"/>
        </w:rPr>
      </w:pPr>
    </w:p>
    <w:p w:rsidR="00F44936" w:rsidRPr="00304F0F" w:rsidRDefault="00F44936" w:rsidP="0006139D">
      <w:pPr>
        <w:spacing w:before="120"/>
        <w:jc w:val="both"/>
        <w:rPr>
          <w:rFonts w:ascii="Verdana" w:hAnsi="Verdana" w:cs="Arial"/>
          <w:sz w:val="20"/>
          <w:szCs w:val="20"/>
        </w:rPr>
      </w:pPr>
      <w:r w:rsidRPr="00304F0F">
        <w:rPr>
          <w:rFonts w:ascii="Verdana" w:hAnsi="Verdana" w:cs="Arial"/>
          <w:sz w:val="20"/>
          <w:szCs w:val="20"/>
        </w:rPr>
        <w:t xml:space="preserve">Na potrzeby postępowania o udzielenie zamówienia publicznego pn.: </w:t>
      </w:r>
    </w:p>
    <w:p w:rsidR="00541A40" w:rsidRPr="00541A40" w:rsidRDefault="00F44936" w:rsidP="00541A40">
      <w:pPr>
        <w:spacing w:line="276" w:lineRule="auto"/>
        <w:jc w:val="both"/>
        <w:rPr>
          <w:rFonts w:ascii="Verdana" w:hAnsi="Verdana" w:cs="Verdana"/>
          <w:b/>
          <w:bCs/>
          <w:sz w:val="20"/>
          <w:szCs w:val="20"/>
        </w:rPr>
      </w:pPr>
      <w:r w:rsidRPr="00304F0F">
        <w:rPr>
          <w:rFonts w:ascii="Verdana" w:hAnsi="Verdana" w:cs="Arial"/>
          <w:b/>
          <w:sz w:val="20"/>
          <w:szCs w:val="20"/>
        </w:rPr>
        <w:br/>
      </w:r>
      <w:r w:rsidR="00541A40" w:rsidRPr="00541A40">
        <w:rPr>
          <w:rFonts w:ascii="Verdana" w:hAnsi="Verdana" w:cs="Verdana"/>
          <w:b/>
          <w:bCs/>
          <w:sz w:val="20"/>
          <w:szCs w:val="20"/>
        </w:rPr>
        <w:t>„Projekt i rozbudowa drogi krajowej nr 79 od km 80+449 do km 80+532 oraz drogi krajowej nr 48 od km 127+683 do km 128+678  na odcinku przejście przez m. Kozienice”</w:t>
      </w:r>
    </w:p>
    <w:p w:rsidR="00F44936" w:rsidRPr="00AE318B" w:rsidRDefault="00F44936" w:rsidP="005D5A45">
      <w:pPr>
        <w:spacing w:line="276" w:lineRule="auto"/>
        <w:jc w:val="both"/>
        <w:rPr>
          <w:rFonts w:ascii="Verdana" w:hAnsi="Verdana" w:cs="Arial"/>
          <w:b/>
          <w:i/>
          <w:w w:val="90"/>
          <w:sz w:val="20"/>
          <w:szCs w:val="20"/>
        </w:rPr>
      </w:pPr>
    </w:p>
    <w:p w:rsidR="00BA6147" w:rsidRPr="00304F0F" w:rsidRDefault="00F44936" w:rsidP="00BA6147">
      <w:pPr>
        <w:suppressAutoHyphens/>
        <w:jc w:val="center"/>
        <w:rPr>
          <w:rFonts w:ascii="Verdana" w:hAnsi="Verdana"/>
          <w:b/>
          <w:sz w:val="20"/>
          <w:szCs w:val="20"/>
          <w:u w:val="single"/>
        </w:rPr>
      </w:pPr>
      <w:r w:rsidRPr="00304F0F">
        <w:rPr>
          <w:rFonts w:ascii="Verdana" w:hAnsi="Verdana" w:cs="Arial"/>
          <w:sz w:val="20"/>
          <w:szCs w:val="20"/>
        </w:rPr>
        <w:t xml:space="preserve">znak: </w:t>
      </w:r>
      <w:r w:rsidR="005D5A45" w:rsidRPr="00304F0F">
        <w:rPr>
          <w:rFonts w:ascii="Verdana" w:hAnsi="Verdana"/>
          <w:b/>
          <w:sz w:val="20"/>
          <w:szCs w:val="20"/>
          <w:u w:val="single"/>
        </w:rPr>
        <w:t>GDDKiA.O.WA.D-3.241.</w:t>
      </w:r>
      <w:r w:rsidR="00BA44C6">
        <w:rPr>
          <w:rFonts w:ascii="Verdana" w:hAnsi="Verdana"/>
          <w:b/>
          <w:sz w:val="20"/>
          <w:szCs w:val="20"/>
          <w:u w:val="single"/>
        </w:rPr>
        <w:t>77</w:t>
      </w:r>
      <w:r w:rsidR="00BA6147" w:rsidRPr="00304F0F">
        <w:rPr>
          <w:rFonts w:ascii="Verdana" w:hAnsi="Verdana"/>
          <w:b/>
          <w:sz w:val="20"/>
          <w:szCs w:val="20"/>
          <w:u w:val="single"/>
        </w:rPr>
        <w:t>.201</w:t>
      </w:r>
      <w:r w:rsidR="007856D0">
        <w:rPr>
          <w:rFonts w:ascii="Verdana" w:hAnsi="Verdana"/>
          <w:b/>
          <w:sz w:val="20"/>
          <w:szCs w:val="20"/>
          <w:u w:val="single"/>
        </w:rPr>
        <w:t>7</w:t>
      </w:r>
    </w:p>
    <w:p w:rsidR="00BA6147" w:rsidRPr="00304F0F" w:rsidRDefault="00BA6147" w:rsidP="00BA6147">
      <w:pPr>
        <w:suppressAutoHyphens/>
        <w:jc w:val="center"/>
        <w:rPr>
          <w:rFonts w:ascii="Verdana" w:hAnsi="Verdana"/>
          <w:b/>
          <w:sz w:val="20"/>
          <w:szCs w:val="20"/>
          <w:u w:val="single"/>
        </w:rPr>
      </w:pPr>
    </w:p>
    <w:p w:rsidR="00F44936" w:rsidRPr="00304F0F" w:rsidRDefault="00F44936" w:rsidP="00BA6147">
      <w:pPr>
        <w:suppressAutoHyphens/>
        <w:jc w:val="center"/>
        <w:rPr>
          <w:rFonts w:ascii="Verdana" w:hAnsi="Verdana" w:cs="Arial"/>
          <w:sz w:val="20"/>
          <w:szCs w:val="20"/>
        </w:rPr>
      </w:pPr>
      <w:r w:rsidRPr="00304F0F">
        <w:rPr>
          <w:rFonts w:ascii="Verdana" w:hAnsi="Verdana" w:cs="Arial"/>
          <w:sz w:val="20"/>
          <w:szCs w:val="20"/>
        </w:rPr>
        <w:t xml:space="preserve">prowadzonego przez </w:t>
      </w:r>
    </w:p>
    <w:p w:rsidR="00F44936" w:rsidRPr="00304F0F" w:rsidRDefault="00F44936" w:rsidP="003461A9">
      <w:pPr>
        <w:spacing w:before="120" w:after="120"/>
        <w:jc w:val="both"/>
        <w:rPr>
          <w:rFonts w:ascii="Verdana" w:hAnsi="Verdana" w:cs="Arial"/>
          <w:b/>
          <w:sz w:val="20"/>
          <w:szCs w:val="20"/>
        </w:rPr>
      </w:pPr>
      <w:r w:rsidRPr="00304F0F">
        <w:rPr>
          <w:rFonts w:ascii="Verdana" w:hAnsi="Verdana" w:cs="Arial"/>
          <w:b/>
          <w:sz w:val="20"/>
          <w:szCs w:val="20"/>
        </w:rPr>
        <w:t xml:space="preserve">Generalną Dyrekcję Dróg Krajowych i Autostrad  </w:t>
      </w:r>
    </w:p>
    <w:p w:rsidR="00F44936" w:rsidRPr="00304F0F" w:rsidRDefault="00F44936" w:rsidP="003461A9">
      <w:pPr>
        <w:spacing w:before="120" w:after="120"/>
        <w:jc w:val="both"/>
        <w:rPr>
          <w:rFonts w:ascii="Verdana" w:hAnsi="Verdana" w:cs="Arial"/>
          <w:b/>
          <w:sz w:val="20"/>
          <w:szCs w:val="20"/>
        </w:rPr>
      </w:pPr>
      <w:r w:rsidRPr="00304F0F">
        <w:rPr>
          <w:rFonts w:ascii="Verdana" w:hAnsi="Verdana" w:cs="Arial"/>
          <w:b/>
          <w:sz w:val="20"/>
          <w:szCs w:val="20"/>
        </w:rPr>
        <w:t xml:space="preserve">Oddział w Warszawie </w:t>
      </w:r>
    </w:p>
    <w:p w:rsidR="00F44936" w:rsidRPr="00304F0F" w:rsidRDefault="00F44936" w:rsidP="003461A9">
      <w:pPr>
        <w:jc w:val="both"/>
        <w:rPr>
          <w:rFonts w:ascii="Verdana" w:hAnsi="Verdana" w:cs="Arial"/>
          <w:b/>
          <w:sz w:val="20"/>
          <w:szCs w:val="20"/>
        </w:rPr>
      </w:pPr>
    </w:p>
    <w:p w:rsidR="00F44936" w:rsidRPr="00304F0F" w:rsidRDefault="00F44936" w:rsidP="003461A9">
      <w:pPr>
        <w:jc w:val="both"/>
        <w:rPr>
          <w:rFonts w:ascii="Verdana" w:hAnsi="Verdana" w:cs="Arial"/>
          <w:b/>
          <w:sz w:val="20"/>
          <w:szCs w:val="20"/>
        </w:rPr>
      </w:pPr>
      <w:r w:rsidRPr="00304F0F">
        <w:rPr>
          <w:rFonts w:ascii="Verdana" w:hAnsi="Verdana" w:cs="Arial"/>
          <w:b/>
          <w:sz w:val="20"/>
          <w:szCs w:val="20"/>
        </w:rPr>
        <w:t>oświadczam, co następuje:</w:t>
      </w:r>
    </w:p>
    <w:p w:rsidR="00F44936" w:rsidRPr="00304F0F" w:rsidRDefault="00F44936" w:rsidP="003461A9">
      <w:pPr>
        <w:jc w:val="both"/>
        <w:rPr>
          <w:rFonts w:ascii="Verdana" w:hAnsi="Verdana" w:cs="Arial"/>
          <w:b/>
          <w:sz w:val="20"/>
          <w:szCs w:val="20"/>
        </w:rPr>
      </w:pPr>
    </w:p>
    <w:p w:rsidR="00F44936" w:rsidRPr="00304F0F" w:rsidRDefault="00F44936" w:rsidP="003461A9">
      <w:pPr>
        <w:shd w:val="clear" w:color="auto" w:fill="FFFFFF"/>
        <w:rPr>
          <w:rFonts w:ascii="Verdana" w:hAnsi="Verdana" w:cs="Arial"/>
          <w:b/>
          <w:sz w:val="20"/>
          <w:szCs w:val="20"/>
        </w:rPr>
      </w:pPr>
      <w:r w:rsidRPr="00304F0F">
        <w:rPr>
          <w:rFonts w:ascii="Verdana" w:hAnsi="Verdana" w:cs="Arial"/>
          <w:b/>
          <w:sz w:val="20"/>
          <w:szCs w:val="20"/>
        </w:rPr>
        <w:t>OŚWIADCZENIA DOTYCZĄCE WYKONAWCY:</w:t>
      </w:r>
    </w:p>
    <w:p w:rsidR="00F44936" w:rsidRPr="00304F0F" w:rsidRDefault="00F44936" w:rsidP="003461A9">
      <w:pPr>
        <w:jc w:val="both"/>
        <w:rPr>
          <w:rFonts w:ascii="Verdana" w:hAnsi="Verdana" w:cs="Arial"/>
          <w:sz w:val="20"/>
          <w:szCs w:val="20"/>
        </w:rPr>
      </w:pPr>
    </w:p>
    <w:p w:rsidR="00F44936" w:rsidRPr="00AE318B" w:rsidRDefault="00F44936" w:rsidP="00D860ED">
      <w:pPr>
        <w:pStyle w:val="Akapitzlist"/>
        <w:numPr>
          <w:ilvl w:val="0"/>
          <w:numId w:val="9"/>
        </w:numPr>
        <w:spacing w:line="240" w:lineRule="auto"/>
        <w:contextualSpacing/>
        <w:jc w:val="both"/>
        <w:rPr>
          <w:rFonts w:ascii="Verdana" w:hAnsi="Verdana"/>
          <w:sz w:val="20"/>
          <w:szCs w:val="20"/>
        </w:rPr>
      </w:pPr>
      <w:r w:rsidRPr="00AE318B">
        <w:rPr>
          <w:rFonts w:ascii="Verdana" w:hAnsi="Verdana"/>
          <w:sz w:val="20"/>
          <w:szCs w:val="20"/>
        </w:rPr>
        <w:t>Oświadczam, że nie podlegam wykluczen</w:t>
      </w:r>
      <w:r w:rsidR="00157602">
        <w:rPr>
          <w:rFonts w:ascii="Verdana" w:hAnsi="Verdana"/>
          <w:sz w:val="20"/>
          <w:szCs w:val="20"/>
        </w:rPr>
        <w:t xml:space="preserve">iu z postępowania na podstawie </w:t>
      </w:r>
      <w:r w:rsidRPr="00AE318B">
        <w:rPr>
          <w:rFonts w:ascii="Verdana" w:hAnsi="Verdana"/>
          <w:sz w:val="20"/>
          <w:szCs w:val="20"/>
        </w:rPr>
        <w:t>art. 24 ust 1 pkt 12-23 ustawy Pzp.</w:t>
      </w:r>
    </w:p>
    <w:p w:rsidR="00F44936" w:rsidRDefault="00F44936" w:rsidP="00D860ED">
      <w:pPr>
        <w:pStyle w:val="Akapitzlist"/>
        <w:numPr>
          <w:ilvl w:val="0"/>
          <w:numId w:val="9"/>
        </w:numPr>
        <w:spacing w:line="240" w:lineRule="auto"/>
        <w:contextualSpacing/>
        <w:jc w:val="both"/>
        <w:rPr>
          <w:rFonts w:ascii="Verdana" w:hAnsi="Verdana"/>
          <w:sz w:val="20"/>
          <w:szCs w:val="20"/>
        </w:rPr>
      </w:pPr>
      <w:r w:rsidRPr="00AE318B">
        <w:rPr>
          <w:rFonts w:ascii="Verdana" w:hAnsi="Verdana"/>
          <w:sz w:val="20"/>
          <w:szCs w:val="20"/>
        </w:rPr>
        <w:t>Oświadczam, że nie podlegam wykluczen</w:t>
      </w:r>
      <w:r w:rsidR="00157602">
        <w:rPr>
          <w:rFonts w:ascii="Verdana" w:hAnsi="Verdana"/>
          <w:sz w:val="20"/>
          <w:szCs w:val="20"/>
        </w:rPr>
        <w:t xml:space="preserve">iu z postępowania na podstawie </w:t>
      </w:r>
      <w:r w:rsidRPr="00AE318B">
        <w:rPr>
          <w:rFonts w:ascii="Verdana" w:hAnsi="Verdana"/>
          <w:sz w:val="20"/>
          <w:szCs w:val="20"/>
        </w:rPr>
        <w:t xml:space="preserve">art. 24 ust. 5  pkt </w:t>
      </w:r>
      <w:r w:rsidR="00485572" w:rsidRPr="00AE318B">
        <w:rPr>
          <w:rFonts w:ascii="Verdana" w:hAnsi="Verdana"/>
          <w:sz w:val="20"/>
          <w:szCs w:val="20"/>
        </w:rPr>
        <w:t>1)</w:t>
      </w:r>
      <w:r w:rsidR="007856D0">
        <w:rPr>
          <w:rFonts w:ascii="Verdana" w:hAnsi="Verdana"/>
          <w:sz w:val="20"/>
          <w:szCs w:val="20"/>
        </w:rPr>
        <w:t xml:space="preserve"> ustawy Pzp</w:t>
      </w:r>
      <w:r w:rsidRPr="00AE318B">
        <w:rPr>
          <w:rFonts w:ascii="Verdana" w:hAnsi="Verdana"/>
          <w:sz w:val="20"/>
          <w:szCs w:val="20"/>
        </w:rPr>
        <w:t>.</w:t>
      </w:r>
    </w:p>
    <w:p w:rsidR="007856D0" w:rsidRPr="00545C67" w:rsidRDefault="007856D0" w:rsidP="007856D0">
      <w:pPr>
        <w:pStyle w:val="Akapitzlist"/>
        <w:spacing w:line="240" w:lineRule="auto"/>
        <w:contextualSpacing/>
        <w:jc w:val="both"/>
        <w:rPr>
          <w:rFonts w:ascii="Verdana" w:hAnsi="Verdana"/>
          <w:sz w:val="18"/>
          <w:szCs w:val="18"/>
        </w:rPr>
      </w:pPr>
    </w:p>
    <w:p w:rsidR="00F44936" w:rsidRPr="00545C67" w:rsidRDefault="00F44936" w:rsidP="0006139D">
      <w:pPr>
        <w:spacing w:before="120"/>
        <w:rPr>
          <w:rFonts w:ascii="Verdana" w:hAnsi="Verdana" w:cs="Courier New"/>
          <w:sz w:val="18"/>
          <w:szCs w:val="18"/>
        </w:rPr>
      </w:pPr>
      <w:r w:rsidRPr="00545C67">
        <w:rPr>
          <w:rFonts w:ascii="Verdana" w:hAnsi="Verdana" w:cs="Courier New"/>
          <w:sz w:val="18"/>
          <w:szCs w:val="18"/>
        </w:rPr>
        <w:t>_________________ dnia ____ ____ 201</w:t>
      </w:r>
      <w:r w:rsidR="007856D0" w:rsidRPr="00545C67">
        <w:rPr>
          <w:rFonts w:ascii="Verdana" w:hAnsi="Verdana" w:cs="Courier New"/>
          <w:sz w:val="18"/>
          <w:szCs w:val="18"/>
        </w:rPr>
        <w:t>7</w:t>
      </w:r>
      <w:r w:rsidRPr="00545C67">
        <w:rPr>
          <w:rFonts w:ascii="Verdana" w:hAnsi="Verdana" w:cs="Courier New"/>
          <w:sz w:val="18"/>
          <w:szCs w:val="18"/>
        </w:rPr>
        <w:t xml:space="preserve"> roku</w:t>
      </w:r>
    </w:p>
    <w:p w:rsidR="00F44936" w:rsidRPr="00545C67" w:rsidRDefault="00F44936" w:rsidP="003461A9">
      <w:pPr>
        <w:spacing w:before="120"/>
        <w:ind w:firstLine="5220"/>
        <w:jc w:val="center"/>
        <w:rPr>
          <w:rFonts w:ascii="Verdana" w:hAnsi="Verdana" w:cs="Courier New"/>
          <w:i/>
          <w:sz w:val="18"/>
          <w:szCs w:val="18"/>
        </w:rPr>
      </w:pPr>
      <w:r w:rsidRPr="00545C67">
        <w:rPr>
          <w:rFonts w:ascii="Verdana" w:hAnsi="Verdana" w:cs="Courier New"/>
          <w:i/>
          <w:sz w:val="18"/>
          <w:szCs w:val="18"/>
        </w:rPr>
        <w:t>______________________________</w:t>
      </w:r>
    </w:p>
    <w:p w:rsidR="00F44936" w:rsidRPr="00157602" w:rsidRDefault="007856D0" w:rsidP="00157602">
      <w:pPr>
        <w:spacing w:before="120"/>
        <w:ind w:firstLine="4500"/>
        <w:jc w:val="center"/>
        <w:rPr>
          <w:rFonts w:ascii="Verdana" w:hAnsi="Verdana"/>
          <w:i/>
          <w:sz w:val="18"/>
          <w:szCs w:val="18"/>
        </w:rPr>
      </w:pPr>
      <w:r w:rsidRPr="00545C67">
        <w:rPr>
          <w:rFonts w:ascii="Verdana" w:hAnsi="Verdana"/>
          <w:i/>
          <w:sz w:val="18"/>
          <w:szCs w:val="18"/>
        </w:rPr>
        <w:t xml:space="preserve">       </w:t>
      </w:r>
      <w:r w:rsidR="00F44936" w:rsidRPr="00545C67">
        <w:rPr>
          <w:rFonts w:ascii="Verdana" w:hAnsi="Verdana"/>
          <w:i/>
          <w:sz w:val="18"/>
          <w:szCs w:val="18"/>
        </w:rPr>
        <w:t xml:space="preserve"> (po</w:t>
      </w:r>
      <w:r w:rsidR="00157602">
        <w:rPr>
          <w:rFonts w:ascii="Verdana" w:hAnsi="Verdana"/>
          <w:i/>
          <w:sz w:val="18"/>
          <w:szCs w:val="18"/>
        </w:rPr>
        <w:t>dpis(y) Wykonawcy/Pełnomocnika)</w:t>
      </w:r>
    </w:p>
    <w:p w:rsidR="00F44936" w:rsidRPr="00304F0F" w:rsidRDefault="00F44936" w:rsidP="003461A9">
      <w:pPr>
        <w:jc w:val="both"/>
        <w:rPr>
          <w:rFonts w:ascii="Verdana" w:hAnsi="Verdana" w:cs="Arial"/>
          <w:sz w:val="20"/>
          <w:szCs w:val="20"/>
        </w:rPr>
      </w:pPr>
      <w:r w:rsidRPr="00304F0F">
        <w:rPr>
          <w:rFonts w:ascii="Verdana" w:hAnsi="Verdana" w:cs="Arial"/>
          <w:sz w:val="20"/>
          <w:szCs w:val="20"/>
        </w:rPr>
        <w:lastRenderedPageBreak/>
        <w:t xml:space="preserve">Oświadczam, że zachodzą w stosunku do mnie podstawy wykluczenia z postępowania na podstawie art. …………. ustawy Pzp </w:t>
      </w:r>
      <w:r w:rsidRPr="00AE318B">
        <w:rPr>
          <w:rFonts w:ascii="Verdana" w:hAnsi="Verdana" w:cs="Arial"/>
          <w:i/>
          <w:sz w:val="20"/>
          <w:szCs w:val="20"/>
        </w:rPr>
        <w:t>(podać mającą zastosowanie podstawę wykluczenia spośród wymienionych w art. 24 ust. 1 pkt 13-14, 16-20).</w:t>
      </w:r>
      <w:r w:rsidRPr="00304F0F">
        <w:rPr>
          <w:rFonts w:ascii="Verdana" w:hAnsi="Verdana" w:cs="Arial"/>
          <w:sz w:val="20"/>
          <w:szCs w:val="20"/>
        </w:rPr>
        <w:t xml:space="preserve"> Jednocześnie oświadczam, że w związku z ww. okolicznością, na podstawie art. 24 ust. 8 ustawy Pzp podjąłem następujące środki naprawcze: </w:t>
      </w:r>
    </w:p>
    <w:p w:rsidR="00F44936" w:rsidRPr="00AE318B" w:rsidRDefault="00F44936" w:rsidP="003461A9">
      <w:pPr>
        <w:jc w:val="both"/>
        <w:rPr>
          <w:rFonts w:ascii="Verdana" w:hAnsi="Verdana" w:cs="Arial"/>
          <w:sz w:val="20"/>
          <w:szCs w:val="20"/>
        </w:rPr>
      </w:pPr>
      <w:r w:rsidRPr="00AE318B">
        <w:rPr>
          <w:rFonts w:ascii="Verdana" w:hAnsi="Verdana" w:cs="Arial"/>
          <w:sz w:val="20"/>
          <w:szCs w:val="20"/>
        </w:rPr>
        <w:t>…………………………………………………………………………………………………………………………………..…….</w:t>
      </w:r>
    </w:p>
    <w:p w:rsidR="00F44936" w:rsidRPr="00AE318B" w:rsidRDefault="00F44936" w:rsidP="003461A9">
      <w:pPr>
        <w:jc w:val="both"/>
        <w:rPr>
          <w:rFonts w:ascii="Verdana" w:hAnsi="Verdana" w:cs="Arial"/>
          <w:sz w:val="20"/>
          <w:szCs w:val="20"/>
        </w:rPr>
      </w:pPr>
      <w:r w:rsidRPr="00304F0F">
        <w:rPr>
          <w:rFonts w:ascii="Verdana" w:hAnsi="Verdana" w:cs="Arial"/>
          <w:sz w:val="20"/>
          <w:szCs w:val="20"/>
        </w:rPr>
        <w:t>…………………………………………………………………………………………..…………………...........…………………………………………………………………………………………………………………………….………………………………………</w:t>
      </w:r>
    </w:p>
    <w:p w:rsidR="00F44936" w:rsidRPr="00304F0F" w:rsidRDefault="00F44936" w:rsidP="0006139D">
      <w:pPr>
        <w:spacing w:before="120"/>
        <w:rPr>
          <w:rFonts w:ascii="Verdana" w:hAnsi="Verdana" w:cs="Courier New"/>
          <w:sz w:val="20"/>
          <w:szCs w:val="20"/>
        </w:rPr>
      </w:pPr>
      <w:r w:rsidRPr="00304F0F">
        <w:rPr>
          <w:rFonts w:ascii="Verdana" w:hAnsi="Verdana" w:cs="Courier New"/>
          <w:sz w:val="20"/>
          <w:szCs w:val="20"/>
        </w:rPr>
        <w:t>___</w:t>
      </w:r>
      <w:r w:rsidR="007856D0">
        <w:rPr>
          <w:rFonts w:ascii="Verdana" w:hAnsi="Verdana" w:cs="Courier New"/>
          <w:sz w:val="20"/>
          <w:szCs w:val="20"/>
        </w:rPr>
        <w:t>______________ dnia ___ ___ 2017</w:t>
      </w:r>
      <w:r w:rsidRPr="00304F0F">
        <w:rPr>
          <w:rFonts w:ascii="Verdana" w:hAnsi="Verdana" w:cs="Courier New"/>
          <w:sz w:val="20"/>
          <w:szCs w:val="20"/>
        </w:rPr>
        <w:t xml:space="preserve"> roku</w:t>
      </w:r>
    </w:p>
    <w:p w:rsidR="00F44936" w:rsidRPr="00304F0F" w:rsidRDefault="00F44936" w:rsidP="003461A9">
      <w:pPr>
        <w:spacing w:before="120"/>
        <w:rPr>
          <w:rFonts w:ascii="Verdana" w:hAnsi="Verdana" w:cs="Courier New"/>
          <w:sz w:val="20"/>
          <w:szCs w:val="20"/>
        </w:rPr>
      </w:pPr>
    </w:p>
    <w:p w:rsidR="00F44936" w:rsidRPr="00304F0F" w:rsidRDefault="00F44936" w:rsidP="003461A9">
      <w:pPr>
        <w:spacing w:before="120"/>
        <w:ind w:firstLine="5220"/>
        <w:jc w:val="center"/>
        <w:rPr>
          <w:rFonts w:ascii="Verdana" w:hAnsi="Verdana" w:cs="Courier New"/>
          <w:i/>
          <w:sz w:val="20"/>
          <w:szCs w:val="20"/>
        </w:rPr>
      </w:pPr>
      <w:r w:rsidRPr="00304F0F">
        <w:rPr>
          <w:rFonts w:ascii="Verdana" w:hAnsi="Verdana" w:cs="Courier New"/>
          <w:i/>
          <w:sz w:val="20"/>
          <w:szCs w:val="20"/>
        </w:rPr>
        <w:t>______________________________</w:t>
      </w:r>
    </w:p>
    <w:p w:rsidR="00F44936" w:rsidRPr="00AE318B" w:rsidRDefault="00F44936" w:rsidP="003461A9">
      <w:pPr>
        <w:spacing w:before="120"/>
        <w:ind w:firstLine="4500"/>
        <w:jc w:val="center"/>
        <w:rPr>
          <w:rFonts w:ascii="Verdana" w:hAnsi="Verdana"/>
          <w:i/>
          <w:sz w:val="20"/>
          <w:szCs w:val="20"/>
        </w:rPr>
      </w:pPr>
      <w:r w:rsidRPr="00AE318B">
        <w:rPr>
          <w:rFonts w:ascii="Verdana" w:hAnsi="Verdana"/>
          <w:i/>
          <w:sz w:val="20"/>
          <w:szCs w:val="20"/>
        </w:rPr>
        <w:t xml:space="preserve">         (podpis(y) Wykonawcy/Pełnomocnika)</w:t>
      </w:r>
    </w:p>
    <w:p w:rsidR="00F44936" w:rsidRPr="00AE318B" w:rsidRDefault="00F44936" w:rsidP="003461A9">
      <w:pPr>
        <w:contextualSpacing/>
        <w:rPr>
          <w:rFonts w:ascii="Verdana" w:hAnsi="Verdana" w:cs="Arial"/>
          <w:b/>
          <w:sz w:val="20"/>
          <w:szCs w:val="20"/>
        </w:rPr>
      </w:pPr>
    </w:p>
    <w:p w:rsidR="00F44936" w:rsidRPr="00304F0F" w:rsidRDefault="00F44936" w:rsidP="003461A9">
      <w:pPr>
        <w:shd w:val="clear" w:color="auto" w:fill="FFFFFF"/>
        <w:jc w:val="both"/>
        <w:rPr>
          <w:rFonts w:ascii="Verdana" w:hAnsi="Verdana" w:cs="Arial"/>
          <w:b/>
          <w:sz w:val="20"/>
          <w:szCs w:val="20"/>
        </w:rPr>
      </w:pPr>
      <w:r w:rsidRPr="00304F0F">
        <w:rPr>
          <w:rFonts w:ascii="Verdana" w:hAnsi="Verdana" w:cs="Arial"/>
          <w:b/>
          <w:sz w:val="20"/>
          <w:szCs w:val="20"/>
        </w:rPr>
        <w:t>OŚWIADCZENIE DOTYCZĄCE PODMIOTU, NA KTÓREGO ZASOBY POWOŁUJE SIĘ WYKONAWCA:</w:t>
      </w:r>
    </w:p>
    <w:p w:rsidR="00F44936" w:rsidRPr="00304F0F" w:rsidRDefault="00F44936" w:rsidP="003461A9">
      <w:pPr>
        <w:jc w:val="both"/>
        <w:rPr>
          <w:rFonts w:ascii="Verdana" w:hAnsi="Verdana" w:cs="Arial"/>
          <w:b/>
          <w:sz w:val="20"/>
          <w:szCs w:val="20"/>
        </w:rPr>
      </w:pPr>
    </w:p>
    <w:p w:rsidR="00F44936" w:rsidRDefault="00F44936" w:rsidP="003461A9">
      <w:pPr>
        <w:jc w:val="both"/>
        <w:rPr>
          <w:rFonts w:ascii="Verdana" w:hAnsi="Verdana" w:cs="Arial"/>
          <w:sz w:val="20"/>
          <w:szCs w:val="20"/>
        </w:rPr>
      </w:pPr>
      <w:r w:rsidRPr="00304F0F">
        <w:rPr>
          <w:rFonts w:ascii="Verdana" w:hAnsi="Verdana" w:cs="Arial"/>
          <w:sz w:val="20"/>
          <w:szCs w:val="20"/>
        </w:rPr>
        <w:t>Oświadczam, że następujący/e podmiot/y, na które</w:t>
      </w:r>
      <w:r w:rsidR="00157602">
        <w:rPr>
          <w:rFonts w:ascii="Verdana" w:hAnsi="Verdana" w:cs="Arial"/>
          <w:sz w:val="20"/>
          <w:szCs w:val="20"/>
        </w:rPr>
        <w:t xml:space="preserve">go/ych zasoby powołuję się </w:t>
      </w:r>
      <w:r w:rsidRPr="00304F0F">
        <w:rPr>
          <w:rFonts w:ascii="Verdana" w:hAnsi="Verdana" w:cs="Arial"/>
          <w:sz w:val="20"/>
          <w:szCs w:val="20"/>
        </w:rPr>
        <w:t xml:space="preserve">w niniejszym postępowaniu, tj.: ……………………………………………………………….……………………… </w:t>
      </w:r>
      <w:r w:rsidRPr="00AE318B">
        <w:rPr>
          <w:rFonts w:ascii="Verdana" w:hAnsi="Verdana" w:cs="Arial"/>
          <w:i/>
          <w:sz w:val="20"/>
          <w:szCs w:val="20"/>
        </w:rPr>
        <w:t>(podać pełną nazwę/firmę, adres, a także w zależności od podmiotu: NIP/PESEL, KRS/CEiDG)</w:t>
      </w:r>
      <w:r w:rsidRPr="00304F0F">
        <w:rPr>
          <w:rFonts w:ascii="Verdana" w:hAnsi="Verdana" w:cs="Arial"/>
          <w:i/>
          <w:sz w:val="20"/>
          <w:szCs w:val="20"/>
        </w:rPr>
        <w:t xml:space="preserve"> </w:t>
      </w:r>
      <w:r w:rsidRPr="00304F0F">
        <w:rPr>
          <w:rFonts w:ascii="Verdana" w:hAnsi="Verdana" w:cs="Arial"/>
          <w:sz w:val="20"/>
          <w:szCs w:val="20"/>
        </w:rPr>
        <w:t>nie podlega/ją</w:t>
      </w:r>
      <w:r w:rsidRPr="00AE318B">
        <w:rPr>
          <w:rFonts w:ascii="Verdana" w:hAnsi="Verdana" w:cs="Arial"/>
          <w:sz w:val="20"/>
          <w:szCs w:val="20"/>
        </w:rPr>
        <w:t xml:space="preserve"> </w:t>
      </w:r>
      <w:r w:rsidRPr="00304F0F">
        <w:rPr>
          <w:rFonts w:ascii="Verdana" w:hAnsi="Verdana" w:cs="Arial"/>
          <w:sz w:val="20"/>
          <w:szCs w:val="20"/>
        </w:rPr>
        <w:t>wykluczeniu z postępowania o udzielenie zamówienia.</w:t>
      </w:r>
    </w:p>
    <w:p w:rsidR="00157602" w:rsidRPr="00304F0F" w:rsidRDefault="00157602" w:rsidP="003461A9">
      <w:pPr>
        <w:jc w:val="both"/>
        <w:rPr>
          <w:rFonts w:ascii="Verdana" w:hAnsi="Verdana" w:cs="Arial"/>
          <w:i/>
          <w:sz w:val="20"/>
          <w:szCs w:val="20"/>
        </w:rPr>
      </w:pPr>
    </w:p>
    <w:p w:rsidR="00F44936" w:rsidRPr="00304F0F" w:rsidRDefault="00F44936" w:rsidP="0006139D">
      <w:pPr>
        <w:spacing w:before="120"/>
        <w:rPr>
          <w:rFonts w:ascii="Verdana" w:hAnsi="Verdana" w:cs="Courier New"/>
          <w:sz w:val="20"/>
          <w:szCs w:val="20"/>
        </w:rPr>
      </w:pPr>
      <w:r w:rsidRPr="00304F0F">
        <w:rPr>
          <w:rFonts w:ascii="Verdana" w:hAnsi="Verdana" w:cs="Courier New"/>
          <w:sz w:val="20"/>
          <w:szCs w:val="20"/>
        </w:rPr>
        <w:t>___</w:t>
      </w:r>
      <w:r w:rsidR="007856D0">
        <w:rPr>
          <w:rFonts w:ascii="Verdana" w:hAnsi="Verdana" w:cs="Courier New"/>
          <w:sz w:val="20"/>
          <w:szCs w:val="20"/>
        </w:rPr>
        <w:t>______________ dnia ___ ___ 2017</w:t>
      </w:r>
      <w:r w:rsidRPr="00304F0F">
        <w:rPr>
          <w:rFonts w:ascii="Verdana" w:hAnsi="Verdana" w:cs="Courier New"/>
          <w:sz w:val="20"/>
          <w:szCs w:val="20"/>
        </w:rPr>
        <w:t xml:space="preserve"> roku</w:t>
      </w:r>
    </w:p>
    <w:p w:rsidR="00F44936" w:rsidRPr="00304F0F" w:rsidRDefault="00F44936" w:rsidP="003461A9">
      <w:pPr>
        <w:spacing w:before="120"/>
        <w:ind w:firstLine="5220"/>
        <w:jc w:val="center"/>
        <w:rPr>
          <w:rFonts w:ascii="Verdana" w:hAnsi="Verdana" w:cs="Courier New"/>
          <w:i/>
          <w:sz w:val="20"/>
          <w:szCs w:val="20"/>
        </w:rPr>
      </w:pPr>
      <w:r w:rsidRPr="00304F0F">
        <w:rPr>
          <w:rFonts w:ascii="Verdana" w:hAnsi="Verdana" w:cs="Courier New"/>
          <w:i/>
          <w:sz w:val="20"/>
          <w:szCs w:val="20"/>
        </w:rPr>
        <w:t>______________________________</w:t>
      </w:r>
    </w:p>
    <w:p w:rsidR="00F44936" w:rsidRPr="00AE318B" w:rsidRDefault="00F44936" w:rsidP="003461A9">
      <w:pPr>
        <w:spacing w:before="120"/>
        <w:ind w:firstLine="4500"/>
        <w:jc w:val="center"/>
        <w:rPr>
          <w:rFonts w:ascii="Verdana" w:hAnsi="Verdana"/>
          <w:i/>
          <w:sz w:val="20"/>
          <w:szCs w:val="20"/>
        </w:rPr>
      </w:pPr>
      <w:r w:rsidRPr="00AE318B">
        <w:rPr>
          <w:rFonts w:ascii="Verdana" w:hAnsi="Verdana"/>
          <w:i/>
          <w:sz w:val="20"/>
          <w:szCs w:val="20"/>
        </w:rPr>
        <w:t xml:space="preserve">         (podpis(y) Wykonawcy/Pełnomocnika)</w:t>
      </w:r>
    </w:p>
    <w:p w:rsidR="00F44936" w:rsidRPr="00AE318B" w:rsidRDefault="00F44936" w:rsidP="003461A9">
      <w:pPr>
        <w:jc w:val="both"/>
        <w:rPr>
          <w:rFonts w:ascii="Verdana" w:hAnsi="Verdana" w:cs="Arial"/>
          <w:i/>
          <w:sz w:val="20"/>
          <w:szCs w:val="20"/>
        </w:rPr>
      </w:pPr>
    </w:p>
    <w:p w:rsidR="00F44936" w:rsidRPr="00304F0F" w:rsidRDefault="00F44936" w:rsidP="003461A9">
      <w:pPr>
        <w:shd w:val="clear" w:color="auto" w:fill="FFFFFF"/>
        <w:jc w:val="both"/>
        <w:rPr>
          <w:rFonts w:ascii="Verdana" w:hAnsi="Verdana" w:cs="Arial"/>
          <w:b/>
          <w:sz w:val="20"/>
          <w:szCs w:val="20"/>
        </w:rPr>
      </w:pPr>
      <w:r w:rsidRPr="00304F0F">
        <w:rPr>
          <w:rFonts w:ascii="Verdana" w:hAnsi="Verdana" w:cs="Arial"/>
          <w:b/>
          <w:sz w:val="20"/>
          <w:szCs w:val="20"/>
        </w:rPr>
        <w:t>OŚWIADCZENIE DOTYCZĄCE PODANYCH INFORMACJI:</w:t>
      </w:r>
    </w:p>
    <w:p w:rsidR="00F44936" w:rsidRPr="00304F0F" w:rsidRDefault="00F44936" w:rsidP="003461A9">
      <w:pPr>
        <w:jc w:val="both"/>
        <w:rPr>
          <w:rFonts w:ascii="Verdana" w:hAnsi="Verdana" w:cs="Arial"/>
          <w:b/>
          <w:sz w:val="20"/>
          <w:szCs w:val="20"/>
        </w:rPr>
      </w:pPr>
    </w:p>
    <w:p w:rsidR="00F44936" w:rsidRDefault="00F44936" w:rsidP="003461A9">
      <w:pPr>
        <w:jc w:val="both"/>
        <w:rPr>
          <w:rFonts w:ascii="Verdana" w:hAnsi="Verdana" w:cs="Arial"/>
          <w:sz w:val="20"/>
          <w:szCs w:val="20"/>
        </w:rPr>
      </w:pPr>
      <w:r w:rsidRPr="00304F0F">
        <w:rPr>
          <w:rFonts w:ascii="Verdana" w:hAnsi="Verdana" w:cs="Arial"/>
          <w:sz w:val="20"/>
          <w:szCs w:val="20"/>
        </w:rPr>
        <w:t>Oświadczam, że wszystkie informacje podane w powyższ</w:t>
      </w:r>
      <w:r w:rsidR="00157602">
        <w:rPr>
          <w:rFonts w:ascii="Verdana" w:hAnsi="Verdana" w:cs="Arial"/>
          <w:sz w:val="20"/>
          <w:szCs w:val="20"/>
        </w:rPr>
        <w:t xml:space="preserve">ych oświadczeniach są aktualne </w:t>
      </w:r>
      <w:r w:rsidRPr="00304F0F">
        <w:rPr>
          <w:rFonts w:ascii="Verdana" w:hAnsi="Verdana" w:cs="Arial"/>
          <w:sz w:val="20"/>
          <w:szCs w:val="20"/>
        </w:rPr>
        <w:t>i zgodne z prawdą oraz zostały przedstawione z pełną świadomością konsekwencji wprowadzenia Zamawiającego w błąd przy przedstawianiu informacji.</w:t>
      </w:r>
    </w:p>
    <w:p w:rsidR="00157602" w:rsidRPr="00304F0F" w:rsidRDefault="00157602" w:rsidP="003461A9">
      <w:pPr>
        <w:jc w:val="both"/>
        <w:rPr>
          <w:rFonts w:ascii="Verdana" w:hAnsi="Verdana" w:cs="Arial"/>
          <w:sz w:val="20"/>
          <w:szCs w:val="20"/>
        </w:rPr>
      </w:pPr>
    </w:p>
    <w:p w:rsidR="00F44936" w:rsidRPr="00304F0F" w:rsidRDefault="00F44936" w:rsidP="0006139D">
      <w:pPr>
        <w:spacing w:before="120"/>
        <w:rPr>
          <w:rFonts w:ascii="Verdana" w:hAnsi="Verdana" w:cs="Courier New"/>
          <w:sz w:val="20"/>
          <w:szCs w:val="20"/>
        </w:rPr>
      </w:pPr>
      <w:r w:rsidRPr="00304F0F">
        <w:rPr>
          <w:rFonts w:ascii="Verdana" w:hAnsi="Verdana" w:cs="Courier New"/>
          <w:sz w:val="20"/>
          <w:szCs w:val="20"/>
        </w:rPr>
        <w:t>_____</w:t>
      </w:r>
      <w:r w:rsidR="007856D0">
        <w:rPr>
          <w:rFonts w:ascii="Verdana" w:hAnsi="Verdana" w:cs="Courier New"/>
          <w:sz w:val="20"/>
          <w:szCs w:val="20"/>
        </w:rPr>
        <w:t>____________ dnia ____ ____ 2017</w:t>
      </w:r>
      <w:r w:rsidRPr="00304F0F">
        <w:rPr>
          <w:rFonts w:ascii="Verdana" w:hAnsi="Verdana" w:cs="Courier New"/>
          <w:sz w:val="20"/>
          <w:szCs w:val="20"/>
        </w:rPr>
        <w:t xml:space="preserve"> roku</w:t>
      </w:r>
    </w:p>
    <w:p w:rsidR="00F44936" w:rsidRPr="00304F0F" w:rsidRDefault="00F44936" w:rsidP="003461A9">
      <w:pPr>
        <w:spacing w:before="120"/>
        <w:rPr>
          <w:rFonts w:ascii="Verdana" w:hAnsi="Verdana" w:cs="Courier New"/>
          <w:sz w:val="20"/>
          <w:szCs w:val="20"/>
        </w:rPr>
      </w:pPr>
    </w:p>
    <w:p w:rsidR="00F44936" w:rsidRPr="00304F0F" w:rsidRDefault="00F44936" w:rsidP="003461A9">
      <w:pPr>
        <w:spacing w:before="120"/>
        <w:ind w:firstLine="5220"/>
        <w:jc w:val="center"/>
        <w:rPr>
          <w:rFonts w:ascii="Verdana" w:hAnsi="Verdana" w:cs="Courier New"/>
          <w:i/>
          <w:sz w:val="20"/>
          <w:szCs w:val="20"/>
        </w:rPr>
      </w:pPr>
      <w:r w:rsidRPr="00304F0F">
        <w:rPr>
          <w:rFonts w:ascii="Verdana" w:hAnsi="Verdana" w:cs="Courier New"/>
          <w:i/>
          <w:sz w:val="20"/>
          <w:szCs w:val="20"/>
        </w:rPr>
        <w:t>______________________________</w:t>
      </w:r>
    </w:p>
    <w:p w:rsidR="00F44936" w:rsidRPr="00AE318B" w:rsidRDefault="00F44936" w:rsidP="003461A9">
      <w:pPr>
        <w:spacing w:before="120"/>
        <w:ind w:firstLine="4500"/>
        <w:jc w:val="center"/>
        <w:rPr>
          <w:rFonts w:ascii="Verdana" w:hAnsi="Verdana"/>
          <w:i/>
          <w:sz w:val="20"/>
          <w:szCs w:val="20"/>
        </w:rPr>
      </w:pPr>
      <w:r w:rsidRPr="00AE318B">
        <w:rPr>
          <w:rFonts w:ascii="Verdana" w:hAnsi="Verdana"/>
          <w:i/>
          <w:sz w:val="20"/>
          <w:szCs w:val="20"/>
        </w:rPr>
        <w:t xml:space="preserve">         (podpis(y) Wykonawcy/Pełnomocnika)</w:t>
      </w:r>
    </w:p>
    <w:p w:rsidR="00F44936" w:rsidRPr="00AE318B" w:rsidRDefault="00F44936" w:rsidP="003461A9">
      <w:pPr>
        <w:spacing w:after="160"/>
        <w:rPr>
          <w:rFonts w:ascii="Verdana" w:hAnsi="Verdana"/>
          <w:i/>
          <w:sz w:val="20"/>
          <w:szCs w:val="20"/>
        </w:rPr>
      </w:pPr>
      <w:r w:rsidRPr="00AE318B">
        <w:rPr>
          <w:rFonts w:ascii="Verdana" w:hAnsi="Verdana"/>
          <w:i/>
          <w:sz w:val="20"/>
          <w:szCs w:val="20"/>
        </w:rPr>
        <w:br w:type="page"/>
      </w:r>
    </w:p>
    <w:p w:rsidR="00F44936" w:rsidRPr="00304F0F" w:rsidRDefault="00F44936" w:rsidP="003461A9">
      <w:pPr>
        <w:jc w:val="right"/>
        <w:outlineLvl w:val="0"/>
        <w:rPr>
          <w:rFonts w:ascii="Verdana" w:hAnsi="Verdana" w:cs="Verdana"/>
          <w:b/>
          <w:bCs/>
          <w:sz w:val="20"/>
          <w:szCs w:val="20"/>
        </w:rPr>
      </w:pPr>
      <w:r w:rsidRPr="00304F0F">
        <w:rPr>
          <w:rFonts w:ascii="Verdana" w:hAnsi="Verdana" w:cs="Verdana"/>
          <w:b/>
          <w:bCs/>
          <w:sz w:val="20"/>
          <w:szCs w:val="20"/>
        </w:rPr>
        <w:lastRenderedPageBreak/>
        <w:t>Formularz 3.2.</w:t>
      </w:r>
    </w:p>
    <w:p w:rsidR="00F44936" w:rsidRPr="00304F0F" w:rsidRDefault="00F44936" w:rsidP="0006139D">
      <w:pPr>
        <w:outlineLvl w:val="0"/>
        <w:rPr>
          <w:rFonts w:ascii="Verdana" w:hAnsi="Verdana" w:cs="Verdana"/>
          <w:b/>
          <w:bCs/>
          <w:sz w:val="20"/>
          <w:szCs w:val="20"/>
        </w:rPr>
      </w:pPr>
    </w:p>
    <w:tbl>
      <w:tblPr>
        <w:tblW w:w="9065" w:type="dxa"/>
        <w:tblInd w:w="77" w:type="dxa"/>
        <w:tblLayout w:type="fixed"/>
        <w:tblCellMar>
          <w:left w:w="70" w:type="dxa"/>
          <w:right w:w="70" w:type="dxa"/>
        </w:tblCellMar>
        <w:tblLook w:val="0000" w:firstRow="0" w:lastRow="0" w:firstColumn="0" w:lastColumn="0" w:noHBand="0" w:noVBand="0"/>
      </w:tblPr>
      <w:tblGrid>
        <w:gridCol w:w="9065"/>
      </w:tblGrid>
      <w:tr w:rsidR="00F44936" w:rsidRPr="00304F0F" w:rsidTr="00042551">
        <w:trPr>
          <w:trHeight w:val="1249"/>
        </w:trPr>
        <w:tc>
          <w:tcPr>
            <w:tcW w:w="9065" w:type="dxa"/>
            <w:tcBorders>
              <w:top w:val="single" w:sz="4" w:space="0" w:color="000000"/>
              <w:left w:val="single" w:sz="4" w:space="0" w:color="000000"/>
              <w:bottom w:val="single" w:sz="4" w:space="0" w:color="000000"/>
              <w:right w:val="single" w:sz="4" w:space="0" w:color="000000"/>
            </w:tcBorders>
            <w:shd w:val="clear" w:color="auto" w:fill="D9D9D9"/>
          </w:tcPr>
          <w:p w:rsidR="00F44936" w:rsidRPr="00AE318B" w:rsidRDefault="00F44936" w:rsidP="003461A9">
            <w:pPr>
              <w:jc w:val="center"/>
              <w:rPr>
                <w:rFonts w:ascii="Verdana" w:hAnsi="Verdana"/>
                <w:i/>
                <w:sz w:val="20"/>
                <w:szCs w:val="20"/>
              </w:rPr>
            </w:pPr>
          </w:p>
          <w:p w:rsidR="00F44936" w:rsidRPr="00304F0F" w:rsidRDefault="00F44936" w:rsidP="003461A9">
            <w:pPr>
              <w:spacing w:after="120"/>
              <w:jc w:val="center"/>
              <w:rPr>
                <w:rFonts w:ascii="Verdana" w:hAnsi="Verdana" w:cs="Arial"/>
                <w:b/>
                <w:sz w:val="20"/>
                <w:szCs w:val="20"/>
                <w:u w:val="single"/>
              </w:rPr>
            </w:pPr>
            <w:r w:rsidRPr="00304F0F">
              <w:rPr>
                <w:rFonts w:ascii="Verdana" w:hAnsi="Verdana" w:cs="Arial"/>
                <w:b/>
                <w:sz w:val="20"/>
                <w:szCs w:val="20"/>
                <w:u w:val="single"/>
              </w:rPr>
              <w:t>Oświadczenie wykonawcy</w:t>
            </w:r>
          </w:p>
          <w:p w:rsidR="00F44936" w:rsidRPr="00304F0F" w:rsidRDefault="00F44936" w:rsidP="0006139D">
            <w:pPr>
              <w:jc w:val="center"/>
              <w:rPr>
                <w:rFonts w:ascii="Verdana" w:hAnsi="Verdana" w:cs="Arial"/>
                <w:b/>
                <w:sz w:val="20"/>
                <w:szCs w:val="20"/>
              </w:rPr>
            </w:pPr>
            <w:r w:rsidRPr="00304F0F">
              <w:rPr>
                <w:rFonts w:ascii="Verdana" w:hAnsi="Verdana" w:cs="Arial"/>
                <w:b/>
                <w:sz w:val="20"/>
                <w:szCs w:val="20"/>
              </w:rPr>
              <w:t xml:space="preserve">składane na podstawie art. 25a ust. 1 ustawy z dnia 29 stycznia 2004 r. </w:t>
            </w:r>
          </w:p>
          <w:p w:rsidR="00F44936" w:rsidRPr="00304F0F" w:rsidRDefault="00F44936" w:rsidP="003461A9">
            <w:pPr>
              <w:jc w:val="center"/>
              <w:rPr>
                <w:rFonts w:ascii="Verdana" w:hAnsi="Verdana" w:cs="Arial"/>
                <w:b/>
                <w:sz w:val="20"/>
                <w:szCs w:val="20"/>
              </w:rPr>
            </w:pPr>
            <w:r w:rsidRPr="00304F0F">
              <w:rPr>
                <w:rFonts w:ascii="Verdana" w:hAnsi="Verdana" w:cs="Arial"/>
                <w:b/>
                <w:sz w:val="20"/>
                <w:szCs w:val="20"/>
              </w:rPr>
              <w:t xml:space="preserve"> Prawo zamówień publicznych (dalej jako: ustawa Pzp), </w:t>
            </w:r>
          </w:p>
          <w:p w:rsidR="00F44936" w:rsidRPr="00304F0F" w:rsidRDefault="00F44936" w:rsidP="003461A9">
            <w:pPr>
              <w:spacing w:before="120" w:after="120"/>
              <w:jc w:val="center"/>
              <w:rPr>
                <w:rFonts w:ascii="Verdana" w:hAnsi="Verdana" w:cs="Arial"/>
                <w:b/>
                <w:sz w:val="20"/>
                <w:szCs w:val="20"/>
                <w:u w:val="single"/>
              </w:rPr>
            </w:pPr>
            <w:r w:rsidRPr="00304F0F">
              <w:rPr>
                <w:rFonts w:ascii="Verdana" w:hAnsi="Verdana" w:cs="Arial"/>
                <w:b/>
                <w:sz w:val="20"/>
                <w:szCs w:val="20"/>
                <w:u w:val="single"/>
              </w:rPr>
              <w:t>DOTYCZĄCE SPEŁNIANIA WARUNKÓW UDZIAŁU W POSTĘPOWANIU</w:t>
            </w:r>
          </w:p>
        </w:tc>
      </w:tr>
    </w:tbl>
    <w:p w:rsidR="00F44936" w:rsidRPr="00304F0F" w:rsidRDefault="00F44936" w:rsidP="0006139D">
      <w:pPr>
        <w:rPr>
          <w:rFonts w:ascii="Verdana" w:hAnsi="Verdana" w:cs="Arial"/>
          <w:b/>
          <w:sz w:val="20"/>
          <w:szCs w:val="20"/>
        </w:rPr>
      </w:pPr>
    </w:p>
    <w:p w:rsidR="00F44936" w:rsidRPr="00304F0F" w:rsidRDefault="00F44936" w:rsidP="003461A9">
      <w:pPr>
        <w:rPr>
          <w:rFonts w:ascii="Verdana" w:hAnsi="Verdana" w:cs="Arial"/>
          <w:b/>
          <w:sz w:val="20"/>
          <w:szCs w:val="20"/>
        </w:rPr>
      </w:pPr>
      <w:r w:rsidRPr="00304F0F">
        <w:rPr>
          <w:rFonts w:ascii="Verdana" w:hAnsi="Verdana" w:cs="Arial"/>
          <w:b/>
          <w:sz w:val="20"/>
          <w:szCs w:val="20"/>
        </w:rPr>
        <w:t>Wykonawca:</w:t>
      </w:r>
    </w:p>
    <w:p w:rsidR="00F44936" w:rsidRPr="00304F0F" w:rsidRDefault="00F44936" w:rsidP="003461A9">
      <w:pPr>
        <w:spacing w:before="240"/>
        <w:ind w:right="4903"/>
        <w:rPr>
          <w:rFonts w:ascii="Verdana" w:hAnsi="Verdana" w:cs="Arial"/>
          <w:sz w:val="20"/>
          <w:szCs w:val="20"/>
        </w:rPr>
      </w:pPr>
      <w:r w:rsidRPr="00304F0F">
        <w:rPr>
          <w:rFonts w:ascii="Verdana" w:hAnsi="Verdana" w:cs="Arial"/>
          <w:sz w:val="20"/>
          <w:szCs w:val="20"/>
        </w:rPr>
        <w:t>________________________________</w:t>
      </w:r>
    </w:p>
    <w:p w:rsidR="00F44936" w:rsidRPr="00304F0F" w:rsidRDefault="00F44936" w:rsidP="003461A9">
      <w:pPr>
        <w:spacing w:before="240"/>
        <w:ind w:right="4903"/>
        <w:rPr>
          <w:rFonts w:ascii="Verdana" w:hAnsi="Verdana" w:cs="Arial"/>
          <w:sz w:val="20"/>
          <w:szCs w:val="20"/>
        </w:rPr>
      </w:pPr>
      <w:r w:rsidRPr="00304F0F">
        <w:rPr>
          <w:rFonts w:ascii="Verdana" w:hAnsi="Verdana" w:cs="Arial"/>
          <w:sz w:val="20"/>
          <w:szCs w:val="20"/>
        </w:rPr>
        <w:t>________________________________</w:t>
      </w:r>
    </w:p>
    <w:p w:rsidR="00F44936" w:rsidRPr="00AE318B" w:rsidRDefault="00F44936" w:rsidP="003461A9">
      <w:pPr>
        <w:ind w:right="4903"/>
        <w:rPr>
          <w:rFonts w:ascii="Verdana" w:hAnsi="Verdana" w:cs="Arial"/>
          <w:i/>
          <w:sz w:val="20"/>
          <w:szCs w:val="20"/>
        </w:rPr>
      </w:pPr>
      <w:r w:rsidRPr="00AE318B">
        <w:rPr>
          <w:rFonts w:ascii="Verdana" w:hAnsi="Verdana" w:cs="Arial"/>
          <w:i/>
          <w:sz w:val="20"/>
          <w:szCs w:val="20"/>
        </w:rPr>
        <w:t>(pełna nazwa/firma, adres,)</w:t>
      </w:r>
    </w:p>
    <w:p w:rsidR="00133E21" w:rsidRPr="00304F0F" w:rsidRDefault="00133E21" w:rsidP="003461A9">
      <w:pPr>
        <w:spacing w:before="360"/>
        <w:ind w:right="4903"/>
        <w:rPr>
          <w:rFonts w:ascii="Verdana" w:hAnsi="Verdana" w:cs="Arial"/>
          <w:sz w:val="20"/>
          <w:szCs w:val="20"/>
        </w:rPr>
      </w:pPr>
      <w:r w:rsidRPr="00304F0F">
        <w:rPr>
          <w:rFonts w:ascii="Verdana" w:hAnsi="Verdana" w:cs="Arial"/>
          <w:sz w:val="20"/>
          <w:szCs w:val="20"/>
        </w:rPr>
        <w:t>NIP/PESEL, ………………………..</w:t>
      </w:r>
    </w:p>
    <w:p w:rsidR="00133E21" w:rsidRPr="00304F0F" w:rsidRDefault="00133E21" w:rsidP="003461A9">
      <w:pPr>
        <w:spacing w:before="360"/>
        <w:ind w:right="4903"/>
        <w:rPr>
          <w:rFonts w:ascii="Verdana" w:hAnsi="Verdana" w:cs="Arial"/>
          <w:sz w:val="20"/>
          <w:szCs w:val="20"/>
        </w:rPr>
      </w:pPr>
      <w:r w:rsidRPr="00304F0F">
        <w:rPr>
          <w:rFonts w:ascii="Verdana" w:hAnsi="Verdana" w:cs="Arial"/>
          <w:sz w:val="20"/>
          <w:szCs w:val="20"/>
        </w:rPr>
        <w:t>KRS/CEiDG) …………………………</w:t>
      </w:r>
    </w:p>
    <w:p w:rsidR="00F44936" w:rsidRPr="00304F0F" w:rsidRDefault="00F44936" w:rsidP="0006139D">
      <w:pPr>
        <w:spacing w:before="360"/>
        <w:ind w:right="4903"/>
        <w:rPr>
          <w:rFonts w:ascii="Verdana" w:hAnsi="Verdana" w:cs="Arial"/>
          <w:sz w:val="20"/>
          <w:szCs w:val="20"/>
        </w:rPr>
      </w:pPr>
      <w:r w:rsidRPr="00304F0F">
        <w:rPr>
          <w:rFonts w:ascii="Verdana" w:hAnsi="Verdana" w:cs="Arial"/>
          <w:sz w:val="20"/>
          <w:szCs w:val="20"/>
        </w:rPr>
        <w:t>reprezentowany przez:</w:t>
      </w:r>
    </w:p>
    <w:p w:rsidR="00F44936" w:rsidRPr="00304F0F" w:rsidRDefault="00F44936" w:rsidP="003461A9">
      <w:pPr>
        <w:spacing w:before="240"/>
        <w:ind w:right="4903"/>
        <w:rPr>
          <w:rFonts w:ascii="Verdana" w:hAnsi="Verdana" w:cs="Arial"/>
          <w:sz w:val="20"/>
          <w:szCs w:val="20"/>
        </w:rPr>
      </w:pPr>
      <w:r w:rsidRPr="00304F0F">
        <w:rPr>
          <w:rFonts w:ascii="Verdana" w:hAnsi="Verdana" w:cs="Arial"/>
          <w:sz w:val="20"/>
          <w:szCs w:val="20"/>
        </w:rPr>
        <w:t>_______________________________</w:t>
      </w:r>
    </w:p>
    <w:p w:rsidR="00F44936" w:rsidRPr="00304F0F" w:rsidRDefault="00F44936" w:rsidP="003461A9">
      <w:pPr>
        <w:spacing w:before="240"/>
        <w:ind w:right="4903"/>
        <w:rPr>
          <w:rFonts w:ascii="Verdana" w:hAnsi="Verdana" w:cs="Arial"/>
          <w:sz w:val="20"/>
          <w:szCs w:val="20"/>
        </w:rPr>
      </w:pPr>
      <w:r w:rsidRPr="00304F0F">
        <w:rPr>
          <w:rFonts w:ascii="Verdana" w:hAnsi="Verdana" w:cs="Arial"/>
          <w:sz w:val="20"/>
          <w:szCs w:val="20"/>
        </w:rPr>
        <w:t>_______________________________</w:t>
      </w:r>
    </w:p>
    <w:p w:rsidR="00F44936" w:rsidRPr="00AE318B" w:rsidRDefault="00F44936" w:rsidP="003461A9">
      <w:pPr>
        <w:ind w:right="4903"/>
        <w:rPr>
          <w:rFonts w:ascii="Verdana" w:hAnsi="Verdana" w:cs="Arial"/>
          <w:i/>
          <w:sz w:val="20"/>
          <w:szCs w:val="20"/>
        </w:rPr>
      </w:pPr>
      <w:r w:rsidRPr="00AE318B">
        <w:rPr>
          <w:rFonts w:ascii="Verdana" w:hAnsi="Verdana" w:cs="Arial"/>
          <w:i/>
          <w:sz w:val="20"/>
          <w:szCs w:val="20"/>
        </w:rPr>
        <w:t>(imię, nazwisko, stanowisko/podstawa do reprezentacji)</w:t>
      </w:r>
    </w:p>
    <w:p w:rsidR="00F44936" w:rsidRPr="00304F0F" w:rsidRDefault="00F44936" w:rsidP="003461A9">
      <w:pPr>
        <w:spacing w:before="240"/>
        <w:jc w:val="both"/>
        <w:rPr>
          <w:rFonts w:ascii="Verdana" w:hAnsi="Verdana" w:cs="Arial"/>
          <w:sz w:val="20"/>
          <w:szCs w:val="20"/>
        </w:rPr>
      </w:pPr>
      <w:r w:rsidRPr="00304F0F">
        <w:rPr>
          <w:rFonts w:ascii="Verdana" w:hAnsi="Verdana" w:cs="Arial"/>
          <w:sz w:val="20"/>
          <w:szCs w:val="20"/>
        </w:rPr>
        <w:t xml:space="preserve">Na potrzeby postępowania o udzielenie zamówienia publicznego pn.: </w:t>
      </w:r>
    </w:p>
    <w:p w:rsidR="00F44936" w:rsidRPr="00304F0F" w:rsidRDefault="00F44936" w:rsidP="003461A9">
      <w:pPr>
        <w:suppressAutoHyphens/>
        <w:rPr>
          <w:rFonts w:ascii="Verdana" w:hAnsi="Verdana" w:cs="Arial"/>
          <w:sz w:val="20"/>
          <w:szCs w:val="20"/>
        </w:rPr>
      </w:pPr>
    </w:p>
    <w:p w:rsidR="00541A40" w:rsidRPr="00541A40" w:rsidRDefault="00541A40" w:rsidP="00157602">
      <w:pPr>
        <w:suppressAutoHyphens/>
        <w:jc w:val="both"/>
        <w:rPr>
          <w:rFonts w:ascii="Verdana" w:hAnsi="Verdana" w:cs="Verdana"/>
          <w:b/>
          <w:bCs/>
          <w:sz w:val="20"/>
          <w:szCs w:val="20"/>
        </w:rPr>
      </w:pPr>
      <w:r w:rsidRPr="00541A40">
        <w:rPr>
          <w:rFonts w:ascii="Verdana" w:hAnsi="Verdana" w:cs="Verdana"/>
          <w:b/>
          <w:bCs/>
          <w:sz w:val="20"/>
          <w:szCs w:val="20"/>
        </w:rPr>
        <w:t>„Projekt i rozbudowa drogi krajowej nr 79 od km 80+449 do km 80+532 oraz drogi krajowej nr</w:t>
      </w:r>
      <w:r>
        <w:rPr>
          <w:rFonts w:ascii="Verdana" w:hAnsi="Verdana" w:cs="Verdana"/>
          <w:b/>
          <w:bCs/>
          <w:sz w:val="20"/>
          <w:szCs w:val="20"/>
        </w:rPr>
        <w:t xml:space="preserve"> 48 od km 127+683 do km 128+678</w:t>
      </w:r>
      <w:r w:rsidRPr="00541A40">
        <w:rPr>
          <w:rFonts w:ascii="Verdana" w:hAnsi="Verdana" w:cs="Verdana"/>
          <w:b/>
          <w:bCs/>
          <w:sz w:val="20"/>
          <w:szCs w:val="20"/>
        </w:rPr>
        <w:t xml:space="preserve"> na odcinku przejście przez m. Kozienice”</w:t>
      </w:r>
    </w:p>
    <w:p w:rsidR="00541A40" w:rsidRDefault="00541A40" w:rsidP="00157602">
      <w:pPr>
        <w:suppressAutoHyphens/>
        <w:jc w:val="both"/>
        <w:rPr>
          <w:rFonts w:ascii="Verdana" w:hAnsi="Verdana" w:cs="Arial"/>
          <w:sz w:val="20"/>
          <w:szCs w:val="20"/>
        </w:rPr>
      </w:pPr>
    </w:p>
    <w:p w:rsidR="00BE4993" w:rsidRPr="00304F0F" w:rsidRDefault="00BE4993" w:rsidP="00541A40">
      <w:pPr>
        <w:suppressAutoHyphens/>
        <w:rPr>
          <w:rFonts w:ascii="Verdana" w:hAnsi="Verdana"/>
          <w:b/>
          <w:sz w:val="20"/>
          <w:szCs w:val="20"/>
          <w:u w:val="single"/>
        </w:rPr>
      </w:pPr>
      <w:r w:rsidRPr="00304F0F">
        <w:rPr>
          <w:rFonts w:ascii="Verdana" w:hAnsi="Verdana" w:cs="Arial"/>
          <w:sz w:val="20"/>
          <w:szCs w:val="20"/>
        </w:rPr>
        <w:t xml:space="preserve">znak: </w:t>
      </w:r>
      <w:r w:rsidRPr="00304F0F">
        <w:rPr>
          <w:rFonts w:ascii="Verdana" w:hAnsi="Verdana"/>
          <w:b/>
          <w:sz w:val="20"/>
          <w:szCs w:val="20"/>
          <w:u w:val="single"/>
        </w:rPr>
        <w:t>GDDKiA.O.WA.D-3.241</w:t>
      </w:r>
      <w:r w:rsidR="007856D0">
        <w:rPr>
          <w:rFonts w:ascii="Verdana" w:hAnsi="Verdana"/>
          <w:b/>
          <w:sz w:val="20"/>
          <w:szCs w:val="20"/>
          <w:u w:val="single"/>
        </w:rPr>
        <w:t>.</w:t>
      </w:r>
      <w:r w:rsidR="00BA44C6">
        <w:rPr>
          <w:rFonts w:ascii="Verdana" w:hAnsi="Verdana"/>
          <w:b/>
          <w:sz w:val="20"/>
          <w:szCs w:val="20"/>
          <w:u w:val="single"/>
        </w:rPr>
        <w:t>77</w:t>
      </w:r>
      <w:r w:rsidR="00A03F70">
        <w:rPr>
          <w:rFonts w:ascii="Verdana" w:hAnsi="Verdana"/>
          <w:b/>
          <w:sz w:val="20"/>
          <w:szCs w:val="20"/>
          <w:u w:val="single"/>
        </w:rPr>
        <w:t>.</w:t>
      </w:r>
      <w:r w:rsidRPr="00304F0F">
        <w:rPr>
          <w:rFonts w:ascii="Verdana" w:hAnsi="Verdana"/>
          <w:b/>
          <w:sz w:val="20"/>
          <w:szCs w:val="20"/>
          <w:u w:val="single"/>
        </w:rPr>
        <w:t>201</w:t>
      </w:r>
      <w:r w:rsidR="007856D0">
        <w:rPr>
          <w:rFonts w:ascii="Verdana" w:hAnsi="Verdana"/>
          <w:b/>
          <w:sz w:val="20"/>
          <w:szCs w:val="20"/>
          <w:u w:val="single"/>
        </w:rPr>
        <w:t>7</w:t>
      </w:r>
    </w:p>
    <w:p w:rsidR="00BE4993" w:rsidRPr="00304F0F" w:rsidRDefault="00BE4993" w:rsidP="00BE4993">
      <w:pPr>
        <w:suppressAutoHyphens/>
        <w:jc w:val="center"/>
        <w:rPr>
          <w:rFonts w:ascii="Verdana" w:hAnsi="Verdana"/>
          <w:b/>
          <w:sz w:val="20"/>
          <w:szCs w:val="20"/>
          <w:u w:val="single"/>
        </w:rPr>
      </w:pPr>
    </w:p>
    <w:p w:rsidR="00BA6147" w:rsidRPr="00304F0F" w:rsidRDefault="00BA6147" w:rsidP="00BA6147">
      <w:pPr>
        <w:suppressAutoHyphens/>
        <w:jc w:val="center"/>
        <w:rPr>
          <w:rFonts w:ascii="Verdana" w:hAnsi="Verdana"/>
          <w:b/>
          <w:sz w:val="20"/>
          <w:szCs w:val="20"/>
          <w:u w:val="single"/>
        </w:rPr>
      </w:pPr>
    </w:p>
    <w:p w:rsidR="00F44936" w:rsidRPr="00304F0F" w:rsidRDefault="00F44936" w:rsidP="00BA6147">
      <w:pPr>
        <w:suppressAutoHyphens/>
        <w:rPr>
          <w:rFonts w:ascii="Verdana" w:hAnsi="Verdana" w:cs="Arial"/>
          <w:sz w:val="20"/>
          <w:szCs w:val="20"/>
        </w:rPr>
      </w:pPr>
      <w:r w:rsidRPr="00304F0F">
        <w:rPr>
          <w:rFonts w:ascii="Verdana" w:hAnsi="Verdana" w:cs="Arial"/>
          <w:sz w:val="20"/>
          <w:szCs w:val="20"/>
        </w:rPr>
        <w:t xml:space="preserve">prowadzonego przez </w:t>
      </w:r>
    </w:p>
    <w:p w:rsidR="00F44936" w:rsidRPr="00304F0F" w:rsidRDefault="00F44936" w:rsidP="003461A9">
      <w:pPr>
        <w:spacing w:before="120" w:after="120"/>
        <w:jc w:val="both"/>
        <w:rPr>
          <w:rFonts w:ascii="Verdana" w:hAnsi="Verdana" w:cs="Arial"/>
          <w:b/>
          <w:sz w:val="20"/>
          <w:szCs w:val="20"/>
        </w:rPr>
      </w:pPr>
      <w:r w:rsidRPr="00304F0F">
        <w:rPr>
          <w:rFonts w:ascii="Verdana" w:hAnsi="Verdana" w:cs="Arial"/>
          <w:b/>
          <w:sz w:val="20"/>
          <w:szCs w:val="20"/>
        </w:rPr>
        <w:t xml:space="preserve">Generalną Dyrekcję Dróg Krajowych i Autostrad  </w:t>
      </w:r>
    </w:p>
    <w:p w:rsidR="00F44936" w:rsidRPr="00304F0F" w:rsidRDefault="00F44936" w:rsidP="003461A9">
      <w:pPr>
        <w:spacing w:before="120" w:after="120"/>
        <w:jc w:val="both"/>
        <w:rPr>
          <w:rFonts w:ascii="Verdana" w:hAnsi="Verdana" w:cs="Arial"/>
          <w:b/>
          <w:sz w:val="20"/>
          <w:szCs w:val="20"/>
        </w:rPr>
      </w:pPr>
      <w:r w:rsidRPr="00304F0F">
        <w:rPr>
          <w:rFonts w:ascii="Verdana" w:hAnsi="Verdana" w:cs="Arial"/>
          <w:b/>
          <w:sz w:val="20"/>
          <w:szCs w:val="20"/>
        </w:rPr>
        <w:t xml:space="preserve">Oddział w </w:t>
      </w:r>
      <w:r w:rsidR="008558B4" w:rsidRPr="00304F0F">
        <w:rPr>
          <w:rFonts w:ascii="Verdana" w:hAnsi="Verdana" w:cs="Arial"/>
          <w:b/>
          <w:sz w:val="20"/>
          <w:szCs w:val="20"/>
        </w:rPr>
        <w:t xml:space="preserve">Warszawie </w:t>
      </w:r>
    </w:p>
    <w:p w:rsidR="00F44936" w:rsidRPr="00304F0F" w:rsidRDefault="00F44936" w:rsidP="003461A9">
      <w:pPr>
        <w:jc w:val="both"/>
        <w:rPr>
          <w:rFonts w:ascii="Verdana" w:hAnsi="Verdana" w:cs="Arial"/>
          <w:b/>
          <w:sz w:val="20"/>
          <w:szCs w:val="20"/>
        </w:rPr>
      </w:pPr>
    </w:p>
    <w:p w:rsidR="00F44936" w:rsidRPr="00304F0F" w:rsidRDefault="00F44936" w:rsidP="003461A9">
      <w:pPr>
        <w:jc w:val="both"/>
        <w:rPr>
          <w:rFonts w:ascii="Verdana" w:hAnsi="Verdana" w:cs="Arial"/>
          <w:b/>
          <w:sz w:val="20"/>
          <w:szCs w:val="20"/>
        </w:rPr>
      </w:pPr>
      <w:r w:rsidRPr="00304F0F">
        <w:rPr>
          <w:rFonts w:ascii="Verdana" w:hAnsi="Verdana" w:cs="Arial"/>
          <w:b/>
          <w:sz w:val="20"/>
          <w:szCs w:val="20"/>
        </w:rPr>
        <w:t>oświadczam, co następuje:</w:t>
      </w:r>
    </w:p>
    <w:p w:rsidR="00F44936" w:rsidRPr="00304F0F" w:rsidRDefault="00F44936" w:rsidP="003461A9">
      <w:pPr>
        <w:ind w:firstLine="709"/>
        <w:jc w:val="both"/>
        <w:rPr>
          <w:rFonts w:ascii="Verdana" w:hAnsi="Verdana" w:cs="Arial"/>
          <w:sz w:val="20"/>
          <w:szCs w:val="20"/>
        </w:rPr>
      </w:pPr>
    </w:p>
    <w:p w:rsidR="00F44936" w:rsidRPr="00304F0F" w:rsidRDefault="00F44936" w:rsidP="003461A9">
      <w:pPr>
        <w:shd w:val="clear" w:color="auto" w:fill="FFFFFF"/>
        <w:jc w:val="both"/>
        <w:rPr>
          <w:rFonts w:ascii="Verdana" w:hAnsi="Verdana" w:cs="Arial"/>
          <w:b/>
          <w:sz w:val="20"/>
          <w:szCs w:val="20"/>
        </w:rPr>
      </w:pPr>
      <w:r w:rsidRPr="00304F0F">
        <w:rPr>
          <w:rFonts w:ascii="Verdana" w:hAnsi="Verdana" w:cs="Arial"/>
          <w:b/>
          <w:sz w:val="20"/>
          <w:szCs w:val="20"/>
        </w:rPr>
        <w:t>INFORMACJA DOTYCZĄCA WYKONAWCY:</w:t>
      </w:r>
    </w:p>
    <w:p w:rsidR="00F44936" w:rsidRPr="00304F0F" w:rsidRDefault="00F44936" w:rsidP="003461A9">
      <w:pPr>
        <w:jc w:val="both"/>
        <w:rPr>
          <w:rFonts w:ascii="Verdana" w:hAnsi="Verdana" w:cs="Arial"/>
          <w:sz w:val="20"/>
          <w:szCs w:val="20"/>
        </w:rPr>
      </w:pPr>
      <w:r w:rsidRPr="00304F0F">
        <w:rPr>
          <w:rFonts w:ascii="Verdana" w:hAnsi="Verdana" w:cs="Arial"/>
          <w:sz w:val="20"/>
          <w:szCs w:val="20"/>
        </w:rPr>
        <w:br/>
        <w:t xml:space="preserve">Oświadczam, że spełniam warunki udziału w postępowaniu określone przez zamawiającego w IDW, Tom I, Rozdział 1, pkt 7.2.3) …………….. </w:t>
      </w:r>
      <w:r w:rsidRPr="00AE318B">
        <w:rPr>
          <w:rFonts w:ascii="Verdana" w:hAnsi="Verdana" w:cs="Arial"/>
          <w:i/>
          <w:sz w:val="20"/>
          <w:szCs w:val="20"/>
        </w:rPr>
        <w:t>(wskazać właściwą jednostkę redakcyjną dokumentu, w której określono warunki udziału w postępowaniu, „a” „b”, „a i b”)</w:t>
      </w:r>
    </w:p>
    <w:p w:rsidR="00F44936" w:rsidRPr="00304F0F" w:rsidRDefault="00F44936" w:rsidP="003461A9">
      <w:pPr>
        <w:jc w:val="both"/>
        <w:rPr>
          <w:rFonts w:ascii="Verdana" w:hAnsi="Verdana" w:cs="Arial"/>
          <w:sz w:val="20"/>
          <w:szCs w:val="20"/>
        </w:rPr>
      </w:pPr>
    </w:p>
    <w:p w:rsidR="00F44936" w:rsidRPr="00AE318B" w:rsidRDefault="00F44936" w:rsidP="003461A9">
      <w:pPr>
        <w:jc w:val="both"/>
        <w:rPr>
          <w:rFonts w:ascii="Verdana" w:hAnsi="Verdana" w:cs="Arial"/>
          <w:sz w:val="20"/>
          <w:szCs w:val="20"/>
        </w:rPr>
      </w:pPr>
    </w:p>
    <w:p w:rsidR="00F44936" w:rsidRPr="00304F0F" w:rsidRDefault="00F44936" w:rsidP="003461A9">
      <w:pPr>
        <w:jc w:val="both"/>
        <w:rPr>
          <w:rFonts w:ascii="Verdana" w:hAnsi="Verdana" w:cs="Arial"/>
          <w:sz w:val="20"/>
          <w:szCs w:val="20"/>
        </w:rPr>
      </w:pPr>
      <w:r w:rsidRPr="00304F0F">
        <w:rPr>
          <w:rFonts w:ascii="Verdana" w:hAnsi="Verdana" w:cs="Arial"/>
          <w:sz w:val="20"/>
          <w:szCs w:val="20"/>
        </w:rPr>
        <w:t xml:space="preserve">…………….……. </w:t>
      </w:r>
      <w:r w:rsidRPr="00AE318B">
        <w:rPr>
          <w:rFonts w:ascii="Verdana" w:hAnsi="Verdana" w:cs="Arial"/>
          <w:i/>
          <w:sz w:val="20"/>
          <w:szCs w:val="20"/>
        </w:rPr>
        <w:t xml:space="preserve">(miejscowość), </w:t>
      </w:r>
      <w:r w:rsidRPr="00304F0F">
        <w:rPr>
          <w:rFonts w:ascii="Verdana" w:hAnsi="Verdana" w:cs="Arial"/>
          <w:sz w:val="20"/>
          <w:szCs w:val="20"/>
        </w:rPr>
        <w:t xml:space="preserve">dnia ………….……. r. </w:t>
      </w:r>
    </w:p>
    <w:p w:rsidR="00F44936" w:rsidRPr="00304F0F" w:rsidRDefault="00F44936" w:rsidP="0006139D">
      <w:pPr>
        <w:jc w:val="both"/>
        <w:rPr>
          <w:rFonts w:ascii="Verdana" w:hAnsi="Verdana" w:cs="Arial"/>
          <w:sz w:val="20"/>
          <w:szCs w:val="20"/>
        </w:rPr>
      </w:pPr>
      <w:r w:rsidRPr="00304F0F">
        <w:rPr>
          <w:rFonts w:ascii="Verdana" w:hAnsi="Verdana" w:cs="Arial"/>
          <w:sz w:val="20"/>
          <w:szCs w:val="20"/>
        </w:rPr>
        <w:tab/>
      </w:r>
      <w:r w:rsidRPr="00304F0F">
        <w:rPr>
          <w:rFonts w:ascii="Verdana" w:hAnsi="Verdana" w:cs="Arial"/>
          <w:sz w:val="20"/>
          <w:szCs w:val="20"/>
        </w:rPr>
        <w:tab/>
      </w:r>
      <w:r w:rsidRPr="00304F0F">
        <w:rPr>
          <w:rFonts w:ascii="Verdana" w:hAnsi="Verdana" w:cs="Arial"/>
          <w:sz w:val="20"/>
          <w:szCs w:val="20"/>
        </w:rPr>
        <w:tab/>
      </w:r>
      <w:r w:rsidRPr="00304F0F">
        <w:rPr>
          <w:rFonts w:ascii="Verdana" w:hAnsi="Verdana" w:cs="Arial"/>
          <w:sz w:val="20"/>
          <w:szCs w:val="20"/>
        </w:rPr>
        <w:tab/>
      </w:r>
      <w:r w:rsidRPr="00304F0F">
        <w:rPr>
          <w:rFonts w:ascii="Verdana" w:hAnsi="Verdana" w:cs="Arial"/>
          <w:sz w:val="20"/>
          <w:szCs w:val="20"/>
        </w:rPr>
        <w:tab/>
      </w:r>
      <w:r w:rsidRPr="00304F0F">
        <w:rPr>
          <w:rFonts w:ascii="Verdana" w:hAnsi="Verdana" w:cs="Arial"/>
          <w:sz w:val="20"/>
          <w:szCs w:val="20"/>
        </w:rPr>
        <w:tab/>
      </w:r>
      <w:r w:rsidRPr="00304F0F">
        <w:rPr>
          <w:rFonts w:ascii="Verdana" w:hAnsi="Verdana" w:cs="Arial"/>
          <w:sz w:val="20"/>
          <w:szCs w:val="20"/>
        </w:rPr>
        <w:tab/>
        <w:t xml:space="preserve">      ………….…………………………………………</w:t>
      </w:r>
    </w:p>
    <w:p w:rsidR="00F44936" w:rsidRPr="00AE318B" w:rsidRDefault="00F44936" w:rsidP="003461A9">
      <w:pPr>
        <w:ind w:firstLine="4500"/>
        <w:jc w:val="center"/>
        <w:rPr>
          <w:rFonts w:ascii="Verdana" w:hAnsi="Verdana"/>
          <w:i/>
          <w:sz w:val="20"/>
          <w:szCs w:val="20"/>
        </w:rPr>
      </w:pPr>
      <w:r w:rsidRPr="00AE318B">
        <w:rPr>
          <w:rFonts w:ascii="Verdana" w:hAnsi="Verdana"/>
          <w:i/>
          <w:sz w:val="20"/>
          <w:szCs w:val="20"/>
        </w:rPr>
        <w:t xml:space="preserve">         (podpis(y) Wykonawcy/Pełnomocnika)</w:t>
      </w:r>
    </w:p>
    <w:p w:rsidR="00F44936" w:rsidRPr="00AE318B" w:rsidRDefault="00F44936" w:rsidP="003461A9">
      <w:pPr>
        <w:ind w:firstLine="4500"/>
        <w:jc w:val="center"/>
        <w:rPr>
          <w:rFonts w:ascii="Verdana" w:hAnsi="Verdana"/>
          <w:i/>
          <w:sz w:val="20"/>
          <w:szCs w:val="20"/>
        </w:rPr>
      </w:pPr>
    </w:p>
    <w:p w:rsidR="00F44936" w:rsidRPr="00AE318B" w:rsidRDefault="00F44936" w:rsidP="003461A9">
      <w:pPr>
        <w:ind w:firstLine="4500"/>
        <w:jc w:val="center"/>
        <w:rPr>
          <w:rFonts w:ascii="Verdana" w:hAnsi="Verdana"/>
          <w:i/>
          <w:sz w:val="20"/>
          <w:szCs w:val="20"/>
        </w:rPr>
      </w:pPr>
    </w:p>
    <w:p w:rsidR="00F44936" w:rsidRPr="00AE318B" w:rsidRDefault="00F44936" w:rsidP="003461A9">
      <w:pPr>
        <w:ind w:firstLine="4500"/>
        <w:jc w:val="center"/>
        <w:rPr>
          <w:rFonts w:ascii="Verdana" w:hAnsi="Verdana"/>
          <w:i/>
          <w:sz w:val="20"/>
          <w:szCs w:val="20"/>
        </w:rPr>
      </w:pPr>
    </w:p>
    <w:p w:rsidR="00F44936" w:rsidRPr="00AE318B" w:rsidRDefault="00F44936" w:rsidP="003461A9">
      <w:pPr>
        <w:ind w:firstLine="4500"/>
        <w:jc w:val="center"/>
        <w:rPr>
          <w:rFonts w:ascii="Verdana" w:hAnsi="Verdana"/>
          <w:i/>
          <w:sz w:val="20"/>
          <w:szCs w:val="20"/>
        </w:rPr>
      </w:pPr>
    </w:p>
    <w:p w:rsidR="00F44936" w:rsidRPr="00304F0F" w:rsidRDefault="00F44936" w:rsidP="003461A9">
      <w:pPr>
        <w:shd w:val="clear" w:color="auto" w:fill="FFFFFF"/>
        <w:jc w:val="both"/>
        <w:rPr>
          <w:rFonts w:ascii="Verdana" w:hAnsi="Verdana" w:cs="Arial"/>
          <w:sz w:val="20"/>
          <w:szCs w:val="20"/>
        </w:rPr>
      </w:pPr>
      <w:r w:rsidRPr="00304F0F">
        <w:rPr>
          <w:rFonts w:ascii="Verdana" w:hAnsi="Verdana" w:cs="Arial"/>
          <w:b/>
          <w:sz w:val="20"/>
          <w:szCs w:val="20"/>
        </w:rPr>
        <w:t>INFORMACJA W ZWIĄZKU Z POLEGANIEM NA ZASOBACH INNYCH PODMIOTÓW</w:t>
      </w:r>
      <w:r w:rsidRPr="00304F0F">
        <w:rPr>
          <w:rFonts w:ascii="Verdana" w:hAnsi="Verdana" w:cs="Arial"/>
          <w:sz w:val="20"/>
          <w:szCs w:val="20"/>
        </w:rPr>
        <w:t xml:space="preserve">: </w:t>
      </w:r>
    </w:p>
    <w:p w:rsidR="00F44936" w:rsidRPr="00304F0F" w:rsidRDefault="00F44936" w:rsidP="003461A9">
      <w:pPr>
        <w:jc w:val="both"/>
        <w:rPr>
          <w:rFonts w:ascii="Verdana" w:hAnsi="Verdana" w:cs="Arial"/>
          <w:sz w:val="20"/>
          <w:szCs w:val="20"/>
        </w:rPr>
      </w:pPr>
      <w:r w:rsidRPr="00304F0F">
        <w:rPr>
          <w:rFonts w:ascii="Verdana" w:hAnsi="Verdana" w:cs="Arial"/>
          <w:sz w:val="20"/>
          <w:szCs w:val="20"/>
        </w:rPr>
        <w:t xml:space="preserve">Oświadczam, że w celu wykazania spełniania warunków udziału w postępowaniu, określonych przez zamawiającego w IDW, Tom I, Rozdział 1, pkt 7.2.3) ……..  </w:t>
      </w:r>
      <w:r w:rsidRPr="00AE318B">
        <w:rPr>
          <w:rFonts w:ascii="Verdana" w:hAnsi="Verdana" w:cs="Arial"/>
          <w:i/>
          <w:sz w:val="20"/>
          <w:szCs w:val="20"/>
        </w:rPr>
        <w:t>(wskazać właściwą jednostkę redakcyjną dokumentu, w której określono warunki udziału w postępowaniu, „a” „b”, „a i b”)</w:t>
      </w:r>
      <w:r w:rsidRPr="00304F0F">
        <w:rPr>
          <w:rFonts w:ascii="Verdana" w:hAnsi="Verdana" w:cs="Arial"/>
          <w:i/>
          <w:sz w:val="20"/>
          <w:szCs w:val="20"/>
        </w:rPr>
        <w:t>,</w:t>
      </w:r>
      <w:r w:rsidRPr="00304F0F">
        <w:rPr>
          <w:rFonts w:ascii="Verdana" w:hAnsi="Verdana" w:cs="Arial"/>
          <w:sz w:val="20"/>
          <w:szCs w:val="20"/>
        </w:rPr>
        <w:t xml:space="preserve"> polegam na zasobach następującego/ych podmiotu/ów:</w:t>
      </w:r>
    </w:p>
    <w:p w:rsidR="00F44936" w:rsidRPr="00304F0F" w:rsidRDefault="00F44936" w:rsidP="003461A9">
      <w:pPr>
        <w:jc w:val="both"/>
        <w:rPr>
          <w:rFonts w:ascii="Verdana" w:hAnsi="Verdana" w:cs="Arial"/>
          <w:sz w:val="20"/>
          <w:szCs w:val="20"/>
        </w:rPr>
      </w:pPr>
      <w:r w:rsidRPr="00304F0F">
        <w:rPr>
          <w:rFonts w:ascii="Verdana" w:hAnsi="Verdana" w:cs="Arial"/>
          <w:sz w:val="20"/>
          <w:szCs w:val="20"/>
        </w:rPr>
        <w:t>………………………….…………………………………………………………………………………………………………..……….</w:t>
      </w:r>
    </w:p>
    <w:p w:rsidR="00F44936" w:rsidRPr="00304F0F" w:rsidRDefault="00F44936" w:rsidP="003461A9">
      <w:pPr>
        <w:jc w:val="both"/>
        <w:rPr>
          <w:rFonts w:ascii="Verdana" w:hAnsi="Verdana" w:cs="Arial"/>
          <w:sz w:val="20"/>
          <w:szCs w:val="20"/>
        </w:rPr>
      </w:pPr>
      <w:r w:rsidRPr="00304F0F">
        <w:rPr>
          <w:rFonts w:ascii="Verdana" w:hAnsi="Verdana" w:cs="Arial"/>
          <w:sz w:val="20"/>
          <w:szCs w:val="20"/>
        </w:rPr>
        <w:t>..………………………………………………………………………………………….…………………….……………………………, w następującym zakresie: …………………………………………………………………………………………..…………</w:t>
      </w:r>
    </w:p>
    <w:p w:rsidR="00F44936" w:rsidRPr="00304F0F" w:rsidRDefault="00F44936" w:rsidP="003461A9">
      <w:pPr>
        <w:jc w:val="both"/>
        <w:rPr>
          <w:rFonts w:ascii="Verdana" w:hAnsi="Verdana" w:cs="Arial"/>
          <w:sz w:val="20"/>
          <w:szCs w:val="20"/>
        </w:rPr>
      </w:pPr>
      <w:r w:rsidRPr="00304F0F">
        <w:rPr>
          <w:rFonts w:ascii="Verdana" w:hAnsi="Verdana" w:cs="Arial"/>
          <w:sz w:val="20"/>
          <w:szCs w:val="20"/>
        </w:rPr>
        <w:t>………………………….…………………………………………………………….……………………………………………..……….</w:t>
      </w:r>
    </w:p>
    <w:p w:rsidR="00F44936" w:rsidRPr="00304F0F" w:rsidRDefault="00F44936" w:rsidP="003461A9">
      <w:pPr>
        <w:jc w:val="center"/>
        <w:rPr>
          <w:rFonts w:ascii="Verdana" w:hAnsi="Verdana" w:cs="Arial"/>
          <w:i/>
          <w:sz w:val="20"/>
          <w:szCs w:val="20"/>
        </w:rPr>
      </w:pPr>
      <w:r w:rsidRPr="00AE318B">
        <w:rPr>
          <w:rFonts w:ascii="Verdana" w:hAnsi="Verdana" w:cs="Arial"/>
          <w:i/>
          <w:sz w:val="20"/>
          <w:szCs w:val="20"/>
        </w:rPr>
        <w:t>(wskazać podmiot i określić odpowiedni zakres dla wskazanego podmiotu)</w:t>
      </w:r>
    </w:p>
    <w:p w:rsidR="00F44936" w:rsidRPr="00304F0F" w:rsidRDefault="00F44936" w:rsidP="003461A9">
      <w:pPr>
        <w:jc w:val="both"/>
        <w:rPr>
          <w:rFonts w:ascii="Verdana" w:hAnsi="Verdana" w:cs="Arial"/>
          <w:sz w:val="20"/>
          <w:szCs w:val="20"/>
        </w:rPr>
      </w:pPr>
    </w:p>
    <w:p w:rsidR="00F44936" w:rsidRPr="00304F0F" w:rsidRDefault="00F44936" w:rsidP="003461A9">
      <w:pPr>
        <w:jc w:val="both"/>
        <w:rPr>
          <w:rFonts w:ascii="Verdana" w:hAnsi="Verdana" w:cs="Arial"/>
          <w:sz w:val="20"/>
          <w:szCs w:val="20"/>
        </w:rPr>
      </w:pPr>
      <w:r w:rsidRPr="00304F0F">
        <w:rPr>
          <w:rFonts w:ascii="Verdana" w:hAnsi="Verdana" w:cs="Arial"/>
          <w:sz w:val="20"/>
          <w:szCs w:val="20"/>
        </w:rPr>
        <w:t xml:space="preserve">…………….……. </w:t>
      </w:r>
      <w:r w:rsidRPr="00AE318B">
        <w:rPr>
          <w:rFonts w:ascii="Verdana" w:hAnsi="Verdana" w:cs="Arial"/>
          <w:i/>
          <w:sz w:val="20"/>
          <w:szCs w:val="20"/>
        </w:rPr>
        <w:t xml:space="preserve">(miejscowość), </w:t>
      </w:r>
      <w:r w:rsidRPr="00304F0F">
        <w:rPr>
          <w:rFonts w:ascii="Verdana" w:hAnsi="Verdana" w:cs="Arial"/>
          <w:sz w:val="20"/>
          <w:szCs w:val="20"/>
        </w:rPr>
        <w:t xml:space="preserve">dnia ………….……. r. </w:t>
      </w:r>
    </w:p>
    <w:p w:rsidR="00F44936" w:rsidRPr="00304F0F" w:rsidRDefault="00F44936" w:rsidP="0006139D">
      <w:pPr>
        <w:jc w:val="both"/>
        <w:rPr>
          <w:rFonts w:ascii="Verdana" w:hAnsi="Verdana" w:cs="Arial"/>
          <w:sz w:val="20"/>
          <w:szCs w:val="20"/>
        </w:rPr>
      </w:pPr>
      <w:r w:rsidRPr="00304F0F">
        <w:rPr>
          <w:rFonts w:ascii="Verdana" w:hAnsi="Verdana" w:cs="Arial"/>
          <w:sz w:val="20"/>
          <w:szCs w:val="20"/>
        </w:rPr>
        <w:tab/>
      </w:r>
      <w:r w:rsidRPr="00304F0F">
        <w:rPr>
          <w:rFonts w:ascii="Verdana" w:hAnsi="Verdana" w:cs="Arial"/>
          <w:sz w:val="20"/>
          <w:szCs w:val="20"/>
        </w:rPr>
        <w:tab/>
      </w:r>
      <w:r w:rsidRPr="00304F0F">
        <w:rPr>
          <w:rFonts w:ascii="Verdana" w:hAnsi="Verdana" w:cs="Arial"/>
          <w:sz w:val="20"/>
          <w:szCs w:val="20"/>
        </w:rPr>
        <w:tab/>
      </w:r>
      <w:r w:rsidRPr="00304F0F">
        <w:rPr>
          <w:rFonts w:ascii="Verdana" w:hAnsi="Verdana" w:cs="Arial"/>
          <w:sz w:val="20"/>
          <w:szCs w:val="20"/>
        </w:rPr>
        <w:tab/>
      </w:r>
      <w:r w:rsidRPr="00304F0F">
        <w:rPr>
          <w:rFonts w:ascii="Verdana" w:hAnsi="Verdana" w:cs="Arial"/>
          <w:sz w:val="20"/>
          <w:szCs w:val="20"/>
        </w:rPr>
        <w:tab/>
      </w:r>
      <w:r w:rsidRPr="00304F0F">
        <w:rPr>
          <w:rFonts w:ascii="Verdana" w:hAnsi="Verdana" w:cs="Arial"/>
          <w:sz w:val="20"/>
          <w:szCs w:val="20"/>
        </w:rPr>
        <w:tab/>
      </w:r>
      <w:r w:rsidRPr="00304F0F">
        <w:rPr>
          <w:rFonts w:ascii="Verdana" w:hAnsi="Verdana" w:cs="Arial"/>
          <w:sz w:val="20"/>
          <w:szCs w:val="20"/>
        </w:rPr>
        <w:tab/>
        <w:t xml:space="preserve">         …………………………………………</w:t>
      </w:r>
    </w:p>
    <w:p w:rsidR="00F44936" w:rsidRPr="00AE318B" w:rsidRDefault="00F44936" w:rsidP="003461A9">
      <w:pPr>
        <w:ind w:firstLine="4500"/>
        <w:jc w:val="center"/>
        <w:rPr>
          <w:rFonts w:ascii="Verdana" w:hAnsi="Verdana"/>
          <w:i/>
          <w:sz w:val="20"/>
          <w:szCs w:val="20"/>
        </w:rPr>
      </w:pPr>
      <w:r w:rsidRPr="00AE318B">
        <w:rPr>
          <w:rFonts w:ascii="Verdana" w:hAnsi="Verdana"/>
          <w:i/>
          <w:sz w:val="20"/>
          <w:szCs w:val="20"/>
        </w:rPr>
        <w:t xml:space="preserve">  (podpis(y) Wykonawcy/Pełnomocnika)</w:t>
      </w:r>
    </w:p>
    <w:p w:rsidR="00F44936" w:rsidRPr="00AE318B" w:rsidRDefault="00F44936" w:rsidP="003461A9">
      <w:pPr>
        <w:ind w:left="5664" w:firstLine="708"/>
        <w:jc w:val="both"/>
        <w:rPr>
          <w:rFonts w:ascii="Verdana" w:hAnsi="Verdana" w:cs="Arial"/>
          <w:i/>
          <w:sz w:val="20"/>
          <w:szCs w:val="20"/>
        </w:rPr>
      </w:pPr>
    </w:p>
    <w:p w:rsidR="00F44936" w:rsidRPr="00AE318B" w:rsidRDefault="00F44936" w:rsidP="003461A9">
      <w:pPr>
        <w:ind w:left="5664" w:firstLine="708"/>
        <w:jc w:val="both"/>
        <w:rPr>
          <w:rFonts w:ascii="Verdana" w:hAnsi="Verdana" w:cs="Arial"/>
          <w:i/>
          <w:sz w:val="20"/>
          <w:szCs w:val="20"/>
        </w:rPr>
      </w:pPr>
    </w:p>
    <w:p w:rsidR="00F44936" w:rsidRPr="00304F0F" w:rsidRDefault="00F44936" w:rsidP="003461A9">
      <w:pPr>
        <w:shd w:val="clear" w:color="auto" w:fill="FFFFFF"/>
        <w:jc w:val="both"/>
        <w:rPr>
          <w:rFonts w:ascii="Verdana" w:hAnsi="Verdana" w:cs="Arial"/>
          <w:b/>
          <w:sz w:val="20"/>
          <w:szCs w:val="20"/>
        </w:rPr>
      </w:pPr>
      <w:r w:rsidRPr="00304F0F">
        <w:rPr>
          <w:rFonts w:ascii="Verdana" w:hAnsi="Verdana" w:cs="Arial"/>
          <w:b/>
          <w:sz w:val="20"/>
          <w:szCs w:val="20"/>
        </w:rPr>
        <w:t>OŚWIADCZENIE DOTYCZĄCE PODANYCH INFORMACJI:</w:t>
      </w:r>
    </w:p>
    <w:p w:rsidR="00F44936" w:rsidRPr="00304F0F" w:rsidRDefault="00F44936" w:rsidP="003461A9">
      <w:pPr>
        <w:jc w:val="both"/>
        <w:rPr>
          <w:rFonts w:ascii="Verdana" w:hAnsi="Verdana" w:cs="Arial"/>
          <w:sz w:val="20"/>
          <w:szCs w:val="20"/>
        </w:rPr>
      </w:pPr>
      <w:r w:rsidRPr="00304F0F">
        <w:rPr>
          <w:rFonts w:ascii="Verdana" w:hAnsi="Verdana" w:cs="Arial"/>
          <w:sz w:val="20"/>
          <w:szCs w:val="20"/>
        </w:rPr>
        <w:t>Oświadczam, że wszystkie informacje podane w powyższ</w:t>
      </w:r>
      <w:r w:rsidR="00157602">
        <w:rPr>
          <w:rFonts w:ascii="Verdana" w:hAnsi="Verdana" w:cs="Arial"/>
          <w:sz w:val="20"/>
          <w:szCs w:val="20"/>
        </w:rPr>
        <w:t xml:space="preserve">ych oświadczeniach są aktualne </w:t>
      </w:r>
      <w:r w:rsidRPr="00304F0F">
        <w:rPr>
          <w:rFonts w:ascii="Verdana" w:hAnsi="Verdana" w:cs="Arial"/>
          <w:sz w:val="20"/>
          <w:szCs w:val="20"/>
        </w:rPr>
        <w:t>i zgodne z prawdą oraz zostały przedstawione z pełną świadomością konsekwencji wprowadzenia zamawiającego w błąd przy przedstawianiu informacji.</w:t>
      </w:r>
    </w:p>
    <w:p w:rsidR="00F44936" w:rsidRPr="00304F0F" w:rsidRDefault="00F44936" w:rsidP="003461A9">
      <w:pPr>
        <w:jc w:val="both"/>
        <w:rPr>
          <w:rFonts w:ascii="Verdana" w:hAnsi="Verdana" w:cs="Arial"/>
          <w:sz w:val="20"/>
          <w:szCs w:val="20"/>
        </w:rPr>
      </w:pPr>
    </w:p>
    <w:p w:rsidR="00F44936" w:rsidRPr="00304F0F" w:rsidRDefault="00F44936" w:rsidP="003461A9">
      <w:pPr>
        <w:jc w:val="both"/>
        <w:rPr>
          <w:rFonts w:ascii="Verdana" w:hAnsi="Verdana" w:cs="Arial"/>
          <w:sz w:val="20"/>
          <w:szCs w:val="20"/>
        </w:rPr>
      </w:pPr>
      <w:r w:rsidRPr="00304F0F">
        <w:rPr>
          <w:rFonts w:ascii="Verdana" w:hAnsi="Verdana" w:cs="Arial"/>
          <w:sz w:val="20"/>
          <w:szCs w:val="20"/>
        </w:rPr>
        <w:t xml:space="preserve">…………….……. </w:t>
      </w:r>
      <w:r w:rsidRPr="00AE318B">
        <w:rPr>
          <w:rFonts w:ascii="Verdana" w:hAnsi="Verdana" w:cs="Arial"/>
          <w:i/>
          <w:sz w:val="20"/>
          <w:szCs w:val="20"/>
        </w:rPr>
        <w:t xml:space="preserve">(miejscowość), </w:t>
      </w:r>
      <w:r w:rsidRPr="00304F0F">
        <w:rPr>
          <w:rFonts w:ascii="Verdana" w:hAnsi="Verdana" w:cs="Arial"/>
          <w:sz w:val="20"/>
          <w:szCs w:val="20"/>
        </w:rPr>
        <w:t xml:space="preserve">dnia ………….……. r. </w:t>
      </w:r>
    </w:p>
    <w:p w:rsidR="00F44936" w:rsidRPr="00304F0F" w:rsidRDefault="00F44936" w:rsidP="0006139D">
      <w:pPr>
        <w:jc w:val="both"/>
        <w:rPr>
          <w:rFonts w:ascii="Verdana" w:hAnsi="Verdana" w:cs="Arial"/>
          <w:sz w:val="20"/>
          <w:szCs w:val="20"/>
        </w:rPr>
      </w:pPr>
      <w:r w:rsidRPr="00304F0F">
        <w:rPr>
          <w:rFonts w:ascii="Verdana" w:hAnsi="Verdana" w:cs="Arial"/>
          <w:sz w:val="20"/>
          <w:szCs w:val="20"/>
        </w:rPr>
        <w:tab/>
      </w:r>
      <w:r w:rsidRPr="00304F0F">
        <w:rPr>
          <w:rFonts w:ascii="Verdana" w:hAnsi="Verdana" w:cs="Arial"/>
          <w:sz w:val="20"/>
          <w:szCs w:val="20"/>
        </w:rPr>
        <w:tab/>
      </w:r>
      <w:r w:rsidRPr="00304F0F">
        <w:rPr>
          <w:rFonts w:ascii="Verdana" w:hAnsi="Verdana" w:cs="Arial"/>
          <w:sz w:val="20"/>
          <w:szCs w:val="20"/>
        </w:rPr>
        <w:tab/>
      </w:r>
      <w:r w:rsidRPr="00304F0F">
        <w:rPr>
          <w:rFonts w:ascii="Verdana" w:hAnsi="Verdana" w:cs="Arial"/>
          <w:sz w:val="20"/>
          <w:szCs w:val="20"/>
        </w:rPr>
        <w:tab/>
      </w:r>
      <w:r w:rsidRPr="00304F0F">
        <w:rPr>
          <w:rFonts w:ascii="Verdana" w:hAnsi="Verdana" w:cs="Arial"/>
          <w:sz w:val="20"/>
          <w:szCs w:val="20"/>
        </w:rPr>
        <w:tab/>
      </w:r>
      <w:r w:rsidRPr="00304F0F">
        <w:rPr>
          <w:rFonts w:ascii="Verdana" w:hAnsi="Verdana" w:cs="Arial"/>
          <w:sz w:val="20"/>
          <w:szCs w:val="20"/>
        </w:rPr>
        <w:tab/>
      </w:r>
      <w:r w:rsidRPr="00304F0F">
        <w:rPr>
          <w:rFonts w:ascii="Verdana" w:hAnsi="Verdana" w:cs="Arial"/>
          <w:sz w:val="20"/>
          <w:szCs w:val="20"/>
        </w:rPr>
        <w:tab/>
        <w:t xml:space="preserve">        …………………………………………</w:t>
      </w:r>
    </w:p>
    <w:p w:rsidR="00F44936" w:rsidRPr="00AE318B" w:rsidRDefault="00F44936" w:rsidP="003461A9">
      <w:pPr>
        <w:ind w:firstLine="4500"/>
        <w:jc w:val="center"/>
        <w:rPr>
          <w:rFonts w:ascii="Verdana" w:hAnsi="Verdana"/>
          <w:i/>
          <w:sz w:val="20"/>
          <w:szCs w:val="20"/>
        </w:rPr>
      </w:pPr>
      <w:r w:rsidRPr="00AE318B">
        <w:rPr>
          <w:rFonts w:ascii="Verdana" w:hAnsi="Verdana"/>
          <w:i/>
          <w:sz w:val="20"/>
          <w:szCs w:val="20"/>
        </w:rPr>
        <w:t xml:space="preserve">  (podpis(y) Wykonawcy/Pełnomocnika)</w:t>
      </w:r>
    </w:p>
    <w:p w:rsidR="00F44936" w:rsidRPr="00AE318B" w:rsidRDefault="00F44936" w:rsidP="003461A9">
      <w:pPr>
        <w:jc w:val="both"/>
        <w:rPr>
          <w:rFonts w:ascii="Verdana" w:hAnsi="Verdana" w:cs="Arial"/>
          <w:sz w:val="20"/>
          <w:szCs w:val="20"/>
        </w:rPr>
      </w:pPr>
    </w:p>
    <w:p w:rsidR="00F44936" w:rsidRPr="00AE318B" w:rsidRDefault="00F44936" w:rsidP="003461A9">
      <w:pPr>
        <w:jc w:val="both"/>
        <w:rPr>
          <w:rFonts w:ascii="Verdana" w:hAnsi="Verdana" w:cs="Arial"/>
          <w:sz w:val="20"/>
          <w:szCs w:val="20"/>
        </w:rPr>
      </w:pPr>
    </w:p>
    <w:p w:rsidR="00F44936" w:rsidRPr="00AE318B" w:rsidRDefault="00F44936" w:rsidP="003461A9">
      <w:pPr>
        <w:jc w:val="both"/>
        <w:rPr>
          <w:rFonts w:ascii="Verdana" w:hAnsi="Verdana" w:cs="Arial"/>
          <w:sz w:val="20"/>
          <w:szCs w:val="20"/>
        </w:rPr>
      </w:pPr>
    </w:p>
    <w:p w:rsidR="00F44936" w:rsidRPr="00AE318B" w:rsidRDefault="00F44936" w:rsidP="003461A9">
      <w:pPr>
        <w:jc w:val="both"/>
        <w:rPr>
          <w:rFonts w:ascii="Verdana" w:hAnsi="Verdana" w:cs="Arial"/>
          <w:sz w:val="20"/>
          <w:szCs w:val="20"/>
        </w:rPr>
      </w:pPr>
    </w:p>
    <w:p w:rsidR="00F44936" w:rsidRPr="00AE318B" w:rsidRDefault="00F44936" w:rsidP="003461A9">
      <w:pPr>
        <w:jc w:val="both"/>
        <w:rPr>
          <w:rFonts w:ascii="Verdana" w:hAnsi="Verdana" w:cs="Arial"/>
          <w:sz w:val="20"/>
          <w:szCs w:val="20"/>
        </w:rPr>
      </w:pPr>
    </w:p>
    <w:p w:rsidR="00F44936" w:rsidRPr="00AE318B" w:rsidRDefault="00F44936" w:rsidP="003461A9">
      <w:pPr>
        <w:jc w:val="both"/>
        <w:rPr>
          <w:rFonts w:ascii="Verdana" w:hAnsi="Verdana" w:cs="Arial"/>
          <w:sz w:val="20"/>
          <w:szCs w:val="20"/>
        </w:rPr>
      </w:pPr>
    </w:p>
    <w:p w:rsidR="00F44936" w:rsidRPr="00AE318B" w:rsidRDefault="00F44936" w:rsidP="003461A9">
      <w:pPr>
        <w:jc w:val="both"/>
        <w:rPr>
          <w:rFonts w:ascii="Verdana" w:hAnsi="Verdana" w:cs="Arial"/>
          <w:sz w:val="20"/>
          <w:szCs w:val="20"/>
        </w:rPr>
      </w:pPr>
    </w:p>
    <w:p w:rsidR="00F44936" w:rsidRPr="00AE318B" w:rsidRDefault="00F44936" w:rsidP="003461A9">
      <w:pPr>
        <w:jc w:val="both"/>
        <w:rPr>
          <w:rFonts w:ascii="Verdana" w:hAnsi="Verdana" w:cs="Arial"/>
          <w:sz w:val="20"/>
          <w:szCs w:val="20"/>
        </w:rPr>
      </w:pPr>
    </w:p>
    <w:p w:rsidR="00F44936" w:rsidRPr="00AE318B" w:rsidRDefault="00F44936" w:rsidP="003461A9">
      <w:pPr>
        <w:jc w:val="both"/>
        <w:rPr>
          <w:rFonts w:ascii="Verdana" w:hAnsi="Verdana" w:cs="Arial"/>
          <w:sz w:val="20"/>
          <w:szCs w:val="20"/>
        </w:rPr>
      </w:pPr>
    </w:p>
    <w:p w:rsidR="00F44936" w:rsidRPr="00AE318B" w:rsidRDefault="00F44936" w:rsidP="003461A9">
      <w:pPr>
        <w:jc w:val="both"/>
        <w:rPr>
          <w:rFonts w:ascii="Verdana" w:hAnsi="Verdana" w:cs="Arial"/>
          <w:sz w:val="20"/>
          <w:szCs w:val="20"/>
        </w:rPr>
      </w:pPr>
    </w:p>
    <w:p w:rsidR="008558B4" w:rsidRPr="00304F0F" w:rsidRDefault="00F44936" w:rsidP="007856D0">
      <w:pPr>
        <w:suppressAutoHyphens/>
        <w:ind w:right="-142"/>
        <w:jc w:val="right"/>
        <w:rPr>
          <w:rFonts w:ascii="Verdana" w:hAnsi="Verdana"/>
          <w:b/>
          <w:bCs/>
          <w:spacing w:val="4"/>
          <w:sz w:val="20"/>
          <w:szCs w:val="20"/>
          <w:lang w:eastAsia="ar-SA"/>
        </w:rPr>
      </w:pPr>
      <w:r w:rsidRPr="00AE318B">
        <w:rPr>
          <w:rFonts w:ascii="Verdana" w:hAnsi="Verdana" w:cs="Arial"/>
          <w:sz w:val="20"/>
          <w:szCs w:val="20"/>
        </w:rPr>
        <w:br w:type="page"/>
      </w:r>
      <w:r w:rsidR="008558B4" w:rsidRPr="00304F0F">
        <w:rPr>
          <w:rFonts w:ascii="Verdana" w:hAnsi="Verdana"/>
          <w:b/>
          <w:bCs/>
          <w:spacing w:val="4"/>
          <w:sz w:val="20"/>
          <w:szCs w:val="20"/>
          <w:lang w:eastAsia="ar-SA"/>
        </w:rPr>
        <w:lastRenderedPageBreak/>
        <w:t>Formularz 3.3.</w:t>
      </w:r>
    </w:p>
    <w:p w:rsidR="008558B4" w:rsidRPr="00304F0F" w:rsidRDefault="008558B4" w:rsidP="0006139D">
      <w:pPr>
        <w:suppressAutoHyphens/>
        <w:ind w:right="-142"/>
        <w:jc w:val="center"/>
        <w:rPr>
          <w:rFonts w:ascii="Verdana" w:hAnsi="Verdana"/>
          <w:b/>
          <w:bCs/>
          <w:spacing w:val="4"/>
          <w:sz w:val="20"/>
          <w:szCs w:val="20"/>
          <w:lang w:eastAsia="ar-SA"/>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19"/>
        <w:gridCol w:w="6071"/>
      </w:tblGrid>
      <w:tr w:rsidR="008558B4" w:rsidRPr="00304F0F" w:rsidTr="007856D0">
        <w:trPr>
          <w:trHeight w:val="1211"/>
        </w:trPr>
        <w:tc>
          <w:tcPr>
            <w:tcW w:w="3119" w:type="dxa"/>
            <w:vAlign w:val="bottom"/>
          </w:tcPr>
          <w:p w:rsidR="008558B4" w:rsidRPr="00304F0F" w:rsidRDefault="008558B4" w:rsidP="003461A9">
            <w:pPr>
              <w:ind w:right="23"/>
              <w:jc w:val="center"/>
              <w:rPr>
                <w:rFonts w:ascii="Verdana" w:hAnsi="Verdana" w:cs="Verdana"/>
                <w:i/>
                <w:iCs/>
                <w:sz w:val="20"/>
                <w:szCs w:val="20"/>
              </w:rPr>
            </w:pPr>
            <w:r w:rsidRPr="00304F0F">
              <w:rPr>
                <w:rFonts w:ascii="Verdana" w:hAnsi="Verdana" w:cs="Verdana"/>
                <w:i/>
                <w:iCs/>
                <w:sz w:val="20"/>
                <w:szCs w:val="20"/>
              </w:rPr>
              <w:t>(nazwa Podmiotu, na zasobach którego polega Wykonawca)</w:t>
            </w:r>
          </w:p>
        </w:tc>
        <w:tc>
          <w:tcPr>
            <w:tcW w:w="6071" w:type="dxa"/>
            <w:shd w:val="clear" w:color="auto" w:fill="D9D9D9"/>
            <w:vAlign w:val="center"/>
          </w:tcPr>
          <w:p w:rsidR="008558B4" w:rsidRPr="00304F0F" w:rsidRDefault="008558B4" w:rsidP="003461A9">
            <w:pPr>
              <w:jc w:val="center"/>
              <w:rPr>
                <w:rFonts w:ascii="Verdana" w:hAnsi="Verdana"/>
                <w:b/>
                <w:sz w:val="20"/>
                <w:szCs w:val="20"/>
              </w:rPr>
            </w:pPr>
            <w:r w:rsidRPr="00304F0F">
              <w:rPr>
                <w:rFonts w:ascii="Verdana" w:hAnsi="Verdana"/>
                <w:b/>
                <w:sz w:val="20"/>
                <w:szCs w:val="20"/>
              </w:rPr>
              <w:t>ZOBOWIĄZANIE PODMIOTU TRZECIEGO</w:t>
            </w:r>
          </w:p>
          <w:p w:rsidR="008558B4" w:rsidRPr="00304F0F" w:rsidRDefault="008558B4" w:rsidP="003461A9">
            <w:pPr>
              <w:jc w:val="center"/>
              <w:rPr>
                <w:rFonts w:ascii="Verdana" w:hAnsi="Verdana" w:cs="Verdana"/>
                <w:b/>
                <w:bCs/>
                <w:sz w:val="20"/>
                <w:szCs w:val="20"/>
              </w:rPr>
            </w:pPr>
            <w:r w:rsidRPr="00304F0F">
              <w:rPr>
                <w:rFonts w:ascii="Verdana" w:hAnsi="Verdana"/>
                <w:b/>
                <w:sz w:val="20"/>
                <w:szCs w:val="20"/>
              </w:rPr>
              <w:t>do oddania do dyspozycji Wykonawcy niezbędnych zasobów na okres korzystania z nich przy wykonywaniu zamówienia</w:t>
            </w:r>
          </w:p>
        </w:tc>
      </w:tr>
    </w:tbl>
    <w:p w:rsidR="008558B4" w:rsidRPr="00304F0F" w:rsidRDefault="008558B4" w:rsidP="0006139D">
      <w:pPr>
        <w:jc w:val="both"/>
        <w:rPr>
          <w:rFonts w:ascii="Verdana" w:hAnsi="Verdana" w:cs="Courier New"/>
          <w:sz w:val="20"/>
          <w:szCs w:val="20"/>
        </w:rPr>
      </w:pPr>
    </w:p>
    <w:p w:rsidR="008558B4" w:rsidRPr="00304F0F" w:rsidRDefault="008558B4" w:rsidP="003461A9">
      <w:pPr>
        <w:tabs>
          <w:tab w:val="left" w:pos="9214"/>
        </w:tabs>
        <w:suppressAutoHyphens/>
        <w:spacing w:before="120"/>
        <w:ind w:right="-1"/>
        <w:rPr>
          <w:rFonts w:ascii="Verdana" w:hAnsi="Verdana"/>
          <w:sz w:val="20"/>
          <w:szCs w:val="20"/>
          <w:lang w:eastAsia="ar-SA"/>
        </w:rPr>
      </w:pPr>
      <w:r w:rsidRPr="00304F0F">
        <w:rPr>
          <w:rFonts w:ascii="Verdana" w:hAnsi="Verdana"/>
          <w:sz w:val="20"/>
          <w:szCs w:val="20"/>
          <w:lang w:eastAsia="ar-SA"/>
        </w:rPr>
        <w:t>Ja:</w:t>
      </w:r>
    </w:p>
    <w:p w:rsidR="008558B4" w:rsidRPr="00304F0F" w:rsidRDefault="008558B4" w:rsidP="003461A9">
      <w:pPr>
        <w:tabs>
          <w:tab w:val="left" w:pos="9214"/>
        </w:tabs>
        <w:suppressAutoHyphens/>
        <w:spacing w:before="120"/>
        <w:ind w:right="-1"/>
        <w:rPr>
          <w:rFonts w:ascii="Verdana" w:hAnsi="Verdana"/>
          <w:b/>
          <w:sz w:val="20"/>
          <w:szCs w:val="20"/>
          <w:lang w:eastAsia="ar-SA"/>
        </w:rPr>
      </w:pPr>
      <w:r w:rsidRPr="00304F0F">
        <w:rPr>
          <w:rFonts w:ascii="Verdana" w:hAnsi="Verdana"/>
          <w:b/>
          <w:sz w:val="20"/>
          <w:szCs w:val="20"/>
          <w:lang w:eastAsia="ar-SA"/>
        </w:rPr>
        <w:t xml:space="preserve"> _________________________________________________________</w:t>
      </w:r>
    </w:p>
    <w:p w:rsidR="008558B4" w:rsidRPr="00304F0F" w:rsidRDefault="008558B4">
      <w:pPr>
        <w:jc w:val="center"/>
        <w:rPr>
          <w:rFonts w:ascii="Verdana" w:hAnsi="Verdana"/>
          <w:i/>
          <w:sz w:val="20"/>
          <w:szCs w:val="20"/>
        </w:rPr>
      </w:pPr>
      <w:r w:rsidRPr="00304F0F">
        <w:rPr>
          <w:rFonts w:ascii="Verdana" w:hAnsi="Verdana"/>
          <w:i/>
          <w:sz w:val="20"/>
          <w:szCs w:val="20"/>
        </w:rPr>
        <w:t>(imię i nazwisko osoby upoważnionej do reprezentowania Podmiotu, stanowisko (właściciel, prezes zarządu, członek zarządu, prokurent, upe</w:t>
      </w:r>
      <w:r w:rsidR="00CF4FCB" w:rsidRPr="00304F0F">
        <w:rPr>
          <w:rFonts w:ascii="Verdana" w:hAnsi="Verdana"/>
          <w:i/>
          <w:sz w:val="20"/>
          <w:szCs w:val="20"/>
        </w:rPr>
        <w:t>łnomocniony reprezentant itp.*)</w:t>
      </w:r>
    </w:p>
    <w:p w:rsidR="008558B4" w:rsidRPr="00304F0F" w:rsidRDefault="008558B4" w:rsidP="00AE318B">
      <w:pPr>
        <w:tabs>
          <w:tab w:val="left" w:pos="9214"/>
        </w:tabs>
        <w:suppressAutoHyphens/>
        <w:spacing w:before="120"/>
        <w:ind w:right="-1"/>
        <w:jc w:val="center"/>
        <w:rPr>
          <w:rFonts w:ascii="Verdana" w:hAnsi="Verdana"/>
          <w:sz w:val="20"/>
          <w:szCs w:val="20"/>
          <w:lang w:eastAsia="ar-SA"/>
        </w:rPr>
      </w:pPr>
    </w:p>
    <w:p w:rsidR="008558B4" w:rsidRPr="00304F0F" w:rsidRDefault="008558B4" w:rsidP="003461A9">
      <w:pPr>
        <w:tabs>
          <w:tab w:val="left" w:pos="9214"/>
        </w:tabs>
        <w:suppressAutoHyphens/>
        <w:spacing w:before="120"/>
        <w:ind w:right="-1"/>
        <w:rPr>
          <w:rFonts w:ascii="Verdana" w:hAnsi="Verdana"/>
          <w:sz w:val="20"/>
          <w:szCs w:val="20"/>
          <w:lang w:eastAsia="ar-SA"/>
        </w:rPr>
      </w:pPr>
      <w:r w:rsidRPr="00304F0F">
        <w:rPr>
          <w:rFonts w:ascii="Verdana" w:hAnsi="Verdana"/>
          <w:sz w:val="20"/>
          <w:szCs w:val="20"/>
          <w:lang w:eastAsia="ar-SA"/>
        </w:rPr>
        <w:t>Działając w imieniu i na rzecz:</w:t>
      </w:r>
    </w:p>
    <w:p w:rsidR="008558B4" w:rsidRPr="00304F0F" w:rsidRDefault="008558B4" w:rsidP="003461A9">
      <w:pPr>
        <w:tabs>
          <w:tab w:val="left" w:pos="9214"/>
        </w:tabs>
        <w:suppressAutoHyphens/>
        <w:spacing w:before="120"/>
        <w:ind w:right="-1"/>
        <w:rPr>
          <w:rFonts w:ascii="Verdana" w:hAnsi="Verdana"/>
          <w:b/>
          <w:sz w:val="20"/>
          <w:szCs w:val="20"/>
          <w:lang w:eastAsia="ar-SA"/>
        </w:rPr>
      </w:pPr>
      <w:r w:rsidRPr="00304F0F">
        <w:rPr>
          <w:rFonts w:ascii="Verdana" w:hAnsi="Verdana"/>
          <w:b/>
          <w:sz w:val="20"/>
          <w:szCs w:val="20"/>
          <w:lang w:eastAsia="ar-SA"/>
        </w:rPr>
        <w:t xml:space="preserve"> _________________________________________________________</w:t>
      </w:r>
    </w:p>
    <w:p w:rsidR="008558B4" w:rsidRPr="00304F0F" w:rsidRDefault="008558B4" w:rsidP="003461A9">
      <w:pPr>
        <w:jc w:val="center"/>
        <w:rPr>
          <w:rFonts w:ascii="Verdana" w:hAnsi="Verdana"/>
          <w:i/>
          <w:sz w:val="20"/>
          <w:szCs w:val="20"/>
        </w:rPr>
      </w:pPr>
      <w:r w:rsidRPr="00304F0F">
        <w:rPr>
          <w:rFonts w:ascii="Verdana" w:hAnsi="Verdana"/>
          <w:i/>
          <w:sz w:val="20"/>
          <w:szCs w:val="20"/>
        </w:rPr>
        <w:t>(nazwa Podmiotu)</w:t>
      </w:r>
    </w:p>
    <w:p w:rsidR="008558B4" w:rsidRPr="00304F0F" w:rsidRDefault="008558B4" w:rsidP="003461A9">
      <w:pPr>
        <w:tabs>
          <w:tab w:val="left" w:pos="9214"/>
        </w:tabs>
        <w:suppressAutoHyphens/>
        <w:spacing w:before="120"/>
        <w:ind w:right="-1"/>
        <w:jc w:val="both"/>
        <w:rPr>
          <w:rFonts w:ascii="Verdana" w:hAnsi="Verdana"/>
          <w:sz w:val="20"/>
          <w:szCs w:val="20"/>
          <w:lang w:eastAsia="ar-SA"/>
        </w:rPr>
      </w:pPr>
    </w:p>
    <w:p w:rsidR="008558B4" w:rsidRPr="00304F0F" w:rsidRDefault="008558B4" w:rsidP="003461A9">
      <w:pPr>
        <w:tabs>
          <w:tab w:val="left" w:pos="9214"/>
        </w:tabs>
        <w:suppressAutoHyphens/>
        <w:spacing w:before="120"/>
        <w:ind w:right="-1"/>
        <w:jc w:val="both"/>
        <w:rPr>
          <w:rFonts w:ascii="Verdana" w:hAnsi="Verdana"/>
          <w:b/>
          <w:sz w:val="20"/>
          <w:szCs w:val="20"/>
          <w:lang w:eastAsia="ar-SA"/>
        </w:rPr>
      </w:pPr>
      <w:r w:rsidRPr="00304F0F">
        <w:rPr>
          <w:rFonts w:ascii="Verdana" w:hAnsi="Verdana"/>
          <w:b/>
          <w:sz w:val="20"/>
          <w:szCs w:val="20"/>
          <w:lang w:eastAsia="ar-SA"/>
        </w:rPr>
        <w:t>Zobowiązuję się do oddania nw. zasobów na potrzeby wykonania zamówienia:</w:t>
      </w:r>
    </w:p>
    <w:p w:rsidR="008558B4" w:rsidRPr="00304F0F" w:rsidRDefault="008558B4" w:rsidP="003461A9">
      <w:pPr>
        <w:suppressAutoHyphens/>
        <w:spacing w:before="120"/>
        <w:ind w:right="-1"/>
        <w:jc w:val="both"/>
        <w:rPr>
          <w:rFonts w:ascii="Verdana" w:hAnsi="Verdana"/>
          <w:sz w:val="20"/>
          <w:szCs w:val="20"/>
          <w:lang w:eastAsia="ar-SA"/>
        </w:rPr>
      </w:pPr>
      <w:r w:rsidRPr="00304F0F">
        <w:rPr>
          <w:rFonts w:ascii="Verdana" w:hAnsi="Verdana"/>
          <w:sz w:val="20"/>
          <w:szCs w:val="20"/>
          <w:lang w:eastAsia="ar-SA"/>
        </w:rPr>
        <w:t>_______________________________________________________________________</w:t>
      </w:r>
    </w:p>
    <w:p w:rsidR="008558B4" w:rsidRPr="00304F0F" w:rsidRDefault="008558B4" w:rsidP="003461A9">
      <w:pPr>
        <w:jc w:val="center"/>
        <w:rPr>
          <w:rFonts w:ascii="Verdana" w:hAnsi="Verdana"/>
          <w:i/>
          <w:sz w:val="20"/>
          <w:szCs w:val="20"/>
        </w:rPr>
      </w:pPr>
      <w:r w:rsidRPr="00304F0F">
        <w:rPr>
          <w:rFonts w:ascii="Verdana" w:hAnsi="Verdana"/>
          <w:i/>
          <w:sz w:val="20"/>
          <w:szCs w:val="20"/>
        </w:rPr>
        <w:t>(określenie zasobu – wiedza i doświadczenie, potencjał kadrowy,)</w:t>
      </w:r>
      <w:r w:rsidR="000F63F1">
        <w:rPr>
          <w:rFonts w:ascii="Verdana" w:hAnsi="Verdana"/>
          <w:i/>
          <w:sz w:val="20"/>
          <w:szCs w:val="20"/>
        </w:rPr>
        <w:t>*</w:t>
      </w:r>
    </w:p>
    <w:p w:rsidR="008558B4" w:rsidRPr="00304F0F" w:rsidRDefault="008558B4" w:rsidP="003461A9">
      <w:pPr>
        <w:tabs>
          <w:tab w:val="left" w:pos="9214"/>
        </w:tabs>
        <w:suppressAutoHyphens/>
        <w:spacing w:before="120"/>
        <w:ind w:right="-1"/>
        <w:jc w:val="both"/>
        <w:rPr>
          <w:rFonts w:ascii="Verdana" w:hAnsi="Verdana"/>
          <w:sz w:val="20"/>
          <w:szCs w:val="20"/>
          <w:lang w:eastAsia="ar-SA"/>
        </w:rPr>
      </w:pPr>
    </w:p>
    <w:p w:rsidR="008558B4" w:rsidRPr="00304F0F" w:rsidRDefault="008558B4" w:rsidP="003461A9">
      <w:pPr>
        <w:tabs>
          <w:tab w:val="left" w:pos="9214"/>
        </w:tabs>
        <w:suppressAutoHyphens/>
        <w:spacing w:before="120"/>
        <w:ind w:right="-1"/>
        <w:jc w:val="both"/>
        <w:rPr>
          <w:rFonts w:ascii="Verdana" w:hAnsi="Verdana"/>
          <w:b/>
          <w:sz w:val="20"/>
          <w:szCs w:val="20"/>
          <w:lang w:eastAsia="ar-SA"/>
        </w:rPr>
      </w:pPr>
      <w:r w:rsidRPr="00304F0F">
        <w:rPr>
          <w:rFonts w:ascii="Verdana" w:hAnsi="Verdana"/>
          <w:b/>
          <w:sz w:val="20"/>
          <w:szCs w:val="20"/>
          <w:lang w:eastAsia="ar-SA"/>
        </w:rPr>
        <w:t>do dyspozycji Wykonawcy:</w:t>
      </w:r>
    </w:p>
    <w:p w:rsidR="008558B4" w:rsidRPr="00304F0F" w:rsidRDefault="008558B4" w:rsidP="003461A9">
      <w:pPr>
        <w:suppressAutoHyphens/>
        <w:spacing w:before="120"/>
        <w:ind w:right="-1"/>
        <w:jc w:val="both"/>
        <w:rPr>
          <w:rFonts w:ascii="Verdana" w:hAnsi="Verdana"/>
          <w:sz w:val="20"/>
          <w:szCs w:val="20"/>
          <w:lang w:eastAsia="ar-SA"/>
        </w:rPr>
      </w:pPr>
      <w:r w:rsidRPr="00304F0F">
        <w:rPr>
          <w:rFonts w:ascii="Verdana" w:hAnsi="Verdana"/>
          <w:sz w:val="20"/>
          <w:szCs w:val="20"/>
          <w:lang w:eastAsia="ar-SA"/>
        </w:rPr>
        <w:t>_______________________________________________________________________</w:t>
      </w:r>
    </w:p>
    <w:p w:rsidR="008558B4" w:rsidRPr="00304F0F" w:rsidRDefault="008558B4" w:rsidP="003461A9">
      <w:pPr>
        <w:jc w:val="center"/>
        <w:rPr>
          <w:rFonts w:ascii="Verdana" w:hAnsi="Verdana"/>
          <w:i/>
          <w:sz w:val="20"/>
          <w:szCs w:val="20"/>
        </w:rPr>
      </w:pPr>
      <w:r w:rsidRPr="00304F0F">
        <w:rPr>
          <w:rFonts w:ascii="Verdana" w:hAnsi="Verdana"/>
          <w:i/>
          <w:sz w:val="20"/>
          <w:szCs w:val="20"/>
        </w:rPr>
        <w:t>(nazwa Wykonawcy)</w:t>
      </w:r>
    </w:p>
    <w:p w:rsidR="008558B4" w:rsidRPr="00304F0F" w:rsidRDefault="008558B4" w:rsidP="003461A9">
      <w:pPr>
        <w:rPr>
          <w:rFonts w:ascii="Verdana" w:hAnsi="Verdana"/>
          <w:sz w:val="20"/>
          <w:szCs w:val="20"/>
        </w:rPr>
      </w:pPr>
    </w:p>
    <w:p w:rsidR="008558B4" w:rsidRPr="00304F0F" w:rsidRDefault="008558B4" w:rsidP="003461A9">
      <w:pPr>
        <w:rPr>
          <w:rFonts w:ascii="Verdana" w:hAnsi="Verdana"/>
          <w:sz w:val="20"/>
          <w:szCs w:val="20"/>
        </w:rPr>
      </w:pPr>
      <w:r w:rsidRPr="00304F0F">
        <w:rPr>
          <w:rFonts w:ascii="Verdana" w:hAnsi="Verdana"/>
          <w:sz w:val="20"/>
          <w:szCs w:val="20"/>
        </w:rPr>
        <w:t>w trakcie wykonywania zamówienia pod nazwą:</w:t>
      </w:r>
    </w:p>
    <w:p w:rsidR="008558B4" w:rsidRPr="00304F0F" w:rsidRDefault="008558B4" w:rsidP="003461A9">
      <w:pPr>
        <w:jc w:val="center"/>
        <w:rPr>
          <w:rFonts w:ascii="Verdana" w:hAnsi="Verdana"/>
          <w:b/>
          <w:bCs/>
          <w:sz w:val="20"/>
          <w:szCs w:val="20"/>
        </w:rPr>
      </w:pPr>
    </w:p>
    <w:p w:rsidR="00541A40" w:rsidRPr="00541A40" w:rsidRDefault="008558B4" w:rsidP="00541A40">
      <w:pPr>
        <w:spacing w:line="276" w:lineRule="auto"/>
        <w:jc w:val="both"/>
        <w:rPr>
          <w:rFonts w:ascii="Verdana" w:hAnsi="Verdana" w:cs="Verdana"/>
          <w:b/>
          <w:bCs/>
          <w:sz w:val="20"/>
          <w:szCs w:val="20"/>
        </w:rPr>
      </w:pPr>
      <w:r w:rsidRPr="00304F0F">
        <w:rPr>
          <w:rFonts w:ascii="Verdana" w:hAnsi="Verdana" w:cs="Arial"/>
          <w:b/>
          <w:sz w:val="20"/>
          <w:szCs w:val="20"/>
        </w:rPr>
        <w:br/>
      </w:r>
      <w:r w:rsidR="00541A40" w:rsidRPr="00541A40">
        <w:rPr>
          <w:rFonts w:ascii="Verdana" w:hAnsi="Verdana" w:cs="Verdana"/>
          <w:b/>
          <w:bCs/>
          <w:sz w:val="20"/>
          <w:szCs w:val="20"/>
        </w:rPr>
        <w:t>„Projekt i rozbudowa drogi krajowej nr 79 od km 80+449 do km 80+532 oraz drogi krajowej nr</w:t>
      </w:r>
      <w:r w:rsidR="00541A40">
        <w:rPr>
          <w:rFonts w:ascii="Verdana" w:hAnsi="Verdana" w:cs="Verdana"/>
          <w:b/>
          <w:bCs/>
          <w:sz w:val="20"/>
          <w:szCs w:val="20"/>
        </w:rPr>
        <w:t xml:space="preserve"> 48 od km 127+683 do km 128+678</w:t>
      </w:r>
      <w:r w:rsidR="00541A40" w:rsidRPr="00541A40">
        <w:rPr>
          <w:rFonts w:ascii="Verdana" w:hAnsi="Verdana" w:cs="Verdana"/>
          <w:b/>
          <w:bCs/>
          <w:sz w:val="20"/>
          <w:szCs w:val="20"/>
        </w:rPr>
        <w:t xml:space="preserve"> na odcinku przejście przez m. Kozienice”</w:t>
      </w:r>
    </w:p>
    <w:p w:rsidR="00541A40" w:rsidRDefault="00541A40" w:rsidP="00541A40">
      <w:pPr>
        <w:spacing w:line="276" w:lineRule="auto"/>
        <w:jc w:val="both"/>
        <w:rPr>
          <w:rFonts w:ascii="Verdana" w:hAnsi="Verdana" w:cs="Arial"/>
          <w:sz w:val="20"/>
          <w:szCs w:val="20"/>
        </w:rPr>
      </w:pPr>
    </w:p>
    <w:p w:rsidR="00BE4993" w:rsidRPr="00304F0F" w:rsidRDefault="00BE4993" w:rsidP="00541A40">
      <w:pPr>
        <w:spacing w:line="276" w:lineRule="auto"/>
        <w:jc w:val="both"/>
        <w:rPr>
          <w:rFonts w:ascii="Verdana" w:hAnsi="Verdana"/>
          <w:b/>
          <w:sz w:val="20"/>
          <w:szCs w:val="20"/>
          <w:u w:val="single"/>
        </w:rPr>
      </w:pPr>
      <w:r w:rsidRPr="00304F0F">
        <w:rPr>
          <w:rFonts w:ascii="Verdana" w:hAnsi="Verdana" w:cs="Arial"/>
          <w:sz w:val="20"/>
          <w:szCs w:val="20"/>
        </w:rPr>
        <w:t xml:space="preserve">znak: </w:t>
      </w:r>
      <w:r w:rsidRPr="00304F0F">
        <w:rPr>
          <w:rFonts w:ascii="Verdana" w:hAnsi="Verdana"/>
          <w:b/>
          <w:sz w:val="20"/>
          <w:szCs w:val="20"/>
          <w:u w:val="single"/>
        </w:rPr>
        <w:t>GDDKiA.O.WA.D-3.241.</w:t>
      </w:r>
      <w:r w:rsidR="00BA44C6">
        <w:rPr>
          <w:rFonts w:ascii="Verdana" w:hAnsi="Verdana"/>
          <w:b/>
          <w:sz w:val="20"/>
          <w:szCs w:val="20"/>
          <w:u w:val="single"/>
        </w:rPr>
        <w:t>77</w:t>
      </w:r>
      <w:r w:rsidRPr="00304F0F">
        <w:rPr>
          <w:rFonts w:ascii="Verdana" w:hAnsi="Verdana"/>
          <w:b/>
          <w:sz w:val="20"/>
          <w:szCs w:val="20"/>
          <w:u w:val="single"/>
        </w:rPr>
        <w:t>.201</w:t>
      </w:r>
      <w:r w:rsidR="0073526A">
        <w:rPr>
          <w:rFonts w:ascii="Verdana" w:hAnsi="Verdana"/>
          <w:b/>
          <w:sz w:val="20"/>
          <w:szCs w:val="20"/>
          <w:u w:val="single"/>
        </w:rPr>
        <w:t>7</w:t>
      </w:r>
    </w:p>
    <w:p w:rsidR="00BE4993" w:rsidRPr="00304F0F" w:rsidRDefault="00BE4993" w:rsidP="00BE4993">
      <w:pPr>
        <w:suppressAutoHyphens/>
        <w:jc w:val="center"/>
        <w:rPr>
          <w:rFonts w:ascii="Verdana" w:hAnsi="Verdana"/>
          <w:b/>
          <w:sz w:val="20"/>
          <w:szCs w:val="20"/>
          <w:u w:val="single"/>
        </w:rPr>
      </w:pPr>
    </w:p>
    <w:p w:rsidR="003F0006" w:rsidRPr="00036380" w:rsidRDefault="003F0006" w:rsidP="003F0006">
      <w:pPr>
        <w:ind w:right="284"/>
        <w:jc w:val="both"/>
        <w:rPr>
          <w:rFonts w:ascii="Verdana" w:hAnsi="Verdana"/>
          <w:sz w:val="20"/>
          <w:szCs w:val="20"/>
        </w:rPr>
      </w:pPr>
      <w:r w:rsidRPr="00036380">
        <w:rPr>
          <w:rFonts w:ascii="Verdana" w:hAnsi="Verdana"/>
          <w:sz w:val="20"/>
          <w:szCs w:val="20"/>
        </w:rPr>
        <w:t>Oświadczam, iż:</w:t>
      </w:r>
    </w:p>
    <w:p w:rsidR="003F0006" w:rsidRPr="003F0006" w:rsidRDefault="003F0006" w:rsidP="00114C2A">
      <w:pPr>
        <w:pStyle w:val="Akapitzlist"/>
        <w:numPr>
          <w:ilvl w:val="0"/>
          <w:numId w:val="100"/>
        </w:numPr>
        <w:autoSpaceDE w:val="0"/>
        <w:autoSpaceDN w:val="0"/>
        <w:adjustRightInd w:val="0"/>
        <w:ind w:right="-567"/>
        <w:rPr>
          <w:rFonts w:ascii="Verdana" w:hAnsi="Verdana"/>
          <w:color w:val="000000"/>
          <w:sz w:val="20"/>
          <w:szCs w:val="20"/>
        </w:rPr>
      </w:pPr>
      <w:r w:rsidRPr="003F0006">
        <w:rPr>
          <w:rFonts w:ascii="Verdana" w:hAnsi="Verdana"/>
          <w:color w:val="000000"/>
          <w:sz w:val="20"/>
          <w:szCs w:val="20"/>
        </w:rPr>
        <w:t xml:space="preserve">udostępniam Wykonawcy ww. zasoby, w następującym zakresie: </w:t>
      </w:r>
    </w:p>
    <w:p w:rsidR="003F0006" w:rsidRPr="00036380" w:rsidRDefault="003F0006" w:rsidP="003F0006">
      <w:pPr>
        <w:autoSpaceDE w:val="0"/>
        <w:autoSpaceDN w:val="0"/>
        <w:adjustRightInd w:val="0"/>
        <w:spacing w:before="120"/>
        <w:ind w:right="-567"/>
        <w:rPr>
          <w:rFonts w:ascii="Verdana" w:hAnsi="Verdana"/>
          <w:color w:val="000000"/>
          <w:sz w:val="20"/>
          <w:szCs w:val="20"/>
        </w:rPr>
      </w:pPr>
      <w:r w:rsidRPr="00036380">
        <w:rPr>
          <w:rFonts w:ascii="Verdana" w:hAnsi="Verdana"/>
          <w:color w:val="000000"/>
          <w:sz w:val="20"/>
          <w:szCs w:val="20"/>
        </w:rPr>
        <w:t>__________________________________________________________________________</w:t>
      </w:r>
    </w:p>
    <w:p w:rsidR="003F0006" w:rsidRPr="00036380" w:rsidRDefault="003F0006" w:rsidP="003F0006">
      <w:pPr>
        <w:autoSpaceDE w:val="0"/>
        <w:autoSpaceDN w:val="0"/>
        <w:adjustRightInd w:val="0"/>
        <w:spacing w:before="120"/>
        <w:ind w:right="-567"/>
        <w:rPr>
          <w:rFonts w:ascii="Verdana" w:hAnsi="Verdana"/>
          <w:color w:val="000000"/>
          <w:sz w:val="20"/>
          <w:szCs w:val="20"/>
        </w:rPr>
      </w:pPr>
      <w:r w:rsidRPr="00036380">
        <w:rPr>
          <w:rFonts w:ascii="Verdana" w:hAnsi="Verdana"/>
          <w:color w:val="000000"/>
          <w:sz w:val="20"/>
          <w:szCs w:val="20"/>
        </w:rPr>
        <w:t>__________________________________________________________________________</w:t>
      </w:r>
    </w:p>
    <w:p w:rsidR="003F0006" w:rsidRPr="00036380" w:rsidRDefault="003F0006" w:rsidP="003F0006">
      <w:pPr>
        <w:autoSpaceDE w:val="0"/>
        <w:autoSpaceDN w:val="0"/>
        <w:adjustRightInd w:val="0"/>
        <w:ind w:right="-567"/>
        <w:rPr>
          <w:rFonts w:ascii="Verdana" w:hAnsi="Verdana"/>
          <w:color w:val="000000"/>
          <w:sz w:val="20"/>
          <w:szCs w:val="20"/>
        </w:rPr>
      </w:pPr>
    </w:p>
    <w:p w:rsidR="003F0006" w:rsidRPr="003F0006" w:rsidRDefault="003F0006" w:rsidP="00114C2A">
      <w:pPr>
        <w:pStyle w:val="Akapitzlist"/>
        <w:numPr>
          <w:ilvl w:val="0"/>
          <w:numId w:val="100"/>
        </w:numPr>
        <w:spacing w:after="200"/>
        <w:rPr>
          <w:rFonts w:ascii="Verdana" w:hAnsi="Verdana"/>
          <w:color w:val="000000"/>
          <w:sz w:val="20"/>
          <w:szCs w:val="20"/>
        </w:rPr>
      </w:pPr>
      <w:r w:rsidRPr="003F0006">
        <w:rPr>
          <w:rFonts w:ascii="Verdana" w:hAnsi="Verdana"/>
          <w:color w:val="000000"/>
          <w:sz w:val="20"/>
          <w:szCs w:val="20"/>
        </w:rPr>
        <w:t>sposób wykorzystania przez Wykonawcę udostępnionych przeze mnie zasobów przy wykonywaniu w/w zamówienia będzie następujący:</w:t>
      </w:r>
    </w:p>
    <w:p w:rsidR="003F0006" w:rsidRPr="00036380" w:rsidRDefault="003F0006" w:rsidP="003F0006">
      <w:pPr>
        <w:autoSpaceDE w:val="0"/>
        <w:autoSpaceDN w:val="0"/>
        <w:adjustRightInd w:val="0"/>
        <w:spacing w:before="120"/>
        <w:ind w:right="-567"/>
        <w:rPr>
          <w:rFonts w:ascii="Verdana" w:hAnsi="Verdana"/>
          <w:color w:val="000000"/>
          <w:sz w:val="20"/>
          <w:szCs w:val="20"/>
        </w:rPr>
      </w:pPr>
      <w:r w:rsidRPr="00036380">
        <w:rPr>
          <w:rFonts w:ascii="Verdana" w:hAnsi="Verdana"/>
          <w:color w:val="000000"/>
          <w:sz w:val="20"/>
          <w:szCs w:val="20"/>
        </w:rPr>
        <w:t>__________________________________________________________________________</w:t>
      </w:r>
    </w:p>
    <w:p w:rsidR="003F0006" w:rsidRPr="00036380" w:rsidRDefault="003F0006" w:rsidP="003F0006">
      <w:pPr>
        <w:autoSpaceDE w:val="0"/>
        <w:autoSpaceDN w:val="0"/>
        <w:adjustRightInd w:val="0"/>
        <w:spacing w:before="120"/>
        <w:ind w:right="-567"/>
        <w:rPr>
          <w:rFonts w:ascii="Verdana" w:hAnsi="Verdana"/>
          <w:color w:val="000000"/>
          <w:sz w:val="20"/>
          <w:szCs w:val="20"/>
        </w:rPr>
      </w:pPr>
      <w:r w:rsidRPr="00036380">
        <w:rPr>
          <w:rFonts w:ascii="Verdana" w:hAnsi="Verdana"/>
          <w:color w:val="000000"/>
          <w:sz w:val="20"/>
          <w:szCs w:val="20"/>
        </w:rPr>
        <w:t>__________________________________________________________________________</w:t>
      </w:r>
    </w:p>
    <w:p w:rsidR="003F0006" w:rsidRPr="003F0006" w:rsidRDefault="003F0006" w:rsidP="00114C2A">
      <w:pPr>
        <w:pStyle w:val="Akapitzlist"/>
        <w:numPr>
          <w:ilvl w:val="0"/>
          <w:numId w:val="100"/>
        </w:numPr>
        <w:autoSpaceDE w:val="0"/>
        <w:autoSpaceDN w:val="0"/>
        <w:adjustRightInd w:val="0"/>
        <w:spacing w:before="120"/>
        <w:ind w:right="-567"/>
        <w:rPr>
          <w:rFonts w:ascii="Verdana" w:hAnsi="Verdana"/>
          <w:color w:val="000000"/>
          <w:sz w:val="20"/>
          <w:szCs w:val="20"/>
        </w:rPr>
      </w:pPr>
      <w:r w:rsidRPr="003F0006">
        <w:rPr>
          <w:rFonts w:ascii="Verdana" w:hAnsi="Verdana"/>
          <w:color w:val="000000"/>
          <w:sz w:val="20"/>
          <w:szCs w:val="20"/>
        </w:rPr>
        <w:t xml:space="preserve">zakres  mojego udziału przy wykonywaniu w/w zamówienia będzie następujący: </w:t>
      </w:r>
    </w:p>
    <w:p w:rsidR="003F0006" w:rsidRPr="00036380" w:rsidRDefault="003F0006" w:rsidP="003F0006">
      <w:pPr>
        <w:autoSpaceDE w:val="0"/>
        <w:autoSpaceDN w:val="0"/>
        <w:adjustRightInd w:val="0"/>
        <w:spacing w:before="120"/>
        <w:ind w:right="-567"/>
        <w:rPr>
          <w:rFonts w:ascii="Verdana" w:hAnsi="Verdana"/>
          <w:color w:val="000000"/>
          <w:sz w:val="20"/>
          <w:szCs w:val="20"/>
        </w:rPr>
      </w:pPr>
      <w:r w:rsidRPr="00036380">
        <w:rPr>
          <w:rFonts w:ascii="Verdana" w:hAnsi="Verdana"/>
          <w:color w:val="000000"/>
          <w:sz w:val="20"/>
          <w:szCs w:val="20"/>
        </w:rPr>
        <w:t>__________________________________________________________________________</w:t>
      </w:r>
    </w:p>
    <w:p w:rsidR="003F0006" w:rsidRPr="00036380" w:rsidRDefault="003F0006" w:rsidP="003F0006">
      <w:pPr>
        <w:autoSpaceDE w:val="0"/>
        <w:autoSpaceDN w:val="0"/>
        <w:adjustRightInd w:val="0"/>
        <w:spacing w:before="120"/>
        <w:ind w:right="-567"/>
        <w:rPr>
          <w:rFonts w:ascii="Verdana" w:hAnsi="Verdana"/>
          <w:color w:val="000000"/>
          <w:sz w:val="20"/>
          <w:szCs w:val="20"/>
        </w:rPr>
      </w:pPr>
      <w:r w:rsidRPr="00036380">
        <w:rPr>
          <w:rFonts w:ascii="Verdana" w:hAnsi="Verdana"/>
          <w:color w:val="000000"/>
          <w:sz w:val="20"/>
          <w:szCs w:val="20"/>
        </w:rPr>
        <w:t>__________________________________________________________________________</w:t>
      </w:r>
    </w:p>
    <w:p w:rsidR="003F0006" w:rsidRPr="00036380" w:rsidRDefault="003F0006" w:rsidP="003F0006">
      <w:pPr>
        <w:autoSpaceDE w:val="0"/>
        <w:autoSpaceDN w:val="0"/>
        <w:adjustRightInd w:val="0"/>
        <w:ind w:right="-567"/>
        <w:rPr>
          <w:color w:val="000000"/>
        </w:rPr>
      </w:pPr>
    </w:p>
    <w:p w:rsidR="003F0006" w:rsidRPr="003F0006" w:rsidRDefault="003F0006" w:rsidP="00114C2A">
      <w:pPr>
        <w:pStyle w:val="Akapitzlist"/>
        <w:numPr>
          <w:ilvl w:val="0"/>
          <w:numId w:val="100"/>
        </w:numPr>
        <w:autoSpaceDE w:val="0"/>
        <w:autoSpaceDN w:val="0"/>
        <w:adjustRightInd w:val="0"/>
        <w:spacing w:before="120"/>
        <w:ind w:right="-567"/>
        <w:rPr>
          <w:rFonts w:ascii="Verdana" w:hAnsi="Verdana"/>
          <w:color w:val="000000"/>
          <w:sz w:val="20"/>
          <w:szCs w:val="20"/>
        </w:rPr>
      </w:pPr>
      <w:r w:rsidRPr="003F0006">
        <w:rPr>
          <w:rFonts w:ascii="Verdana" w:hAnsi="Verdana"/>
          <w:color w:val="000000"/>
          <w:sz w:val="20"/>
          <w:szCs w:val="20"/>
        </w:rPr>
        <w:t xml:space="preserve">okres mojego udziału przy wykonywaniu w/w zamówienia będzie następujący: </w:t>
      </w:r>
    </w:p>
    <w:p w:rsidR="003F0006" w:rsidRPr="00036380" w:rsidRDefault="003F0006" w:rsidP="003F0006">
      <w:pPr>
        <w:autoSpaceDE w:val="0"/>
        <w:autoSpaceDN w:val="0"/>
        <w:adjustRightInd w:val="0"/>
        <w:spacing w:before="120"/>
        <w:ind w:right="-567"/>
        <w:rPr>
          <w:rFonts w:ascii="Verdana" w:hAnsi="Verdana"/>
          <w:color w:val="000000"/>
          <w:sz w:val="20"/>
          <w:szCs w:val="20"/>
        </w:rPr>
      </w:pPr>
      <w:r w:rsidRPr="00036380">
        <w:rPr>
          <w:rFonts w:ascii="Verdana" w:hAnsi="Verdana"/>
          <w:color w:val="000000"/>
          <w:sz w:val="20"/>
          <w:szCs w:val="20"/>
        </w:rPr>
        <w:t>__________________________________________________________________________</w:t>
      </w:r>
    </w:p>
    <w:p w:rsidR="003F0006" w:rsidRPr="00036380" w:rsidRDefault="003F0006" w:rsidP="003F0006">
      <w:pPr>
        <w:autoSpaceDE w:val="0"/>
        <w:autoSpaceDN w:val="0"/>
        <w:adjustRightInd w:val="0"/>
        <w:spacing w:before="120"/>
        <w:ind w:right="-567"/>
        <w:rPr>
          <w:rFonts w:ascii="Verdana" w:hAnsi="Verdana"/>
          <w:color w:val="000000"/>
          <w:sz w:val="20"/>
          <w:szCs w:val="20"/>
        </w:rPr>
      </w:pPr>
      <w:r w:rsidRPr="00036380">
        <w:rPr>
          <w:rFonts w:ascii="Verdana" w:hAnsi="Verdana"/>
          <w:color w:val="000000"/>
          <w:sz w:val="20"/>
          <w:szCs w:val="20"/>
        </w:rPr>
        <w:t>__________________________________________________________________________</w:t>
      </w:r>
    </w:p>
    <w:p w:rsidR="003F0006" w:rsidRPr="003F0006" w:rsidRDefault="003F0006" w:rsidP="00114C2A">
      <w:pPr>
        <w:pStyle w:val="Akapitzlist"/>
        <w:numPr>
          <w:ilvl w:val="0"/>
          <w:numId w:val="100"/>
        </w:numPr>
        <w:autoSpaceDE w:val="0"/>
        <w:autoSpaceDN w:val="0"/>
        <w:adjustRightInd w:val="0"/>
        <w:spacing w:before="120"/>
        <w:ind w:right="-567"/>
        <w:jc w:val="both"/>
        <w:rPr>
          <w:rFonts w:ascii="Verdana" w:hAnsi="Verdana"/>
          <w:color w:val="000000"/>
          <w:sz w:val="20"/>
          <w:szCs w:val="20"/>
        </w:rPr>
      </w:pPr>
      <w:r w:rsidRPr="003F0006">
        <w:rPr>
          <w:rFonts w:ascii="Verdana" w:hAnsi="Verdana"/>
          <w:color w:val="000000"/>
          <w:sz w:val="20"/>
          <w:szCs w:val="20"/>
        </w:rPr>
        <w:t xml:space="preserve">będę realizował nw. </w:t>
      </w:r>
      <w:r w:rsidR="009261BC">
        <w:rPr>
          <w:rFonts w:ascii="Verdana" w:hAnsi="Verdana"/>
          <w:color w:val="000000"/>
          <w:sz w:val="20"/>
          <w:szCs w:val="20"/>
        </w:rPr>
        <w:t>Usługi/</w:t>
      </w:r>
      <w:r w:rsidRPr="003F0006">
        <w:rPr>
          <w:rFonts w:ascii="Verdana" w:hAnsi="Verdana"/>
          <w:color w:val="000000"/>
          <w:sz w:val="20"/>
          <w:szCs w:val="20"/>
        </w:rPr>
        <w:t>roboty, których dotyczą udostępniane zasoby odnoszące się do warunków udziału dot. wykształcenia, kwalifikacji zawodowych lub doświadczenia, na których polega Wykonawca:</w:t>
      </w:r>
    </w:p>
    <w:p w:rsidR="003F0006" w:rsidRPr="00036380" w:rsidRDefault="003F0006" w:rsidP="003F0006">
      <w:pPr>
        <w:autoSpaceDE w:val="0"/>
        <w:autoSpaceDN w:val="0"/>
        <w:adjustRightInd w:val="0"/>
        <w:spacing w:before="120"/>
        <w:ind w:right="-567"/>
        <w:rPr>
          <w:rFonts w:ascii="Verdana" w:hAnsi="Verdana"/>
          <w:color w:val="000000"/>
          <w:sz w:val="20"/>
          <w:szCs w:val="20"/>
        </w:rPr>
      </w:pPr>
      <w:r w:rsidRPr="00036380">
        <w:rPr>
          <w:rFonts w:ascii="Verdana" w:hAnsi="Verdana"/>
          <w:color w:val="000000"/>
          <w:sz w:val="20"/>
          <w:szCs w:val="20"/>
        </w:rPr>
        <w:t xml:space="preserve"> __________________________________________________________________________</w:t>
      </w:r>
    </w:p>
    <w:p w:rsidR="003F0006" w:rsidRPr="00036380" w:rsidRDefault="003F0006" w:rsidP="003F0006">
      <w:pPr>
        <w:autoSpaceDE w:val="0"/>
        <w:autoSpaceDN w:val="0"/>
        <w:adjustRightInd w:val="0"/>
        <w:spacing w:before="120"/>
        <w:ind w:right="-567"/>
        <w:rPr>
          <w:rFonts w:ascii="Verdana" w:hAnsi="Verdana"/>
          <w:color w:val="000000"/>
          <w:sz w:val="20"/>
          <w:szCs w:val="20"/>
        </w:rPr>
      </w:pPr>
      <w:r w:rsidRPr="00036380">
        <w:rPr>
          <w:rFonts w:ascii="Verdana" w:hAnsi="Verdana"/>
          <w:color w:val="000000"/>
          <w:sz w:val="20"/>
          <w:szCs w:val="20"/>
        </w:rPr>
        <w:t>__________________________________________________________________________</w:t>
      </w:r>
    </w:p>
    <w:p w:rsidR="003F0006" w:rsidRPr="00036380" w:rsidRDefault="003F0006" w:rsidP="003F0006">
      <w:pPr>
        <w:autoSpaceDE w:val="0"/>
        <w:autoSpaceDN w:val="0"/>
        <w:adjustRightInd w:val="0"/>
        <w:spacing w:before="120"/>
        <w:ind w:right="-567"/>
        <w:rPr>
          <w:rFonts w:ascii="Verdana" w:hAnsi="Verdana"/>
          <w:color w:val="000000"/>
          <w:sz w:val="20"/>
          <w:szCs w:val="20"/>
        </w:rPr>
      </w:pPr>
      <w:r w:rsidRPr="00036380">
        <w:rPr>
          <w:rFonts w:ascii="Verdana" w:hAnsi="Verdana"/>
          <w:color w:val="000000"/>
          <w:sz w:val="20"/>
          <w:szCs w:val="20"/>
        </w:rPr>
        <w:t>__________________________________________________________________________</w:t>
      </w:r>
    </w:p>
    <w:p w:rsidR="008558B4" w:rsidRPr="00304F0F" w:rsidRDefault="003F0006" w:rsidP="003F0006">
      <w:pPr>
        <w:suppressAutoHyphens/>
        <w:spacing w:before="120"/>
        <w:ind w:right="-341"/>
        <w:jc w:val="both"/>
        <w:rPr>
          <w:rFonts w:ascii="Verdana" w:hAnsi="Verdana"/>
          <w:sz w:val="20"/>
          <w:szCs w:val="20"/>
          <w:lang w:eastAsia="ar-SA"/>
        </w:rPr>
      </w:pPr>
      <w:r w:rsidRPr="00036380">
        <w:rPr>
          <w:rFonts w:ascii="Verdana" w:hAnsi="Verdana"/>
          <w:color w:val="000000"/>
          <w:sz w:val="20"/>
          <w:szCs w:val="20"/>
        </w:rPr>
        <w:t>__________________________________________________________________________</w:t>
      </w:r>
    </w:p>
    <w:p w:rsidR="008558B4" w:rsidRPr="00304F0F" w:rsidRDefault="008558B4" w:rsidP="003461A9">
      <w:pPr>
        <w:suppressAutoHyphens/>
        <w:spacing w:before="120"/>
        <w:ind w:right="-341"/>
        <w:jc w:val="both"/>
        <w:rPr>
          <w:rFonts w:ascii="Verdana" w:hAnsi="Verdana"/>
          <w:sz w:val="20"/>
          <w:szCs w:val="20"/>
          <w:lang w:eastAsia="ar-SA"/>
        </w:rPr>
      </w:pPr>
    </w:p>
    <w:p w:rsidR="008558B4" w:rsidRPr="00304F0F" w:rsidRDefault="008558B4" w:rsidP="003461A9">
      <w:pPr>
        <w:suppressAutoHyphens/>
        <w:spacing w:before="120"/>
        <w:ind w:right="-341"/>
        <w:jc w:val="both"/>
        <w:rPr>
          <w:rFonts w:ascii="Verdana" w:hAnsi="Verdana"/>
          <w:sz w:val="20"/>
          <w:szCs w:val="20"/>
          <w:lang w:eastAsia="ar-SA"/>
        </w:rPr>
      </w:pPr>
      <w:r w:rsidRPr="00304F0F">
        <w:rPr>
          <w:rFonts w:ascii="Verdana" w:hAnsi="Verdana"/>
          <w:sz w:val="20"/>
          <w:szCs w:val="20"/>
          <w:lang w:eastAsia="ar-SA"/>
        </w:rPr>
        <w:t>__________________ dnia ____ ____ 201</w:t>
      </w:r>
      <w:r w:rsidR="0073526A">
        <w:rPr>
          <w:rFonts w:ascii="Verdana" w:hAnsi="Verdana"/>
          <w:sz w:val="20"/>
          <w:szCs w:val="20"/>
          <w:lang w:eastAsia="ar-SA"/>
        </w:rPr>
        <w:t>7</w:t>
      </w:r>
      <w:r w:rsidRPr="00304F0F">
        <w:rPr>
          <w:rFonts w:ascii="Verdana" w:hAnsi="Verdana"/>
          <w:sz w:val="20"/>
          <w:szCs w:val="20"/>
          <w:lang w:eastAsia="ar-SA"/>
        </w:rPr>
        <w:t xml:space="preserve"> roku</w:t>
      </w:r>
    </w:p>
    <w:p w:rsidR="008558B4" w:rsidRPr="00304F0F" w:rsidRDefault="008558B4" w:rsidP="003461A9">
      <w:pPr>
        <w:suppressAutoHyphens/>
        <w:spacing w:before="120"/>
        <w:ind w:right="-341"/>
        <w:jc w:val="both"/>
        <w:rPr>
          <w:rFonts w:ascii="Verdana" w:hAnsi="Verdana"/>
          <w:sz w:val="20"/>
          <w:szCs w:val="20"/>
          <w:lang w:eastAsia="ar-SA"/>
        </w:rPr>
      </w:pPr>
    </w:p>
    <w:p w:rsidR="008558B4" w:rsidRPr="00304F0F" w:rsidRDefault="008558B4" w:rsidP="003461A9">
      <w:pPr>
        <w:suppressAutoHyphens/>
        <w:spacing w:before="120"/>
        <w:ind w:right="-341"/>
        <w:jc w:val="both"/>
        <w:rPr>
          <w:rFonts w:ascii="Verdana" w:hAnsi="Verdana"/>
          <w:sz w:val="20"/>
          <w:szCs w:val="20"/>
          <w:lang w:eastAsia="ar-SA"/>
        </w:rPr>
      </w:pPr>
    </w:p>
    <w:p w:rsidR="008558B4" w:rsidRPr="00304F0F" w:rsidRDefault="008558B4" w:rsidP="003461A9">
      <w:pPr>
        <w:ind w:left="2836" w:hanging="1"/>
        <w:jc w:val="center"/>
        <w:rPr>
          <w:rFonts w:ascii="Verdana" w:hAnsi="Verdana" w:cs="Courier New"/>
          <w:i/>
          <w:sz w:val="20"/>
          <w:szCs w:val="20"/>
        </w:rPr>
      </w:pPr>
    </w:p>
    <w:p w:rsidR="008558B4" w:rsidRPr="00304F0F" w:rsidRDefault="008558B4" w:rsidP="003461A9">
      <w:pPr>
        <w:ind w:left="2836" w:hanging="1"/>
        <w:jc w:val="center"/>
        <w:rPr>
          <w:rFonts w:ascii="Verdana" w:hAnsi="Verdana" w:cs="Courier New"/>
          <w:b/>
          <w:sz w:val="20"/>
          <w:szCs w:val="20"/>
        </w:rPr>
      </w:pPr>
      <w:r w:rsidRPr="00304F0F">
        <w:rPr>
          <w:rFonts w:ascii="Verdana" w:hAnsi="Verdana" w:cs="Courier New"/>
          <w:i/>
          <w:sz w:val="20"/>
          <w:szCs w:val="20"/>
        </w:rPr>
        <w:t>___________________________________________</w:t>
      </w:r>
    </w:p>
    <w:p w:rsidR="008558B4" w:rsidRPr="00AE318B" w:rsidRDefault="008558B4" w:rsidP="003461A9">
      <w:pPr>
        <w:ind w:left="2836" w:firstLine="44"/>
        <w:jc w:val="center"/>
        <w:rPr>
          <w:rFonts w:ascii="Verdana" w:hAnsi="Verdana"/>
          <w:sz w:val="20"/>
          <w:szCs w:val="20"/>
        </w:rPr>
      </w:pPr>
      <w:r w:rsidRPr="00AE318B">
        <w:rPr>
          <w:rFonts w:ascii="Verdana" w:hAnsi="Verdana" w:cs="Courier New"/>
          <w:i/>
          <w:sz w:val="20"/>
          <w:szCs w:val="20"/>
        </w:rPr>
        <w:t>(podpis Podmiotu/ osoby upoważnionej do reprezentacji Podmiotu)</w:t>
      </w:r>
    </w:p>
    <w:p w:rsidR="008558B4" w:rsidRPr="00304F0F" w:rsidRDefault="008558B4" w:rsidP="003461A9">
      <w:pPr>
        <w:spacing w:before="120"/>
        <w:rPr>
          <w:rFonts w:ascii="Verdana" w:hAnsi="Verdana" w:cs="Courier New"/>
          <w:sz w:val="20"/>
          <w:szCs w:val="20"/>
        </w:rPr>
      </w:pPr>
    </w:p>
    <w:p w:rsidR="008558B4" w:rsidRPr="00304F0F" w:rsidRDefault="008558B4" w:rsidP="003461A9">
      <w:pPr>
        <w:spacing w:before="120"/>
        <w:rPr>
          <w:rFonts w:ascii="Verdana" w:hAnsi="Verdana" w:cs="Courier New"/>
          <w:sz w:val="20"/>
          <w:szCs w:val="20"/>
        </w:rPr>
      </w:pPr>
    </w:p>
    <w:p w:rsidR="00F44936" w:rsidRPr="00AE318B" w:rsidRDefault="00CF4FCB" w:rsidP="003461A9">
      <w:pPr>
        <w:spacing w:after="160"/>
        <w:ind w:left="720"/>
        <w:rPr>
          <w:rFonts w:ascii="Verdana" w:hAnsi="Verdana" w:cs="Arial"/>
          <w:sz w:val="20"/>
          <w:szCs w:val="20"/>
        </w:rPr>
      </w:pPr>
      <w:r w:rsidRPr="00AE318B">
        <w:rPr>
          <w:rFonts w:ascii="Verdana" w:hAnsi="Verdana" w:cs="Arial"/>
          <w:sz w:val="20"/>
          <w:szCs w:val="20"/>
        </w:rPr>
        <w:t>*niepotrzebne skreślić</w:t>
      </w:r>
    </w:p>
    <w:p w:rsidR="00C75F66" w:rsidRDefault="008558B4" w:rsidP="0073526A">
      <w:pPr>
        <w:pStyle w:val="Akapitzlist"/>
        <w:spacing w:line="240" w:lineRule="auto"/>
        <w:ind w:left="0"/>
        <w:contextualSpacing/>
        <w:jc w:val="right"/>
        <w:rPr>
          <w:rFonts w:ascii="Verdana" w:hAnsi="Verdana" w:cs="Verdana"/>
          <w:b/>
          <w:bCs/>
          <w:sz w:val="20"/>
          <w:szCs w:val="20"/>
        </w:rPr>
      </w:pPr>
      <w:r w:rsidRPr="00304F0F">
        <w:rPr>
          <w:rFonts w:ascii="Verdana" w:hAnsi="Verdana" w:cs="Verdana"/>
          <w:b/>
          <w:bCs/>
          <w:sz w:val="20"/>
          <w:szCs w:val="20"/>
        </w:rPr>
        <w:br w:type="page"/>
      </w:r>
    </w:p>
    <w:p w:rsidR="00C75F66" w:rsidRDefault="00C75F66" w:rsidP="0073526A">
      <w:pPr>
        <w:pStyle w:val="Akapitzlist"/>
        <w:spacing w:line="240" w:lineRule="auto"/>
        <w:ind w:left="0"/>
        <w:contextualSpacing/>
        <w:jc w:val="right"/>
        <w:rPr>
          <w:rFonts w:ascii="Verdana" w:hAnsi="Verdana" w:cs="Verdana"/>
          <w:b/>
          <w:bCs/>
          <w:sz w:val="20"/>
          <w:szCs w:val="20"/>
        </w:rPr>
      </w:pPr>
    </w:p>
    <w:p w:rsidR="00C75F66" w:rsidRPr="00C75F66" w:rsidRDefault="00C75F66" w:rsidP="00C75F66">
      <w:pPr>
        <w:pStyle w:val="Akapitzlist"/>
        <w:contextualSpacing/>
        <w:jc w:val="center"/>
        <w:rPr>
          <w:rFonts w:ascii="Verdana" w:hAnsi="Verdana" w:cs="Verdana"/>
          <w:bCs/>
          <w:i/>
          <w:color w:val="FF0000"/>
          <w:sz w:val="16"/>
          <w:szCs w:val="16"/>
        </w:rPr>
      </w:pPr>
      <w:r w:rsidRPr="00C75F66">
        <w:rPr>
          <w:rFonts w:ascii="Verdana" w:hAnsi="Verdana" w:cs="Verdana"/>
          <w:bCs/>
          <w:i/>
          <w:color w:val="FF0000"/>
          <w:sz w:val="16"/>
          <w:szCs w:val="16"/>
        </w:rPr>
        <w:t>Formularz wymagany do złożenia w terminie 3 dni od dnia zamieszczenia na stronie internetowej informacji, o której mowa w art. 86 ust. 5 ustawy Pzp:</w:t>
      </w:r>
    </w:p>
    <w:p w:rsidR="00C75F66" w:rsidRDefault="00C75F66" w:rsidP="0073526A">
      <w:pPr>
        <w:pStyle w:val="Akapitzlist"/>
        <w:spacing w:line="240" w:lineRule="auto"/>
        <w:ind w:left="0"/>
        <w:contextualSpacing/>
        <w:jc w:val="right"/>
        <w:rPr>
          <w:rFonts w:ascii="Verdana" w:hAnsi="Verdana" w:cs="Verdana"/>
          <w:b/>
          <w:bCs/>
          <w:sz w:val="20"/>
          <w:szCs w:val="20"/>
        </w:rPr>
      </w:pPr>
    </w:p>
    <w:p w:rsidR="00F44936" w:rsidRPr="00AE318B" w:rsidRDefault="00F44936" w:rsidP="0073526A">
      <w:pPr>
        <w:pStyle w:val="Akapitzlist"/>
        <w:spacing w:line="240" w:lineRule="auto"/>
        <w:ind w:left="0"/>
        <w:contextualSpacing/>
        <w:jc w:val="right"/>
        <w:rPr>
          <w:rFonts w:ascii="Verdana" w:hAnsi="Verdana"/>
          <w:b/>
          <w:sz w:val="20"/>
          <w:szCs w:val="20"/>
        </w:rPr>
      </w:pPr>
      <w:r w:rsidRPr="00304F0F">
        <w:rPr>
          <w:rFonts w:ascii="Verdana" w:hAnsi="Verdana" w:cs="Verdana"/>
          <w:b/>
          <w:bCs/>
          <w:sz w:val="20"/>
          <w:szCs w:val="20"/>
        </w:rPr>
        <w:t>Formularz 3.</w:t>
      </w:r>
      <w:r w:rsidR="008558B4" w:rsidRPr="00304F0F">
        <w:rPr>
          <w:rFonts w:ascii="Verdana" w:hAnsi="Verdana" w:cs="Verdana"/>
          <w:b/>
          <w:bCs/>
          <w:sz w:val="20"/>
          <w:szCs w:val="20"/>
        </w:rPr>
        <w:t>4</w:t>
      </w:r>
      <w:r w:rsidRPr="00304F0F">
        <w:rPr>
          <w:rFonts w:ascii="Verdana" w:hAnsi="Verdana" w:cs="Verdana"/>
          <w:b/>
          <w:bCs/>
          <w:sz w:val="20"/>
          <w:szCs w:val="20"/>
        </w:rPr>
        <w:t>.</w:t>
      </w:r>
    </w:p>
    <w:p w:rsidR="00F44936" w:rsidRPr="00AE318B" w:rsidRDefault="00F44936" w:rsidP="003461A9">
      <w:pPr>
        <w:rPr>
          <w:rFonts w:ascii="Verdana" w:hAnsi="Verdana" w:cs="Arial"/>
          <w:b/>
          <w:sz w:val="20"/>
          <w:szCs w:val="20"/>
        </w:rPr>
      </w:pPr>
    </w:p>
    <w:p w:rsidR="00133E21" w:rsidRPr="00304F0F" w:rsidRDefault="00133E21" w:rsidP="003461A9">
      <w:pPr>
        <w:rPr>
          <w:rFonts w:ascii="Verdana" w:hAnsi="Verdana" w:cs="Arial"/>
          <w:b/>
          <w:sz w:val="20"/>
          <w:szCs w:val="20"/>
        </w:rPr>
      </w:pPr>
      <w:r w:rsidRPr="00304F0F">
        <w:rPr>
          <w:rFonts w:ascii="Verdana" w:hAnsi="Verdana" w:cs="Arial"/>
          <w:b/>
          <w:sz w:val="20"/>
          <w:szCs w:val="20"/>
        </w:rPr>
        <w:t>Wykonawca:</w:t>
      </w:r>
    </w:p>
    <w:p w:rsidR="00133E21" w:rsidRPr="00304F0F" w:rsidRDefault="00133E21" w:rsidP="003461A9">
      <w:pPr>
        <w:spacing w:before="240"/>
        <w:ind w:right="4903"/>
        <w:rPr>
          <w:rFonts w:ascii="Verdana" w:hAnsi="Verdana" w:cs="Arial"/>
          <w:sz w:val="20"/>
          <w:szCs w:val="20"/>
        </w:rPr>
      </w:pPr>
      <w:r w:rsidRPr="00304F0F">
        <w:rPr>
          <w:rFonts w:ascii="Verdana" w:hAnsi="Verdana" w:cs="Arial"/>
          <w:sz w:val="20"/>
          <w:szCs w:val="20"/>
        </w:rPr>
        <w:t>________________________________</w:t>
      </w:r>
    </w:p>
    <w:p w:rsidR="00133E21" w:rsidRPr="00304F0F" w:rsidRDefault="00133E21" w:rsidP="003461A9">
      <w:pPr>
        <w:spacing w:before="240"/>
        <w:ind w:right="4675"/>
        <w:rPr>
          <w:rFonts w:ascii="Verdana" w:hAnsi="Verdana" w:cs="Arial"/>
          <w:sz w:val="20"/>
          <w:szCs w:val="20"/>
        </w:rPr>
      </w:pPr>
      <w:r w:rsidRPr="00304F0F">
        <w:rPr>
          <w:rFonts w:ascii="Verdana" w:hAnsi="Verdana" w:cs="Arial"/>
          <w:sz w:val="20"/>
          <w:szCs w:val="20"/>
        </w:rPr>
        <w:t>________________________________</w:t>
      </w:r>
    </w:p>
    <w:p w:rsidR="00133E21" w:rsidRPr="00AE318B" w:rsidRDefault="00133E21" w:rsidP="003461A9">
      <w:pPr>
        <w:ind w:right="4903"/>
        <w:rPr>
          <w:rFonts w:ascii="Verdana" w:hAnsi="Verdana" w:cs="Arial"/>
          <w:i/>
          <w:sz w:val="20"/>
          <w:szCs w:val="20"/>
        </w:rPr>
      </w:pPr>
      <w:r w:rsidRPr="00AE318B">
        <w:rPr>
          <w:rFonts w:ascii="Verdana" w:hAnsi="Verdana" w:cs="Arial"/>
          <w:i/>
          <w:sz w:val="20"/>
          <w:szCs w:val="20"/>
        </w:rPr>
        <w:t>(pełna nazwa/firma, adres,)</w:t>
      </w:r>
    </w:p>
    <w:p w:rsidR="00133E21" w:rsidRPr="00304F0F" w:rsidRDefault="00133E21" w:rsidP="003461A9">
      <w:pPr>
        <w:spacing w:before="360"/>
        <w:ind w:right="4903"/>
        <w:rPr>
          <w:rFonts w:ascii="Verdana" w:hAnsi="Verdana" w:cs="Arial"/>
          <w:sz w:val="20"/>
          <w:szCs w:val="20"/>
        </w:rPr>
      </w:pPr>
      <w:r w:rsidRPr="00304F0F">
        <w:rPr>
          <w:rFonts w:ascii="Verdana" w:hAnsi="Verdana" w:cs="Arial"/>
          <w:sz w:val="20"/>
          <w:szCs w:val="20"/>
        </w:rPr>
        <w:t>NIP/PESEL, ………………………..</w:t>
      </w:r>
    </w:p>
    <w:p w:rsidR="00133E21" w:rsidRPr="00304F0F" w:rsidRDefault="00133E21" w:rsidP="003461A9">
      <w:pPr>
        <w:spacing w:before="360"/>
        <w:ind w:right="4903"/>
        <w:rPr>
          <w:rFonts w:ascii="Verdana" w:hAnsi="Verdana" w:cs="Arial"/>
          <w:sz w:val="20"/>
          <w:szCs w:val="20"/>
        </w:rPr>
      </w:pPr>
      <w:r w:rsidRPr="00304F0F">
        <w:rPr>
          <w:rFonts w:ascii="Verdana" w:hAnsi="Verdana" w:cs="Arial"/>
          <w:sz w:val="20"/>
          <w:szCs w:val="20"/>
        </w:rPr>
        <w:t>KRS/CEiDG) …………………………</w:t>
      </w:r>
    </w:p>
    <w:p w:rsidR="00133E21" w:rsidRPr="00304F0F" w:rsidRDefault="00133E21" w:rsidP="003461A9">
      <w:pPr>
        <w:spacing w:before="360"/>
        <w:ind w:right="4903"/>
        <w:rPr>
          <w:rFonts w:ascii="Verdana" w:hAnsi="Verdana" w:cs="Arial"/>
          <w:sz w:val="20"/>
          <w:szCs w:val="20"/>
        </w:rPr>
      </w:pPr>
      <w:r w:rsidRPr="00304F0F">
        <w:rPr>
          <w:rFonts w:ascii="Verdana" w:hAnsi="Verdana" w:cs="Arial"/>
          <w:sz w:val="20"/>
          <w:szCs w:val="20"/>
        </w:rPr>
        <w:t>reprezentowany przez:</w:t>
      </w:r>
    </w:p>
    <w:p w:rsidR="00133E21" w:rsidRPr="00304F0F" w:rsidRDefault="00133E21" w:rsidP="003461A9">
      <w:pPr>
        <w:spacing w:before="240"/>
        <w:ind w:right="4903"/>
        <w:rPr>
          <w:rFonts w:ascii="Verdana" w:hAnsi="Verdana" w:cs="Arial"/>
          <w:sz w:val="20"/>
          <w:szCs w:val="20"/>
        </w:rPr>
      </w:pPr>
      <w:r w:rsidRPr="00304F0F">
        <w:rPr>
          <w:rFonts w:ascii="Verdana" w:hAnsi="Verdana" w:cs="Arial"/>
          <w:sz w:val="20"/>
          <w:szCs w:val="20"/>
        </w:rPr>
        <w:t>____________________________</w:t>
      </w:r>
    </w:p>
    <w:p w:rsidR="00133E21" w:rsidRPr="00304F0F" w:rsidRDefault="00133E21" w:rsidP="003461A9">
      <w:pPr>
        <w:spacing w:before="240"/>
        <w:ind w:right="4903"/>
        <w:rPr>
          <w:rFonts w:ascii="Verdana" w:hAnsi="Verdana" w:cs="Arial"/>
          <w:sz w:val="20"/>
          <w:szCs w:val="20"/>
        </w:rPr>
      </w:pPr>
      <w:r w:rsidRPr="00304F0F">
        <w:rPr>
          <w:rFonts w:ascii="Verdana" w:hAnsi="Verdana" w:cs="Arial"/>
          <w:sz w:val="20"/>
          <w:szCs w:val="20"/>
        </w:rPr>
        <w:t>_______________________________</w:t>
      </w:r>
    </w:p>
    <w:p w:rsidR="00133E21" w:rsidRPr="00AE318B" w:rsidRDefault="00133E21" w:rsidP="003461A9">
      <w:pPr>
        <w:ind w:right="4903"/>
        <w:rPr>
          <w:rFonts w:ascii="Verdana" w:hAnsi="Verdana" w:cs="Arial"/>
          <w:i/>
          <w:sz w:val="20"/>
          <w:szCs w:val="20"/>
        </w:rPr>
      </w:pPr>
      <w:r w:rsidRPr="00AE318B">
        <w:rPr>
          <w:rFonts w:ascii="Verdana" w:hAnsi="Verdana" w:cs="Arial"/>
          <w:i/>
          <w:sz w:val="20"/>
          <w:szCs w:val="20"/>
        </w:rPr>
        <w:t>(imię, nazwisko, stanowisko/podstawa do reprezentacji)</w:t>
      </w:r>
    </w:p>
    <w:p w:rsidR="00F44936" w:rsidRPr="00AE318B" w:rsidRDefault="00F44936" w:rsidP="003461A9">
      <w:pPr>
        <w:rPr>
          <w:rFonts w:ascii="Verdana" w:hAnsi="Verdana" w:cs="Arial"/>
          <w:sz w:val="20"/>
          <w:szCs w:val="20"/>
        </w:rPr>
      </w:pPr>
    </w:p>
    <w:p w:rsidR="00F44936" w:rsidRPr="00304F0F" w:rsidRDefault="00F44936" w:rsidP="003461A9">
      <w:pPr>
        <w:spacing w:after="120"/>
        <w:jc w:val="center"/>
        <w:rPr>
          <w:rFonts w:ascii="Verdana" w:hAnsi="Verdana" w:cs="Arial"/>
          <w:b/>
          <w:sz w:val="20"/>
          <w:szCs w:val="20"/>
          <w:u w:val="single"/>
        </w:rPr>
      </w:pPr>
      <w:r w:rsidRPr="00304F0F">
        <w:rPr>
          <w:rFonts w:ascii="Verdana" w:hAnsi="Verdana" w:cs="Arial"/>
          <w:b/>
          <w:sz w:val="20"/>
          <w:szCs w:val="20"/>
          <w:u w:val="single"/>
        </w:rPr>
        <w:t xml:space="preserve">Oświadczenie wykonawcy </w:t>
      </w:r>
    </w:p>
    <w:p w:rsidR="00F44936" w:rsidRPr="00304F0F" w:rsidRDefault="00F44936" w:rsidP="00541A40">
      <w:pPr>
        <w:jc w:val="both"/>
        <w:rPr>
          <w:rFonts w:ascii="Verdana" w:hAnsi="Verdana" w:cs="Arial"/>
          <w:b/>
          <w:sz w:val="20"/>
          <w:szCs w:val="20"/>
        </w:rPr>
      </w:pPr>
      <w:r w:rsidRPr="00304F0F">
        <w:rPr>
          <w:rFonts w:ascii="Verdana" w:hAnsi="Verdana" w:cs="Arial"/>
          <w:b/>
          <w:sz w:val="20"/>
          <w:szCs w:val="20"/>
        </w:rPr>
        <w:t xml:space="preserve">o przynależności lub braku przynależności </w:t>
      </w:r>
      <w:r w:rsidR="00503A34">
        <w:rPr>
          <w:rFonts w:ascii="Verdana" w:hAnsi="Verdana" w:cs="Arial"/>
          <w:b/>
          <w:sz w:val="20"/>
          <w:szCs w:val="20"/>
        </w:rPr>
        <w:t>do tej samej grupy kapitałowej,</w:t>
      </w:r>
      <w:r w:rsidR="003B52FB">
        <w:rPr>
          <w:rFonts w:ascii="Verdana" w:hAnsi="Verdana" w:cs="Arial"/>
          <w:b/>
          <w:sz w:val="20"/>
          <w:szCs w:val="20"/>
        </w:rPr>
        <w:t xml:space="preserve"> </w:t>
      </w:r>
      <w:r w:rsidRPr="00304F0F">
        <w:rPr>
          <w:rFonts w:ascii="Verdana" w:hAnsi="Verdana" w:cs="Arial"/>
          <w:b/>
          <w:sz w:val="20"/>
          <w:szCs w:val="20"/>
        </w:rPr>
        <w:t>o której mowa w art. 24 ust. 1 pkt 23 ustawy z dnia 29 stycznia 2004 r. Prawo zamówień publicznych (dalej jako: ustawa Pzp)</w:t>
      </w:r>
    </w:p>
    <w:p w:rsidR="00F44936" w:rsidRPr="00304F0F" w:rsidRDefault="00F44936" w:rsidP="00541A40">
      <w:pPr>
        <w:jc w:val="both"/>
        <w:rPr>
          <w:rFonts w:ascii="Verdana" w:hAnsi="Verdana" w:cs="Arial"/>
          <w:sz w:val="20"/>
          <w:szCs w:val="20"/>
        </w:rPr>
      </w:pPr>
    </w:p>
    <w:p w:rsidR="00541A40" w:rsidRPr="00541A40" w:rsidRDefault="00503A34" w:rsidP="00541A40">
      <w:pPr>
        <w:spacing w:line="276" w:lineRule="auto"/>
        <w:jc w:val="both"/>
        <w:rPr>
          <w:rFonts w:ascii="Verdana" w:hAnsi="Verdana" w:cs="Arial"/>
          <w:b/>
          <w:bCs/>
          <w:sz w:val="20"/>
          <w:szCs w:val="20"/>
        </w:rPr>
      </w:pPr>
      <w:r>
        <w:rPr>
          <w:rFonts w:ascii="Verdana" w:hAnsi="Verdana" w:cs="Arial"/>
          <w:sz w:val="20"/>
          <w:szCs w:val="20"/>
        </w:rPr>
        <w:t xml:space="preserve">Biorąc </w:t>
      </w:r>
      <w:r w:rsidR="005C67F5" w:rsidRPr="00304F0F">
        <w:rPr>
          <w:rFonts w:ascii="Verdana" w:hAnsi="Verdana" w:cs="Arial"/>
          <w:sz w:val="20"/>
          <w:szCs w:val="20"/>
        </w:rPr>
        <w:t xml:space="preserve">udział w </w:t>
      </w:r>
      <w:r w:rsidR="00541A40" w:rsidRPr="00541A40">
        <w:rPr>
          <w:rFonts w:ascii="Verdana" w:hAnsi="Verdana" w:cs="Arial"/>
          <w:b/>
          <w:bCs/>
          <w:sz w:val="20"/>
          <w:szCs w:val="20"/>
        </w:rPr>
        <w:t>„Projekt i rozbudowa drogi krajowej nr 79 od km 80+449 do km 80+532 oraz drogi krajowej nr 48 od km 127+683 do km 128+678 na odcinku przejście przez m. Kozienice”</w:t>
      </w:r>
    </w:p>
    <w:p w:rsidR="00A03F70" w:rsidRPr="00AE318B" w:rsidRDefault="00A03F70" w:rsidP="00BE4993">
      <w:pPr>
        <w:spacing w:line="276" w:lineRule="auto"/>
        <w:jc w:val="both"/>
        <w:rPr>
          <w:rFonts w:ascii="Verdana" w:hAnsi="Verdana" w:cs="Arial"/>
          <w:b/>
          <w:i/>
          <w:w w:val="90"/>
          <w:sz w:val="20"/>
          <w:szCs w:val="20"/>
        </w:rPr>
      </w:pPr>
    </w:p>
    <w:p w:rsidR="00BE4993" w:rsidRPr="00304F0F" w:rsidRDefault="00BE4993" w:rsidP="00BE4993">
      <w:pPr>
        <w:suppressAutoHyphens/>
        <w:jc w:val="center"/>
        <w:rPr>
          <w:rFonts w:ascii="Verdana" w:hAnsi="Verdana"/>
          <w:b/>
          <w:sz w:val="20"/>
          <w:szCs w:val="20"/>
          <w:u w:val="single"/>
        </w:rPr>
      </w:pPr>
      <w:r w:rsidRPr="00304F0F">
        <w:rPr>
          <w:rFonts w:ascii="Verdana" w:hAnsi="Verdana" w:cs="Arial"/>
          <w:sz w:val="20"/>
          <w:szCs w:val="20"/>
        </w:rPr>
        <w:t xml:space="preserve">znak: </w:t>
      </w:r>
      <w:r w:rsidR="0073526A">
        <w:rPr>
          <w:rFonts w:ascii="Verdana" w:hAnsi="Verdana"/>
          <w:b/>
          <w:sz w:val="20"/>
          <w:szCs w:val="20"/>
          <w:u w:val="single"/>
        </w:rPr>
        <w:t>GDDKiA.O.WA.D-3.241.</w:t>
      </w:r>
      <w:r w:rsidR="007C76DB">
        <w:rPr>
          <w:rFonts w:ascii="Verdana" w:hAnsi="Verdana"/>
          <w:b/>
          <w:sz w:val="20"/>
          <w:szCs w:val="20"/>
          <w:u w:val="single"/>
        </w:rPr>
        <w:t>77</w:t>
      </w:r>
      <w:r w:rsidRPr="00304F0F">
        <w:rPr>
          <w:rFonts w:ascii="Verdana" w:hAnsi="Verdana"/>
          <w:b/>
          <w:sz w:val="20"/>
          <w:szCs w:val="20"/>
          <w:u w:val="single"/>
        </w:rPr>
        <w:t>.201</w:t>
      </w:r>
      <w:r w:rsidR="0073526A">
        <w:rPr>
          <w:rFonts w:ascii="Verdana" w:hAnsi="Verdana"/>
          <w:b/>
          <w:sz w:val="20"/>
          <w:szCs w:val="20"/>
          <w:u w:val="single"/>
        </w:rPr>
        <w:t>7</w:t>
      </w:r>
    </w:p>
    <w:p w:rsidR="00BE4993" w:rsidRPr="00304F0F" w:rsidRDefault="00BE4993" w:rsidP="00BE4993">
      <w:pPr>
        <w:suppressAutoHyphens/>
        <w:jc w:val="center"/>
        <w:rPr>
          <w:rFonts w:ascii="Verdana" w:hAnsi="Verdana"/>
          <w:b/>
          <w:sz w:val="20"/>
          <w:szCs w:val="20"/>
          <w:u w:val="single"/>
        </w:rPr>
      </w:pPr>
    </w:p>
    <w:p w:rsidR="005D5A45" w:rsidRPr="00304F0F" w:rsidRDefault="005D5A45" w:rsidP="00BE4993">
      <w:pPr>
        <w:spacing w:line="276" w:lineRule="auto"/>
        <w:jc w:val="both"/>
        <w:rPr>
          <w:rFonts w:ascii="Verdana" w:hAnsi="Verdana" w:cs="Arial"/>
          <w:sz w:val="20"/>
          <w:szCs w:val="20"/>
        </w:rPr>
      </w:pPr>
    </w:p>
    <w:p w:rsidR="00F44936" w:rsidRPr="00304F0F" w:rsidRDefault="00F44936" w:rsidP="003461A9">
      <w:pPr>
        <w:jc w:val="both"/>
        <w:rPr>
          <w:rFonts w:ascii="Verdana" w:hAnsi="Verdana" w:cs="Arial"/>
          <w:sz w:val="20"/>
          <w:szCs w:val="20"/>
        </w:rPr>
      </w:pPr>
      <w:r w:rsidRPr="00304F0F">
        <w:rPr>
          <w:rFonts w:ascii="Verdana" w:hAnsi="Verdana" w:cs="Arial"/>
          <w:sz w:val="20"/>
          <w:szCs w:val="20"/>
        </w:rPr>
        <w:t xml:space="preserve">prowadzonego przez Generalną Dyrekcję Dróg Krajowych i Autostrad, Oddział w </w:t>
      </w:r>
      <w:r w:rsidR="005C67F5" w:rsidRPr="00304F0F">
        <w:rPr>
          <w:rFonts w:ascii="Verdana" w:hAnsi="Verdana" w:cs="Arial"/>
          <w:sz w:val="20"/>
          <w:szCs w:val="20"/>
        </w:rPr>
        <w:t>Warszawie</w:t>
      </w:r>
      <w:r w:rsidRPr="00304F0F">
        <w:rPr>
          <w:rFonts w:ascii="Verdana" w:hAnsi="Verdana" w:cs="Arial"/>
          <w:sz w:val="20"/>
          <w:szCs w:val="20"/>
        </w:rPr>
        <w:t>,</w:t>
      </w:r>
      <w:r w:rsidR="005C67F5" w:rsidRPr="00304F0F">
        <w:rPr>
          <w:rFonts w:ascii="Verdana" w:hAnsi="Verdana" w:cs="Arial"/>
          <w:sz w:val="20"/>
          <w:szCs w:val="20"/>
        </w:rPr>
        <w:t xml:space="preserve"> po zapoznaniu się z  informacją o której mowa w art. </w:t>
      </w:r>
      <w:r w:rsidR="00E579B7" w:rsidRPr="00304F0F">
        <w:rPr>
          <w:rFonts w:ascii="Verdana" w:hAnsi="Verdana" w:cs="Arial"/>
          <w:sz w:val="20"/>
          <w:szCs w:val="20"/>
        </w:rPr>
        <w:t>86</w:t>
      </w:r>
      <w:r w:rsidR="005C67F5" w:rsidRPr="00304F0F">
        <w:rPr>
          <w:rFonts w:ascii="Verdana" w:hAnsi="Verdana" w:cs="Arial"/>
          <w:sz w:val="20"/>
          <w:szCs w:val="20"/>
        </w:rPr>
        <w:t xml:space="preserve"> ust</w:t>
      </w:r>
      <w:r w:rsidR="00E579B7" w:rsidRPr="00304F0F">
        <w:rPr>
          <w:rFonts w:ascii="Verdana" w:hAnsi="Verdana" w:cs="Arial"/>
          <w:sz w:val="20"/>
          <w:szCs w:val="20"/>
        </w:rPr>
        <w:t>. 5 ustawy pzp,</w:t>
      </w:r>
      <w:r w:rsidR="00503A34">
        <w:rPr>
          <w:rFonts w:ascii="Verdana" w:hAnsi="Verdana" w:cs="Arial"/>
          <w:sz w:val="20"/>
          <w:szCs w:val="20"/>
        </w:rPr>
        <w:t xml:space="preserve">  </w:t>
      </w:r>
      <w:r w:rsidRPr="00304F0F">
        <w:rPr>
          <w:rFonts w:ascii="Verdana" w:hAnsi="Verdana" w:cs="Arial"/>
          <w:sz w:val="20"/>
          <w:szCs w:val="20"/>
        </w:rPr>
        <w:t>oświadczam, co następuje:</w:t>
      </w:r>
    </w:p>
    <w:p w:rsidR="00F44936" w:rsidRPr="00304F0F" w:rsidRDefault="00F44936" w:rsidP="0006139D">
      <w:pPr>
        <w:spacing w:after="84"/>
        <w:ind w:left="274"/>
        <w:rPr>
          <w:rFonts w:ascii="Verdana" w:hAnsi="Verdana"/>
          <w:sz w:val="20"/>
          <w:szCs w:val="20"/>
        </w:rPr>
      </w:pPr>
    </w:p>
    <w:p w:rsidR="00F44936" w:rsidRPr="00304F0F" w:rsidRDefault="00F44936" w:rsidP="003461A9">
      <w:pPr>
        <w:ind w:left="10"/>
        <w:jc w:val="both"/>
        <w:rPr>
          <w:rFonts w:ascii="Verdana" w:hAnsi="Verdana" w:cs="Arial"/>
          <w:sz w:val="20"/>
          <w:szCs w:val="20"/>
        </w:rPr>
      </w:pPr>
      <w:r w:rsidRPr="00304F0F">
        <w:rPr>
          <w:rFonts w:ascii="Verdana" w:hAnsi="Verdana" w:cs="Arial"/>
          <w:sz w:val="20"/>
          <w:szCs w:val="20"/>
        </w:rPr>
        <w:t xml:space="preserve">Oświadczam, że nie należymy do tej samej grupy kapitałowej o której mowa w art. 24 ust. 1 pkt 23 ustawy z dnia 29 stycznia 2004 r. Prawo zamówień publicznych (dalej jako: ustawa Pzp) </w:t>
      </w:r>
      <w:r w:rsidR="00E579B7" w:rsidRPr="00304F0F">
        <w:rPr>
          <w:rFonts w:ascii="Verdana" w:hAnsi="Verdana"/>
          <w:sz w:val="20"/>
          <w:szCs w:val="20"/>
        </w:rPr>
        <w:t xml:space="preserve">do której należą inni </w:t>
      </w:r>
      <w:r w:rsidR="00D62A46" w:rsidRPr="00304F0F">
        <w:rPr>
          <w:rFonts w:ascii="Verdana" w:hAnsi="Verdana"/>
          <w:sz w:val="20"/>
          <w:szCs w:val="20"/>
        </w:rPr>
        <w:t>w</w:t>
      </w:r>
      <w:r w:rsidR="00E579B7" w:rsidRPr="00304F0F">
        <w:rPr>
          <w:rFonts w:ascii="Verdana" w:hAnsi="Verdana"/>
          <w:sz w:val="20"/>
          <w:szCs w:val="20"/>
        </w:rPr>
        <w:t>ykonawcy składający ofertę w postępowaniu</w:t>
      </w:r>
      <w:r w:rsidR="00E579B7" w:rsidRPr="00304F0F">
        <w:rPr>
          <w:rFonts w:ascii="Verdana" w:hAnsi="Verdana" w:cs="Arial"/>
          <w:sz w:val="20"/>
          <w:szCs w:val="20"/>
        </w:rPr>
        <w:t xml:space="preserve"> </w:t>
      </w:r>
      <w:r w:rsidRPr="00304F0F">
        <w:rPr>
          <w:rFonts w:ascii="Verdana" w:hAnsi="Verdana" w:cs="Arial"/>
          <w:sz w:val="20"/>
          <w:szCs w:val="20"/>
        </w:rPr>
        <w:t xml:space="preserve">* </w:t>
      </w:r>
    </w:p>
    <w:p w:rsidR="00F44936" w:rsidRPr="00304F0F" w:rsidRDefault="00F44936" w:rsidP="003461A9">
      <w:pPr>
        <w:ind w:left="10"/>
        <w:jc w:val="both"/>
        <w:rPr>
          <w:rFonts w:ascii="Verdana" w:hAnsi="Verdana" w:cs="Arial"/>
          <w:sz w:val="20"/>
          <w:szCs w:val="20"/>
        </w:rPr>
      </w:pPr>
    </w:p>
    <w:p w:rsidR="00D62A46" w:rsidRPr="00304F0F" w:rsidRDefault="00F44936" w:rsidP="003461A9">
      <w:pPr>
        <w:ind w:left="10"/>
        <w:jc w:val="both"/>
        <w:rPr>
          <w:rFonts w:ascii="Verdana" w:hAnsi="Verdana" w:cs="Arial"/>
          <w:sz w:val="20"/>
          <w:szCs w:val="20"/>
        </w:rPr>
      </w:pPr>
      <w:r w:rsidRPr="00304F0F">
        <w:rPr>
          <w:rFonts w:ascii="Verdana" w:hAnsi="Verdana" w:cs="Arial"/>
          <w:sz w:val="20"/>
          <w:szCs w:val="20"/>
        </w:rPr>
        <w:t>Oświadczam, że należymy do tej samej grupy kapitałowej o której mowa w art. 24 ust. 1 pkt 23 ustawy z dnia 29 stycznia 2004 r. Prawo zamówień publicznych (dalej jako: ustawa Pzp)</w:t>
      </w:r>
      <w:r w:rsidR="00D62A46" w:rsidRPr="00304F0F">
        <w:rPr>
          <w:rFonts w:ascii="Verdana" w:hAnsi="Verdana" w:cs="Arial"/>
          <w:sz w:val="20"/>
          <w:szCs w:val="20"/>
        </w:rPr>
        <w:t xml:space="preserve"> co wykonawca:</w:t>
      </w:r>
    </w:p>
    <w:p w:rsidR="00D62A46" w:rsidRPr="00304F0F" w:rsidRDefault="00D62A46" w:rsidP="003461A9">
      <w:pPr>
        <w:ind w:left="10"/>
        <w:jc w:val="both"/>
        <w:rPr>
          <w:rFonts w:ascii="Verdana" w:hAnsi="Verdana" w:cs="Arial"/>
          <w:sz w:val="20"/>
          <w:szCs w:val="20"/>
        </w:rPr>
      </w:pPr>
      <w:r w:rsidRPr="00304F0F">
        <w:rPr>
          <w:rFonts w:ascii="Verdana" w:hAnsi="Verdana" w:cs="Arial"/>
          <w:sz w:val="20"/>
          <w:szCs w:val="20"/>
        </w:rPr>
        <w:t>………………………………………………………………………………….</w:t>
      </w:r>
      <w:r w:rsidR="00A7514F" w:rsidRPr="00304F0F">
        <w:rPr>
          <w:rFonts w:ascii="Verdana" w:hAnsi="Verdana" w:cs="Arial"/>
          <w:sz w:val="20"/>
          <w:szCs w:val="20"/>
        </w:rPr>
        <w:t>(dane Wykonawcy)</w:t>
      </w:r>
    </w:p>
    <w:p w:rsidR="00A7514F" w:rsidRPr="00304F0F" w:rsidRDefault="00D62A46" w:rsidP="003461A9">
      <w:pPr>
        <w:ind w:left="10"/>
        <w:jc w:val="both"/>
        <w:rPr>
          <w:rFonts w:ascii="Verdana" w:hAnsi="Verdana" w:cs="Arial"/>
          <w:sz w:val="20"/>
          <w:szCs w:val="20"/>
        </w:rPr>
      </w:pPr>
      <w:r w:rsidRPr="00304F0F">
        <w:rPr>
          <w:rFonts w:ascii="Verdana" w:hAnsi="Verdana" w:cs="Arial"/>
          <w:sz w:val="20"/>
          <w:szCs w:val="20"/>
        </w:rPr>
        <w:t>…………………………………………………………………………………</w:t>
      </w:r>
      <w:r w:rsidR="00A7514F" w:rsidRPr="00304F0F">
        <w:rPr>
          <w:rFonts w:ascii="Verdana" w:hAnsi="Verdana" w:cs="Arial"/>
          <w:sz w:val="20"/>
          <w:szCs w:val="20"/>
        </w:rPr>
        <w:t xml:space="preserve"> (dane Wykonawcy)</w:t>
      </w:r>
    </w:p>
    <w:p w:rsidR="00D62A46" w:rsidRPr="00304F0F" w:rsidRDefault="00D62A46" w:rsidP="003461A9">
      <w:pPr>
        <w:ind w:left="10"/>
        <w:jc w:val="both"/>
        <w:rPr>
          <w:rFonts w:ascii="Verdana" w:hAnsi="Verdana" w:cs="Arial"/>
          <w:sz w:val="20"/>
          <w:szCs w:val="20"/>
        </w:rPr>
      </w:pPr>
    </w:p>
    <w:p w:rsidR="00F44936" w:rsidRPr="00304F0F" w:rsidRDefault="00D62A46" w:rsidP="003461A9">
      <w:pPr>
        <w:ind w:left="10"/>
        <w:jc w:val="both"/>
        <w:rPr>
          <w:rFonts w:ascii="Verdana" w:hAnsi="Verdana" w:cs="Arial"/>
          <w:sz w:val="20"/>
          <w:szCs w:val="20"/>
        </w:rPr>
      </w:pPr>
      <w:r w:rsidRPr="00304F0F">
        <w:rPr>
          <w:rFonts w:ascii="Verdana" w:hAnsi="Verdana" w:cs="Arial"/>
          <w:sz w:val="20"/>
          <w:szCs w:val="20"/>
        </w:rPr>
        <w:t>który złożył ofertę w niniejszym postępowaniu</w:t>
      </w:r>
      <w:r w:rsidR="00F44936" w:rsidRPr="00304F0F">
        <w:rPr>
          <w:rFonts w:ascii="Verdana" w:hAnsi="Verdana" w:cs="Arial"/>
          <w:sz w:val="20"/>
          <w:szCs w:val="20"/>
        </w:rPr>
        <w:t xml:space="preserve">*; </w:t>
      </w:r>
    </w:p>
    <w:p w:rsidR="00485572" w:rsidRPr="00AE318B" w:rsidRDefault="00485572" w:rsidP="003461A9">
      <w:pPr>
        <w:ind w:left="10"/>
        <w:jc w:val="both"/>
        <w:rPr>
          <w:rFonts w:ascii="Verdana" w:hAnsi="Verdana" w:cs="Arial"/>
          <w:i/>
          <w:sz w:val="20"/>
          <w:szCs w:val="20"/>
        </w:rPr>
      </w:pPr>
    </w:p>
    <w:p w:rsidR="00485572" w:rsidRPr="00AE318B" w:rsidRDefault="00485572" w:rsidP="003461A9">
      <w:pPr>
        <w:ind w:left="10"/>
        <w:jc w:val="both"/>
        <w:rPr>
          <w:rFonts w:ascii="Verdana" w:hAnsi="Verdana" w:cs="Arial"/>
          <w:i/>
          <w:sz w:val="20"/>
          <w:szCs w:val="20"/>
        </w:rPr>
      </w:pPr>
    </w:p>
    <w:p w:rsidR="00485572" w:rsidRPr="00AE318B" w:rsidRDefault="00F44936" w:rsidP="00D860ED">
      <w:pPr>
        <w:numPr>
          <w:ilvl w:val="0"/>
          <w:numId w:val="8"/>
        </w:numPr>
        <w:ind w:hanging="294"/>
        <w:jc w:val="both"/>
        <w:rPr>
          <w:rFonts w:ascii="Verdana" w:hAnsi="Verdana" w:cs="Arial"/>
          <w:i/>
          <w:sz w:val="20"/>
          <w:szCs w:val="20"/>
        </w:rPr>
      </w:pPr>
      <w:r w:rsidRPr="00AE318B">
        <w:rPr>
          <w:rFonts w:ascii="Verdana" w:hAnsi="Verdana" w:cs="Arial"/>
          <w:i/>
          <w:sz w:val="20"/>
          <w:szCs w:val="20"/>
        </w:rPr>
        <w:t xml:space="preserve">niepotrzebne skreślić  </w:t>
      </w:r>
    </w:p>
    <w:p w:rsidR="00A7514F" w:rsidRPr="00304F0F" w:rsidRDefault="00A7514F" w:rsidP="003461A9">
      <w:pPr>
        <w:autoSpaceDE w:val="0"/>
        <w:autoSpaceDN w:val="0"/>
        <w:adjustRightInd w:val="0"/>
        <w:spacing w:after="120"/>
        <w:ind w:left="10"/>
        <w:rPr>
          <w:rFonts w:ascii="Verdana" w:eastAsia="Calibri" w:hAnsi="Verdana" w:cs="Verdana,Italic"/>
          <w:i/>
          <w:iCs/>
          <w:sz w:val="20"/>
          <w:szCs w:val="20"/>
        </w:rPr>
      </w:pPr>
      <w:r w:rsidRPr="00304F0F">
        <w:rPr>
          <w:rFonts w:ascii="Verdana" w:eastAsia="Calibri" w:hAnsi="Verdana" w:cs="Verdana,Italic"/>
          <w:i/>
          <w:iCs/>
          <w:sz w:val="20"/>
          <w:szCs w:val="20"/>
        </w:rPr>
        <w:t>UWAGA:</w:t>
      </w:r>
    </w:p>
    <w:p w:rsidR="00A7514F" w:rsidRPr="00304F0F" w:rsidRDefault="00A7514F" w:rsidP="00D860ED">
      <w:pPr>
        <w:numPr>
          <w:ilvl w:val="0"/>
          <w:numId w:val="10"/>
        </w:numPr>
        <w:autoSpaceDE w:val="0"/>
        <w:autoSpaceDN w:val="0"/>
        <w:adjustRightInd w:val="0"/>
        <w:spacing w:after="120"/>
        <w:jc w:val="both"/>
        <w:rPr>
          <w:rFonts w:ascii="Verdana" w:eastAsia="Calibri" w:hAnsi="Verdana" w:cs="Verdana,Italic"/>
          <w:i/>
          <w:iCs/>
          <w:sz w:val="20"/>
          <w:szCs w:val="20"/>
        </w:rPr>
      </w:pPr>
      <w:r w:rsidRPr="00304F0F">
        <w:rPr>
          <w:rFonts w:ascii="Verdana" w:eastAsia="Calibri" w:hAnsi="Verdana" w:cs="Verdana,Italic"/>
          <w:i/>
          <w:iCs/>
          <w:sz w:val="20"/>
          <w:szCs w:val="20"/>
        </w:rPr>
        <w:lastRenderedPageBreak/>
        <w:t xml:space="preserve">Wykonawca ubiegający się o udzielenie zamówienia przekazuje niniejszy „Formularz” Zamawiającemu </w:t>
      </w:r>
      <w:r w:rsidRPr="00304F0F">
        <w:rPr>
          <w:rFonts w:ascii="Verdana" w:eastAsia="Calibri" w:hAnsi="Verdana" w:cs="Verdana,BoldItalic"/>
          <w:b/>
          <w:bCs/>
          <w:i/>
          <w:iCs/>
          <w:sz w:val="20"/>
          <w:szCs w:val="20"/>
          <w:u w:val="single"/>
        </w:rPr>
        <w:t xml:space="preserve">w terminie 3 dni </w:t>
      </w:r>
      <w:r w:rsidRPr="00304F0F">
        <w:rPr>
          <w:rFonts w:ascii="Verdana" w:eastAsia="Calibri" w:hAnsi="Verdana" w:cs="Verdana,BoldItalic"/>
          <w:b/>
          <w:bCs/>
          <w:i/>
          <w:iCs/>
          <w:sz w:val="20"/>
          <w:szCs w:val="20"/>
        </w:rPr>
        <w:t xml:space="preserve">od dnia zamieszczenia na stronie internetowej informacji, </w:t>
      </w:r>
      <w:r w:rsidRPr="00304F0F">
        <w:rPr>
          <w:rFonts w:ascii="Verdana" w:eastAsia="Calibri" w:hAnsi="Verdana" w:cs="Verdana,Italic"/>
          <w:i/>
          <w:iCs/>
          <w:sz w:val="20"/>
          <w:szCs w:val="20"/>
        </w:rPr>
        <w:t xml:space="preserve">o której mowa w art. 86 ust. 5 ustawy Pzp. </w:t>
      </w:r>
    </w:p>
    <w:p w:rsidR="00A7514F" w:rsidRDefault="00A7514F" w:rsidP="00D860ED">
      <w:pPr>
        <w:numPr>
          <w:ilvl w:val="0"/>
          <w:numId w:val="10"/>
        </w:numPr>
        <w:jc w:val="both"/>
        <w:rPr>
          <w:rFonts w:ascii="Verdana" w:eastAsia="Calibri" w:hAnsi="Verdana" w:cs="Verdana,Italic"/>
          <w:i/>
          <w:iCs/>
          <w:sz w:val="20"/>
          <w:szCs w:val="20"/>
        </w:rPr>
      </w:pPr>
      <w:r w:rsidRPr="00304F0F">
        <w:rPr>
          <w:rFonts w:ascii="Verdana" w:eastAsia="Calibri" w:hAnsi="Verdana" w:cs="Verdana,Italic"/>
          <w:i/>
          <w:iCs/>
          <w:sz w:val="20"/>
          <w:szCs w:val="20"/>
        </w:rPr>
        <w:t xml:space="preserve">W przypadku Wykonawców wspólnie ubiegających się o udzielenie zamówienia </w:t>
      </w:r>
      <w:r w:rsidR="000770D5" w:rsidRPr="00304F0F">
        <w:rPr>
          <w:rFonts w:ascii="Verdana" w:eastAsia="Calibri" w:hAnsi="Verdana" w:cs="Verdana,Italic"/>
          <w:i/>
          <w:iCs/>
          <w:sz w:val="20"/>
          <w:szCs w:val="20"/>
        </w:rPr>
        <w:t xml:space="preserve">Oświadczenie </w:t>
      </w:r>
      <w:r w:rsidRPr="00304F0F">
        <w:rPr>
          <w:rFonts w:ascii="Verdana" w:eastAsia="Calibri" w:hAnsi="Verdana" w:cs="Verdana,BoldItalic"/>
          <w:b/>
          <w:bCs/>
          <w:i/>
          <w:iCs/>
          <w:sz w:val="20"/>
          <w:szCs w:val="20"/>
          <w:u w:val="single"/>
        </w:rPr>
        <w:t>składa go każdy</w:t>
      </w:r>
      <w:r w:rsidRPr="00304F0F">
        <w:rPr>
          <w:rFonts w:ascii="Verdana" w:eastAsia="Calibri" w:hAnsi="Verdana" w:cs="Verdana,BoldItalic"/>
          <w:b/>
          <w:bCs/>
          <w:i/>
          <w:iCs/>
          <w:sz w:val="20"/>
          <w:szCs w:val="20"/>
        </w:rPr>
        <w:t xml:space="preserve"> </w:t>
      </w:r>
      <w:r w:rsidRPr="00304F0F">
        <w:rPr>
          <w:rFonts w:ascii="Verdana" w:eastAsia="Calibri" w:hAnsi="Verdana" w:cs="Verdana,Italic"/>
          <w:i/>
          <w:iCs/>
          <w:sz w:val="20"/>
          <w:szCs w:val="20"/>
        </w:rPr>
        <w:t>z Wykonawców lub wspólników spółki cywilnej.</w:t>
      </w:r>
    </w:p>
    <w:p w:rsidR="000F63F1" w:rsidRPr="00304F0F" w:rsidRDefault="000F63F1" w:rsidP="000F63F1">
      <w:pPr>
        <w:ind w:left="380"/>
        <w:jc w:val="both"/>
        <w:rPr>
          <w:rFonts w:ascii="Verdana" w:eastAsia="Calibri" w:hAnsi="Verdana" w:cs="Verdana,Italic"/>
          <w:i/>
          <w:iCs/>
          <w:sz w:val="20"/>
          <w:szCs w:val="20"/>
        </w:rPr>
      </w:pPr>
    </w:p>
    <w:p w:rsidR="00F44936" w:rsidRPr="00304F0F" w:rsidRDefault="00A7514F" w:rsidP="00D860ED">
      <w:pPr>
        <w:numPr>
          <w:ilvl w:val="0"/>
          <w:numId w:val="10"/>
        </w:numPr>
        <w:jc w:val="both"/>
        <w:rPr>
          <w:rFonts w:ascii="Verdana" w:hAnsi="Verdana" w:cs="Arial"/>
          <w:i/>
          <w:sz w:val="20"/>
          <w:szCs w:val="20"/>
        </w:rPr>
      </w:pPr>
      <w:r w:rsidRPr="00304F0F">
        <w:rPr>
          <w:rFonts w:ascii="Verdana" w:eastAsia="Calibri" w:hAnsi="Verdana"/>
          <w:b/>
          <w:bCs/>
          <w:i/>
          <w:color w:val="000000"/>
          <w:sz w:val="20"/>
          <w:szCs w:val="20"/>
        </w:rPr>
        <w:t xml:space="preserve">W przypadku gdy Wykonawca przynależy do tej samej grupy kapitałowej, </w:t>
      </w:r>
      <w:r w:rsidRPr="00304F0F">
        <w:rPr>
          <w:rFonts w:ascii="Verdana" w:hAnsi="Verdana" w:cs="Arial"/>
          <w:b/>
          <w:sz w:val="20"/>
          <w:szCs w:val="20"/>
        </w:rPr>
        <w:t>o której mowa w art</w:t>
      </w:r>
      <w:r w:rsidR="00503A34">
        <w:rPr>
          <w:rFonts w:ascii="Verdana" w:hAnsi="Verdana" w:cs="Arial"/>
          <w:b/>
          <w:sz w:val="20"/>
          <w:szCs w:val="20"/>
        </w:rPr>
        <w:t xml:space="preserve">. 24 ust. 1 pkt 23 ustawy pzp, </w:t>
      </w:r>
      <w:r w:rsidRPr="00304F0F">
        <w:rPr>
          <w:rFonts w:ascii="Verdana" w:eastAsia="Calibri" w:hAnsi="Verdana"/>
          <w:b/>
          <w:bCs/>
          <w:i/>
          <w:color w:val="000000"/>
          <w:sz w:val="20"/>
          <w:szCs w:val="20"/>
        </w:rPr>
        <w:t xml:space="preserve">może przedstawić wraz z niniejszym oświadczeniem dowody, że powiązania z innym wykonawcą nie prowadzą do zakłócenia konkurencji w przedmiotowym postępowaniu zgodnie z art. 24 ust 11 PZP. </w:t>
      </w:r>
      <w:r w:rsidR="00F44936" w:rsidRPr="00304F0F">
        <w:rPr>
          <w:rFonts w:ascii="Verdana" w:hAnsi="Verdana" w:cs="Arial"/>
          <w:i/>
          <w:sz w:val="20"/>
          <w:szCs w:val="20"/>
        </w:rPr>
        <w:t xml:space="preserve"> </w:t>
      </w:r>
    </w:p>
    <w:p w:rsidR="00F44936" w:rsidRPr="00304F0F" w:rsidRDefault="00F44936" w:rsidP="003461A9">
      <w:pPr>
        <w:ind w:firstLine="708"/>
        <w:jc w:val="both"/>
        <w:rPr>
          <w:rFonts w:ascii="Verdana" w:hAnsi="Verdana" w:cs="Arial"/>
          <w:sz w:val="20"/>
          <w:szCs w:val="20"/>
        </w:rPr>
      </w:pPr>
    </w:p>
    <w:p w:rsidR="00F44936" w:rsidRPr="00304F0F" w:rsidRDefault="00F44936" w:rsidP="003461A9">
      <w:pPr>
        <w:ind w:firstLine="708"/>
        <w:jc w:val="both"/>
        <w:rPr>
          <w:rFonts w:ascii="Verdana" w:hAnsi="Verdana" w:cs="Arial"/>
          <w:sz w:val="20"/>
          <w:szCs w:val="20"/>
        </w:rPr>
      </w:pPr>
    </w:p>
    <w:p w:rsidR="00F44936" w:rsidRPr="00304F0F" w:rsidRDefault="00F44936" w:rsidP="003461A9">
      <w:pPr>
        <w:jc w:val="both"/>
        <w:rPr>
          <w:rFonts w:ascii="Verdana" w:hAnsi="Verdana" w:cs="Arial"/>
          <w:sz w:val="20"/>
          <w:szCs w:val="20"/>
        </w:rPr>
      </w:pPr>
      <w:r w:rsidRPr="00304F0F">
        <w:rPr>
          <w:rFonts w:ascii="Verdana" w:hAnsi="Verdana" w:cs="Arial"/>
          <w:sz w:val="20"/>
          <w:szCs w:val="20"/>
        </w:rPr>
        <w:t xml:space="preserve">Data: .....................................    </w:t>
      </w:r>
      <w:r w:rsidRPr="00304F0F">
        <w:rPr>
          <w:rFonts w:ascii="Verdana" w:hAnsi="Verdana" w:cs="Arial"/>
          <w:sz w:val="20"/>
          <w:szCs w:val="20"/>
        </w:rPr>
        <w:tab/>
        <w:t xml:space="preserve"> ........................................................... </w:t>
      </w:r>
    </w:p>
    <w:p w:rsidR="00F44936" w:rsidRPr="00AE318B" w:rsidRDefault="00F44936" w:rsidP="003461A9">
      <w:pPr>
        <w:ind w:left="4254" w:firstLine="709"/>
        <w:jc w:val="both"/>
        <w:rPr>
          <w:rFonts w:ascii="Verdana" w:hAnsi="Verdana" w:cs="Arial"/>
          <w:i/>
          <w:sz w:val="20"/>
          <w:szCs w:val="20"/>
        </w:rPr>
      </w:pPr>
      <w:r w:rsidRPr="00AE318B">
        <w:rPr>
          <w:rFonts w:ascii="Verdana" w:hAnsi="Verdana" w:cs="Arial"/>
          <w:i/>
          <w:sz w:val="20"/>
          <w:szCs w:val="20"/>
        </w:rPr>
        <w:t xml:space="preserve">podpis Wykonawcy </w:t>
      </w:r>
    </w:p>
    <w:p w:rsidR="00F44936" w:rsidRPr="00AE318B" w:rsidRDefault="00F44936" w:rsidP="003461A9">
      <w:pPr>
        <w:ind w:firstLine="708"/>
        <w:jc w:val="both"/>
        <w:rPr>
          <w:rFonts w:ascii="Verdana" w:hAnsi="Verdana" w:cs="Arial"/>
          <w:sz w:val="20"/>
          <w:szCs w:val="20"/>
        </w:rPr>
      </w:pPr>
    </w:p>
    <w:p w:rsidR="00F44936" w:rsidRPr="00AE318B" w:rsidRDefault="00F44936" w:rsidP="003461A9">
      <w:pPr>
        <w:spacing w:after="160"/>
        <w:rPr>
          <w:rFonts w:ascii="Verdana" w:hAnsi="Verdana" w:cs="Arial"/>
          <w:sz w:val="20"/>
          <w:szCs w:val="20"/>
        </w:rPr>
      </w:pPr>
    </w:p>
    <w:p w:rsidR="007719A7" w:rsidRPr="00AE318B" w:rsidRDefault="007719A7" w:rsidP="003461A9">
      <w:pPr>
        <w:tabs>
          <w:tab w:val="left" w:pos="284"/>
        </w:tabs>
        <w:suppressAutoHyphens/>
        <w:jc w:val="both"/>
        <w:rPr>
          <w:rFonts w:ascii="Verdana" w:hAnsi="Verdana" w:cs="Arial"/>
          <w:color w:val="000000"/>
          <w:sz w:val="20"/>
          <w:szCs w:val="20"/>
          <w:lang w:eastAsia="ar-SA"/>
        </w:rPr>
      </w:pPr>
    </w:p>
    <w:p w:rsidR="007719A7" w:rsidRPr="00AE318B" w:rsidRDefault="007719A7" w:rsidP="003461A9">
      <w:pPr>
        <w:tabs>
          <w:tab w:val="left" w:pos="284"/>
        </w:tabs>
        <w:suppressAutoHyphens/>
        <w:jc w:val="both"/>
        <w:rPr>
          <w:rFonts w:ascii="Verdana" w:hAnsi="Verdana" w:cs="Arial"/>
          <w:color w:val="000000"/>
          <w:sz w:val="20"/>
          <w:szCs w:val="20"/>
          <w:lang w:eastAsia="ar-SA"/>
        </w:rPr>
      </w:pPr>
    </w:p>
    <w:p w:rsidR="007719A7" w:rsidRPr="00AE318B" w:rsidRDefault="007719A7" w:rsidP="003461A9">
      <w:pPr>
        <w:tabs>
          <w:tab w:val="left" w:pos="284"/>
        </w:tabs>
        <w:suppressAutoHyphens/>
        <w:jc w:val="both"/>
        <w:rPr>
          <w:rFonts w:ascii="Verdana" w:hAnsi="Verdana" w:cs="Arial"/>
          <w:color w:val="000000"/>
          <w:sz w:val="20"/>
          <w:szCs w:val="20"/>
          <w:lang w:eastAsia="ar-SA"/>
        </w:rPr>
      </w:pPr>
    </w:p>
    <w:p w:rsidR="007719A7" w:rsidRPr="00AE318B" w:rsidRDefault="007719A7" w:rsidP="003461A9">
      <w:pPr>
        <w:tabs>
          <w:tab w:val="left" w:pos="284"/>
        </w:tabs>
        <w:suppressAutoHyphens/>
        <w:jc w:val="both"/>
        <w:rPr>
          <w:rFonts w:ascii="Verdana" w:hAnsi="Verdana" w:cs="Arial"/>
          <w:color w:val="000000"/>
          <w:sz w:val="20"/>
          <w:szCs w:val="20"/>
          <w:lang w:eastAsia="ar-SA"/>
        </w:rPr>
      </w:pPr>
    </w:p>
    <w:p w:rsidR="007719A7" w:rsidRPr="00AE318B" w:rsidRDefault="007719A7" w:rsidP="003461A9">
      <w:pPr>
        <w:tabs>
          <w:tab w:val="left" w:pos="284"/>
        </w:tabs>
        <w:suppressAutoHyphens/>
        <w:jc w:val="both"/>
        <w:rPr>
          <w:rFonts w:ascii="Verdana" w:hAnsi="Verdana" w:cs="Arial"/>
          <w:color w:val="000000"/>
          <w:sz w:val="20"/>
          <w:szCs w:val="20"/>
          <w:lang w:eastAsia="ar-SA"/>
        </w:rPr>
      </w:pPr>
    </w:p>
    <w:p w:rsidR="007719A7" w:rsidRPr="00AE318B" w:rsidRDefault="007719A7" w:rsidP="003461A9">
      <w:pPr>
        <w:tabs>
          <w:tab w:val="left" w:pos="284"/>
        </w:tabs>
        <w:suppressAutoHyphens/>
        <w:jc w:val="both"/>
        <w:rPr>
          <w:rFonts w:ascii="Verdana" w:hAnsi="Verdana" w:cs="Arial"/>
          <w:color w:val="000000"/>
          <w:sz w:val="20"/>
          <w:szCs w:val="20"/>
          <w:lang w:eastAsia="ar-SA"/>
        </w:rPr>
      </w:pPr>
    </w:p>
    <w:p w:rsidR="007719A7" w:rsidRPr="00AE318B" w:rsidRDefault="007719A7" w:rsidP="003461A9">
      <w:pPr>
        <w:tabs>
          <w:tab w:val="left" w:pos="284"/>
        </w:tabs>
        <w:suppressAutoHyphens/>
        <w:jc w:val="both"/>
        <w:rPr>
          <w:rFonts w:ascii="Verdana" w:hAnsi="Verdana" w:cs="Arial"/>
          <w:color w:val="000000"/>
          <w:sz w:val="20"/>
          <w:szCs w:val="20"/>
          <w:lang w:eastAsia="ar-SA"/>
        </w:rPr>
      </w:pPr>
    </w:p>
    <w:p w:rsidR="007719A7" w:rsidRPr="00AE318B" w:rsidRDefault="007719A7" w:rsidP="003461A9">
      <w:pPr>
        <w:tabs>
          <w:tab w:val="left" w:pos="284"/>
        </w:tabs>
        <w:suppressAutoHyphens/>
        <w:jc w:val="both"/>
        <w:rPr>
          <w:rFonts w:ascii="Verdana" w:hAnsi="Verdana" w:cs="Arial"/>
          <w:color w:val="000000"/>
          <w:sz w:val="20"/>
          <w:szCs w:val="20"/>
          <w:lang w:eastAsia="ar-SA"/>
        </w:rPr>
      </w:pPr>
    </w:p>
    <w:p w:rsidR="007719A7" w:rsidRPr="00AE318B" w:rsidRDefault="007719A7" w:rsidP="003461A9">
      <w:pPr>
        <w:tabs>
          <w:tab w:val="left" w:pos="284"/>
        </w:tabs>
        <w:suppressAutoHyphens/>
        <w:jc w:val="both"/>
        <w:rPr>
          <w:rFonts w:ascii="Verdana" w:hAnsi="Verdana" w:cs="Arial"/>
          <w:color w:val="000000"/>
          <w:sz w:val="20"/>
          <w:szCs w:val="20"/>
          <w:lang w:eastAsia="ar-SA"/>
        </w:rPr>
      </w:pPr>
    </w:p>
    <w:p w:rsidR="007719A7" w:rsidRPr="00AE318B" w:rsidRDefault="00D80061" w:rsidP="003461A9">
      <w:pPr>
        <w:tabs>
          <w:tab w:val="left" w:pos="284"/>
        </w:tabs>
        <w:suppressAutoHyphens/>
        <w:jc w:val="both"/>
        <w:rPr>
          <w:rFonts w:ascii="Verdana" w:hAnsi="Verdana" w:cs="Arial"/>
          <w:color w:val="000000"/>
          <w:sz w:val="20"/>
          <w:szCs w:val="20"/>
          <w:lang w:eastAsia="ar-SA"/>
        </w:rPr>
      </w:pPr>
      <w:r w:rsidRPr="00AE318B">
        <w:rPr>
          <w:rFonts w:ascii="Verdana" w:eastAsia="Calibri" w:hAnsi="Verdana" w:cs="Verdana"/>
          <w:b/>
          <w:bCs/>
          <w:color w:val="000000"/>
          <w:sz w:val="20"/>
          <w:szCs w:val="20"/>
        </w:rPr>
        <w:t xml:space="preserve"> </w:t>
      </w:r>
    </w:p>
    <w:p w:rsidR="007719A7" w:rsidRPr="00AE318B" w:rsidRDefault="007719A7" w:rsidP="003461A9">
      <w:pPr>
        <w:tabs>
          <w:tab w:val="left" w:pos="284"/>
        </w:tabs>
        <w:suppressAutoHyphens/>
        <w:jc w:val="both"/>
        <w:rPr>
          <w:rFonts w:ascii="Verdana" w:hAnsi="Verdana" w:cs="Arial"/>
          <w:color w:val="000000"/>
          <w:sz w:val="20"/>
          <w:szCs w:val="20"/>
          <w:lang w:eastAsia="ar-SA"/>
        </w:rPr>
      </w:pPr>
    </w:p>
    <w:p w:rsidR="007719A7" w:rsidRPr="00AE318B" w:rsidRDefault="007719A7" w:rsidP="003461A9">
      <w:pPr>
        <w:tabs>
          <w:tab w:val="left" w:pos="284"/>
        </w:tabs>
        <w:suppressAutoHyphens/>
        <w:jc w:val="both"/>
        <w:rPr>
          <w:rFonts w:ascii="Verdana" w:hAnsi="Verdana" w:cs="Arial"/>
          <w:color w:val="000000"/>
          <w:sz w:val="20"/>
          <w:szCs w:val="20"/>
          <w:lang w:eastAsia="ar-SA"/>
        </w:rPr>
      </w:pPr>
    </w:p>
    <w:p w:rsidR="007719A7" w:rsidRPr="00AE318B" w:rsidRDefault="007719A7" w:rsidP="003461A9">
      <w:pPr>
        <w:tabs>
          <w:tab w:val="left" w:pos="284"/>
        </w:tabs>
        <w:suppressAutoHyphens/>
        <w:jc w:val="both"/>
        <w:rPr>
          <w:rFonts w:ascii="Verdana" w:hAnsi="Verdana" w:cs="Arial"/>
          <w:color w:val="000000"/>
          <w:sz w:val="20"/>
          <w:szCs w:val="20"/>
          <w:lang w:eastAsia="ar-SA"/>
        </w:rPr>
      </w:pPr>
    </w:p>
    <w:p w:rsidR="007719A7" w:rsidRPr="00AE318B" w:rsidRDefault="007719A7" w:rsidP="003461A9">
      <w:pPr>
        <w:tabs>
          <w:tab w:val="left" w:pos="284"/>
        </w:tabs>
        <w:suppressAutoHyphens/>
        <w:jc w:val="both"/>
        <w:rPr>
          <w:rFonts w:ascii="Verdana" w:hAnsi="Verdana" w:cs="Arial"/>
          <w:color w:val="000000"/>
          <w:sz w:val="20"/>
          <w:szCs w:val="20"/>
          <w:lang w:eastAsia="ar-SA"/>
        </w:rPr>
      </w:pPr>
    </w:p>
    <w:p w:rsidR="007719A7" w:rsidRPr="00AE318B" w:rsidRDefault="007719A7" w:rsidP="003461A9">
      <w:pPr>
        <w:tabs>
          <w:tab w:val="left" w:pos="284"/>
        </w:tabs>
        <w:suppressAutoHyphens/>
        <w:jc w:val="both"/>
        <w:rPr>
          <w:rFonts w:ascii="Verdana" w:hAnsi="Verdana" w:cs="Arial"/>
          <w:color w:val="000000"/>
          <w:sz w:val="20"/>
          <w:szCs w:val="20"/>
          <w:lang w:eastAsia="ar-SA"/>
        </w:rPr>
      </w:pPr>
    </w:p>
    <w:p w:rsidR="007719A7" w:rsidRPr="00AE318B" w:rsidRDefault="007719A7" w:rsidP="003461A9">
      <w:pPr>
        <w:tabs>
          <w:tab w:val="left" w:pos="284"/>
        </w:tabs>
        <w:suppressAutoHyphens/>
        <w:jc w:val="both"/>
        <w:rPr>
          <w:rFonts w:ascii="Verdana" w:hAnsi="Verdana" w:cs="Arial"/>
          <w:color w:val="000000"/>
          <w:sz w:val="20"/>
          <w:szCs w:val="20"/>
          <w:lang w:eastAsia="ar-SA"/>
        </w:rPr>
      </w:pPr>
    </w:p>
    <w:p w:rsidR="004C4792" w:rsidRPr="00AE318B" w:rsidRDefault="00963E37" w:rsidP="003461A9">
      <w:pPr>
        <w:tabs>
          <w:tab w:val="left" w:pos="284"/>
        </w:tabs>
        <w:suppressAutoHyphens/>
        <w:jc w:val="center"/>
        <w:rPr>
          <w:rFonts w:ascii="Verdana" w:hAnsi="Verdana" w:cs="Arial"/>
          <w:color w:val="000000"/>
          <w:sz w:val="20"/>
          <w:szCs w:val="20"/>
          <w:lang w:eastAsia="ar-SA"/>
        </w:rPr>
      </w:pPr>
      <w:r w:rsidRPr="00AE318B">
        <w:rPr>
          <w:rFonts w:ascii="Verdana" w:hAnsi="Verdana" w:cs="Arial"/>
          <w:color w:val="000000"/>
          <w:sz w:val="20"/>
          <w:szCs w:val="20"/>
          <w:lang w:eastAsia="ar-SA"/>
        </w:rPr>
        <w:br w:type="page"/>
      </w:r>
    </w:p>
    <w:p w:rsidR="004C4792" w:rsidRDefault="004C4792" w:rsidP="003461A9">
      <w:pPr>
        <w:tabs>
          <w:tab w:val="left" w:pos="284"/>
        </w:tabs>
        <w:suppressAutoHyphens/>
        <w:jc w:val="center"/>
        <w:rPr>
          <w:rFonts w:ascii="Verdana" w:hAnsi="Verdana" w:cs="Arial"/>
          <w:color w:val="000000"/>
          <w:sz w:val="20"/>
          <w:szCs w:val="20"/>
          <w:lang w:eastAsia="ar-SA"/>
        </w:rPr>
      </w:pPr>
    </w:p>
    <w:p w:rsidR="00DC354B" w:rsidRDefault="00DC354B" w:rsidP="003461A9">
      <w:pPr>
        <w:tabs>
          <w:tab w:val="left" w:pos="284"/>
        </w:tabs>
        <w:suppressAutoHyphens/>
        <w:jc w:val="center"/>
        <w:rPr>
          <w:rFonts w:ascii="Verdana" w:hAnsi="Verdana" w:cs="Arial"/>
          <w:color w:val="000000"/>
          <w:sz w:val="20"/>
          <w:szCs w:val="20"/>
          <w:lang w:eastAsia="ar-SA"/>
        </w:rPr>
      </w:pPr>
    </w:p>
    <w:p w:rsidR="00DC354B" w:rsidRDefault="00DC354B" w:rsidP="003461A9">
      <w:pPr>
        <w:tabs>
          <w:tab w:val="left" w:pos="284"/>
        </w:tabs>
        <w:suppressAutoHyphens/>
        <w:jc w:val="center"/>
        <w:rPr>
          <w:rFonts w:ascii="Verdana" w:hAnsi="Verdana" w:cs="Arial"/>
          <w:color w:val="000000"/>
          <w:sz w:val="20"/>
          <w:szCs w:val="20"/>
          <w:lang w:eastAsia="ar-SA"/>
        </w:rPr>
      </w:pPr>
    </w:p>
    <w:p w:rsidR="00DC354B" w:rsidRDefault="00DC354B" w:rsidP="003461A9">
      <w:pPr>
        <w:tabs>
          <w:tab w:val="left" w:pos="284"/>
        </w:tabs>
        <w:suppressAutoHyphens/>
        <w:jc w:val="center"/>
        <w:rPr>
          <w:rFonts w:ascii="Verdana" w:hAnsi="Verdana" w:cs="Arial"/>
          <w:color w:val="000000"/>
          <w:sz w:val="20"/>
          <w:szCs w:val="20"/>
          <w:lang w:eastAsia="ar-SA"/>
        </w:rPr>
      </w:pPr>
    </w:p>
    <w:p w:rsidR="00DC354B" w:rsidRDefault="00DC354B" w:rsidP="003461A9">
      <w:pPr>
        <w:tabs>
          <w:tab w:val="left" w:pos="284"/>
        </w:tabs>
        <w:suppressAutoHyphens/>
        <w:jc w:val="center"/>
        <w:rPr>
          <w:rFonts w:ascii="Verdana" w:hAnsi="Verdana" w:cs="Arial"/>
          <w:color w:val="000000"/>
          <w:sz w:val="20"/>
          <w:szCs w:val="20"/>
          <w:lang w:eastAsia="ar-SA"/>
        </w:rPr>
      </w:pPr>
    </w:p>
    <w:p w:rsidR="00666635" w:rsidRDefault="00666635" w:rsidP="003461A9">
      <w:pPr>
        <w:tabs>
          <w:tab w:val="left" w:pos="284"/>
        </w:tabs>
        <w:suppressAutoHyphens/>
        <w:jc w:val="center"/>
        <w:rPr>
          <w:rFonts w:ascii="Verdana" w:hAnsi="Verdana" w:cs="Arial"/>
          <w:color w:val="000000"/>
          <w:sz w:val="20"/>
          <w:szCs w:val="20"/>
          <w:lang w:eastAsia="ar-SA"/>
        </w:rPr>
      </w:pPr>
    </w:p>
    <w:p w:rsidR="00666635" w:rsidRDefault="00666635" w:rsidP="003461A9">
      <w:pPr>
        <w:tabs>
          <w:tab w:val="left" w:pos="284"/>
        </w:tabs>
        <w:suppressAutoHyphens/>
        <w:jc w:val="center"/>
        <w:rPr>
          <w:rFonts w:ascii="Verdana" w:hAnsi="Verdana" w:cs="Arial"/>
          <w:color w:val="000000"/>
          <w:sz w:val="20"/>
          <w:szCs w:val="20"/>
          <w:lang w:eastAsia="ar-SA"/>
        </w:rPr>
      </w:pPr>
    </w:p>
    <w:p w:rsidR="00DC354B" w:rsidRDefault="00DC354B" w:rsidP="003461A9">
      <w:pPr>
        <w:tabs>
          <w:tab w:val="left" w:pos="284"/>
        </w:tabs>
        <w:suppressAutoHyphens/>
        <w:jc w:val="center"/>
        <w:rPr>
          <w:rFonts w:ascii="Verdana" w:hAnsi="Verdana" w:cs="Arial"/>
          <w:color w:val="000000"/>
          <w:sz w:val="20"/>
          <w:szCs w:val="20"/>
          <w:lang w:eastAsia="ar-SA"/>
        </w:rPr>
      </w:pPr>
    </w:p>
    <w:p w:rsidR="00DC354B" w:rsidRPr="00AE318B" w:rsidRDefault="00DC354B" w:rsidP="003461A9">
      <w:pPr>
        <w:tabs>
          <w:tab w:val="left" w:pos="284"/>
        </w:tabs>
        <w:suppressAutoHyphens/>
        <w:jc w:val="center"/>
        <w:rPr>
          <w:rFonts w:ascii="Verdana" w:hAnsi="Verdana" w:cs="Arial"/>
          <w:color w:val="000000"/>
          <w:sz w:val="20"/>
          <w:szCs w:val="20"/>
          <w:lang w:eastAsia="ar-SA"/>
        </w:rPr>
      </w:pPr>
    </w:p>
    <w:p w:rsidR="007719A7" w:rsidRPr="00AE318B" w:rsidRDefault="00963E37" w:rsidP="003461A9">
      <w:pPr>
        <w:tabs>
          <w:tab w:val="left" w:pos="284"/>
        </w:tabs>
        <w:suppressAutoHyphens/>
        <w:jc w:val="center"/>
        <w:rPr>
          <w:rFonts w:ascii="Verdana" w:hAnsi="Verdana" w:cs="Arial"/>
          <w:b/>
          <w:color w:val="000000"/>
          <w:sz w:val="20"/>
          <w:szCs w:val="20"/>
          <w:lang w:eastAsia="ar-SA"/>
        </w:rPr>
      </w:pPr>
      <w:r w:rsidRPr="00AE318B">
        <w:rPr>
          <w:rFonts w:ascii="Verdana" w:hAnsi="Verdana" w:cs="Arial"/>
          <w:b/>
          <w:color w:val="000000"/>
          <w:sz w:val="20"/>
          <w:szCs w:val="20"/>
          <w:lang w:eastAsia="ar-SA"/>
        </w:rPr>
        <w:t>TOM II</w:t>
      </w:r>
    </w:p>
    <w:p w:rsidR="00963E37" w:rsidRPr="00AE318B" w:rsidRDefault="00963E37" w:rsidP="003461A9">
      <w:pPr>
        <w:tabs>
          <w:tab w:val="left" w:pos="284"/>
        </w:tabs>
        <w:suppressAutoHyphens/>
        <w:jc w:val="center"/>
        <w:rPr>
          <w:rFonts w:ascii="Verdana" w:hAnsi="Verdana" w:cs="Arial"/>
          <w:b/>
          <w:color w:val="000000"/>
          <w:sz w:val="20"/>
          <w:szCs w:val="20"/>
          <w:lang w:eastAsia="ar-SA"/>
        </w:rPr>
      </w:pPr>
    </w:p>
    <w:p w:rsidR="00963E37" w:rsidRPr="00AE318B" w:rsidRDefault="00963E37" w:rsidP="003461A9">
      <w:pPr>
        <w:tabs>
          <w:tab w:val="left" w:pos="284"/>
        </w:tabs>
        <w:suppressAutoHyphens/>
        <w:jc w:val="center"/>
        <w:rPr>
          <w:rFonts w:ascii="Verdana" w:hAnsi="Verdana" w:cs="Arial"/>
          <w:b/>
          <w:color w:val="000000"/>
          <w:sz w:val="20"/>
          <w:szCs w:val="20"/>
          <w:lang w:eastAsia="ar-SA"/>
        </w:rPr>
      </w:pPr>
      <w:r w:rsidRPr="00AE318B">
        <w:rPr>
          <w:rFonts w:ascii="Verdana" w:hAnsi="Verdana" w:cs="Arial"/>
          <w:b/>
          <w:color w:val="000000"/>
          <w:sz w:val="20"/>
          <w:szCs w:val="20"/>
          <w:lang w:eastAsia="ar-SA"/>
        </w:rPr>
        <w:t>ISTOTNE POSTANOWIENIA UMOWY</w:t>
      </w:r>
    </w:p>
    <w:p w:rsidR="007E25EA" w:rsidRPr="00AE318B" w:rsidRDefault="007E25EA" w:rsidP="003461A9">
      <w:pPr>
        <w:tabs>
          <w:tab w:val="left" w:pos="284"/>
        </w:tabs>
        <w:suppressAutoHyphens/>
        <w:jc w:val="center"/>
        <w:rPr>
          <w:rFonts w:ascii="Verdana" w:hAnsi="Verdana" w:cs="Arial"/>
          <w:b/>
          <w:color w:val="000000"/>
          <w:sz w:val="20"/>
          <w:szCs w:val="20"/>
          <w:lang w:eastAsia="ar-SA"/>
        </w:rPr>
      </w:pPr>
    </w:p>
    <w:p w:rsidR="005D29FF" w:rsidRDefault="005D29FF" w:rsidP="003461A9">
      <w:pPr>
        <w:tabs>
          <w:tab w:val="left" w:pos="284"/>
        </w:tabs>
        <w:suppressAutoHyphens/>
        <w:jc w:val="center"/>
        <w:rPr>
          <w:rFonts w:ascii="Verdana" w:hAnsi="Verdana" w:cs="Arial"/>
          <w:b/>
          <w:color w:val="000000"/>
          <w:sz w:val="20"/>
          <w:szCs w:val="20"/>
          <w:lang w:eastAsia="ar-SA"/>
        </w:rPr>
      </w:pPr>
    </w:p>
    <w:p w:rsidR="00666635" w:rsidRDefault="00666635" w:rsidP="003461A9">
      <w:pPr>
        <w:tabs>
          <w:tab w:val="left" w:pos="284"/>
        </w:tabs>
        <w:suppressAutoHyphens/>
        <w:jc w:val="center"/>
        <w:rPr>
          <w:rFonts w:ascii="Verdana" w:hAnsi="Verdana" w:cs="Arial"/>
          <w:b/>
          <w:color w:val="000000"/>
          <w:sz w:val="20"/>
          <w:szCs w:val="20"/>
          <w:lang w:eastAsia="ar-SA"/>
        </w:rPr>
      </w:pPr>
    </w:p>
    <w:p w:rsidR="00666635" w:rsidRPr="00AE318B" w:rsidRDefault="00666635" w:rsidP="003461A9">
      <w:pPr>
        <w:tabs>
          <w:tab w:val="left" w:pos="284"/>
        </w:tabs>
        <w:suppressAutoHyphens/>
        <w:jc w:val="center"/>
        <w:rPr>
          <w:rFonts w:ascii="Verdana" w:hAnsi="Verdana" w:cs="Arial"/>
          <w:b/>
          <w:color w:val="000000"/>
          <w:sz w:val="20"/>
          <w:szCs w:val="20"/>
          <w:lang w:eastAsia="ar-SA"/>
        </w:rPr>
      </w:pPr>
    </w:p>
    <w:p w:rsidR="005D29FF" w:rsidRPr="00AE318B" w:rsidRDefault="005D29FF" w:rsidP="003461A9">
      <w:pPr>
        <w:tabs>
          <w:tab w:val="left" w:pos="284"/>
        </w:tabs>
        <w:suppressAutoHyphens/>
        <w:jc w:val="center"/>
        <w:rPr>
          <w:rFonts w:ascii="Verdana" w:hAnsi="Verdana" w:cs="Arial"/>
          <w:b/>
          <w:color w:val="000000"/>
          <w:sz w:val="20"/>
          <w:szCs w:val="20"/>
          <w:lang w:eastAsia="ar-SA"/>
        </w:rPr>
      </w:pPr>
      <w:r w:rsidRPr="00AE318B">
        <w:rPr>
          <w:rFonts w:ascii="Verdana" w:hAnsi="Verdana" w:cs="Arial"/>
          <w:b/>
          <w:color w:val="000000"/>
          <w:sz w:val="20"/>
          <w:szCs w:val="20"/>
          <w:lang w:eastAsia="ar-SA"/>
        </w:rPr>
        <w:t>Rozdział 1</w:t>
      </w:r>
    </w:p>
    <w:p w:rsidR="005D29FF" w:rsidRPr="00AE318B" w:rsidRDefault="005D29FF" w:rsidP="003461A9">
      <w:pPr>
        <w:tabs>
          <w:tab w:val="left" w:pos="284"/>
        </w:tabs>
        <w:suppressAutoHyphens/>
        <w:jc w:val="center"/>
        <w:rPr>
          <w:rFonts w:ascii="Verdana" w:hAnsi="Verdana" w:cs="Arial"/>
          <w:b/>
          <w:color w:val="000000"/>
          <w:sz w:val="20"/>
          <w:szCs w:val="20"/>
          <w:lang w:eastAsia="ar-SA"/>
        </w:rPr>
      </w:pPr>
      <w:r w:rsidRPr="00AE318B">
        <w:rPr>
          <w:rFonts w:ascii="Verdana" w:hAnsi="Verdana" w:cs="Arial"/>
          <w:b/>
          <w:color w:val="000000"/>
          <w:sz w:val="20"/>
          <w:szCs w:val="20"/>
          <w:lang w:eastAsia="ar-SA"/>
        </w:rPr>
        <w:t>Wzór umowy</w:t>
      </w:r>
    </w:p>
    <w:p w:rsidR="007B14D6" w:rsidRPr="00AE318B" w:rsidRDefault="007B14D6" w:rsidP="003461A9">
      <w:pPr>
        <w:tabs>
          <w:tab w:val="left" w:pos="284"/>
        </w:tabs>
        <w:suppressAutoHyphens/>
        <w:jc w:val="center"/>
        <w:rPr>
          <w:rFonts w:ascii="Verdana" w:hAnsi="Verdana" w:cs="Arial"/>
          <w:b/>
          <w:color w:val="000000"/>
          <w:sz w:val="20"/>
          <w:szCs w:val="20"/>
          <w:lang w:eastAsia="ar-SA"/>
        </w:rPr>
      </w:pPr>
    </w:p>
    <w:p w:rsidR="007B14D6" w:rsidRPr="00AE318B" w:rsidRDefault="007B14D6" w:rsidP="003461A9">
      <w:pPr>
        <w:tabs>
          <w:tab w:val="left" w:pos="284"/>
        </w:tabs>
        <w:suppressAutoHyphens/>
        <w:jc w:val="center"/>
        <w:rPr>
          <w:rFonts w:ascii="Verdana" w:hAnsi="Verdana" w:cs="Arial"/>
          <w:b/>
          <w:color w:val="000000"/>
          <w:sz w:val="20"/>
          <w:szCs w:val="20"/>
          <w:lang w:eastAsia="ar-SA"/>
        </w:rPr>
      </w:pPr>
    </w:p>
    <w:p w:rsidR="000E7F1F" w:rsidRDefault="000E7F1F" w:rsidP="003461A9">
      <w:pPr>
        <w:tabs>
          <w:tab w:val="left" w:pos="284"/>
        </w:tabs>
        <w:suppressAutoHyphens/>
        <w:jc w:val="center"/>
        <w:rPr>
          <w:rFonts w:ascii="Verdana" w:hAnsi="Verdana" w:cs="Arial"/>
          <w:b/>
          <w:color w:val="000000"/>
          <w:sz w:val="20"/>
          <w:szCs w:val="20"/>
          <w:lang w:eastAsia="ar-SA"/>
        </w:rPr>
      </w:pPr>
    </w:p>
    <w:p w:rsidR="000E7F1F" w:rsidRDefault="000E7F1F" w:rsidP="003461A9">
      <w:pPr>
        <w:tabs>
          <w:tab w:val="left" w:pos="284"/>
        </w:tabs>
        <w:suppressAutoHyphens/>
        <w:jc w:val="center"/>
        <w:rPr>
          <w:rFonts w:ascii="Verdana" w:hAnsi="Verdana" w:cs="Arial"/>
          <w:b/>
          <w:color w:val="000000"/>
          <w:sz w:val="20"/>
          <w:szCs w:val="20"/>
          <w:lang w:eastAsia="ar-SA"/>
        </w:rPr>
      </w:pPr>
    </w:p>
    <w:p w:rsidR="000E7F1F" w:rsidRDefault="000E7F1F" w:rsidP="003461A9">
      <w:pPr>
        <w:tabs>
          <w:tab w:val="left" w:pos="284"/>
        </w:tabs>
        <w:suppressAutoHyphens/>
        <w:jc w:val="center"/>
        <w:rPr>
          <w:rFonts w:ascii="Verdana" w:hAnsi="Verdana" w:cs="Arial"/>
          <w:b/>
          <w:color w:val="000000"/>
          <w:sz w:val="20"/>
          <w:szCs w:val="20"/>
          <w:lang w:eastAsia="ar-SA"/>
        </w:rPr>
      </w:pPr>
    </w:p>
    <w:p w:rsidR="000E7F1F" w:rsidRDefault="000E7F1F" w:rsidP="003461A9">
      <w:pPr>
        <w:tabs>
          <w:tab w:val="left" w:pos="284"/>
        </w:tabs>
        <w:suppressAutoHyphens/>
        <w:jc w:val="center"/>
        <w:rPr>
          <w:rFonts w:ascii="Verdana" w:hAnsi="Verdana" w:cs="Arial"/>
          <w:b/>
          <w:color w:val="000000"/>
          <w:sz w:val="20"/>
          <w:szCs w:val="20"/>
          <w:lang w:eastAsia="ar-SA"/>
        </w:rPr>
      </w:pPr>
    </w:p>
    <w:p w:rsidR="000E7F1F" w:rsidRDefault="000E7F1F" w:rsidP="003461A9">
      <w:pPr>
        <w:tabs>
          <w:tab w:val="left" w:pos="284"/>
        </w:tabs>
        <w:suppressAutoHyphens/>
        <w:jc w:val="center"/>
        <w:rPr>
          <w:rFonts w:ascii="Verdana" w:hAnsi="Verdana" w:cs="Arial"/>
          <w:b/>
          <w:color w:val="000000"/>
          <w:sz w:val="20"/>
          <w:szCs w:val="20"/>
          <w:lang w:eastAsia="ar-SA"/>
        </w:rPr>
      </w:pPr>
    </w:p>
    <w:p w:rsidR="000E7F1F" w:rsidRDefault="000E7F1F" w:rsidP="003461A9">
      <w:pPr>
        <w:tabs>
          <w:tab w:val="left" w:pos="284"/>
        </w:tabs>
        <w:suppressAutoHyphens/>
        <w:jc w:val="center"/>
        <w:rPr>
          <w:rFonts w:ascii="Verdana" w:hAnsi="Verdana" w:cs="Arial"/>
          <w:b/>
          <w:color w:val="000000"/>
          <w:sz w:val="20"/>
          <w:szCs w:val="20"/>
          <w:lang w:eastAsia="ar-SA"/>
        </w:rPr>
      </w:pPr>
    </w:p>
    <w:p w:rsidR="000E7F1F" w:rsidRDefault="000E7F1F" w:rsidP="003461A9">
      <w:pPr>
        <w:tabs>
          <w:tab w:val="left" w:pos="284"/>
        </w:tabs>
        <w:suppressAutoHyphens/>
        <w:jc w:val="center"/>
        <w:rPr>
          <w:rFonts w:ascii="Verdana" w:hAnsi="Verdana" w:cs="Arial"/>
          <w:b/>
          <w:color w:val="000000"/>
          <w:sz w:val="20"/>
          <w:szCs w:val="20"/>
          <w:lang w:eastAsia="ar-SA"/>
        </w:rPr>
      </w:pPr>
    </w:p>
    <w:p w:rsidR="000E7F1F" w:rsidRDefault="000E7F1F" w:rsidP="003461A9">
      <w:pPr>
        <w:tabs>
          <w:tab w:val="left" w:pos="284"/>
        </w:tabs>
        <w:suppressAutoHyphens/>
        <w:jc w:val="center"/>
        <w:rPr>
          <w:rFonts w:ascii="Verdana" w:hAnsi="Verdana" w:cs="Arial"/>
          <w:b/>
          <w:color w:val="000000"/>
          <w:sz w:val="20"/>
          <w:szCs w:val="20"/>
          <w:lang w:eastAsia="ar-SA"/>
        </w:rPr>
      </w:pPr>
    </w:p>
    <w:p w:rsidR="000E7F1F" w:rsidRDefault="000E7F1F" w:rsidP="003461A9">
      <w:pPr>
        <w:tabs>
          <w:tab w:val="left" w:pos="284"/>
        </w:tabs>
        <w:suppressAutoHyphens/>
        <w:jc w:val="center"/>
        <w:rPr>
          <w:rFonts w:ascii="Verdana" w:hAnsi="Verdana" w:cs="Arial"/>
          <w:b/>
          <w:color w:val="000000"/>
          <w:sz w:val="20"/>
          <w:szCs w:val="20"/>
          <w:lang w:eastAsia="ar-SA"/>
        </w:rPr>
      </w:pPr>
    </w:p>
    <w:p w:rsidR="000E7F1F" w:rsidRDefault="000E7F1F" w:rsidP="003461A9">
      <w:pPr>
        <w:tabs>
          <w:tab w:val="left" w:pos="284"/>
        </w:tabs>
        <w:suppressAutoHyphens/>
        <w:jc w:val="center"/>
        <w:rPr>
          <w:rFonts w:ascii="Verdana" w:hAnsi="Verdana" w:cs="Arial"/>
          <w:b/>
          <w:color w:val="000000"/>
          <w:sz w:val="20"/>
          <w:szCs w:val="20"/>
          <w:lang w:eastAsia="ar-SA"/>
        </w:rPr>
      </w:pPr>
    </w:p>
    <w:p w:rsidR="000E7F1F" w:rsidRDefault="000E7F1F" w:rsidP="003461A9">
      <w:pPr>
        <w:tabs>
          <w:tab w:val="left" w:pos="284"/>
        </w:tabs>
        <w:suppressAutoHyphens/>
        <w:jc w:val="center"/>
        <w:rPr>
          <w:rFonts w:ascii="Verdana" w:hAnsi="Verdana" w:cs="Arial"/>
          <w:b/>
          <w:color w:val="000000"/>
          <w:sz w:val="20"/>
          <w:szCs w:val="20"/>
          <w:lang w:eastAsia="ar-SA"/>
        </w:rPr>
      </w:pPr>
    </w:p>
    <w:p w:rsidR="000E7F1F" w:rsidRDefault="000E7F1F" w:rsidP="003461A9">
      <w:pPr>
        <w:tabs>
          <w:tab w:val="left" w:pos="284"/>
        </w:tabs>
        <w:suppressAutoHyphens/>
        <w:jc w:val="center"/>
        <w:rPr>
          <w:rFonts w:ascii="Verdana" w:hAnsi="Verdana" w:cs="Arial"/>
          <w:b/>
          <w:color w:val="000000"/>
          <w:sz w:val="20"/>
          <w:szCs w:val="20"/>
          <w:lang w:eastAsia="ar-SA"/>
        </w:rPr>
      </w:pPr>
    </w:p>
    <w:p w:rsidR="000E7F1F" w:rsidRDefault="000E7F1F" w:rsidP="003461A9">
      <w:pPr>
        <w:tabs>
          <w:tab w:val="left" w:pos="284"/>
        </w:tabs>
        <w:suppressAutoHyphens/>
        <w:jc w:val="center"/>
        <w:rPr>
          <w:rFonts w:ascii="Verdana" w:hAnsi="Verdana" w:cs="Arial"/>
          <w:b/>
          <w:color w:val="000000"/>
          <w:sz w:val="20"/>
          <w:szCs w:val="20"/>
          <w:lang w:eastAsia="ar-SA"/>
        </w:rPr>
      </w:pPr>
    </w:p>
    <w:p w:rsidR="000E7F1F" w:rsidRDefault="000E7F1F" w:rsidP="003461A9">
      <w:pPr>
        <w:tabs>
          <w:tab w:val="left" w:pos="284"/>
        </w:tabs>
        <w:suppressAutoHyphens/>
        <w:jc w:val="center"/>
        <w:rPr>
          <w:rFonts w:ascii="Verdana" w:hAnsi="Verdana" w:cs="Arial"/>
          <w:b/>
          <w:color w:val="000000"/>
          <w:sz w:val="20"/>
          <w:szCs w:val="20"/>
          <w:lang w:eastAsia="ar-SA"/>
        </w:rPr>
      </w:pPr>
    </w:p>
    <w:p w:rsidR="000E7F1F" w:rsidRDefault="000E7F1F" w:rsidP="003461A9">
      <w:pPr>
        <w:tabs>
          <w:tab w:val="left" w:pos="284"/>
        </w:tabs>
        <w:suppressAutoHyphens/>
        <w:jc w:val="center"/>
        <w:rPr>
          <w:rFonts w:ascii="Verdana" w:hAnsi="Verdana" w:cs="Arial"/>
          <w:b/>
          <w:color w:val="000000"/>
          <w:sz w:val="20"/>
          <w:szCs w:val="20"/>
          <w:lang w:eastAsia="ar-SA"/>
        </w:rPr>
      </w:pPr>
    </w:p>
    <w:p w:rsidR="000E7F1F" w:rsidRDefault="000E7F1F" w:rsidP="003461A9">
      <w:pPr>
        <w:tabs>
          <w:tab w:val="left" w:pos="284"/>
        </w:tabs>
        <w:suppressAutoHyphens/>
        <w:jc w:val="center"/>
        <w:rPr>
          <w:rFonts w:ascii="Verdana" w:hAnsi="Verdana" w:cs="Arial"/>
          <w:b/>
          <w:color w:val="000000"/>
          <w:sz w:val="20"/>
          <w:szCs w:val="20"/>
          <w:lang w:eastAsia="ar-SA"/>
        </w:rPr>
      </w:pPr>
    </w:p>
    <w:p w:rsidR="000E7F1F" w:rsidRDefault="000E7F1F" w:rsidP="003461A9">
      <w:pPr>
        <w:tabs>
          <w:tab w:val="left" w:pos="284"/>
        </w:tabs>
        <w:suppressAutoHyphens/>
        <w:jc w:val="center"/>
        <w:rPr>
          <w:rFonts w:ascii="Verdana" w:hAnsi="Verdana" w:cs="Arial"/>
          <w:b/>
          <w:color w:val="000000"/>
          <w:sz w:val="20"/>
          <w:szCs w:val="20"/>
          <w:lang w:eastAsia="ar-SA"/>
        </w:rPr>
      </w:pPr>
    </w:p>
    <w:p w:rsidR="000E7F1F" w:rsidRDefault="000E7F1F" w:rsidP="003461A9">
      <w:pPr>
        <w:tabs>
          <w:tab w:val="left" w:pos="284"/>
        </w:tabs>
        <w:suppressAutoHyphens/>
        <w:jc w:val="center"/>
        <w:rPr>
          <w:rFonts w:ascii="Verdana" w:hAnsi="Verdana" w:cs="Arial"/>
          <w:b/>
          <w:color w:val="000000"/>
          <w:sz w:val="20"/>
          <w:szCs w:val="20"/>
          <w:lang w:eastAsia="ar-SA"/>
        </w:rPr>
      </w:pPr>
    </w:p>
    <w:p w:rsidR="000E7F1F" w:rsidRDefault="000E7F1F" w:rsidP="003461A9">
      <w:pPr>
        <w:tabs>
          <w:tab w:val="left" w:pos="284"/>
        </w:tabs>
        <w:suppressAutoHyphens/>
        <w:jc w:val="center"/>
        <w:rPr>
          <w:rFonts w:ascii="Verdana" w:hAnsi="Verdana" w:cs="Arial"/>
          <w:b/>
          <w:color w:val="000000"/>
          <w:sz w:val="20"/>
          <w:szCs w:val="20"/>
          <w:lang w:eastAsia="ar-SA"/>
        </w:rPr>
      </w:pPr>
    </w:p>
    <w:p w:rsidR="000E7F1F" w:rsidRDefault="000E7F1F" w:rsidP="003461A9">
      <w:pPr>
        <w:tabs>
          <w:tab w:val="left" w:pos="284"/>
        </w:tabs>
        <w:suppressAutoHyphens/>
        <w:jc w:val="center"/>
        <w:rPr>
          <w:rFonts w:ascii="Verdana" w:hAnsi="Verdana" w:cs="Arial"/>
          <w:b/>
          <w:color w:val="000000"/>
          <w:sz w:val="20"/>
          <w:szCs w:val="20"/>
          <w:lang w:eastAsia="ar-SA"/>
        </w:rPr>
      </w:pPr>
    </w:p>
    <w:p w:rsidR="000E7F1F" w:rsidRDefault="000E7F1F" w:rsidP="003461A9">
      <w:pPr>
        <w:tabs>
          <w:tab w:val="left" w:pos="284"/>
        </w:tabs>
        <w:suppressAutoHyphens/>
        <w:jc w:val="center"/>
        <w:rPr>
          <w:rFonts w:ascii="Verdana" w:hAnsi="Verdana" w:cs="Arial"/>
          <w:b/>
          <w:color w:val="000000"/>
          <w:sz w:val="20"/>
          <w:szCs w:val="20"/>
          <w:lang w:eastAsia="ar-SA"/>
        </w:rPr>
      </w:pPr>
    </w:p>
    <w:p w:rsidR="000E7F1F" w:rsidRDefault="000E7F1F" w:rsidP="003461A9">
      <w:pPr>
        <w:tabs>
          <w:tab w:val="left" w:pos="284"/>
        </w:tabs>
        <w:suppressAutoHyphens/>
        <w:jc w:val="center"/>
        <w:rPr>
          <w:rFonts w:ascii="Verdana" w:hAnsi="Verdana" w:cs="Arial"/>
          <w:b/>
          <w:color w:val="000000"/>
          <w:sz w:val="20"/>
          <w:szCs w:val="20"/>
          <w:lang w:eastAsia="ar-SA"/>
        </w:rPr>
      </w:pPr>
    </w:p>
    <w:p w:rsidR="000E7F1F" w:rsidRDefault="000E7F1F" w:rsidP="003461A9">
      <w:pPr>
        <w:tabs>
          <w:tab w:val="left" w:pos="284"/>
        </w:tabs>
        <w:suppressAutoHyphens/>
        <w:jc w:val="center"/>
        <w:rPr>
          <w:rFonts w:ascii="Verdana" w:hAnsi="Verdana" w:cs="Arial"/>
          <w:b/>
          <w:color w:val="000000"/>
          <w:sz w:val="20"/>
          <w:szCs w:val="20"/>
          <w:lang w:eastAsia="ar-SA"/>
        </w:rPr>
      </w:pPr>
    </w:p>
    <w:p w:rsidR="000E7F1F" w:rsidRDefault="000E7F1F" w:rsidP="003461A9">
      <w:pPr>
        <w:tabs>
          <w:tab w:val="left" w:pos="284"/>
        </w:tabs>
        <w:suppressAutoHyphens/>
        <w:jc w:val="center"/>
        <w:rPr>
          <w:rFonts w:ascii="Verdana" w:hAnsi="Verdana" w:cs="Arial"/>
          <w:b/>
          <w:color w:val="000000"/>
          <w:sz w:val="20"/>
          <w:szCs w:val="20"/>
          <w:lang w:eastAsia="ar-SA"/>
        </w:rPr>
      </w:pPr>
    </w:p>
    <w:p w:rsidR="000E7F1F" w:rsidRDefault="000E7F1F" w:rsidP="003461A9">
      <w:pPr>
        <w:tabs>
          <w:tab w:val="left" w:pos="284"/>
        </w:tabs>
        <w:suppressAutoHyphens/>
        <w:jc w:val="center"/>
        <w:rPr>
          <w:rFonts w:ascii="Verdana" w:hAnsi="Verdana" w:cs="Arial"/>
          <w:b/>
          <w:color w:val="000000"/>
          <w:sz w:val="20"/>
          <w:szCs w:val="20"/>
          <w:lang w:eastAsia="ar-SA"/>
        </w:rPr>
      </w:pPr>
    </w:p>
    <w:p w:rsidR="000E7F1F" w:rsidRDefault="000E7F1F" w:rsidP="003461A9">
      <w:pPr>
        <w:tabs>
          <w:tab w:val="left" w:pos="284"/>
        </w:tabs>
        <w:suppressAutoHyphens/>
        <w:jc w:val="center"/>
        <w:rPr>
          <w:rFonts w:ascii="Verdana" w:hAnsi="Verdana" w:cs="Arial"/>
          <w:b/>
          <w:color w:val="000000"/>
          <w:sz w:val="20"/>
          <w:szCs w:val="20"/>
          <w:lang w:eastAsia="ar-SA"/>
        </w:rPr>
      </w:pPr>
    </w:p>
    <w:p w:rsidR="000E7F1F" w:rsidRDefault="000E7F1F" w:rsidP="003461A9">
      <w:pPr>
        <w:tabs>
          <w:tab w:val="left" w:pos="284"/>
        </w:tabs>
        <w:suppressAutoHyphens/>
        <w:jc w:val="center"/>
        <w:rPr>
          <w:rFonts w:ascii="Verdana" w:hAnsi="Verdana" w:cs="Arial"/>
          <w:b/>
          <w:color w:val="000000"/>
          <w:sz w:val="20"/>
          <w:szCs w:val="20"/>
          <w:lang w:eastAsia="ar-SA"/>
        </w:rPr>
      </w:pPr>
    </w:p>
    <w:p w:rsidR="000E7F1F" w:rsidRDefault="000E7F1F" w:rsidP="003461A9">
      <w:pPr>
        <w:tabs>
          <w:tab w:val="left" w:pos="284"/>
        </w:tabs>
        <w:suppressAutoHyphens/>
        <w:jc w:val="center"/>
        <w:rPr>
          <w:rFonts w:ascii="Verdana" w:hAnsi="Verdana" w:cs="Arial"/>
          <w:b/>
          <w:color w:val="000000"/>
          <w:sz w:val="20"/>
          <w:szCs w:val="20"/>
          <w:lang w:eastAsia="ar-SA"/>
        </w:rPr>
      </w:pPr>
    </w:p>
    <w:p w:rsidR="000E7F1F" w:rsidRDefault="000E7F1F" w:rsidP="003461A9">
      <w:pPr>
        <w:tabs>
          <w:tab w:val="left" w:pos="284"/>
        </w:tabs>
        <w:suppressAutoHyphens/>
        <w:jc w:val="center"/>
        <w:rPr>
          <w:rFonts w:ascii="Verdana" w:hAnsi="Verdana" w:cs="Arial"/>
          <w:b/>
          <w:color w:val="000000"/>
          <w:sz w:val="20"/>
          <w:szCs w:val="20"/>
          <w:lang w:eastAsia="ar-SA"/>
        </w:rPr>
      </w:pPr>
    </w:p>
    <w:p w:rsidR="000E7F1F" w:rsidRDefault="000E7F1F" w:rsidP="003461A9">
      <w:pPr>
        <w:tabs>
          <w:tab w:val="left" w:pos="284"/>
        </w:tabs>
        <w:suppressAutoHyphens/>
        <w:jc w:val="center"/>
        <w:rPr>
          <w:rFonts w:ascii="Verdana" w:hAnsi="Verdana" w:cs="Arial"/>
          <w:b/>
          <w:color w:val="000000"/>
          <w:sz w:val="20"/>
          <w:szCs w:val="20"/>
          <w:lang w:eastAsia="ar-SA"/>
        </w:rPr>
      </w:pPr>
    </w:p>
    <w:p w:rsidR="000E7F1F" w:rsidRDefault="000E7F1F" w:rsidP="003461A9">
      <w:pPr>
        <w:tabs>
          <w:tab w:val="left" w:pos="284"/>
        </w:tabs>
        <w:suppressAutoHyphens/>
        <w:jc w:val="center"/>
        <w:rPr>
          <w:rFonts w:ascii="Verdana" w:hAnsi="Verdana" w:cs="Arial"/>
          <w:b/>
          <w:color w:val="000000"/>
          <w:sz w:val="20"/>
          <w:szCs w:val="20"/>
          <w:lang w:eastAsia="ar-SA"/>
        </w:rPr>
      </w:pPr>
    </w:p>
    <w:p w:rsidR="000E7F1F" w:rsidRDefault="000E7F1F" w:rsidP="003461A9">
      <w:pPr>
        <w:tabs>
          <w:tab w:val="left" w:pos="284"/>
        </w:tabs>
        <w:suppressAutoHyphens/>
        <w:jc w:val="center"/>
        <w:rPr>
          <w:rFonts w:ascii="Verdana" w:hAnsi="Verdana" w:cs="Arial"/>
          <w:b/>
          <w:color w:val="000000"/>
          <w:sz w:val="20"/>
          <w:szCs w:val="20"/>
          <w:lang w:eastAsia="ar-SA"/>
        </w:rPr>
      </w:pPr>
    </w:p>
    <w:p w:rsidR="000E7F1F" w:rsidRDefault="000E7F1F" w:rsidP="003461A9">
      <w:pPr>
        <w:tabs>
          <w:tab w:val="left" w:pos="284"/>
        </w:tabs>
        <w:suppressAutoHyphens/>
        <w:jc w:val="center"/>
        <w:rPr>
          <w:rFonts w:ascii="Verdana" w:hAnsi="Verdana" w:cs="Arial"/>
          <w:b/>
          <w:color w:val="000000"/>
          <w:sz w:val="20"/>
          <w:szCs w:val="20"/>
          <w:lang w:eastAsia="ar-SA"/>
        </w:rPr>
      </w:pPr>
    </w:p>
    <w:p w:rsidR="0073526A" w:rsidRDefault="0073526A" w:rsidP="003461A9">
      <w:pPr>
        <w:tabs>
          <w:tab w:val="left" w:pos="284"/>
        </w:tabs>
        <w:suppressAutoHyphens/>
        <w:jc w:val="center"/>
        <w:rPr>
          <w:rFonts w:ascii="Verdana" w:hAnsi="Verdana" w:cs="Arial"/>
          <w:b/>
          <w:color w:val="000000"/>
          <w:sz w:val="20"/>
          <w:szCs w:val="20"/>
          <w:lang w:eastAsia="ar-SA"/>
        </w:rPr>
      </w:pPr>
    </w:p>
    <w:p w:rsidR="0073526A" w:rsidRDefault="0073526A" w:rsidP="003461A9">
      <w:pPr>
        <w:tabs>
          <w:tab w:val="left" w:pos="284"/>
        </w:tabs>
        <w:suppressAutoHyphens/>
        <w:jc w:val="center"/>
        <w:rPr>
          <w:rFonts w:ascii="Verdana" w:hAnsi="Verdana" w:cs="Arial"/>
          <w:b/>
          <w:color w:val="000000"/>
          <w:sz w:val="20"/>
          <w:szCs w:val="20"/>
          <w:lang w:eastAsia="ar-SA"/>
        </w:rPr>
      </w:pPr>
    </w:p>
    <w:p w:rsidR="0073526A" w:rsidRDefault="0073526A" w:rsidP="003461A9">
      <w:pPr>
        <w:tabs>
          <w:tab w:val="left" w:pos="284"/>
        </w:tabs>
        <w:suppressAutoHyphens/>
        <w:jc w:val="center"/>
        <w:rPr>
          <w:rFonts w:ascii="Verdana" w:hAnsi="Verdana" w:cs="Arial"/>
          <w:b/>
          <w:color w:val="000000"/>
          <w:sz w:val="20"/>
          <w:szCs w:val="20"/>
          <w:lang w:eastAsia="ar-SA"/>
        </w:rPr>
      </w:pPr>
    </w:p>
    <w:p w:rsidR="005A04C5" w:rsidRPr="00AE318B" w:rsidRDefault="005A04C5" w:rsidP="005D29FF">
      <w:pPr>
        <w:spacing w:line="276" w:lineRule="auto"/>
        <w:ind w:left="2160" w:hanging="2160"/>
        <w:jc w:val="center"/>
        <w:rPr>
          <w:rFonts w:ascii="Verdana" w:hAnsi="Verdana"/>
          <w:b/>
          <w:sz w:val="20"/>
          <w:szCs w:val="20"/>
        </w:rPr>
      </w:pPr>
    </w:p>
    <w:p w:rsidR="0000016A" w:rsidRPr="0000016A" w:rsidRDefault="0000016A" w:rsidP="0000016A">
      <w:pPr>
        <w:spacing w:line="276" w:lineRule="auto"/>
        <w:ind w:left="2160" w:right="-2" w:hanging="2160"/>
        <w:jc w:val="center"/>
        <w:rPr>
          <w:rFonts w:ascii="Verdana" w:hAnsi="Verdana"/>
          <w:b/>
          <w:sz w:val="20"/>
          <w:szCs w:val="20"/>
        </w:rPr>
      </w:pPr>
    </w:p>
    <w:p w:rsidR="007C76DB" w:rsidRPr="007C76DB" w:rsidRDefault="007C76DB" w:rsidP="007C76DB">
      <w:pPr>
        <w:spacing w:line="360" w:lineRule="auto"/>
        <w:jc w:val="center"/>
        <w:rPr>
          <w:rFonts w:ascii="Verdana" w:hAnsi="Verdana"/>
          <w:sz w:val="20"/>
          <w:szCs w:val="20"/>
        </w:rPr>
      </w:pPr>
      <w:r w:rsidRPr="007C76DB">
        <w:rPr>
          <w:rFonts w:ascii="Verdana" w:hAnsi="Verdana"/>
          <w:sz w:val="20"/>
          <w:szCs w:val="20"/>
        </w:rPr>
        <w:lastRenderedPageBreak/>
        <w:t>UMOWA nr …</w:t>
      </w:r>
      <w:r>
        <w:rPr>
          <w:rFonts w:ascii="Verdana" w:hAnsi="Verdana"/>
          <w:sz w:val="20"/>
          <w:szCs w:val="20"/>
        </w:rPr>
        <w:t>…………</w:t>
      </w:r>
      <w:r w:rsidRPr="007C76DB">
        <w:rPr>
          <w:rFonts w:ascii="Verdana" w:hAnsi="Verdana"/>
          <w:sz w:val="20"/>
          <w:szCs w:val="20"/>
        </w:rPr>
        <w:t>/…</w:t>
      </w:r>
      <w:r>
        <w:rPr>
          <w:rFonts w:ascii="Verdana" w:hAnsi="Verdana"/>
          <w:sz w:val="20"/>
          <w:szCs w:val="20"/>
        </w:rPr>
        <w:t>……………..</w:t>
      </w:r>
    </w:p>
    <w:p w:rsidR="007C76DB" w:rsidRPr="007C76DB" w:rsidRDefault="007C76DB" w:rsidP="007C76DB">
      <w:pPr>
        <w:spacing w:line="360" w:lineRule="auto"/>
        <w:rPr>
          <w:rFonts w:ascii="Verdana" w:hAnsi="Verdana"/>
          <w:sz w:val="20"/>
          <w:szCs w:val="20"/>
        </w:rPr>
      </w:pPr>
    </w:p>
    <w:p w:rsidR="007C76DB" w:rsidRPr="007C76DB" w:rsidRDefault="007C76DB" w:rsidP="007C76DB">
      <w:pPr>
        <w:autoSpaceDE w:val="0"/>
        <w:autoSpaceDN w:val="0"/>
        <w:spacing w:line="360" w:lineRule="auto"/>
        <w:rPr>
          <w:rFonts w:ascii="Verdana" w:hAnsi="Verdana"/>
          <w:sz w:val="20"/>
          <w:szCs w:val="20"/>
        </w:rPr>
      </w:pPr>
      <w:r w:rsidRPr="007C76DB">
        <w:rPr>
          <w:rFonts w:ascii="Verdana" w:hAnsi="Verdana"/>
          <w:sz w:val="20"/>
          <w:szCs w:val="20"/>
        </w:rPr>
        <w:t>zawarta w Warszawie, w dniu …</w:t>
      </w:r>
    </w:p>
    <w:p w:rsidR="007C76DB" w:rsidRPr="007C76DB" w:rsidRDefault="007C76DB" w:rsidP="007C76DB">
      <w:pPr>
        <w:autoSpaceDE w:val="0"/>
        <w:autoSpaceDN w:val="0"/>
        <w:spacing w:line="360" w:lineRule="auto"/>
        <w:rPr>
          <w:rFonts w:ascii="Verdana" w:hAnsi="Verdana"/>
          <w:sz w:val="20"/>
          <w:szCs w:val="20"/>
        </w:rPr>
      </w:pPr>
      <w:r w:rsidRPr="007C76DB">
        <w:rPr>
          <w:rFonts w:ascii="Verdana" w:hAnsi="Verdana"/>
          <w:b/>
          <w:sz w:val="20"/>
          <w:szCs w:val="20"/>
        </w:rPr>
        <w:t xml:space="preserve">pomiędzy </w:t>
      </w:r>
    </w:p>
    <w:p w:rsidR="007C76DB" w:rsidRPr="007C76DB" w:rsidRDefault="007C76DB" w:rsidP="007C76DB">
      <w:pPr>
        <w:autoSpaceDE w:val="0"/>
        <w:autoSpaceDN w:val="0"/>
        <w:spacing w:line="360" w:lineRule="auto"/>
        <w:jc w:val="both"/>
        <w:rPr>
          <w:rFonts w:ascii="Verdana" w:hAnsi="Verdana"/>
          <w:sz w:val="20"/>
          <w:szCs w:val="20"/>
        </w:rPr>
      </w:pPr>
      <w:r w:rsidRPr="007C76DB">
        <w:rPr>
          <w:rFonts w:ascii="Verdana" w:hAnsi="Verdana"/>
          <w:b/>
          <w:sz w:val="20"/>
          <w:szCs w:val="20"/>
        </w:rPr>
        <w:t>Skarbem Państwa – Generalnym Dyrektorem Dróg Krajowych i Autostrad</w:t>
      </w:r>
      <w:r w:rsidRPr="007C76DB">
        <w:rPr>
          <w:rFonts w:ascii="Verdana" w:hAnsi="Verdana"/>
          <w:sz w:val="20"/>
          <w:szCs w:val="20"/>
        </w:rPr>
        <w:t xml:space="preserve">, </w:t>
      </w:r>
      <w:r w:rsidRPr="007C76DB">
        <w:rPr>
          <w:rFonts w:ascii="Verdana" w:hAnsi="Verdana"/>
          <w:sz w:val="20"/>
          <w:szCs w:val="20"/>
        </w:rPr>
        <w:br/>
        <w:t>w imieniu którego działają:</w:t>
      </w:r>
    </w:p>
    <w:p w:rsidR="007C76DB" w:rsidRPr="007C76DB" w:rsidRDefault="007C76DB" w:rsidP="007C76DB">
      <w:pPr>
        <w:autoSpaceDE w:val="0"/>
        <w:autoSpaceDN w:val="0"/>
        <w:spacing w:line="360" w:lineRule="auto"/>
        <w:rPr>
          <w:rFonts w:ascii="Verdana" w:hAnsi="Verdana"/>
          <w:sz w:val="20"/>
          <w:szCs w:val="20"/>
        </w:rPr>
      </w:pPr>
    </w:p>
    <w:p w:rsidR="007C76DB" w:rsidRPr="007C76DB" w:rsidRDefault="007C76DB" w:rsidP="007C76DB">
      <w:pPr>
        <w:autoSpaceDE w:val="0"/>
        <w:autoSpaceDN w:val="0"/>
        <w:spacing w:line="360" w:lineRule="auto"/>
        <w:rPr>
          <w:rFonts w:ascii="Verdana" w:hAnsi="Verdana"/>
          <w:sz w:val="20"/>
          <w:szCs w:val="20"/>
        </w:rPr>
      </w:pPr>
      <w:r w:rsidRPr="007C76DB">
        <w:rPr>
          <w:rFonts w:ascii="Verdana" w:hAnsi="Verdana"/>
          <w:sz w:val="20"/>
          <w:szCs w:val="20"/>
        </w:rPr>
        <w:t>1. ..........................................................................................</w:t>
      </w:r>
    </w:p>
    <w:p w:rsidR="007C76DB" w:rsidRPr="007C76DB" w:rsidRDefault="007C76DB" w:rsidP="007C76DB">
      <w:pPr>
        <w:autoSpaceDE w:val="0"/>
        <w:autoSpaceDN w:val="0"/>
        <w:spacing w:line="360" w:lineRule="auto"/>
        <w:rPr>
          <w:rFonts w:ascii="Verdana" w:hAnsi="Verdana"/>
          <w:sz w:val="20"/>
          <w:szCs w:val="20"/>
        </w:rPr>
      </w:pPr>
    </w:p>
    <w:p w:rsidR="007C76DB" w:rsidRPr="007C76DB" w:rsidRDefault="007C76DB" w:rsidP="007C76DB">
      <w:pPr>
        <w:autoSpaceDE w:val="0"/>
        <w:autoSpaceDN w:val="0"/>
        <w:spacing w:line="360" w:lineRule="auto"/>
        <w:rPr>
          <w:rFonts w:ascii="Verdana" w:hAnsi="Verdana"/>
          <w:sz w:val="20"/>
          <w:szCs w:val="20"/>
        </w:rPr>
      </w:pPr>
      <w:r w:rsidRPr="007C76DB">
        <w:rPr>
          <w:rFonts w:ascii="Verdana" w:hAnsi="Verdana"/>
          <w:sz w:val="20"/>
          <w:szCs w:val="20"/>
        </w:rPr>
        <w:t>2. ..........................................................................................</w:t>
      </w:r>
    </w:p>
    <w:p w:rsidR="007C76DB" w:rsidRPr="007C76DB" w:rsidRDefault="007C76DB" w:rsidP="007C76DB">
      <w:pPr>
        <w:autoSpaceDE w:val="0"/>
        <w:autoSpaceDN w:val="0"/>
        <w:spacing w:line="360" w:lineRule="auto"/>
        <w:rPr>
          <w:rFonts w:ascii="Verdana" w:hAnsi="Verdana"/>
          <w:sz w:val="20"/>
          <w:szCs w:val="20"/>
        </w:rPr>
      </w:pPr>
    </w:p>
    <w:p w:rsidR="007C76DB" w:rsidRPr="007C76DB" w:rsidRDefault="007C76DB" w:rsidP="007C76DB">
      <w:pPr>
        <w:autoSpaceDE w:val="0"/>
        <w:autoSpaceDN w:val="0"/>
        <w:spacing w:line="360" w:lineRule="auto"/>
        <w:jc w:val="both"/>
        <w:rPr>
          <w:rFonts w:ascii="Verdana" w:hAnsi="Verdana"/>
          <w:sz w:val="20"/>
          <w:szCs w:val="20"/>
        </w:rPr>
      </w:pPr>
      <w:r w:rsidRPr="007C76DB">
        <w:rPr>
          <w:rFonts w:ascii="Verdana" w:hAnsi="Verdana"/>
          <w:sz w:val="20"/>
          <w:szCs w:val="20"/>
        </w:rPr>
        <w:t>Oddziału Generalnej Dyrekcji Dróg Krajowych i Autostrad w Warszawie, ul. Mińska 25, 03-808 Warszawa, REGON</w:t>
      </w:r>
      <w:r w:rsidRPr="007C76DB">
        <w:rPr>
          <w:rFonts w:ascii="Verdana" w:hAnsi="Verdana"/>
          <w:spacing w:val="-35"/>
          <w:sz w:val="20"/>
          <w:szCs w:val="20"/>
        </w:rPr>
        <w:t xml:space="preserve"> </w:t>
      </w:r>
      <w:r w:rsidRPr="007C76DB">
        <w:rPr>
          <w:rFonts w:ascii="Verdana" w:hAnsi="Verdana"/>
          <w:sz w:val="20"/>
          <w:szCs w:val="20"/>
        </w:rPr>
        <w:t>:017511575-00108,  NIP</w:t>
      </w:r>
      <w:r w:rsidRPr="007C76DB">
        <w:rPr>
          <w:rFonts w:ascii="Verdana" w:hAnsi="Verdana"/>
          <w:spacing w:val="-35"/>
          <w:sz w:val="20"/>
          <w:szCs w:val="20"/>
        </w:rPr>
        <w:t xml:space="preserve"> </w:t>
      </w:r>
      <w:r w:rsidRPr="007C76DB">
        <w:rPr>
          <w:rFonts w:ascii="Verdana" w:hAnsi="Verdana"/>
          <w:sz w:val="20"/>
          <w:szCs w:val="20"/>
        </w:rPr>
        <w:t>:113-20-97-244, zwanym dalej „Zamawiającym”,</w:t>
      </w:r>
    </w:p>
    <w:p w:rsidR="007C76DB" w:rsidRPr="007C76DB" w:rsidRDefault="007C76DB" w:rsidP="007C76DB">
      <w:pPr>
        <w:spacing w:line="360" w:lineRule="auto"/>
        <w:rPr>
          <w:rFonts w:ascii="Verdana" w:eastAsia="Calibri" w:hAnsi="Verdana"/>
          <w:b/>
          <w:sz w:val="20"/>
          <w:szCs w:val="20"/>
        </w:rPr>
      </w:pPr>
      <w:r w:rsidRPr="007C76DB">
        <w:rPr>
          <w:rFonts w:ascii="Verdana" w:eastAsia="Calibri" w:hAnsi="Verdana"/>
          <w:b/>
          <w:sz w:val="20"/>
          <w:szCs w:val="20"/>
        </w:rPr>
        <w:t xml:space="preserve">a </w:t>
      </w:r>
    </w:p>
    <w:p w:rsidR="007C76DB" w:rsidRPr="007C76DB" w:rsidRDefault="007C76DB" w:rsidP="007C76DB">
      <w:pPr>
        <w:spacing w:line="360" w:lineRule="auto"/>
        <w:rPr>
          <w:rFonts w:ascii="Verdana" w:eastAsia="Calibri" w:hAnsi="Verdana"/>
          <w:sz w:val="20"/>
          <w:szCs w:val="20"/>
        </w:rPr>
      </w:pPr>
      <w:r w:rsidRPr="007C76DB">
        <w:rPr>
          <w:rFonts w:ascii="Verdana" w:eastAsia="Calibri" w:hAnsi="Verdana"/>
          <w:sz w:val="20"/>
          <w:szCs w:val="20"/>
        </w:rPr>
        <w:t>……………………………………………………………………</w:t>
      </w:r>
    </w:p>
    <w:p w:rsidR="007C76DB" w:rsidRPr="007C76DB" w:rsidRDefault="007C76DB" w:rsidP="007C76DB">
      <w:pPr>
        <w:spacing w:line="360" w:lineRule="auto"/>
        <w:rPr>
          <w:rFonts w:ascii="Verdana" w:eastAsia="Calibri" w:hAnsi="Verdana"/>
          <w:sz w:val="20"/>
          <w:szCs w:val="20"/>
        </w:rPr>
      </w:pPr>
      <w:r w:rsidRPr="007C76DB">
        <w:rPr>
          <w:rFonts w:ascii="Verdana" w:eastAsia="Calibri" w:hAnsi="Verdana"/>
          <w:sz w:val="20"/>
          <w:szCs w:val="20"/>
        </w:rPr>
        <w:t>reprezentowaną/ym przez;</w:t>
      </w:r>
    </w:p>
    <w:p w:rsidR="007C76DB" w:rsidRPr="007C76DB" w:rsidRDefault="007C76DB" w:rsidP="007C76DB">
      <w:pPr>
        <w:spacing w:line="360" w:lineRule="auto"/>
        <w:rPr>
          <w:rFonts w:ascii="Verdana" w:eastAsia="Calibri" w:hAnsi="Verdana"/>
          <w:sz w:val="20"/>
          <w:szCs w:val="20"/>
        </w:rPr>
      </w:pPr>
      <w:r w:rsidRPr="007C76DB">
        <w:rPr>
          <w:rFonts w:ascii="Verdana" w:eastAsia="Calibri" w:hAnsi="Verdana"/>
          <w:sz w:val="20"/>
          <w:szCs w:val="20"/>
        </w:rPr>
        <w:t>1. ………………………………………………………………</w:t>
      </w:r>
    </w:p>
    <w:p w:rsidR="007C76DB" w:rsidRPr="007C76DB" w:rsidRDefault="007C76DB" w:rsidP="007C76DB">
      <w:pPr>
        <w:spacing w:line="360" w:lineRule="auto"/>
        <w:rPr>
          <w:rFonts w:ascii="Verdana" w:eastAsia="Calibri" w:hAnsi="Verdana"/>
          <w:sz w:val="20"/>
          <w:szCs w:val="20"/>
        </w:rPr>
      </w:pPr>
      <w:r w:rsidRPr="007C76DB">
        <w:rPr>
          <w:rFonts w:ascii="Verdana" w:eastAsia="Calibri" w:hAnsi="Verdana"/>
          <w:sz w:val="20"/>
          <w:szCs w:val="20"/>
        </w:rPr>
        <w:t>2. ………………………………………………………………</w:t>
      </w:r>
    </w:p>
    <w:p w:rsidR="007C76DB" w:rsidRPr="007C76DB" w:rsidRDefault="007C76DB" w:rsidP="007C76DB">
      <w:pPr>
        <w:spacing w:line="360" w:lineRule="auto"/>
        <w:rPr>
          <w:rFonts w:ascii="Verdana" w:eastAsia="Calibri" w:hAnsi="Verdana"/>
          <w:sz w:val="20"/>
          <w:szCs w:val="20"/>
        </w:rPr>
      </w:pPr>
      <w:r w:rsidRPr="007C76DB">
        <w:rPr>
          <w:rFonts w:ascii="Verdana" w:eastAsia="Calibri" w:hAnsi="Verdana"/>
          <w:sz w:val="20"/>
          <w:szCs w:val="20"/>
        </w:rPr>
        <w:t>zwana/ym dalej „Wykonawcą”</w:t>
      </w:r>
    </w:p>
    <w:p w:rsidR="007C76DB" w:rsidRPr="007C76DB" w:rsidRDefault="007C76DB" w:rsidP="007C76DB">
      <w:pPr>
        <w:spacing w:line="360" w:lineRule="auto"/>
        <w:rPr>
          <w:rFonts w:ascii="Verdana" w:hAnsi="Verdana" w:cs="Arial"/>
          <w:b/>
          <w:sz w:val="20"/>
          <w:szCs w:val="20"/>
        </w:rPr>
      </w:pPr>
    </w:p>
    <w:p w:rsidR="007C76DB" w:rsidRPr="007C76DB" w:rsidRDefault="007C76DB" w:rsidP="007C76DB">
      <w:pPr>
        <w:spacing w:line="360" w:lineRule="auto"/>
        <w:rPr>
          <w:rFonts w:ascii="Verdana" w:hAnsi="Verdana" w:cs="Arial"/>
          <w:sz w:val="20"/>
          <w:szCs w:val="20"/>
        </w:rPr>
      </w:pPr>
      <w:r w:rsidRPr="007C76DB">
        <w:rPr>
          <w:rFonts w:ascii="Verdana" w:hAnsi="Verdana" w:cs="Arial"/>
          <w:b/>
          <w:sz w:val="20"/>
          <w:szCs w:val="20"/>
        </w:rPr>
        <w:t>o następującej treści</w:t>
      </w:r>
      <w:r w:rsidRPr="007C76DB">
        <w:rPr>
          <w:rFonts w:ascii="Verdana" w:hAnsi="Verdana" w:cs="Arial"/>
          <w:sz w:val="20"/>
          <w:szCs w:val="20"/>
        </w:rPr>
        <w:t>:</w:t>
      </w:r>
    </w:p>
    <w:p w:rsidR="007C76DB" w:rsidRPr="007C76DB" w:rsidRDefault="007C76DB" w:rsidP="007C76DB">
      <w:pPr>
        <w:spacing w:line="360" w:lineRule="auto"/>
        <w:jc w:val="both"/>
        <w:rPr>
          <w:rFonts w:ascii="Verdana" w:hAnsi="Verdana"/>
          <w:sz w:val="18"/>
          <w:szCs w:val="18"/>
        </w:rPr>
      </w:pPr>
      <w:r w:rsidRPr="007C76DB">
        <w:rPr>
          <w:rFonts w:ascii="Verdana" w:hAnsi="Verdana"/>
          <w:sz w:val="20"/>
          <w:szCs w:val="20"/>
        </w:rPr>
        <w:t>Niniejsza Umowa zostaje zawarta w rezultacie przeprowadzonego przez Generalną Dyrekcję Dróg Krajowych i Autostrad Oddział w Warszawie postępowania o udzielenie zamówienia publicznego zgodnie z Prawem zamówień publicznych, w trybie przetargu nieograniczonego na:</w:t>
      </w:r>
      <w:r w:rsidRPr="007C76DB">
        <w:rPr>
          <w:rFonts w:ascii="Verdana" w:hAnsi="Verdana"/>
          <w:b/>
          <w:bCs/>
          <w:i/>
          <w:sz w:val="20"/>
          <w:szCs w:val="20"/>
        </w:rPr>
        <w:t xml:space="preserve"> „</w:t>
      </w:r>
      <w:r w:rsidRPr="007C76DB">
        <w:rPr>
          <w:rFonts w:ascii="Verdana" w:hAnsi="Verdana"/>
          <w:b/>
          <w:sz w:val="20"/>
          <w:szCs w:val="20"/>
        </w:rPr>
        <w:t xml:space="preserve">Projekt i rozbudowa drogi krajowej nr 79 od km 80+449 do km 80+532 oraz drogi krajowej nr 48 od km 127+683 do km 128+678  na odcinku przejście przez m. Kozienice” </w:t>
      </w:r>
      <w:r w:rsidRPr="007C76DB">
        <w:rPr>
          <w:rFonts w:ascii="Verdana" w:hAnsi="Verdana"/>
          <w:sz w:val="20"/>
          <w:szCs w:val="20"/>
        </w:rPr>
        <w:t xml:space="preserve">(oznaczonego nr </w:t>
      </w:r>
      <w:r w:rsidRPr="007C76DB">
        <w:rPr>
          <w:rFonts w:ascii="Verdana" w:hAnsi="Verdana"/>
          <w:sz w:val="18"/>
          <w:szCs w:val="18"/>
        </w:rPr>
        <w:t>……………..</w:t>
      </w:r>
      <w:r w:rsidRPr="007C76DB">
        <w:rPr>
          <w:rFonts w:ascii="Verdana" w:hAnsi="Verdana"/>
          <w:sz w:val="20"/>
          <w:szCs w:val="20"/>
        </w:rPr>
        <w:t>). Prawa i obowiązki wynikające z Umowy należy interpretować w kontekście całości postępowania przetargowego będącego podstawą zawarcia  Umowy.</w:t>
      </w:r>
    </w:p>
    <w:p w:rsidR="007C76DB" w:rsidRPr="007C76DB" w:rsidRDefault="007C76DB" w:rsidP="007C76DB">
      <w:pPr>
        <w:spacing w:line="360" w:lineRule="auto"/>
        <w:jc w:val="center"/>
        <w:rPr>
          <w:rFonts w:ascii="Verdana" w:hAnsi="Verdana"/>
          <w:sz w:val="20"/>
          <w:szCs w:val="20"/>
        </w:rPr>
      </w:pPr>
    </w:p>
    <w:p w:rsidR="007C76DB" w:rsidRPr="007C76DB" w:rsidRDefault="007C76DB" w:rsidP="007C76DB">
      <w:pPr>
        <w:spacing w:line="360" w:lineRule="auto"/>
        <w:jc w:val="center"/>
        <w:rPr>
          <w:rFonts w:ascii="Verdana" w:hAnsi="Verdana" w:cs="Arial"/>
          <w:b/>
          <w:bCs/>
          <w:sz w:val="20"/>
        </w:rPr>
      </w:pPr>
      <w:r w:rsidRPr="007C76DB">
        <w:rPr>
          <w:rFonts w:ascii="Verdana" w:hAnsi="Verdana" w:cs="Arial"/>
          <w:b/>
          <w:sz w:val="20"/>
        </w:rPr>
        <w:t>§ 1</w:t>
      </w:r>
    </w:p>
    <w:p w:rsidR="007C76DB" w:rsidRPr="007C76DB" w:rsidRDefault="007C76DB" w:rsidP="007C76DB">
      <w:pPr>
        <w:spacing w:line="360" w:lineRule="auto"/>
        <w:jc w:val="center"/>
        <w:rPr>
          <w:rFonts w:ascii="Verdana" w:hAnsi="Verdana" w:cs="Arial"/>
          <w:b/>
          <w:bCs/>
          <w:sz w:val="20"/>
        </w:rPr>
      </w:pPr>
      <w:r w:rsidRPr="007C76DB">
        <w:rPr>
          <w:rFonts w:ascii="Verdana" w:hAnsi="Verdana" w:cs="Arial"/>
          <w:b/>
          <w:sz w:val="20"/>
        </w:rPr>
        <w:t>PRZEDMIOT UMOWY</w:t>
      </w:r>
    </w:p>
    <w:p w:rsidR="007C76DB" w:rsidRPr="007C76DB" w:rsidRDefault="007C76DB" w:rsidP="007C76DB">
      <w:pPr>
        <w:numPr>
          <w:ilvl w:val="0"/>
          <w:numId w:val="80"/>
        </w:numPr>
        <w:autoSpaceDE w:val="0"/>
        <w:autoSpaceDN w:val="0"/>
        <w:adjustRightInd w:val="0"/>
        <w:spacing w:line="360" w:lineRule="auto"/>
        <w:jc w:val="both"/>
        <w:rPr>
          <w:rFonts w:ascii="Verdana" w:hAnsi="Verdana" w:cs="Verdana"/>
          <w:sz w:val="20"/>
          <w:szCs w:val="20"/>
          <w:lang w:eastAsia="en-US"/>
        </w:rPr>
      </w:pPr>
      <w:r w:rsidRPr="007C76DB">
        <w:rPr>
          <w:rFonts w:ascii="Verdana" w:hAnsi="Verdana" w:cs="Arial"/>
          <w:sz w:val="20"/>
          <w:szCs w:val="22"/>
          <w:lang w:eastAsia="en-US"/>
        </w:rPr>
        <w:t>Zamawiający powierza, a Wykonawca zobowiązuje się do wykonania zadania pod nazwą „</w:t>
      </w:r>
      <w:r w:rsidRPr="007C76DB">
        <w:rPr>
          <w:rFonts w:ascii="Verdana" w:hAnsi="Verdana" w:cs="Arial"/>
          <w:b/>
          <w:sz w:val="20"/>
          <w:szCs w:val="20"/>
          <w:lang w:eastAsia="en-US"/>
        </w:rPr>
        <w:t xml:space="preserve">Projekt i rozbudowa drogi krajowej nr 79 od km 80+449 do km 80+532 oraz drogi krajowej nr 48 od km 127+683 do km 128+678 na odcinku przejście przez m. Kozienice” </w:t>
      </w:r>
      <w:r w:rsidRPr="007C76DB">
        <w:rPr>
          <w:rFonts w:ascii="Verdana" w:hAnsi="Verdana" w:cs="Courier New"/>
          <w:b/>
          <w:sz w:val="20"/>
          <w:szCs w:val="20"/>
          <w:lang w:eastAsia="en-US"/>
        </w:rPr>
        <w:t xml:space="preserve"> </w:t>
      </w:r>
      <w:r w:rsidRPr="007C76DB">
        <w:rPr>
          <w:rFonts w:ascii="Verdana" w:hAnsi="Verdana" w:cs="Verdana"/>
          <w:sz w:val="20"/>
          <w:szCs w:val="20"/>
          <w:lang w:eastAsia="en-US"/>
        </w:rPr>
        <w:t xml:space="preserve">w zakresie szczegółowo określonym </w:t>
      </w:r>
      <w:r w:rsidRPr="007C76DB">
        <w:rPr>
          <w:rFonts w:ascii="Verdana" w:hAnsi="Verdana" w:cs="Verdana"/>
          <w:sz w:val="20"/>
          <w:szCs w:val="20"/>
          <w:lang w:eastAsia="en-US"/>
        </w:rPr>
        <w:br/>
        <w:t>w Programie Funkcjonalno-Użytkowym wraz z załącznikami, zwane dalej przedmiotem Umowy.</w:t>
      </w:r>
    </w:p>
    <w:p w:rsidR="007C76DB" w:rsidRPr="007C76DB" w:rsidRDefault="007C76DB" w:rsidP="007C76DB">
      <w:pPr>
        <w:numPr>
          <w:ilvl w:val="0"/>
          <w:numId w:val="80"/>
        </w:numPr>
        <w:autoSpaceDE w:val="0"/>
        <w:autoSpaceDN w:val="0"/>
        <w:adjustRightInd w:val="0"/>
        <w:spacing w:line="360" w:lineRule="auto"/>
        <w:jc w:val="both"/>
        <w:rPr>
          <w:rFonts w:ascii="Verdana" w:hAnsi="Verdana" w:cs="Verdana"/>
          <w:sz w:val="20"/>
          <w:szCs w:val="20"/>
          <w:lang w:eastAsia="en-US"/>
        </w:rPr>
      </w:pPr>
      <w:r w:rsidRPr="007C76DB">
        <w:rPr>
          <w:rFonts w:ascii="Verdana" w:hAnsi="Verdana" w:cs="Verdana"/>
          <w:sz w:val="20"/>
          <w:szCs w:val="20"/>
          <w:lang w:eastAsia="en-US"/>
        </w:rPr>
        <w:lastRenderedPageBreak/>
        <w:t>Wykonawca zobowiązuje się do sprawowania nadzoru autorskiego w trakcie realizacji robót budowlanych do dnia upływu okresu rękojmi za wady dla robót budowlanych.</w:t>
      </w:r>
    </w:p>
    <w:p w:rsidR="007C76DB" w:rsidRPr="007C76DB" w:rsidRDefault="007C76DB" w:rsidP="007C76DB">
      <w:pPr>
        <w:numPr>
          <w:ilvl w:val="0"/>
          <w:numId w:val="80"/>
        </w:numPr>
        <w:autoSpaceDE w:val="0"/>
        <w:autoSpaceDN w:val="0"/>
        <w:adjustRightInd w:val="0"/>
        <w:spacing w:line="360" w:lineRule="auto"/>
        <w:jc w:val="both"/>
        <w:rPr>
          <w:rFonts w:ascii="Verdana" w:hAnsi="Verdana" w:cs="Verdana"/>
          <w:sz w:val="20"/>
          <w:szCs w:val="20"/>
          <w:lang w:eastAsia="en-US"/>
        </w:rPr>
      </w:pPr>
      <w:r w:rsidRPr="007C76DB">
        <w:rPr>
          <w:rFonts w:ascii="Verdana" w:hAnsi="Verdana" w:cs="Verdana"/>
          <w:sz w:val="20"/>
          <w:szCs w:val="20"/>
          <w:lang w:eastAsia="en-US"/>
        </w:rPr>
        <w:t>Wykonawca uznaje, że przekazane przez Zamawiającego dokumenty i opracowania wymienione w Programie Funkcjonalno-Użytkowym są wystarczające do opracowania Dokumentacji projektowej, tj. projektu budowlanego i wykonawczego</w:t>
      </w:r>
      <w:r w:rsidRPr="007C76DB">
        <w:rPr>
          <w:rFonts w:ascii="Verdana" w:hAnsi="Verdana" w:cs="Arial"/>
          <w:sz w:val="22"/>
          <w:szCs w:val="22"/>
          <w:lang w:eastAsia="en-US"/>
        </w:rPr>
        <w:t xml:space="preserve"> </w:t>
      </w:r>
      <w:r w:rsidRPr="007C76DB">
        <w:rPr>
          <w:rFonts w:ascii="Verdana" w:hAnsi="Verdana" w:cs="Verdana"/>
          <w:sz w:val="20"/>
          <w:szCs w:val="20"/>
          <w:lang w:eastAsia="en-US"/>
        </w:rPr>
        <w:t>oraz innych materiałów, które będą podstawą do uzyskania niezbędnego zatwierdzenia Dokumentacji projektowej w drodze decyzji zezwalającej na realizację inwestycji drogowej, oraz wykonania z należytą starannością robót budowlanych dalej zwanych „Robotami”.</w:t>
      </w:r>
    </w:p>
    <w:p w:rsidR="007C76DB" w:rsidRPr="007C76DB" w:rsidRDefault="007C76DB" w:rsidP="007C76DB">
      <w:pPr>
        <w:keepNext/>
        <w:numPr>
          <w:ilvl w:val="0"/>
          <w:numId w:val="37"/>
        </w:numPr>
        <w:tabs>
          <w:tab w:val="num" w:pos="810"/>
        </w:tabs>
        <w:spacing w:line="360" w:lineRule="auto"/>
        <w:ind w:left="810" w:hanging="540"/>
        <w:jc w:val="both"/>
        <w:rPr>
          <w:rFonts w:ascii="Verdana" w:hAnsi="Verdana"/>
          <w:sz w:val="20"/>
          <w:szCs w:val="20"/>
        </w:rPr>
      </w:pPr>
      <w:r w:rsidRPr="007C76DB">
        <w:rPr>
          <w:rFonts w:ascii="Verdana" w:hAnsi="Verdana"/>
          <w:sz w:val="20"/>
          <w:szCs w:val="20"/>
        </w:rPr>
        <w:t xml:space="preserve">Integralnymi składnikami niniejszej Umowy są następujące dokumenty: </w:t>
      </w:r>
    </w:p>
    <w:p w:rsidR="007C76DB" w:rsidRPr="007C76DB" w:rsidRDefault="007C76DB" w:rsidP="007C76DB">
      <w:pPr>
        <w:keepNext/>
        <w:numPr>
          <w:ilvl w:val="0"/>
          <w:numId w:val="34"/>
        </w:numPr>
        <w:spacing w:line="360" w:lineRule="auto"/>
        <w:ind w:left="1276" w:hanging="286"/>
        <w:jc w:val="both"/>
        <w:rPr>
          <w:rFonts w:ascii="Verdana" w:hAnsi="Verdana"/>
          <w:sz w:val="20"/>
          <w:szCs w:val="20"/>
        </w:rPr>
      </w:pPr>
      <w:r w:rsidRPr="007C76DB">
        <w:rPr>
          <w:rFonts w:ascii="Verdana" w:hAnsi="Verdana"/>
          <w:sz w:val="20"/>
          <w:szCs w:val="20"/>
        </w:rPr>
        <w:t>Specyfikacja Istotnych Warunków Zamówienia,</w:t>
      </w:r>
    </w:p>
    <w:p w:rsidR="007C76DB" w:rsidRPr="007C76DB" w:rsidRDefault="007C76DB" w:rsidP="007C76DB">
      <w:pPr>
        <w:keepNext/>
        <w:numPr>
          <w:ilvl w:val="0"/>
          <w:numId w:val="34"/>
        </w:numPr>
        <w:spacing w:line="360" w:lineRule="auto"/>
        <w:ind w:left="1276" w:hanging="286"/>
        <w:jc w:val="both"/>
        <w:rPr>
          <w:rFonts w:ascii="Verdana" w:hAnsi="Verdana"/>
          <w:sz w:val="20"/>
          <w:szCs w:val="20"/>
        </w:rPr>
      </w:pPr>
      <w:r w:rsidRPr="007C76DB">
        <w:rPr>
          <w:rFonts w:ascii="Verdana" w:hAnsi="Verdana"/>
          <w:sz w:val="20"/>
          <w:szCs w:val="20"/>
        </w:rPr>
        <w:t>Gwarancja Jakości,</w:t>
      </w:r>
    </w:p>
    <w:p w:rsidR="007C76DB" w:rsidRPr="007C76DB" w:rsidRDefault="007C76DB" w:rsidP="007C76DB">
      <w:pPr>
        <w:keepNext/>
        <w:numPr>
          <w:ilvl w:val="0"/>
          <w:numId w:val="34"/>
        </w:numPr>
        <w:spacing w:line="360" w:lineRule="auto"/>
        <w:ind w:left="1276" w:hanging="286"/>
        <w:jc w:val="both"/>
        <w:rPr>
          <w:rFonts w:ascii="Verdana" w:hAnsi="Verdana"/>
          <w:sz w:val="20"/>
          <w:szCs w:val="20"/>
        </w:rPr>
      </w:pPr>
      <w:r w:rsidRPr="007C76DB">
        <w:rPr>
          <w:rFonts w:ascii="Verdana" w:hAnsi="Verdana"/>
          <w:sz w:val="20"/>
          <w:szCs w:val="20"/>
        </w:rPr>
        <w:t>Oferta - przedłożona przez Wykonawcę w postępowaniu,</w:t>
      </w:r>
    </w:p>
    <w:p w:rsidR="007C76DB" w:rsidRPr="007C76DB" w:rsidRDefault="007C76DB" w:rsidP="007C76DB">
      <w:pPr>
        <w:keepNext/>
        <w:numPr>
          <w:ilvl w:val="0"/>
          <w:numId w:val="34"/>
        </w:numPr>
        <w:spacing w:line="360" w:lineRule="auto"/>
        <w:ind w:left="1276" w:hanging="286"/>
        <w:jc w:val="both"/>
        <w:rPr>
          <w:rFonts w:ascii="Verdana" w:hAnsi="Verdana"/>
          <w:sz w:val="20"/>
          <w:szCs w:val="20"/>
        </w:rPr>
      </w:pPr>
      <w:r w:rsidRPr="007C76DB">
        <w:rPr>
          <w:rFonts w:ascii="Verdana" w:hAnsi="Verdana"/>
          <w:sz w:val="20"/>
          <w:szCs w:val="20"/>
        </w:rPr>
        <w:t>Wykaz osób skierowanych do realizacji zadani</w:t>
      </w:r>
      <w:r>
        <w:rPr>
          <w:rFonts w:ascii="Verdana" w:hAnsi="Verdana"/>
          <w:sz w:val="20"/>
          <w:szCs w:val="20"/>
        </w:rPr>
        <w:t xml:space="preserve">a (Wykaz osób) – złożony przez </w:t>
      </w:r>
      <w:r w:rsidRPr="007C76DB">
        <w:rPr>
          <w:rFonts w:ascii="Verdana" w:hAnsi="Verdana"/>
          <w:sz w:val="20"/>
          <w:szCs w:val="20"/>
        </w:rPr>
        <w:t xml:space="preserve">Wykonawcę w trakcie postępowania o udzielenie zamówienia </w:t>
      </w:r>
    </w:p>
    <w:p w:rsidR="007C76DB" w:rsidRPr="007C76DB" w:rsidRDefault="007C76DB" w:rsidP="007C76DB">
      <w:pPr>
        <w:keepNext/>
        <w:spacing w:line="360" w:lineRule="auto"/>
        <w:ind w:left="284"/>
        <w:jc w:val="both"/>
        <w:rPr>
          <w:rFonts w:ascii="Verdana" w:hAnsi="Verdana"/>
          <w:sz w:val="20"/>
          <w:szCs w:val="20"/>
        </w:rPr>
      </w:pPr>
      <w:r w:rsidRPr="007C76DB">
        <w:rPr>
          <w:rFonts w:ascii="Verdana" w:hAnsi="Verdana"/>
          <w:sz w:val="20"/>
          <w:szCs w:val="20"/>
        </w:rPr>
        <w:t xml:space="preserve">W przypadku mogących wystąpić rozbieżności o ważności dokumentów powyżej decyduje ich kolejność. </w:t>
      </w:r>
    </w:p>
    <w:p w:rsidR="007C76DB" w:rsidRPr="007C76DB" w:rsidRDefault="007C76DB" w:rsidP="007C76DB">
      <w:pPr>
        <w:spacing w:before="120" w:line="360" w:lineRule="auto"/>
        <w:jc w:val="both"/>
        <w:rPr>
          <w:rFonts w:ascii="Verdana" w:hAnsi="Verdana"/>
          <w:i/>
          <w:iCs/>
          <w:sz w:val="20"/>
          <w:szCs w:val="20"/>
        </w:rPr>
      </w:pPr>
    </w:p>
    <w:p w:rsidR="007C76DB" w:rsidRPr="007C76DB" w:rsidRDefault="007C76DB" w:rsidP="007C76DB">
      <w:pPr>
        <w:spacing w:line="360" w:lineRule="auto"/>
        <w:jc w:val="center"/>
        <w:rPr>
          <w:rFonts w:ascii="Verdana" w:hAnsi="Verdana"/>
          <w:b/>
          <w:sz w:val="20"/>
          <w:szCs w:val="20"/>
        </w:rPr>
      </w:pPr>
      <w:r w:rsidRPr="007C76DB">
        <w:rPr>
          <w:rFonts w:ascii="Verdana" w:hAnsi="Verdana"/>
          <w:b/>
          <w:sz w:val="20"/>
          <w:szCs w:val="20"/>
        </w:rPr>
        <w:t>§ 2</w:t>
      </w:r>
    </w:p>
    <w:p w:rsidR="007C76DB" w:rsidRPr="007C76DB" w:rsidRDefault="007C76DB" w:rsidP="007C76DB">
      <w:pPr>
        <w:spacing w:line="360" w:lineRule="auto"/>
        <w:jc w:val="center"/>
        <w:rPr>
          <w:rFonts w:ascii="Verdana" w:hAnsi="Verdana"/>
          <w:b/>
          <w:sz w:val="20"/>
          <w:szCs w:val="20"/>
        </w:rPr>
      </w:pPr>
      <w:r w:rsidRPr="007C76DB">
        <w:rPr>
          <w:rFonts w:ascii="Verdana" w:hAnsi="Verdana"/>
          <w:b/>
          <w:sz w:val="20"/>
          <w:szCs w:val="20"/>
        </w:rPr>
        <w:t>MATERIAŁY DO WYKONANIA PRZEDMIOTU UMOWY</w:t>
      </w:r>
    </w:p>
    <w:p w:rsidR="007C76DB" w:rsidRPr="007C76DB" w:rsidRDefault="007C76DB" w:rsidP="007C76DB">
      <w:pPr>
        <w:numPr>
          <w:ilvl w:val="0"/>
          <w:numId w:val="77"/>
        </w:numPr>
        <w:autoSpaceDE w:val="0"/>
        <w:autoSpaceDN w:val="0"/>
        <w:adjustRightInd w:val="0"/>
        <w:spacing w:line="360" w:lineRule="auto"/>
        <w:ind w:left="426" w:hanging="426"/>
        <w:jc w:val="both"/>
        <w:rPr>
          <w:rFonts w:ascii="Verdana" w:hAnsi="Verdana" w:cs="Verdana"/>
          <w:sz w:val="20"/>
          <w:szCs w:val="20"/>
          <w:lang w:eastAsia="en-US"/>
        </w:rPr>
      </w:pPr>
      <w:r w:rsidRPr="007C76DB">
        <w:rPr>
          <w:rFonts w:ascii="Verdana" w:hAnsi="Verdana" w:cs="Verdana"/>
          <w:sz w:val="20"/>
          <w:szCs w:val="20"/>
          <w:lang w:eastAsia="en-US"/>
        </w:rPr>
        <w:t>Wykonawca zobowiązuje się do wykonania Dokumentacji projektowej w zakresie koniecznym do wykonania Robót objętych niniejszą Umową wraz ze wszystkimi innymi projektami i opracowaniami koniecznymi do wykonania dokumentacji objętej przedmiotem zamówienia.</w:t>
      </w:r>
    </w:p>
    <w:p w:rsidR="007C76DB" w:rsidRPr="007C76DB" w:rsidRDefault="007C76DB" w:rsidP="007C76DB">
      <w:pPr>
        <w:autoSpaceDE w:val="0"/>
        <w:autoSpaceDN w:val="0"/>
        <w:adjustRightInd w:val="0"/>
        <w:spacing w:line="360" w:lineRule="auto"/>
        <w:ind w:left="360" w:hanging="360"/>
        <w:jc w:val="both"/>
        <w:rPr>
          <w:rFonts w:ascii="Verdana" w:hAnsi="Verdana" w:cs="Verdana"/>
          <w:sz w:val="20"/>
          <w:szCs w:val="20"/>
          <w:lang w:eastAsia="en-US"/>
        </w:rPr>
      </w:pPr>
      <w:r w:rsidRPr="007C76DB">
        <w:rPr>
          <w:rFonts w:ascii="Verdana" w:hAnsi="Verdana" w:cs="Verdana"/>
          <w:sz w:val="20"/>
          <w:szCs w:val="20"/>
          <w:lang w:eastAsia="en-US"/>
        </w:rPr>
        <w:t>2.</w:t>
      </w:r>
      <w:r w:rsidRPr="007C76DB">
        <w:rPr>
          <w:rFonts w:ascii="Verdana" w:hAnsi="Verdana" w:cs="Verdana"/>
          <w:sz w:val="20"/>
          <w:szCs w:val="20"/>
          <w:lang w:eastAsia="en-US"/>
        </w:rPr>
        <w:tab/>
        <w:t>Wykonawca w zakresie wykonania Robót zobowiązuje się wykonać przedmiot Umowy z materiałów własnych, o których mowa w Programie Funkcjonalno- Użytkowym oraz Dokumentacji projektowej.</w:t>
      </w:r>
    </w:p>
    <w:p w:rsidR="007C76DB" w:rsidRPr="007C76DB" w:rsidRDefault="007C76DB" w:rsidP="007C76DB">
      <w:pPr>
        <w:autoSpaceDE w:val="0"/>
        <w:autoSpaceDN w:val="0"/>
        <w:adjustRightInd w:val="0"/>
        <w:spacing w:line="360" w:lineRule="auto"/>
        <w:ind w:left="360" w:hanging="360"/>
        <w:jc w:val="both"/>
        <w:rPr>
          <w:rFonts w:ascii="Verdana" w:hAnsi="Verdana" w:cs="Verdana"/>
          <w:sz w:val="20"/>
          <w:szCs w:val="20"/>
        </w:rPr>
      </w:pPr>
      <w:r>
        <w:rPr>
          <w:rFonts w:ascii="Verdana" w:hAnsi="Verdana" w:cs="Verdana"/>
          <w:sz w:val="20"/>
          <w:szCs w:val="20"/>
          <w:lang w:eastAsia="en-US"/>
        </w:rPr>
        <w:t>3.</w:t>
      </w:r>
      <w:r>
        <w:rPr>
          <w:rFonts w:ascii="Verdana" w:hAnsi="Verdana" w:cs="Verdana"/>
          <w:sz w:val="20"/>
          <w:szCs w:val="20"/>
          <w:lang w:eastAsia="en-US"/>
        </w:rPr>
        <w:tab/>
      </w:r>
      <w:r w:rsidRPr="007C76DB">
        <w:rPr>
          <w:rFonts w:ascii="Verdana" w:hAnsi="Verdana" w:cs="Verdana"/>
          <w:sz w:val="20"/>
          <w:szCs w:val="20"/>
          <w:lang w:eastAsia="en-US"/>
        </w:rPr>
        <w:t xml:space="preserve">Materiały, o których mowa w ust. 2, powinny odpowiadać, co do jakości wymogom wyrobów dopuszczonych do obrotu i stosowania w budownictwie, określonym w art.10 ustawy Prawo Budowlane, wymaganiom SIWZ, Programu Funkcjonalno-Użytkowego oraz wymaganiom ustawy z dnia 16 kwietnia 2004 r. o wyrobach budowlanych </w:t>
      </w:r>
      <w:r w:rsidRPr="007C76DB">
        <w:rPr>
          <w:rFonts w:ascii="Verdana" w:hAnsi="Verdana" w:cs="Verdana"/>
          <w:sz w:val="20"/>
          <w:szCs w:val="20"/>
        </w:rPr>
        <w:t>(tekst jednolity Dz.U. z 2016 r. poz. 1570 ze zm.).</w:t>
      </w:r>
    </w:p>
    <w:p w:rsidR="007C76DB" w:rsidRPr="007C76DB" w:rsidRDefault="007C76DB" w:rsidP="007C76DB">
      <w:pPr>
        <w:autoSpaceDE w:val="0"/>
        <w:autoSpaceDN w:val="0"/>
        <w:adjustRightInd w:val="0"/>
        <w:spacing w:line="360" w:lineRule="auto"/>
        <w:ind w:left="360" w:hanging="360"/>
        <w:jc w:val="both"/>
        <w:rPr>
          <w:rFonts w:ascii="Verdana" w:hAnsi="Verdana" w:cs="Verdana"/>
          <w:sz w:val="20"/>
          <w:szCs w:val="20"/>
          <w:lang w:eastAsia="en-US"/>
        </w:rPr>
      </w:pPr>
      <w:r>
        <w:rPr>
          <w:rFonts w:ascii="Verdana" w:hAnsi="Verdana" w:cs="Verdana"/>
          <w:sz w:val="20"/>
          <w:szCs w:val="20"/>
          <w:lang w:eastAsia="en-US"/>
        </w:rPr>
        <w:t>4.</w:t>
      </w:r>
      <w:r>
        <w:rPr>
          <w:rFonts w:ascii="Verdana" w:hAnsi="Verdana" w:cs="Verdana"/>
          <w:sz w:val="20"/>
          <w:szCs w:val="20"/>
          <w:lang w:eastAsia="en-US"/>
        </w:rPr>
        <w:tab/>
      </w:r>
      <w:r w:rsidRPr="007C76DB">
        <w:rPr>
          <w:rFonts w:ascii="Verdana" w:hAnsi="Verdana" w:cs="Verdana"/>
          <w:sz w:val="20"/>
          <w:szCs w:val="20"/>
          <w:lang w:eastAsia="en-US"/>
        </w:rPr>
        <w:t>Na każde żądanie Zamawiającego lub Nadzoru Inwestorskiego, Wykonawca obowiązany jest okazać w stosunku do wskazanych materiałów dane potwierdzające spełnienie wymagań, o których mowa w ust. 3.</w:t>
      </w:r>
    </w:p>
    <w:p w:rsidR="007C76DB" w:rsidRPr="007C76DB" w:rsidRDefault="007C76DB" w:rsidP="007C76DB">
      <w:pPr>
        <w:autoSpaceDE w:val="0"/>
        <w:autoSpaceDN w:val="0"/>
        <w:adjustRightInd w:val="0"/>
        <w:spacing w:line="360" w:lineRule="auto"/>
        <w:ind w:left="360" w:hanging="360"/>
        <w:jc w:val="both"/>
        <w:rPr>
          <w:rFonts w:ascii="Verdana" w:hAnsi="Verdana" w:cs="Verdana"/>
          <w:sz w:val="20"/>
          <w:szCs w:val="20"/>
          <w:lang w:eastAsia="en-US"/>
        </w:rPr>
      </w:pPr>
      <w:r>
        <w:rPr>
          <w:rFonts w:ascii="Verdana" w:hAnsi="Verdana" w:cs="Verdana"/>
          <w:sz w:val="20"/>
          <w:szCs w:val="20"/>
          <w:lang w:eastAsia="en-US"/>
        </w:rPr>
        <w:t>5.</w:t>
      </w:r>
      <w:r>
        <w:rPr>
          <w:rFonts w:ascii="Verdana" w:hAnsi="Verdana" w:cs="Verdana"/>
          <w:sz w:val="20"/>
          <w:szCs w:val="20"/>
          <w:lang w:eastAsia="en-US"/>
        </w:rPr>
        <w:tab/>
      </w:r>
      <w:r w:rsidRPr="007C76DB">
        <w:rPr>
          <w:rFonts w:ascii="Verdana" w:hAnsi="Verdana" w:cs="Verdana"/>
          <w:sz w:val="20"/>
          <w:szCs w:val="20"/>
          <w:lang w:eastAsia="en-US"/>
        </w:rPr>
        <w:t xml:space="preserve">Wykonawca zobowiązany jest przed wbudowaniem materiałów, o których mowa w ust. 3, uzyskać od Zamawiającego lub Nadzoru Inwestorskiego zatwierdzenie zastosowania </w:t>
      </w:r>
      <w:r w:rsidRPr="007C76DB">
        <w:rPr>
          <w:rFonts w:ascii="Verdana" w:hAnsi="Verdana" w:cs="Verdana"/>
          <w:sz w:val="20"/>
          <w:szCs w:val="20"/>
          <w:lang w:eastAsia="en-US"/>
        </w:rPr>
        <w:lastRenderedPageBreak/>
        <w:t>tych materiałów przedkładając próbki oraz okazując dokumenty wymagane ustawą Prawo Budowlane i Dokumentacją projektową.</w:t>
      </w:r>
    </w:p>
    <w:p w:rsidR="007C76DB" w:rsidRPr="007C76DB" w:rsidRDefault="007C76DB" w:rsidP="007C76DB">
      <w:pPr>
        <w:autoSpaceDE w:val="0"/>
        <w:autoSpaceDN w:val="0"/>
        <w:adjustRightInd w:val="0"/>
        <w:spacing w:line="360" w:lineRule="auto"/>
        <w:ind w:left="360" w:hanging="360"/>
        <w:jc w:val="both"/>
        <w:rPr>
          <w:rFonts w:ascii="Verdana" w:hAnsi="Verdana" w:cs="Verdana"/>
          <w:sz w:val="20"/>
          <w:szCs w:val="20"/>
          <w:lang w:eastAsia="en-US"/>
        </w:rPr>
      </w:pPr>
      <w:r>
        <w:rPr>
          <w:rFonts w:ascii="Verdana" w:hAnsi="Verdana" w:cs="Verdana"/>
          <w:sz w:val="20"/>
          <w:szCs w:val="20"/>
          <w:lang w:eastAsia="en-US"/>
        </w:rPr>
        <w:t>6.</w:t>
      </w:r>
      <w:r>
        <w:rPr>
          <w:rFonts w:ascii="Verdana" w:hAnsi="Verdana" w:cs="Verdana"/>
          <w:sz w:val="20"/>
          <w:szCs w:val="20"/>
          <w:lang w:eastAsia="en-US"/>
        </w:rPr>
        <w:tab/>
      </w:r>
      <w:r w:rsidRPr="007C76DB">
        <w:rPr>
          <w:rFonts w:ascii="Verdana" w:hAnsi="Verdana" w:cs="Verdana"/>
          <w:sz w:val="20"/>
          <w:szCs w:val="20"/>
          <w:lang w:eastAsia="en-US"/>
        </w:rPr>
        <w:t xml:space="preserve">Materiały z rozbiórki nadające się do ponownego wbudowania stanowią własność Zamawiającego, a Wykonawca przetransportuje te materiały i złoży we wskazanych przez Zamawiającego miejscach w odległości nie większej niż 50 km od placu budowy. Pozostałe materiały z rozbiórki winny być usunięte poza teren budowy przy przestrzeganiu przepisów ustawy z dnia 14 grudnia 2012 r. o odpadach </w:t>
      </w:r>
      <w:r w:rsidRPr="007C76DB">
        <w:rPr>
          <w:rFonts w:ascii="Verdana" w:hAnsi="Verdana" w:cs="Verdana"/>
          <w:sz w:val="20"/>
          <w:szCs w:val="20"/>
        </w:rPr>
        <w:t>(Dz. U. z 2016 r. poz. 1987).</w:t>
      </w:r>
      <w:r w:rsidRPr="007C76DB">
        <w:rPr>
          <w:rFonts w:ascii="Verdana" w:hAnsi="Verdana" w:cs="Verdana"/>
          <w:sz w:val="20"/>
          <w:szCs w:val="20"/>
          <w:lang w:eastAsia="en-US"/>
        </w:rPr>
        <w:t xml:space="preserve"> Oceny przydatności materiałów dokonuje Zamawiający.</w:t>
      </w:r>
    </w:p>
    <w:p w:rsidR="007C76DB" w:rsidRPr="007C76DB" w:rsidRDefault="007C76DB" w:rsidP="007C76DB">
      <w:pPr>
        <w:spacing w:line="360" w:lineRule="auto"/>
        <w:ind w:hanging="284"/>
        <w:jc w:val="center"/>
        <w:rPr>
          <w:rFonts w:ascii="Verdana" w:hAnsi="Verdana" w:cs="Arial"/>
          <w:b/>
          <w:sz w:val="20"/>
        </w:rPr>
      </w:pPr>
    </w:p>
    <w:p w:rsidR="007C76DB" w:rsidRPr="007C76DB" w:rsidRDefault="007C76DB" w:rsidP="007C76DB">
      <w:pPr>
        <w:spacing w:line="360" w:lineRule="auto"/>
        <w:ind w:hanging="284"/>
        <w:jc w:val="center"/>
        <w:rPr>
          <w:rFonts w:ascii="Verdana" w:hAnsi="Verdana" w:cs="Arial"/>
          <w:b/>
          <w:sz w:val="20"/>
        </w:rPr>
      </w:pPr>
      <w:r w:rsidRPr="007C76DB">
        <w:rPr>
          <w:rFonts w:ascii="Verdana" w:hAnsi="Verdana" w:cs="Arial"/>
          <w:b/>
          <w:sz w:val="20"/>
        </w:rPr>
        <w:t>§ 3</w:t>
      </w:r>
    </w:p>
    <w:p w:rsidR="007C76DB" w:rsidRPr="007C76DB" w:rsidRDefault="007C76DB" w:rsidP="007C76DB">
      <w:pPr>
        <w:spacing w:line="360" w:lineRule="auto"/>
        <w:ind w:hanging="284"/>
        <w:jc w:val="center"/>
        <w:rPr>
          <w:rFonts w:ascii="Verdana" w:hAnsi="Verdana" w:cs="Arial"/>
          <w:b/>
          <w:sz w:val="20"/>
        </w:rPr>
      </w:pPr>
      <w:r w:rsidRPr="007C76DB">
        <w:rPr>
          <w:rFonts w:ascii="Verdana" w:hAnsi="Verdana" w:cs="Arial"/>
          <w:b/>
          <w:sz w:val="20"/>
        </w:rPr>
        <w:t>TERMIN REALIZACJI UMOWY</w:t>
      </w:r>
    </w:p>
    <w:p w:rsidR="007C76DB" w:rsidRPr="007C76DB" w:rsidRDefault="007C76DB" w:rsidP="007C76DB">
      <w:pPr>
        <w:autoSpaceDE w:val="0"/>
        <w:autoSpaceDN w:val="0"/>
        <w:adjustRightInd w:val="0"/>
        <w:spacing w:line="360" w:lineRule="auto"/>
        <w:ind w:left="426" w:hanging="426"/>
        <w:jc w:val="both"/>
        <w:rPr>
          <w:rFonts w:ascii="Verdana" w:hAnsi="Verdana" w:cs="Verdana"/>
          <w:sz w:val="20"/>
          <w:szCs w:val="20"/>
          <w:lang w:eastAsia="en-US"/>
        </w:rPr>
      </w:pPr>
      <w:r>
        <w:rPr>
          <w:rFonts w:ascii="Verdana" w:hAnsi="Verdana" w:cs="Verdana"/>
          <w:sz w:val="20"/>
          <w:szCs w:val="20"/>
          <w:lang w:eastAsia="en-US"/>
        </w:rPr>
        <w:t>1.</w:t>
      </w:r>
      <w:r w:rsidRPr="007C76DB">
        <w:rPr>
          <w:rFonts w:ascii="Verdana" w:hAnsi="Verdana" w:cs="Verdana"/>
          <w:sz w:val="20"/>
          <w:szCs w:val="20"/>
          <w:lang w:eastAsia="en-US"/>
        </w:rPr>
        <w:tab/>
        <w:t xml:space="preserve">Zamawiający wymaga, aby przedmiot zamówienia został zrealizowany w terminie </w:t>
      </w:r>
      <w:r w:rsidRPr="007C76DB">
        <w:rPr>
          <w:rFonts w:ascii="Verdana" w:hAnsi="Verdana" w:cs="Verdana"/>
          <w:b/>
          <w:sz w:val="20"/>
          <w:szCs w:val="20"/>
          <w:lang w:eastAsia="en-US"/>
        </w:rPr>
        <w:t>67 tygodni od daty podpisania Umowy</w:t>
      </w:r>
      <w:r w:rsidRPr="007C76DB">
        <w:rPr>
          <w:rFonts w:ascii="Verdana" w:hAnsi="Verdana" w:cs="Verdana"/>
          <w:sz w:val="20"/>
          <w:szCs w:val="20"/>
          <w:lang w:eastAsia="en-US"/>
        </w:rPr>
        <w:t xml:space="preserve"> z zachowaniem terminów pośrednich właściwych dla poszczególnych etapów wymienionych poniżej:</w:t>
      </w:r>
    </w:p>
    <w:p w:rsidR="007C76DB" w:rsidRPr="007C76DB" w:rsidRDefault="007C76DB" w:rsidP="007C76DB">
      <w:pPr>
        <w:autoSpaceDE w:val="0"/>
        <w:autoSpaceDN w:val="0"/>
        <w:adjustRightInd w:val="0"/>
        <w:spacing w:line="360" w:lineRule="auto"/>
        <w:ind w:left="540"/>
        <w:jc w:val="both"/>
        <w:rPr>
          <w:rFonts w:ascii="Verdana" w:hAnsi="Verdana" w:cs="Verdana"/>
          <w:b/>
          <w:sz w:val="20"/>
          <w:szCs w:val="20"/>
          <w:lang w:eastAsia="en-US"/>
        </w:rPr>
      </w:pPr>
      <w:r w:rsidRPr="007C76DB">
        <w:rPr>
          <w:rFonts w:ascii="Verdana" w:hAnsi="Verdana" w:cs="Verdana"/>
          <w:sz w:val="20"/>
          <w:szCs w:val="20"/>
          <w:lang w:eastAsia="en-US"/>
        </w:rPr>
        <w:t xml:space="preserve">1) projekt budowlano – wykonawczy oraz uzyskanie decyzji ZRID – </w:t>
      </w:r>
      <w:r w:rsidRPr="007C76DB">
        <w:rPr>
          <w:rFonts w:ascii="Verdana" w:hAnsi="Verdana" w:cs="Verdana"/>
          <w:b/>
          <w:sz w:val="20"/>
          <w:szCs w:val="20"/>
          <w:lang w:eastAsia="en-US"/>
        </w:rPr>
        <w:t>30 tygodni od podpisania Umowy;</w:t>
      </w:r>
    </w:p>
    <w:p w:rsidR="007C76DB" w:rsidRPr="007C76DB" w:rsidRDefault="007C76DB" w:rsidP="007C76DB">
      <w:pPr>
        <w:autoSpaceDE w:val="0"/>
        <w:autoSpaceDN w:val="0"/>
        <w:adjustRightInd w:val="0"/>
        <w:spacing w:line="360" w:lineRule="auto"/>
        <w:ind w:left="540" w:firstLine="30"/>
        <w:jc w:val="both"/>
        <w:rPr>
          <w:rFonts w:ascii="Verdana" w:hAnsi="Verdana"/>
          <w:sz w:val="20"/>
          <w:szCs w:val="20"/>
        </w:rPr>
      </w:pPr>
      <w:r w:rsidRPr="007C76DB">
        <w:rPr>
          <w:rFonts w:ascii="Verdana" w:hAnsi="Verdana" w:cs="Verdana"/>
          <w:sz w:val="20"/>
          <w:szCs w:val="20"/>
          <w:lang w:eastAsia="en-US"/>
        </w:rPr>
        <w:t xml:space="preserve">2) realizacja Robót wraz z dokumentacją powykonawczą oraz uzyskaniem pozwolenia na użytkowanie – </w:t>
      </w:r>
      <w:r w:rsidRPr="007C76DB">
        <w:rPr>
          <w:rFonts w:ascii="Verdana" w:hAnsi="Verdana" w:cs="Verdana"/>
          <w:b/>
          <w:sz w:val="20"/>
          <w:szCs w:val="20"/>
          <w:lang w:eastAsia="en-US"/>
        </w:rPr>
        <w:t>37 tygodni od uzyskania decyzji ZRID</w:t>
      </w:r>
      <w:r w:rsidRPr="007C76DB">
        <w:rPr>
          <w:rFonts w:ascii="Verdana" w:hAnsi="Verdana" w:cs="Verdana"/>
          <w:sz w:val="20"/>
          <w:szCs w:val="20"/>
          <w:lang w:eastAsia="en-US"/>
        </w:rPr>
        <w:t xml:space="preserve">. Do czasu realizacji Robót nie wlicza się okresu pomiędzy 15 grudnia a 15 marca. </w:t>
      </w:r>
    </w:p>
    <w:p w:rsidR="007C76DB" w:rsidRPr="007C76DB" w:rsidRDefault="00FB6B4A" w:rsidP="007C76DB">
      <w:pPr>
        <w:spacing w:line="360" w:lineRule="auto"/>
        <w:ind w:left="426" w:right="-85" w:hanging="426"/>
        <w:jc w:val="both"/>
        <w:rPr>
          <w:rFonts w:ascii="Verdana" w:hAnsi="Verdana"/>
          <w:sz w:val="20"/>
          <w:szCs w:val="20"/>
        </w:rPr>
      </w:pPr>
      <w:r>
        <w:rPr>
          <w:rFonts w:ascii="Verdana" w:hAnsi="Verdana" w:cs="Verdana"/>
          <w:sz w:val="20"/>
          <w:szCs w:val="20"/>
          <w:lang w:eastAsia="en-US"/>
        </w:rPr>
        <w:t>2.</w:t>
      </w:r>
      <w:r w:rsidR="007C76DB" w:rsidRPr="007C76DB">
        <w:rPr>
          <w:rFonts w:ascii="Verdana" w:hAnsi="Verdana" w:cs="Verdana"/>
          <w:sz w:val="20"/>
          <w:szCs w:val="20"/>
          <w:lang w:eastAsia="en-US"/>
        </w:rPr>
        <w:tab/>
      </w:r>
      <w:r w:rsidR="007C76DB" w:rsidRPr="007C76DB">
        <w:rPr>
          <w:rFonts w:ascii="Verdana" w:hAnsi="Verdana"/>
          <w:sz w:val="20"/>
          <w:szCs w:val="20"/>
        </w:rPr>
        <w:t xml:space="preserve">Zamawiający przekaże Wykonawcy teren budowy w terminie 7 dni od uzyskania decyzji ZRID z rygorem natychmiastowej wykonalności. </w:t>
      </w:r>
    </w:p>
    <w:p w:rsidR="007C76DB" w:rsidRPr="007C76DB" w:rsidRDefault="00FB6B4A" w:rsidP="007C76DB">
      <w:pPr>
        <w:spacing w:line="360" w:lineRule="auto"/>
        <w:ind w:left="426" w:right="-85" w:hanging="426"/>
        <w:jc w:val="both"/>
        <w:rPr>
          <w:rFonts w:ascii="Verdana" w:hAnsi="Verdana"/>
          <w:sz w:val="20"/>
          <w:szCs w:val="20"/>
        </w:rPr>
      </w:pPr>
      <w:r>
        <w:rPr>
          <w:rFonts w:ascii="Verdana" w:hAnsi="Verdana"/>
          <w:sz w:val="20"/>
          <w:szCs w:val="20"/>
        </w:rPr>
        <w:t>3.</w:t>
      </w:r>
      <w:r w:rsidR="007C76DB" w:rsidRPr="007C76DB">
        <w:rPr>
          <w:rFonts w:ascii="Verdana" w:hAnsi="Verdana"/>
          <w:sz w:val="20"/>
          <w:szCs w:val="20"/>
        </w:rPr>
        <w:tab/>
        <w:t xml:space="preserve">Termin rozpoczęcia robót będących przedmiotem Umowy - 7 dni od terminu przekazania terenu budowy. </w:t>
      </w:r>
    </w:p>
    <w:p w:rsidR="007C76DB" w:rsidRPr="007C76DB" w:rsidRDefault="00FB6B4A" w:rsidP="007C76DB">
      <w:pPr>
        <w:spacing w:line="360" w:lineRule="auto"/>
        <w:ind w:left="426" w:right="-85" w:hanging="426"/>
        <w:jc w:val="both"/>
        <w:rPr>
          <w:rFonts w:ascii="Verdana" w:hAnsi="Verdana"/>
          <w:sz w:val="20"/>
          <w:szCs w:val="20"/>
        </w:rPr>
      </w:pPr>
      <w:r>
        <w:rPr>
          <w:rFonts w:ascii="Verdana" w:hAnsi="Verdana"/>
          <w:sz w:val="20"/>
          <w:szCs w:val="20"/>
        </w:rPr>
        <w:t>4.</w:t>
      </w:r>
      <w:r>
        <w:rPr>
          <w:rFonts w:ascii="Verdana" w:hAnsi="Verdana"/>
          <w:sz w:val="20"/>
          <w:szCs w:val="20"/>
        </w:rPr>
        <w:tab/>
      </w:r>
      <w:r w:rsidR="007C76DB" w:rsidRPr="007C76DB">
        <w:rPr>
          <w:rFonts w:ascii="Verdana" w:hAnsi="Verdana"/>
          <w:sz w:val="20"/>
          <w:szCs w:val="20"/>
        </w:rPr>
        <w:t>W przypadku wystąpienia okoliczności niezależnych od Wykonawcy, skutkujących niemożnością dotrzymania terminu określonego w ust. 1 lub 3 termin ten może ulec przedłużeniu, nie więcej jednak niż o czas trwania tych okoliczności.</w:t>
      </w:r>
    </w:p>
    <w:p w:rsidR="007C76DB" w:rsidRPr="007C76DB" w:rsidRDefault="007C76DB" w:rsidP="007C76DB">
      <w:pPr>
        <w:spacing w:line="360" w:lineRule="auto"/>
        <w:ind w:left="426"/>
        <w:jc w:val="both"/>
        <w:rPr>
          <w:rFonts w:ascii="Verdana" w:hAnsi="Verdana" w:cs="Arial"/>
          <w:sz w:val="20"/>
        </w:rPr>
      </w:pPr>
    </w:p>
    <w:p w:rsidR="007C76DB" w:rsidRPr="007C76DB" w:rsidRDefault="007C76DB" w:rsidP="007C76DB">
      <w:pPr>
        <w:spacing w:line="360" w:lineRule="auto"/>
        <w:jc w:val="center"/>
        <w:rPr>
          <w:rFonts w:ascii="Verdana" w:hAnsi="Verdana" w:cs="Arial"/>
          <w:b/>
          <w:sz w:val="20"/>
        </w:rPr>
      </w:pPr>
      <w:r w:rsidRPr="007C76DB">
        <w:rPr>
          <w:rFonts w:ascii="Verdana" w:hAnsi="Verdana" w:cs="Arial"/>
          <w:b/>
          <w:sz w:val="20"/>
        </w:rPr>
        <w:t>§ 4</w:t>
      </w:r>
    </w:p>
    <w:p w:rsidR="007C76DB" w:rsidRPr="007C76DB" w:rsidRDefault="007C76DB" w:rsidP="007C76DB">
      <w:pPr>
        <w:spacing w:line="360" w:lineRule="auto"/>
        <w:jc w:val="center"/>
        <w:rPr>
          <w:rFonts w:ascii="Verdana" w:hAnsi="Verdana" w:cs="Arial"/>
          <w:b/>
          <w:sz w:val="20"/>
        </w:rPr>
      </w:pPr>
      <w:r w:rsidRPr="007C76DB">
        <w:rPr>
          <w:rFonts w:ascii="Verdana" w:hAnsi="Verdana" w:cs="Arial"/>
          <w:b/>
          <w:sz w:val="20"/>
        </w:rPr>
        <w:t>HARMONOGRAM REALIZACJI ZAMÓWIENIA</w:t>
      </w:r>
    </w:p>
    <w:p w:rsidR="007C76DB" w:rsidRPr="007C76DB" w:rsidRDefault="007C76DB" w:rsidP="007C76DB">
      <w:pPr>
        <w:numPr>
          <w:ilvl w:val="0"/>
          <w:numId w:val="11"/>
        </w:numPr>
        <w:autoSpaceDE w:val="0"/>
        <w:autoSpaceDN w:val="0"/>
        <w:adjustRightInd w:val="0"/>
        <w:spacing w:line="360" w:lineRule="auto"/>
        <w:contextualSpacing/>
        <w:jc w:val="both"/>
        <w:rPr>
          <w:rFonts w:ascii="Verdana" w:hAnsi="Verdana" w:cs="Verdana"/>
          <w:sz w:val="20"/>
          <w:szCs w:val="20"/>
          <w:lang w:eastAsia="en-US"/>
        </w:rPr>
      </w:pPr>
      <w:r w:rsidRPr="007C76DB">
        <w:rPr>
          <w:rFonts w:ascii="Verdana" w:hAnsi="Verdana" w:cs="Verdana"/>
          <w:sz w:val="20"/>
          <w:szCs w:val="20"/>
          <w:lang w:eastAsia="en-US"/>
        </w:rPr>
        <w:t>Wykonawca zobowiązuje się do przedłożenia Zamawiającemu – w terminie 7 dni od dnia zawarcia Umowy – harmonogramu rzeczowo - finansowego, podpisanego przez osobę upoważnioną do reprezentowania Wykonawcy, oraz zatwierdzonego przez Nadzór Inwestorski, zgodnego z postanowieniami Umowy, w tym także z określonymi przez Zamawiającego terminami realizacji poszczególnych Etapów Umowy.</w:t>
      </w:r>
    </w:p>
    <w:p w:rsidR="007C76DB" w:rsidRPr="007C76DB" w:rsidRDefault="007C76DB" w:rsidP="007C76DB">
      <w:pPr>
        <w:numPr>
          <w:ilvl w:val="0"/>
          <w:numId w:val="11"/>
        </w:numPr>
        <w:autoSpaceDE w:val="0"/>
        <w:autoSpaceDN w:val="0"/>
        <w:adjustRightInd w:val="0"/>
        <w:spacing w:line="360" w:lineRule="auto"/>
        <w:jc w:val="both"/>
        <w:rPr>
          <w:rFonts w:ascii="Verdana" w:hAnsi="Verdana" w:cs="Verdana"/>
          <w:sz w:val="20"/>
          <w:szCs w:val="20"/>
          <w:lang w:eastAsia="en-US"/>
        </w:rPr>
      </w:pPr>
      <w:r w:rsidRPr="007C76DB">
        <w:rPr>
          <w:rFonts w:ascii="Verdana" w:hAnsi="Verdana" w:cs="Verdana"/>
          <w:sz w:val="20"/>
          <w:szCs w:val="20"/>
          <w:lang w:eastAsia="en-US"/>
        </w:rPr>
        <w:t>Wykonawca jest uprawniony do dokonywania zmian w harmonogramie rzeczowo - finansowym jedynie za zgodą Zamawiającego. W szczególności Zamawiający może odmówić udzielenia zgody na zmianę harmonogramu, gdy zmiana uprawdopodobnia nie wykonanie przez Wykonawcę poszczególnych Etapów Umowy w terminie pośrednim, z przyczyn zależnych od Wykonawcy.</w:t>
      </w:r>
    </w:p>
    <w:p w:rsidR="007C76DB" w:rsidRPr="007C76DB" w:rsidRDefault="007C76DB" w:rsidP="007C76DB">
      <w:pPr>
        <w:numPr>
          <w:ilvl w:val="0"/>
          <w:numId w:val="11"/>
        </w:numPr>
        <w:autoSpaceDE w:val="0"/>
        <w:autoSpaceDN w:val="0"/>
        <w:adjustRightInd w:val="0"/>
        <w:spacing w:line="360" w:lineRule="auto"/>
        <w:jc w:val="both"/>
        <w:rPr>
          <w:rFonts w:ascii="Verdana" w:hAnsi="Verdana" w:cs="Verdana"/>
          <w:sz w:val="20"/>
          <w:szCs w:val="20"/>
          <w:lang w:eastAsia="en-US"/>
        </w:rPr>
      </w:pPr>
      <w:r w:rsidRPr="007C76DB">
        <w:rPr>
          <w:rFonts w:ascii="Verdana" w:hAnsi="Verdana" w:cs="Verdana"/>
          <w:sz w:val="20"/>
          <w:szCs w:val="20"/>
          <w:lang w:eastAsia="en-US"/>
        </w:rPr>
        <w:lastRenderedPageBreak/>
        <w:t>Zmiana harmonogramu rzeczowo - finansowego nie wymaga podpisania przez Strony   Aneksu do Umowy.</w:t>
      </w:r>
    </w:p>
    <w:p w:rsidR="007C76DB" w:rsidRPr="007C76DB" w:rsidRDefault="007C76DB" w:rsidP="007C76DB">
      <w:pPr>
        <w:spacing w:line="360" w:lineRule="auto"/>
        <w:jc w:val="center"/>
        <w:rPr>
          <w:rFonts w:ascii="Verdana" w:hAnsi="Verdana"/>
          <w:sz w:val="20"/>
          <w:szCs w:val="20"/>
        </w:rPr>
      </w:pPr>
    </w:p>
    <w:p w:rsidR="007C76DB" w:rsidRPr="007C76DB" w:rsidRDefault="007C76DB" w:rsidP="007C76DB">
      <w:pPr>
        <w:spacing w:line="360" w:lineRule="auto"/>
        <w:jc w:val="center"/>
        <w:rPr>
          <w:rFonts w:ascii="Verdana" w:hAnsi="Verdana"/>
          <w:b/>
          <w:sz w:val="20"/>
          <w:szCs w:val="20"/>
        </w:rPr>
      </w:pPr>
      <w:r w:rsidRPr="007C76DB">
        <w:rPr>
          <w:rFonts w:ascii="Verdana" w:hAnsi="Verdana"/>
          <w:b/>
          <w:sz w:val="20"/>
          <w:szCs w:val="20"/>
        </w:rPr>
        <w:t>§ 5</w:t>
      </w:r>
    </w:p>
    <w:p w:rsidR="007C76DB" w:rsidRPr="007C76DB" w:rsidRDefault="007C76DB" w:rsidP="007C76DB">
      <w:pPr>
        <w:spacing w:line="360" w:lineRule="auto"/>
        <w:jc w:val="center"/>
        <w:rPr>
          <w:rFonts w:ascii="Verdana" w:hAnsi="Verdana"/>
          <w:b/>
          <w:sz w:val="20"/>
          <w:szCs w:val="20"/>
        </w:rPr>
      </w:pPr>
      <w:r w:rsidRPr="007C76DB">
        <w:rPr>
          <w:rFonts w:ascii="Verdana" w:hAnsi="Verdana"/>
          <w:b/>
          <w:sz w:val="20"/>
          <w:szCs w:val="20"/>
        </w:rPr>
        <w:t>WYNAGRODZENIE</w:t>
      </w:r>
    </w:p>
    <w:p w:rsidR="007C76DB" w:rsidRPr="007C76DB" w:rsidRDefault="007C76DB" w:rsidP="00FB6B4A">
      <w:pPr>
        <w:numPr>
          <w:ilvl w:val="0"/>
          <w:numId w:val="33"/>
        </w:numPr>
        <w:spacing w:line="360" w:lineRule="auto"/>
        <w:ind w:left="426" w:right="-83" w:hanging="426"/>
        <w:jc w:val="both"/>
        <w:rPr>
          <w:rFonts w:ascii="Verdana" w:hAnsi="Verdana"/>
          <w:sz w:val="20"/>
          <w:szCs w:val="20"/>
        </w:rPr>
      </w:pPr>
      <w:r w:rsidRPr="007C76DB">
        <w:rPr>
          <w:rFonts w:ascii="Verdana" w:hAnsi="Verdana"/>
          <w:sz w:val="20"/>
          <w:szCs w:val="20"/>
        </w:rPr>
        <w:t>Wynagrodzenie ryczałtowe za wykonanie przedmiotu Umowy Strony ustalają zgodnie z ofertą Wykonawcy na kwotę netto ……………..</w:t>
      </w:r>
      <w:r w:rsidRPr="007C76DB">
        <w:rPr>
          <w:rFonts w:ascii="Verdana" w:hAnsi="Verdana"/>
          <w:bCs/>
          <w:sz w:val="20"/>
          <w:szCs w:val="20"/>
        </w:rPr>
        <w:t xml:space="preserve"> zł</w:t>
      </w:r>
      <w:r w:rsidRPr="007C76DB">
        <w:rPr>
          <w:rFonts w:ascii="Verdana" w:hAnsi="Verdana"/>
          <w:sz w:val="20"/>
          <w:szCs w:val="20"/>
        </w:rPr>
        <w:t xml:space="preserve"> (słownie: ………………………………) plus 23 % podatek VAT ……………. </w:t>
      </w:r>
      <w:r w:rsidRPr="007C76DB">
        <w:rPr>
          <w:rFonts w:ascii="Verdana" w:hAnsi="Verdana"/>
          <w:bCs/>
          <w:sz w:val="20"/>
          <w:szCs w:val="20"/>
        </w:rPr>
        <w:t>zł</w:t>
      </w:r>
      <w:r w:rsidRPr="007C76DB">
        <w:rPr>
          <w:rFonts w:ascii="Verdana" w:hAnsi="Verdana"/>
          <w:sz w:val="20"/>
          <w:szCs w:val="20"/>
        </w:rPr>
        <w:t xml:space="preserve"> (słownie: ……………….) co łącznie stanowi kwotę brutto ……………………. </w:t>
      </w:r>
      <w:r w:rsidRPr="007C76DB">
        <w:rPr>
          <w:rFonts w:ascii="Verdana" w:hAnsi="Verdana"/>
          <w:bCs/>
          <w:sz w:val="20"/>
          <w:szCs w:val="20"/>
        </w:rPr>
        <w:t>zł</w:t>
      </w:r>
      <w:r w:rsidRPr="007C76DB">
        <w:rPr>
          <w:rFonts w:ascii="Verdana" w:hAnsi="Verdana"/>
          <w:sz w:val="20"/>
          <w:szCs w:val="20"/>
        </w:rPr>
        <w:t xml:space="preserve"> (słownie: ………………………………………..). </w:t>
      </w:r>
    </w:p>
    <w:p w:rsidR="007C76DB" w:rsidRPr="007C76DB" w:rsidRDefault="007C76DB" w:rsidP="00FB6B4A">
      <w:pPr>
        <w:numPr>
          <w:ilvl w:val="0"/>
          <w:numId w:val="33"/>
        </w:numPr>
        <w:spacing w:line="360" w:lineRule="auto"/>
        <w:ind w:left="426" w:hanging="426"/>
        <w:rPr>
          <w:rFonts w:ascii="Verdana" w:hAnsi="Verdana" w:cs="Arial"/>
          <w:sz w:val="20"/>
          <w:szCs w:val="20"/>
          <w:lang w:eastAsia="en-US"/>
        </w:rPr>
      </w:pPr>
      <w:r w:rsidRPr="007C76DB">
        <w:rPr>
          <w:rFonts w:ascii="Verdana" w:hAnsi="Verdana"/>
          <w:sz w:val="20"/>
          <w:szCs w:val="20"/>
        </w:rPr>
        <w:t>Maksymalne wynagrodzenie nie przekroczy 107% wynagrodzenia brutto, tj. kwoty ………….PLN (słownie złotych:………………………….).</w:t>
      </w:r>
    </w:p>
    <w:p w:rsidR="007C76DB" w:rsidRPr="007C76DB" w:rsidRDefault="007C76DB" w:rsidP="00FB6B4A">
      <w:pPr>
        <w:numPr>
          <w:ilvl w:val="0"/>
          <w:numId w:val="33"/>
        </w:numPr>
        <w:spacing w:line="360" w:lineRule="auto"/>
        <w:ind w:left="426" w:hanging="426"/>
        <w:jc w:val="both"/>
        <w:rPr>
          <w:rFonts w:ascii="Verdana" w:hAnsi="Verdana" w:cs="Arial"/>
          <w:sz w:val="20"/>
          <w:szCs w:val="20"/>
          <w:lang w:eastAsia="en-US"/>
        </w:rPr>
      </w:pPr>
      <w:r w:rsidRPr="007C76DB">
        <w:rPr>
          <w:rFonts w:ascii="Verdana" w:hAnsi="Verdana"/>
          <w:sz w:val="20"/>
          <w:szCs w:val="20"/>
        </w:rPr>
        <w:t xml:space="preserve">Strony przewidują możliwość dokonania zmiany kwoty określonej w ust. 2 w drodze aneksu do Umowy, w oparciu o wyliczenia zaakceptowane przez Zamawiającego. </w:t>
      </w:r>
    </w:p>
    <w:p w:rsidR="007C76DB" w:rsidRPr="007C76DB" w:rsidRDefault="007C76DB" w:rsidP="007C76DB">
      <w:pPr>
        <w:spacing w:line="360" w:lineRule="auto"/>
        <w:rPr>
          <w:rFonts w:ascii="Verdana" w:hAnsi="Verdana" w:cs="Arial"/>
          <w:bCs/>
          <w:sz w:val="20"/>
        </w:rPr>
      </w:pPr>
    </w:p>
    <w:p w:rsidR="007C76DB" w:rsidRPr="007C76DB" w:rsidRDefault="007C76DB" w:rsidP="007C76DB">
      <w:pPr>
        <w:spacing w:line="360" w:lineRule="auto"/>
        <w:jc w:val="center"/>
        <w:rPr>
          <w:rFonts w:ascii="Verdana" w:hAnsi="Verdana" w:cs="Arial"/>
          <w:b/>
          <w:bCs/>
          <w:sz w:val="20"/>
        </w:rPr>
      </w:pPr>
      <w:r w:rsidRPr="007C76DB">
        <w:rPr>
          <w:rFonts w:ascii="Verdana" w:hAnsi="Verdana" w:cs="Arial"/>
          <w:b/>
          <w:sz w:val="20"/>
        </w:rPr>
        <w:t>§ 6</w:t>
      </w:r>
    </w:p>
    <w:p w:rsidR="007C76DB" w:rsidRPr="007C76DB" w:rsidRDefault="007C76DB" w:rsidP="007C76DB">
      <w:pPr>
        <w:spacing w:line="360" w:lineRule="auto"/>
        <w:jc w:val="center"/>
        <w:rPr>
          <w:rFonts w:ascii="Verdana" w:hAnsi="Verdana" w:cs="Arial"/>
          <w:b/>
          <w:bCs/>
          <w:sz w:val="20"/>
        </w:rPr>
      </w:pPr>
      <w:r w:rsidRPr="007C76DB">
        <w:rPr>
          <w:rFonts w:ascii="Verdana" w:hAnsi="Verdana" w:cs="Arial"/>
          <w:b/>
          <w:sz w:val="20"/>
        </w:rPr>
        <w:t>ZALICZKA</w:t>
      </w:r>
    </w:p>
    <w:p w:rsidR="007C76DB" w:rsidRPr="007C76DB" w:rsidRDefault="007C76DB" w:rsidP="00FB6B4A">
      <w:pPr>
        <w:numPr>
          <w:ilvl w:val="0"/>
          <w:numId w:val="78"/>
        </w:numPr>
        <w:spacing w:line="360" w:lineRule="auto"/>
        <w:ind w:left="426" w:hanging="426"/>
        <w:contextualSpacing/>
        <w:jc w:val="both"/>
        <w:rPr>
          <w:rFonts w:ascii="Verdana" w:hAnsi="Verdana" w:cs="Arial"/>
          <w:sz w:val="20"/>
          <w:szCs w:val="20"/>
          <w:lang w:eastAsia="en-US"/>
        </w:rPr>
      </w:pPr>
      <w:r w:rsidRPr="007C76DB">
        <w:rPr>
          <w:rFonts w:ascii="Verdana" w:hAnsi="Verdana" w:cs="Arial"/>
          <w:sz w:val="20"/>
          <w:szCs w:val="20"/>
          <w:lang w:eastAsia="en-US"/>
        </w:rPr>
        <w:t>Zamawiający może udzielić jednorazowej zaliczki na poczet wykonania przedmiotu Umowy, na pisemny wniosek Wykonawcy, w wysokości nieprzekraczającej 30% wynagrodzenia brutto Wykonawcy, o którym mowa w § 5 ust. 1 (dalej „zaliczka”).</w:t>
      </w:r>
    </w:p>
    <w:p w:rsidR="007C76DB" w:rsidRPr="007C76DB" w:rsidRDefault="007C76DB" w:rsidP="00FB6B4A">
      <w:pPr>
        <w:numPr>
          <w:ilvl w:val="0"/>
          <w:numId w:val="78"/>
        </w:numPr>
        <w:spacing w:line="360" w:lineRule="auto"/>
        <w:ind w:left="426" w:hanging="426"/>
        <w:contextualSpacing/>
        <w:jc w:val="both"/>
        <w:rPr>
          <w:rFonts w:ascii="Verdana" w:hAnsi="Verdana" w:cs="Arial"/>
          <w:sz w:val="20"/>
          <w:szCs w:val="20"/>
          <w:lang w:eastAsia="en-US"/>
        </w:rPr>
      </w:pPr>
      <w:r w:rsidRPr="007C76DB">
        <w:rPr>
          <w:rFonts w:ascii="Verdana" w:hAnsi="Verdana" w:cs="Arial"/>
          <w:sz w:val="20"/>
          <w:szCs w:val="20"/>
          <w:lang w:eastAsia="en-US"/>
        </w:rPr>
        <w:t>Zaliczka jest zwracana poprzez potrącenie dokonane przez Zamawiającego z każdej płatności na rzecz Wykonawcy w wysokości 100% doręczonej faktury VAT, aż do pełnego zwrotu zaliczki.</w:t>
      </w:r>
    </w:p>
    <w:p w:rsidR="007C76DB" w:rsidRPr="007C76DB" w:rsidRDefault="007C76DB" w:rsidP="00FB6B4A">
      <w:pPr>
        <w:numPr>
          <w:ilvl w:val="0"/>
          <w:numId w:val="78"/>
        </w:numPr>
        <w:spacing w:line="360" w:lineRule="auto"/>
        <w:ind w:left="426" w:hanging="426"/>
        <w:contextualSpacing/>
        <w:jc w:val="both"/>
        <w:rPr>
          <w:rFonts w:ascii="Verdana" w:hAnsi="Verdana" w:cs="Arial"/>
          <w:sz w:val="20"/>
          <w:szCs w:val="20"/>
          <w:lang w:eastAsia="en-US"/>
        </w:rPr>
      </w:pPr>
      <w:r w:rsidRPr="007C76DB">
        <w:rPr>
          <w:rFonts w:ascii="Verdana" w:hAnsi="Verdana" w:cs="Arial"/>
          <w:sz w:val="20"/>
          <w:szCs w:val="20"/>
          <w:lang w:eastAsia="en-US"/>
        </w:rPr>
        <w:t>Wykonawca przed otrzymaniem zaliczki wnosi Zamawiającemu zabezpieczenie zaliczki w formie gwarancji bankowej lub ubezpieczeniowej, w wysokości 100% wartości zaliczki.</w:t>
      </w:r>
    </w:p>
    <w:p w:rsidR="007C76DB" w:rsidRPr="007C76DB" w:rsidRDefault="007C76DB" w:rsidP="00FB6B4A">
      <w:pPr>
        <w:numPr>
          <w:ilvl w:val="0"/>
          <w:numId w:val="78"/>
        </w:numPr>
        <w:spacing w:line="360" w:lineRule="auto"/>
        <w:ind w:left="426" w:hanging="426"/>
        <w:contextualSpacing/>
        <w:jc w:val="both"/>
        <w:rPr>
          <w:rFonts w:ascii="Verdana" w:hAnsi="Verdana" w:cs="Arial"/>
          <w:sz w:val="20"/>
          <w:szCs w:val="20"/>
          <w:lang w:eastAsia="en-US"/>
        </w:rPr>
      </w:pPr>
      <w:r w:rsidRPr="007C76DB">
        <w:rPr>
          <w:rFonts w:ascii="Verdana" w:hAnsi="Verdana" w:cs="Arial"/>
          <w:sz w:val="20"/>
          <w:szCs w:val="20"/>
          <w:lang w:eastAsia="en-US"/>
        </w:rPr>
        <w:t>Gwarancja, o której mowa w ust. 3 powinna być bezwarunkowa i płatna na pierwsze żądanie Zamawiającego. Gwarancja jest ważna i wykonalna, aż do zwrotu zaliczki, ale jej kwota może być stopniowo zmniejszana o kwoty potrącone przez Zamawiającego zgodnie z ust. 2.</w:t>
      </w:r>
    </w:p>
    <w:p w:rsidR="007C76DB" w:rsidRPr="007C76DB" w:rsidRDefault="007C76DB" w:rsidP="00FB6B4A">
      <w:pPr>
        <w:numPr>
          <w:ilvl w:val="0"/>
          <w:numId w:val="78"/>
        </w:numPr>
        <w:spacing w:line="360" w:lineRule="auto"/>
        <w:ind w:left="426" w:hanging="426"/>
        <w:contextualSpacing/>
        <w:jc w:val="both"/>
        <w:rPr>
          <w:rFonts w:ascii="Verdana" w:hAnsi="Verdana" w:cs="Arial"/>
          <w:sz w:val="20"/>
          <w:szCs w:val="20"/>
          <w:lang w:eastAsia="en-US"/>
        </w:rPr>
      </w:pPr>
      <w:r w:rsidRPr="007C76DB">
        <w:rPr>
          <w:rFonts w:ascii="Verdana" w:hAnsi="Verdana" w:cs="Arial"/>
          <w:sz w:val="20"/>
          <w:szCs w:val="20"/>
          <w:lang w:eastAsia="en-US"/>
        </w:rPr>
        <w:t>Jeśli warunki zabezpieczenia zaliczki wskazują termin jego wygaśnięcia, a zaliczka nie została w całości zwrócona Zamawiającemu na 30 dni przed upływem tego terminu, to Wykonawca będzie przedłużał ważność tej gwarancji, aż do chwili zwrotu zaliczki. Jeżeli Wykonawca nie przedłuży ważności zabezpieczenia zaliczki najpóźniej na 30 dni przed upływem ważności zabezpieczenia, to wówczas Zamawiający jest uprawniony do dokonania wypłaty kwot z zabezpieczenia zaliczki. Uzyskana kwota stanowi zmianę formy zabezpieczenia zaliczki na pieniężną.</w:t>
      </w:r>
    </w:p>
    <w:p w:rsidR="007C76DB" w:rsidRPr="007C76DB" w:rsidRDefault="007C76DB" w:rsidP="00FB6B4A">
      <w:pPr>
        <w:numPr>
          <w:ilvl w:val="0"/>
          <w:numId w:val="78"/>
        </w:numPr>
        <w:spacing w:line="360" w:lineRule="auto"/>
        <w:ind w:left="426" w:hanging="426"/>
        <w:contextualSpacing/>
        <w:jc w:val="both"/>
        <w:rPr>
          <w:rFonts w:ascii="Verdana" w:hAnsi="Verdana" w:cs="Arial"/>
          <w:sz w:val="20"/>
          <w:szCs w:val="20"/>
          <w:lang w:eastAsia="en-US"/>
        </w:rPr>
      </w:pPr>
      <w:r w:rsidRPr="007C76DB">
        <w:rPr>
          <w:rFonts w:ascii="Verdana" w:hAnsi="Verdana" w:cs="Arial"/>
          <w:sz w:val="20"/>
          <w:szCs w:val="20"/>
          <w:lang w:eastAsia="en-US"/>
        </w:rPr>
        <w:t>Zamawiający zwraca zabezpieczenie zaliczki w terminie 30 dni od dnia rozliczenia zaliczki.</w:t>
      </w:r>
    </w:p>
    <w:p w:rsidR="007C76DB" w:rsidRPr="007C76DB" w:rsidRDefault="007C76DB" w:rsidP="00FB6B4A">
      <w:pPr>
        <w:numPr>
          <w:ilvl w:val="0"/>
          <w:numId w:val="78"/>
        </w:numPr>
        <w:spacing w:line="360" w:lineRule="auto"/>
        <w:ind w:left="426" w:right="-83" w:hanging="426"/>
        <w:jc w:val="both"/>
        <w:rPr>
          <w:rFonts w:ascii="Verdana" w:hAnsi="Verdana"/>
          <w:strike/>
          <w:sz w:val="20"/>
          <w:szCs w:val="20"/>
        </w:rPr>
      </w:pPr>
      <w:r w:rsidRPr="007C76DB">
        <w:rPr>
          <w:rFonts w:ascii="Verdana" w:hAnsi="Verdana" w:cs="Arial"/>
          <w:sz w:val="20"/>
          <w:szCs w:val="20"/>
          <w:lang w:eastAsia="en-US"/>
        </w:rPr>
        <w:lastRenderedPageBreak/>
        <w:t xml:space="preserve">Zamawiający przekaże Wykonawcy kwotę płatności zaliczkowej na wykonanie Umowy, w przypadku, gdy Wykonawca złoży pisemny wniosek o płatność zaliczkową. </w:t>
      </w:r>
    </w:p>
    <w:p w:rsidR="007C76DB" w:rsidRPr="007C76DB" w:rsidRDefault="007C76DB" w:rsidP="007C76DB">
      <w:pPr>
        <w:spacing w:line="360" w:lineRule="auto"/>
        <w:rPr>
          <w:rFonts w:ascii="Verdana" w:hAnsi="Verdana" w:cs="Arial"/>
          <w:b/>
          <w:sz w:val="20"/>
        </w:rPr>
      </w:pPr>
    </w:p>
    <w:p w:rsidR="007C76DB" w:rsidRPr="007C76DB" w:rsidRDefault="007C76DB" w:rsidP="007C76DB">
      <w:pPr>
        <w:spacing w:line="360" w:lineRule="auto"/>
        <w:jc w:val="center"/>
        <w:rPr>
          <w:rFonts w:ascii="Verdana" w:hAnsi="Verdana" w:cs="Arial"/>
          <w:b/>
          <w:sz w:val="20"/>
        </w:rPr>
      </w:pPr>
      <w:r w:rsidRPr="007C76DB">
        <w:rPr>
          <w:rFonts w:ascii="Verdana" w:hAnsi="Verdana" w:cs="Arial"/>
          <w:b/>
          <w:sz w:val="20"/>
        </w:rPr>
        <w:t>§ 7</w:t>
      </w:r>
    </w:p>
    <w:p w:rsidR="007C76DB" w:rsidRPr="007C76DB" w:rsidRDefault="007C76DB" w:rsidP="007C76DB">
      <w:pPr>
        <w:spacing w:line="360" w:lineRule="auto"/>
        <w:jc w:val="center"/>
        <w:rPr>
          <w:rFonts w:ascii="Verdana" w:hAnsi="Verdana" w:cs="Arial"/>
          <w:b/>
          <w:sz w:val="20"/>
        </w:rPr>
      </w:pPr>
      <w:r w:rsidRPr="007C76DB">
        <w:rPr>
          <w:rFonts w:ascii="Verdana" w:hAnsi="Verdana" w:cs="Arial"/>
          <w:b/>
          <w:sz w:val="20"/>
        </w:rPr>
        <w:t>ZMIANA WYNAGRODZENIA</w:t>
      </w:r>
    </w:p>
    <w:p w:rsidR="007C76DB" w:rsidRPr="007C76DB" w:rsidRDefault="007C76DB" w:rsidP="007C76DB">
      <w:pPr>
        <w:numPr>
          <w:ilvl w:val="0"/>
          <w:numId w:val="84"/>
        </w:numPr>
        <w:shd w:val="clear" w:color="auto" w:fill="FFFFFF"/>
        <w:suppressAutoHyphens/>
        <w:spacing w:line="360" w:lineRule="auto"/>
        <w:ind w:left="426" w:hanging="426"/>
        <w:jc w:val="both"/>
        <w:rPr>
          <w:rFonts w:ascii="Verdana" w:hAnsi="Verdana"/>
          <w:sz w:val="20"/>
          <w:szCs w:val="20"/>
        </w:rPr>
      </w:pPr>
      <w:r w:rsidRPr="007C76DB">
        <w:rPr>
          <w:rFonts w:ascii="Verdana" w:hAnsi="Verdana"/>
          <w:sz w:val="20"/>
          <w:szCs w:val="20"/>
        </w:rPr>
        <w:t xml:space="preserve">Wynagrodzenie Wykonawcy określone w </w:t>
      </w:r>
      <w:r w:rsidRPr="007C76DB">
        <w:rPr>
          <w:rFonts w:ascii="Verdana" w:hAnsi="Verdana"/>
          <w:bCs/>
          <w:sz w:val="20"/>
          <w:szCs w:val="20"/>
        </w:rPr>
        <w:t xml:space="preserve">§ 5 ust. 1 </w:t>
      </w:r>
      <w:r w:rsidRPr="007C76DB">
        <w:rPr>
          <w:rFonts w:ascii="Verdana" w:hAnsi="Verdana"/>
          <w:sz w:val="20"/>
          <w:szCs w:val="20"/>
        </w:rPr>
        <w:t>ulegnie zmianie o poniesione przez Wykonawcę koszty:</w:t>
      </w:r>
    </w:p>
    <w:p w:rsidR="007C76DB" w:rsidRPr="007C76DB" w:rsidRDefault="007C76DB" w:rsidP="007C76DB">
      <w:pPr>
        <w:numPr>
          <w:ilvl w:val="0"/>
          <w:numId w:val="85"/>
        </w:numPr>
        <w:shd w:val="clear" w:color="auto" w:fill="FFFFFF"/>
        <w:suppressAutoHyphens/>
        <w:spacing w:line="360" w:lineRule="auto"/>
        <w:jc w:val="both"/>
        <w:rPr>
          <w:rFonts w:ascii="Verdana" w:hAnsi="Verdana"/>
          <w:sz w:val="20"/>
          <w:szCs w:val="20"/>
        </w:rPr>
      </w:pPr>
      <w:r w:rsidRPr="007C76DB">
        <w:rPr>
          <w:rFonts w:ascii="Verdana" w:hAnsi="Verdana"/>
          <w:sz w:val="20"/>
          <w:szCs w:val="20"/>
        </w:rPr>
        <w:t xml:space="preserve">w przypadku zmiany stawki podatku od towarów i usług, wprowadzonej odpowiednim aktem prawnym – zmianie ulegnie wyłącznie kwota VAT w stopniu wynikającym z wprowadzonej zmiany, przy zachowaniu stałej ceny netto; </w:t>
      </w:r>
    </w:p>
    <w:p w:rsidR="007C76DB" w:rsidRPr="007C76DB" w:rsidRDefault="007C76DB" w:rsidP="007C76DB">
      <w:pPr>
        <w:numPr>
          <w:ilvl w:val="0"/>
          <w:numId w:val="85"/>
        </w:numPr>
        <w:shd w:val="clear" w:color="auto" w:fill="FFFFFF"/>
        <w:suppressAutoHyphens/>
        <w:spacing w:line="360" w:lineRule="auto"/>
        <w:jc w:val="both"/>
        <w:rPr>
          <w:rFonts w:ascii="Verdana" w:hAnsi="Verdana"/>
          <w:sz w:val="20"/>
          <w:szCs w:val="20"/>
        </w:rPr>
      </w:pPr>
      <w:r w:rsidRPr="007C76DB">
        <w:rPr>
          <w:rFonts w:ascii="Verdana" w:hAnsi="Verdana"/>
          <w:sz w:val="20"/>
          <w:szCs w:val="20"/>
        </w:rPr>
        <w:t>w przypadku zmiany wysokości minimalnego wynagrodzenia za pracę ustalonego na podstawie art. 2 ust. 3-5 ustawy z dnia 10 października 2002 r. o minimalnym wynagrodzeniu za pracę,</w:t>
      </w:r>
    </w:p>
    <w:p w:rsidR="007C76DB" w:rsidRPr="007C76DB" w:rsidRDefault="007C76DB" w:rsidP="007C76DB">
      <w:pPr>
        <w:numPr>
          <w:ilvl w:val="0"/>
          <w:numId w:val="85"/>
        </w:numPr>
        <w:shd w:val="clear" w:color="auto" w:fill="FFFFFF"/>
        <w:suppressAutoHyphens/>
        <w:spacing w:line="360" w:lineRule="auto"/>
        <w:jc w:val="both"/>
        <w:rPr>
          <w:rFonts w:ascii="Verdana" w:hAnsi="Verdana"/>
          <w:sz w:val="20"/>
          <w:szCs w:val="20"/>
        </w:rPr>
      </w:pPr>
      <w:r w:rsidRPr="007C76DB">
        <w:rPr>
          <w:rFonts w:ascii="Verdana" w:hAnsi="Verdana"/>
          <w:sz w:val="20"/>
          <w:szCs w:val="20"/>
        </w:rPr>
        <w:t>w przypadku zmiany zasad podlegania ubezpieczeniom społecznym lub ubezpieczeniu zdrowotnemu lub wysokości stawki składki na ubezpieczenia społeczne lub zdrowotne,</w:t>
      </w:r>
    </w:p>
    <w:p w:rsidR="007C76DB" w:rsidRPr="007C76DB" w:rsidRDefault="007C76DB" w:rsidP="007C76DB">
      <w:pPr>
        <w:shd w:val="clear" w:color="auto" w:fill="FFFFFF"/>
        <w:spacing w:line="360" w:lineRule="auto"/>
        <w:ind w:left="851" w:hanging="284"/>
        <w:jc w:val="both"/>
        <w:rPr>
          <w:rFonts w:ascii="Verdana" w:hAnsi="Verdana"/>
          <w:sz w:val="20"/>
          <w:szCs w:val="20"/>
        </w:rPr>
      </w:pPr>
      <w:r w:rsidRPr="007C76DB">
        <w:rPr>
          <w:rFonts w:ascii="Verdana" w:hAnsi="Verdana"/>
          <w:sz w:val="20"/>
          <w:szCs w:val="20"/>
        </w:rPr>
        <w:t xml:space="preserve">- jeżeli zmiany te będą miały wpływ na koszty wykonania zamówienia przez Wykonawcę. </w:t>
      </w:r>
    </w:p>
    <w:p w:rsidR="007C76DB" w:rsidRPr="007C76DB" w:rsidRDefault="007C76DB" w:rsidP="007C76DB">
      <w:pPr>
        <w:numPr>
          <w:ilvl w:val="0"/>
          <w:numId w:val="84"/>
        </w:numPr>
        <w:shd w:val="clear" w:color="auto" w:fill="FFFFFF"/>
        <w:suppressAutoHyphens/>
        <w:spacing w:line="360" w:lineRule="auto"/>
        <w:ind w:left="426" w:hanging="426"/>
        <w:jc w:val="both"/>
        <w:rPr>
          <w:rFonts w:ascii="Verdana" w:hAnsi="Verdana"/>
          <w:sz w:val="20"/>
          <w:szCs w:val="20"/>
        </w:rPr>
      </w:pPr>
      <w:r w:rsidRPr="007C76DB">
        <w:rPr>
          <w:rFonts w:ascii="Verdana" w:hAnsi="Verdana"/>
          <w:sz w:val="20"/>
          <w:szCs w:val="20"/>
        </w:rPr>
        <w:t xml:space="preserve">Zmiana wysokości wynagrodzenia obowiązywać będzie od dnia wejścia w życie zmian, </w:t>
      </w:r>
      <w:r w:rsidRPr="007C76DB">
        <w:rPr>
          <w:rFonts w:ascii="Verdana" w:hAnsi="Verdana"/>
          <w:sz w:val="20"/>
          <w:szCs w:val="20"/>
        </w:rPr>
        <w:br/>
        <w:t>o których mowa w ust. 1.</w:t>
      </w:r>
    </w:p>
    <w:p w:rsidR="007C76DB" w:rsidRPr="007C76DB" w:rsidRDefault="007C76DB" w:rsidP="007C76DB">
      <w:pPr>
        <w:numPr>
          <w:ilvl w:val="0"/>
          <w:numId w:val="84"/>
        </w:numPr>
        <w:shd w:val="clear" w:color="auto" w:fill="FFFFFF"/>
        <w:suppressAutoHyphens/>
        <w:spacing w:line="360" w:lineRule="auto"/>
        <w:ind w:left="426" w:hanging="426"/>
        <w:jc w:val="both"/>
        <w:rPr>
          <w:rFonts w:ascii="Verdana" w:hAnsi="Verdana"/>
          <w:sz w:val="20"/>
          <w:szCs w:val="20"/>
        </w:rPr>
      </w:pPr>
      <w:r w:rsidRPr="007C76DB">
        <w:rPr>
          <w:rFonts w:ascii="Verdana" w:hAnsi="Verdana"/>
          <w:sz w:val="20"/>
          <w:szCs w:val="20"/>
        </w:rPr>
        <w:t>W przypadku zmian określonych w ust. 1 pkt 2) i 3) Wykonawca może wystąpić do Zamawiającego z wnioskiem o zmianę wynagrodzenia, przedkładając odpowiednie dokumenty potwierdzające zasadność złożenia takiego wniosku. Wykonawca winien wykazać ponad wszelką wątpliwość, że zaistniała zmiana ma bezpośredni wpływ na koszty wykonania zamówienia oraz określić stopień, w jakim wpłynie ona na wysokość wynagrodzenia.</w:t>
      </w:r>
    </w:p>
    <w:p w:rsidR="007C76DB" w:rsidRPr="007C76DB" w:rsidRDefault="007C76DB" w:rsidP="007C76DB">
      <w:pPr>
        <w:numPr>
          <w:ilvl w:val="0"/>
          <w:numId w:val="84"/>
        </w:numPr>
        <w:shd w:val="clear" w:color="auto" w:fill="FFFFFF"/>
        <w:suppressAutoHyphens/>
        <w:spacing w:line="360" w:lineRule="auto"/>
        <w:ind w:left="426" w:hanging="426"/>
        <w:jc w:val="both"/>
        <w:rPr>
          <w:rFonts w:ascii="Verdana" w:hAnsi="Verdana"/>
          <w:sz w:val="20"/>
          <w:szCs w:val="20"/>
        </w:rPr>
      </w:pPr>
      <w:r w:rsidRPr="007C76DB">
        <w:rPr>
          <w:rFonts w:ascii="Verdana" w:hAnsi="Verdana"/>
          <w:sz w:val="20"/>
          <w:szCs w:val="20"/>
        </w:rPr>
        <w:t>W wypadku zmiany, o której mowa w ust. 1 pkt 1)  wartość netto wynagrodzenia Wykonawcy nie zmieni się, a określona w aneksie wartość brutto wynagrodzenia zostanie wyliczona na podstawie nowych przepisów.</w:t>
      </w:r>
    </w:p>
    <w:p w:rsidR="007C76DB" w:rsidRPr="007C76DB" w:rsidRDefault="007C76DB" w:rsidP="007C76DB">
      <w:pPr>
        <w:numPr>
          <w:ilvl w:val="0"/>
          <w:numId w:val="84"/>
        </w:numPr>
        <w:shd w:val="clear" w:color="auto" w:fill="FFFFFF"/>
        <w:suppressAutoHyphens/>
        <w:spacing w:line="360" w:lineRule="auto"/>
        <w:ind w:left="426" w:hanging="426"/>
        <w:jc w:val="both"/>
        <w:rPr>
          <w:rFonts w:ascii="Verdana" w:hAnsi="Verdana"/>
          <w:sz w:val="20"/>
          <w:szCs w:val="20"/>
        </w:rPr>
      </w:pPr>
      <w:r w:rsidRPr="007C76DB">
        <w:rPr>
          <w:rFonts w:ascii="Verdana" w:hAnsi="Verdana"/>
          <w:sz w:val="20"/>
          <w:szCs w:val="20"/>
        </w:rPr>
        <w:t>W przypadku zmiany, o której mowa w ust. 1 pkt 2) wynagrodzenie Wykonawcy ulegnie zmianie o wartość wzrostu całkowitego kosztu Wykonawcy wynikającą ze zwiększenia wynagrodzeń osób bezpośrednio wykonujących zamówienie do wysokości aktualnie obowiązującego minimalnego wynagrodzenia, z uwzględnieniem wszystkich obciążeń publicznoprawnych od kwoty wzrostu minimalnego wynagrodzenia.</w:t>
      </w:r>
    </w:p>
    <w:p w:rsidR="007C76DB" w:rsidRPr="007C76DB" w:rsidRDefault="007C76DB" w:rsidP="007C76DB">
      <w:pPr>
        <w:numPr>
          <w:ilvl w:val="0"/>
          <w:numId w:val="84"/>
        </w:numPr>
        <w:shd w:val="clear" w:color="auto" w:fill="FFFFFF"/>
        <w:suppressAutoHyphens/>
        <w:spacing w:line="360" w:lineRule="auto"/>
        <w:ind w:left="426" w:hanging="426"/>
        <w:jc w:val="both"/>
        <w:rPr>
          <w:rFonts w:ascii="Verdana" w:hAnsi="Verdana"/>
          <w:sz w:val="20"/>
          <w:szCs w:val="20"/>
        </w:rPr>
      </w:pPr>
      <w:r w:rsidRPr="007C76DB">
        <w:rPr>
          <w:rFonts w:ascii="Verdana" w:hAnsi="Verdana"/>
          <w:sz w:val="20"/>
          <w:szCs w:val="20"/>
        </w:rPr>
        <w:t>W przypadku zmiany, o której mowa w ust. 1 pkt 3)  wynagrodzenie Wykonawcy ulegnie zmianie o wartość wzrostu całkowitego kosztu Wykonawcy, jaką będzie on zobowiązany dodatkowo ponieść w celu uwzględnienia tej zmiany, przy zachowaniu dotychczasowej kwoty netto wynagrodzenia osób bezpośrednio wykonujących zamówienie na rzecz Zamawiającego.</w:t>
      </w:r>
    </w:p>
    <w:p w:rsidR="007C76DB" w:rsidRPr="007C76DB" w:rsidRDefault="007C76DB" w:rsidP="007C76DB">
      <w:pPr>
        <w:spacing w:line="360" w:lineRule="auto"/>
        <w:rPr>
          <w:rFonts w:ascii="Verdana" w:hAnsi="Verdana" w:cs="Arial"/>
          <w:b/>
          <w:sz w:val="20"/>
        </w:rPr>
      </w:pPr>
    </w:p>
    <w:p w:rsidR="007C76DB" w:rsidRPr="007C76DB" w:rsidRDefault="007C76DB" w:rsidP="007C76DB">
      <w:pPr>
        <w:spacing w:line="360" w:lineRule="auto"/>
        <w:jc w:val="center"/>
        <w:rPr>
          <w:rFonts w:ascii="Verdana" w:hAnsi="Verdana" w:cs="Arial"/>
          <w:b/>
          <w:sz w:val="20"/>
        </w:rPr>
      </w:pPr>
      <w:r w:rsidRPr="007C76DB">
        <w:rPr>
          <w:rFonts w:ascii="Verdana" w:hAnsi="Verdana" w:cs="Arial"/>
          <w:b/>
          <w:sz w:val="20"/>
        </w:rPr>
        <w:t>§ 8</w:t>
      </w:r>
    </w:p>
    <w:p w:rsidR="007C76DB" w:rsidRPr="007C76DB" w:rsidRDefault="007C76DB" w:rsidP="007C76DB">
      <w:pPr>
        <w:spacing w:line="360" w:lineRule="auto"/>
        <w:jc w:val="center"/>
        <w:rPr>
          <w:rFonts w:ascii="Verdana" w:hAnsi="Verdana" w:cs="Arial"/>
          <w:b/>
          <w:sz w:val="20"/>
        </w:rPr>
      </w:pPr>
      <w:r w:rsidRPr="007C76DB">
        <w:rPr>
          <w:rFonts w:ascii="Verdana" w:hAnsi="Verdana" w:cs="Arial"/>
          <w:b/>
          <w:sz w:val="20"/>
        </w:rPr>
        <w:t>ROZLICZENIE PŁATNOŚCI</w:t>
      </w:r>
    </w:p>
    <w:p w:rsidR="007C76DB" w:rsidRPr="007C76DB" w:rsidRDefault="007C76DB" w:rsidP="007C76DB">
      <w:pPr>
        <w:numPr>
          <w:ilvl w:val="0"/>
          <w:numId w:val="32"/>
        </w:numPr>
        <w:tabs>
          <w:tab w:val="num" w:pos="284"/>
        </w:tabs>
        <w:spacing w:line="360" w:lineRule="auto"/>
        <w:ind w:left="284" w:right="-83" w:hanging="284"/>
        <w:jc w:val="both"/>
        <w:rPr>
          <w:rFonts w:ascii="Verdana" w:hAnsi="Verdana"/>
          <w:sz w:val="20"/>
          <w:szCs w:val="20"/>
        </w:rPr>
      </w:pPr>
      <w:r w:rsidRPr="007C76DB">
        <w:rPr>
          <w:rFonts w:ascii="Verdana" w:hAnsi="Verdana"/>
          <w:sz w:val="20"/>
          <w:szCs w:val="20"/>
        </w:rPr>
        <w:t xml:space="preserve">Wynagrodzenie Wykonawcy, o którym mowa w § 5, rozliczane będzie nie częściej niż raz w miesiącu, na podstawie faktur VAT wystawianych przez Wykonawcę w oparciu </w:t>
      </w:r>
      <w:r w:rsidRPr="007C76DB">
        <w:rPr>
          <w:rFonts w:ascii="Verdana" w:hAnsi="Verdana"/>
          <w:sz w:val="20"/>
          <w:szCs w:val="20"/>
        </w:rPr>
        <w:br/>
        <w:t xml:space="preserve">o protokół odbioru częściowego elementów przedmiotu Umowy podlegających - zgodnie z harmonogramem rzeczowo-finansowym - odbiorowi częściowemu. </w:t>
      </w:r>
    </w:p>
    <w:p w:rsidR="007C76DB" w:rsidRPr="007C76DB" w:rsidRDefault="007C76DB" w:rsidP="007C76DB">
      <w:pPr>
        <w:numPr>
          <w:ilvl w:val="0"/>
          <w:numId w:val="32"/>
        </w:numPr>
        <w:tabs>
          <w:tab w:val="num" w:pos="284"/>
        </w:tabs>
        <w:spacing w:line="360" w:lineRule="auto"/>
        <w:ind w:left="284" w:right="-83" w:hanging="284"/>
        <w:jc w:val="both"/>
        <w:rPr>
          <w:rFonts w:ascii="Verdana" w:hAnsi="Verdana"/>
          <w:sz w:val="20"/>
          <w:szCs w:val="20"/>
        </w:rPr>
      </w:pPr>
      <w:r w:rsidRPr="007C76DB">
        <w:rPr>
          <w:rFonts w:ascii="Verdana" w:hAnsi="Verdana"/>
          <w:sz w:val="20"/>
          <w:szCs w:val="20"/>
        </w:rPr>
        <w:t>Rozliczenie końcowe za wykonanie zadania nastąpi na podstawie faktury VAT wystawionej przez Wykonawcę w oparciu o protokół odbioru ostatecznego przedmiotu Umowy, na kwotę ustaloną w dołączonym do faktury zestawieniu wartości wykonanych robót pomniejszoną o zsumowane kwoty poprzednio zafakturowane. Zestawienie wartości wykonanych robót winno być sprawdzone przez Inspektora Nadzoru i zatwierdzone przez Zamawiającego.</w:t>
      </w:r>
      <w:r w:rsidRPr="007C76DB">
        <w:rPr>
          <w:rFonts w:ascii="Verdana" w:hAnsi="Verdana" w:cs="Verdana"/>
          <w:sz w:val="20"/>
          <w:szCs w:val="20"/>
          <w:lang w:eastAsia="en-US"/>
        </w:rPr>
        <w:t xml:space="preserve"> Kwota faktury zostanie pomniejszona o wartość zaliczki.</w:t>
      </w:r>
      <w:r w:rsidRPr="007C76DB">
        <w:rPr>
          <w:rFonts w:ascii="Verdana" w:hAnsi="Verdana"/>
          <w:sz w:val="20"/>
          <w:szCs w:val="20"/>
        </w:rPr>
        <w:t xml:space="preserve"> </w:t>
      </w:r>
    </w:p>
    <w:p w:rsidR="007C76DB" w:rsidRPr="007C76DB" w:rsidRDefault="007C76DB" w:rsidP="007C76DB">
      <w:pPr>
        <w:numPr>
          <w:ilvl w:val="0"/>
          <w:numId w:val="32"/>
        </w:numPr>
        <w:tabs>
          <w:tab w:val="num" w:pos="284"/>
        </w:tabs>
        <w:spacing w:line="360" w:lineRule="auto"/>
        <w:ind w:left="284" w:right="-83" w:hanging="284"/>
        <w:jc w:val="both"/>
        <w:rPr>
          <w:rFonts w:ascii="Verdana" w:hAnsi="Verdana"/>
          <w:sz w:val="20"/>
          <w:szCs w:val="20"/>
        </w:rPr>
      </w:pPr>
      <w:r w:rsidRPr="007C76DB">
        <w:rPr>
          <w:rFonts w:ascii="Verdana" w:hAnsi="Verdana"/>
          <w:sz w:val="20"/>
          <w:szCs w:val="20"/>
        </w:rPr>
        <w:t xml:space="preserve">Należności z tytułu faktur będą płatne przez Zamawiającego przelewem na konto Wykonawcy prowadzone w banku …………………………………………………….. o nr ………………………………………………............................... w terminie 30 dni od daty otrzymania prawidłowo sporządzonej faktury VAT. </w:t>
      </w:r>
    </w:p>
    <w:p w:rsidR="007C76DB" w:rsidRPr="007C76DB" w:rsidRDefault="007C76DB" w:rsidP="007C76DB">
      <w:pPr>
        <w:numPr>
          <w:ilvl w:val="0"/>
          <w:numId w:val="32"/>
        </w:numPr>
        <w:tabs>
          <w:tab w:val="num" w:pos="284"/>
        </w:tabs>
        <w:spacing w:line="360" w:lineRule="auto"/>
        <w:ind w:left="284" w:right="-83" w:hanging="284"/>
        <w:jc w:val="both"/>
        <w:rPr>
          <w:rFonts w:ascii="Verdana" w:hAnsi="Verdana"/>
          <w:sz w:val="20"/>
          <w:szCs w:val="20"/>
        </w:rPr>
      </w:pPr>
      <w:r w:rsidRPr="007C76DB">
        <w:rPr>
          <w:rFonts w:ascii="Verdana" w:hAnsi="Verdana"/>
          <w:sz w:val="20"/>
          <w:szCs w:val="20"/>
        </w:rPr>
        <w:t xml:space="preserve">Warunkiem zapłaty przez Zamawiającego drugiej i następnych części należnego wynagrodzenia za odebrane elementy przedmiotu Umowy jest przedstawienie dowodów zapłaty wymagalnego wynagrodzenia Podwykonawcom i dalszym Podwykonawcom, </w:t>
      </w:r>
      <w:r w:rsidRPr="007C76DB">
        <w:rPr>
          <w:rFonts w:ascii="Verdana" w:hAnsi="Verdana"/>
          <w:sz w:val="20"/>
          <w:szCs w:val="20"/>
        </w:rPr>
        <w:br/>
        <w:t xml:space="preserve">o których mowa w § 15. </w:t>
      </w:r>
    </w:p>
    <w:p w:rsidR="007C76DB" w:rsidRPr="007C76DB" w:rsidRDefault="007C76DB" w:rsidP="007C76DB">
      <w:pPr>
        <w:numPr>
          <w:ilvl w:val="0"/>
          <w:numId w:val="32"/>
        </w:numPr>
        <w:tabs>
          <w:tab w:val="num" w:pos="284"/>
        </w:tabs>
        <w:spacing w:line="360" w:lineRule="auto"/>
        <w:ind w:left="284" w:right="-83" w:hanging="284"/>
        <w:jc w:val="both"/>
        <w:rPr>
          <w:rFonts w:ascii="Verdana" w:hAnsi="Verdana"/>
          <w:sz w:val="20"/>
          <w:szCs w:val="20"/>
        </w:rPr>
      </w:pPr>
      <w:r w:rsidRPr="007C76DB">
        <w:rPr>
          <w:rFonts w:ascii="Verdana" w:hAnsi="Verdana"/>
          <w:sz w:val="20"/>
          <w:szCs w:val="20"/>
        </w:rPr>
        <w:t>W przypadku nie przedstawienia przez Wykonawcę wszystkich dowodów zapłaty na rzecz Podwykonawców lub dalszych Podwykonawców, o których mowa w §15, Zamawiający wstrzymuje wypłatę należnego wynagrodzenia za odebrane elementy przedmiotu Umowy.</w:t>
      </w:r>
    </w:p>
    <w:p w:rsidR="007C76DB" w:rsidRPr="007C76DB" w:rsidRDefault="007C76DB" w:rsidP="007C76DB">
      <w:pPr>
        <w:numPr>
          <w:ilvl w:val="0"/>
          <w:numId w:val="32"/>
        </w:numPr>
        <w:spacing w:line="360" w:lineRule="auto"/>
        <w:ind w:left="284" w:right="-83" w:hanging="284"/>
        <w:jc w:val="both"/>
        <w:rPr>
          <w:rFonts w:ascii="Verdana" w:hAnsi="Verdana"/>
          <w:sz w:val="20"/>
          <w:szCs w:val="20"/>
        </w:rPr>
      </w:pPr>
      <w:r w:rsidRPr="007C76DB">
        <w:rPr>
          <w:rFonts w:ascii="Verdana" w:hAnsi="Verdana"/>
          <w:sz w:val="20"/>
          <w:szCs w:val="20"/>
        </w:rPr>
        <w:t>Dostarczenie nieprawidłowo wystawionej faktury VAT lub dokumentów, o których mowa w ust. 1 i 2 skutkuje przerwaniem biegu 30-dniowego terminu płatności liczonego na nowo od momentu dostarczenia prawidłowych lub brakujących dokumentów.</w:t>
      </w:r>
    </w:p>
    <w:p w:rsidR="007C76DB" w:rsidRPr="007C76DB" w:rsidRDefault="007C76DB" w:rsidP="007C76DB">
      <w:pPr>
        <w:numPr>
          <w:ilvl w:val="0"/>
          <w:numId w:val="32"/>
        </w:numPr>
        <w:tabs>
          <w:tab w:val="num" w:pos="284"/>
        </w:tabs>
        <w:spacing w:line="360" w:lineRule="auto"/>
        <w:ind w:left="284" w:right="-83" w:hanging="284"/>
        <w:jc w:val="both"/>
        <w:rPr>
          <w:rFonts w:ascii="Verdana" w:hAnsi="Verdana"/>
          <w:sz w:val="20"/>
          <w:szCs w:val="20"/>
        </w:rPr>
      </w:pPr>
      <w:r w:rsidRPr="007C76DB">
        <w:rPr>
          <w:rFonts w:ascii="Verdana" w:hAnsi="Verdana"/>
          <w:sz w:val="20"/>
          <w:szCs w:val="20"/>
        </w:rPr>
        <w:t>Datą zapłaty jest dzień obciążenia rachunku Zamawiającego.</w:t>
      </w:r>
    </w:p>
    <w:p w:rsidR="007C76DB" w:rsidRPr="007C76DB" w:rsidRDefault="007C76DB" w:rsidP="007C76DB">
      <w:pPr>
        <w:spacing w:line="360" w:lineRule="auto"/>
        <w:rPr>
          <w:rFonts w:ascii="Verdana" w:hAnsi="Verdana" w:cs="Arial"/>
          <w:sz w:val="20"/>
        </w:rPr>
      </w:pPr>
    </w:p>
    <w:p w:rsidR="007C76DB" w:rsidRPr="007C76DB" w:rsidRDefault="007C76DB" w:rsidP="007C76DB">
      <w:pPr>
        <w:autoSpaceDE w:val="0"/>
        <w:autoSpaceDN w:val="0"/>
        <w:adjustRightInd w:val="0"/>
        <w:spacing w:line="360" w:lineRule="auto"/>
        <w:ind w:left="4320"/>
        <w:jc w:val="both"/>
        <w:rPr>
          <w:rFonts w:ascii="Verdana" w:hAnsi="Verdana" w:cs="Verdana"/>
          <w:b/>
          <w:sz w:val="20"/>
          <w:szCs w:val="20"/>
          <w:lang w:eastAsia="en-US"/>
        </w:rPr>
      </w:pPr>
      <w:r w:rsidRPr="007C76DB">
        <w:rPr>
          <w:rFonts w:ascii="Verdana" w:hAnsi="Verdana"/>
          <w:b/>
          <w:sz w:val="20"/>
        </w:rPr>
        <w:t xml:space="preserve">§ </w:t>
      </w:r>
      <w:r w:rsidRPr="007C76DB">
        <w:rPr>
          <w:rFonts w:ascii="Verdana" w:hAnsi="Verdana" w:cs="Verdana"/>
          <w:b/>
          <w:sz w:val="20"/>
          <w:szCs w:val="20"/>
          <w:lang w:eastAsia="en-US"/>
        </w:rPr>
        <w:t xml:space="preserve">9 </w:t>
      </w:r>
    </w:p>
    <w:p w:rsidR="007C76DB" w:rsidRPr="007C76DB" w:rsidRDefault="00FB6B4A" w:rsidP="00FB6B4A">
      <w:pPr>
        <w:autoSpaceDE w:val="0"/>
        <w:autoSpaceDN w:val="0"/>
        <w:adjustRightInd w:val="0"/>
        <w:spacing w:line="360" w:lineRule="auto"/>
        <w:jc w:val="center"/>
        <w:rPr>
          <w:rFonts w:ascii="Verdana" w:hAnsi="Verdana" w:cs="Verdana"/>
          <w:b/>
          <w:sz w:val="20"/>
          <w:szCs w:val="20"/>
          <w:lang w:eastAsia="en-US"/>
        </w:rPr>
      </w:pPr>
      <w:r>
        <w:rPr>
          <w:rFonts w:ascii="Verdana" w:hAnsi="Verdana" w:cs="Verdana"/>
          <w:b/>
          <w:sz w:val="20"/>
          <w:szCs w:val="20"/>
          <w:lang w:eastAsia="en-US"/>
        </w:rPr>
        <w:t>ZATRUDNIENIE NA UMOWĘ O PRACĘ</w:t>
      </w:r>
    </w:p>
    <w:p w:rsidR="007C76DB" w:rsidRPr="007C76DB" w:rsidRDefault="007C76DB" w:rsidP="007C76DB">
      <w:pPr>
        <w:numPr>
          <w:ilvl w:val="0"/>
          <w:numId w:val="86"/>
        </w:numPr>
        <w:autoSpaceDE w:val="0"/>
        <w:autoSpaceDN w:val="0"/>
        <w:adjustRightInd w:val="0"/>
        <w:spacing w:line="360" w:lineRule="auto"/>
        <w:ind w:left="284" w:hanging="284"/>
        <w:jc w:val="both"/>
        <w:rPr>
          <w:rFonts w:ascii="Verdana" w:hAnsi="Verdana" w:cs="Arial"/>
          <w:bCs/>
          <w:sz w:val="20"/>
          <w:szCs w:val="20"/>
        </w:rPr>
      </w:pPr>
      <w:r w:rsidRPr="007C76DB">
        <w:rPr>
          <w:rFonts w:ascii="Verdana" w:hAnsi="Verdana" w:cs="Arial"/>
          <w:bCs/>
          <w:sz w:val="20"/>
          <w:szCs w:val="20"/>
        </w:rPr>
        <w:t>Wykonawca jest zobowiązany do zatrudnienia na podstawie umowy o pracę w okresie realizacji przedmiotu Umowy osób wykonujących następujące czynności (z wyłączeniem osób pełniących samodzielne funkcje techniczne w budownictwie w rozumieniu ustawy z dnia 7 lipca 1994 r. Prawo budowlane (Dz. U. z 2016 r. poz. 290 ze zm.):</w:t>
      </w:r>
    </w:p>
    <w:p w:rsidR="007C76DB" w:rsidRPr="007C76DB" w:rsidRDefault="007C76DB" w:rsidP="007C76DB">
      <w:pPr>
        <w:numPr>
          <w:ilvl w:val="0"/>
          <w:numId w:val="89"/>
        </w:numPr>
        <w:autoSpaceDE w:val="0"/>
        <w:autoSpaceDN w:val="0"/>
        <w:adjustRightInd w:val="0"/>
        <w:spacing w:line="360" w:lineRule="auto"/>
        <w:jc w:val="both"/>
        <w:rPr>
          <w:rFonts w:ascii="Verdana" w:hAnsi="Verdana"/>
          <w:sz w:val="20"/>
          <w:szCs w:val="20"/>
        </w:rPr>
      </w:pPr>
      <w:r w:rsidRPr="007C76DB">
        <w:rPr>
          <w:rFonts w:ascii="Verdana" w:hAnsi="Verdana"/>
          <w:sz w:val="20"/>
          <w:szCs w:val="20"/>
        </w:rPr>
        <w:t>usunięcie drzew, pni i krzewów oraz zabezpieczenie drzew;</w:t>
      </w:r>
    </w:p>
    <w:p w:rsidR="007C76DB" w:rsidRPr="007C76DB" w:rsidRDefault="007C76DB" w:rsidP="007C76DB">
      <w:pPr>
        <w:numPr>
          <w:ilvl w:val="0"/>
          <w:numId w:val="89"/>
        </w:numPr>
        <w:autoSpaceDE w:val="0"/>
        <w:autoSpaceDN w:val="0"/>
        <w:adjustRightInd w:val="0"/>
        <w:spacing w:line="360" w:lineRule="auto"/>
        <w:jc w:val="both"/>
        <w:rPr>
          <w:rFonts w:ascii="Verdana" w:hAnsi="Verdana"/>
          <w:sz w:val="20"/>
          <w:szCs w:val="20"/>
        </w:rPr>
      </w:pPr>
      <w:r w:rsidRPr="007C76DB">
        <w:rPr>
          <w:rFonts w:ascii="Verdana" w:hAnsi="Verdana"/>
          <w:sz w:val="20"/>
          <w:szCs w:val="20"/>
        </w:rPr>
        <w:t>roboty rozbiórkowe;</w:t>
      </w:r>
    </w:p>
    <w:p w:rsidR="007C76DB" w:rsidRPr="007C76DB" w:rsidRDefault="007C76DB" w:rsidP="007C76DB">
      <w:pPr>
        <w:numPr>
          <w:ilvl w:val="0"/>
          <w:numId w:val="89"/>
        </w:numPr>
        <w:autoSpaceDE w:val="0"/>
        <w:autoSpaceDN w:val="0"/>
        <w:adjustRightInd w:val="0"/>
        <w:spacing w:line="360" w:lineRule="auto"/>
        <w:jc w:val="both"/>
        <w:rPr>
          <w:rFonts w:ascii="Verdana" w:hAnsi="Verdana"/>
          <w:sz w:val="20"/>
          <w:szCs w:val="20"/>
        </w:rPr>
      </w:pPr>
      <w:r w:rsidRPr="007C76DB">
        <w:rPr>
          <w:rFonts w:ascii="Verdana" w:hAnsi="Verdana"/>
          <w:sz w:val="20"/>
          <w:szCs w:val="20"/>
        </w:rPr>
        <w:lastRenderedPageBreak/>
        <w:t>roboty ziemne;</w:t>
      </w:r>
    </w:p>
    <w:p w:rsidR="007C76DB" w:rsidRPr="007C76DB" w:rsidRDefault="007C76DB" w:rsidP="007C76DB">
      <w:pPr>
        <w:numPr>
          <w:ilvl w:val="0"/>
          <w:numId w:val="89"/>
        </w:numPr>
        <w:autoSpaceDE w:val="0"/>
        <w:autoSpaceDN w:val="0"/>
        <w:adjustRightInd w:val="0"/>
        <w:spacing w:line="360" w:lineRule="auto"/>
        <w:jc w:val="both"/>
        <w:rPr>
          <w:rFonts w:ascii="Verdana" w:hAnsi="Verdana"/>
          <w:sz w:val="20"/>
          <w:szCs w:val="20"/>
        </w:rPr>
      </w:pPr>
      <w:r w:rsidRPr="007C76DB">
        <w:rPr>
          <w:rFonts w:ascii="Verdana" w:hAnsi="Verdana"/>
          <w:sz w:val="20"/>
          <w:szCs w:val="20"/>
        </w:rPr>
        <w:t>wykonywanie wykopów i nasypów (ręczne i mechaniczne);</w:t>
      </w:r>
    </w:p>
    <w:p w:rsidR="007C76DB" w:rsidRPr="007C76DB" w:rsidRDefault="007C76DB" w:rsidP="007C76DB">
      <w:pPr>
        <w:numPr>
          <w:ilvl w:val="0"/>
          <w:numId w:val="89"/>
        </w:numPr>
        <w:autoSpaceDE w:val="0"/>
        <w:autoSpaceDN w:val="0"/>
        <w:adjustRightInd w:val="0"/>
        <w:spacing w:line="360" w:lineRule="auto"/>
        <w:jc w:val="both"/>
        <w:rPr>
          <w:rFonts w:ascii="Verdana" w:hAnsi="Verdana"/>
          <w:sz w:val="20"/>
          <w:szCs w:val="20"/>
        </w:rPr>
      </w:pPr>
      <w:r w:rsidRPr="007C76DB">
        <w:rPr>
          <w:rFonts w:ascii="Verdana" w:hAnsi="Verdana"/>
          <w:sz w:val="20"/>
          <w:szCs w:val="20"/>
        </w:rPr>
        <w:t>profilowanie i zagęszczanie podłoża;</w:t>
      </w:r>
    </w:p>
    <w:p w:rsidR="007C76DB" w:rsidRPr="007C76DB" w:rsidRDefault="007C76DB" w:rsidP="007C76DB">
      <w:pPr>
        <w:numPr>
          <w:ilvl w:val="0"/>
          <w:numId w:val="89"/>
        </w:numPr>
        <w:autoSpaceDE w:val="0"/>
        <w:autoSpaceDN w:val="0"/>
        <w:adjustRightInd w:val="0"/>
        <w:spacing w:line="360" w:lineRule="auto"/>
        <w:jc w:val="both"/>
        <w:rPr>
          <w:rFonts w:ascii="Verdana" w:hAnsi="Verdana"/>
          <w:sz w:val="20"/>
          <w:szCs w:val="20"/>
        </w:rPr>
      </w:pPr>
      <w:r w:rsidRPr="007C76DB">
        <w:rPr>
          <w:rFonts w:ascii="Verdana" w:hAnsi="Verdana"/>
          <w:sz w:val="20"/>
          <w:szCs w:val="20"/>
        </w:rPr>
        <w:t>odwodnienie korpusu drogowego;</w:t>
      </w:r>
    </w:p>
    <w:p w:rsidR="007C76DB" w:rsidRPr="007C76DB" w:rsidRDefault="007C76DB" w:rsidP="007C76DB">
      <w:pPr>
        <w:numPr>
          <w:ilvl w:val="0"/>
          <w:numId w:val="89"/>
        </w:numPr>
        <w:autoSpaceDE w:val="0"/>
        <w:autoSpaceDN w:val="0"/>
        <w:adjustRightInd w:val="0"/>
        <w:spacing w:line="360" w:lineRule="auto"/>
        <w:jc w:val="both"/>
        <w:rPr>
          <w:rFonts w:ascii="Verdana" w:hAnsi="Verdana" w:cs="Arial"/>
          <w:bCs/>
          <w:sz w:val="20"/>
          <w:szCs w:val="20"/>
        </w:rPr>
      </w:pPr>
      <w:r w:rsidRPr="007C76DB">
        <w:rPr>
          <w:rFonts w:ascii="Verdana" w:hAnsi="Verdana" w:cs="Arial"/>
          <w:bCs/>
          <w:sz w:val="20"/>
          <w:szCs w:val="20"/>
        </w:rPr>
        <w:t>roboty w zakresie wykonywania podbudów;</w:t>
      </w:r>
    </w:p>
    <w:p w:rsidR="007C76DB" w:rsidRPr="007C76DB" w:rsidRDefault="007C76DB" w:rsidP="007C76DB">
      <w:pPr>
        <w:numPr>
          <w:ilvl w:val="0"/>
          <w:numId w:val="89"/>
        </w:numPr>
        <w:autoSpaceDE w:val="0"/>
        <w:autoSpaceDN w:val="0"/>
        <w:adjustRightInd w:val="0"/>
        <w:spacing w:line="360" w:lineRule="auto"/>
        <w:jc w:val="both"/>
        <w:rPr>
          <w:rFonts w:ascii="Verdana" w:hAnsi="Verdana" w:cs="Arial"/>
          <w:bCs/>
          <w:sz w:val="20"/>
          <w:szCs w:val="20"/>
        </w:rPr>
      </w:pPr>
      <w:r w:rsidRPr="007C76DB">
        <w:rPr>
          <w:rFonts w:ascii="Verdana" w:hAnsi="Verdana" w:cs="Arial"/>
          <w:bCs/>
          <w:sz w:val="20"/>
          <w:szCs w:val="20"/>
        </w:rPr>
        <w:t>roboty w zakresie wykonywania nawierzchni;</w:t>
      </w:r>
    </w:p>
    <w:p w:rsidR="007C76DB" w:rsidRPr="007C76DB" w:rsidRDefault="007C76DB" w:rsidP="007C76DB">
      <w:pPr>
        <w:numPr>
          <w:ilvl w:val="0"/>
          <w:numId w:val="89"/>
        </w:numPr>
        <w:autoSpaceDE w:val="0"/>
        <w:autoSpaceDN w:val="0"/>
        <w:adjustRightInd w:val="0"/>
        <w:spacing w:line="360" w:lineRule="auto"/>
        <w:jc w:val="both"/>
        <w:rPr>
          <w:rFonts w:ascii="Verdana" w:hAnsi="Verdana" w:cs="Arial"/>
          <w:bCs/>
          <w:sz w:val="20"/>
          <w:szCs w:val="20"/>
        </w:rPr>
      </w:pPr>
      <w:r w:rsidRPr="007C76DB">
        <w:rPr>
          <w:rFonts w:ascii="Verdana" w:hAnsi="Verdana"/>
          <w:sz w:val="20"/>
          <w:szCs w:val="20"/>
        </w:rPr>
        <w:t>roboty brukarskie;</w:t>
      </w:r>
    </w:p>
    <w:p w:rsidR="007C76DB" w:rsidRPr="007C76DB" w:rsidRDefault="007C76DB" w:rsidP="007C76DB">
      <w:pPr>
        <w:numPr>
          <w:ilvl w:val="0"/>
          <w:numId w:val="89"/>
        </w:numPr>
        <w:autoSpaceDE w:val="0"/>
        <w:autoSpaceDN w:val="0"/>
        <w:adjustRightInd w:val="0"/>
        <w:spacing w:line="360" w:lineRule="auto"/>
        <w:jc w:val="both"/>
        <w:rPr>
          <w:rFonts w:ascii="Verdana" w:hAnsi="Verdana" w:cs="Arial"/>
          <w:bCs/>
          <w:sz w:val="20"/>
          <w:szCs w:val="20"/>
        </w:rPr>
      </w:pPr>
      <w:r w:rsidRPr="007C76DB">
        <w:rPr>
          <w:rFonts w:ascii="Verdana" w:hAnsi="Verdana" w:cs="Arial"/>
          <w:bCs/>
          <w:sz w:val="20"/>
          <w:szCs w:val="20"/>
        </w:rPr>
        <w:t>roboty w zakresie wykonywania oznakowania poziomego i pionowego;</w:t>
      </w:r>
    </w:p>
    <w:p w:rsidR="007C76DB" w:rsidRPr="007C76DB" w:rsidRDefault="007C76DB" w:rsidP="007C76DB">
      <w:pPr>
        <w:numPr>
          <w:ilvl w:val="0"/>
          <w:numId w:val="89"/>
        </w:numPr>
        <w:autoSpaceDE w:val="0"/>
        <w:autoSpaceDN w:val="0"/>
        <w:adjustRightInd w:val="0"/>
        <w:spacing w:line="360" w:lineRule="auto"/>
        <w:jc w:val="both"/>
        <w:rPr>
          <w:rFonts w:ascii="Verdana" w:hAnsi="Verdana" w:cs="Arial"/>
          <w:bCs/>
          <w:sz w:val="20"/>
          <w:szCs w:val="20"/>
        </w:rPr>
      </w:pPr>
      <w:r w:rsidRPr="007C76DB">
        <w:rPr>
          <w:rFonts w:ascii="Verdana" w:hAnsi="Verdana" w:cs="Arial"/>
          <w:bCs/>
          <w:sz w:val="20"/>
          <w:szCs w:val="20"/>
        </w:rPr>
        <w:t>roboty w zakresie sygnalizacji świetlnej;</w:t>
      </w:r>
    </w:p>
    <w:p w:rsidR="007C76DB" w:rsidRPr="007C76DB" w:rsidRDefault="007C76DB" w:rsidP="007C76DB">
      <w:pPr>
        <w:numPr>
          <w:ilvl w:val="0"/>
          <w:numId w:val="89"/>
        </w:numPr>
        <w:autoSpaceDE w:val="0"/>
        <w:autoSpaceDN w:val="0"/>
        <w:adjustRightInd w:val="0"/>
        <w:spacing w:line="360" w:lineRule="auto"/>
        <w:jc w:val="both"/>
        <w:rPr>
          <w:rFonts w:ascii="Verdana" w:hAnsi="Verdana" w:cs="Arial"/>
          <w:bCs/>
          <w:sz w:val="20"/>
          <w:szCs w:val="20"/>
        </w:rPr>
      </w:pPr>
      <w:r w:rsidRPr="007C76DB">
        <w:rPr>
          <w:rFonts w:ascii="Verdana" w:hAnsi="Verdana" w:cs="Arial"/>
          <w:bCs/>
          <w:sz w:val="20"/>
          <w:szCs w:val="20"/>
        </w:rPr>
        <w:t>roboty w zakresie oświetlenia;</w:t>
      </w:r>
    </w:p>
    <w:p w:rsidR="007C76DB" w:rsidRPr="007C76DB" w:rsidRDefault="007C76DB" w:rsidP="007C76DB">
      <w:pPr>
        <w:numPr>
          <w:ilvl w:val="0"/>
          <w:numId w:val="89"/>
        </w:numPr>
        <w:autoSpaceDE w:val="0"/>
        <w:autoSpaceDN w:val="0"/>
        <w:adjustRightInd w:val="0"/>
        <w:spacing w:line="360" w:lineRule="auto"/>
        <w:jc w:val="both"/>
        <w:rPr>
          <w:rFonts w:ascii="Verdana" w:hAnsi="Verdana" w:cs="Arial"/>
          <w:bCs/>
          <w:sz w:val="20"/>
          <w:szCs w:val="20"/>
        </w:rPr>
      </w:pPr>
      <w:r w:rsidRPr="007C76DB">
        <w:rPr>
          <w:rFonts w:ascii="Verdana" w:hAnsi="Verdana" w:cs="Arial"/>
          <w:bCs/>
          <w:sz w:val="20"/>
          <w:szCs w:val="20"/>
        </w:rPr>
        <w:t>roboty w zakresie zieleni drogowej;</w:t>
      </w:r>
    </w:p>
    <w:p w:rsidR="007C76DB" w:rsidRPr="007C76DB" w:rsidRDefault="007C76DB" w:rsidP="007C76DB">
      <w:pPr>
        <w:numPr>
          <w:ilvl w:val="0"/>
          <w:numId w:val="89"/>
        </w:numPr>
        <w:autoSpaceDE w:val="0"/>
        <w:autoSpaceDN w:val="0"/>
        <w:adjustRightInd w:val="0"/>
        <w:spacing w:line="360" w:lineRule="auto"/>
        <w:jc w:val="both"/>
        <w:rPr>
          <w:rFonts w:ascii="Verdana" w:hAnsi="Verdana" w:cs="Arial"/>
          <w:bCs/>
          <w:sz w:val="20"/>
          <w:szCs w:val="20"/>
        </w:rPr>
      </w:pPr>
      <w:r w:rsidRPr="007C76DB">
        <w:rPr>
          <w:rFonts w:ascii="Verdana" w:hAnsi="Verdana" w:cs="Arial"/>
          <w:bCs/>
          <w:sz w:val="20"/>
          <w:szCs w:val="20"/>
        </w:rPr>
        <w:t>roboty w zakresie urządzeń BRD;</w:t>
      </w:r>
    </w:p>
    <w:p w:rsidR="007C76DB" w:rsidRPr="007C76DB" w:rsidRDefault="007C76DB" w:rsidP="007C76DB">
      <w:pPr>
        <w:numPr>
          <w:ilvl w:val="0"/>
          <w:numId w:val="89"/>
        </w:numPr>
        <w:autoSpaceDE w:val="0"/>
        <w:autoSpaceDN w:val="0"/>
        <w:adjustRightInd w:val="0"/>
        <w:spacing w:line="360" w:lineRule="auto"/>
        <w:jc w:val="both"/>
        <w:rPr>
          <w:rFonts w:ascii="Verdana" w:hAnsi="Verdana" w:cs="Arial"/>
          <w:bCs/>
          <w:sz w:val="20"/>
          <w:szCs w:val="20"/>
        </w:rPr>
      </w:pPr>
      <w:r w:rsidRPr="007C76DB">
        <w:rPr>
          <w:rFonts w:ascii="Verdana" w:hAnsi="Verdana" w:cs="Arial"/>
          <w:bCs/>
          <w:sz w:val="20"/>
          <w:szCs w:val="20"/>
        </w:rPr>
        <w:t>roboty branżowe w tym dot. kanalizacji deszczowej, sieci teletechnicznej, elektroenergetycznej;</w:t>
      </w:r>
    </w:p>
    <w:p w:rsidR="007C76DB" w:rsidRPr="007C76DB" w:rsidRDefault="007C76DB" w:rsidP="007C76DB">
      <w:pPr>
        <w:autoSpaceDE w:val="0"/>
        <w:autoSpaceDN w:val="0"/>
        <w:adjustRightInd w:val="0"/>
        <w:spacing w:line="360" w:lineRule="auto"/>
        <w:ind w:left="360"/>
        <w:jc w:val="both"/>
        <w:rPr>
          <w:rFonts w:ascii="Verdana" w:hAnsi="Verdana" w:cs="Arial"/>
          <w:bCs/>
          <w:sz w:val="20"/>
          <w:szCs w:val="20"/>
        </w:rPr>
      </w:pPr>
      <w:r w:rsidRPr="007C76DB">
        <w:rPr>
          <w:rFonts w:ascii="Verdana" w:hAnsi="Verdana" w:cs="Arial"/>
          <w:bCs/>
          <w:sz w:val="20"/>
          <w:szCs w:val="20"/>
        </w:rPr>
        <w:t>Powyższy wymóg dotyczy również podwykonawców, za pomocą których będzie realizowany przedmiot Umowy.</w:t>
      </w:r>
    </w:p>
    <w:p w:rsidR="007C76DB" w:rsidRPr="007C76DB" w:rsidRDefault="007C76DB" w:rsidP="007C76DB">
      <w:pPr>
        <w:numPr>
          <w:ilvl w:val="0"/>
          <w:numId w:val="86"/>
        </w:numPr>
        <w:autoSpaceDE w:val="0"/>
        <w:autoSpaceDN w:val="0"/>
        <w:adjustRightInd w:val="0"/>
        <w:spacing w:line="360" w:lineRule="auto"/>
        <w:ind w:left="284" w:hanging="284"/>
        <w:jc w:val="both"/>
        <w:rPr>
          <w:rFonts w:ascii="Verdana" w:hAnsi="Verdana" w:cs="Arial"/>
          <w:bCs/>
          <w:sz w:val="20"/>
          <w:szCs w:val="20"/>
        </w:rPr>
      </w:pPr>
      <w:r w:rsidRPr="007C76DB">
        <w:rPr>
          <w:rFonts w:ascii="Verdana" w:hAnsi="Verdana" w:cs="Arial"/>
          <w:bCs/>
          <w:sz w:val="20"/>
          <w:szCs w:val="20"/>
        </w:rPr>
        <w:t>W trakcie realizacji zamówienia Zamawiający uprawniony jest do wykonywania czynności kontrolnych wobec Wykonawcy odnośnie spełniania przez Wykonawcę lub podwykonawcę wymogu zatrudnienia na podstawie umowy o pracę osób wykonujących wskazane w ust. 1 czynności. Zamawiający uprawniony jest w szczególności do:</w:t>
      </w:r>
    </w:p>
    <w:p w:rsidR="007C76DB" w:rsidRPr="007C76DB" w:rsidRDefault="007C76DB" w:rsidP="007C76DB">
      <w:pPr>
        <w:numPr>
          <w:ilvl w:val="0"/>
          <w:numId w:val="87"/>
        </w:numPr>
        <w:spacing w:line="360" w:lineRule="auto"/>
        <w:ind w:left="567" w:hanging="284"/>
        <w:jc w:val="both"/>
        <w:rPr>
          <w:rFonts w:ascii="Verdana" w:hAnsi="Verdana" w:cs="Arial"/>
          <w:bCs/>
          <w:sz w:val="20"/>
          <w:szCs w:val="20"/>
        </w:rPr>
      </w:pPr>
      <w:r w:rsidRPr="007C76DB">
        <w:rPr>
          <w:rFonts w:ascii="Verdana" w:hAnsi="Verdana" w:cs="Arial"/>
          <w:bCs/>
          <w:sz w:val="20"/>
          <w:szCs w:val="20"/>
        </w:rPr>
        <w:t>żądania oświadczeń i dokumentów w zakresie potwierdzenia spełniania ww. wymogów i dokonywania ich oceny,</w:t>
      </w:r>
    </w:p>
    <w:p w:rsidR="007C76DB" w:rsidRPr="007C76DB" w:rsidRDefault="007C76DB" w:rsidP="007C76DB">
      <w:pPr>
        <w:numPr>
          <w:ilvl w:val="0"/>
          <w:numId w:val="87"/>
        </w:numPr>
        <w:spacing w:line="360" w:lineRule="auto"/>
        <w:ind w:left="567" w:hanging="284"/>
        <w:jc w:val="both"/>
        <w:rPr>
          <w:rFonts w:ascii="Verdana" w:hAnsi="Verdana" w:cs="Arial"/>
          <w:bCs/>
          <w:sz w:val="20"/>
          <w:szCs w:val="20"/>
        </w:rPr>
      </w:pPr>
      <w:r w:rsidRPr="007C76DB">
        <w:rPr>
          <w:rFonts w:ascii="Verdana" w:hAnsi="Verdana" w:cs="Arial"/>
          <w:bCs/>
          <w:sz w:val="20"/>
          <w:szCs w:val="20"/>
        </w:rPr>
        <w:t>żądania wyjaśnień w przypadku wątpliwości w zakresie potwierdzenia spełniania ww. wymogów,</w:t>
      </w:r>
    </w:p>
    <w:p w:rsidR="007C76DB" w:rsidRPr="007C76DB" w:rsidRDefault="007C76DB" w:rsidP="007C76DB">
      <w:pPr>
        <w:numPr>
          <w:ilvl w:val="0"/>
          <w:numId w:val="87"/>
        </w:numPr>
        <w:spacing w:line="360" w:lineRule="auto"/>
        <w:ind w:left="567" w:hanging="284"/>
        <w:rPr>
          <w:rFonts w:ascii="Verdana" w:hAnsi="Verdana" w:cs="Arial"/>
          <w:bCs/>
          <w:sz w:val="20"/>
          <w:szCs w:val="20"/>
        </w:rPr>
      </w:pPr>
      <w:r w:rsidRPr="007C76DB">
        <w:rPr>
          <w:rFonts w:ascii="Verdana" w:hAnsi="Verdana" w:cs="Arial"/>
          <w:bCs/>
          <w:sz w:val="20"/>
          <w:szCs w:val="20"/>
        </w:rPr>
        <w:t>przeprowadzania kontroli na miejscu wykonywania świadczenia.</w:t>
      </w:r>
    </w:p>
    <w:p w:rsidR="007C76DB" w:rsidRPr="007C76DB" w:rsidRDefault="007C76DB" w:rsidP="007C76DB">
      <w:pPr>
        <w:numPr>
          <w:ilvl w:val="0"/>
          <w:numId w:val="86"/>
        </w:numPr>
        <w:autoSpaceDE w:val="0"/>
        <w:autoSpaceDN w:val="0"/>
        <w:adjustRightInd w:val="0"/>
        <w:spacing w:line="360" w:lineRule="auto"/>
        <w:ind w:left="284" w:hanging="284"/>
        <w:jc w:val="both"/>
        <w:rPr>
          <w:rFonts w:ascii="Verdana" w:hAnsi="Verdana" w:cs="Arial"/>
          <w:bCs/>
          <w:sz w:val="20"/>
          <w:szCs w:val="20"/>
        </w:rPr>
      </w:pPr>
      <w:r w:rsidRPr="007C76DB">
        <w:rPr>
          <w:rFonts w:ascii="Verdana" w:hAnsi="Verdana" w:cs="Arial"/>
          <w:bCs/>
          <w:sz w:val="20"/>
          <w:szCs w:val="20"/>
        </w:rPr>
        <w:t xml:space="preserve">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w:t>
      </w:r>
      <w:r w:rsidRPr="007C76DB">
        <w:rPr>
          <w:rFonts w:ascii="Verdana" w:hAnsi="Verdana" w:cs="Arial"/>
          <w:bCs/>
          <w:sz w:val="20"/>
          <w:szCs w:val="20"/>
        </w:rPr>
        <w:br/>
        <w:t>1 czynności w trakcie realizacji zamówienia:</w:t>
      </w:r>
    </w:p>
    <w:p w:rsidR="007C76DB" w:rsidRPr="007C76DB" w:rsidRDefault="007C76DB" w:rsidP="007C76DB">
      <w:pPr>
        <w:numPr>
          <w:ilvl w:val="0"/>
          <w:numId w:val="88"/>
        </w:numPr>
        <w:spacing w:line="360" w:lineRule="auto"/>
        <w:ind w:left="567" w:hanging="284"/>
        <w:jc w:val="both"/>
        <w:rPr>
          <w:rFonts w:ascii="Verdana" w:hAnsi="Verdana" w:cs="Arial"/>
          <w:bCs/>
          <w:sz w:val="20"/>
          <w:szCs w:val="20"/>
        </w:rPr>
      </w:pPr>
      <w:r w:rsidRPr="007C76DB">
        <w:rPr>
          <w:rFonts w:ascii="Verdana" w:hAnsi="Verdana" w:cs="Arial"/>
          <w:bCs/>
          <w:sz w:val="20"/>
          <w:szCs w:val="20"/>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7C76DB" w:rsidRPr="007C76DB" w:rsidRDefault="007C76DB" w:rsidP="007C76DB">
      <w:pPr>
        <w:numPr>
          <w:ilvl w:val="0"/>
          <w:numId w:val="88"/>
        </w:numPr>
        <w:spacing w:line="360" w:lineRule="auto"/>
        <w:ind w:left="567" w:hanging="284"/>
        <w:jc w:val="both"/>
        <w:rPr>
          <w:rFonts w:ascii="Verdana" w:hAnsi="Verdana"/>
          <w:bCs/>
          <w:sz w:val="20"/>
          <w:szCs w:val="20"/>
        </w:rPr>
      </w:pPr>
      <w:r w:rsidRPr="007C76DB">
        <w:rPr>
          <w:rFonts w:ascii="Verdana" w:hAnsi="Verdana" w:cs="Arial"/>
          <w:bCs/>
          <w:sz w:val="20"/>
          <w:szCs w:val="20"/>
        </w:rPr>
        <w:lastRenderedPageBreak/>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(tj. w szczególności bez adresów, nr PESEL pracowników). Imię i nazwisko pracownika nie podlega anonimizacji. Informacje takie jak: data zawarcia umowy, rodzaj umowy o pracę </w:t>
      </w:r>
      <w:r w:rsidRPr="007C76DB">
        <w:rPr>
          <w:rFonts w:ascii="Verdana" w:hAnsi="Verdana" w:cs="Arial"/>
          <w:bCs/>
          <w:sz w:val="20"/>
          <w:szCs w:val="20"/>
        </w:rPr>
        <w:br/>
        <w:t>i wymiar etatu powinny być możliwe do zidentyfikowania;</w:t>
      </w:r>
    </w:p>
    <w:p w:rsidR="007C76DB" w:rsidRPr="007C76DB" w:rsidRDefault="007C76DB" w:rsidP="007C76DB">
      <w:pPr>
        <w:numPr>
          <w:ilvl w:val="0"/>
          <w:numId w:val="88"/>
        </w:numPr>
        <w:spacing w:line="360" w:lineRule="auto"/>
        <w:ind w:left="567" w:hanging="284"/>
        <w:jc w:val="both"/>
        <w:rPr>
          <w:rFonts w:ascii="Verdana" w:hAnsi="Verdana" w:cs="Arial"/>
          <w:bCs/>
          <w:sz w:val="20"/>
          <w:szCs w:val="20"/>
        </w:rPr>
      </w:pPr>
      <w:r w:rsidRPr="007C76DB">
        <w:rPr>
          <w:rFonts w:ascii="Verdana" w:hAnsi="Verdana" w:cs="Arial"/>
          <w:bCs/>
          <w:sz w:val="20"/>
          <w:szCs w:val="20"/>
        </w:rPr>
        <w:t>zaświadczenie właściwego oddziału ZUS, potwierdzające opłacanie przez Wykonawcę lub podwykonawcę składek na ubezpieczenia społeczne i zdrowotne z tytułu zatrudnienia na podstawie umów o pracę za ostatni okres rozliczeniowy;</w:t>
      </w:r>
    </w:p>
    <w:p w:rsidR="007C76DB" w:rsidRPr="007C76DB" w:rsidRDefault="007C76DB" w:rsidP="007C76DB">
      <w:pPr>
        <w:numPr>
          <w:ilvl w:val="0"/>
          <w:numId w:val="88"/>
        </w:numPr>
        <w:spacing w:line="360" w:lineRule="auto"/>
        <w:ind w:left="567" w:hanging="284"/>
        <w:jc w:val="both"/>
        <w:rPr>
          <w:rFonts w:ascii="Verdana" w:hAnsi="Verdana" w:cs="Arial"/>
          <w:bCs/>
          <w:sz w:val="20"/>
          <w:szCs w:val="20"/>
        </w:rPr>
      </w:pPr>
      <w:r w:rsidRPr="007C76DB">
        <w:rPr>
          <w:rFonts w:ascii="Verdana" w:hAnsi="Verdana" w:cs="Arial"/>
          <w:bCs/>
          <w:sz w:val="20"/>
          <w:szCs w:val="20"/>
        </w:rPr>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29 sierpnia 1997 r. o ochronie danych osobowych.</w:t>
      </w:r>
    </w:p>
    <w:p w:rsidR="007C76DB" w:rsidRPr="007C76DB" w:rsidRDefault="007C76DB" w:rsidP="007C76DB">
      <w:pPr>
        <w:numPr>
          <w:ilvl w:val="0"/>
          <w:numId w:val="86"/>
        </w:numPr>
        <w:spacing w:line="360" w:lineRule="auto"/>
        <w:ind w:left="284" w:hanging="284"/>
        <w:jc w:val="both"/>
        <w:rPr>
          <w:rFonts w:ascii="Verdana" w:hAnsi="Verdana" w:cs="Arial"/>
          <w:bCs/>
          <w:sz w:val="20"/>
          <w:szCs w:val="20"/>
        </w:rPr>
      </w:pPr>
      <w:r w:rsidRPr="007C76DB">
        <w:rPr>
          <w:rFonts w:ascii="Verdana" w:hAnsi="Verdana" w:cs="Arial"/>
          <w:bCs/>
          <w:sz w:val="20"/>
          <w:szCs w:val="20"/>
        </w:rPr>
        <w:t>Z tytułu niespełnienia przez Wykonawcę lub podwykonawcę wymogu zatrudnienia na podstawie umowy o pracę osób wykonujących wskazane w ust. 1 czynności Zamawiający przewiduje sankcję w postaci obowiązku zapłaty przez Wykonawcę kary umownej w wysokości określonej w § 14 ust. 1 pkt 11.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w:t>
      </w:r>
    </w:p>
    <w:p w:rsidR="007C76DB" w:rsidRPr="007C76DB" w:rsidRDefault="007C76DB" w:rsidP="007C76DB">
      <w:pPr>
        <w:numPr>
          <w:ilvl w:val="0"/>
          <w:numId w:val="86"/>
        </w:numPr>
        <w:spacing w:line="360" w:lineRule="auto"/>
        <w:ind w:left="284" w:hanging="284"/>
        <w:jc w:val="both"/>
        <w:rPr>
          <w:rFonts w:ascii="Verdana" w:hAnsi="Verdana" w:cs="Arial"/>
          <w:bCs/>
          <w:sz w:val="20"/>
          <w:szCs w:val="20"/>
        </w:rPr>
      </w:pPr>
      <w:r w:rsidRPr="007C76DB">
        <w:rPr>
          <w:rFonts w:ascii="Verdana" w:hAnsi="Verdana" w:cs="Arial"/>
          <w:bCs/>
          <w:sz w:val="20"/>
          <w:szCs w:val="20"/>
        </w:rPr>
        <w:t>W przypadku uzasadnionych wątpliwości co do przestrzegania prawa pracy przez Wykonawcę lub podwykonawcę, Zamawiający może zwrócić się o przeprowadzenie kontroli przez Państwową Inspekcję Pracy.</w:t>
      </w:r>
    </w:p>
    <w:p w:rsidR="007C76DB" w:rsidRPr="007C76DB" w:rsidRDefault="007C76DB" w:rsidP="007C76DB">
      <w:pPr>
        <w:spacing w:line="360" w:lineRule="auto"/>
        <w:jc w:val="center"/>
        <w:rPr>
          <w:rFonts w:ascii="Verdana" w:hAnsi="Verdana" w:cs="Arial"/>
          <w:b/>
          <w:sz w:val="20"/>
        </w:rPr>
      </w:pPr>
    </w:p>
    <w:p w:rsidR="007C76DB" w:rsidRPr="007C76DB" w:rsidRDefault="007C76DB" w:rsidP="007C76DB">
      <w:pPr>
        <w:spacing w:line="360" w:lineRule="auto"/>
        <w:jc w:val="center"/>
        <w:rPr>
          <w:rFonts w:ascii="Verdana" w:hAnsi="Verdana" w:cs="Arial"/>
          <w:b/>
          <w:sz w:val="20"/>
        </w:rPr>
      </w:pPr>
      <w:r w:rsidRPr="007C76DB">
        <w:rPr>
          <w:rFonts w:ascii="Verdana" w:hAnsi="Verdana" w:cs="Arial"/>
          <w:b/>
          <w:sz w:val="20"/>
        </w:rPr>
        <w:t>§ 10</w:t>
      </w:r>
    </w:p>
    <w:p w:rsidR="007C76DB" w:rsidRPr="007C76DB" w:rsidRDefault="007C76DB" w:rsidP="007C76DB">
      <w:pPr>
        <w:spacing w:line="360" w:lineRule="auto"/>
        <w:jc w:val="center"/>
        <w:rPr>
          <w:rFonts w:ascii="Verdana" w:hAnsi="Verdana" w:cs="Arial"/>
          <w:b/>
          <w:sz w:val="20"/>
        </w:rPr>
      </w:pPr>
      <w:r w:rsidRPr="007C76DB">
        <w:rPr>
          <w:rFonts w:ascii="Verdana" w:hAnsi="Verdana" w:cs="Arial"/>
          <w:b/>
          <w:sz w:val="20"/>
        </w:rPr>
        <w:t>OBOWIĄZKI STRON</w:t>
      </w:r>
    </w:p>
    <w:p w:rsidR="007C76DB" w:rsidRPr="007C76DB" w:rsidRDefault="007C76DB" w:rsidP="007C76DB">
      <w:pPr>
        <w:autoSpaceDE w:val="0"/>
        <w:autoSpaceDN w:val="0"/>
        <w:adjustRightInd w:val="0"/>
        <w:spacing w:line="360" w:lineRule="auto"/>
        <w:jc w:val="both"/>
        <w:rPr>
          <w:rFonts w:ascii="Verdana" w:hAnsi="Verdana" w:cs="Verdana"/>
          <w:b/>
          <w:sz w:val="20"/>
          <w:szCs w:val="20"/>
          <w:lang w:eastAsia="en-US"/>
        </w:rPr>
      </w:pPr>
      <w:r w:rsidRPr="007C76DB">
        <w:rPr>
          <w:rFonts w:ascii="Verdana" w:hAnsi="Verdana" w:cs="Verdana"/>
          <w:b/>
          <w:sz w:val="20"/>
          <w:szCs w:val="20"/>
          <w:lang w:eastAsia="en-US"/>
        </w:rPr>
        <w:t>1. Do obowiązków Wykonawcy należy w szczególności:</w:t>
      </w:r>
    </w:p>
    <w:p w:rsidR="007C76DB" w:rsidRPr="007C76DB" w:rsidRDefault="007C76DB" w:rsidP="007C76DB">
      <w:pPr>
        <w:numPr>
          <w:ilvl w:val="0"/>
          <w:numId w:val="15"/>
        </w:numPr>
        <w:autoSpaceDE w:val="0"/>
        <w:autoSpaceDN w:val="0"/>
        <w:adjustRightInd w:val="0"/>
        <w:spacing w:line="360" w:lineRule="auto"/>
        <w:jc w:val="both"/>
        <w:rPr>
          <w:rFonts w:ascii="Verdana" w:hAnsi="Verdana" w:cs="Verdana"/>
          <w:sz w:val="20"/>
          <w:szCs w:val="20"/>
          <w:lang w:eastAsia="en-US"/>
        </w:rPr>
      </w:pPr>
      <w:r w:rsidRPr="007C76DB">
        <w:rPr>
          <w:rFonts w:ascii="Verdana" w:hAnsi="Verdana" w:cs="Verdana"/>
          <w:sz w:val="20"/>
          <w:szCs w:val="20"/>
          <w:lang w:eastAsia="en-US"/>
        </w:rPr>
        <w:t>wykonanie Dokumentacji projektowej wraz ze wszystkimi niezbędnymi opracowaniami, uzyskaniem niezbędnych pozwoleń, uzgodnień i opinii,</w:t>
      </w:r>
    </w:p>
    <w:p w:rsidR="007C76DB" w:rsidRPr="007C76DB" w:rsidRDefault="007C76DB" w:rsidP="007C76DB">
      <w:pPr>
        <w:numPr>
          <w:ilvl w:val="0"/>
          <w:numId w:val="15"/>
        </w:numPr>
        <w:autoSpaceDE w:val="0"/>
        <w:autoSpaceDN w:val="0"/>
        <w:adjustRightInd w:val="0"/>
        <w:spacing w:line="360" w:lineRule="auto"/>
        <w:jc w:val="both"/>
        <w:rPr>
          <w:rFonts w:ascii="Verdana" w:hAnsi="Verdana" w:cs="Verdana"/>
          <w:sz w:val="20"/>
          <w:szCs w:val="20"/>
          <w:lang w:eastAsia="en-US"/>
        </w:rPr>
      </w:pPr>
      <w:r w:rsidRPr="007C76DB">
        <w:rPr>
          <w:rFonts w:ascii="Verdana" w:hAnsi="Verdana" w:cs="Verdana"/>
          <w:sz w:val="20"/>
          <w:szCs w:val="20"/>
          <w:lang w:eastAsia="en-US"/>
        </w:rPr>
        <w:t>uzyskanie wszystkich niezbędnych zatwierdzeń Dokumentacji projektowej w drodze decyzji o zezwoleniu na realizację inwestycji drogowej,</w:t>
      </w:r>
    </w:p>
    <w:p w:rsidR="007C76DB" w:rsidRPr="007C76DB" w:rsidRDefault="007C76DB" w:rsidP="007C76DB">
      <w:pPr>
        <w:numPr>
          <w:ilvl w:val="0"/>
          <w:numId w:val="15"/>
        </w:numPr>
        <w:autoSpaceDE w:val="0"/>
        <w:autoSpaceDN w:val="0"/>
        <w:adjustRightInd w:val="0"/>
        <w:spacing w:line="360" w:lineRule="auto"/>
        <w:jc w:val="both"/>
        <w:rPr>
          <w:rFonts w:ascii="Verdana" w:hAnsi="Verdana" w:cs="Verdana"/>
          <w:sz w:val="20"/>
          <w:szCs w:val="20"/>
          <w:lang w:eastAsia="en-US"/>
        </w:rPr>
      </w:pPr>
      <w:r w:rsidRPr="007C76DB">
        <w:rPr>
          <w:rFonts w:ascii="Verdana" w:hAnsi="Verdana" w:cs="Verdana"/>
          <w:sz w:val="20"/>
          <w:szCs w:val="20"/>
          <w:lang w:eastAsia="en-US"/>
        </w:rPr>
        <w:lastRenderedPageBreak/>
        <w:t>uzyskanie wszystkich niezbędnych do użytkowania przedmiotu Umowy decyzji administracyjnych,</w:t>
      </w:r>
    </w:p>
    <w:p w:rsidR="007C76DB" w:rsidRPr="007C76DB" w:rsidRDefault="007C76DB" w:rsidP="007C76DB">
      <w:pPr>
        <w:numPr>
          <w:ilvl w:val="0"/>
          <w:numId w:val="15"/>
        </w:numPr>
        <w:autoSpaceDE w:val="0"/>
        <w:autoSpaceDN w:val="0"/>
        <w:adjustRightInd w:val="0"/>
        <w:spacing w:line="360" w:lineRule="auto"/>
        <w:jc w:val="both"/>
        <w:rPr>
          <w:rFonts w:ascii="Verdana" w:hAnsi="Verdana" w:cs="Verdana"/>
          <w:sz w:val="20"/>
          <w:szCs w:val="20"/>
          <w:lang w:eastAsia="en-US"/>
        </w:rPr>
      </w:pPr>
      <w:r w:rsidRPr="007C76DB">
        <w:rPr>
          <w:rFonts w:ascii="Verdana" w:hAnsi="Verdana" w:cs="Verdana"/>
          <w:sz w:val="20"/>
          <w:szCs w:val="20"/>
          <w:lang w:eastAsia="en-US"/>
        </w:rPr>
        <w:t>dokonanie uzgodnień z zarządcami dróg publicznych oraz właścicielami nieruchomości w zakresie przywrócenia dróg oraz nieruchomości użytkowanych przez Wykonawcę w czasie budowy do stanu nie gorszego niż przed rozpoczęciem budowy oraz realizacja ww. zobowiązań,</w:t>
      </w:r>
    </w:p>
    <w:p w:rsidR="007C76DB" w:rsidRPr="007C76DB" w:rsidRDefault="007C76DB" w:rsidP="007C76DB">
      <w:pPr>
        <w:numPr>
          <w:ilvl w:val="0"/>
          <w:numId w:val="15"/>
        </w:numPr>
        <w:autoSpaceDE w:val="0"/>
        <w:autoSpaceDN w:val="0"/>
        <w:adjustRightInd w:val="0"/>
        <w:spacing w:line="360" w:lineRule="auto"/>
        <w:jc w:val="both"/>
        <w:rPr>
          <w:rFonts w:ascii="Verdana" w:hAnsi="Verdana" w:cs="Verdana"/>
          <w:sz w:val="20"/>
          <w:szCs w:val="20"/>
          <w:lang w:eastAsia="en-US"/>
        </w:rPr>
      </w:pPr>
      <w:r w:rsidRPr="007C76DB">
        <w:rPr>
          <w:rFonts w:ascii="Verdana" w:hAnsi="Verdana" w:cs="Verdana"/>
          <w:sz w:val="20"/>
          <w:szCs w:val="20"/>
          <w:lang w:eastAsia="en-US"/>
        </w:rPr>
        <w:t>przestrzeganie praw autorskich i pokrewnych, patentów i licencji,</w:t>
      </w:r>
    </w:p>
    <w:p w:rsidR="007C76DB" w:rsidRPr="007C76DB" w:rsidRDefault="007C76DB" w:rsidP="007C76DB">
      <w:pPr>
        <w:numPr>
          <w:ilvl w:val="0"/>
          <w:numId w:val="15"/>
        </w:numPr>
        <w:autoSpaceDE w:val="0"/>
        <w:autoSpaceDN w:val="0"/>
        <w:adjustRightInd w:val="0"/>
        <w:spacing w:line="360" w:lineRule="auto"/>
        <w:jc w:val="both"/>
        <w:rPr>
          <w:rFonts w:ascii="Verdana" w:hAnsi="Verdana" w:cs="Verdana"/>
          <w:sz w:val="20"/>
          <w:szCs w:val="20"/>
          <w:lang w:eastAsia="en-US"/>
        </w:rPr>
      </w:pPr>
      <w:r w:rsidRPr="007C76DB">
        <w:rPr>
          <w:rFonts w:ascii="Verdana" w:hAnsi="Verdana" w:cs="Verdana"/>
          <w:sz w:val="20"/>
          <w:szCs w:val="20"/>
          <w:lang w:eastAsia="en-US"/>
        </w:rPr>
        <w:t xml:space="preserve">udział w spotkaniach koordynacyjnych Nadzoru Inwestorskiego i </w:t>
      </w:r>
      <w:r w:rsidR="00FB6B4A">
        <w:rPr>
          <w:rFonts w:ascii="Verdana" w:hAnsi="Verdana" w:cs="Verdana"/>
          <w:sz w:val="20"/>
          <w:szCs w:val="20"/>
          <w:lang w:eastAsia="en-US"/>
        </w:rPr>
        <w:t xml:space="preserve">Zamawiającego </w:t>
      </w:r>
      <w:r w:rsidRPr="007C76DB">
        <w:rPr>
          <w:rFonts w:ascii="Verdana" w:hAnsi="Verdana" w:cs="Verdana"/>
          <w:sz w:val="20"/>
          <w:szCs w:val="20"/>
          <w:lang w:eastAsia="en-US"/>
        </w:rPr>
        <w:t>z Wykonawcą, a także każdorazowo na wezwanie Zamawiającego lub Nadzoru Inwestorskiego do udzielenia informacji przez Wykonawcę w terminie 7 dni od daty wezwania,</w:t>
      </w:r>
    </w:p>
    <w:p w:rsidR="007C76DB" w:rsidRPr="007C76DB" w:rsidRDefault="007C76DB" w:rsidP="007C76DB">
      <w:pPr>
        <w:numPr>
          <w:ilvl w:val="0"/>
          <w:numId w:val="15"/>
        </w:numPr>
        <w:autoSpaceDE w:val="0"/>
        <w:autoSpaceDN w:val="0"/>
        <w:adjustRightInd w:val="0"/>
        <w:spacing w:line="360" w:lineRule="auto"/>
        <w:jc w:val="both"/>
        <w:rPr>
          <w:rFonts w:ascii="Verdana" w:hAnsi="Verdana" w:cs="Verdana"/>
          <w:sz w:val="20"/>
          <w:szCs w:val="20"/>
          <w:lang w:eastAsia="en-US"/>
        </w:rPr>
      </w:pPr>
      <w:r w:rsidRPr="007C76DB">
        <w:rPr>
          <w:rFonts w:ascii="Verdana" w:hAnsi="Verdana" w:cs="Verdana"/>
          <w:sz w:val="20"/>
          <w:szCs w:val="20"/>
          <w:lang w:eastAsia="en-US"/>
        </w:rPr>
        <w:t>przekazywanie Zamawiającemu kserokopii wszystkich decyzji, orzeczeń organów administracji publicznej oraz opinii i uzgodnień innych podmiotów wydanych w trakcie obowiązywania Umowy w terminie 2 dni roboczy</w:t>
      </w:r>
      <w:r w:rsidR="00FB6B4A">
        <w:rPr>
          <w:rFonts w:ascii="Verdana" w:hAnsi="Verdana" w:cs="Verdana"/>
          <w:sz w:val="20"/>
          <w:szCs w:val="20"/>
          <w:lang w:eastAsia="en-US"/>
        </w:rPr>
        <w:t xml:space="preserve">ch od dnia ich otrzymania </w:t>
      </w:r>
      <w:r w:rsidRPr="007C76DB">
        <w:rPr>
          <w:rFonts w:ascii="Verdana" w:hAnsi="Verdana" w:cs="Verdana"/>
          <w:sz w:val="20"/>
          <w:szCs w:val="20"/>
          <w:lang w:eastAsia="en-US"/>
        </w:rPr>
        <w:t>przez Wykonawcę,</w:t>
      </w:r>
    </w:p>
    <w:p w:rsidR="007C76DB" w:rsidRPr="007C76DB" w:rsidRDefault="007C76DB" w:rsidP="007C76DB">
      <w:pPr>
        <w:numPr>
          <w:ilvl w:val="0"/>
          <w:numId w:val="15"/>
        </w:numPr>
        <w:autoSpaceDE w:val="0"/>
        <w:autoSpaceDN w:val="0"/>
        <w:adjustRightInd w:val="0"/>
        <w:spacing w:line="360" w:lineRule="auto"/>
        <w:jc w:val="both"/>
        <w:rPr>
          <w:rFonts w:ascii="Verdana" w:hAnsi="Verdana" w:cs="Verdana"/>
          <w:sz w:val="20"/>
          <w:szCs w:val="20"/>
          <w:lang w:eastAsia="en-US"/>
        </w:rPr>
      </w:pPr>
      <w:r w:rsidRPr="007C76DB">
        <w:rPr>
          <w:rFonts w:ascii="Verdana" w:hAnsi="Verdana" w:cs="Verdana"/>
          <w:sz w:val="20"/>
          <w:szCs w:val="20"/>
          <w:lang w:eastAsia="en-US"/>
        </w:rPr>
        <w:t>skierowanie do wykonania przedmiotu Umowy i pełnienia Nadzoru Autorskiego personelu wskazanego w Wykazie Osób, z uwzględnieniem możliwych zmian personelu,</w:t>
      </w:r>
    </w:p>
    <w:p w:rsidR="007C76DB" w:rsidRPr="007C76DB" w:rsidRDefault="007C76DB" w:rsidP="007C76DB">
      <w:pPr>
        <w:numPr>
          <w:ilvl w:val="0"/>
          <w:numId w:val="15"/>
        </w:numPr>
        <w:autoSpaceDE w:val="0"/>
        <w:autoSpaceDN w:val="0"/>
        <w:adjustRightInd w:val="0"/>
        <w:spacing w:line="360" w:lineRule="auto"/>
        <w:jc w:val="both"/>
        <w:rPr>
          <w:rFonts w:ascii="Verdana" w:hAnsi="Verdana" w:cs="Verdana"/>
          <w:sz w:val="20"/>
          <w:szCs w:val="20"/>
          <w:lang w:eastAsia="en-US"/>
        </w:rPr>
      </w:pPr>
      <w:r w:rsidRPr="007C76DB">
        <w:rPr>
          <w:rFonts w:ascii="Verdana" w:hAnsi="Verdana" w:cs="Verdana"/>
          <w:sz w:val="20"/>
          <w:szCs w:val="20"/>
          <w:lang w:eastAsia="en-US"/>
        </w:rPr>
        <w:t>przejęcie terenu budowy w terminie wyznaczonym przez Zamawiającego,</w:t>
      </w:r>
    </w:p>
    <w:p w:rsidR="007C76DB" w:rsidRPr="007C76DB" w:rsidRDefault="007C76DB" w:rsidP="007C76DB">
      <w:pPr>
        <w:numPr>
          <w:ilvl w:val="0"/>
          <w:numId w:val="15"/>
        </w:numPr>
        <w:autoSpaceDE w:val="0"/>
        <w:autoSpaceDN w:val="0"/>
        <w:adjustRightInd w:val="0"/>
        <w:spacing w:line="360" w:lineRule="auto"/>
        <w:jc w:val="both"/>
        <w:rPr>
          <w:rFonts w:ascii="Verdana" w:hAnsi="Verdana" w:cs="Verdana"/>
          <w:sz w:val="20"/>
          <w:szCs w:val="20"/>
          <w:lang w:eastAsia="en-US"/>
        </w:rPr>
      </w:pPr>
      <w:r w:rsidRPr="007C76DB">
        <w:rPr>
          <w:rFonts w:ascii="Verdana" w:hAnsi="Verdana" w:cs="Verdana"/>
          <w:sz w:val="20"/>
          <w:szCs w:val="20"/>
          <w:lang w:eastAsia="en-US"/>
        </w:rPr>
        <w:t>wykonanie czynności wymienionych w art. 22 ustawy Prawo Budowlane,</w:t>
      </w:r>
    </w:p>
    <w:p w:rsidR="007C76DB" w:rsidRPr="007C76DB" w:rsidRDefault="007C76DB" w:rsidP="007C76DB">
      <w:pPr>
        <w:numPr>
          <w:ilvl w:val="0"/>
          <w:numId w:val="15"/>
        </w:numPr>
        <w:autoSpaceDE w:val="0"/>
        <w:autoSpaceDN w:val="0"/>
        <w:adjustRightInd w:val="0"/>
        <w:spacing w:line="360" w:lineRule="auto"/>
        <w:jc w:val="both"/>
        <w:rPr>
          <w:rFonts w:ascii="Verdana" w:hAnsi="Verdana" w:cs="Verdana"/>
          <w:sz w:val="20"/>
          <w:szCs w:val="20"/>
          <w:lang w:eastAsia="en-US"/>
        </w:rPr>
      </w:pPr>
      <w:r w:rsidRPr="007C76DB">
        <w:rPr>
          <w:rFonts w:ascii="Verdana" w:hAnsi="Verdana" w:cs="Verdana"/>
          <w:sz w:val="20"/>
          <w:szCs w:val="20"/>
          <w:lang w:eastAsia="en-US"/>
        </w:rPr>
        <w:t>zagospodarowanie terenu budowy oraz jego zabezpieczenie,</w:t>
      </w:r>
    </w:p>
    <w:p w:rsidR="007C76DB" w:rsidRPr="007C76DB" w:rsidRDefault="007C76DB" w:rsidP="007C76DB">
      <w:pPr>
        <w:numPr>
          <w:ilvl w:val="0"/>
          <w:numId w:val="15"/>
        </w:numPr>
        <w:autoSpaceDE w:val="0"/>
        <w:autoSpaceDN w:val="0"/>
        <w:adjustRightInd w:val="0"/>
        <w:spacing w:line="360" w:lineRule="auto"/>
        <w:jc w:val="both"/>
        <w:rPr>
          <w:rFonts w:ascii="Verdana" w:hAnsi="Verdana" w:cs="Verdana"/>
          <w:sz w:val="20"/>
          <w:szCs w:val="20"/>
          <w:lang w:eastAsia="en-US"/>
        </w:rPr>
      </w:pPr>
      <w:r w:rsidRPr="007C76DB">
        <w:rPr>
          <w:rFonts w:ascii="Verdana" w:hAnsi="Verdana" w:cs="Verdana"/>
          <w:sz w:val="20"/>
          <w:szCs w:val="20"/>
          <w:lang w:eastAsia="en-US"/>
        </w:rPr>
        <w:t>wykonanie przedmiotu Umowy w oparciu o opracowaną Dokumentację projektową,</w:t>
      </w:r>
    </w:p>
    <w:p w:rsidR="007C76DB" w:rsidRPr="007C76DB" w:rsidRDefault="007C76DB" w:rsidP="007C76DB">
      <w:pPr>
        <w:numPr>
          <w:ilvl w:val="0"/>
          <w:numId w:val="15"/>
        </w:numPr>
        <w:autoSpaceDE w:val="0"/>
        <w:autoSpaceDN w:val="0"/>
        <w:adjustRightInd w:val="0"/>
        <w:spacing w:line="360" w:lineRule="auto"/>
        <w:jc w:val="both"/>
        <w:rPr>
          <w:rFonts w:ascii="Verdana" w:hAnsi="Verdana" w:cs="Verdana"/>
          <w:sz w:val="20"/>
          <w:szCs w:val="20"/>
          <w:lang w:eastAsia="en-US"/>
        </w:rPr>
      </w:pPr>
      <w:r w:rsidRPr="007C76DB">
        <w:rPr>
          <w:rFonts w:ascii="Verdana" w:hAnsi="Verdana" w:cs="Verdana"/>
          <w:sz w:val="20"/>
          <w:szCs w:val="20"/>
          <w:lang w:eastAsia="en-US"/>
        </w:rPr>
        <w:t>zorganizowanie i kierowanie budową w sposób zgodny z Dokumentacją projektową, obowiązującymi przepisami bhp, planem BIOZ oraz zapewnienie warunków p.poż. określonych w przepisach szczegółowych,</w:t>
      </w:r>
    </w:p>
    <w:p w:rsidR="007C76DB" w:rsidRPr="007C76DB" w:rsidRDefault="007C76DB" w:rsidP="007C76DB">
      <w:pPr>
        <w:numPr>
          <w:ilvl w:val="0"/>
          <w:numId w:val="15"/>
        </w:numPr>
        <w:autoSpaceDE w:val="0"/>
        <w:autoSpaceDN w:val="0"/>
        <w:adjustRightInd w:val="0"/>
        <w:spacing w:line="360" w:lineRule="auto"/>
        <w:jc w:val="both"/>
        <w:rPr>
          <w:rFonts w:ascii="Verdana" w:hAnsi="Verdana" w:cs="Verdana"/>
          <w:sz w:val="20"/>
          <w:szCs w:val="20"/>
          <w:lang w:eastAsia="en-US"/>
        </w:rPr>
      </w:pPr>
      <w:r w:rsidRPr="007C76DB">
        <w:rPr>
          <w:rFonts w:ascii="Verdana" w:hAnsi="Verdana" w:cs="Verdana"/>
          <w:sz w:val="20"/>
          <w:szCs w:val="20"/>
          <w:lang w:eastAsia="en-US"/>
        </w:rPr>
        <w:t>kontrola jakości materiałów i robót zgodnie z postanowieniami PFU,</w:t>
      </w:r>
    </w:p>
    <w:p w:rsidR="007C76DB" w:rsidRPr="007C76DB" w:rsidRDefault="007C76DB" w:rsidP="007C76DB">
      <w:pPr>
        <w:numPr>
          <w:ilvl w:val="0"/>
          <w:numId w:val="15"/>
        </w:numPr>
        <w:autoSpaceDE w:val="0"/>
        <w:autoSpaceDN w:val="0"/>
        <w:adjustRightInd w:val="0"/>
        <w:spacing w:line="360" w:lineRule="auto"/>
        <w:jc w:val="both"/>
        <w:rPr>
          <w:rFonts w:ascii="Verdana" w:hAnsi="Verdana" w:cs="Verdana"/>
          <w:sz w:val="20"/>
          <w:szCs w:val="20"/>
          <w:lang w:eastAsia="en-US"/>
        </w:rPr>
      </w:pPr>
      <w:r w:rsidRPr="007C76DB">
        <w:rPr>
          <w:rFonts w:ascii="Verdana" w:hAnsi="Verdana" w:cs="Verdana"/>
          <w:sz w:val="20"/>
          <w:szCs w:val="20"/>
          <w:lang w:eastAsia="en-US"/>
        </w:rPr>
        <w:t>prowadzenie wykazu dokumentów jakościowych na materiały (świadectwa zgodności, atesty, aprobaty techniczne, itp.),</w:t>
      </w:r>
    </w:p>
    <w:p w:rsidR="007C76DB" w:rsidRPr="007C76DB" w:rsidRDefault="007C76DB" w:rsidP="007C76DB">
      <w:pPr>
        <w:numPr>
          <w:ilvl w:val="0"/>
          <w:numId w:val="15"/>
        </w:numPr>
        <w:autoSpaceDE w:val="0"/>
        <w:autoSpaceDN w:val="0"/>
        <w:adjustRightInd w:val="0"/>
        <w:spacing w:line="360" w:lineRule="auto"/>
        <w:jc w:val="both"/>
        <w:rPr>
          <w:rFonts w:ascii="Verdana" w:hAnsi="Verdana" w:cs="Verdana"/>
          <w:sz w:val="20"/>
          <w:szCs w:val="20"/>
          <w:lang w:eastAsia="en-US"/>
        </w:rPr>
      </w:pPr>
      <w:r w:rsidRPr="007C76DB">
        <w:rPr>
          <w:rFonts w:ascii="Verdana" w:hAnsi="Verdana" w:cs="Verdana"/>
          <w:sz w:val="20"/>
          <w:szCs w:val="20"/>
          <w:lang w:eastAsia="en-US"/>
        </w:rPr>
        <w:t>realizacja zaleceń wpisanych do dziennika budowy,</w:t>
      </w:r>
    </w:p>
    <w:p w:rsidR="007C76DB" w:rsidRPr="007C76DB" w:rsidRDefault="007C76DB" w:rsidP="007C76DB">
      <w:pPr>
        <w:numPr>
          <w:ilvl w:val="0"/>
          <w:numId w:val="15"/>
        </w:numPr>
        <w:autoSpaceDE w:val="0"/>
        <w:autoSpaceDN w:val="0"/>
        <w:adjustRightInd w:val="0"/>
        <w:spacing w:line="360" w:lineRule="auto"/>
        <w:jc w:val="both"/>
        <w:rPr>
          <w:rFonts w:ascii="Verdana" w:hAnsi="Verdana" w:cs="Verdana"/>
          <w:sz w:val="20"/>
          <w:szCs w:val="20"/>
          <w:lang w:eastAsia="en-US"/>
        </w:rPr>
      </w:pPr>
      <w:r w:rsidRPr="007C76DB">
        <w:rPr>
          <w:rFonts w:ascii="Verdana" w:hAnsi="Verdana" w:cs="Verdana"/>
          <w:sz w:val="20"/>
          <w:szCs w:val="20"/>
          <w:lang w:eastAsia="en-US"/>
        </w:rPr>
        <w:t>wykonanie robót tymczasowych (w tym zabezpieczających), które będą potrzebne podczas wykonywania robót podstawowych,</w:t>
      </w:r>
    </w:p>
    <w:p w:rsidR="007C76DB" w:rsidRPr="007C76DB" w:rsidRDefault="007C76DB" w:rsidP="007C76DB">
      <w:pPr>
        <w:numPr>
          <w:ilvl w:val="0"/>
          <w:numId w:val="15"/>
        </w:numPr>
        <w:autoSpaceDE w:val="0"/>
        <w:autoSpaceDN w:val="0"/>
        <w:adjustRightInd w:val="0"/>
        <w:spacing w:line="360" w:lineRule="auto"/>
        <w:jc w:val="both"/>
        <w:rPr>
          <w:rFonts w:ascii="Verdana" w:hAnsi="Verdana" w:cs="Verdana"/>
          <w:sz w:val="20"/>
          <w:szCs w:val="20"/>
          <w:lang w:eastAsia="en-US"/>
        </w:rPr>
      </w:pPr>
      <w:r w:rsidRPr="007C76DB">
        <w:rPr>
          <w:rFonts w:ascii="Verdana" w:hAnsi="Verdana" w:cs="Verdana"/>
          <w:sz w:val="20"/>
          <w:szCs w:val="20"/>
          <w:lang w:eastAsia="en-US"/>
        </w:rPr>
        <w:t>oznaczenie terenu budowy lub innych miejsc, w których mają być prowadzone roboty podstawowe i tymczasowe (objazd),</w:t>
      </w:r>
    </w:p>
    <w:p w:rsidR="007C76DB" w:rsidRPr="007C76DB" w:rsidRDefault="007C76DB" w:rsidP="007C76DB">
      <w:pPr>
        <w:numPr>
          <w:ilvl w:val="0"/>
          <w:numId w:val="15"/>
        </w:numPr>
        <w:autoSpaceDE w:val="0"/>
        <w:autoSpaceDN w:val="0"/>
        <w:adjustRightInd w:val="0"/>
        <w:spacing w:line="360" w:lineRule="auto"/>
        <w:jc w:val="both"/>
        <w:rPr>
          <w:rFonts w:ascii="Verdana" w:hAnsi="Verdana" w:cs="Verdana"/>
          <w:sz w:val="20"/>
          <w:szCs w:val="20"/>
          <w:lang w:eastAsia="en-US"/>
        </w:rPr>
      </w:pPr>
      <w:r w:rsidRPr="007C76DB">
        <w:rPr>
          <w:rFonts w:ascii="Verdana" w:hAnsi="Verdana" w:cs="Verdana"/>
          <w:sz w:val="20"/>
          <w:szCs w:val="20"/>
          <w:lang w:eastAsia="en-US"/>
        </w:rPr>
        <w:t xml:space="preserve"> skompletowanie i przedstawienie Zamawiającemu dokumentów poz</w:t>
      </w:r>
      <w:r w:rsidR="00FB6B4A">
        <w:rPr>
          <w:rFonts w:ascii="Verdana" w:hAnsi="Verdana" w:cs="Verdana"/>
          <w:sz w:val="20"/>
          <w:szCs w:val="20"/>
          <w:lang w:eastAsia="en-US"/>
        </w:rPr>
        <w:t xml:space="preserve">walających na </w:t>
      </w:r>
      <w:r w:rsidRPr="007C76DB">
        <w:rPr>
          <w:rFonts w:ascii="Verdana" w:hAnsi="Verdana" w:cs="Verdana"/>
          <w:sz w:val="20"/>
          <w:szCs w:val="20"/>
          <w:lang w:eastAsia="en-US"/>
        </w:rPr>
        <w:t>ocenę prawidłowego wykonania przedmiotu robót.</w:t>
      </w:r>
    </w:p>
    <w:p w:rsidR="007C76DB" w:rsidRPr="007C76DB" w:rsidRDefault="007C76DB" w:rsidP="007C76DB">
      <w:pPr>
        <w:numPr>
          <w:ilvl w:val="0"/>
          <w:numId w:val="15"/>
        </w:numPr>
        <w:autoSpaceDE w:val="0"/>
        <w:autoSpaceDN w:val="0"/>
        <w:adjustRightInd w:val="0"/>
        <w:spacing w:line="360" w:lineRule="auto"/>
        <w:jc w:val="both"/>
        <w:rPr>
          <w:rFonts w:ascii="Verdana" w:hAnsi="Verdana" w:cs="Verdana"/>
          <w:sz w:val="20"/>
          <w:szCs w:val="20"/>
          <w:lang w:eastAsia="en-US"/>
        </w:rPr>
      </w:pPr>
      <w:r w:rsidRPr="007C76DB">
        <w:rPr>
          <w:rFonts w:ascii="Verdana" w:hAnsi="Verdana" w:cs="Verdana"/>
          <w:sz w:val="20"/>
          <w:szCs w:val="20"/>
          <w:lang w:eastAsia="en-US"/>
        </w:rPr>
        <w:t>zapewnienie, na czas trwania robót, kierownictwa: kierownika budowy, kierownika/ów robót, projektantów, innych osób - wskazanych przez Wykonawcę, a w przypadku konieczności zmiany którejkolwiek osoby - uzgodnienie nowego kandydata z Zamawiającym,</w:t>
      </w:r>
    </w:p>
    <w:p w:rsidR="007C76DB" w:rsidRPr="007C76DB" w:rsidRDefault="007C76DB" w:rsidP="007C76DB">
      <w:pPr>
        <w:numPr>
          <w:ilvl w:val="0"/>
          <w:numId w:val="15"/>
        </w:numPr>
        <w:autoSpaceDE w:val="0"/>
        <w:autoSpaceDN w:val="0"/>
        <w:adjustRightInd w:val="0"/>
        <w:spacing w:line="360" w:lineRule="auto"/>
        <w:jc w:val="both"/>
        <w:rPr>
          <w:rFonts w:ascii="Verdana" w:hAnsi="Verdana" w:cs="Verdana"/>
          <w:sz w:val="20"/>
          <w:szCs w:val="20"/>
          <w:lang w:eastAsia="en-US"/>
        </w:rPr>
      </w:pPr>
      <w:r w:rsidRPr="007C76DB">
        <w:rPr>
          <w:rFonts w:ascii="Verdana" w:hAnsi="Verdana" w:cs="Verdana"/>
          <w:sz w:val="20"/>
          <w:szCs w:val="20"/>
          <w:lang w:eastAsia="en-US"/>
        </w:rPr>
        <w:lastRenderedPageBreak/>
        <w:t>utrzymanie ładu i porządku na terenie budowy, a po zakończeniu robót usunięcie poza teren budowy wszelkich urządzeń tymczasowego zaplecza, oraz pozostawienie całego terenu budowy i robót nadającego się do użytkowania,</w:t>
      </w:r>
    </w:p>
    <w:p w:rsidR="007C76DB" w:rsidRPr="007C76DB" w:rsidRDefault="007C76DB" w:rsidP="007C76DB">
      <w:pPr>
        <w:numPr>
          <w:ilvl w:val="0"/>
          <w:numId w:val="15"/>
        </w:numPr>
        <w:autoSpaceDE w:val="0"/>
        <w:autoSpaceDN w:val="0"/>
        <w:adjustRightInd w:val="0"/>
        <w:spacing w:line="360" w:lineRule="auto"/>
        <w:jc w:val="both"/>
        <w:rPr>
          <w:rFonts w:ascii="Verdana" w:hAnsi="Verdana" w:cs="Verdana"/>
          <w:sz w:val="20"/>
          <w:szCs w:val="20"/>
          <w:lang w:eastAsia="en-US"/>
        </w:rPr>
      </w:pPr>
      <w:r w:rsidRPr="007C76DB">
        <w:rPr>
          <w:rFonts w:ascii="Verdana" w:hAnsi="Verdana" w:cs="Verdana"/>
          <w:sz w:val="20"/>
          <w:szCs w:val="20"/>
          <w:lang w:eastAsia="en-US"/>
        </w:rPr>
        <w:t>informowanie Zamawiającego (Nadzoru Inwestorskiego) o terminie zakrycia robót ulegających zakryciu oraz o terminie odbioru robót zanikających i uzyskanie pisemnej zgody Zamawiającego (Nadzoru Inwestorskiego) na kontynuację robót (odbiór dokonany przez Zamawiającego / Inspektora Nadzoru). Jeżeli Wykonawca nie poinformował o tych terminach Inspektora Nadzoru, zobowiązany jest odkryć roboty lub wykonać otwory niezbędne do zbadania robót, a następnie przywrócić roboty do stanu poprzedniego, na swój koszt,</w:t>
      </w:r>
    </w:p>
    <w:p w:rsidR="007C76DB" w:rsidRPr="007C76DB" w:rsidRDefault="007C76DB" w:rsidP="007C76DB">
      <w:pPr>
        <w:numPr>
          <w:ilvl w:val="0"/>
          <w:numId w:val="15"/>
        </w:numPr>
        <w:autoSpaceDE w:val="0"/>
        <w:autoSpaceDN w:val="0"/>
        <w:adjustRightInd w:val="0"/>
        <w:spacing w:line="360" w:lineRule="auto"/>
        <w:jc w:val="both"/>
        <w:rPr>
          <w:rFonts w:ascii="Verdana" w:hAnsi="Verdana" w:cs="Verdana"/>
          <w:sz w:val="20"/>
          <w:szCs w:val="20"/>
          <w:lang w:eastAsia="en-US"/>
        </w:rPr>
      </w:pPr>
      <w:r w:rsidRPr="007C76DB">
        <w:rPr>
          <w:rFonts w:ascii="Verdana" w:hAnsi="Verdana" w:cs="Verdana"/>
          <w:sz w:val="20"/>
          <w:szCs w:val="20"/>
          <w:lang w:eastAsia="en-US"/>
        </w:rPr>
        <w:t>informowanie Zamawiającego (Nadzoru Inwestorskiego) o problemach lub okolicznościach mogących wpłynąć na jakość robót lub termin zakończenia robót,</w:t>
      </w:r>
    </w:p>
    <w:p w:rsidR="007C76DB" w:rsidRPr="007C76DB" w:rsidRDefault="007C76DB" w:rsidP="007C76DB">
      <w:pPr>
        <w:numPr>
          <w:ilvl w:val="0"/>
          <w:numId w:val="15"/>
        </w:numPr>
        <w:autoSpaceDE w:val="0"/>
        <w:autoSpaceDN w:val="0"/>
        <w:adjustRightInd w:val="0"/>
        <w:spacing w:line="360" w:lineRule="auto"/>
        <w:jc w:val="both"/>
        <w:rPr>
          <w:rFonts w:ascii="Verdana" w:hAnsi="Verdana" w:cs="Verdana"/>
          <w:sz w:val="20"/>
          <w:szCs w:val="20"/>
          <w:lang w:eastAsia="en-US"/>
        </w:rPr>
      </w:pPr>
      <w:r w:rsidRPr="007C76DB">
        <w:rPr>
          <w:rFonts w:ascii="Verdana" w:hAnsi="Verdana" w:cs="Verdana"/>
          <w:sz w:val="20"/>
          <w:szCs w:val="20"/>
          <w:lang w:eastAsia="en-US"/>
        </w:rPr>
        <w:t>niezwłoczne informowanie Zamawiającego o zaistniałych na terenie budowy kontrolach i wypadkach,</w:t>
      </w:r>
    </w:p>
    <w:p w:rsidR="007C76DB" w:rsidRPr="007C76DB" w:rsidRDefault="007C76DB" w:rsidP="007C76DB">
      <w:pPr>
        <w:numPr>
          <w:ilvl w:val="0"/>
          <w:numId w:val="15"/>
        </w:numPr>
        <w:autoSpaceDE w:val="0"/>
        <w:autoSpaceDN w:val="0"/>
        <w:adjustRightInd w:val="0"/>
        <w:spacing w:line="360" w:lineRule="auto"/>
        <w:jc w:val="both"/>
        <w:rPr>
          <w:rFonts w:ascii="Verdana" w:hAnsi="Verdana" w:cs="Verdana"/>
          <w:sz w:val="20"/>
          <w:szCs w:val="20"/>
          <w:lang w:eastAsia="en-US"/>
        </w:rPr>
      </w:pPr>
      <w:r w:rsidRPr="007C76DB">
        <w:rPr>
          <w:rFonts w:ascii="Verdana" w:hAnsi="Verdana" w:cs="Verdana"/>
          <w:sz w:val="20"/>
          <w:szCs w:val="20"/>
          <w:lang w:eastAsia="en-US"/>
        </w:rPr>
        <w:t>zorganizowanie zaplecza socjalno-technicznego budowy w rozmiarach konie</w:t>
      </w:r>
      <w:r w:rsidR="00FB6B4A">
        <w:rPr>
          <w:rFonts w:ascii="Verdana" w:hAnsi="Verdana" w:cs="Verdana"/>
          <w:sz w:val="20"/>
          <w:szCs w:val="20"/>
          <w:lang w:eastAsia="en-US"/>
        </w:rPr>
        <w:t xml:space="preserve">cznych </w:t>
      </w:r>
      <w:r w:rsidRPr="007C76DB">
        <w:rPr>
          <w:rFonts w:ascii="Verdana" w:hAnsi="Verdana" w:cs="Verdana"/>
          <w:sz w:val="20"/>
          <w:szCs w:val="20"/>
          <w:lang w:eastAsia="en-US"/>
        </w:rPr>
        <w:t>do realizacji przedmiotu Umowy,</w:t>
      </w:r>
    </w:p>
    <w:p w:rsidR="007C76DB" w:rsidRPr="007C76DB" w:rsidRDefault="007C76DB" w:rsidP="007C76DB">
      <w:pPr>
        <w:numPr>
          <w:ilvl w:val="0"/>
          <w:numId w:val="15"/>
        </w:numPr>
        <w:autoSpaceDE w:val="0"/>
        <w:autoSpaceDN w:val="0"/>
        <w:adjustRightInd w:val="0"/>
        <w:spacing w:line="360" w:lineRule="auto"/>
        <w:jc w:val="both"/>
        <w:rPr>
          <w:rFonts w:ascii="Verdana" w:hAnsi="Verdana" w:cs="Verdana"/>
          <w:sz w:val="20"/>
          <w:szCs w:val="20"/>
          <w:lang w:eastAsia="en-US"/>
        </w:rPr>
      </w:pPr>
      <w:r w:rsidRPr="007C76DB">
        <w:rPr>
          <w:rFonts w:ascii="Verdana" w:hAnsi="Verdana" w:cs="Verdana"/>
          <w:sz w:val="20"/>
          <w:szCs w:val="20"/>
          <w:lang w:eastAsia="en-US"/>
        </w:rPr>
        <w:t>ochrona mienia znajdującego się na terenie budowy w terminie od daty przejęcia terenu budowy do daty przekazania przedmiotu Umowy Zamawiającemu,</w:t>
      </w:r>
    </w:p>
    <w:p w:rsidR="007C76DB" w:rsidRPr="007C76DB" w:rsidRDefault="007C76DB" w:rsidP="007C76DB">
      <w:pPr>
        <w:numPr>
          <w:ilvl w:val="0"/>
          <w:numId w:val="15"/>
        </w:numPr>
        <w:autoSpaceDE w:val="0"/>
        <w:autoSpaceDN w:val="0"/>
        <w:adjustRightInd w:val="0"/>
        <w:spacing w:line="360" w:lineRule="auto"/>
        <w:jc w:val="both"/>
        <w:rPr>
          <w:rFonts w:ascii="Verdana" w:hAnsi="Verdana" w:cs="Verdana"/>
          <w:sz w:val="20"/>
          <w:szCs w:val="20"/>
          <w:lang w:eastAsia="en-US"/>
        </w:rPr>
      </w:pPr>
      <w:r w:rsidRPr="007C76DB">
        <w:rPr>
          <w:rFonts w:ascii="Verdana" w:hAnsi="Verdana" w:cs="Verdana"/>
          <w:sz w:val="20"/>
          <w:szCs w:val="20"/>
          <w:lang w:eastAsia="en-US"/>
        </w:rPr>
        <w:t>w przypadku zniszczenia lub uszkodzenia robót, ich części, uzbrojenia podziemnego zlokalizowanego w miejscu robót bądź majątku Zamawiającego – naprawienia ich i doprowadzenia do stanu poprzedniego, na swój koszt,</w:t>
      </w:r>
    </w:p>
    <w:p w:rsidR="007C76DB" w:rsidRPr="007C76DB" w:rsidRDefault="007C76DB" w:rsidP="007C76DB">
      <w:pPr>
        <w:numPr>
          <w:ilvl w:val="0"/>
          <w:numId w:val="15"/>
        </w:numPr>
        <w:autoSpaceDE w:val="0"/>
        <w:autoSpaceDN w:val="0"/>
        <w:adjustRightInd w:val="0"/>
        <w:spacing w:line="360" w:lineRule="auto"/>
        <w:jc w:val="both"/>
        <w:rPr>
          <w:rFonts w:ascii="Verdana" w:hAnsi="Verdana" w:cs="Verdana"/>
          <w:sz w:val="20"/>
          <w:szCs w:val="20"/>
          <w:lang w:eastAsia="en-US"/>
        </w:rPr>
      </w:pPr>
      <w:r w:rsidRPr="007C76DB">
        <w:rPr>
          <w:rFonts w:ascii="Verdana" w:hAnsi="Verdana" w:cs="Verdana"/>
          <w:sz w:val="20"/>
          <w:szCs w:val="20"/>
          <w:lang w:eastAsia="en-US"/>
        </w:rPr>
        <w:t>wykonanie na własny koszt powykonawczej dokumentacji projektowej,</w:t>
      </w:r>
    </w:p>
    <w:p w:rsidR="007C76DB" w:rsidRPr="007C76DB" w:rsidRDefault="007C76DB" w:rsidP="007C76DB">
      <w:pPr>
        <w:numPr>
          <w:ilvl w:val="0"/>
          <w:numId w:val="15"/>
        </w:numPr>
        <w:autoSpaceDE w:val="0"/>
        <w:autoSpaceDN w:val="0"/>
        <w:adjustRightInd w:val="0"/>
        <w:spacing w:line="360" w:lineRule="auto"/>
        <w:jc w:val="both"/>
        <w:rPr>
          <w:rFonts w:ascii="Verdana" w:hAnsi="Verdana" w:cs="Verdana"/>
          <w:sz w:val="20"/>
          <w:szCs w:val="20"/>
          <w:lang w:eastAsia="en-US"/>
        </w:rPr>
      </w:pPr>
      <w:r w:rsidRPr="007C76DB">
        <w:rPr>
          <w:rFonts w:ascii="Verdana" w:hAnsi="Verdana" w:cs="Verdana"/>
          <w:sz w:val="20"/>
          <w:szCs w:val="20"/>
          <w:lang w:eastAsia="en-US"/>
        </w:rPr>
        <w:t xml:space="preserve">udostępnienie terenu budowy innym wykonawcom wskazanym przez Zamawiającego w czasie realizacji przedmiotu Umowy. </w:t>
      </w:r>
    </w:p>
    <w:p w:rsidR="007C76DB" w:rsidRPr="007C76DB" w:rsidRDefault="007C76DB" w:rsidP="007C76DB">
      <w:pPr>
        <w:numPr>
          <w:ilvl w:val="0"/>
          <w:numId w:val="15"/>
        </w:numPr>
        <w:autoSpaceDE w:val="0"/>
        <w:autoSpaceDN w:val="0"/>
        <w:adjustRightInd w:val="0"/>
        <w:spacing w:line="360" w:lineRule="auto"/>
        <w:jc w:val="both"/>
        <w:rPr>
          <w:rFonts w:ascii="Verdana" w:hAnsi="Verdana" w:cs="Verdana"/>
          <w:sz w:val="20"/>
          <w:szCs w:val="20"/>
          <w:lang w:eastAsia="en-US"/>
        </w:rPr>
      </w:pPr>
      <w:r w:rsidRPr="007C76DB">
        <w:rPr>
          <w:rFonts w:ascii="Verdana" w:hAnsi="Verdana" w:cs="Verdana"/>
          <w:sz w:val="20"/>
          <w:szCs w:val="20"/>
          <w:lang w:eastAsia="en-US"/>
        </w:rPr>
        <w:t xml:space="preserve"> opracowanie projektu organizacji ruchu na czas budowy, uzyskanie wymaganych prawem uzgodnień i przedłożenie go Zamawiającemu przed rozpoczęciem robót,</w:t>
      </w:r>
    </w:p>
    <w:p w:rsidR="007C76DB" w:rsidRPr="007C76DB" w:rsidRDefault="007C76DB" w:rsidP="007C76DB">
      <w:pPr>
        <w:numPr>
          <w:ilvl w:val="0"/>
          <w:numId w:val="15"/>
        </w:numPr>
        <w:autoSpaceDE w:val="0"/>
        <w:autoSpaceDN w:val="0"/>
        <w:adjustRightInd w:val="0"/>
        <w:spacing w:line="360" w:lineRule="auto"/>
        <w:jc w:val="both"/>
        <w:rPr>
          <w:rFonts w:ascii="Verdana" w:hAnsi="Verdana" w:cs="Verdana"/>
          <w:sz w:val="20"/>
          <w:szCs w:val="20"/>
          <w:lang w:eastAsia="en-US"/>
        </w:rPr>
      </w:pPr>
      <w:r w:rsidRPr="007C76DB">
        <w:rPr>
          <w:rFonts w:ascii="Verdana" w:hAnsi="Verdana" w:cs="Verdana"/>
          <w:sz w:val="20"/>
          <w:szCs w:val="20"/>
          <w:lang w:eastAsia="en-US"/>
        </w:rPr>
        <w:t xml:space="preserve"> opracowanie Programu Zapewnienia Jakości i przedłożenie go do akceptacji Zamawiającemu,</w:t>
      </w:r>
    </w:p>
    <w:p w:rsidR="007C76DB" w:rsidRPr="007C76DB" w:rsidRDefault="007C76DB" w:rsidP="007C76DB">
      <w:pPr>
        <w:numPr>
          <w:ilvl w:val="0"/>
          <w:numId w:val="15"/>
        </w:numPr>
        <w:autoSpaceDE w:val="0"/>
        <w:autoSpaceDN w:val="0"/>
        <w:adjustRightInd w:val="0"/>
        <w:spacing w:line="360" w:lineRule="auto"/>
        <w:jc w:val="both"/>
        <w:rPr>
          <w:rFonts w:ascii="Verdana" w:hAnsi="Verdana" w:cs="Verdana"/>
          <w:sz w:val="20"/>
          <w:szCs w:val="20"/>
          <w:lang w:eastAsia="en-US"/>
        </w:rPr>
      </w:pPr>
      <w:r w:rsidRPr="007C76DB">
        <w:rPr>
          <w:rFonts w:ascii="Verdana" w:hAnsi="Verdana" w:cs="Verdana"/>
          <w:sz w:val="20"/>
          <w:szCs w:val="20"/>
          <w:lang w:eastAsia="en-US"/>
        </w:rPr>
        <w:t xml:space="preserve"> opracowanie planu bezpieczeństwa i ochrony zdrowia i przedłożenie go do akceptacji Zamawiającego.</w:t>
      </w:r>
    </w:p>
    <w:p w:rsidR="007C76DB" w:rsidRPr="007C76DB" w:rsidRDefault="007C76DB" w:rsidP="007C76DB">
      <w:pPr>
        <w:autoSpaceDE w:val="0"/>
        <w:autoSpaceDN w:val="0"/>
        <w:adjustRightInd w:val="0"/>
        <w:spacing w:line="360" w:lineRule="auto"/>
        <w:jc w:val="both"/>
        <w:rPr>
          <w:rFonts w:ascii="Verdana" w:hAnsi="Verdana" w:cs="Verdana"/>
          <w:b/>
          <w:sz w:val="20"/>
          <w:szCs w:val="20"/>
          <w:lang w:eastAsia="en-US"/>
        </w:rPr>
      </w:pPr>
      <w:r w:rsidRPr="007C76DB">
        <w:rPr>
          <w:rFonts w:ascii="Verdana" w:hAnsi="Verdana" w:cs="Verdana"/>
          <w:b/>
          <w:sz w:val="20"/>
          <w:szCs w:val="20"/>
          <w:lang w:eastAsia="en-US"/>
        </w:rPr>
        <w:t>2. Do obowiązków Zamawiającego należy:</w:t>
      </w:r>
    </w:p>
    <w:p w:rsidR="007C76DB" w:rsidRPr="007C76DB" w:rsidRDefault="007C76DB" w:rsidP="007C76DB">
      <w:pPr>
        <w:numPr>
          <w:ilvl w:val="0"/>
          <w:numId w:val="76"/>
        </w:numPr>
        <w:autoSpaceDE w:val="0"/>
        <w:autoSpaceDN w:val="0"/>
        <w:adjustRightInd w:val="0"/>
        <w:spacing w:line="360" w:lineRule="auto"/>
        <w:ind w:left="709" w:hanging="283"/>
        <w:jc w:val="both"/>
        <w:rPr>
          <w:rFonts w:ascii="Verdana" w:hAnsi="Verdana" w:cs="Verdana"/>
          <w:sz w:val="20"/>
          <w:szCs w:val="20"/>
          <w:lang w:eastAsia="en-US"/>
        </w:rPr>
      </w:pPr>
      <w:r w:rsidRPr="007C76DB">
        <w:rPr>
          <w:rFonts w:ascii="Verdana" w:hAnsi="Verdana" w:cs="Verdana"/>
          <w:sz w:val="20"/>
          <w:szCs w:val="20"/>
          <w:lang w:eastAsia="en-US"/>
        </w:rPr>
        <w:t>zatwierdzenie Dokumentacji projektowej – nadzór inwestorski,</w:t>
      </w:r>
    </w:p>
    <w:p w:rsidR="007C76DB" w:rsidRPr="007C76DB" w:rsidRDefault="007C76DB" w:rsidP="007C76DB">
      <w:pPr>
        <w:numPr>
          <w:ilvl w:val="0"/>
          <w:numId w:val="76"/>
        </w:numPr>
        <w:autoSpaceDE w:val="0"/>
        <w:autoSpaceDN w:val="0"/>
        <w:adjustRightInd w:val="0"/>
        <w:spacing w:line="360" w:lineRule="auto"/>
        <w:ind w:left="709" w:hanging="283"/>
        <w:jc w:val="both"/>
        <w:rPr>
          <w:rFonts w:ascii="Verdana" w:hAnsi="Verdana" w:cs="Verdana"/>
          <w:sz w:val="20"/>
          <w:szCs w:val="20"/>
          <w:lang w:eastAsia="en-US"/>
        </w:rPr>
      </w:pPr>
      <w:r w:rsidRPr="007C76DB">
        <w:rPr>
          <w:rFonts w:ascii="Verdana" w:hAnsi="Verdana" w:cs="Verdana"/>
          <w:sz w:val="20"/>
          <w:szCs w:val="20"/>
          <w:lang w:eastAsia="en-US"/>
        </w:rPr>
        <w:t>przekazanie terenu budowy,</w:t>
      </w:r>
    </w:p>
    <w:p w:rsidR="007C76DB" w:rsidRPr="007C76DB" w:rsidRDefault="007C76DB" w:rsidP="007C76DB">
      <w:pPr>
        <w:numPr>
          <w:ilvl w:val="0"/>
          <w:numId w:val="76"/>
        </w:numPr>
        <w:autoSpaceDE w:val="0"/>
        <w:autoSpaceDN w:val="0"/>
        <w:adjustRightInd w:val="0"/>
        <w:spacing w:line="360" w:lineRule="auto"/>
        <w:ind w:left="709" w:hanging="283"/>
        <w:jc w:val="both"/>
        <w:rPr>
          <w:rFonts w:ascii="Verdana" w:hAnsi="Verdana" w:cs="Verdana"/>
          <w:sz w:val="20"/>
          <w:szCs w:val="20"/>
          <w:lang w:eastAsia="en-US"/>
        </w:rPr>
      </w:pPr>
      <w:r w:rsidRPr="007C76DB">
        <w:rPr>
          <w:rFonts w:ascii="Verdana" w:hAnsi="Verdana" w:cs="Verdana"/>
          <w:sz w:val="20"/>
          <w:szCs w:val="20"/>
          <w:lang w:eastAsia="en-US"/>
        </w:rPr>
        <w:t>zapewnienie nadzoru inwestorskiego,</w:t>
      </w:r>
    </w:p>
    <w:p w:rsidR="007C76DB" w:rsidRPr="007C76DB" w:rsidRDefault="007C76DB" w:rsidP="007C76DB">
      <w:pPr>
        <w:numPr>
          <w:ilvl w:val="0"/>
          <w:numId w:val="76"/>
        </w:numPr>
        <w:autoSpaceDE w:val="0"/>
        <w:autoSpaceDN w:val="0"/>
        <w:adjustRightInd w:val="0"/>
        <w:spacing w:line="360" w:lineRule="auto"/>
        <w:ind w:left="709" w:hanging="283"/>
        <w:jc w:val="both"/>
        <w:rPr>
          <w:rFonts w:ascii="Verdana" w:hAnsi="Verdana" w:cs="Verdana"/>
          <w:sz w:val="20"/>
          <w:szCs w:val="20"/>
          <w:lang w:eastAsia="en-US"/>
        </w:rPr>
      </w:pPr>
      <w:r w:rsidRPr="007C76DB">
        <w:rPr>
          <w:rFonts w:ascii="Verdana" w:hAnsi="Verdana" w:cs="Verdana"/>
          <w:sz w:val="20"/>
          <w:szCs w:val="20"/>
          <w:lang w:eastAsia="en-US"/>
        </w:rPr>
        <w:t>zapłata za wykonane i odebrane roboty,</w:t>
      </w:r>
    </w:p>
    <w:p w:rsidR="007C76DB" w:rsidRPr="007C76DB" w:rsidRDefault="007C76DB" w:rsidP="007C76DB">
      <w:pPr>
        <w:numPr>
          <w:ilvl w:val="0"/>
          <w:numId w:val="76"/>
        </w:numPr>
        <w:autoSpaceDE w:val="0"/>
        <w:autoSpaceDN w:val="0"/>
        <w:adjustRightInd w:val="0"/>
        <w:spacing w:line="360" w:lineRule="auto"/>
        <w:ind w:left="709" w:hanging="283"/>
        <w:jc w:val="both"/>
        <w:rPr>
          <w:rFonts w:ascii="Verdana" w:hAnsi="Verdana" w:cs="Verdana"/>
          <w:sz w:val="20"/>
          <w:szCs w:val="20"/>
          <w:lang w:eastAsia="en-US"/>
        </w:rPr>
      </w:pPr>
      <w:r w:rsidRPr="007C76DB">
        <w:rPr>
          <w:rFonts w:ascii="Verdana" w:hAnsi="Verdana" w:cs="Verdana"/>
          <w:sz w:val="20"/>
          <w:szCs w:val="20"/>
          <w:lang w:eastAsia="en-US"/>
        </w:rPr>
        <w:t>przeprowadzenie odbioru robót.</w:t>
      </w:r>
    </w:p>
    <w:p w:rsidR="007C76DB" w:rsidRDefault="007C76DB" w:rsidP="007C76DB">
      <w:pPr>
        <w:spacing w:line="360" w:lineRule="auto"/>
        <w:jc w:val="center"/>
        <w:rPr>
          <w:rFonts w:ascii="Verdana" w:hAnsi="Verdana"/>
          <w:bCs/>
          <w:sz w:val="20"/>
          <w:szCs w:val="20"/>
        </w:rPr>
      </w:pPr>
    </w:p>
    <w:p w:rsidR="00FB6B4A" w:rsidRDefault="00FB6B4A" w:rsidP="007C76DB">
      <w:pPr>
        <w:spacing w:line="360" w:lineRule="auto"/>
        <w:jc w:val="center"/>
        <w:rPr>
          <w:rFonts w:ascii="Verdana" w:hAnsi="Verdana"/>
          <w:bCs/>
          <w:sz w:val="20"/>
          <w:szCs w:val="20"/>
        </w:rPr>
      </w:pPr>
    </w:p>
    <w:p w:rsidR="00FB6B4A" w:rsidRPr="007C76DB" w:rsidRDefault="00FB6B4A" w:rsidP="007C76DB">
      <w:pPr>
        <w:spacing w:line="360" w:lineRule="auto"/>
        <w:jc w:val="center"/>
        <w:rPr>
          <w:rFonts w:ascii="Verdana" w:hAnsi="Verdana"/>
          <w:bCs/>
          <w:sz w:val="20"/>
          <w:szCs w:val="20"/>
        </w:rPr>
      </w:pPr>
    </w:p>
    <w:p w:rsidR="007C76DB" w:rsidRPr="007C76DB" w:rsidRDefault="007C76DB" w:rsidP="007C76DB">
      <w:pPr>
        <w:spacing w:line="360" w:lineRule="auto"/>
        <w:jc w:val="center"/>
        <w:rPr>
          <w:rFonts w:ascii="Verdana" w:hAnsi="Verdana"/>
          <w:b/>
          <w:bCs/>
          <w:sz w:val="20"/>
          <w:szCs w:val="20"/>
        </w:rPr>
      </w:pPr>
      <w:r w:rsidRPr="007C76DB">
        <w:rPr>
          <w:rFonts w:ascii="Verdana" w:hAnsi="Verdana"/>
          <w:b/>
          <w:bCs/>
          <w:sz w:val="20"/>
          <w:szCs w:val="20"/>
        </w:rPr>
        <w:lastRenderedPageBreak/>
        <w:t>§ 11</w:t>
      </w:r>
    </w:p>
    <w:p w:rsidR="007C76DB" w:rsidRPr="007C76DB" w:rsidRDefault="007C76DB" w:rsidP="007C76DB">
      <w:pPr>
        <w:spacing w:line="360" w:lineRule="auto"/>
        <w:jc w:val="center"/>
        <w:rPr>
          <w:rFonts w:ascii="Verdana" w:hAnsi="Verdana"/>
          <w:b/>
          <w:bCs/>
          <w:sz w:val="20"/>
          <w:szCs w:val="20"/>
        </w:rPr>
      </w:pPr>
      <w:r w:rsidRPr="007C76DB">
        <w:rPr>
          <w:rFonts w:ascii="Verdana" w:hAnsi="Verdana"/>
          <w:b/>
          <w:bCs/>
          <w:sz w:val="20"/>
          <w:szCs w:val="20"/>
        </w:rPr>
        <w:t xml:space="preserve">REALIZACJA ROBÓT </w:t>
      </w:r>
    </w:p>
    <w:p w:rsidR="007C76DB" w:rsidRPr="007C76DB" w:rsidRDefault="007C76DB" w:rsidP="007C76DB">
      <w:pPr>
        <w:spacing w:line="360" w:lineRule="auto"/>
        <w:jc w:val="center"/>
        <w:rPr>
          <w:rFonts w:ascii="Verdana" w:hAnsi="Verdana"/>
          <w:b/>
          <w:bCs/>
          <w:sz w:val="20"/>
          <w:szCs w:val="20"/>
        </w:rPr>
      </w:pPr>
      <w:r w:rsidRPr="007C76DB">
        <w:rPr>
          <w:rFonts w:ascii="Verdana" w:hAnsi="Verdana"/>
          <w:b/>
          <w:bCs/>
          <w:sz w:val="20"/>
          <w:szCs w:val="20"/>
        </w:rPr>
        <w:t>AKCEPTACJA ZMIAN W REALIZACJI</w:t>
      </w:r>
    </w:p>
    <w:p w:rsidR="007C76DB" w:rsidRPr="007C76DB" w:rsidRDefault="007C76DB" w:rsidP="007C76DB">
      <w:pPr>
        <w:numPr>
          <w:ilvl w:val="0"/>
          <w:numId w:val="16"/>
        </w:numPr>
        <w:autoSpaceDE w:val="0"/>
        <w:autoSpaceDN w:val="0"/>
        <w:adjustRightInd w:val="0"/>
        <w:spacing w:line="360" w:lineRule="auto"/>
        <w:ind w:left="284"/>
        <w:contextualSpacing/>
        <w:jc w:val="both"/>
        <w:rPr>
          <w:rFonts w:ascii="Verdana" w:hAnsi="Verdana" w:cs="Verdana"/>
          <w:sz w:val="20"/>
          <w:szCs w:val="20"/>
          <w:lang w:eastAsia="en-US"/>
        </w:rPr>
      </w:pPr>
      <w:r w:rsidRPr="007C76DB">
        <w:rPr>
          <w:rFonts w:ascii="Verdana" w:hAnsi="Verdana" w:cs="Verdana"/>
          <w:sz w:val="20"/>
          <w:szCs w:val="20"/>
          <w:lang w:eastAsia="en-US"/>
        </w:rPr>
        <w:t>Wykonawca zapewni potrzebne oprzyrządowanie, potencjał ludzki oraz materiały wymagane do zbadania, na żądanie Zamawiającego, jakości wbudowanych materiałów i wykonywanych robót, a także do sprawdzenia ilości zużytych materiałów.</w:t>
      </w:r>
    </w:p>
    <w:p w:rsidR="007C76DB" w:rsidRPr="007C76DB" w:rsidRDefault="007C76DB" w:rsidP="007C76DB">
      <w:pPr>
        <w:numPr>
          <w:ilvl w:val="0"/>
          <w:numId w:val="16"/>
        </w:numPr>
        <w:autoSpaceDE w:val="0"/>
        <w:autoSpaceDN w:val="0"/>
        <w:adjustRightInd w:val="0"/>
        <w:spacing w:line="360" w:lineRule="auto"/>
        <w:ind w:left="284"/>
        <w:contextualSpacing/>
        <w:jc w:val="both"/>
        <w:rPr>
          <w:rFonts w:ascii="Verdana" w:hAnsi="Verdana" w:cs="Verdana"/>
          <w:sz w:val="20"/>
          <w:szCs w:val="20"/>
          <w:lang w:eastAsia="en-US"/>
        </w:rPr>
      </w:pPr>
      <w:r w:rsidRPr="007C76DB">
        <w:rPr>
          <w:rFonts w:ascii="Verdana" w:hAnsi="Verdana" w:cs="Verdana"/>
          <w:sz w:val="20"/>
          <w:szCs w:val="20"/>
          <w:lang w:eastAsia="en-US"/>
        </w:rPr>
        <w:t>Badania, o których mowa w ust. 1, będą realizowane przez Wykonawcę na własny koszt.</w:t>
      </w:r>
    </w:p>
    <w:p w:rsidR="007C76DB" w:rsidRPr="007C76DB" w:rsidRDefault="007C76DB" w:rsidP="007C76DB">
      <w:pPr>
        <w:numPr>
          <w:ilvl w:val="0"/>
          <w:numId w:val="16"/>
        </w:numPr>
        <w:autoSpaceDE w:val="0"/>
        <w:autoSpaceDN w:val="0"/>
        <w:adjustRightInd w:val="0"/>
        <w:spacing w:line="360" w:lineRule="auto"/>
        <w:ind w:left="284"/>
        <w:contextualSpacing/>
        <w:jc w:val="both"/>
        <w:rPr>
          <w:rFonts w:ascii="Verdana" w:hAnsi="Verdana" w:cs="Verdana"/>
          <w:sz w:val="20"/>
          <w:szCs w:val="20"/>
          <w:lang w:eastAsia="en-US"/>
        </w:rPr>
      </w:pPr>
      <w:r w:rsidRPr="007C76DB">
        <w:rPr>
          <w:rFonts w:ascii="Verdana" w:hAnsi="Verdana" w:cs="Verdana"/>
          <w:sz w:val="20"/>
          <w:szCs w:val="20"/>
          <w:lang w:eastAsia="en-US"/>
        </w:rPr>
        <w:t xml:space="preserve">Wykonawca zobowiązany jest do zapewnienia projektowania oraz wykonania </w:t>
      </w:r>
      <w:r w:rsidRPr="007C76DB">
        <w:rPr>
          <w:rFonts w:ascii="Verdana" w:hAnsi="Verdana" w:cs="Verdana"/>
          <w:sz w:val="20"/>
          <w:szCs w:val="20"/>
          <w:lang w:eastAsia="en-US"/>
        </w:rPr>
        <w:br/>
        <w:t>i kierowania robotami specjalistycznymi objętymi Umową przez osoby posiadające stosowne kwalifikacje zawodowe i uprawnienia budowlane.</w:t>
      </w:r>
    </w:p>
    <w:p w:rsidR="007C76DB" w:rsidRPr="007C76DB" w:rsidRDefault="007C76DB" w:rsidP="007C76DB">
      <w:pPr>
        <w:numPr>
          <w:ilvl w:val="0"/>
          <w:numId w:val="16"/>
        </w:numPr>
        <w:autoSpaceDE w:val="0"/>
        <w:autoSpaceDN w:val="0"/>
        <w:adjustRightInd w:val="0"/>
        <w:spacing w:line="360" w:lineRule="auto"/>
        <w:ind w:left="284"/>
        <w:contextualSpacing/>
        <w:jc w:val="both"/>
        <w:rPr>
          <w:rFonts w:ascii="Verdana" w:hAnsi="Verdana" w:cs="Verdana"/>
          <w:sz w:val="20"/>
          <w:szCs w:val="20"/>
          <w:lang w:eastAsia="en-US"/>
        </w:rPr>
      </w:pPr>
      <w:r w:rsidRPr="007C76DB">
        <w:rPr>
          <w:rFonts w:ascii="Verdana" w:hAnsi="Verdana" w:cs="Verdana"/>
          <w:sz w:val="20"/>
          <w:szCs w:val="20"/>
          <w:lang w:eastAsia="en-US"/>
        </w:rPr>
        <w:t xml:space="preserve">W przypadku zaistnienia niezależnej od Wykonawcy konieczności powierzenia jakichkolwiek prac związanych z Umową osobie innej niż wskazana w złożonym przez Wykonawcę w trakcie postepowania o udzielenie zamówienia </w:t>
      </w:r>
      <w:r w:rsidRPr="007C76DB">
        <w:rPr>
          <w:rFonts w:ascii="Verdana" w:hAnsi="Verdana" w:cs="Verdana"/>
          <w:i/>
          <w:sz w:val="20"/>
          <w:szCs w:val="20"/>
          <w:lang w:eastAsia="en-US"/>
        </w:rPr>
        <w:t>Wykazie Osób</w:t>
      </w:r>
      <w:r w:rsidRPr="007C76DB">
        <w:rPr>
          <w:rFonts w:ascii="Verdana" w:hAnsi="Verdana" w:cs="Verdana"/>
          <w:sz w:val="20"/>
          <w:szCs w:val="20"/>
          <w:lang w:eastAsia="en-US"/>
        </w:rPr>
        <w:t>, Wykonawca jest zobowiązany pisemnie uzasadnić zmianę i przedstawić propozycję nowej osoby do akceptacji Zamawiającego. Zaproponowany kandydat winien spełniać wymagania zawarte w specyfikacji istotnych warunków zamówienia oraz w przypadku Kierownika Budowy wykazać się doświadczeniem na poziomie nie niższym niż wskazanym w Ofercie do oceny i wykazania punktów w kryterium o którym mowa w SIWZ. Zamawiający jest uprawniony do odrzucenia propozycji zmiany w terminie 7 dni roboczych od dnia otrzymania tej propozycji, jeżeli zaproponowany kandydat nie spełnia w/w wymagań.</w:t>
      </w:r>
    </w:p>
    <w:p w:rsidR="007C76DB" w:rsidRPr="007C76DB" w:rsidRDefault="007C76DB" w:rsidP="007C76DB">
      <w:pPr>
        <w:numPr>
          <w:ilvl w:val="0"/>
          <w:numId w:val="16"/>
        </w:numPr>
        <w:autoSpaceDE w:val="0"/>
        <w:autoSpaceDN w:val="0"/>
        <w:adjustRightInd w:val="0"/>
        <w:spacing w:line="360" w:lineRule="auto"/>
        <w:ind w:left="284"/>
        <w:contextualSpacing/>
        <w:jc w:val="both"/>
        <w:rPr>
          <w:rFonts w:ascii="Verdana" w:hAnsi="Verdana" w:cs="Verdana"/>
          <w:sz w:val="20"/>
          <w:szCs w:val="20"/>
          <w:lang w:eastAsia="en-US"/>
        </w:rPr>
      </w:pPr>
      <w:r w:rsidRPr="007C76DB">
        <w:rPr>
          <w:rFonts w:ascii="Verdana" w:hAnsi="Verdana" w:cs="Verdana"/>
          <w:sz w:val="20"/>
          <w:szCs w:val="20"/>
          <w:lang w:eastAsia="en-US"/>
        </w:rPr>
        <w:t>Jakakolwiek przerwa w realizacji przedmiotu Umowy wynikająca z braku kierownictwa budowy / robót będzie traktowana jako przerwa wynikła z przyczyn zależnych od Wykonawcy i nie może stanowić podstawy do zmiany terminu zakończenia robót.</w:t>
      </w:r>
    </w:p>
    <w:p w:rsidR="007C76DB" w:rsidRPr="007C76DB" w:rsidRDefault="007C76DB" w:rsidP="007C76DB">
      <w:pPr>
        <w:numPr>
          <w:ilvl w:val="0"/>
          <w:numId w:val="16"/>
        </w:numPr>
        <w:autoSpaceDE w:val="0"/>
        <w:autoSpaceDN w:val="0"/>
        <w:adjustRightInd w:val="0"/>
        <w:spacing w:line="360" w:lineRule="auto"/>
        <w:ind w:left="284"/>
        <w:contextualSpacing/>
        <w:jc w:val="both"/>
        <w:rPr>
          <w:rFonts w:ascii="Verdana" w:hAnsi="Verdana" w:cs="Verdana"/>
          <w:sz w:val="20"/>
          <w:szCs w:val="20"/>
          <w:lang w:eastAsia="en-US"/>
        </w:rPr>
      </w:pPr>
      <w:r w:rsidRPr="007C76DB">
        <w:rPr>
          <w:rFonts w:ascii="Verdana" w:hAnsi="Verdana" w:cs="Verdana"/>
          <w:sz w:val="20"/>
          <w:szCs w:val="20"/>
          <w:lang w:eastAsia="en-US"/>
        </w:rPr>
        <w:t>Skierowanie, bez akceptacji Zamawiającego, do kierowania robotami lub usługami projektowymi innych osób niż wskazane w Wykazie Osób, stanowi podstawę odstąpienia od Umowy przez Zamawiającego z winy Wykonawcy.</w:t>
      </w:r>
    </w:p>
    <w:p w:rsidR="007C76DB" w:rsidRPr="007C76DB" w:rsidRDefault="007C76DB" w:rsidP="007C76DB">
      <w:pPr>
        <w:numPr>
          <w:ilvl w:val="0"/>
          <w:numId w:val="16"/>
        </w:numPr>
        <w:autoSpaceDE w:val="0"/>
        <w:autoSpaceDN w:val="0"/>
        <w:adjustRightInd w:val="0"/>
        <w:spacing w:line="360" w:lineRule="auto"/>
        <w:ind w:left="284"/>
        <w:contextualSpacing/>
        <w:jc w:val="both"/>
        <w:rPr>
          <w:rFonts w:ascii="Verdana" w:hAnsi="Verdana" w:cs="Verdana"/>
          <w:sz w:val="20"/>
          <w:szCs w:val="20"/>
          <w:lang w:eastAsia="en-US"/>
        </w:rPr>
      </w:pPr>
      <w:r w:rsidRPr="007C76DB">
        <w:rPr>
          <w:rFonts w:ascii="Verdana" w:hAnsi="Verdana" w:cs="Verdana"/>
          <w:sz w:val="20"/>
          <w:szCs w:val="20"/>
          <w:lang w:eastAsia="en-US"/>
        </w:rPr>
        <w:t>Wszelkie zmiany w realizacji robót, a w szczególności takie, które niosą za sobą skutki finansowe, zwiększenie zakresu robót lub roboty dodatkowe, wprowadzanie materiałów, technologii nie wskazanych w Dokumentacji projektowej wykonawczej muszą być uzgodnione z Nadzorem Inwestorskim i zaakceptowane (zatwierdzone na piśmie) przez Zamawiającego. Zakłada się, że nie będzie wymagało uzyskania uprzedniej zgody Zamawiającego:</w:t>
      </w:r>
    </w:p>
    <w:p w:rsidR="007C76DB" w:rsidRPr="007C76DB" w:rsidRDefault="007C76DB" w:rsidP="007C76DB">
      <w:pPr>
        <w:numPr>
          <w:ilvl w:val="1"/>
          <w:numId w:val="17"/>
        </w:numPr>
        <w:autoSpaceDE w:val="0"/>
        <w:autoSpaceDN w:val="0"/>
        <w:adjustRightInd w:val="0"/>
        <w:spacing w:line="360" w:lineRule="auto"/>
        <w:ind w:left="709"/>
        <w:jc w:val="both"/>
        <w:rPr>
          <w:rFonts w:ascii="Verdana" w:hAnsi="Verdana" w:cs="Verdana"/>
          <w:sz w:val="20"/>
          <w:szCs w:val="20"/>
          <w:lang w:eastAsia="en-US"/>
        </w:rPr>
      </w:pPr>
      <w:r w:rsidRPr="007C76DB">
        <w:rPr>
          <w:rFonts w:ascii="Verdana" w:hAnsi="Verdana" w:cs="Verdana"/>
          <w:sz w:val="20"/>
          <w:szCs w:val="20"/>
          <w:lang w:eastAsia="en-US"/>
        </w:rPr>
        <w:t>zatrudnienie innych osób, niż wymienione w § 11 ust. 4 Umowy (np. brygadzistów, majstrów, operatorów sprzętu, itp.);</w:t>
      </w:r>
    </w:p>
    <w:p w:rsidR="007C76DB" w:rsidRPr="007C76DB" w:rsidRDefault="007C76DB" w:rsidP="007C76DB">
      <w:pPr>
        <w:numPr>
          <w:ilvl w:val="1"/>
          <w:numId w:val="17"/>
        </w:numPr>
        <w:autoSpaceDE w:val="0"/>
        <w:autoSpaceDN w:val="0"/>
        <w:adjustRightInd w:val="0"/>
        <w:spacing w:line="360" w:lineRule="auto"/>
        <w:ind w:left="709"/>
        <w:jc w:val="both"/>
        <w:rPr>
          <w:rFonts w:ascii="Verdana" w:hAnsi="Verdana" w:cs="Verdana"/>
          <w:sz w:val="20"/>
          <w:szCs w:val="20"/>
          <w:lang w:eastAsia="en-US"/>
        </w:rPr>
      </w:pPr>
      <w:r w:rsidRPr="007C76DB">
        <w:rPr>
          <w:rFonts w:ascii="Verdana" w:hAnsi="Verdana" w:cs="Verdana"/>
          <w:sz w:val="20"/>
          <w:szCs w:val="20"/>
          <w:lang w:eastAsia="en-US"/>
        </w:rPr>
        <w:t>zakup materiałów zgodnych z wymaganiami Dokumentacji projektowej i ofertą Wykonawcy.</w:t>
      </w:r>
    </w:p>
    <w:p w:rsidR="007C76DB" w:rsidRPr="007C76DB" w:rsidRDefault="007C76DB" w:rsidP="007C76DB">
      <w:pPr>
        <w:numPr>
          <w:ilvl w:val="0"/>
          <w:numId w:val="16"/>
        </w:numPr>
        <w:spacing w:line="360" w:lineRule="auto"/>
        <w:ind w:left="499" w:hanging="357"/>
        <w:contextualSpacing/>
        <w:jc w:val="both"/>
        <w:rPr>
          <w:rFonts w:ascii="Verdana" w:hAnsi="Verdana" w:cs="Arial"/>
          <w:sz w:val="20"/>
          <w:szCs w:val="20"/>
          <w:lang w:eastAsia="en-US"/>
        </w:rPr>
      </w:pPr>
      <w:r w:rsidRPr="007C76DB">
        <w:rPr>
          <w:rFonts w:ascii="Verdana" w:hAnsi="Verdana" w:cs="Arial"/>
          <w:sz w:val="20"/>
          <w:szCs w:val="20"/>
          <w:lang w:eastAsia="en-US"/>
        </w:rPr>
        <w:lastRenderedPageBreak/>
        <w:t>Zamawiający w trakcie realizacji przedmiotu Umowy jest uprawniony, w każdej chwili do kontroli spełniania przez Wykonawcę wymagań związanych z realizacją przedmiotu Umowy wskazanych w SIWZ.</w:t>
      </w:r>
    </w:p>
    <w:p w:rsidR="007C76DB" w:rsidRPr="007C76DB" w:rsidRDefault="007C76DB" w:rsidP="007C76DB">
      <w:pPr>
        <w:numPr>
          <w:ilvl w:val="0"/>
          <w:numId w:val="16"/>
        </w:numPr>
        <w:spacing w:line="360" w:lineRule="auto"/>
        <w:ind w:left="499" w:hanging="357"/>
        <w:contextualSpacing/>
        <w:jc w:val="both"/>
        <w:rPr>
          <w:rFonts w:ascii="Verdana" w:hAnsi="Verdana" w:cs="Arial"/>
          <w:sz w:val="20"/>
          <w:szCs w:val="20"/>
          <w:lang w:eastAsia="en-US"/>
        </w:rPr>
      </w:pPr>
      <w:r w:rsidRPr="007C76DB">
        <w:rPr>
          <w:rFonts w:ascii="Verdana" w:hAnsi="Verdana" w:cs="Arial"/>
          <w:sz w:val="20"/>
          <w:szCs w:val="20"/>
          <w:lang w:eastAsia="en-US"/>
        </w:rPr>
        <w:t>Wykonując uprawnienie, o którym mowa w ust. 8 Zamawiający może w szczególności żądać od Wykonawcy stosownych dokumentów lub wyjaśnień.</w:t>
      </w:r>
    </w:p>
    <w:p w:rsidR="007C76DB" w:rsidRPr="007C76DB" w:rsidRDefault="007C76DB" w:rsidP="007C76DB">
      <w:pPr>
        <w:numPr>
          <w:ilvl w:val="0"/>
          <w:numId w:val="16"/>
        </w:numPr>
        <w:spacing w:line="360" w:lineRule="auto"/>
        <w:ind w:left="499" w:hanging="357"/>
        <w:contextualSpacing/>
        <w:jc w:val="both"/>
        <w:rPr>
          <w:rFonts w:ascii="Verdana" w:hAnsi="Verdana" w:cs="Arial"/>
          <w:sz w:val="20"/>
          <w:szCs w:val="20"/>
          <w:lang w:eastAsia="en-US"/>
        </w:rPr>
      </w:pPr>
      <w:r w:rsidRPr="007C76DB">
        <w:rPr>
          <w:rFonts w:ascii="Verdana" w:hAnsi="Verdana" w:cs="Arial"/>
          <w:sz w:val="20"/>
          <w:szCs w:val="20"/>
          <w:lang w:eastAsia="en-US"/>
        </w:rPr>
        <w:t xml:space="preserve">Wykonawca jest zobowiązany do umożliwienia Zamawiającemu wykonania kontroli, </w:t>
      </w:r>
      <w:r w:rsidRPr="007C76DB">
        <w:rPr>
          <w:rFonts w:ascii="Verdana" w:hAnsi="Verdana" w:cs="Arial"/>
          <w:sz w:val="20"/>
          <w:szCs w:val="20"/>
          <w:lang w:eastAsia="en-US"/>
        </w:rPr>
        <w:br/>
        <w:t>o której mowa w ust. 8, w tym wstępu do siedziby Wykonawcy lub do miejsca wykonywania przedmiotu Umowy  i nie przysługują mu z tego tytułu żadne roszczenia wobec Zamawiającego.</w:t>
      </w:r>
    </w:p>
    <w:p w:rsidR="007C76DB" w:rsidRPr="007C76DB" w:rsidRDefault="007C76DB" w:rsidP="007C76DB">
      <w:pPr>
        <w:autoSpaceDE w:val="0"/>
        <w:autoSpaceDN w:val="0"/>
        <w:adjustRightInd w:val="0"/>
        <w:spacing w:line="360" w:lineRule="auto"/>
        <w:jc w:val="center"/>
        <w:rPr>
          <w:rFonts w:ascii="Verdana" w:hAnsi="Verdana" w:cs="Verdana"/>
          <w:b/>
          <w:sz w:val="20"/>
          <w:szCs w:val="20"/>
          <w:lang w:eastAsia="en-US"/>
        </w:rPr>
      </w:pPr>
    </w:p>
    <w:p w:rsidR="007C76DB" w:rsidRPr="007C76DB" w:rsidRDefault="007C76DB" w:rsidP="007C76DB">
      <w:pPr>
        <w:autoSpaceDE w:val="0"/>
        <w:autoSpaceDN w:val="0"/>
        <w:adjustRightInd w:val="0"/>
        <w:spacing w:line="360" w:lineRule="auto"/>
        <w:jc w:val="center"/>
        <w:rPr>
          <w:rFonts w:ascii="Verdana" w:hAnsi="Verdana" w:cs="Verdana"/>
          <w:b/>
          <w:sz w:val="20"/>
          <w:szCs w:val="20"/>
          <w:lang w:eastAsia="en-US"/>
        </w:rPr>
      </w:pPr>
      <w:r w:rsidRPr="007C76DB">
        <w:rPr>
          <w:rFonts w:ascii="Verdana" w:hAnsi="Verdana" w:cs="Verdana"/>
          <w:b/>
          <w:sz w:val="20"/>
          <w:szCs w:val="20"/>
          <w:lang w:eastAsia="en-US"/>
        </w:rPr>
        <w:t>§ 12</w:t>
      </w:r>
    </w:p>
    <w:p w:rsidR="007C76DB" w:rsidRPr="007C76DB" w:rsidRDefault="007C76DB" w:rsidP="007C76DB">
      <w:pPr>
        <w:autoSpaceDE w:val="0"/>
        <w:autoSpaceDN w:val="0"/>
        <w:adjustRightInd w:val="0"/>
        <w:spacing w:line="360" w:lineRule="auto"/>
        <w:jc w:val="center"/>
        <w:rPr>
          <w:rFonts w:ascii="Verdana" w:hAnsi="Verdana" w:cs="Verdana"/>
          <w:b/>
          <w:sz w:val="20"/>
          <w:szCs w:val="20"/>
          <w:lang w:eastAsia="en-US"/>
        </w:rPr>
      </w:pPr>
      <w:r w:rsidRPr="007C76DB">
        <w:rPr>
          <w:rFonts w:ascii="Verdana" w:hAnsi="Verdana" w:cs="Verdana"/>
          <w:b/>
          <w:sz w:val="20"/>
          <w:szCs w:val="20"/>
          <w:lang w:eastAsia="en-US"/>
        </w:rPr>
        <w:t>UDOSTĘPNIENIE TERENU BUDOWY ORGANOM KONTROLNYM</w:t>
      </w:r>
    </w:p>
    <w:p w:rsidR="007C76DB" w:rsidRPr="007C76DB" w:rsidRDefault="007C76DB" w:rsidP="007C76DB">
      <w:pPr>
        <w:autoSpaceDE w:val="0"/>
        <w:autoSpaceDN w:val="0"/>
        <w:adjustRightInd w:val="0"/>
        <w:spacing w:line="360" w:lineRule="auto"/>
        <w:jc w:val="both"/>
        <w:rPr>
          <w:rFonts w:ascii="Verdana" w:hAnsi="Verdana" w:cs="Verdana"/>
          <w:sz w:val="20"/>
          <w:szCs w:val="20"/>
          <w:lang w:eastAsia="en-US"/>
        </w:rPr>
      </w:pPr>
      <w:r w:rsidRPr="007C76DB">
        <w:rPr>
          <w:rFonts w:ascii="Verdana" w:hAnsi="Verdana" w:cs="Verdana"/>
          <w:sz w:val="20"/>
          <w:szCs w:val="20"/>
          <w:lang w:eastAsia="en-US"/>
        </w:rPr>
        <w:t>Wykonawca jest zobowiązany do umożliwienia wstępu na teren budowy pracownikom organów nadzoru budowlanego, do których należy wykonywanie zadań określonych ustawą Prawo budowlane oraz udostępnienia im danych i informacji wymaganych tą ustawą oraz innym pracownikom, których Zamawiający wskaże w okresie realizacji przedmiotu Umowy.</w:t>
      </w:r>
    </w:p>
    <w:p w:rsidR="007C76DB" w:rsidRPr="007C76DB" w:rsidRDefault="007C76DB" w:rsidP="007C76DB">
      <w:pPr>
        <w:autoSpaceDE w:val="0"/>
        <w:autoSpaceDN w:val="0"/>
        <w:adjustRightInd w:val="0"/>
        <w:spacing w:line="360" w:lineRule="auto"/>
        <w:jc w:val="both"/>
        <w:rPr>
          <w:rFonts w:ascii="Verdana" w:hAnsi="Verdana" w:cs="Verdana"/>
          <w:sz w:val="20"/>
          <w:szCs w:val="20"/>
          <w:lang w:eastAsia="en-US"/>
        </w:rPr>
      </w:pPr>
    </w:p>
    <w:p w:rsidR="007C76DB" w:rsidRPr="007C76DB" w:rsidRDefault="007C76DB" w:rsidP="007C76DB">
      <w:pPr>
        <w:autoSpaceDE w:val="0"/>
        <w:autoSpaceDN w:val="0"/>
        <w:adjustRightInd w:val="0"/>
        <w:spacing w:line="360" w:lineRule="auto"/>
        <w:ind w:left="4536"/>
        <w:jc w:val="both"/>
        <w:rPr>
          <w:rFonts w:ascii="Verdana" w:hAnsi="Verdana" w:cs="Verdana"/>
          <w:b/>
          <w:sz w:val="20"/>
          <w:szCs w:val="20"/>
          <w:lang w:eastAsia="en-US"/>
        </w:rPr>
      </w:pPr>
      <w:r w:rsidRPr="007C76DB">
        <w:rPr>
          <w:rFonts w:ascii="Verdana" w:hAnsi="Verdana" w:cs="Verdana"/>
          <w:b/>
          <w:sz w:val="20"/>
          <w:szCs w:val="20"/>
          <w:lang w:eastAsia="en-US"/>
        </w:rPr>
        <w:t>§ 13</w:t>
      </w:r>
    </w:p>
    <w:p w:rsidR="007C76DB" w:rsidRPr="007C76DB" w:rsidRDefault="007C76DB" w:rsidP="007C76DB">
      <w:pPr>
        <w:autoSpaceDE w:val="0"/>
        <w:autoSpaceDN w:val="0"/>
        <w:adjustRightInd w:val="0"/>
        <w:spacing w:line="360" w:lineRule="auto"/>
        <w:jc w:val="center"/>
        <w:rPr>
          <w:rFonts w:ascii="Verdana" w:hAnsi="Verdana" w:cs="Verdana"/>
          <w:b/>
          <w:sz w:val="20"/>
          <w:szCs w:val="20"/>
          <w:lang w:eastAsia="en-US"/>
        </w:rPr>
      </w:pPr>
      <w:r w:rsidRPr="007C76DB">
        <w:rPr>
          <w:rFonts w:ascii="Verdana" w:hAnsi="Verdana" w:cs="Verdana"/>
          <w:b/>
          <w:sz w:val="20"/>
          <w:szCs w:val="20"/>
          <w:lang w:eastAsia="en-US"/>
        </w:rPr>
        <w:t>PRZEDSTAWICIELE ZAMAWIAJĄCEGO i WYKONAWCY</w:t>
      </w:r>
    </w:p>
    <w:p w:rsidR="007C76DB" w:rsidRPr="007C76DB" w:rsidRDefault="007C76DB" w:rsidP="007C76DB">
      <w:pPr>
        <w:numPr>
          <w:ilvl w:val="0"/>
          <w:numId w:val="79"/>
        </w:numPr>
        <w:autoSpaceDE w:val="0"/>
        <w:autoSpaceDN w:val="0"/>
        <w:adjustRightInd w:val="0"/>
        <w:spacing w:line="360" w:lineRule="auto"/>
        <w:contextualSpacing/>
        <w:jc w:val="both"/>
        <w:rPr>
          <w:rFonts w:ascii="Verdana" w:hAnsi="Verdana" w:cs="Verdana"/>
          <w:sz w:val="20"/>
          <w:szCs w:val="20"/>
          <w:lang w:eastAsia="en-US"/>
        </w:rPr>
      </w:pPr>
      <w:r w:rsidRPr="007C76DB">
        <w:rPr>
          <w:rFonts w:ascii="Verdana" w:hAnsi="Verdana" w:cs="Verdana"/>
          <w:sz w:val="20"/>
          <w:szCs w:val="20"/>
          <w:lang w:eastAsia="en-US"/>
        </w:rPr>
        <w:t>Zamawiający ustanawia Kierownika Projektu, który podejmować będzie wszystkie decyzje związane z realizacją robót w osobie:</w:t>
      </w:r>
    </w:p>
    <w:p w:rsidR="007C76DB" w:rsidRPr="007C76DB" w:rsidRDefault="007C76DB" w:rsidP="007C76DB">
      <w:pPr>
        <w:autoSpaceDE w:val="0"/>
        <w:autoSpaceDN w:val="0"/>
        <w:adjustRightInd w:val="0"/>
        <w:spacing w:line="360" w:lineRule="auto"/>
        <w:ind w:left="502"/>
        <w:contextualSpacing/>
        <w:jc w:val="both"/>
        <w:rPr>
          <w:rFonts w:ascii="Verdana" w:hAnsi="Verdana" w:cs="Verdana"/>
          <w:sz w:val="20"/>
          <w:szCs w:val="20"/>
          <w:lang w:eastAsia="en-US"/>
        </w:rPr>
      </w:pPr>
      <w:r w:rsidRPr="007C76DB">
        <w:rPr>
          <w:rFonts w:ascii="Verdana" w:hAnsi="Verdana" w:cs="Verdana"/>
          <w:sz w:val="20"/>
          <w:szCs w:val="20"/>
          <w:lang w:eastAsia="en-US"/>
        </w:rPr>
        <w:t>Pana/Panią …………………………..</w:t>
      </w:r>
    </w:p>
    <w:p w:rsidR="007C76DB" w:rsidRPr="007C76DB" w:rsidRDefault="007C76DB" w:rsidP="007C76DB">
      <w:pPr>
        <w:autoSpaceDE w:val="0"/>
        <w:autoSpaceDN w:val="0"/>
        <w:adjustRightInd w:val="0"/>
        <w:spacing w:line="360" w:lineRule="auto"/>
        <w:ind w:firstLine="502"/>
        <w:contextualSpacing/>
        <w:jc w:val="both"/>
        <w:rPr>
          <w:rFonts w:ascii="Verdana" w:hAnsi="Verdana" w:cs="Verdana"/>
          <w:sz w:val="20"/>
          <w:szCs w:val="20"/>
          <w:lang w:eastAsia="en-US"/>
        </w:rPr>
      </w:pPr>
      <w:r w:rsidRPr="007C76DB">
        <w:rPr>
          <w:rFonts w:ascii="Verdana" w:hAnsi="Verdana" w:cs="Verdana"/>
          <w:sz w:val="20"/>
          <w:szCs w:val="20"/>
          <w:lang w:eastAsia="en-US"/>
        </w:rPr>
        <w:t xml:space="preserve">tel. ………………….; </w:t>
      </w:r>
    </w:p>
    <w:p w:rsidR="007C76DB" w:rsidRPr="007C76DB" w:rsidRDefault="007C76DB" w:rsidP="007C76DB">
      <w:pPr>
        <w:numPr>
          <w:ilvl w:val="0"/>
          <w:numId w:val="79"/>
        </w:numPr>
        <w:autoSpaceDE w:val="0"/>
        <w:autoSpaceDN w:val="0"/>
        <w:adjustRightInd w:val="0"/>
        <w:spacing w:line="360" w:lineRule="auto"/>
        <w:jc w:val="both"/>
        <w:rPr>
          <w:rFonts w:ascii="Verdana" w:hAnsi="Verdana" w:cs="Verdana"/>
          <w:sz w:val="20"/>
          <w:szCs w:val="20"/>
          <w:lang w:eastAsia="en-US"/>
        </w:rPr>
      </w:pPr>
      <w:r w:rsidRPr="007C76DB">
        <w:rPr>
          <w:rFonts w:ascii="Verdana" w:hAnsi="Verdana" w:cs="Verdana"/>
          <w:sz w:val="20"/>
          <w:szCs w:val="20"/>
          <w:lang w:eastAsia="en-US"/>
        </w:rPr>
        <w:t>Wykonawca ustanawia Kierownika Budowy w osobie:</w:t>
      </w:r>
    </w:p>
    <w:p w:rsidR="007C76DB" w:rsidRPr="007C76DB" w:rsidRDefault="007C76DB" w:rsidP="007C76DB">
      <w:pPr>
        <w:autoSpaceDE w:val="0"/>
        <w:autoSpaceDN w:val="0"/>
        <w:adjustRightInd w:val="0"/>
        <w:spacing w:line="360" w:lineRule="auto"/>
        <w:ind w:left="502"/>
        <w:contextualSpacing/>
        <w:jc w:val="both"/>
        <w:rPr>
          <w:rFonts w:ascii="Verdana" w:hAnsi="Verdana" w:cs="Verdana"/>
          <w:sz w:val="20"/>
          <w:szCs w:val="20"/>
          <w:lang w:eastAsia="en-US"/>
        </w:rPr>
      </w:pPr>
      <w:r w:rsidRPr="007C76DB">
        <w:rPr>
          <w:rFonts w:ascii="Verdana" w:hAnsi="Verdana" w:cs="Verdana"/>
          <w:sz w:val="20"/>
          <w:szCs w:val="20"/>
          <w:lang w:eastAsia="en-US"/>
        </w:rPr>
        <w:t>Pana/Panią …………………………..</w:t>
      </w:r>
    </w:p>
    <w:p w:rsidR="007C76DB" w:rsidRPr="007C76DB" w:rsidRDefault="007C76DB" w:rsidP="007C76DB">
      <w:pPr>
        <w:autoSpaceDE w:val="0"/>
        <w:autoSpaceDN w:val="0"/>
        <w:adjustRightInd w:val="0"/>
        <w:spacing w:line="360" w:lineRule="auto"/>
        <w:ind w:firstLine="502"/>
        <w:contextualSpacing/>
        <w:jc w:val="both"/>
        <w:rPr>
          <w:rFonts w:ascii="Verdana" w:hAnsi="Verdana" w:cs="Verdana"/>
          <w:sz w:val="20"/>
          <w:szCs w:val="20"/>
          <w:lang w:eastAsia="en-US"/>
        </w:rPr>
      </w:pPr>
      <w:r w:rsidRPr="007C76DB">
        <w:rPr>
          <w:rFonts w:ascii="Verdana" w:hAnsi="Verdana" w:cs="Verdana"/>
          <w:sz w:val="20"/>
          <w:szCs w:val="20"/>
          <w:lang w:eastAsia="en-US"/>
        </w:rPr>
        <w:t xml:space="preserve">tel. ………………….; </w:t>
      </w:r>
    </w:p>
    <w:p w:rsidR="007C76DB" w:rsidRPr="007C76DB" w:rsidRDefault="007C76DB" w:rsidP="007C76DB">
      <w:pPr>
        <w:numPr>
          <w:ilvl w:val="0"/>
          <w:numId w:val="79"/>
        </w:numPr>
        <w:autoSpaceDE w:val="0"/>
        <w:autoSpaceDN w:val="0"/>
        <w:adjustRightInd w:val="0"/>
        <w:spacing w:line="360" w:lineRule="auto"/>
        <w:contextualSpacing/>
        <w:jc w:val="both"/>
        <w:rPr>
          <w:rFonts w:ascii="Verdana" w:hAnsi="Verdana" w:cs="Verdana"/>
          <w:sz w:val="20"/>
          <w:szCs w:val="20"/>
          <w:lang w:eastAsia="en-US"/>
        </w:rPr>
      </w:pPr>
      <w:r w:rsidRPr="007C76DB">
        <w:rPr>
          <w:rFonts w:ascii="Verdana" w:hAnsi="Verdana" w:cs="Verdana"/>
          <w:sz w:val="20"/>
          <w:szCs w:val="20"/>
          <w:lang w:eastAsia="en-US"/>
        </w:rPr>
        <w:t>Wykonawca ustanawia Projektanta w osobie:</w:t>
      </w:r>
    </w:p>
    <w:p w:rsidR="007C76DB" w:rsidRPr="007C76DB" w:rsidRDefault="007C76DB" w:rsidP="007C76DB">
      <w:pPr>
        <w:autoSpaceDE w:val="0"/>
        <w:autoSpaceDN w:val="0"/>
        <w:adjustRightInd w:val="0"/>
        <w:spacing w:line="360" w:lineRule="auto"/>
        <w:ind w:left="142" w:firstLine="360"/>
        <w:contextualSpacing/>
        <w:jc w:val="both"/>
        <w:rPr>
          <w:rFonts w:ascii="Verdana" w:hAnsi="Verdana" w:cs="Verdana"/>
          <w:sz w:val="20"/>
          <w:szCs w:val="20"/>
          <w:lang w:eastAsia="en-US"/>
        </w:rPr>
      </w:pPr>
      <w:r w:rsidRPr="007C76DB">
        <w:rPr>
          <w:rFonts w:ascii="Verdana" w:hAnsi="Verdana" w:cs="Verdana"/>
          <w:sz w:val="20"/>
          <w:szCs w:val="20"/>
          <w:lang w:eastAsia="en-US"/>
        </w:rPr>
        <w:t>Pana/Panią ………………………..</w:t>
      </w:r>
    </w:p>
    <w:p w:rsidR="007C76DB" w:rsidRPr="007C76DB" w:rsidRDefault="007C76DB" w:rsidP="007C76DB">
      <w:pPr>
        <w:autoSpaceDE w:val="0"/>
        <w:autoSpaceDN w:val="0"/>
        <w:adjustRightInd w:val="0"/>
        <w:spacing w:line="360" w:lineRule="auto"/>
        <w:ind w:left="142" w:firstLine="360"/>
        <w:contextualSpacing/>
        <w:jc w:val="both"/>
        <w:rPr>
          <w:rFonts w:ascii="Verdana" w:hAnsi="Verdana" w:cs="Verdana"/>
          <w:sz w:val="20"/>
          <w:szCs w:val="20"/>
          <w:lang w:eastAsia="en-US"/>
        </w:rPr>
      </w:pPr>
      <w:r w:rsidRPr="007C76DB">
        <w:rPr>
          <w:rFonts w:ascii="Verdana" w:hAnsi="Verdana" w:cs="Verdana"/>
          <w:sz w:val="20"/>
          <w:szCs w:val="20"/>
          <w:lang w:eastAsia="en-US"/>
        </w:rPr>
        <w:t xml:space="preserve">tel. ………………………………….; </w:t>
      </w:r>
    </w:p>
    <w:p w:rsidR="007C76DB" w:rsidRPr="007C76DB" w:rsidRDefault="007C76DB" w:rsidP="007C76DB">
      <w:pPr>
        <w:autoSpaceDE w:val="0"/>
        <w:autoSpaceDN w:val="0"/>
        <w:adjustRightInd w:val="0"/>
        <w:spacing w:line="360" w:lineRule="auto"/>
        <w:ind w:left="142" w:firstLine="360"/>
        <w:contextualSpacing/>
        <w:jc w:val="both"/>
        <w:rPr>
          <w:rFonts w:ascii="Verdana" w:hAnsi="Verdana" w:cs="Verdana"/>
          <w:sz w:val="20"/>
          <w:szCs w:val="20"/>
          <w:lang w:eastAsia="en-US"/>
        </w:rPr>
      </w:pPr>
      <w:r w:rsidRPr="007C76DB">
        <w:rPr>
          <w:rFonts w:ascii="Verdana" w:hAnsi="Verdana" w:cs="Verdana"/>
          <w:sz w:val="20"/>
          <w:szCs w:val="20"/>
          <w:lang w:eastAsia="en-US"/>
        </w:rPr>
        <w:t>Osoby wskazane w ust. 2 i 3 będą działać w granicach umocowania określonego                        w ustawie Prawo Budowlane.</w:t>
      </w:r>
    </w:p>
    <w:p w:rsidR="007C76DB" w:rsidRPr="007C76DB" w:rsidRDefault="007C76DB" w:rsidP="007C76DB">
      <w:pPr>
        <w:numPr>
          <w:ilvl w:val="0"/>
          <w:numId w:val="79"/>
        </w:numPr>
        <w:autoSpaceDE w:val="0"/>
        <w:autoSpaceDN w:val="0"/>
        <w:adjustRightInd w:val="0"/>
        <w:spacing w:line="360" w:lineRule="auto"/>
        <w:contextualSpacing/>
        <w:jc w:val="both"/>
        <w:rPr>
          <w:rFonts w:ascii="Verdana" w:hAnsi="Verdana" w:cs="Verdana"/>
          <w:sz w:val="20"/>
          <w:szCs w:val="20"/>
          <w:lang w:eastAsia="en-US"/>
        </w:rPr>
      </w:pPr>
      <w:r w:rsidRPr="007C76DB">
        <w:rPr>
          <w:rFonts w:ascii="Verdana" w:hAnsi="Verdana" w:cs="Verdana"/>
          <w:sz w:val="20"/>
          <w:szCs w:val="20"/>
          <w:lang w:eastAsia="en-US"/>
        </w:rPr>
        <w:t>Zmiana którejkolwiek z osób wskazanych w ust. 2 i 3 może nastąpić jedynie                         na zasadach określonych w § 11. Zmiana nie wymaga aneksu do niniejszej Umowy.</w:t>
      </w:r>
    </w:p>
    <w:p w:rsidR="007C76DB" w:rsidRPr="007C76DB" w:rsidRDefault="007C76DB" w:rsidP="007C76DB">
      <w:pPr>
        <w:numPr>
          <w:ilvl w:val="0"/>
          <w:numId w:val="79"/>
        </w:numPr>
        <w:autoSpaceDE w:val="0"/>
        <w:autoSpaceDN w:val="0"/>
        <w:adjustRightInd w:val="0"/>
        <w:spacing w:line="360" w:lineRule="auto"/>
        <w:contextualSpacing/>
        <w:jc w:val="both"/>
        <w:rPr>
          <w:rFonts w:ascii="Verdana" w:hAnsi="Verdana" w:cs="Verdana"/>
          <w:sz w:val="20"/>
          <w:szCs w:val="20"/>
          <w:lang w:eastAsia="en-US"/>
        </w:rPr>
      </w:pPr>
      <w:r w:rsidRPr="007C76DB">
        <w:rPr>
          <w:rFonts w:ascii="Verdana" w:hAnsi="Verdana" w:cs="Verdana"/>
          <w:sz w:val="20"/>
          <w:szCs w:val="20"/>
          <w:lang w:eastAsia="en-US"/>
        </w:rPr>
        <w:t>Zamawiający zastrzega sobie prawo zmiany osoby wskazanej w ust.1. O dokonaniu zmiany Zamawiający powiadomi na piśmie Wykonawcę na 3 dni przed dokonaniem zmiany. Zmiana ta nie wymaga aneksu do niniejszej Umowy.</w:t>
      </w:r>
    </w:p>
    <w:p w:rsidR="007C76DB" w:rsidRDefault="007C76DB" w:rsidP="007C76DB">
      <w:pPr>
        <w:autoSpaceDE w:val="0"/>
        <w:autoSpaceDN w:val="0"/>
        <w:adjustRightInd w:val="0"/>
        <w:spacing w:line="360" w:lineRule="auto"/>
        <w:ind w:left="360"/>
        <w:contextualSpacing/>
        <w:jc w:val="both"/>
        <w:rPr>
          <w:rFonts w:ascii="Verdana" w:hAnsi="Verdana" w:cs="Verdana"/>
          <w:sz w:val="20"/>
          <w:szCs w:val="20"/>
          <w:lang w:eastAsia="en-US"/>
        </w:rPr>
      </w:pPr>
    </w:p>
    <w:p w:rsidR="00FB6B4A" w:rsidRDefault="00FB6B4A" w:rsidP="007C76DB">
      <w:pPr>
        <w:autoSpaceDE w:val="0"/>
        <w:autoSpaceDN w:val="0"/>
        <w:adjustRightInd w:val="0"/>
        <w:spacing w:line="360" w:lineRule="auto"/>
        <w:ind w:left="360"/>
        <w:contextualSpacing/>
        <w:jc w:val="both"/>
        <w:rPr>
          <w:rFonts w:ascii="Verdana" w:hAnsi="Verdana" w:cs="Verdana"/>
          <w:sz w:val="20"/>
          <w:szCs w:val="20"/>
          <w:lang w:eastAsia="en-US"/>
        </w:rPr>
      </w:pPr>
    </w:p>
    <w:p w:rsidR="00FB6B4A" w:rsidRPr="007C76DB" w:rsidRDefault="00FB6B4A" w:rsidP="007C76DB">
      <w:pPr>
        <w:autoSpaceDE w:val="0"/>
        <w:autoSpaceDN w:val="0"/>
        <w:adjustRightInd w:val="0"/>
        <w:spacing w:line="360" w:lineRule="auto"/>
        <w:ind w:left="360"/>
        <w:contextualSpacing/>
        <w:jc w:val="both"/>
        <w:rPr>
          <w:rFonts w:ascii="Verdana" w:hAnsi="Verdana" w:cs="Verdana"/>
          <w:sz w:val="20"/>
          <w:szCs w:val="20"/>
          <w:lang w:eastAsia="en-US"/>
        </w:rPr>
      </w:pPr>
    </w:p>
    <w:p w:rsidR="007C76DB" w:rsidRPr="007C76DB" w:rsidRDefault="007C76DB" w:rsidP="007C76DB">
      <w:pPr>
        <w:autoSpaceDE w:val="0"/>
        <w:autoSpaceDN w:val="0"/>
        <w:adjustRightInd w:val="0"/>
        <w:spacing w:line="360" w:lineRule="auto"/>
        <w:ind w:left="4536"/>
        <w:jc w:val="both"/>
        <w:rPr>
          <w:rFonts w:ascii="Verdana" w:hAnsi="Verdana" w:cs="Verdana"/>
          <w:b/>
          <w:sz w:val="20"/>
          <w:szCs w:val="20"/>
          <w:lang w:eastAsia="en-US"/>
        </w:rPr>
      </w:pPr>
      <w:r w:rsidRPr="007C76DB">
        <w:rPr>
          <w:rFonts w:ascii="Verdana" w:hAnsi="Verdana" w:cs="Verdana"/>
          <w:b/>
          <w:sz w:val="20"/>
          <w:szCs w:val="20"/>
          <w:lang w:eastAsia="en-US"/>
        </w:rPr>
        <w:lastRenderedPageBreak/>
        <w:t>§ 14</w:t>
      </w:r>
    </w:p>
    <w:p w:rsidR="007C76DB" w:rsidRPr="007C76DB" w:rsidRDefault="007C76DB" w:rsidP="007C76DB">
      <w:pPr>
        <w:autoSpaceDE w:val="0"/>
        <w:autoSpaceDN w:val="0"/>
        <w:adjustRightInd w:val="0"/>
        <w:spacing w:line="360" w:lineRule="auto"/>
        <w:jc w:val="center"/>
        <w:rPr>
          <w:rFonts w:ascii="Verdana" w:hAnsi="Verdana" w:cs="Verdana"/>
          <w:b/>
          <w:sz w:val="20"/>
          <w:szCs w:val="20"/>
          <w:lang w:eastAsia="en-US"/>
        </w:rPr>
      </w:pPr>
      <w:r w:rsidRPr="007C76DB">
        <w:rPr>
          <w:rFonts w:ascii="Verdana" w:hAnsi="Verdana" w:cs="Verdana"/>
          <w:b/>
          <w:sz w:val="20"/>
          <w:szCs w:val="20"/>
          <w:lang w:eastAsia="en-US"/>
        </w:rPr>
        <w:t>KARY UMOWNE I ODSZKODOWANIA</w:t>
      </w:r>
    </w:p>
    <w:p w:rsidR="007C76DB" w:rsidRPr="007C76DB" w:rsidRDefault="007C76DB" w:rsidP="007C76DB">
      <w:pPr>
        <w:numPr>
          <w:ilvl w:val="0"/>
          <w:numId w:val="18"/>
        </w:numPr>
        <w:autoSpaceDE w:val="0"/>
        <w:autoSpaceDN w:val="0"/>
        <w:adjustRightInd w:val="0"/>
        <w:spacing w:line="360" w:lineRule="auto"/>
        <w:contextualSpacing/>
        <w:jc w:val="both"/>
        <w:rPr>
          <w:rFonts w:ascii="Verdana" w:hAnsi="Verdana" w:cs="Verdana"/>
          <w:sz w:val="20"/>
          <w:szCs w:val="20"/>
          <w:lang w:eastAsia="en-US"/>
        </w:rPr>
      </w:pPr>
      <w:r w:rsidRPr="007C76DB">
        <w:rPr>
          <w:rFonts w:ascii="Verdana" w:hAnsi="Verdana" w:cs="Verdana"/>
          <w:sz w:val="20"/>
          <w:szCs w:val="20"/>
          <w:lang w:eastAsia="en-US"/>
        </w:rPr>
        <w:t>Wykonawca zapłaci Zamawiającemu kary umowne:</w:t>
      </w:r>
    </w:p>
    <w:p w:rsidR="007C76DB" w:rsidRPr="007C76DB" w:rsidRDefault="007C76DB" w:rsidP="007C76DB">
      <w:pPr>
        <w:numPr>
          <w:ilvl w:val="1"/>
          <w:numId w:val="18"/>
        </w:numPr>
        <w:autoSpaceDE w:val="0"/>
        <w:autoSpaceDN w:val="0"/>
        <w:adjustRightInd w:val="0"/>
        <w:spacing w:line="360" w:lineRule="auto"/>
        <w:ind w:left="851" w:hanging="284"/>
        <w:jc w:val="both"/>
        <w:rPr>
          <w:rFonts w:ascii="Verdana" w:hAnsi="Verdana" w:cs="Verdana"/>
          <w:sz w:val="20"/>
          <w:szCs w:val="20"/>
          <w:lang w:eastAsia="en-US"/>
        </w:rPr>
      </w:pPr>
      <w:r w:rsidRPr="007C76DB">
        <w:rPr>
          <w:rFonts w:ascii="Verdana" w:hAnsi="Verdana" w:cs="Verdana"/>
          <w:sz w:val="20"/>
          <w:szCs w:val="20"/>
          <w:lang w:eastAsia="en-US"/>
        </w:rPr>
        <w:t>za zwłokę w wykonaniu przedmiotu Umowy w wysokości 0,2% wynagrodzenia brutto, o którym mowa w § 5 ust.1 niniejszej Umowy, za każdy dzień zwłoki,</w:t>
      </w:r>
    </w:p>
    <w:p w:rsidR="007C76DB" w:rsidRPr="007C76DB" w:rsidRDefault="007C76DB" w:rsidP="007C76DB">
      <w:pPr>
        <w:numPr>
          <w:ilvl w:val="1"/>
          <w:numId w:val="18"/>
        </w:numPr>
        <w:autoSpaceDE w:val="0"/>
        <w:autoSpaceDN w:val="0"/>
        <w:adjustRightInd w:val="0"/>
        <w:spacing w:line="360" w:lineRule="auto"/>
        <w:ind w:left="851" w:hanging="284"/>
        <w:jc w:val="both"/>
        <w:rPr>
          <w:rFonts w:ascii="Verdana" w:hAnsi="Verdana" w:cs="Verdana"/>
          <w:sz w:val="20"/>
          <w:szCs w:val="20"/>
          <w:lang w:eastAsia="en-US"/>
        </w:rPr>
      </w:pPr>
      <w:r w:rsidRPr="007C76DB">
        <w:rPr>
          <w:rFonts w:ascii="Verdana" w:hAnsi="Verdana" w:cs="Verdana"/>
          <w:sz w:val="20"/>
          <w:szCs w:val="20"/>
          <w:lang w:eastAsia="en-US"/>
        </w:rPr>
        <w:t>za zwłokę w wykonaniu etapu Umowy, o którym mowa w § 3 ust.1 pkt 1,</w:t>
      </w:r>
      <w:r w:rsidRPr="007C76DB">
        <w:rPr>
          <w:rFonts w:ascii="Verdana" w:hAnsi="Verdana" w:cs="Verdana"/>
          <w:sz w:val="20"/>
          <w:szCs w:val="20"/>
          <w:lang w:eastAsia="en-US"/>
        </w:rPr>
        <w:br/>
        <w:t>w wysokości 0,1% wynagrodzenia brutto, o którym mowa w § 5 ust.1 niniejszej Umowy, za każdy dzień zwłoki,</w:t>
      </w:r>
    </w:p>
    <w:p w:rsidR="007C76DB" w:rsidRPr="007C76DB" w:rsidRDefault="007C76DB" w:rsidP="007C76DB">
      <w:pPr>
        <w:numPr>
          <w:ilvl w:val="1"/>
          <w:numId w:val="18"/>
        </w:numPr>
        <w:autoSpaceDE w:val="0"/>
        <w:autoSpaceDN w:val="0"/>
        <w:adjustRightInd w:val="0"/>
        <w:spacing w:line="360" w:lineRule="auto"/>
        <w:ind w:left="851" w:hanging="284"/>
        <w:jc w:val="both"/>
        <w:rPr>
          <w:rFonts w:ascii="Verdana" w:hAnsi="Verdana" w:cs="Verdana"/>
          <w:sz w:val="20"/>
          <w:szCs w:val="20"/>
          <w:lang w:eastAsia="en-US"/>
        </w:rPr>
      </w:pPr>
      <w:r w:rsidRPr="007C76DB">
        <w:rPr>
          <w:rFonts w:ascii="Verdana" w:hAnsi="Verdana" w:cs="Verdana"/>
          <w:sz w:val="20"/>
          <w:szCs w:val="20"/>
          <w:lang w:eastAsia="en-US"/>
        </w:rPr>
        <w:t xml:space="preserve">za zwłokę w usunięciu wad stwierdzonych przy odbiorze ostatecznym – </w:t>
      </w:r>
      <w:r w:rsidRPr="007C76DB">
        <w:rPr>
          <w:rFonts w:ascii="Verdana" w:hAnsi="Verdana" w:cs="Verdana"/>
          <w:sz w:val="20"/>
          <w:szCs w:val="20"/>
          <w:lang w:eastAsia="en-US"/>
        </w:rPr>
        <w:br/>
        <w:t>w wysokości 0,2% wynagrodzenia brutto, o którym mowa w § 5 ust.1 niniejszej Umowy, za każdy dzień zwłoki, liczony od upływu terminu wyznaczonego zgodnie z postanowieniami § 17 ust. 8 na usunięcie wad,</w:t>
      </w:r>
    </w:p>
    <w:p w:rsidR="007C76DB" w:rsidRPr="007C76DB" w:rsidRDefault="007C76DB" w:rsidP="007C76DB">
      <w:pPr>
        <w:numPr>
          <w:ilvl w:val="1"/>
          <w:numId w:val="18"/>
        </w:numPr>
        <w:autoSpaceDE w:val="0"/>
        <w:autoSpaceDN w:val="0"/>
        <w:adjustRightInd w:val="0"/>
        <w:spacing w:line="360" w:lineRule="auto"/>
        <w:ind w:left="851" w:hanging="284"/>
        <w:jc w:val="both"/>
        <w:rPr>
          <w:rFonts w:ascii="Verdana" w:hAnsi="Verdana" w:cs="Verdana"/>
          <w:sz w:val="20"/>
          <w:szCs w:val="20"/>
          <w:lang w:eastAsia="en-US"/>
        </w:rPr>
      </w:pPr>
      <w:r w:rsidRPr="007C76DB">
        <w:rPr>
          <w:rFonts w:ascii="Verdana" w:hAnsi="Verdana" w:cs="Verdana"/>
          <w:sz w:val="20"/>
          <w:szCs w:val="20"/>
          <w:lang w:eastAsia="en-US"/>
        </w:rPr>
        <w:t xml:space="preserve">z tytułu odstąpienia od Umowy z przyczyn leżących po stronie Wykonawcy – </w:t>
      </w:r>
      <w:r w:rsidRPr="007C76DB">
        <w:rPr>
          <w:rFonts w:ascii="Verdana" w:hAnsi="Verdana" w:cs="Verdana"/>
          <w:sz w:val="20"/>
          <w:szCs w:val="20"/>
          <w:lang w:eastAsia="en-US"/>
        </w:rPr>
        <w:br/>
        <w:t>w wysokości 20% wynagrodzenia brutto, o którym mowa w § 5 ust. 1 Umowy.</w:t>
      </w:r>
    </w:p>
    <w:p w:rsidR="007C76DB" w:rsidRPr="007C76DB" w:rsidRDefault="007C76DB" w:rsidP="007C76DB">
      <w:pPr>
        <w:numPr>
          <w:ilvl w:val="1"/>
          <w:numId w:val="18"/>
        </w:numPr>
        <w:autoSpaceDE w:val="0"/>
        <w:autoSpaceDN w:val="0"/>
        <w:adjustRightInd w:val="0"/>
        <w:spacing w:line="360" w:lineRule="auto"/>
        <w:ind w:left="851" w:hanging="284"/>
        <w:jc w:val="both"/>
        <w:rPr>
          <w:rFonts w:ascii="Verdana" w:hAnsi="Verdana" w:cs="Verdana"/>
          <w:sz w:val="20"/>
          <w:szCs w:val="20"/>
          <w:lang w:eastAsia="en-US"/>
        </w:rPr>
      </w:pPr>
      <w:r w:rsidRPr="007C76DB">
        <w:rPr>
          <w:rFonts w:ascii="Verdana" w:hAnsi="Verdana"/>
          <w:sz w:val="20"/>
          <w:szCs w:val="20"/>
        </w:rPr>
        <w:t xml:space="preserve">za brak zapłaty lub za nieterminową zapłatę wynagrodzenia należnego Podwykonawcy lub dalszemu Podwykonawcy, zgodnie z </w:t>
      </w:r>
      <w:r w:rsidRPr="007C76DB">
        <w:rPr>
          <w:rFonts w:ascii="Verdana" w:hAnsi="Verdana" w:cs="Arial"/>
          <w:color w:val="000000"/>
          <w:sz w:val="20"/>
          <w:szCs w:val="20"/>
        </w:rPr>
        <w:t xml:space="preserve">§ </w:t>
      </w:r>
      <w:r w:rsidRPr="007C76DB">
        <w:rPr>
          <w:rFonts w:ascii="Verdana" w:hAnsi="Verdana"/>
          <w:sz w:val="20"/>
          <w:szCs w:val="20"/>
        </w:rPr>
        <w:t xml:space="preserve">15 [Podwykonawcy] </w:t>
      </w:r>
      <w:r w:rsidRPr="007C76DB">
        <w:rPr>
          <w:rFonts w:ascii="Verdana" w:hAnsi="Verdana"/>
          <w:sz w:val="20"/>
          <w:szCs w:val="20"/>
        </w:rPr>
        <w:br/>
        <w:t>w wysokości 5000 PLN (słownie: pięć tysięcy złotych) za każdy taki przypadek;</w:t>
      </w:r>
    </w:p>
    <w:p w:rsidR="007C76DB" w:rsidRPr="007C76DB" w:rsidRDefault="007C76DB" w:rsidP="007C76DB">
      <w:pPr>
        <w:numPr>
          <w:ilvl w:val="1"/>
          <w:numId w:val="18"/>
        </w:numPr>
        <w:autoSpaceDE w:val="0"/>
        <w:autoSpaceDN w:val="0"/>
        <w:adjustRightInd w:val="0"/>
        <w:spacing w:line="360" w:lineRule="auto"/>
        <w:ind w:left="851" w:hanging="284"/>
        <w:jc w:val="both"/>
        <w:rPr>
          <w:rFonts w:ascii="Verdana" w:hAnsi="Verdana" w:cs="Verdana"/>
          <w:sz w:val="20"/>
          <w:szCs w:val="20"/>
          <w:lang w:eastAsia="en-US"/>
        </w:rPr>
      </w:pPr>
      <w:r w:rsidRPr="007C76DB">
        <w:rPr>
          <w:rFonts w:ascii="Verdana" w:hAnsi="Verdana"/>
          <w:sz w:val="20"/>
          <w:szCs w:val="20"/>
        </w:rPr>
        <w:t xml:space="preserve">za brak terminowej zapłaty wynagrodzenia należnego Podwykonawcy lub dalszemu Podwykonawcy, zgodnie z </w:t>
      </w:r>
      <w:r w:rsidRPr="007C76DB">
        <w:rPr>
          <w:rFonts w:ascii="Verdana" w:hAnsi="Verdana" w:cs="Arial"/>
          <w:color w:val="000000"/>
          <w:sz w:val="20"/>
          <w:szCs w:val="20"/>
        </w:rPr>
        <w:t xml:space="preserve">§ </w:t>
      </w:r>
      <w:r w:rsidRPr="007C76DB">
        <w:rPr>
          <w:rFonts w:ascii="Verdana" w:hAnsi="Verdana"/>
          <w:sz w:val="20"/>
          <w:szCs w:val="20"/>
        </w:rPr>
        <w:t>15 [Podwykonawcy] w wysokości 1000 PLN (słownie: tysiąc złotych) za każdy dzień zwłoki;</w:t>
      </w:r>
    </w:p>
    <w:p w:rsidR="007C76DB" w:rsidRPr="007C76DB" w:rsidRDefault="007C76DB" w:rsidP="007C76DB">
      <w:pPr>
        <w:numPr>
          <w:ilvl w:val="1"/>
          <w:numId w:val="18"/>
        </w:numPr>
        <w:autoSpaceDE w:val="0"/>
        <w:autoSpaceDN w:val="0"/>
        <w:adjustRightInd w:val="0"/>
        <w:spacing w:line="360" w:lineRule="auto"/>
        <w:ind w:left="851" w:hanging="284"/>
        <w:jc w:val="both"/>
        <w:rPr>
          <w:rFonts w:ascii="Verdana" w:hAnsi="Verdana" w:cs="Verdana"/>
          <w:sz w:val="20"/>
          <w:szCs w:val="20"/>
          <w:lang w:eastAsia="en-US"/>
        </w:rPr>
      </w:pPr>
      <w:r w:rsidRPr="007C76DB">
        <w:rPr>
          <w:rFonts w:ascii="Verdana" w:hAnsi="Verdana" w:cs="Arial"/>
          <w:color w:val="000000"/>
          <w:sz w:val="20"/>
          <w:szCs w:val="20"/>
        </w:rPr>
        <w:t xml:space="preserve">za nieprzedłożenie do zaakceptowania Zamawiającemu projektu umowy </w:t>
      </w:r>
      <w:r w:rsidRPr="007C76DB">
        <w:rPr>
          <w:rFonts w:ascii="Verdana" w:hAnsi="Verdana" w:cs="Arial"/>
          <w:color w:val="000000"/>
          <w:sz w:val="20"/>
          <w:szCs w:val="20"/>
        </w:rPr>
        <w:br/>
        <w:t>o podwykonawstwo, której przedmiotem są roboty budowlane lub projektu jej zmiany, zgodnie § 15 [Podwykonawcy] w wysokości 5000 PLN (słownie: pięć tysięcy złotych) za każdy taki przypadek;</w:t>
      </w:r>
    </w:p>
    <w:p w:rsidR="007C76DB" w:rsidRPr="007C76DB" w:rsidRDefault="007C76DB" w:rsidP="007C76DB">
      <w:pPr>
        <w:numPr>
          <w:ilvl w:val="1"/>
          <w:numId w:val="18"/>
        </w:numPr>
        <w:autoSpaceDE w:val="0"/>
        <w:autoSpaceDN w:val="0"/>
        <w:adjustRightInd w:val="0"/>
        <w:spacing w:line="360" w:lineRule="auto"/>
        <w:ind w:left="851" w:hanging="284"/>
        <w:jc w:val="both"/>
        <w:rPr>
          <w:rFonts w:ascii="Verdana" w:hAnsi="Verdana" w:cs="Verdana"/>
          <w:sz w:val="20"/>
          <w:szCs w:val="20"/>
          <w:lang w:eastAsia="en-US"/>
        </w:rPr>
      </w:pPr>
      <w:r w:rsidRPr="007C76DB">
        <w:rPr>
          <w:rFonts w:ascii="Verdana" w:hAnsi="Verdana" w:cs="Arial"/>
          <w:color w:val="000000"/>
          <w:sz w:val="20"/>
          <w:szCs w:val="20"/>
        </w:rPr>
        <w:t>za nieprzedłożenie w terminie poświadczonej za zgodność z oryginałem kopii zawartej umowy o podwykonawstwo lub jej zmiany, zgodnie § 15 [</w:t>
      </w:r>
      <w:r w:rsidRPr="007C76DB">
        <w:rPr>
          <w:rFonts w:ascii="Verdana" w:hAnsi="Verdana" w:cs="Arial"/>
          <w:i/>
          <w:color w:val="000000"/>
          <w:sz w:val="20"/>
          <w:szCs w:val="20"/>
        </w:rPr>
        <w:t>Podwykonawcy</w:t>
      </w:r>
      <w:r w:rsidRPr="007C76DB">
        <w:rPr>
          <w:rFonts w:ascii="Verdana" w:hAnsi="Verdana" w:cs="Arial"/>
          <w:color w:val="000000"/>
          <w:sz w:val="20"/>
          <w:szCs w:val="20"/>
        </w:rPr>
        <w:t>] w wysokości 1 000 PLN (słownie: jeden tysiąc złotych) za każdy dzień zwłoki;</w:t>
      </w:r>
    </w:p>
    <w:p w:rsidR="007C76DB" w:rsidRPr="007C76DB" w:rsidRDefault="007C76DB" w:rsidP="007C76DB">
      <w:pPr>
        <w:numPr>
          <w:ilvl w:val="1"/>
          <w:numId w:val="18"/>
        </w:numPr>
        <w:autoSpaceDE w:val="0"/>
        <w:autoSpaceDN w:val="0"/>
        <w:adjustRightInd w:val="0"/>
        <w:spacing w:line="360" w:lineRule="auto"/>
        <w:ind w:left="851" w:hanging="284"/>
        <w:jc w:val="both"/>
        <w:rPr>
          <w:rFonts w:ascii="Verdana" w:hAnsi="Verdana" w:cs="Verdana"/>
          <w:sz w:val="20"/>
          <w:szCs w:val="20"/>
          <w:lang w:eastAsia="en-US"/>
        </w:rPr>
      </w:pPr>
      <w:r w:rsidRPr="007C76DB">
        <w:rPr>
          <w:rFonts w:ascii="Verdana" w:hAnsi="Verdana" w:cs="Arial"/>
          <w:color w:val="000000"/>
          <w:sz w:val="20"/>
          <w:szCs w:val="20"/>
        </w:rPr>
        <w:t>za brak zmiany umowy o podwykonawstwo w zakresie terminu zapłaty wynagrodzenia Podwykonawcy lub dalszemu Podwykonawcy, zgodnie z § 15 [Podwykonawcy] w wysokości 1 000 PLN (słownie: jeden tysiąc złotych) za każdy dzień zwłoki;</w:t>
      </w:r>
    </w:p>
    <w:p w:rsidR="007C76DB" w:rsidRPr="007C76DB" w:rsidRDefault="007C76DB" w:rsidP="007C76DB">
      <w:pPr>
        <w:numPr>
          <w:ilvl w:val="1"/>
          <w:numId w:val="18"/>
        </w:numPr>
        <w:autoSpaceDE w:val="0"/>
        <w:autoSpaceDN w:val="0"/>
        <w:adjustRightInd w:val="0"/>
        <w:spacing w:line="360" w:lineRule="auto"/>
        <w:ind w:left="851" w:hanging="284"/>
        <w:jc w:val="both"/>
        <w:rPr>
          <w:rFonts w:ascii="Verdana" w:hAnsi="Verdana" w:cs="Verdana"/>
          <w:sz w:val="20"/>
          <w:szCs w:val="20"/>
          <w:lang w:eastAsia="en-US"/>
        </w:rPr>
      </w:pPr>
      <w:r w:rsidRPr="007C76DB">
        <w:rPr>
          <w:rFonts w:ascii="Verdana" w:hAnsi="Verdana" w:cs="Arial"/>
          <w:color w:val="000000"/>
          <w:sz w:val="20"/>
          <w:szCs w:val="20"/>
        </w:rPr>
        <w:t xml:space="preserve">za wykonywanie za pomocą podwykonawców innych Robót niż wskazane </w:t>
      </w:r>
      <w:r w:rsidRPr="007C76DB">
        <w:rPr>
          <w:rFonts w:ascii="Verdana" w:hAnsi="Verdana" w:cs="Arial"/>
          <w:color w:val="000000"/>
          <w:sz w:val="20"/>
          <w:szCs w:val="20"/>
        </w:rPr>
        <w:br/>
        <w:t xml:space="preserve">w umowie podwykonawczej, bez zgody Zamawiającego – w wysokości </w:t>
      </w:r>
      <w:r w:rsidRPr="007C76DB">
        <w:rPr>
          <w:rFonts w:ascii="Verdana" w:hAnsi="Verdana" w:cs="Arial"/>
          <w:sz w:val="20"/>
          <w:szCs w:val="20"/>
        </w:rPr>
        <w:t>5000 PLN (słownie: pięć tysięcy złotych), za każdy taki przypadek</w:t>
      </w:r>
      <w:r w:rsidRPr="007C76DB">
        <w:rPr>
          <w:rFonts w:ascii="Verdana" w:hAnsi="Verdana" w:cs="Arial"/>
          <w:color w:val="000000"/>
          <w:sz w:val="20"/>
          <w:szCs w:val="20"/>
        </w:rPr>
        <w:t>.</w:t>
      </w:r>
    </w:p>
    <w:p w:rsidR="007C76DB" w:rsidRPr="007C76DB" w:rsidRDefault="007C76DB" w:rsidP="007C76DB">
      <w:pPr>
        <w:numPr>
          <w:ilvl w:val="1"/>
          <w:numId w:val="18"/>
        </w:numPr>
        <w:autoSpaceDE w:val="0"/>
        <w:autoSpaceDN w:val="0"/>
        <w:adjustRightInd w:val="0"/>
        <w:spacing w:line="360" w:lineRule="auto"/>
        <w:ind w:left="851" w:hanging="284"/>
        <w:jc w:val="both"/>
        <w:rPr>
          <w:rFonts w:ascii="Verdana" w:hAnsi="Verdana"/>
          <w:sz w:val="20"/>
          <w:szCs w:val="20"/>
        </w:rPr>
      </w:pPr>
      <w:r w:rsidRPr="007C76DB">
        <w:rPr>
          <w:rFonts w:ascii="Verdana" w:hAnsi="Verdana" w:cs="Arial"/>
          <w:color w:val="000000"/>
          <w:sz w:val="20"/>
          <w:szCs w:val="20"/>
        </w:rPr>
        <w:t>za oddelegowanie do wykonywania robót wskazanych w § 9 ust. 1 osób niezatrudnionych na podstawie umo</w:t>
      </w:r>
      <w:r w:rsidR="00FB6B4A">
        <w:rPr>
          <w:rFonts w:ascii="Verdana" w:hAnsi="Verdana" w:cs="Arial"/>
          <w:color w:val="000000"/>
          <w:sz w:val="20"/>
          <w:szCs w:val="20"/>
        </w:rPr>
        <w:t>wy o pracę w wysokości 5 000 zł</w:t>
      </w:r>
      <w:r w:rsidRPr="007C76DB">
        <w:rPr>
          <w:rFonts w:ascii="Verdana" w:hAnsi="Verdana" w:cs="Arial"/>
          <w:color w:val="000000"/>
          <w:sz w:val="20"/>
          <w:szCs w:val="20"/>
        </w:rPr>
        <w:t xml:space="preserve"> </w:t>
      </w:r>
      <w:r w:rsidRPr="007C76DB">
        <w:rPr>
          <w:rFonts w:ascii="Verdana" w:hAnsi="Verdana"/>
          <w:sz w:val="20"/>
          <w:szCs w:val="20"/>
        </w:rPr>
        <w:t xml:space="preserve">(słownie: pięć tysięcy złotych) </w:t>
      </w:r>
      <w:r w:rsidRPr="007C76DB">
        <w:rPr>
          <w:rFonts w:ascii="Verdana" w:hAnsi="Verdana" w:cs="Arial"/>
          <w:color w:val="000000"/>
          <w:sz w:val="20"/>
          <w:szCs w:val="20"/>
        </w:rPr>
        <w:t xml:space="preserve">za każde takie naruszenie (kara może być nakładana </w:t>
      </w:r>
      <w:r w:rsidRPr="007C76DB">
        <w:rPr>
          <w:rFonts w:ascii="Verdana" w:hAnsi="Verdana" w:cs="Arial"/>
          <w:color w:val="000000"/>
          <w:sz w:val="20"/>
          <w:szCs w:val="20"/>
        </w:rPr>
        <w:lastRenderedPageBreak/>
        <w:t>wielokrotnie i dotyczyć tej samej osoby, jeżeli Zamawiający podczas kontroli stwierdzi, że nie jest ona zatrudniona na umowę o pracę);</w:t>
      </w:r>
    </w:p>
    <w:p w:rsidR="007C76DB" w:rsidRPr="007C76DB" w:rsidRDefault="007C76DB" w:rsidP="007C76DB">
      <w:pPr>
        <w:numPr>
          <w:ilvl w:val="1"/>
          <w:numId w:val="18"/>
        </w:numPr>
        <w:tabs>
          <w:tab w:val="left" w:pos="993"/>
        </w:tabs>
        <w:autoSpaceDE w:val="0"/>
        <w:autoSpaceDN w:val="0"/>
        <w:adjustRightInd w:val="0"/>
        <w:spacing w:line="360" w:lineRule="auto"/>
        <w:ind w:left="851" w:hanging="284"/>
        <w:jc w:val="both"/>
        <w:rPr>
          <w:rFonts w:ascii="Verdana" w:hAnsi="Verdana"/>
          <w:sz w:val="20"/>
          <w:szCs w:val="20"/>
        </w:rPr>
      </w:pPr>
      <w:r w:rsidRPr="007C76DB">
        <w:rPr>
          <w:rFonts w:ascii="Verdana" w:hAnsi="Verdana" w:cs="Arial"/>
          <w:color w:val="000000"/>
          <w:sz w:val="20"/>
          <w:szCs w:val="20"/>
        </w:rPr>
        <w:t xml:space="preserve">za naruszenie pozostałych postanowień  § 28 </w:t>
      </w:r>
      <w:r w:rsidRPr="007C76DB">
        <w:rPr>
          <w:rFonts w:ascii="Verdana" w:hAnsi="Verdana" w:cs="Arial"/>
          <w:i/>
          <w:color w:val="000000"/>
          <w:sz w:val="20"/>
          <w:szCs w:val="20"/>
        </w:rPr>
        <w:t>[Klauzula społeczna]</w:t>
      </w:r>
      <w:r w:rsidRPr="007C76DB">
        <w:rPr>
          <w:rFonts w:ascii="Verdana" w:hAnsi="Verdana" w:cs="Arial"/>
          <w:color w:val="000000"/>
          <w:sz w:val="20"/>
          <w:szCs w:val="20"/>
        </w:rPr>
        <w:t xml:space="preserve">,  w wysokości 5 000 zł  </w:t>
      </w:r>
      <w:r w:rsidRPr="007C76DB">
        <w:rPr>
          <w:rFonts w:ascii="Verdana" w:hAnsi="Verdana"/>
          <w:sz w:val="20"/>
          <w:szCs w:val="20"/>
        </w:rPr>
        <w:t xml:space="preserve">(słownie: pięć tysięcy złotych) </w:t>
      </w:r>
      <w:r w:rsidRPr="007C76DB">
        <w:rPr>
          <w:rFonts w:ascii="Verdana" w:hAnsi="Verdana" w:cs="Arial"/>
          <w:color w:val="000000"/>
          <w:sz w:val="20"/>
          <w:szCs w:val="20"/>
        </w:rPr>
        <w:t>za każde takie naruszenie;</w:t>
      </w:r>
    </w:p>
    <w:p w:rsidR="007C76DB" w:rsidRPr="007C76DB" w:rsidRDefault="007C76DB" w:rsidP="007C76DB">
      <w:pPr>
        <w:numPr>
          <w:ilvl w:val="1"/>
          <w:numId w:val="18"/>
        </w:numPr>
        <w:spacing w:line="360" w:lineRule="auto"/>
        <w:ind w:hanging="513"/>
        <w:jc w:val="both"/>
        <w:rPr>
          <w:rFonts w:ascii="Verdana" w:hAnsi="Verdana" w:cs="Arial"/>
          <w:color w:val="000000"/>
          <w:sz w:val="20"/>
          <w:szCs w:val="20"/>
        </w:rPr>
      </w:pPr>
      <w:r w:rsidRPr="007C76DB">
        <w:rPr>
          <w:rFonts w:ascii="Verdana" w:hAnsi="Verdana" w:cs="Arial"/>
          <w:color w:val="000000"/>
          <w:sz w:val="20"/>
          <w:szCs w:val="20"/>
        </w:rPr>
        <w:t>za skierowanie bez akceptacji Zamawiającego do kierowania robotami</w:t>
      </w:r>
      <w:r w:rsidRPr="007C76DB">
        <w:rPr>
          <w:rFonts w:ascii="Verdana" w:hAnsi="Verdana" w:cs="Arial"/>
          <w:color w:val="000000"/>
          <w:sz w:val="20"/>
          <w:szCs w:val="20"/>
        </w:rPr>
        <w:br/>
        <w:t>i do kierowania budową innych osób niż wykazane w ofercie - w wysokości 0,02% wynagrodzenia brutto, o którym mowa w § 5 ust.1 niniejszej Umowy,</w:t>
      </w:r>
      <w:r w:rsidRPr="007C76DB">
        <w:rPr>
          <w:rFonts w:ascii="Verdana" w:hAnsi="Verdana" w:cs="Arial"/>
          <w:color w:val="000000"/>
          <w:sz w:val="20"/>
          <w:szCs w:val="20"/>
        </w:rPr>
        <w:br/>
        <w:t>za każdy rozpoczęty dzień kierowania robotami lub budową przez taką osobę.</w:t>
      </w:r>
    </w:p>
    <w:p w:rsidR="007C76DB" w:rsidRPr="007C76DB" w:rsidRDefault="007C76DB" w:rsidP="007C76DB">
      <w:pPr>
        <w:numPr>
          <w:ilvl w:val="0"/>
          <w:numId w:val="18"/>
        </w:numPr>
        <w:autoSpaceDE w:val="0"/>
        <w:autoSpaceDN w:val="0"/>
        <w:adjustRightInd w:val="0"/>
        <w:spacing w:line="360" w:lineRule="auto"/>
        <w:contextualSpacing/>
        <w:jc w:val="both"/>
        <w:rPr>
          <w:rFonts w:ascii="Verdana" w:hAnsi="Verdana" w:cs="Verdana"/>
          <w:sz w:val="20"/>
          <w:szCs w:val="20"/>
          <w:lang w:eastAsia="en-US"/>
        </w:rPr>
      </w:pPr>
      <w:r w:rsidRPr="007C76DB">
        <w:rPr>
          <w:rFonts w:ascii="Verdana" w:hAnsi="Verdana" w:cs="Arial"/>
          <w:color w:val="000000"/>
          <w:sz w:val="20"/>
          <w:szCs w:val="20"/>
        </w:rPr>
        <w:t>Zamawiający zapłaci kary umowne z tytułu odstąpienia od Umowy z przyczyn</w:t>
      </w:r>
      <w:r w:rsidRPr="007C76DB">
        <w:rPr>
          <w:rFonts w:ascii="Verdana" w:hAnsi="Verdana" w:cs="Verdana"/>
          <w:sz w:val="20"/>
          <w:szCs w:val="20"/>
          <w:lang w:eastAsia="en-US"/>
        </w:rPr>
        <w:t xml:space="preserve"> leżących po stronie Zamawiającego – w wysokości 10% wynagrodzenia brutto, o którym mowa w § 5 ust. 1 Umowy, w części świadczenia umownego, które nie zostało spełnione.</w:t>
      </w:r>
    </w:p>
    <w:p w:rsidR="007C76DB" w:rsidRPr="007C76DB" w:rsidRDefault="007C76DB" w:rsidP="007C76DB">
      <w:pPr>
        <w:numPr>
          <w:ilvl w:val="0"/>
          <w:numId w:val="18"/>
        </w:numPr>
        <w:autoSpaceDE w:val="0"/>
        <w:autoSpaceDN w:val="0"/>
        <w:adjustRightInd w:val="0"/>
        <w:spacing w:line="360" w:lineRule="auto"/>
        <w:contextualSpacing/>
        <w:jc w:val="both"/>
        <w:rPr>
          <w:rFonts w:ascii="Verdana" w:hAnsi="Verdana" w:cs="Verdana"/>
          <w:sz w:val="20"/>
          <w:szCs w:val="20"/>
          <w:lang w:eastAsia="en-US"/>
        </w:rPr>
      </w:pPr>
      <w:r w:rsidRPr="007C76DB">
        <w:rPr>
          <w:rFonts w:ascii="Verdana" w:hAnsi="Verdana" w:cs="Verdana"/>
          <w:sz w:val="20"/>
          <w:szCs w:val="20"/>
          <w:lang w:eastAsia="en-US"/>
        </w:rPr>
        <w:t>Zamawiający zastrzega prawo dochodzenia odszkodowania przewyższającego ww. kary umowne.</w:t>
      </w:r>
    </w:p>
    <w:p w:rsidR="007C76DB" w:rsidRPr="007C76DB" w:rsidRDefault="007C76DB" w:rsidP="007C76DB">
      <w:pPr>
        <w:numPr>
          <w:ilvl w:val="0"/>
          <w:numId w:val="18"/>
        </w:numPr>
        <w:autoSpaceDE w:val="0"/>
        <w:autoSpaceDN w:val="0"/>
        <w:adjustRightInd w:val="0"/>
        <w:spacing w:line="360" w:lineRule="auto"/>
        <w:contextualSpacing/>
        <w:jc w:val="both"/>
        <w:rPr>
          <w:rFonts w:ascii="Verdana" w:hAnsi="Verdana" w:cs="Verdana"/>
          <w:sz w:val="20"/>
          <w:szCs w:val="20"/>
          <w:lang w:eastAsia="en-US"/>
        </w:rPr>
      </w:pPr>
      <w:r w:rsidRPr="007C76DB">
        <w:rPr>
          <w:rFonts w:ascii="Verdana" w:hAnsi="Verdana" w:cs="Verdana"/>
          <w:sz w:val="20"/>
          <w:szCs w:val="20"/>
          <w:lang w:eastAsia="en-US"/>
        </w:rPr>
        <w:t>Zamawiający może potrącić kwotę kary umownej z wynagrodzenia Wykonawcy lub uzyskać wartość z Zabezpieczenia Należytego Wykonania Umowy.</w:t>
      </w:r>
    </w:p>
    <w:p w:rsidR="007C76DB" w:rsidRPr="007C76DB" w:rsidRDefault="007C76DB" w:rsidP="007C76DB">
      <w:pPr>
        <w:autoSpaceDE w:val="0"/>
        <w:autoSpaceDN w:val="0"/>
        <w:adjustRightInd w:val="0"/>
        <w:spacing w:line="360" w:lineRule="auto"/>
        <w:jc w:val="both"/>
        <w:rPr>
          <w:rFonts w:ascii="Verdana" w:hAnsi="Verdana" w:cs="Verdana"/>
          <w:b/>
          <w:sz w:val="20"/>
          <w:szCs w:val="20"/>
          <w:lang w:eastAsia="en-US"/>
        </w:rPr>
      </w:pPr>
    </w:p>
    <w:p w:rsidR="007C76DB" w:rsidRPr="007C76DB" w:rsidRDefault="007C76DB" w:rsidP="007C76DB">
      <w:pPr>
        <w:autoSpaceDE w:val="0"/>
        <w:autoSpaceDN w:val="0"/>
        <w:adjustRightInd w:val="0"/>
        <w:spacing w:line="360" w:lineRule="auto"/>
        <w:ind w:left="4536"/>
        <w:rPr>
          <w:rFonts w:ascii="Verdana" w:hAnsi="Verdana" w:cs="Verdana"/>
          <w:b/>
          <w:sz w:val="20"/>
          <w:szCs w:val="20"/>
          <w:lang w:eastAsia="en-US"/>
        </w:rPr>
      </w:pPr>
      <w:r w:rsidRPr="007C76DB">
        <w:rPr>
          <w:rFonts w:ascii="Verdana" w:hAnsi="Verdana" w:cs="Verdana"/>
          <w:b/>
          <w:sz w:val="20"/>
          <w:szCs w:val="20"/>
          <w:lang w:eastAsia="en-US"/>
        </w:rPr>
        <w:t>§ 15</w:t>
      </w:r>
    </w:p>
    <w:p w:rsidR="007C76DB" w:rsidRPr="007C76DB" w:rsidRDefault="007C76DB" w:rsidP="007C76DB">
      <w:pPr>
        <w:autoSpaceDE w:val="0"/>
        <w:autoSpaceDN w:val="0"/>
        <w:adjustRightInd w:val="0"/>
        <w:spacing w:line="360" w:lineRule="auto"/>
        <w:jc w:val="center"/>
        <w:rPr>
          <w:rFonts w:ascii="Verdana" w:hAnsi="Verdana" w:cs="Verdana"/>
          <w:b/>
          <w:sz w:val="20"/>
          <w:szCs w:val="20"/>
          <w:lang w:eastAsia="en-US"/>
        </w:rPr>
      </w:pPr>
      <w:r w:rsidRPr="007C76DB">
        <w:rPr>
          <w:rFonts w:ascii="Verdana" w:hAnsi="Verdana" w:cs="Verdana"/>
          <w:b/>
          <w:sz w:val="20"/>
          <w:szCs w:val="20"/>
          <w:lang w:eastAsia="en-US"/>
        </w:rPr>
        <w:t>PODWYKONAWCY</w:t>
      </w:r>
    </w:p>
    <w:p w:rsidR="007C76DB" w:rsidRPr="007C76DB" w:rsidRDefault="007C76DB" w:rsidP="007C76DB">
      <w:pPr>
        <w:numPr>
          <w:ilvl w:val="0"/>
          <w:numId w:val="42"/>
        </w:numPr>
        <w:spacing w:line="360" w:lineRule="auto"/>
        <w:ind w:left="426" w:hanging="426"/>
        <w:contextualSpacing/>
        <w:jc w:val="both"/>
        <w:rPr>
          <w:rFonts w:ascii="Verdana" w:hAnsi="Verdana" w:cs="Arial"/>
          <w:snapToGrid w:val="0"/>
          <w:sz w:val="20"/>
          <w:szCs w:val="20"/>
          <w:lang w:eastAsia="en-US"/>
        </w:rPr>
      </w:pPr>
      <w:r w:rsidRPr="007C76DB">
        <w:rPr>
          <w:rFonts w:ascii="Verdana" w:hAnsi="Verdana" w:cs="Arial"/>
          <w:snapToGrid w:val="0"/>
          <w:sz w:val="20"/>
          <w:szCs w:val="20"/>
          <w:lang w:eastAsia="en-US"/>
        </w:rPr>
        <w:t>Wykonawca będzie w pełni odpowiedzialny za działania lub uchybienia każdego Podwykonawcy, dalszego Podwykonawcy i ich przedstawicieli lub pracowników, tak jakby były to działania lub uchybienia Wykonawcy. Wykonawca będzie koordynował, nadzorował i kontrolował pracę Podwykona</w:t>
      </w:r>
      <w:r w:rsidR="00FB6B4A">
        <w:rPr>
          <w:rFonts w:ascii="Verdana" w:hAnsi="Verdana" w:cs="Arial"/>
          <w:snapToGrid w:val="0"/>
          <w:sz w:val="20"/>
          <w:szCs w:val="20"/>
          <w:lang w:eastAsia="en-US"/>
        </w:rPr>
        <w:t xml:space="preserve">wców i dalszych Podwykonawców, </w:t>
      </w:r>
      <w:r w:rsidRPr="007C76DB">
        <w:rPr>
          <w:rFonts w:ascii="Verdana" w:hAnsi="Verdana" w:cs="Arial"/>
          <w:snapToGrid w:val="0"/>
          <w:sz w:val="20"/>
          <w:szCs w:val="20"/>
          <w:lang w:eastAsia="en-US"/>
        </w:rPr>
        <w:t xml:space="preserve">tak aby realizacja Kontraktu przebiegała bez zakłóceń. </w:t>
      </w:r>
    </w:p>
    <w:p w:rsidR="007C76DB" w:rsidRPr="007C76DB" w:rsidRDefault="007C76DB" w:rsidP="007C76DB">
      <w:pPr>
        <w:numPr>
          <w:ilvl w:val="0"/>
          <w:numId w:val="42"/>
        </w:numPr>
        <w:spacing w:line="360" w:lineRule="auto"/>
        <w:ind w:left="426" w:hanging="426"/>
        <w:contextualSpacing/>
        <w:jc w:val="both"/>
        <w:rPr>
          <w:rFonts w:ascii="Verdana" w:hAnsi="Verdana" w:cs="Arial"/>
          <w:snapToGrid w:val="0"/>
          <w:sz w:val="20"/>
          <w:szCs w:val="20"/>
          <w:lang w:eastAsia="en-US"/>
        </w:rPr>
      </w:pPr>
      <w:r w:rsidRPr="007C76DB">
        <w:rPr>
          <w:rFonts w:ascii="Verdana" w:hAnsi="Verdana" w:cs="Arial"/>
          <w:snapToGrid w:val="0"/>
          <w:sz w:val="20"/>
          <w:szCs w:val="20"/>
          <w:lang w:eastAsia="en-US"/>
        </w:rPr>
        <w:t xml:space="preserve">Wykonawca jest zobowiązany do terminowego regulowania wszelkich zobowiązań wobec Podwykonawców, i dalszych Podwykonawców, z którymi współpracuje </w:t>
      </w:r>
      <w:r w:rsidRPr="007C76DB">
        <w:rPr>
          <w:rFonts w:ascii="Verdana" w:hAnsi="Verdana" w:cs="Arial"/>
          <w:snapToGrid w:val="0"/>
          <w:sz w:val="20"/>
          <w:szCs w:val="20"/>
          <w:lang w:eastAsia="en-US"/>
        </w:rPr>
        <w:br/>
        <w:t xml:space="preserve">w związku z realizacją Umowy. Nieterminowe regulowanie wymagalnych zobowiązań wobec wyżej wskazanych podmiotów stanowi nienależyte wykonywanie Umowy </w:t>
      </w:r>
      <w:r w:rsidRPr="007C76DB">
        <w:rPr>
          <w:rFonts w:ascii="Verdana" w:hAnsi="Verdana" w:cs="Arial"/>
          <w:snapToGrid w:val="0"/>
          <w:sz w:val="20"/>
          <w:szCs w:val="20"/>
          <w:lang w:eastAsia="en-US"/>
        </w:rPr>
        <w:br/>
        <w:t xml:space="preserve">i uprawnia Zamawiającego </w:t>
      </w:r>
      <w:r w:rsidRPr="007C76DB">
        <w:rPr>
          <w:rFonts w:ascii="Verdana" w:hAnsi="Verdana" w:cs="Arial"/>
          <w:sz w:val="20"/>
          <w:szCs w:val="20"/>
          <w:lang w:eastAsia="en-US"/>
        </w:rPr>
        <w:t>do dokonania wypłaty kwot z Zabezpieczenia Wykonania, w celu dokonania zapłaty należności na rzecz Podwykonawców, dalszych Podwykonawców.</w:t>
      </w:r>
      <w:r w:rsidRPr="007C76DB">
        <w:rPr>
          <w:rFonts w:ascii="Verdana" w:hAnsi="Verdana" w:cs="Arial"/>
          <w:snapToGrid w:val="0"/>
          <w:sz w:val="20"/>
          <w:szCs w:val="20"/>
          <w:lang w:eastAsia="en-US"/>
        </w:rPr>
        <w:t xml:space="preserve"> </w:t>
      </w:r>
    </w:p>
    <w:p w:rsidR="007C76DB" w:rsidRPr="007C76DB" w:rsidRDefault="007C76DB" w:rsidP="007C76DB">
      <w:pPr>
        <w:numPr>
          <w:ilvl w:val="0"/>
          <w:numId w:val="42"/>
        </w:numPr>
        <w:spacing w:line="360" w:lineRule="auto"/>
        <w:ind w:left="426" w:hanging="426"/>
        <w:contextualSpacing/>
        <w:jc w:val="both"/>
        <w:rPr>
          <w:rFonts w:ascii="Verdana" w:hAnsi="Verdana" w:cs="Arial"/>
          <w:snapToGrid w:val="0"/>
          <w:sz w:val="20"/>
          <w:szCs w:val="20"/>
          <w:lang w:eastAsia="en-US"/>
        </w:rPr>
      </w:pPr>
      <w:r w:rsidRPr="007C76DB">
        <w:rPr>
          <w:rFonts w:ascii="Verdana" w:hAnsi="Verdana" w:cs="Arial"/>
          <w:snapToGrid w:val="0"/>
          <w:sz w:val="20"/>
          <w:szCs w:val="20"/>
          <w:lang w:eastAsia="en-US"/>
        </w:rPr>
        <w:t>Wykonawca nie podzleci Podwykonawcom innych Robót niż wskazane w Ofercie, bez zgody Zamawiającego.</w:t>
      </w:r>
    </w:p>
    <w:p w:rsidR="007C76DB" w:rsidRPr="007C76DB" w:rsidRDefault="007C76DB" w:rsidP="007C76DB">
      <w:pPr>
        <w:numPr>
          <w:ilvl w:val="0"/>
          <w:numId w:val="42"/>
        </w:numPr>
        <w:spacing w:after="160" w:line="360" w:lineRule="auto"/>
        <w:ind w:left="426" w:hanging="426"/>
        <w:contextualSpacing/>
        <w:jc w:val="both"/>
        <w:rPr>
          <w:rFonts w:ascii="Verdana" w:hAnsi="Verdana" w:cs="Arial"/>
          <w:snapToGrid w:val="0"/>
          <w:sz w:val="20"/>
          <w:szCs w:val="20"/>
          <w:lang w:eastAsia="en-US"/>
        </w:rPr>
      </w:pPr>
      <w:r w:rsidRPr="007C76DB">
        <w:rPr>
          <w:rFonts w:ascii="Verdana" w:hAnsi="Verdana" w:cs="Arial"/>
          <w:snapToGrid w:val="0"/>
          <w:sz w:val="20"/>
          <w:szCs w:val="20"/>
          <w:lang w:eastAsia="en-US"/>
        </w:rPr>
        <w:t>Wykonawca, bez zgody Zamawiającego, nie podzleci Podwykonawcom innych Robót niż wskazane w umowie podwykonawczej, zgodnie z zatwierdzonym przez Zamawiającego projektem tej umowy.</w:t>
      </w:r>
    </w:p>
    <w:p w:rsidR="007C76DB" w:rsidRPr="007C76DB" w:rsidRDefault="007C76DB" w:rsidP="007C76DB">
      <w:pPr>
        <w:numPr>
          <w:ilvl w:val="0"/>
          <w:numId w:val="42"/>
        </w:numPr>
        <w:spacing w:line="360" w:lineRule="auto"/>
        <w:ind w:left="426" w:hanging="426"/>
        <w:contextualSpacing/>
        <w:jc w:val="both"/>
        <w:rPr>
          <w:rFonts w:ascii="Verdana" w:hAnsi="Verdana" w:cs="Arial"/>
          <w:snapToGrid w:val="0"/>
          <w:sz w:val="20"/>
          <w:szCs w:val="20"/>
          <w:lang w:eastAsia="en-US"/>
        </w:rPr>
      </w:pPr>
      <w:r w:rsidRPr="007C76DB">
        <w:rPr>
          <w:rFonts w:ascii="Verdana" w:hAnsi="Verdana" w:cs="Arial"/>
          <w:snapToGrid w:val="0"/>
          <w:sz w:val="20"/>
          <w:szCs w:val="20"/>
          <w:lang w:eastAsia="en-US"/>
        </w:rPr>
        <w:t xml:space="preserve">Każdorazowe skierowanie Podwykonawcy, lub dalszego Podwykonawcy  do wykonania przedmiotu Umowy wymaga uprzedniej, pisemnej akceptacji przez Zamawiającego </w:t>
      </w:r>
      <w:r w:rsidRPr="007C76DB">
        <w:rPr>
          <w:rFonts w:ascii="Verdana" w:hAnsi="Verdana" w:cs="Arial"/>
          <w:snapToGrid w:val="0"/>
          <w:sz w:val="20"/>
          <w:szCs w:val="20"/>
          <w:lang w:eastAsia="en-US"/>
        </w:rPr>
        <w:br/>
        <w:t>i w związku z tym:</w:t>
      </w:r>
    </w:p>
    <w:p w:rsidR="007C76DB" w:rsidRPr="007C76DB" w:rsidRDefault="007C76DB" w:rsidP="007C76DB">
      <w:pPr>
        <w:numPr>
          <w:ilvl w:val="0"/>
          <w:numId w:val="43"/>
        </w:numPr>
        <w:spacing w:before="240" w:after="160" w:line="360" w:lineRule="auto"/>
        <w:contextualSpacing/>
        <w:jc w:val="both"/>
        <w:rPr>
          <w:rFonts w:ascii="Verdana" w:hAnsi="Verdana" w:cs="Arial"/>
          <w:sz w:val="20"/>
          <w:szCs w:val="20"/>
          <w:lang w:eastAsia="en-US"/>
        </w:rPr>
      </w:pPr>
      <w:r w:rsidRPr="007C76DB">
        <w:rPr>
          <w:rFonts w:ascii="Verdana" w:hAnsi="Verdana" w:cs="Arial"/>
          <w:sz w:val="20"/>
          <w:szCs w:val="20"/>
          <w:lang w:eastAsia="en-US"/>
        </w:rPr>
        <w:lastRenderedPageBreak/>
        <w:t xml:space="preserve">Wykonawca, Podwykonawca lub dalszy Podwykonawca zamówienia na roboty budowlane zamierzający zawrzeć umowę o podwykonawstwo, której przedmiotem są roboty budowlane, jest obowiązany, w trakcie realizacji Kontraktu, do przedłożenia Zamawiającemu projektu tej umowy, przy czym Podwykonawca lub dalszy Podwykonawca jest obowiązany dołączyć zgodę Wykonawcy na zawarcie umowy o podwykonawstwo o treści zgodnej </w:t>
      </w:r>
      <w:r w:rsidRPr="007C76DB">
        <w:rPr>
          <w:rFonts w:ascii="Verdana" w:hAnsi="Verdana" w:cs="Arial"/>
          <w:sz w:val="20"/>
          <w:szCs w:val="20"/>
          <w:lang w:eastAsia="en-US"/>
        </w:rPr>
        <w:br/>
        <w:t>z projektem umowy.</w:t>
      </w:r>
    </w:p>
    <w:p w:rsidR="007C76DB" w:rsidRPr="007C76DB" w:rsidRDefault="007C76DB" w:rsidP="007C76DB">
      <w:pPr>
        <w:numPr>
          <w:ilvl w:val="0"/>
          <w:numId w:val="43"/>
        </w:numPr>
        <w:spacing w:after="160" w:line="360" w:lineRule="auto"/>
        <w:contextualSpacing/>
        <w:jc w:val="both"/>
        <w:rPr>
          <w:rFonts w:ascii="Verdana" w:hAnsi="Verdana" w:cs="Arial"/>
          <w:sz w:val="20"/>
          <w:szCs w:val="20"/>
          <w:lang w:eastAsia="en-US"/>
        </w:rPr>
      </w:pPr>
      <w:r w:rsidRPr="007C76DB">
        <w:rPr>
          <w:rFonts w:ascii="Verdana" w:hAnsi="Verdana" w:cs="Arial"/>
          <w:sz w:val="20"/>
          <w:szCs w:val="20"/>
          <w:lang w:eastAsia="en-US"/>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7C76DB" w:rsidRPr="007C76DB" w:rsidRDefault="007C76DB" w:rsidP="007C76DB">
      <w:pPr>
        <w:numPr>
          <w:ilvl w:val="0"/>
          <w:numId w:val="43"/>
        </w:numPr>
        <w:spacing w:after="160" w:line="360" w:lineRule="auto"/>
        <w:contextualSpacing/>
        <w:jc w:val="both"/>
        <w:rPr>
          <w:rFonts w:ascii="Verdana" w:hAnsi="Verdana" w:cs="Arial"/>
          <w:sz w:val="20"/>
          <w:szCs w:val="20"/>
          <w:lang w:eastAsia="en-US"/>
        </w:rPr>
      </w:pPr>
      <w:r w:rsidRPr="007C76DB">
        <w:rPr>
          <w:rFonts w:ascii="Verdana" w:hAnsi="Verdana" w:cs="Arial"/>
          <w:sz w:val="20"/>
          <w:szCs w:val="20"/>
          <w:lang w:eastAsia="en-US"/>
        </w:rPr>
        <w:t xml:space="preserve">Zamawiający, w terminie 14 dni od daty otrzymania projektu umowy </w:t>
      </w:r>
      <w:r w:rsidRPr="007C76DB">
        <w:rPr>
          <w:rFonts w:ascii="Verdana" w:hAnsi="Verdana" w:cs="Arial"/>
          <w:sz w:val="20"/>
          <w:szCs w:val="20"/>
          <w:lang w:eastAsia="en-US"/>
        </w:rPr>
        <w:br/>
        <w:t>o podwykonawstwo, której przedmiotem są roboty budowlane, zgłosi pisemne zastrzeżenia do projektu umowy:</w:t>
      </w:r>
    </w:p>
    <w:p w:rsidR="007C76DB" w:rsidRPr="007C76DB" w:rsidRDefault="007C76DB" w:rsidP="007C76DB">
      <w:pPr>
        <w:tabs>
          <w:tab w:val="left" w:pos="408"/>
        </w:tabs>
        <w:spacing w:line="360" w:lineRule="auto"/>
        <w:ind w:left="1080"/>
        <w:rPr>
          <w:rFonts w:ascii="Verdana" w:hAnsi="Verdana" w:cs="Arial"/>
          <w:sz w:val="20"/>
          <w:szCs w:val="20"/>
          <w:lang w:eastAsia="en-US"/>
        </w:rPr>
      </w:pPr>
      <w:r w:rsidRPr="007C76DB">
        <w:rPr>
          <w:rFonts w:ascii="Verdana" w:hAnsi="Verdana" w:cs="Arial"/>
          <w:sz w:val="20"/>
          <w:szCs w:val="20"/>
          <w:lang w:eastAsia="en-US"/>
        </w:rPr>
        <w:t>a) niespełniającej wymagań określonych w  ust 15;</w:t>
      </w:r>
    </w:p>
    <w:p w:rsidR="007C76DB" w:rsidRPr="007C76DB" w:rsidRDefault="007C76DB" w:rsidP="007C76DB">
      <w:pPr>
        <w:tabs>
          <w:tab w:val="left" w:pos="408"/>
        </w:tabs>
        <w:spacing w:line="360" w:lineRule="auto"/>
        <w:ind w:left="1418" w:hanging="338"/>
        <w:jc w:val="both"/>
        <w:rPr>
          <w:rFonts w:ascii="Verdana" w:hAnsi="Verdana" w:cs="Arial"/>
          <w:sz w:val="20"/>
          <w:szCs w:val="20"/>
          <w:lang w:eastAsia="en-US"/>
        </w:rPr>
      </w:pPr>
      <w:r w:rsidRPr="007C76DB">
        <w:rPr>
          <w:rFonts w:ascii="Verdana" w:hAnsi="Verdana" w:cs="Arial"/>
          <w:sz w:val="20"/>
          <w:szCs w:val="20"/>
          <w:lang w:eastAsia="en-US"/>
        </w:rPr>
        <w:t>b)</w:t>
      </w:r>
      <w:r w:rsidRPr="007C76DB">
        <w:rPr>
          <w:rFonts w:ascii="Verdana" w:hAnsi="Verdana" w:cs="Arial"/>
          <w:sz w:val="20"/>
          <w:szCs w:val="20"/>
          <w:lang w:eastAsia="en-US"/>
        </w:rPr>
        <w:tab/>
        <w:t>gdy przewiduje termin zapłaty wynagrodzenia dłuższy niż 30 dni od dnia doręczenia Wykonawcy, Podwykonawcy lub dalszemu Podwykonawcy faktury lub rachunku, potwierdzających wykonanie zleconej Podwykonawcy lub dalszemu Podwykonawcy roboty budowlanej.</w:t>
      </w:r>
    </w:p>
    <w:p w:rsidR="007C76DB" w:rsidRPr="007C76DB" w:rsidRDefault="007C76DB" w:rsidP="007C76DB">
      <w:pPr>
        <w:numPr>
          <w:ilvl w:val="0"/>
          <w:numId w:val="43"/>
        </w:numPr>
        <w:spacing w:after="160" w:line="360" w:lineRule="auto"/>
        <w:ind w:left="1134" w:hanging="283"/>
        <w:contextualSpacing/>
        <w:jc w:val="both"/>
        <w:rPr>
          <w:rFonts w:ascii="Verdana" w:hAnsi="Verdana" w:cs="Arial"/>
          <w:sz w:val="20"/>
          <w:szCs w:val="20"/>
          <w:lang w:eastAsia="en-US"/>
        </w:rPr>
      </w:pPr>
      <w:r w:rsidRPr="007C76DB">
        <w:rPr>
          <w:rFonts w:ascii="Verdana" w:hAnsi="Verdana" w:cs="Arial"/>
          <w:sz w:val="20"/>
          <w:szCs w:val="20"/>
          <w:lang w:eastAsia="en-US"/>
        </w:rPr>
        <w:t xml:space="preserve"> Niezgłoszenie pisemnych zastrzeżeń do przedłożonego projektu umowy </w:t>
      </w:r>
      <w:r w:rsidRPr="007C76DB">
        <w:rPr>
          <w:rFonts w:ascii="Verdana" w:hAnsi="Verdana" w:cs="Arial"/>
          <w:sz w:val="20"/>
          <w:szCs w:val="20"/>
          <w:lang w:eastAsia="en-US"/>
        </w:rPr>
        <w:br/>
        <w:t>o podwykonawstwo, której przedmiotem są roboty budowlane, w terminie 14 dni od daty otrzymania projektu umowy o podwykonawstwo, uważa się za akceptację projektu umowy przez Zamawiającego.</w:t>
      </w:r>
    </w:p>
    <w:p w:rsidR="007C76DB" w:rsidRPr="007C76DB" w:rsidRDefault="007C76DB" w:rsidP="007C76DB">
      <w:pPr>
        <w:numPr>
          <w:ilvl w:val="0"/>
          <w:numId w:val="43"/>
        </w:numPr>
        <w:spacing w:after="160" w:line="360" w:lineRule="auto"/>
        <w:ind w:left="1134" w:hanging="283"/>
        <w:contextualSpacing/>
        <w:jc w:val="both"/>
        <w:rPr>
          <w:rFonts w:ascii="Verdana" w:hAnsi="Verdana" w:cs="Arial"/>
          <w:sz w:val="20"/>
          <w:szCs w:val="20"/>
          <w:lang w:eastAsia="en-US"/>
        </w:rPr>
      </w:pPr>
      <w:r w:rsidRPr="007C76DB">
        <w:rPr>
          <w:rFonts w:ascii="Verdana" w:hAnsi="Verdana" w:cs="Arial"/>
          <w:sz w:val="20"/>
          <w:szCs w:val="20"/>
          <w:lang w:eastAsia="en-US"/>
        </w:rPr>
        <w:t xml:space="preserve"> Wykonawca, Podwykonawca lub dalszy Podwykonawca zamówienia na roboty budowlane przedkłada Zamawiającemu poświadczoną za zgodność </w:t>
      </w:r>
      <w:r w:rsidRPr="007C76DB">
        <w:rPr>
          <w:rFonts w:ascii="Verdana" w:hAnsi="Verdana" w:cs="Arial"/>
          <w:sz w:val="20"/>
          <w:szCs w:val="20"/>
          <w:lang w:eastAsia="en-US"/>
        </w:rPr>
        <w:br/>
        <w:t>z oryginałem kopię zawartej umowy o podwykonawstwo, której przedmiotem są roboty budowlane, w terminie 7 dni od dnia jej zawarcia.</w:t>
      </w:r>
    </w:p>
    <w:p w:rsidR="007C76DB" w:rsidRPr="007C76DB" w:rsidRDefault="007C76DB" w:rsidP="007C76DB">
      <w:pPr>
        <w:numPr>
          <w:ilvl w:val="0"/>
          <w:numId w:val="43"/>
        </w:numPr>
        <w:spacing w:after="160" w:line="360" w:lineRule="auto"/>
        <w:contextualSpacing/>
        <w:jc w:val="both"/>
        <w:rPr>
          <w:rFonts w:ascii="Verdana" w:hAnsi="Verdana" w:cs="Arial"/>
          <w:sz w:val="20"/>
          <w:szCs w:val="20"/>
          <w:lang w:eastAsia="en-US"/>
        </w:rPr>
      </w:pPr>
      <w:r w:rsidRPr="007C76DB">
        <w:rPr>
          <w:rFonts w:ascii="Verdana" w:hAnsi="Verdana" w:cs="Arial"/>
          <w:sz w:val="20"/>
          <w:szCs w:val="20"/>
          <w:lang w:eastAsia="en-US"/>
        </w:rPr>
        <w:t xml:space="preserve">Zamawiający, w terminie 14 dni od daty otrzymania poświadczonej za zgodność z oryginałem umowy o podwykonawstwo, której przedmiotem są roboty budowlane, zgłasza pisemny sprzeciw do umowy o podwykonawstwo </w:t>
      </w:r>
      <w:r w:rsidRPr="007C76DB">
        <w:rPr>
          <w:rFonts w:ascii="Verdana" w:hAnsi="Verdana" w:cs="Arial"/>
          <w:sz w:val="20"/>
          <w:szCs w:val="20"/>
          <w:lang w:eastAsia="en-US"/>
        </w:rPr>
        <w:br/>
        <w:t>w przypadkach, o których mowa w  punkcie 3).</w:t>
      </w:r>
    </w:p>
    <w:p w:rsidR="007C76DB" w:rsidRPr="007C76DB" w:rsidRDefault="007C76DB" w:rsidP="007C76DB">
      <w:pPr>
        <w:numPr>
          <w:ilvl w:val="0"/>
          <w:numId w:val="43"/>
        </w:numPr>
        <w:spacing w:after="160" w:line="360" w:lineRule="auto"/>
        <w:contextualSpacing/>
        <w:jc w:val="both"/>
        <w:rPr>
          <w:rFonts w:ascii="Verdana" w:hAnsi="Verdana" w:cs="Arial"/>
          <w:sz w:val="20"/>
          <w:szCs w:val="20"/>
          <w:lang w:eastAsia="en-US"/>
        </w:rPr>
      </w:pPr>
      <w:r w:rsidRPr="007C76DB">
        <w:rPr>
          <w:rFonts w:ascii="Verdana" w:hAnsi="Verdana" w:cs="Arial"/>
          <w:sz w:val="20"/>
          <w:szCs w:val="20"/>
          <w:lang w:eastAsia="en-US"/>
        </w:rPr>
        <w:t xml:space="preserve">Niezgłoszenie pisemnego sprzeciwu do przedłożonej umowy </w:t>
      </w:r>
      <w:r w:rsidRPr="007C76DB">
        <w:rPr>
          <w:rFonts w:ascii="Verdana" w:hAnsi="Verdana" w:cs="Arial"/>
          <w:sz w:val="20"/>
          <w:szCs w:val="20"/>
          <w:lang w:eastAsia="en-US"/>
        </w:rPr>
        <w:br/>
        <w:t>o podwykonawstwo, której przedmiotem są roboty budowlane, w wyżej wymienionym  terminie, uważa się za akceptację umowy przez Zamawiającego.</w:t>
      </w:r>
    </w:p>
    <w:p w:rsidR="007C76DB" w:rsidRPr="007C76DB" w:rsidRDefault="007C76DB" w:rsidP="007C76DB">
      <w:pPr>
        <w:numPr>
          <w:ilvl w:val="0"/>
          <w:numId w:val="43"/>
        </w:numPr>
        <w:spacing w:after="160" w:line="360" w:lineRule="auto"/>
        <w:contextualSpacing/>
        <w:jc w:val="both"/>
        <w:rPr>
          <w:rFonts w:ascii="Verdana" w:hAnsi="Verdana" w:cs="Arial"/>
          <w:sz w:val="20"/>
          <w:szCs w:val="20"/>
          <w:lang w:eastAsia="en-US"/>
        </w:rPr>
      </w:pPr>
      <w:r w:rsidRPr="007C76DB">
        <w:rPr>
          <w:rFonts w:ascii="Verdana" w:hAnsi="Verdana" w:cs="Arial"/>
          <w:sz w:val="20"/>
          <w:szCs w:val="20"/>
          <w:lang w:eastAsia="en-US"/>
        </w:rPr>
        <w:t xml:space="preserve">Wykonawca, Podwykonawca lub dalszy Podwykonawca zamówienia na roboty budowlane przedkłada Zamawiającemu poświadczoną za zgodność </w:t>
      </w:r>
      <w:r w:rsidRPr="007C76DB">
        <w:rPr>
          <w:rFonts w:ascii="Verdana" w:hAnsi="Verdana" w:cs="Arial"/>
          <w:sz w:val="20"/>
          <w:szCs w:val="20"/>
          <w:lang w:eastAsia="en-US"/>
        </w:rPr>
        <w:br/>
        <w:t xml:space="preserve">z oryginałem kopię zawartej umowy o podwykonawstwo, której przedmiotem </w:t>
      </w:r>
      <w:r w:rsidRPr="007C76DB">
        <w:rPr>
          <w:rFonts w:ascii="Verdana" w:hAnsi="Verdana" w:cs="Arial"/>
          <w:sz w:val="20"/>
          <w:szCs w:val="20"/>
          <w:lang w:eastAsia="en-US"/>
        </w:rPr>
        <w:lastRenderedPageBreak/>
        <w:t>są dostawy lub usługi, w terminie 7 dni od dnia jej zawarcia, z wyłączeniem Umów o podwykonawstwo o wartość  nie przekraczającej 0,5% wartości  umowy.</w:t>
      </w:r>
    </w:p>
    <w:p w:rsidR="007C76DB" w:rsidRPr="007C76DB" w:rsidRDefault="007C76DB" w:rsidP="007C76DB">
      <w:pPr>
        <w:numPr>
          <w:ilvl w:val="0"/>
          <w:numId w:val="43"/>
        </w:numPr>
        <w:spacing w:after="160" w:line="360" w:lineRule="auto"/>
        <w:contextualSpacing/>
        <w:jc w:val="both"/>
        <w:rPr>
          <w:rFonts w:ascii="Verdana" w:hAnsi="Verdana" w:cs="Arial"/>
          <w:sz w:val="20"/>
          <w:szCs w:val="20"/>
          <w:lang w:eastAsia="en-US"/>
        </w:rPr>
      </w:pPr>
      <w:r w:rsidRPr="007C76DB">
        <w:rPr>
          <w:rFonts w:ascii="Verdana" w:hAnsi="Verdana" w:cs="Arial"/>
          <w:sz w:val="20"/>
          <w:szCs w:val="20"/>
          <w:lang w:eastAsia="en-US"/>
        </w:rPr>
        <w:t xml:space="preserve"> W przypadku, o którym mowa w punkcie 8, jeżeli termin zapłaty wynagrodzenia jest dłuższy niż 30 dni od dnia doręczenia Wykonawcy, Podwykonawcy lub dalszemu Podwykonawcy faktury lub rachunku, potwierdzających wykonanie zleconej Podwykonawcy lub dalszemu Podwykonawcy dostawy, usługi, Zamawiający informuje o tym Wykonawcę </w:t>
      </w:r>
      <w:r w:rsidRPr="007C76DB">
        <w:rPr>
          <w:rFonts w:ascii="Verdana" w:hAnsi="Verdana" w:cs="Arial"/>
          <w:sz w:val="20"/>
          <w:szCs w:val="20"/>
          <w:lang w:eastAsia="en-US"/>
        </w:rPr>
        <w:br/>
        <w:t>i wzywa go do doprowadzenia do zmiany tej umowy w terminie  14 dni od dnia doręczenia Wykonawcy tego wezwania, pod rygorem wystąpienia o zapłatę Kary umownej.</w:t>
      </w:r>
    </w:p>
    <w:p w:rsidR="007C76DB" w:rsidRPr="007C76DB" w:rsidRDefault="007C76DB" w:rsidP="007C76DB">
      <w:pPr>
        <w:numPr>
          <w:ilvl w:val="0"/>
          <w:numId w:val="42"/>
        </w:numPr>
        <w:spacing w:line="360" w:lineRule="auto"/>
        <w:ind w:left="426" w:hanging="426"/>
        <w:contextualSpacing/>
        <w:jc w:val="both"/>
        <w:rPr>
          <w:rFonts w:ascii="Verdana" w:hAnsi="Verdana" w:cs="Arial"/>
          <w:sz w:val="20"/>
          <w:szCs w:val="20"/>
          <w:lang w:eastAsia="en-US"/>
        </w:rPr>
      </w:pPr>
      <w:r w:rsidRPr="007C76DB">
        <w:rPr>
          <w:rFonts w:ascii="Verdana" w:hAnsi="Verdana" w:cs="Arial"/>
          <w:sz w:val="20"/>
          <w:szCs w:val="20"/>
          <w:lang w:eastAsia="en-US"/>
        </w:rPr>
        <w:t xml:space="preserve">Procedurę opisaną w  ust. 5 stosuje się odpowiednio do zmian umowy </w:t>
      </w:r>
      <w:r w:rsidRPr="007C76DB">
        <w:rPr>
          <w:rFonts w:ascii="Verdana" w:hAnsi="Verdana" w:cs="Arial"/>
          <w:sz w:val="20"/>
          <w:szCs w:val="20"/>
          <w:lang w:eastAsia="en-US"/>
        </w:rPr>
        <w:br/>
        <w:t>o podwykonawstwo.</w:t>
      </w:r>
    </w:p>
    <w:p w:rsidR="007C76DB" w:rsidRPr="007C76DB" w:rsidRDefault="007C76DB" w:rsidP="007C76DB">
      <w:pPr>
        <w:numPr>
          <w:ilvl w:val="0"/>
          <w:numId w:val="42"/>
        </w:numPr>
        <w:spacing w:line="360" w:lineRule="auto"/>
        <w:ind w:left="426" w:hanging="426"/>
        <w:contextualSpacing/>
        <w:jc w:val="both"/>
        <w:rPr>
          <w:rFonts w:ascii="Verdana" w:hAnsi="Verdana" w:cs="Arial"/>
          <w:sz w:val="20"/>
          <w:szCs w:val="20"/>
          <w:lang w:eastAsia="en-US"/>
        </w:rPr>
      </w:pPr>
      <w:r w:rsidRPr="007C76DB">
        <w:rPr>
          <w:rFonts w:ascii="Verdana" w:hAnsi="Verdana" w:cs="Arial"/>
          <w:sz w:val="20"/>
          <w:szCs w:val="20"/>
          <w:lang w:eastAsia="en-US"/>
        </w:rPr>
        <w:t xml:space="preserve">Nie wypełnienie przez Wykonawcę obowiązków określonych powyżej stanowi podstawę do natychmiastowego usunięcia Podwykonawcy lub dalszego Podwykonawcy  przez Zamawiającego lub żądania od Wykonawcy usunięcia przedmiotowego Podwykonawcy  lub dalszego Podwykonawcy  z Placu Budowy. </w:t>
      </w:r>
    </w:p>
    <w:p w:rsidR="007C76DB" w:rsidRPr="007C76DB" w:rsidRDefault="007C76DB" w:rsidP="007C76DB">
      <w:pPr>
        <w:numPr>
          <w:ilvl w:val="0"/>
          <w:numId w:val="42"/>
        </w:numPr>
        <w:spacing w:line="360" w:lineRule="auto"/>
        <w:ind w:left="426" w:hanging="426"/>
        <w:contextualSpacing/>
        <w:jc w:val="both"/>
        <w:rPr>
          <w:rFonts w:ascii="Verdana" w:hAnsi="Verdana" w:cs="Arial"/>
          <w:sz w:val="20"/>
          <w:szCs w:val="20"/>
          <w:lang w:eastAsia="en-US"/>
        </w:rPr>
      </w:pPr>
      <w:r w:rsidRPr="007C76DB">
        <w:rPr>
          <w:rFonts w:ascii="Verdana" w:hAnsi="Verdana" w:cs="Arial"/>
          <w:sz w:val="20"/>
          <w:szCs w:val="20"/>
          <w:lang w:eastAsia="en-US"/>
        </w:rPr>
        <w: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w:t>
      </w:r>
      <w:r w:rsidRPr="007C76DB">
        <w:rPr>
          <w:rFonts w:ascii="Verdana" w:hAnsi="Verdana" w:cs="Arial"/>
          <w:sz w:val="20"/>
          <w:szCs w:val="20"/>
          <w:lang w:eastAsia="en-US"/>
        </w:rPr>
        <w:br/>
        <w:t>o podwykonawstwo, której przedmiotem są dostawy lub usługi, w przypadku uchylenia się od obowiązku zapłaty odpowiednio przez Wykonawcę, Podwykonawcę lub dalszego Podwykonawcę.</w:t>
      </w:r>
    </w:p>
    <w:p w:rsidR="007C76DB" w:rsidRPr="007C76DB" w:rsidRDefault="007C76DB" w:rsidP="007C76DB">
      <w:pPr>
        <w:numPr>
          <w:ilvl w:val="0"/>
          <w:numId w:val="42"/>
        </w:numPr>
        <w:spacing w:line="360" w:lineRule="auto"/>
        <w:ind w:left="426" w:hanging="426"/>
        <w:contextualSpacing/>
        <w:jc w:val="both"/>
        <w:rPr>
          <w:rFonts w:ascii="Verdana" w:hAnsi="Verdana" w:cs="Arial"/>
          <w:sz w:val="20"/>
          <w:szCs w:val="20"/>
          <w:lang w:eastAsia="en-US"/>
        </w:rPr>
      </w:pPr>
      <w:r w:rsidRPr="007C76DB">
        <w:rPr>
          <w:rFonts w:ascii="Verdana" w:hAnsi="Verdana" w:cs="Arial"/>
          <w:sz w:val="20"/>
          <w:szCs w:val="20"/>
          <w:lang w:eastAsia="en-US"/>
        </w:rPr>
        <w:t>Wynagrodzenie, o którym mowa w ust. 8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7C76DB" w:rsidRPr="007C76DB" w:rsidRDefault="007C76DB" w:rsidP="007C76DB">
      <w:pPr>
        <w:numPr>
          <w:ilvl w:val="0"/>
          <w:numId w:val="42"/>
        </w:numPr>
        <w:spacing w:line="360" w:lineRule="auto"/>
        <w:ind w:left="426" w:hanging="426"/>
        <w:contextualSpacing/>
        <w:jc w:val="both"/>
        <w:rPr>
          <w:rFonts w:ascii="Verdana" w:hAnsi="Verdana" w:cs="Arial"/>
          <w:sz w:val="20"/>
          <w:szCs w:val="20"/>
          <w:lang w:eastAsia="en-US"/>
        </w:rPr>
      </w:pPr>
      <w:r w:rsidRPr="007C76DB">
        <w:rPr>
          <w:rFonts w:ascii="Verdana" w:hAnsi="Verdana" w:cs="Arial"/>
          <w:sz w:val="20"/>
          <w:szCs w:val="20"/>
          <w:lang w:eastAsia="en-US"/>
        </w:rPr>
        <w:t xml:space="preserve">Bezpośrednia zapłata obejmuje wyłącznie należne wynagrodzenie, bez odsetek, należnych Podwykonawcy lub dalszemu Podwykonawcy.  </w:t>
      </w:r>
    </w:p>
    <w:p w:rsidR="007C76DB" w:rsidRPr="007C76DB" w:rsidRDefault="007C76DB" w:rsidP="007C76DB">
      <w:pPr>
        <w:numPr>
          <w:ilvl w:val="0"/>
          <w:numId w:val="42"/>
        </w:numPr>
        <w:spacing w:line="360" w:lineRule="auto"/>
        <w:ind w:left="426" w:hanging="426"/>
        <w:contextualSpacing/>
        <w:jc w:val="both"/>
        <w:rPr>
          <w:rFonts w:ascii="Verdana" w:hAnsi="Verdana" w:cs="Arial"/>
          <w:sz w:val="20"/>
          <w:szCs w:val="20"/>
          <w:lang w:eastAsia="en-US"/>
        </w:rPr>
      </w:pPr>
      <w:r w:rsidRPr="007C76DB">
        <w:rPr>
          <w:rFonts w:ascii="Verdana" w:hAnsi="Verdana" w:cs="Arial"/>
          <w:sz w:val="20"/>
          <w:szCs w:val="20"/>
          <w:lang w:eastAsia="en-US"/>
        </w:rPr>
        <w:t xml:space="preserve">Przed dokonaniem bezpośredniej zapłaty Zamawiający wezwie Wykonawcę </w:t>
      </w:r>
      <w:r w:rsidRPr="007C76DB">
        <w:rPr>
          <w:rFonts w:ascii="Verdana" w:hAnsi="Verdana" w:cs="Arial"/>
          <w:sz w:val="20"/>
          <w:szCs w:val="20"/>
          <w:lang w:eastAsia="en-US"/>
        </w:rPr>
        <w:br/>
        <w:t>do zgłoszenia w terminie 7 dni od otrzymania wezwania pisemnych uwag dotyczących zasadności bezpośredniej zapłaty wynagrodzenia Podwykonawcy lub dalszemu Podwykonawcy.</w:t>
      </w:r>
    </w:p>
    <w:p w:rsidR="007C76DB" w:rsidRPr="007C76DB" w:rsidRDefault="007C76DB" w:rsidP="007C76DB">
      <w:pPr>
        <w:numPr>
          <w:ilvl w:val="0"/>
          <w:numId w:val="42"/>
        </w:numPr>
        <w:spacing w:line="360" w:lineRule="auto"/>
        <w:ind w:left="426" w:hanging="426"/>
        <w:contextualSpacing/>
        <w:jc w:val="both"/>
        <w:rPr>
          <w:rFonts w:ascii="Verdana" w:hAnsi="Verdana" w:cs="Arial"/>
          <w:sz w:val="20"/>
          <w:szCs w:val="20"/>
          <w:lang w:eastAsia="en-US"/>
        </w:rPr>
      </w:pPr>
      <w:r w:rsidRPr="007C76DB">
        <w:rPr>
          <w:rFonts w:ascii="Verdana" w:hAnsi="Verdana" w:cs="Arial"/>
          <w:sz w:val="20"/>
          <w:szCs w:val="20"/>
          <w:lang w:eastAsia="en-US"/>
        </w:rPr>
        <w:t>W przypadku zgłoszenia przez Wykonawcę uwag we wskazanym terminie, Zamawiający może:</w:t>
      </w:r>
    </w:p>
    <w:p w:rsidR="007C76DB" w:rsidRPr="007C76DB" w:rsidRDefault="007C76DB" w:rsidP="007C76DB">
      <w:pPr>
        <w:spacing w:line="360" w:lineRule="auto"/>
        <w:ind w:left="851" w:hanging="425"/>
        <w:jc w:val="both"/>
        <w:rPr>
          <w:rFonts w:ascii="Verdana" w:hAnsi="Verdana" w:cs="Arial"/>
          <w:sz w:val="20"/>
          <w:szCs w:val="20"/>
          <w:lang w:eastAsia="en-US"/>
        </w:rPr>
      </w:pPr>
      <w:r w:rsidRPr="007C76DB">
        <w:rPr>
          <w:rFonts w:ascii="Verdana" w:hAnsi="Verdana" w:cs="Arial"/>
          <w:sz w:val="20"/>
          <w:szCs w:val="20"/>
          <w:lang w:eastAsia="en-US"/>
        </w:rPr>
        <w:t>1)</w:t>
      </w:r>
      <w:r w:rsidRPr="007C76DB">
        <w:rPr>
          <w:rFonts w:ascii="Verdana" w:hAnsi="Verdana" w:cs="Arial"/>
          <w:sz w:val="20"/>
          <w:szCs w:val="20"/>
          <w:lang w:eastAsia="en-US"/>
        </w:rPr>
        <w:tab/>
        <w:t>nie dokonać bezpośredniej zapłaty wynagrodzenia Podwykonawcy lub dalszemu Podwykonawcy, jeżeli Wykonawca wykaże niezasadność takiej zapłaty albo</w:t>
      </w:r>
    </w:p>
    <w:p w:rsidR="007C76DB" w:rsidRPr="007C76DB" w:rsidRDefault="007C76DB" w:rsidP="007C76DB">
      <w:pPr>
        <w:spacing w:line="360" w:lineRule="auto"/>
        <w:ind w:left="851" w:hanging="425"/>
        <w:jc w:val="both"/>
        <w:rPr>
          <w:rFonts w:ascii="Verdana" w:hAnsi="Verdana" w:cs="Arial"/>
          <w:sz w:val="20"/>
          <w:szCs w:val="20"/>
          <w:lang w:eastAsia="en-US"/>
        </w:rPr>
      </w:pPr>
      <w:r w:rsidRPr="007C76DB">
        <w:rPr>
          <w:rFonts w:ascii="Verdana" w:hAnsi="Verdana" w:cs="Arial"/>
          <w:sz w:val="20"/>
          <w:szCs w:val="20"/>
          <w:lang w:eastAsia="en-US"/>
        </w:rPr>
        <w:lastRenderedPageBreak/>
        <w:t>2)</w:t>
      </w:r>
      <w:r w:rsidRPr="007C76DB">
        <w:rPr>
          <w:rFonts w:ascii="Verdana" w:hAnsi="Verdana" w:cs="Arial"/>
          <w:sz w:val="20"/>
          <w:szCs w:val="20"/>
          <w:lang w:eastAsia="en-US"/>
        </w:rPr>
        <w:tab/>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7C76DB" w:rsidRPr="007C76DB" w:rsidRDefault="007C76DB" w:rsidP="007C76DB">
      <w:pPr>
        <w:spacing w:line="360" w:lineRule="auto"/>
        <w:ind w:left="851" w:hanging="425"/>
        <w:jc w:val="both"/>
        <w:rPr>
          <w:rFonts w:ascii="Verdana" w:hAnsi="Verdana" w:cs="Arial"/>
          <w:sz w:val="20"/>
          <w:szCs w:val="20"/>
          <w:lang w:eastAsia="en-US"/>
        </w:rPr>
      </w:pPr>
      <w:r w:rsidRPr="007C76DB">
        <w:rPr>
          <w:rFonts w:ascii="Verdana" w:hAnsi="Verdana" w:cs="Arial"/>
          <w:sz w:val="20"/>
          <w:szCs w:val="20"/>
          <w:lang w:eastAsia="en-US"/>
        </w:rPr>
        <w:t>3)</w:t>
      </w:r>
      <w:r w:rsidRPr="007C76DB">
        <w:rPr>
          <w:rFonts w:ascii="Verdana" w:hAnsi="Verdana" w:cs="Arial"/>
          <w:sz w:val="20"/>
          <w:szCs w:val="20"/>
          <w:lang w:eastAsia="en-US"/>
        </w:rPr>
        <w:tab/>
        <w:t>dokonać bezpośredniej zapłaty wynagrodzenia Podwykonawcy lub dalszemu Podwykonawcy, jeżeli Podwykonawca lub dalszy Podwykonawca wykaże zasadność takiej zapłaty.</w:t>
      </w:r>
    </w:p>
    <w:p w:rsidR="007C76DB" w:rsidRPr="007C76DB" w:rsidRDefault="007C76DB" w:rsidP="007C76DB">
      <w:pPr>
        <w:numPr>
          <w:ilvl w:val="0"/>
          <w:numId w:val="42"/>
        </w:numPr>
        <w:spacing w:line="360" w:lineRule="auto"/>
        <w:ind w:left="426" w:hanging="426"/>
        <w:contextualSpacing/>
        <w:jc w:val="both"/>
        <w:rPr>
          <w:rFonts w:ascii="Verdana" w:hAnsi="Verdana" w:cs="Arial"/>
          <w:sz w:val="20"/>
          <w:szCs w:val="20"/>
          <w:lang w:eastAsia="en-US"/>
        </w:rPr>
      </w:pPr>
      <w:r w:rsidRPr="007C76DB">
        <w:rPr>
          <w:rFonts w:ascii="Verdana" w:hAnsi="Verdana" w:cs="Arial"/>
          <w:sz w:val="20"/>
          <w:szCs w:val="20"/>
          <w:lang w:eastAsia="en-US"/>
        </w:rPr>
        <w:t xml:space="preserve">W przypadku dokonania bezpośredniej zapłaty Podwykonawcy lub dalszemu Podwykonawcy, Zamawiający potrąca kwotę wypłaconego wynagrodzenia </w:t>
      </w:r>
      <w:r w:rsidRPr="007C76DB">
        <w:rPr>
          <w:rFonts w:ascii="Verdana" w:hAnsi="Verdana" w:cs="Arial"/>
          <w:sz w:val="20"/>
          <w:szCs w:val="20"/>
          <w:lang w:eastAsia="en-US"/>
        </w:rPr>
        <w:br/>
        <w:t>z wynagrodzenia należnego Wykonawcy lub z zabezpieczenia należytego wykonania Umowy  lub z wszelkich wierzytelności Wykonawcy względem Zamawiającego.</w:t>
      </w:r>
    </w:p>
    <w:p w:rsidR="007C76DB" w:rsidRPr="007C76DB" w:rsidRDefault="007C76DB" w:rsidP="007C76DB">
      <w:pPr>
        <w:numPr>
          <w:ilvl w:val="0"/>
          <w:numId w:val="42"/>
        </w:numPr>
        <w:spacing w:line="360" w:lineRule="auto"/>
        <w:ind w:left="426" w:hanging="426"/>
        <w:contextualSpacing/>
        <w:jc w:val="both"/>
        <w:rPr>
          <w:rFonts w:ascii="Verdana" w:hAnsi="Verdana" w:cs="Arial"/>
          <w:sz w:val="20"/>
          <w:szCs w:val="20"/>
          <w:lang w:eastAsia="en-US"/>
        </w:rPr>
      </w:pPr>
      <w:r w:rsidRPr="007C76DB">
        <w:rPr>
          <w:rFonts w:ascii="Verdana" w:hAnsi="Verdana" w:cs="Arial"/>
          <w:sz w:val="20"/>
          <w:szCs w:val="20"/>
          <w:lang w:eastAsia="en-US"/>
        </w:rPr>
        <w:t xml:space="preserve">Po dokonaniu zapłaty przez Zamawiającego na rzecz Podwykonawcy lub dalszego Podwykonawcy, Wykonawca nie będzie uprawniony do powoływania się wobec Zamawiającego na te zarzuty wobec Podwykonawcy lub dalszego Podwykonawcy, </w:t>
      </w:r>
      <w:r w:rsidRPr="007C76DB">
        <w:rPr>
          <w:rFonts w:ascii="Verdana" w:hAnsi="Verdana" w:cs="Arial"/>
          <w:sz w:val="20"/>
          <w:szCs w:val="20"/>
          <w:lang w:eastAsia="en-US"/>
        </w:rPr>
        <w:br/>
        <w:t>o których Zamawiający nie został poinformowany przez Wykonawcę w terminie 7 dni od otrzymania wezwania opisanego powyżej.</w:t>
      </w:r>
    </w:p>
    <w:p w:rsidR="007C76DB" w:rsidRPr="007C76DB" w:rsidRDefault="007C76DB" w:rsidP="007C76DB">
      <w:pPr>
        <w:numPr>
          <w:ilvl w:val="0"/>
          <w:numId w:val="42"/>
        </w:numPr>
        <w:spacing w:line="360" w:lineRule="auto"/>
        <w:ind w:left="426" w:hanging="426"/>
        <w:contextualSpacing/>
        <w:jc w:val="both"/>
        <w:rPr>
          <w:rFonts w:ascii="Verdana" w:hAnsi="Verdana" w:cs="Arial"/>
          <w:sz w:val="20"/>
          <w:szCs w:val="20"/>
          <w:lang w:eastAsia="en-US"/>
        </w:rPr>
      </w:pPr>
      <w:r w:rsidRPr="007C76DB">
        <w:rPr>
          <w:rFonts w:ascii="Verdana" w:hAnsi="Verdana" w:cs="Arial"/>
          <w:sz w:val="20"/>
          <w:szCs w:val="20"/>
          <w:lang w:eastAsia="en-US"/>
        </w:rPr>
        <w:t>Umowa o podwykonawstwo, której przedmiotem są roboty budowlane nie może zawierać postanowień:</w:t>
      </w:r>
    </w:p>
    <w:p w:rsidR="007C76DB" w:rsidRPr="007C76DB" w:rsidRDefault="007C76DB" w:rsidP="007C76DB">
      <w:pPr>
        <w:numPr>
          <w:ilvl w:val="0"/>
          <w:numId w:val="41"/>
        </w:numPr>
        <w:tabs>
          <w:tab w:val="num" w:pos="851"/>
        </w:tabs>
        <w:spacing w:line="360" w:lineRule="auto"/>
        <w:ind w:left="851" w:hanging="425"/>
        <w:jc w:val="both"/>
        <w:rPr>
          <w:rFonts w:ascii="Verdana" w:hAnsi="Verdana" w:cs="Arial"/>
          <w:sz w:val="20"/>
          <w:szCs w:val="20"/>
        </w:rPr>
      </w:pPr>
      <w:r w:rsidRPr="007C76DB">
        <w:rPr>
          <w:rFonts w:ascii="Verdana" w:hAnsi="Verdana" w:cs="Arial"/>
          <w:sz w:val="20"/>
          <w:szCs w:val="20"/>
        </w:rPr>
        <w:t xml:space="preserve">uzależniających uzyskanie przez Podwykonawcę </w:t>
      </w:r>
      <w:r w:rsidRPr="007C76DB">
        <w:rPr>
          <w:rFonts w:ascii="Verdana" w:hAnsi="Verdana"/>
          <w:snapToGrid w:val="0"/>
          <w:sz w:val="20"/>
          <w:szCs w:val="20"/>
        </w:rPr>
        <w:t xml:space="preserve"> lub dalszego Podwykonawcę</w:t>
      </w:r>
      <w:r w:rsidRPr="007C76DB">
        <w:rPr>
          <w:rFonts w:ascii="Verdana" w:hAnsi="Verdana" w:cs="Arial"/>
          <w:sz w:val="20"/>
          <w:szCs w:val="20"/>
        </w:rPr>
        <w:t xml:space="preserve"> płatności od Wykonawcy od dokonania przez Zamawiającego odbioru wykonanych przez Podwykonawcę lub dalszego Podwykonawcę  robót, od wystawienia przez Zamawiającego protokołu odbioru obejmującego zakres robót wykonanych przez Podwykonawcę lub dalszego Podwykonawcę lub od dokonania przez Zamawiającego na rzecz Wykonawcy płatności za roboty wykonane przez Podwykonawcę lub dalszego Podwykonawcę, </w:t>
      </w:r>
    </w:p>
    <w:p w:rsidR="007C76DB" w:rsidRPr="007C76DB" w:rsidRDefault="007C76DB" w:rsidP="007C76DB">
      <w:pPr>
        <w:numPr>
          <w:ilvl w:val="0"/>
          <w:numId w:val="41"/>
        </w:numPr>
        <w:spacing w:after="40" w:line="360" w:lineRule="auto"/>
        <w:ind w:left="851"/>
        <w:jc w:val="both"/>
        <w:rPr>
          <w:rFonts w:ascii="Verdana" w:hAnsi="Verdana" w:cs="Arial"/>
          <w:snapToGrid w:val="0"/>
          <w:sz w:val="20"/>
          <w:szCs w:val="20"/>
        </w:rPr>
      </w:pPr>
      <w:r w:rsidRPr="007C76DB">
        <w:rPr>
          <w:rFonts w:ascii="Verdana" w:hAnsi="Verdana" w:cs="Arial"/>
          <w:sz w:val="20"/>
          <w:szCs w:val="20"/>
        </w:rPr>
        <w:t>warunkujących Podwykonawcy lub dalszemu Podwykonawcy dokonanie zwrotu kwot zabezpieczenia przez Wykonawcę od zwrotu Zabezpieczenia należytego wykonania Umowy na rzecz Wykonawcy przez Zamawiającego w tym odbioru innych robót, które nie były przedmiotem umowy podwykonawczej,</w:t>
      </w:r>
    </w:p>
    <w:p w:rsidR="007C76DB" w:rsidRPr="007C76DB" w:rsidRDefault="007C76DB" w:rsidP="007C76DB">
      <w:pPr>
        <w:numPr>
          <w:ilvl w:val="0"/>
          <w:numId w:val="41"/>
        </w:numPr>
        <w:tabs>
          <w:tab w:val="num" w:pos="851"/>
        </w:tabs>
        <w:spacing w:line="360" w:lineRule="auto"/>
        <w:ind w:left="851" w:hanging="425"/>
        <w:jc w:val="both"/>
        <w:rPr>
          <w:rFonts w:ascii="Verdana" w:hAnsi="Verdana" w:cs="Arial"/>
          <w:snapToGrid w:val="0"/>
          <w:sz w:val="20"/>
          <w:szCs w:val="20"/>
        </w:rPr>
      </w:pPr>
      <w:r w:rsidRPr="007C76DB">
        <w:rPr>
          <w:rFonts w:ascii="Verdana" w:hAnsi="Verdana" w:cs="Arial"/>
          <w:sz w:val="20"/>
          <w:szCs w:val="20"/>
        </w:rPr>
        <w:t>określających karę umowną za nieterminowe wykonanie zobowiązania przez Podwykonawcę lub dalszego Podwykonawcę jako karę za opóźnienia; kary takie można określać jedynie jako kary za zwłokę,</w:t>
      </w:r>
    </w:p>
    <w:p w:rsidR="007C76DB" w:rsidRPr="007C76DB" w:rsidRDefault="007C76DB" w:rsidP="007C76DB">
      <w:pPr>
        <w:numPr>
          <w:ilvl w:val="0"/>
          <w:numId w:val="41"/>
        </w:numPr>
        <w:tabs>
          <w:tab w:val="num" w:pos="851"/>
        </w:tabs>
        <w:spacing w:line="360" w:lineRule="auto"/>
        <w:ind w:left="851" w:hanging="425"/>
        <w:jc w:val="both"/>
        <w:rPr>
          <w:rFonts w:ascii="Verdana" w:hAnsi="Verdana" w:cs="Arial"/>
          <w:snapToGrid w:val="0"/>
          <w:sz w:val="20"/>
          <w:szCs w:val="20"/>
        </w:rPr>
      </w:pPr>
      <w:r w:rsidRPr="007C76DB">
        <w:rPr>
          <w:rFonts w:ascii="Verdana" w:hAnsi="Verdana" w:cs="Arial"/>
          <w:sz w:val="20"/>
          <w:szCs w:val="20"/>
        </w:rPr>
        <w:t>nakazujących Podwykonawcy lub dalszemu Podwykonawcy wniesienie zabezpieczenie należytego wykonania umowy jedynie w pieniądzu, bez możliwości jej zamiany na gwarancje bankową/ubezpieczeniową lub na inną formę przewidzianą w przepisach prawa, w tym w szczególności przepisach Pzp.</w:t>
      </w:r>
    </w:p>
    <w:p w:rsidR="007C76DB" w:rsidRPr="007C76DB" w:rsidRDefault="007C76DB" w:rsidP="007C76DB">
      <w:pPr>
        <w:numPr>
          <w:ilvl w:val="0"/>
          <w:numId w:val="41"/>
        </w:numPr>
        <w:tabs>
          <w:tab w:val="num" w:pos="851"/>
        </w:tabs>
        <w:spacing w:line="360" w:lineRule="auto"/>
        <w:ind w:left="851" w:hanging="425"/>
        <w:jc w:val="both"/>
        <w:rPr>
          <w:rFonts w:ascii="Verdana" w:hAnsi="Verdana" w:cs="Arial"/>
          <w:sz w:val="20"/>
          <w:szCs w:val="20"/>
        </w:rPr>
      </w:pPr>
      <w:r w:rsidRPr="007C76DB">
        <w:rPr>
          <w:rFonts w:ascii="Verdana" w:hAnsi="Verdana" w:cs="Arial"/>
          <w:sz w:val="20"/>
          <w:szCs w:val="20"/>
        </w:rPr>
        <w:t>przewidujących, iż łączna wysokość kar umownych należnych Wykonawcy, Podwykonawcy lub dalszemu Podwykonawcy przekroczy 20% wartości wynagrodzenia należnego Podwykonawcy lub dalszemu Podwykonawcy,</w:t>
      </w:r>
    </w:p>
    <w:p w:rsidR="007C76DB" w:rsidRPr="007C76DB" w:rsidRDefault="007C76DB" w:rsidP="007C76DB">
      <w:pPr>
        <w:numPr>
          <w:ilvl w:val="0"/>
          <w:numId w:val="41"/>
        </w:numPr>
        <w:tabs>
          <w:tab w:val="num" w:pos="851"/>
        </w:tabs>
        <w:spacing w:line="360" w:lineRule="auto"/>
        <w:ind w:left="851" w:hanging="425"/>
        <w:jc w:val="both"/>
        <w:rPr>
          <w:rFonts w:ascii="Verdana" w:hAnsi="Verdana" w:cs="Arial"/>
          <w:sz w:val="20"/>
          <w:szCs w:val="20"/>
        </w:rPr>
      </w:pPr>
      <w:r w:rsidRPr="007C76DB">
        <w:rPr>
          <w:rFonts w:ascii="Verdana" w:hAnsi="Verdana" w:cs="Arial"/>
          <w:sz w:val="20"/>
          <w:szCs w:val="20"/>
        </w:rPr>
        <w:lastRenderedPageBreak/>
        <w:t>przewidujących, iż właściwy do rozstrzygania sporów wynikających z Umowy podwykonawczej będzie sąd, w tym polubowny, z siedzibą poza Rzeczpospolitą Polską;</w:t>
      </w:r>
    </w:p>
    <w:p w:rsidR="007C76DB" w:rsidRPr="007C76DB" w:rsidRDefault="007C76DB" w:rsidP="007C76DB">
      <w:pPr>
        <w:numPr>
          <w:ilvl w:val="0"/>
          <w:numId w:val="41"/>
        </w:numPr>
        <w:tabs>
          <w:tab w:val="num" w:pos="851"/>
        </w:tabs>
        <w:spacing w:line="360" w:lineRule="auto"/>
        <w:ind w:left="851" w:hanging="425"/>
        <w:jc w:val="both"/>
        <w:rPr>
          <w:rFonts w:ascii="Verdana" w:hAnsi="Verdana" w:cs="Arial"/>
          <w:sz w:val="20"/>
          <w:szCs w:val="20"/>
        </w:rPr>
      </w:pPr>
      <w:r w:rsidRPr="007C76DB">
        <w:rPr>
          <w:rFonts w:ascii="Verdana" w:hAnsi="Verdana" w:cs="Arial"/>
          <w:sz w:val="20"/>
          <w:szCs w:val="20"/>
        </w:rPr>
        <w:t>uzależniających uzyskanie przez Podwykonawcę lub dalszego Podwykonawcę uprawnienia do dochodzenia roszczeń od analogicznego uprawnienia przysługującego Wykonawcy w warunkach umownych w związku z tymi samymi okolicznościami;</w:t>
      </w:r>
    </w:p>
    <w:p w:rsidR="007C76DB" w:rsidRPr="007C76DB" w:rsidRDefault="007C76DB" w:rsidP="007C76DB">
      <w:pPr>
        <w:numPr>
          <w:ilvl w:val="0"/>
          <w:numId w:val="41"/>
        </w:numPr>
        <w:tabs>
          <w:tab w:val="num" w:pos="851"/>
        </w:tabs>
        <w:spacing w:line="360" w:lineRule="auto"/>
        <w:ind w:left="851" w:hanging="425"/>
        <w:jc w:val="both"/>
        <w:rPr>
          <w:rFonts w:ascii="Verdana" w:hAnsi="Verdana" w:cs="Arial"/>
          <w:sz w:val="20"/>
          <w:szCs w:val="20"/>
        </w:rPr>
      </w:pPr>
      <w:r w:rsidRPr="007C76DB">
        <w:rPr>
          <w:rFonts w:ascii="Verdana" w:hAnsi="Verdana" w:cs="Arial"/>
          <w:sz w:val="20"/>
          <w:szCs w:val="20"/>
        </w:rPr>
        <w:t>zobowiązujących Podwykonawcę lub dalszego Podwykonawcę do przejęcia ogółu ryzyk i odpowiedzialności, jakie obciążają Wykonawcę zgodnie z Umową;</w:t>
      </w:r>
    </w:p>
    <w:p w:rsidR="007C76DB" w:rsidRPr="007C76DB" w:rsidRDefault="007C76DB" w:rsidP="007C76DB">
      <w:pPr>
        <w:numPr>
          <w:ilvl w:val="0"/>
          <w:numId w:val="41"/>
        </w:numPr>
        <w:tabs>
          <w:tab w:val="num" w:pos="851"/>
        </w:tabs>
        <w:spacing w:line="360" w:lineRule="auto"/>
        <w:ind w:left="851" w:hanging="425"/>
        <w:jc w:val="both"/>
        <w:rPr>
          <w:rFonts w:ascii="Verdana" w:hAnsi="Verdana" w:cs="Arial"/>
          <w:sz w:val="20"/>
          <w:szCs w:val="20"/>
        </w:rPr>
      </w:pPr>
      <w:r w:rsidRPr="007C76DB">
        <w:rPr>
          <w:rFonts w:ascii="Verdana" w:hAnsi="Verdana" w:cs="Arial"/>
          <w:sz w:val="20"/>
          <w:szCs w:val="20"/>
        </w:rPr>
        <w:t>na mocy których, z datą zawarcia Umowy podwykonawczej, Podwykonawca lub dalszy Podwykonawca zrzeka się względem Wykonawcy uprawnienia do dochodzenia roszczeń dotyczących Placu Budowy;</w:t>
      </w:r>
    </w:p>
    <w:p w:rsidR="007C76DB" w:rsidRPr="007C76DB" w:rsidRDefault="007C76DB" w:rsidP="007C76DB">
      <w:pPr>
        <w:numPr>
          <w:ilvl w:val="0"/>
          <w:numId w:val="41"/>
        </w:numPr>
        <w:tabs>
          <w:tab w:val="num" w:pos="851"/>
        </w:tabs>
        <w:spacing w:line="360" w:lineRule="auto"/>
        <w:ind w:left="851" w:hanging="425"/>
        <w:jc w:val="both"/>
        <w:rPr>
          <w:rFonts w:ascii="Verdana" w:hAnsi="Verdana" w:cs="Arial"/>
          <w:sz w:val="20"/>
          <w:szCs w:val="20"/>
        </w:rPr>
      </w:pPr>
      <w:r w:rsidRPr="007C76DB">
        <w:rPr>
          <w:rFonts w:ascii="Verdana" w:hAnsi="Verdana" w:cs="Arial"/>
          <w:sz w:val="20"/>
          <w:szCs w:val="20"/>
        </w:rPr>
        <w:t>uzależniających uzyskanie przez Podwykonawcę lub dalszego Podwykonawcę przedłużenia terminu realizacji Umowy podwykonawczej od przedłużenia przez Zamawiającego terminów pośrednich dla poszczególnych etapów;</w:t>
      </w:r>
    </w:p>
    <w:p w:rsidR="007C76DB" w:rsidRPr="007C76DB" w:rsidRDefault="007C76DB" w:rsidP="007C76DB">
      <w:pPr>
        <w:numPr>
          <w:ilvl w:val="0"/>
          <w:numId w:val="41"/>
        </w:numPr>
        <w:tabs>
          <w:tab w:val="num" w:pos="851"/>
        </w:tabs>
        <w:spacing w:line="360" w:lineRule="auto"/>
        <w:ind w:left="851" w:hanging="425"/>
        <w:jc w:val="both"/>
        <w:rPr>
          <w:rFonts w:ascii="Verdana" w:hAnsi="Verdana" w:cs="Arial"/>
          <w:sz w:val="20"/>
          <w:szCs w:val="20"/>
        </w:rPr>
      </w:pPr>
      <w:r w:rsidRPr="007C76DB">
        <w:rPr>
          <w:rFonts w:ascii="Verdana" w:hAnsi="Verdana" w:cs="Arial"/>
          <w:sz w:val="20"/>
          <w:szCs w:val="20"/>
        </w:rPr>
        <w:t>przewidujących termin krótszy niż 7 dni na złożenie przez Podwykonawcę lub dalszego Podwykonawcę powiadomienia o roszczeniu;</w:t>
      </w:r>
    </w:p>
    <w:p w:rsidR="007C76DB" w:rsidRPr="007C76DB" w:rsidRDefault="007C76DB" w:rsidP="007C76DB">
      <w:pPr>
        <w:numPr>
          <w:ilvl w:val="0"/>
          <w:numId w:val="41"/>
        </w:numPr>
        <w:tabs>
          <w:tab w:val="num" w:pos="851"/>
        </w:tabs>
        <w:spacing w:line="360" w:lineRule="auto"/>
        <w:ind w:left="851" w:hanging="425"/>
        <w:jc w:val="both"/>
        <w:rPr>
          <w:rFonts w:ascii="Verdana" w:hAnsi="Verdana" w:cs="Arial"/>
          <w:sz w:val="20"/>
          <w:szCs w:val="20"/>
        </w:rPr>
      </w:pPr>
      <w:r w:rsidRPr="007C76DB">
        <w:rPr>
          <w:rFonts w:ascii="Verdana" w:hAnsi="Verdana" w:cs="Arial"/>
          <w:sz w:val="20"/>
          <w:szCs w:val="20"/>
        </w:rPr>
        <w:t xml:space="preserve">w przypadku gdy Umowa podwykonawcza będzie rozliczana ryczałtowo, wyłączających możliwość dochodzenia przez Podwykonawcę lub dalszego Podwykonawcę podwyższenia wynagrodzenia ryczałtowego na drodze sądowej; </w:t>
      </w:r>
    </w:p>
    <w:p w:rsidR="007C76DB" w:rsidRPr="007C76DB" w:rsidRDefault="007C76DB" w:rsidP="007C76DB">
      <w:pPr>
        <w:numPr>
          <w:ilvl w:val="0"/>
          <w:numId w:val="41"/>
        </w:numPr>
        <w:tabs>
          <w:tab w:val="num" w:pos="851"/>
        </w:tabs>
        <w:spacing w:line="360" w:lineRule="auto"/>
        <w:ind w:left="851" w:hanging="425"/>
        <w:jc w:val="both"/>
        <w:rPr>
          <w:rFonts w:ascii="Verdana" w:hAnsi="Verdana" w:cs="Arial"/>
          <w:sz w:val="20"/>
          <w:szCs w:val="20"/>
        </w:rPr>
      </w:pPr>
      <w:r w:rsidRPr="007C76DB">
        <w:rPr>
          <w:rFonts w:ascii="Verdana" w:hAnsi="Verdana" w:cs="Arial"/>
          <w:sz w:val="20"/>
          <w:szCs w:val="20"/>
        </w:rPr>
        <w:t xml:space="preserve"> uprawniających Wykonawcę, Podwykonawcę lub dalszego Podwykonawcę do dokonania potrącenia swoich niewymagalnych wierzytelności;</w:t>
      </w:r>
    </w:p>
    <w:p w:rsidR="007C76DB" w:rsidRPr="007C76DB" w:rsidRDefault="007C76DB" w:rsidP="007C76DB">
      <w:pPr>
        <w:numPr>
          <w:ilvl w:val="0"/>
          <w:numId w:val="41"/>
        </w:numPr>
        <w:tabs>
          <w:tab w:val="num" w:pos="851"/>
        </w:tabs>
        <w:spacing w:line="360" w:lineRule="auto"/>
        <w:ind w:left="851" w:hanging="425"/>
        <w:jc w:val="both"/>
        <w:rPr>
          <w:rFonts w:ascii="Verdana" w:hAnsi="Verdana" w:cs="Arial"/>
          <w:sz w:val="20"/>
          <w:szCs w:val="20"/>
        </w:rPr>
      </w:pPr>
      <w:r w:rsidRPr="007C76DB">
        <w:rPr>
          <w:rFonts w:ascii="Verdana" w:hAnsi="Verdana" w:cs="Arial"/>
          <w:sz w:val="20"/>
          <w:szCs w:val="20"/>
        </w:rPr>
        <w:t xml:space="preserve"> na mocy których Podwykonawca lub dalszy Podwykonawca zrzeka się roszczeń </w:t>
      </w:r>
      <w:r w:rsidRPr="007C76DB">
        <w:rPr>
          <w:rFonts w:ascii="Verdana" w:hAnsi="Verdana" w:cs="Arial"/>
          <w:sz w:val="20"/>
          <w:szCs w:val="20"/>
        </w:rPr>
        <w:br/>
        <w:t>od Wykonawcy o wypłatę odszkodowania, odsetek lub dodatkowego wynagrodzenia za wykonanie dodatkowych robót lub robót zamiennych;</w:t>
      </w:r>
    </w:p>
    <w:p w:rsidR="007C76DB" w:rsidRPr="007C76DB" w:rsidRDefault="007C76DB" w:rsidP="007C76DB">
      <w:pPr>
        <w:numPr>
          <w:ilvl w:val="0"/>
          <w:numId w:val="41"/>
        </w:numPr>
        <w:tabs>
          <w:tab w:val="num" w:pos="851"/>
        </w:tabs>
        <w:spacing w:line="360" w:lineRule="auto"/>
        <w:ind w:left="851" w:hanging="425"/>
        <w:jc w:val="both"/>
        <w:rPr>
          <w:rFonts w:ascii="Verdana" w:hAnsi="Verdana" w:cs="Arial"/>
          <w:sz w:val="20"/>
          <w:szCs w:val="20"/>
        </w:rPr>
      </w:pPr>
      <w:r w:rsidRPr="007C76DB">
        <w:rPr>
          <w:rFonts w:ascii="Verdana" w:hAnsi="Verdana" w:cs="Arial"/>
          <w:sz w:val="20"/>
          <w:szCs w:val="20"/>
        </w:rPr>
        <w:t xml:space="preserve"> rozszerzających odpowiedzialność Podwykonawcy lub dalszego Podwykonawcy </w:t>
      </w:r>
      <w:r w:rsidRPr="007C76DB">
        <w:rPr>
          <w:rFonts w:ascii="Verdana" w:hAnsi="Verdana" w:cs="Arial"/>
          <w:sz w:val="20"/>
          <w:szCs w:val="20"/>
        </w:rPr>
        <w:br/>
        <w:t>na zasadzie ryzyka za szkody powstałe na budowie, za działania lub zaniechania Wykonawcy lub innych podmiotów, w szczególności rozszerzających odpowiedzialność Podwykonawcy lub dalszego Podwykonawcy za szkody na obiektach budowlanych powstałe po zakończeniu robót przez Podwykonawcę lub dalszego Podwykonawcę;</w:t>
      </w:r>
    </w:p>
    <w:p w:rsidR="007C76DB" w:rsidRPr="007C76DB" w:rsidRDefault="007C76DB" w:rsidP="007C76DB">
      <w:pPr>
        <w:numPr>
          <w:ilvl w:val="0"/>
          <w:numId w:val="41"/>
        </w:numPr>
        <w:tabs>
          <w:tab w:val="num" w:pos="851"/>
        </w:tabs>
        <w:spacing w:line="360" w:lineRule="auto"/>
        <w:ind w:left="851" w:hanging="425"/>
        <w:jc w:val="both"/>
        <w:rPr>
          <w:rFonts w:ascii="Verdana" w:hAnsi="Verdana" w:cs="Arial"/>
          <w:sz w:val="20"/>
          <w:szCs w:val="20"/>
        </w:rPr>
      </w:pPr>
      <w:r w:rsidRPr="007C76DB">
        <w:rPr>
          <w:rFonts w:ascii="Verdana" w:hAnsi="Verdana" w:cs="Arial"/>
          <w:sz w:val="20"/>
          <w:szCs w:val="20"/>
        </w:rPr>
        <w:t>rozszerzających katalog kar umownych, które mogą być nałożone na Podwykonawcę lub dalszego Podwykonawcę w stosunku do zakresu ustalonego w Umowie zawartej pomiędzy Zamawiającym a Wykonawcą;</w:t>
      </w:r>
    </w:p>
    <w:p w:rsidR="007C76DB" w:rsidRPr="007C76DB" w:rsidRDefault="007C76DB" w:rsidP="007C76DB">
      <w:pPr>
        <w:numPr>
          <w:ilvl w:val="0"/>
          <w:numId w:val="41"/>
        </w:numPr>
        <w:tabs>
          <w:tab w:val="num" w:pos="851"/>
        </w:tabs>
        <w:spacing w:line="360" w:lineRule="auto"/>
        <w:ind w:left="851" w:hanging="425"/>
        <w:jc w:val="both"/>
        <w:rPr>
          <w:rFonts w:ascii="Verdana" w:hAnsi="Verdana" w:cs="Arial"/>
          <w:sz w:val="20"/>
          <w:szCs w:val="20"/>
        </w:rPr>
      </w:pPr>
      <w:r w:rsidRPr="007C76DB">
        <w:rPr>
          <w:rFonts w:ascii="Verdana" w:hAnsi="Verdana" w:cs="Arial"/>
          <w:sz w:val="20"/>
          <w:szCs w:val="20"/>
        </w:rPr>
        <w:t>ustalających kary umowne dla Podwykonawcy lub dalszego Podwykonawcy w wysokości wyższej niż wysokość tożsamych kar przewidzianych w Umowie zawartej pomiędzy Zamawiającym a Wykonawcą;</w:t>
      </w:r>
    </w:p>
    <w:p w:rsidR="007C76DB" w:rsidRPr="007C76DB" w:rsidRDefault="007C76DB" w:rsidP="007C76DB">
      <w:pPr>
        <w:numPr>
          <w:ilvl w:val="0"/>
          <w:numId w:val="41"/>
        </w:numPr>
        <w:tabs>
          <w:tab w:val="num" w:pos="851"/>
        </w:tabs>
        <w:spacing w:line="360" w:lineRule="auto"/>
        <w:ind w:left="851" w:hanging="425"/>
        <w:jc w:val="both"/>
        <w:rPr>
          <w:rFonts w:ascii="Verdana" w:hAnsi="Verdana" w:cs="Arial"/>
          <w:sz w:val="20"/>
          <w:szCs w:val="20"/>
        </w:rPr>
      </w:pPr>
      <w:r w:rsidRPr="007C76DB">
        <w:rPr>
          <w:rFonts w:ascii="Verdana" w:hAnsi="Verdana" w:cs="Arial"/>
          <w:sz w:val="20"/>
          <w:szCs w:val="20"/>
        </w:rPr>
        <w:t xml:space="preserve">wprowadzających okres dłuższy niż 60 dni na złożenie przez Wykonawcę </w:t>
      </w:r>
      <w:r w:rsidRPr="007C76DB">
        <w:rPr>
          <w:rFonts w:ascii="Verdana" w:hAnsi="Verdana" w:cs="Arial"/>
          <w:sz w:val="20"/>
          <w:szCs w:val="20"/>
        </w:rPr>
        <w:br/>
        <w:t xml:space="preserve">lub Podwykonawcę oświadczenia o odstąpieniu od umowy z Podwykonawcą lub </w:t>
      </w:r>
      <w:r w:rsidRPr="007C76DB">
        <w:rPr>
          <w:rFonts w:ascii="Verdana" w:hAnsi="Verdana" w:cs="Arial"/>
          <w:sz w:val="20"/>
          <w:szCs w:val="20"/>
        </w:rPr>
        <w:lastRenderedPageBreak/>
        <w:t>dalszym Podwykonawcą, licząc od dnia zaistnienia przesłanki do odstąpienia od umowy;</w:t>
      </w:r>
    </w:p>
    <w:p w:rsidR="007C76DB" w:rsidRPr="007C76DB" w:rsidRDefault="007C76DB" w:rsidP="007C76DB">
      <w:pPr>
        <w:numPr>
          <w:ilvl w:val="0"/>
          <w:numId w:val="41"/>
        </w:numPr>
        <w:tabs>
          <w:tab w:val="num" w:pos="851"/>
        </w:tabs>
        <w:spacing w:line="360" w:lineRule="auto"/>
        <w:ind w:left="851" w:hanging="425"/>
        <w:jc w:val="both"/>
        <w:rPr>
          <w:rFonts w:ascii="Verdana" w:hAnsi="Verdana" w:cs="Arial"/>
          <w:sz w:val="20"/>
          <w:szCs w:val="20"/>
        </w:rPr>
      </w:pPr>
      <w:r w:rsidRPr="007C76DB">
        <w:rPr>
          <w:rFonts w:ascii="Verdana" w:hAnsi="Verdana" w:cs="Arial"/>
          <w:sz w:val="20"/>
          <w:szCs w:val="20"/>
        </w:rPr>
        <w:t xml:space="preserve">przewidujących nieograniczony katalog kar umownych poprzez ogólne wskazanie, </w:t>
      </w:r>
      <w:r w:rsidRPr="007C76DB">
        <w:rPr>
          <w:rFonts w:ascii="Verdana" w:hAnsi="Verdana" w:cs="Arial"/>
          <w:sz w:val="20"/>
          <w:szCs w:val="20"/>
        </w:rPr>
        <w:br/>
        <w:t xml:space="preserve">iż w związku z naruszeniem jakiegokolwiek postanowienia umownego przez Podwykonawcę lub dalszego Podwykonawcę – przewiduje się kary umowne </w:t>
      </w:r>
      <w:r w:rsidRPr="007C76DB">
        <w:rPr>
          <w:rFonts w:ascii="Verdana" w:hAnsi="Verdana" w:cs="Arial"/>
          <w:sz w:val="20"/>
          <w:szCs w:val="20"/>
        </w:rPr>
        <w:br/>
        <w:t>w określonej procentowo oznaczonej wysokości.</w:t>
      </w:r>
    </w:p>
    <w:p w:rsidR="007C76DB" w:rsidRPr="007C76DB" w:rsidRDefault="007C76DB" w:rsidP="007C76DB">
      <w:pPr>
        <w:numPr>
          <w:ilvl w:val="0"/>
          <w:numId w:val="42"/>
        </w:numPr>
        <w:spacing w:line="360" w:lineRule="auto"/>
        <w:ind w:left="426" w:hanging="426"/>
        <w:contextualSpacing/>
        <w:jc w:val="both"/>
        <w:rPr>
          <w:rFonts w:ascii="Verdana" w:hAnsi="Verdana" w:cs="Arial"/>
          <w:sz w:val="20"/>
          <w:szCs w:val="20"/>
          <w:lang w:eastAsia="en-US"/>
        </w:rPr>
      </w:pPr>
      <w:r w:rsidRPr="007C76DB">
        <w:rPr>
          <w:rFonts w:ascii="Verdana" w:hAnsi="Verdana" w:cs="Arial"/>
          <w:sz w:val="20"/>
          <w:szCs w:val="20"/>
          <w:lang w:eastAsia="en-US"/>
        </w:rPr>
        <w:t xml:space="preserve">Umowa o podwykonawstwo, której przedmiotem są roboty budowlane musi zawierać </w:t>
      </w:r>
      <w:r w:rsidRPr="007C76DB">
        <w:rPr>
          <w:rFonts w:ascii="Verdana" w:hAnsi="Verdana" w:cs="Arial"/>
          <w:sz w:val="20"/>
          <w:szCs w:val="20"/>
          <w:lang w:eastAsia="en-US"/>
        </w:rPr>
        <w:br/>
        <w:t>w szczególności postanowienia dotyczące:</w:t>
      </w:r>
    </w:p>
    <w:p w:rsidR="007C76DB" w:rsidRPr="007C76DB" w:rsidRDefault="007C76DB" w:rsidP="007C76DB">
      <w:pPr>
        <w:numPr>
          <w:ilvl w:val="0"/>
          <w:numId w:val="44"/>
        </w:numPr>
        <w:spacing w:before="120" w:line="360" w:lineRule="auto"/>
        <w:contextualSpacing/>
        <w:jc w:val="both"/>
        <w:rPr>
          <w:rFonts w:ascii="Verdana" w:hAnsi="Verdana" w:cs="Arial"/>
          <w:sz w:val="20"/>
          <w:szCs w:val="20"/>
          <w:lang w:eastAsia="en-US"/>
        </w:rPr>
      </w:pPr>
      <w:r w:rsidRPr="007C76DB">
        <w:rPr>
          <w:rFonts w:ascii="Verdana" w:hAnsi="Verdana" w:cs="Arial"/>
          <w:sz w:val="20"/>
          <w:szCs w:val="20"/>
          <w:lang w:eastAsia="en-US"/>
        </w:rPr>
        <w:t>oznaczenia stron umowy,</w:t>
      </w:r>
    </w:p>
    <w:p w:rsidR="007C76DB" w:rsidRPr="007C76DB" w:rsidRDefault="007C76DB" w:rsidP="007C76DB">
      <w:pPr>
        <w:numPr>
          <w:ilvl w:val="0"/>
          <w:numId w:val="44"/>
        </w:numPr>
        <w:spacing w:before="120" w:line="360" w:lineRule="auto"/>
        <w:contextualSpacing/>
        <w:jc w:val="both"/>
        <w:rPr>
          <w:rFonts w:ascii="Verdana" w:hAnsi="Verdana" w:cs="Arial"/>
          <w:sz w:val="20"/>
          <w:szCs w:val="20"/>
          <w:lang w:eastAsia="en-US"/>
        </w:rPr>
      </w:pPr>
      <w:r w:rsidRPr="007C76DB">
        <w:rPr>
          <w:rFonts w:ascii="Verdana" w:hAnsi="Verdana" w:cs="Arial"/>
          <w:sz w:val="20"/>
          <w:szCs w:val="20"/>
          <w:lang w:eastAsia="en-US"/>
        </w:rPr>
        <w:t>zakresu robót budowlanych,</w:t>
      </w:r>
    </w:p>
    <w:p w:rsidR="007C76DB" w:rsidRPr="007C76DB" w:rsidRDefault="007C76DB" w:rsidP="007C76DB">
      <w:pPr>
        <w:numPr>
          <w:ilvl w:val="0"/>
          <w:numId w:val="44"/>
        </w:numPr>
        <w:spacing w:before="120" w:line="360" w:lineRule="auto"/>
        <w:ind w:left="567" w:hanging="207"/>
        <w:contextualSpacing/>
        <w:jc w:val="both"/>
        <w:rPr>
          <w:rFonts w:ascii="Verdana" w:hAnsi="Verdana" w:cs="Arial"/>
          <w:sz w:val="20"/>
          <w:szCs w:val="20"/>
          <w:lang w:eastAsia="en-US"/>
        </w:rPr>
      </w:pPr>
      <w:r w:rsidRPr="007C76DB">
        <w:rPr>
          <w:rFonts w:ascii="Verdana" w:hAnsi="Verdana" w:cs="Arial"/>
          <w:sz w:val="20"/>
          <w:szCs w:val="20"/>
          <w:lang w:eastAsia="en-US"/>
        </w:rPr>
        <w:t xml:space="preserve">wartości wynagrodzenia Podwykonawcy lub dalszego Podwykonawcy wraz </w:t>
      </w:r>
      <w:r w:rsidRPr="007C76DB">
        <w:rPr>
          <w:rFonts w:ascii="Verdana" w:hAnsi="Verdana" w:cs="Arial"/>
          <w:sz w:val="20"/>
          <w:szCs w:val="20"/>
          <w:lang w:eastAsia="en-US"/>
        </w:rPr>
        <w:br/>
        <w:t>z warunkami przewidującymi zmianę wynagrodzenia,</w:t>
      </w:r>
    </w:p>
    <w:p w:rsidR="007C76DB" w:rsidRPr="007C76DB" w:rsidRDefault="007C76DB" w:rsidP="007C76DB">
      <w:pPr>
        <w:numPr>
          <w:ilvl w:val="0"/>
          <w:numId w:val="44"/>
        </w:numPr>
        <w:spacing w:before="120" w:line="360" w:lineRule="auto"/>
        <w:ind w:left="567" w:hanging="207"/>
        <w:contextualSpacing/>
        <w:jc w:val="both"/>
        <w:rPr>
          <w:rFonts w:ascii="Verdana" w:hAnsi="Verdana" w:cs="Arial"/>
          <w:sz w:val="20"/>
          <w:szCs w:val="20"/>
          <w:lang w:eastAsia="en-US"/>
        </w:rPr>
      </w:pPr>
      <w:r w:rsidRPr="007C76DB">
        <w:rPr>
          <w:rFonts w:ascii="Verdana" w:hAnsi="Verdana" w:cs="Arial"/>
          <w:sz w:val="20"/>
          <w:szCs w:val="20"/>
          <w:lang w:eastAsia="en-US"/>
        </w:rPr>
        <w:t>terminu płatności, który nie może być dłuższy niż 30 dni od dnia doręczenia faktury, rachunku Podwykonawcy lub dalszemu Podwykonawcy.</w:t>
      </w:r>
    </w:p>
    <w:p w:rsidR="007C76DB" w:rsidRPr="007C76DB" w:rsidRDefault="007C76DB" w:rsidP="007C76DB">
      <w:pPr>
        <w:numPr>
          <w:ilvl w:val="0"/>
          <w:numId w:val="44"/>
        </w:numPr>
        <w:spacing w:before="120" w:line="360" w:lineRule="auto"/>
        <w:contextualSpacing/>
        <w:jc w:val="both"/>
        <w:rPr>
          <w:rFonts w:ascii="Verdana" w:hAnsi="Verdana" w:cs="Arial"/>
          <w:sz w:val="20"/>
          <w:szCs w:val="20"/>
          <w:lang w:eastAsia="en-US"/>
        </w:rPr>
      </w:pPr>
      <w:r w:rsidRPr="007C76DB">
        <w:rPr>
          <w:rFonts w:ascii="Verdana" w:hAnsi="Verdana" w:cs="Arial"/>
          <w:sz w:val="20"/>
          <w:szCs w:val="20"/>
          <w:lang w:eastAsia="en-US"/>
        </w:rPr>
        <w:t>terminu realizacji wraz z warunkami przewidującymi zmianę terminu;</w:t>
      </w:r>
    </w:p>
    <w:p w:rsidR="007C76DB" w:rsidRPr="007C76DB" w:rsidRDefault="007C76DB" w:rsidP="007C76DB">
      <w:pPr>
        <w:numPr>
          <w:ilvl w:val="0"/>
          <w:numId w:val="44"/>
        </w:numPr>
        <w:spacing w:before="120" w:line="360" w:lineRule="auto"/>
        <w:contextualSpacing/>
        <w:jc w:val="both"/>
        <w:rPr>
          <w:rFonts w:ascii="Verdana" w:hAnsi="Verdana" w:cs="Arial"/>
          <w:sz w:val="20"/>
          <w:szCs w:val="20"/>
          <w:lang w:eastAsia="en-US"/>
        </w:rPr>
      </w:pPr>
      <w:r w:rsidRPr="007C76DB">
        <w:rPr>
          <w:rFonts w:ascii="Verdana" w:hAnsi="Verdana" w:cs="Arial"/>
          <w:sz w:val="20"/>
          <w:szCs w:val="20"/>
          <w:lang w:eastAsia="en-US"/>
        </w:rPr>
        <w:t>bezpieczeństwa i higieny pracy.</w:t>
      </w:r>
    </w:p>
    <w:p w:rsidR="007C76DB" w:rsidRPr="007C76DB" w:rsidRDefault="007C76DB" w:rsidP="007C76DB">
      <w:pPr>
        <w:numPr>
          <w:ilvl w:val="0"/>
          <w:numId w:val="46"/>
        </w:numPr>
        <w:spacing w:line="360" w:lineRule="auto"/>
        <w:ind w:left="426" w:hanging="426"/>
        <w:contextualSpacing/>
        <w:jc w:val="both"/>
        <w:rPr>
          <w:rFonts w:ascii="Verdana" w:hAnsi="Verdana" w:cs="Verdana"/>
          <w:sz w:val="20"/>
          <w:szCs w:val="20"/>
          <w:lang w:eastAsia="en-US"/>
        </w:rPr>
      </w:pPr>
      <w:r w:rsidRPr="007C76DB">
        <w:rPr>
          <w:rFonts w:ascii="Verdana" w:hAnsi="Verdana" w:cs="Verdana"/>
          <w:sz w:val="20"/>
          <w:szCs w:val="20"/>
          <w:lang w:eastAsia="en-US"/>
        </w:rPr>
        <w:t>Wykonawca w trakcie realizacji przedmiotu Umowy jest uprawniony do zmiany podwykonawcy na zasoby którego powoływał się w trakcie postępowania przetargowego, wykazując spełnianie warunków udziału w postępowaniu.</w:t>
      </w:r>
    </w:p>
    <w:p w:rsidR="007C76DB" w:rsidRPr="007C76DB" w:rsidRDefault="007C76DB" w:rsidP="007C76DB">
      <w:pPr>
        <w:numPr>
          <w:ilvl w:val="0"/>
          <w:numId w:val="46"/>
        </w:numPr>
        <w:autoSpaceDE w:val="0"/>
        <w:autoSpaceDN w:val="0"/>
        <w:adjustRightInd w:val="0"/>
        <w:spacing w:line="360" w:lineRule="auto"/>
        <w:ind w:left="426" w:hanging="494"/>
        <w:contextualSpacing/>
        <w:jc w:val="both"/>
        <w:rPr>
          <w:rFonts w:ascii="Verdana" w:hAnsi="Verdana" w:cs="Verdana"/>
          <w:sz w:val="20"/>
          <w:szCs w:val="20"/>
          <w:lang w:eastAsia="en-US"/>
        </w:rPr>
      </w:pPr>
      <w:r w:rsidRPr="007C76DB">
        <w:rPr>
          <w:rFonts w:ascii="Verdana" w:hAnsi="Verdana" w:cs="Verdana"/>
          <w:sz w:val="20"/>
          <w:szCs w:val="20"/>
          <w:lang w:eastAsia="en-US"/>
        </w:rPr>
        <w:t>W przypadku, o którym mowa w ust.</w:t>
      </w:r>
      <w:r w:rsidR="00CC0C27">
        <w:rPr>
          <w:rFonts w:ascii="Verdana" w:hAnsi="Verdana" w:cs="Verdana"/>
          <w:sz w:val="20"/>
          <w:szCs w:val="20"/>
          <w:lang w:eastAsia="en-US"/>
        </w:rPr>
        <w:t xml:space="preserve"> 17 Wykonawca jest zobowiązany wykazać , że </w:t>
      </w:r>
      <w:r w:rsidRPr="007C76DB">
        <w:rPr>
          <w:rFonts w:ascii="Verdana" w:hAnsi="Verdana" w:cs="Verdana"/>
          <w:sz w:val="20"/>
          <w:szCs w:val="20"/>
          <w:lang w:eastAsia="en-US"/>
        </w:rPr>
        <w:t>proponowany  nowy podwykonawca posiada zasoby co najmniej na poziomie, który umożliwiłby Wykonawcy spełnienie warunków udziału w postępowaniu przetargowym, gdyby to na zasoby tego nowego podwykonawcy powoływał się on na etapie postępowania przetargowego oraz przedsta</w:t>
      </w:r>
      <w:r w:rsidR="00CC0C27">
        <w:rPr>
          <w:rFonts w:ascii="Verdana" w:hAnsi="Verdana" w:cs="Verdana"/>
          <w:sz w:val="20"/>
          <w:szCs w:val="20"/>
          <w:lang w:eastAsia="en-US"/>
        </w:rPr>
        <w:t xml:space="preserve">wić oświadczenie lub dokumenty </w:t>
      </w:r>
      <w:r w:rsidRPr="007C76DB">
        <w:rPr>
          <w:rFonts w:ascii="Verdana" w:hAnsi="Verdana" w:cs="Verdana"/>
          <w:sz w:val="20"/>
          <w:szCs w:val="20"/>
          <w:lang w:eastAsia="en-US"/>
        </w:rPr>
        <w:t>potwierdzające brak podstaw do wykluczenia tego podwykonawcy w okolicznościach ustalonych w postępowaniu o udzielenie zamówienia.</w:t>
      </w:r>
    </w:p>
    <w:p w:rsidR="007C76DB" w:rsidRPr="007C76DB" w:rsidRDefault="007C76DB" w:rsidP="007C76DB">
      <w:pPr>
        <w:numPr>
          <w:ilvl w:val="0"/>
          <w:numId w:val="46"/>
        </w:numPr>
        <w:spacing w:line="360" w:lineRule="auto"/>
        <w:ind w:left="426" w:hanging="494"/>
        <w:contextualSpacing/>
        <w:jc w:val="both"/>
        <w:rPr>
          <w:rFonts w:ascii="Verdana" w:hAnsi="Verdana" w:cs="Arial"/>
          <w:b/>
          <w:sz w:val="20"/>
          <w:szCs w:val="20"/>
          <w:lang w:eastAsia="en-US"/>
        </w:rPr>
      </w:pPr>
      <w:r w:rsidRPr="007C76DB">
        <w:rPr>
          <w:rFonts w:ascii="Verdana" w:hAnsi="Verdana" w:cs="Arial"/>
          <w:sz w:val="20"/>
          <w:szCs w:val="20"/>
          <w:lang w:eastAsia="en-US"/>
        </w:rPr>
        <w:t>Wykonawca przed przystąpienie</w:t>
      </w:r>
      <w:r w:rsidR="00CC0C27">
        <w:rPr>
          <w:rFonts w:ascii="Verdana" w:hAnsi="Verdana" w:cs="Arial"/>
          <w:sz w:val="20"/>
          <w:szCs w:val="20"/>
          <w:lang w:eastAsia="en-US"/>
        </w:rPr>
        <w:t xml:space="preserve">m do wykonania zamówienia poda </w:t>
      </w:r>
      <w:r w:rsidRPr="007C76DB">
        <w:rPr>
          <w:rFonts w:ascii="Verdana" w:hAnsi="Verdana" w:cs="Arial"/>
          <w:sz w:val="20"/>
          <w:szCs w:val="20"/>
          <w:lang w:eastAsia="en-US"/>
        </w:rPr>
        <w:t>Zamawiającemu, o ile są już znane, nazwy albo imiona i nazwiska oraz dane kontaktowe podwykonawców i osób do kontaktu z nimi.</w:t>
      </w:r>
    </w:p>
    <w:p w:rsidR="007C76DB" w:rsidRPr="007C76DB" w:rsidRDefault="007C76DB" w:rsidP="007C76DB">
      <w:pPr>
        <w:numPr>
          <w:ilvl w:val="0"/>
          <w:numId w:val="46"/>
        </w:numPr>
        <w:spacing w:line="360" w:lineRule="auto"/>
        <w:ind w:left="426" w:hanging="494"/>
        <w:contextualSpacing/>
        <w:jc w:val="both"/>
        <w:rPr>
          <w:rFonts w:ascii="Verdana" w:hAnsi="Verdana" w:cs="Arial"/>
          <w:b/>
          <w:sz w:val="20"/>
          <w:szCs w:val="20"/>
          <w:lang w:eastAsia="en-US"/>
        </w:rPr>
      </w:pPr>
      <w:r w:rsidRPr="007C76DB">
        <w:rPr>
          <w:rFonts w:ascii="Verdana" w:hAnsi="Verdana" w:cs="Arial"/>
          <w:sz w:val="20"/>
          <w:szCs w:val="20"/>
          <w:lang w:eastAsia="en-US"/>
        </w:rPr>
        <w:t>Wykonawca zawiadomi Zamawiającego o wszelkich zmianach danych, o których mowa w ust. 19, w trakcie realizacji zamówienia, a także przekazuje informacje na temat nowych podwykonawców, którym w późniejszym okresie zamierza powierzyć realizację robót budowlanych lub usług.</w:t>
      </w:r>
    </w:p>
    <w:p w:rsidR="007C76DB" w:rsidRPr="007C76DB" w:rsidRDefault="007C76DB" w:rsidP="007C76DB">
      <w:pPr>
        <w:autoSpaceDE w:val="0"/>
        <w:autoSpaceDN w:val="0"/>
        <w:adjustRightInd w:val="0"/>
        <w:spacing w:line="360" w:lineRule="auto"/>
        <w:jc w:val="center"/>
        <w:rPr>
          <w:rFonts w:ascii="Verdana" w:hAnsi="Verdana" w:cs="Verdana"/>
          <w:b/>
          <w:sz w:val="20"/>
          <w:szCs w:val="20"/>
          <w:lang w:eastAsia="en-US"/>
        </w:rPr>
      </w:pPr>
    </w:p>
    <w:p w:rsidR="007C76DB" w:rsidRPr="007C76DB" w:rsidRDefault="007C76DB" w:rsidP="007C76DB">
      <w:pPr>
        <w:autoSpaceDE w:val="0"/>
        <w:autoSpaceDN w:val="0"/>
        <w:adjustRightInd w:val="0"/>
        <w:spacing w:line="360" w:lineRule="auto"/>
        <w:jc w:val="center"/>
        <w:rPr>
          <w:rFonts w:ascii="Verdana" w:hAnsi="Verdana" w:cs="Verdana"/>
          <w:b/>
          <w:sz w:val="20"/>
          <w:szCs w:val="20"/>
          <w:lang w:eastAsia="en-US"/>
        </w:rPr>
      </w:pPr>
      <w:r w:rsidRPr="007C76DB">
        <w:rPr>
          <w:rFonts w:ascii="Verdana" w:hAnsi="Verdana" w:cs="Verdana"/>
          <w:b/>
          <w:sz w:val="20"/>
          <w:szCs w:val="20"/>
          <w:lang w:eastAsia="en-US"/>
        </w:rPr>
        <w:t>§ 16</w:t>
      </w:r>
    </w:p>
    <w:p w:rsidR="007C76DB" w:rsidRPr="007C76DB" w:rsidRDefault="007C76DB" w:rsidP="007C76DB">
      <w:pPr>
        <w:autoSpaceDE w:val="0"/>
        <w:autoSpaceDN w:val="0"/>
        <w:adjustRightInd w:val="0"/>
        <w:spacing w:line="360" w:lineRule="auto"/>
        <w:jc w:val="center"/>
        <w:rPr>
          <w:rFonts w:ascii="Verdana" w:hAnsi="Verdana" w:cs="Verdana"/>
          <w:b/>
          <w:sz w:val="20"/>
          <w:szCs w:val="20"/>
          <w:lang w:eastAsia="en-US"/>
        </w:rPr>
      </w:pPr>
      <w:r w:rsidRPr="007C76DB">
        <w:rPr>
          <w:rFonts w:ascii="Verdana" w:hAnsi="Verdana" w:cs="Verdana"/>
          <w:b/>
          <w:sz w:val="20"/>
          <w:szCs w:val="20"/>
          <w:lang w:eastAsia="en-US"/>
        </w:rPr>
        <w:t>WADY PRZEDMIOTU ZAMÓWIENIA</w:t>
      </w:r>
    </w:p>
    <w:p w:rsidR="007C76DB" w:rsidRPr="007C76DB" w:rsidRDefault="007C76DB" w:rsidP="007C76DB">
      <w:pPr>
        <w:numPr>
          <w:ilvl w:val="0"/>
          <w:numId w:val="31"/>
        </w:numPr>
        <w:autoSpaceDE w:val="0"/>
        <w:autoSpaceDN w:val="0"/>
        <w:adjustRightInd w:val="0"/>
        <w:spacing w:line="360" w:lineRule="auto"/>
        <w:contextualSpacing/>
        <w:jc w:val="both"/>
        <w:rPr>
          <w:rFonts w:ascii="Verdana" w:hAnsi="Verdana" w:cs="Verdana"/>
          <w:sz w:val="20"/>
          <w:szCs w:val="20"/>
          <w:lang w:eastAsia="en-US"/>
        </w:rPr>
      </w:pPr>
      <w:r w:rsidRPr="007C76DB">
        <w:rPr>
          <w:rFonts w:ascii="Verdana" w:hAnsi="Verdana" w:cs="Verdana"/>
          <w:sz w:val="20"/>
          <w:szCs w:val="20"/>
          <w:lang w:eastAsia="en-US"/>
        </w:rPr>
        <w:t>Jeżeli w toku czynności odbioru zostaną stwierdzone wady, to Zamawiającemu przysługują następujące uprawnienia:</w:t>
      </w:r>
    </w:p>
    <w:p w:rsidR="007C76DB" w:rsidRPr="007C76DB" w:rsidRDefault="00CC0C27" w:rsidP="00CC0C27">
      <w:pPr>
        <w:autoSpaceDE w:val="0"/>
        <w:autoSpaceDN w:val="0"/>
        <w:adjustRightInd w:val="0"/>
        <w:spacing w:line="360" w:lineRule="auto"/>
        <w:ind w:left="993" w:hanging="285"/>
        <w:jc w:val="both"/>
        <w:rPr>
          <w:rFonts w:ascii="Verdana" w:hAnsi="Verdana" w:cs="Verdana"/>
          <w:sz w:val="20"/>
          <w:szCs w:val="20"/>
          <w:lang w:eastAsia="en-US"/>
        </w:rPr>
      </w:pPr>
      <w:r>
        <w:rPr>
          <w:rFonts w:ascii="Verdana" w:hAnsi="Verdana" w:cs="Verdana"/>
          <w:sz w:val="20"/>
          <w:szCs w:val="20"/>
          <w:lang w:eastAsia="en-US"/>
        </w:rPr>
        <w:lastRenderedPageBreak/>
        <w:t>1)</w:t>
      </w:r>
      <w:r>
        <w:rPr>
          <w:rFonts w:ascii="Verdana" w:hAnsi="Verdana" w:cs="Verdana"/>
          <w:sz w:val="20"/>
          <w:szCs w:val="20"/>
          <w:lang w:eastAsia="en-US"/>
        </w:rPr>
        <w:tab/>
      </w:r>
      <w:r w:rsidR="007C76DB" w:rsidRPr="007C76DB">
        <w:rPr>
          <w:rFonts w:ascii="Verdana" w:hAnsi="Verdana" w:cs="Verdana"/>
          <w:sz w:val="20"/>
          <w:szCs w:val="20"/>
          <w:lang w:eastAsia="en-US"/>
        </w:rPr>
        <w:t>Jeżeli wady nadają się do usunięcia, może odmówić odbioru do c</w:t>
      </w:r>
      <w:r>
        <w:rPr>
          <w:rFonts w:ascii="Verdana" w:hAnsi="Verdana" w:cs="Verdana"/>
          <w:sz w:val="20"/>
          <w:szCs w:val="20"/>
          <w:lang w:eastAsia="en-US"/>
        </w:rPr>
        <w:t xml:space="preserve">zasu usunięcia </w:t>
      </w:r>
      <w:r w:rsidR="007C76DB" w:rsidRPr="007C76DB">
        <w:rPr>
          <w:rFonts w:ascii="Verdana" w:hAnsi="Verdana" w:cs="Verdana"/>
          <w:sz w:val="20"/>
          <w:szCs w:val="20"/>
          <w:lang w:eastAsia="en-US"/>
        </w:rPr>
        <w:t>wad i żądać ich usunięcia.</w:t>
      </w:r>
    </w:p>
    <w:p w:rsidR="007C76DB" w:rsidRPr="007C76DB" w:rsidRDefault="00CC0C27" w:rsidP="007C76DB">
      <w:pPr>
        <w:autoSpaceDE w:val="0"/>
        <w:autoSpaceDN w:val="0"/>
        <w:adjustRightInd w:val="0"/>
        <w:spacing w:line="360" w:lineRule="auto"/>
        <w:ind w:firstLine="708"/>
        <w:jc w:val="both"/>
        <w:rPr>
          <w:rFonts w:ascii="Verdana" w:hAnsi="Verdana" w:cs="Verdana"/>
          <w:sz w:val="20"/>
          <w:szCs w:val="20"/>
          <w:lang w:eastAsia="en-US"/>
        </w:rPr>
      </w:pPr>
      <w:r>
        <w:rPr>
          <w:rFonts w:ascii="Verdana" w:hAnsi="Verdana" w:cs="Verdana"/>
          <w:sz w:val="20"/>
          <w:szCs w:val="20"/>
          <w:lang w:eastAsia="en-US"/>
        </w:rPr>
        <w:t>2)</w:t>
      </w:r>
      <w:r>
        <w:rPr>
          <w:rFonts w:ascii="Verdana" w:hAnsi="Verdana" w:cs="Verdana"/>
          <w:sz w:val="20"/>
          <w:szCs w:val="20"/>
          <w:lang w:eastAsia="en-US"/>
        </w:rPr>
        <w:tab/>
      </w:r>
      <w:r w:rsidR="007C76DB" w:rsidRPr="007C76DB">
        <w:rPr>
          <w:rFonts w:ascii="Verdana" w:hAnsi="Verdana" w:cs="Verdana"/>
          <w:sz w:val="20"/>
          <w:szCs w:val="20"/>
          <w:lang w:eastAsia="en-US"/>
        </w:rPr>
        <w:t>Jeżeli wady nie nadają się do usunięcia, to:</w:t>
      </w:r>
    </w:p>
    <w:p w:rsidR="007C76DB" w:rsidRPr="007C76DB" w:rsidRDefault="007C76DB" w:rsidP="007C76DB">
      <w:pPr>
        <w:numPr>
          <w:ilvl w:val="1"/>
          <w:numId w:val="12"/>
        </w:numPr>
        <w:autoSpaceDE w:val="0"/>
        <w:autoSpaceDN w:val="0"/>
        <w:adjustRightInd w:val="0"/>
        <w:spacing w:line="360" w:lineRule="auto"/>
        <w:jc w:val="both"/>
        <w:rPr>
          <w:rFonts w:ascii="Verdana" w:hAnsi="Verdana" w:cs="Verdana"/>
          <w:sz w:val="20"/>
          <w:szCs w:val="20"/>
          <w:lang w:eastAsia="en-US"/>
        </w:rPr>
      </w:pPr>
      <w:r w:rsidRPr="007C76DB">
        <w:rPr>
          <w:rFonts w:ascii="Verdana" w:hAnsi="Verdana" w:cs="Verdana"/>
          <w:sz w:val="20"/>
          <w:szCs w:val="20"/>
          <w:lang w:eastAsia="en-US"/>
        </w:rPr>
        <w:t xml:space="preserve">jeżeli wady umożliwiają użytkowanie przedmiotu Umowy zgodnie </w:t>
      </w:r>
      <w:r w:rsidRPr="007C76DB">
        <w:rPr>
          <w:rFonts w:ascii="Verdana" w:hAnsi="Verdana" w:cs="Verdana"/>
          <w:sz w:val="20"/>
          <w:szCs w:val="20"/>
          <w:lang w:eastAsia="en-US"/>
        </w:rPr>
        <w:br/>
        <w:t>z przeznaczeniem, Zamawiający może obniżyć wynagrodzenie, do odpowiednio utraconej wartości użytkowej, estetycznej i technicznej lub żądać wydłużenia gwarancji w tym zakresie,</w:t>
      </w:r>
    </w:p>
    <w:p w:rsidR="007C76DB" w:rsidRPr="007C76DB" w:rsidRDefault="007C76DB" w:rsidP="007C76DB">
      <w:pPr>
        <w:numPr>
          <w:ilvl w:val="1"/>
          <w:numId w:val="12"/>
        </w:numPr>
        <w:autoSpaceDE w:val="0"/>
        <w:autoSpaceDN w:val="0"/>
        <w:adjustRightInd w:val="0"/>
        <w:spacing w:line="360" w:lineRule="auto"/>
        <w:jc w:val="both"/>
        <w:rPr>
          <w:rFonts w:ascii="Verdana" w:hAnsi="Verdana" w:cs="Verdana"/>
          <w:sz w:val="20"/>
          <w:szCs w:val="20"/>
          <w:lang w:eastAsia="en-US"/>
        </w:rPr>
      </w:pPr>
      <w:r w:rsidRPr="007C76DB">
        <w:rPr>
          <w:rFonts w:ascii="Verdana" w:hAnsi="Verdana" w:cs="Verdana"/>
          <w:sz w:val="20"/>
          <w:szCs w:val="20"/>
          <w:lang w:eastAsia="en-US"/>
        </w:rPr>
        <w:t xml:space="preserve">jeżeli wady uniemożliwiają użytkowanie przedmiotu odbioru zgodnie </w:t>
      </w:r>
      <w:r w:rsidRPr="007C76DB">
        <w:rPr>
          <w:rFonts w:ascii="Verdana" w:hAnsi="Verdana" w:cs="Verdana"/>
          <w:sz w:val="20"/>
          <w:szCs w:val="20"/>
          <w:lang w:eastAsia="en-US"/>
        </w:rPr>
        <w:br/>
        <w:t>z przeznaczeniem, Zamawiający może odstąpić od Umowy z winy leżącej po stronie Wykonawcy lub żądać wykonania przedmiotu Umowy po raz drugi.</w:t>
      </w:r>
    </w:p>
    <w:p w:rsidR="007C76DB" w:rsidRPr="007C76DB" w:rsidRDefault="007C76DB" w:rsidP="007C76DB">
      <w:pPr>
        <w:numPr>
          <w:ilvl w:val="0"/>
          <w:numId w:val="31"/>
        </w:numPr>
        <w:autoSpaceDE w:val="0"/>
        <w:autoSpaceDN w:val="0"/>
        <w:adjustRightInd w:val="0"/>
        <w:spacing w:line="360" w:lineRule="auto"/>
        <w:jc w:val="both"/>
        <w:rPr>
          <w:rFonts w:ascii="Verdana" w:hAnsi="Verdana" w:cs="Verdana"/>
          <w:sz w:val="20"/>
          <w:szCs w:val="20"/>
          <w:lang w:eastAsia="en-US"/>
        </w:rPr>
      </w:pPr>
      <w:r w:rsidRPr="007C76DB">
        <w:rPr>
          <w:rFonts w:ascii="Verdana" w:hAnsi="Verdana" w:cs="Verdana"/>
          <w:sz w:val="20"/>
          <w:szCs w:val="20"/>
          <w:lang w:eastAsia="en-US"/>
        </w:rPr>
        <w:t>Wykonawca ma obowiązek naprawienia wszystkich szkód powstałych na skutek okoliczności, za które Wykonawca ponosi odpowiedzialność.</w:t>
      </w:r>
    </w:p>
    <w:p w:rsidR="007C76DB" w:rsidRPr="00CC0C27" w:rsidRDefault="007C76DB" w:rsidP="00CC0C27">
      <w:pPr>
        <w:numPr>
          <w:ilvl w:val="0"/>
          <w:numId w:val="31"/>
        </w:numPr>
        <w:spacing w:line="360" w:lineRule="auto"/>
        <w:ind w:right="-83"/>
        <w:jc w:val="both"/>
        <w:rPr>
          <w:rFonts w:ascii="Verdana" w:hAnsi="Verdana"/>
          <w:sz w:val="20"/>
          <w:szCs w:val="20"/>
        </w:rPr>
      </w:pPr>
      <w:r w:rsidRPr="007C76DB">
        <w:rPr>
          <w:rFonts w:ascii="Verdana" w:hAnsi="Verdana"/>
          <w:sz w:val="20"/>
          <w:szCs w:val="20"/>
        </w:rPr>
        <w:t>Jeżeli Wykonawca nie przystąpi do usunięcia wad w terminie 14 dni od daty zgłoszenia wad przez Zamawiającego, to Zamawiający może zlecić ich usunięcie stronie trzeciej na koszt i ryzyko Wykonawcy. W tym przypadku koszty usuwania wad będą pokrywane w pierwszej kolejności z zabezpieczenia należytego wykonania Umowy.</w:t>
      </w:r>
    </w:p>
    <w:p w:rsidR="007C76DB" w:rsidRPr="007C76DB" w:rsidRDefault="007C76DB" w:rsidP="007C76DB">
      <w:pPr>
        <w:tabs>
          <w:tab w:val="left" w:pos="4536"/>
        </w:tabs>
        <w:autoSpaceDE w:val="0"/>
        <w:autoSpaceDN w:val="0"/>
        <w:adjustRightInd w:val="0"/>
        <w:spacing w:line="360" w:lineRule="auto"/>
        <w:jc w:val="center"/>
        <w:rPr>
          <w:rFonts w:ascii="Verdana" w:hAnsi="Verdana" w:cs="Verdana"/>
          <w:b/>
          <w:sz w:val="20"/>
          <w:szCs w:val="20"/>
          <w:lang w:eastAsia="en-US"/>
        </w:rPr>
      </w:pPr>
    </w:p>
    <w:p w:rsidR="007C76DB" w:rsidRPr="007C76DB" w:rsidRDefault="007C76DB" w:rsidP="007C76DB">
      <w:pPr>
        <w:tabs>
          <w:tab w:val="left" w:pos="4536"/>
        </w:tabs>
        <w:autoSpaceDE w:val="0"/>
        <w:autoSpaceDN w:val="0"/>
        <w:adjustRightInd w:val="0"/>
        <w:spacing w:line="360" w:lineRule="auto"/>
        <w:jc w:val="center"/>
        <w:rPr>
          <w:rFonts w:ascii="Verdana" w:hAnsi="Verdana" w:cs="Verdana"/>
          <w:b/>
          <w:sz w:val="20"/>
          <w:szCs w:val="20"/>
          <w:lang w:eastAsia="en-US"/>
        </w:rPr>
      </w:pPr>
      <w:r w:rsidRPr="007C76DB">
        <w:rPr>
          <w:rFonts w:ascii="Verdana" w:hAnsi="Verdana" w:cs="Verdana"/>
          <w:b/>
          <w:sz w:val="20"/>
          <w:szCs w:val="20"/>
          <w:lang w:eastAsia="en-US"/>
        </w:rPr>
        <w:t>§ 17</w:t>
      </w:r>
    </w:p>
    <w:p w:rsidR="007C76DB" w:rsidRPr="007C76DB" w:rsidRDefault="007C76DB" w:rsidP="007C76DB">
      <w:pPr>
        <w:autoSpaceDE w:val="0"/>
        <w:autoSpaceDN w:val="0"/>
        <w:adjustRightInd w:val="0"/>
        <w:spacing w:line="360" w:lineRule="auto"/>
        <w:jc w:val="center"/>
        <w:rPr>
          <w:rFonts w:ascii="Verdana" w:hAnsi="Verdana" w:cs="Verdana"/>
          <w:b/>
          <w:sz w:val="20"/>
          <w:szCs w:val="20"/>
          <w:lang w:eastAsia="en-US"/>
        </w:rPr>
      </w:pPr>
      <w:r w:rsidRPr="007C76DB">
        <w:rPr>
          <w:rFonts w:ascii="Verdana" w:hAnsi="Verdana" w:cs="Verdana"/>
          <w:b/>
          <w:sz w:val="20"/>
          <w:szCs w:val="20"/>
          <w:lang w:eastAsia="en-US"/>
        </w:rPr>
        <w:t>ODBIÓR ROBÓT</w:t>
      </w:r>
    </w:p>
    <w:p w:rsidR="007C76DB" w:rsidRPr="007C76DB" w:rsidRDefault="007C76DB" w:rsidP="007C76DB">
      <w:pPr>
        <w:numPr>
          <w:ilvl w:val="0"/>
          <w:numId w:val="19"/>
        </w:numPr>
        <w:autoSpaceDE w:val="0"/>
        <w:autoSpaceDN w:val="0"/>
        <w:adjustRightInd w:val="0"/>
        <w:spacing w:line="360" w:lineRule="auto"/>
        <w:contextualSpacing/>
        <w:jc w:val="both"/>
        <w:rPr>
          <w:rFonts w:ascii="Verdana" w:hAnsi="Verdana" w:cs="Verdana"/>
          <w:sz w:val="20"/>
          <w:szCs w:val="20"/>
          <w:lang w:eastAsia="en-US"/>
        </w:rPr>
      </w:pPr>
      <w:r w:rsidRPr="007C76DB">
        <w:rPr>
          <w:rFonts w:ascii="Verdana" w:hAnsi="Verdana" w:cs="Verdana"/>
          <w:sz w:val="20"/>
          <w:szCs w:val="20"/>
          <w:lang w:eastAsia="en-US"/>
        </w:rPr>
        <w:t xml:space="preserve">Wszystkie odbiory robót (zanikających, ulegających zakryciu, odbiory częściowe, odbiór ostateczny, odbiór przed upływem okresu rękojmi) dokonywane będą na zasadach i w terminach określonych niniejszym paragrafie oraz PFU. </w:t>
      </w:r>
    </w:p>
    <w:p w:rsidR="007C76DB" w:rsidRPr="007C76DB" w:rsidRDefault="007C76DB" w:rsidP="007C76DB">
      <w:pPr>
        <w:numPr>
          <w:ilvl w:val="0"/>
          <w:numId w:val="19"/>
        </w:numPr>
        <w:autoSpaceDE w:val="0"/>
        <w:autoSpaceDN w:val="0"/>
        <w:adjustRightInd w:val="0"/>
        <w:spacing w:line="360" w:lineRule="auto"/>
        <w:contextualSpacing/>
        <w:jc w:val="both"/>
        <w:rPr>
          <w:rFonts w:ascii="Verdana" w:hAnsi="Verdana" w:cs="Verdana"/>
          <w:sz w:val="20"/>
          <w:szCs w:val="20"/>
          <w:lang w:eastAsia="en-US"/>
        </w:rPr>
      </w:pPr>
      <w:r w:rsidRPr="007C76DB">
        <w:rPr>
          <w:rFonts w:ascii="Verdana" w:hAnsi="Verdana" w:cs="Verdana"/>
          <w:sz w:val="20"/>
          <w:szCs w:val="20"/>
          <w:lang w:eastAsia="en-US"/>
        </w:rPr>
        <w:t xml:space="preserve">Gotowość do odbiorów robót zanikających i ulegających zakryciu, Wykonawca (Kierownik Budowy) będzie zgłaszał Zamawiającemu i Nadzorowi Inwestorskiemu </w:t>
      </w:r>
      <w:r w:rsidRPr="007C76DB">
        <w:rPr>
          <w:rFonts w:ascii="Verdana" w:hAnsi="Verdana" w:cs="Verdana"/>
          <w:sz w:val="20"/>
          <w:szCs w:val="20"/>
          <w:lang w:eastAsia="en-US"/>
        </w:rPr>
        <w:br/>
        <w:t>w formie pisemnej. Nadzór Inwestorski ma obowiązek przystąpić do odbioru tych robót w terminie do 2 dni od daty otrzymania zgłoszenia od Wykonawcy.</w:t>
      </w:r>
    </w:p>
    <w:p w:rsidR="007C76DB" w:rsidRPr="007C76DB" w:rsidRDefault="007C76DB" w:rsidP="007C76DB">
      <w:pPr>
        <w:numPr>
          <w:ilvl w:val="0"/>
          <w:numId w:val="19"/>
        </w:numPr>
        <w:autoSpaceDE w:val="0"/>
        <w:autoSpaceDN w:val="0"/>
        <w:adjustRightInd w:val="0"/>
        <w:spacing w:line="360" w:lineRule="auto"/>
        <w:contextualSpacing/>
        <w:jc w:val="both"/>
        <w:rPr>
          <w:rFonts w:ascii="Verdana" w:hAnsi="Verdana" w:cs="Verdana"/>
          <w:sz w:val="20"/>
          <w:szCs w:val="20"/>
          <w:lang w:eastAsia="en-US"/>
        </w:rPr>
      </w:pPr>
      <w:r w:rsidRPr="007C76DB">
        <w:rPr>
          <w:rFonts w:ascii="Verdana" w:hAnsi="Verdana" w:cs="Verdana"/>
          <w:sz w:val="20"/>
          <w:szCs w:val="20"/>
          <w:lang w:eastAsia="en-US"/>
        </w:rPr>
        <w:t xml:space="preserve">Wykonawca zgłosi Zamawiającemu i Nadzorowi Inwestorskiemu gotowość do odbioru ostatecznego robót w formie pisemnej. Odbiór ostateczny robót dokonany zostanie komisyjnie z udziałem przedstawicieli Wykonawcy, Nadzoru Inwestorskiego </w:t>
      </w:r>
      <w:r w:rsidRPr="007C76DB">
        <w:rPr>
          <w:rFonts w:ascii="Verdana" w:hAnsi="Verdana" w:cs="Verdana"/>
          <w:sz w:val="20"/>
          <w:szCs w:val="20"/>
          <w:lang w:eastAsia="en-US"/>
        </w:rPr>
        <w:br/>
        <w:t>i Zamawiającego.</w:t>
      </w:r>
    </w:p>
    <w:p w:rsidR="007C76DB" w:rsidRPr="007C76DB" w:rsidRDefault="007C76DB" w:rsidP="007C76DB">
      <w:pPr>
        <w:numPr>
          <w:ilvl w:val="0"/>
          <w:numId w:val="19"/>
        </w:numPr>
        <w:autoSpaceDE w:val="0"/>
        <w:autoSpaceDN w:val="0"/>
        <w:adjustRightInd w:val="0"/>
        <w:spacing w:line="360" w:lineRule="auto"/>
        <w:contextualSpacing/>
        <w:jc w:val="both"/>
        <w:rPr>
          <w:rFonts w:ascii="Verdana" w:hAnsi="Verdana" w:cs="Verdana"/>
          <w:sz w:val="20"/>
          <w:szCs w:val="20"/>
          <w:lang w:eastAsia="en-US"/>
        </w:rPr>
      </w:pPr>
      <w:r w:rsidRPr="007C76DB">
        <w:rPr>
          <w:rFonts w:ascii="Verdana" w:hAnsi="Verdana" w:cs="Verdana"/>
          <w:sz w:val="20"/>
          <w:szCs w:val="20"/>
          <w:lang w:eastAsia="en-US"/>
        </w:rPr>
        <w:t>Odbiór ostateczny ma na celu przekazanie Zamawiającemu ustalonego przedmiotu Umowy do eksploatacji po sprawdzeniu jego należytego wykonania i przeprowadzeniu przewidzianych w przepisach prób technicznych.</w:t>
      </w:r>
    </w:p>
    <w:p w:rsidR="007C76DB" w:rsidRPr="007C76DB" w:rsidRDefault="007C76DB" w:rsidP="007C76DB">
      <w:pPr>
        <w:numPr>
          <w:ilvl w:val="0"/>
          <w:numId w:val="19"/>
        </w:numPr>
        <w:autoSpaceDE w:val="0"/>
        <w:autoSpaceDN w:val="0"/>
        <w:adjustRightInd w:val="0"/>
        <w:spacing w:line="360" w:lineRule="auto"/>
        <w:contextualSpacing/>
        <w:jc w:val="both"/>
        <w:rPr>
          <w:rFonts w:ascii="Verdana" w:hAnsi="Verdana" w:cs="Verdana"/>
          <w:sz w:val="20"/>
          <w:szCs w:val="20"/>
          <w:lang w:eastAsia="en-US"/>
        </w:rPr>
      </w:pPr>
      <w:r w:rsidRPr="007C76DB">
        <w:rPr>
          <w:rFonts w:ascii="Verdana" w:hAnsi="Verdana" w:cs="Verdana"/>
          <w:sz w:val="20"/>
          <w:szCs w:val="20"/>
          <w:lang w:eastAsia="en-US"/>
        </w:rPr>
        <w:t>Najpóźniej 7 dni przed datą odbioru ostatecznego (wyznaczoną przez Zamawiającego) Wykonawca przekaże Zamawiającemu:</w:t>
      </w:r>
    </w:p>
    <w:p w:rsidR="007C76DB" w:rsidRPr="007C76DB" w:rsidRDefault="007C76DB" w:rsidP="007C76DB">
      <w:pPr>
        <w:numPr>
          <w:ilvl w:val="0"/>
          <w:numId w:val="13"/>
        </w:numPr>
        <w:autoSpaceDE w:val="0"/>
        <w:autoSpaceDN w:val="0"/>
        <w:adjustRightInd w:val="0"/>
        <w:spacing w:line="360" w:lineRule="auto"/>
        <w:ind w:left="1134" w:hanging="425"/>
        <w:jc w:val="both"/>
        <w:rPr>
          <w:rFonts w:ascii="Verdana" w:hAnsi="Verdana" w:cs="Verdana"/>
          <w:sz w:val="20"/>
          <w:szCs w:val="20"/>
          <w:lang w:eastAsia="en-US"/>
        </w:rPr>
      </w:pPr>
      <w:r w:rsidRPr="007C76DB">
        <w:rPr>
          <w:rFonts w:ascii="Verdana" w:hAnsi="Verdana" w:cs="Verdana"/>
          <w:sz w:val="20"/>
          <w:szCs w:val="20"/>
          <w:lang w:eastAsia="en-US"/>
        </w:rPr>
        <w:t>dokumentację powykonawczą,</w:t>
      </w:r>
    </w:p>
    <w:p w:rsidR="007C76DB" w:rsidRPr="007C76DB" w:rsidRDefault="007C76DB" w:rsidP="007C76DB">
      <w:pPr>
        <w:numPr>
          <w:ilvl w:val="0"/>
          <w:numId w:val="13"/>
        </w:numPr>
        <w:autoSpaceDE w:val="0"/>
        <w:autoSpaceDN w:val="0"/>
        <w:adjustRightInd w:val="0"/>
        <w:spacing w:line="360" w:lineRule="auto"/>
        <w:ind w:left="1134" w:hanging="425"/>
        <w:jc w:val="both"/>
        <w:rPr>
          <w:rFonts w:ascii="Verdana" w:hAnsi="Verdana" w:cs="Verdana"/>
          <w:sz w:val="20"/>
          <w:szCs w:val="20"/>
          <w:lang w:eastAsia="en-US"/>
        </w:rPr>
      </w:pPr>
      <w:r w:rsidRPr="007C76DB">
        <w:rPr>
          <w:rFonts w:ascii="Verdana" w:hAnsi="Verdana" w:cs="Verdana"/>
          <w:sz w:val="20"/>
          <w:szCs w:val="20"/>
          <w:lang w:eastAsia="en-US"/>
        </w:rPr>
        <w:t>dziennik budowy,</w:t>
      </w:r>
    </w:p>
    <w:p w:rsidR="007C76DB" w:rsidRPr="007C76DB" w:rsidRDefault="007C76DB" w:rsidP="007C76DB">
      <w:pPr>
        <w:numPr>
          <w:ilvl w:val="0"/>
          <w:numId w:val="13"/>
        </w:numPr>
        <w:autoSpaceDE w:val="0"/>
        <w:autoSpaceDN w:val="0"/>
        <w:adjustRightInd w:val="0"/>
        <w:spacing w:line="360" w:lineRule="auto"/>
        <w:ind w:left="1134" w:hanging="425"/>
        <w:jc w:val="both"/>
        <w:rPr>
          <w:rFonts w:ascii="Verdana" w:hAnsi="Verdana" w:cs="Verdana"/>
          <w:sz w:val="20"/>
          <w:szCs w:val="20"/>
          <w:lang w:eastAsia="en-US"/>
        </w:rPr>
      </w:pPr>
      <w:r w:rsidRPr="007C76DB">
        <w:rPr>
          <w:rFonts w:ascii="Verdana" w:hAnsi="Verdana" w:cs="Verdana"/>
          <w:sz w:val="20"/>
          <w:szCs w:val="20"/>
          <w:lang w:eastAsia="en-US"/>
        </w:rPr>
        <w:t>zaświadczenia, decyzje właściwych jednostek i organów wymagane przepisami,</w:t>
      </w:r>
    </w:p>
    <w:p w:rsidR="007C76DB" w:rsidRPr="007C76DB" w:rsidRDefault="007C76DB" w:rsidP="007C76DB">
      <w:pPr>
        <w:numPr>
          <w:ilvl w:val="0"/>
          <w:numId w:val="13"/>
        </w:numPr>
        <w:autoSpaceDE w:val="0"/>
        <w:autoSpaceDN w:val="0"/>
        <w:adjustRightInd w:val="0"/>
        <w:spacing w:line="360" w:lineRule="auto"/>
        <w:ind w:left="1134" w:hanging="425"/>
        <w:jc w:val="both"/>
        <w:rPr>
          <w:rFonts w:ascii="Verdana" w:hAnsi="Verdana" w:cs="Verdana"/>
          <w:sz w:val="20"/>
          <w:szCs w:val="20"/>
          <w:lang w:eastAsia="en-US"/>
        </w:rPr>
      </w:pPr>
      <w:r w:rsidRPr="007C76DB">
        <w:rPr>
          <w:rFonts w:ascii="Verdana" w:hAnsi="Verdana" w:cs="Verdana"/>
          <w:sz w:val="20"/>
          <w:szCs w:val="20"/>
          <w:lang w:eastAsia="en-US"/>
        </w:rPr>
        <w:lastRenderedPageBreak/>
        <w:t>Umowę wraz z załącznikami oraz zmianami w trakcie realizacji robót,</w:t>
      </w:r>
    </w:p>
    <w:p w:rsidR="007C76DB" w:rsidRPr="007C76DB" w:rsidRDefault="007C76DB" w:rsidP="007C76DB">
      <w:pPr>
        <w:numPr>
          <w:ilvl w:val="0"/>
          <w:numId w:val="13"/>
        </w:numPr>
        <w:autoSpaceDE w:val="0"/>
        <w:autoSpaceDN w:val="0"/>
        <w:adjustRightInd w:val="0"/>
        <w:spacing w:line="360" w:lineRule="auto"/>
        <w:ind w:left="1134" w:hanging="425"/>
        <w:jc w:val="both"/>
        <w:rPr>
          <w:rFonts w:ascii="Verdana" w:hAnsi="Verdana" w:cs="Verdana"/>
          <w:sz w:val="20"/>
          <w:szCs w:val="20"/>
          <w:lang w:eastAsia="en-US"/>
        </w:rPr>
      </w:pPr>
      <w:r w:rsidRPr="007C76DB">
        <w:rPr>
          <w:rFonts w:ascii="Verdana" w:hAnsi="Verdana" w:cs="Verdana"/>
          <w:sz w:val="20"/>
          <w:szCs w:val="20"/>
          <w:lang w:eastAsia="en-US"/>
        </w:rPr>
        <w:t>protokół przekazania terenu budowy oraz wszelkie inne protokoły, nie związane                  z rozliczeniem budowy a spisywane w trakcie trwania budowy (np. odbiorami technicznymi itp.),</w:t>
      </w:r>
    </w:p>
    <w:p w:rsidR="007C76DB" w:rsidRPr="007C76DB" w:rsidRDefault="007C76DB" w:rsidP="007C76DB">
      <w:pPr>
        <w:numPr>
          <w:ilvl w:val="0"/>
          <w:numId w:val="13"/>
        </w:numPr>
        <w:autoSpaceDE w:val="0"/>
        <w:autoSpaceDN w:val="0"/>
        <w:adjustRightInd w:val="0"/>
        <w:spacing w:line="360" w:lineRule="auto"/>
        <w:ind w:left="1134"/>
        <w:jc w:val="both"/>
        <w:rPr>
          <w:rFonts w:ascii="Verdana" w:hAnsi="Verdana" w:cs="Verdana"/>
          <w:sz w:val="20"/>
          <w:szCs w:val="20"/>
          <w:lang w:eastAsia="en-US"/>
        </w:rPr>
      </w:pPr>
      <w:r w:rsidRPr="007C76DB">
        <w:rPr>
          <w:rFonts w:ascii="Verdana" w:hAnsi="Verdana" w:cs="Verdana"/>
          <w:sz w:val="20"/>
          <w:szCs w:val="20"/>
          <w:lang w:eastAsia="en-US"/>
        </w:rPr>
        <w:t>uwagi i zalecenia Nadzoru Inwestorskiego, zwłaszcza przy odbiorze robót zanikających i ulegających zakryciu i udokumentowanie wykonania jego zaleceń /protokoły odbioru robót ulegających zakryciu/,</w:t>
      </w:r>
    </w:p>
    <w:p w:rsidR="007C76DB" w:rsidRPr="007C76DB" w:rsidRDefault="007C76DB" w:rsidP="007C76DB">
      <w:pPr>
        <w:numPr>
          <w:ilvl w:val="0"/>
          <w:numId w:val="13"/>
        </w:numPr>
        <w:autoSpaceDE w:val="0"/>
        <w:autoSpaceDN w:val="0"/>
        <w:adjustRightInd w:val="0"/>
        <w:spacing w:line="360" w:lineRule="auto"/>
        <w:ind w:left="1134" w:hanging="425"/>
        <w:jc w:val="both"/>
        <w:rPr>
          <w:rFonts w:ascii="Verdana" w:hAnsi="Verdana" w:cs="Verdana"/>
          <w:sz w:val="20"/>
          <w:szCs w:val="20"/>
          <w:lang w:eastAsia="en-US"/>
        </w:rPr>
      </w:pPr>
      <w:r w:rsidRPr="007C76DB">
        <w:rPr>
          <w:rFonts w:ascii="Verdana" w:hAnsi="Verdana" w:cs="Verdana"/>
          <w:sz w:val="20"/>
          <w:szCs w:val="20"/>
          <w:lang w:eastAsia="en-US"/>
        </w:rPr>
        <w:t>atesty jakościowe, deklaracje zgodności lub certyfikaty zgodności wbudowanych materiałów zgodnie z ST i ew. PZJ,</w:t>
      </w:r>
    </w:p>
    <w:p w:rsidR="007C76DB" w:rsidRPr="007C76DB" w:rsidRDefault="007C76DB" w:rsidP="007C76DB">
      <w:pPr>
        <w:numPr>
          <w:ilvl w:val="0"/>
          <w:numId w:val="13"/>
        </w:numPr>
        <w:autoSpaceDE w:val="0"/>
        <w:autoSpaceDN w:val="0"/>
        <w:adjustRightInd w:val="0"/>
        <w:spacing w:line="360" w:lineRule="auto"/>
        <w:ind w:left="1134" w:hanging="425"/>
        <w:jc w:val="both"/>
        <w:rPr>
          <w:rFonts w:ascii="Verdana" w:hAnsi="Verdana" w:cs="Verdana"/>
          <w:sz w:val="20"/>
          <w:szCs w:val="20"/>
          <w:lang w:eastAsia="en-US"/>
        </w:rPr>
      </w:pPr>
      <w:r w:rsidRPr="007C76DB">
        <w:rPr>
          <w:rFonts w:ascii="Verdana" w:hAnsi="Verdana" w:cs="Verdana"/>
          <w:sz w:val="20"/>
          <w:szCs w:val="20"/>
          <w:lang w:eastAsia="en-US"/>
        </w:rPr>
        <w:t xml:space="preserve">wyniki pomiarów kontrolnych oraz badań i oznaczeń laboratoryjnych zgodne </w:t>
      </w:r>
      <w:r w:rsidRPr="007C76DB">
        <w:rPr>
          <w:rFonts w:ascii="Verdana" w:hAnsi="Verdana" w:cs="Verdana"/>
          <w:sz w:val="20"/>
          <w:szCs w:val="20"/>
          <w:lang w:eastAsia="en-US"/>
        </w:rPr>
        <w:br/>
        <w:t>z ST i ewentualnie PZJ,</w:t>
      </w:r>
    </w:p>
    <w:p w:rsidR="007C76DB" w:rsidRPr="007C76DB" w:rsidRDefault="007C76DB" w:rsidP="007C76DB">
      <w:pPr>
        <w:numPr>
          <w:ilvl w:val="0"/>
          <w:numId w:val="13"/>
        </w:numPr>
        <w:autoSpaceDE w:val="0"/>
        <w:autoSpaceDN w:val="0"/>
        <w:adjustRightInd w:val="0"/>
        <w:spacing w:line="360" w:lineRule="auto"/>
        <w:ind w:left="1134" w:hanging="425"/>
        <w:jc w:val="both"/>
        <w:rPr>
          <w:rFonts w:ascii="Verdana" w:hAnsi="Verdana" w:cs="Verdana"/>
          <w:sz w:val="20"/>
          <w:szCs w:val="20"/>
          <w:lang w:eastAsia="en-US"/>
        </w:rPr>
      </w:pPr>
      <w:r w:rsidRPr="007C76DB">
        <w:rPr>
          <w:rFonts w:ascii="Verdana" w:hAnsi="Verdana" w:cs="Verdana"/>
          <w:sz w:val="20"/>
          <w:szCs w:val="20"/>
          <w:lang w:eastAsia="en-US"/>
        </w:rPr>
        <w:t>wszystkie wymagane operaty geodezyjne i geodezyjną inwentaryzację powykonawczą robót i sieci uzbrojenia terenu,</w:t>
      </w:r>
    </w:p>
    <w:p w:rsidR="007C76DB" w:rsidRPr="007C76DB" w:rsidRDefault="007C76DB" w:rsidP="007C76DB">
      <w:pPr>
        <w:numPr>
          <w:ilvl w:val="0"/>
          <w:numId w:val="13"/>
        </w:numPr>
        <w:autoSpaceDE w:val="0"/>
        <w:autoSpaceDN w:val="0"/>
        <w:adjustRightInd w:val="0"/>
        <w:spacing w:line="360" w:lineRule="auto"/>
        <w:ind w:left="1134" w:hanging="425"/>
        <w:jc w:val="both"/>
        <w:rPr>
          <w:rFonts w:ascii="Verdana" w:hAnsi="Verdana" w:cs="Verdana"/>
          <w:sz w:val="20"/>
          <w:szCs w:val="20"/>
          <w:lang w:eastAsia="en-US"/>
        </w:rPr>
      </w:pPr>
      <w:r w:rsidRPr="007C76DB">
        <w:rPr>
          <w:rFonts w:ascii="Verdana" w:hAnsi="Verdana" w:cs="Verdana"/>
          <w:sz w:val="20"/>
          <w:szCs w:val="20"/>
          <w:lang w:eastAsia="en-US"/>
        </w:rPr>
        <w:t>kopię mapy zasadniczej powstałej w wyniku geodezyjnej inwentaryzacji powykonawczej,</w:t>
      </w:r>
    </w:p>
    <w:p w:rsidR="007C76DB" w:rsidRPr="007C76DB" w:rsidRDefault="007C76DB" w:rsidP="007C76DB">
      <w:pPr>
        <w:numPr>
          <w:ilvl w:val="0"/>
          <w:numId w:val="13"/>
        </w:numPr>
        <w:autoSpaceDE w:val="0"/>
        <w:autoSpaceDN w:val="0"/>
        <w:adjustRightInd w:val="0"/>
        <w:spacing w:line="360" w:lineRule="auto"/>
        <w:ind w:left="1134" w:hanging="425"/>
        <w:jc w:val="both"/>
        <w:rPr>
          <w:rFonts w:ascii="Verdana" w:hAnsi="Verdana" w:cs="Verdana"/>
          <w:sz w:val="20"/>
          <w:szCs w:val="20"/>
          <w:lang w:eastAsia="en-US"/>
        </w:rPr>
      </w:pPr>
      <w:r w:rsidRPr="007C76DB">
        <w:rPr>
          <w:rFonts w:ascii="Verdana" w:hAnsi="Verdana" w:cs="Verdana"/>
          <w:sz w:val="20"/>
          <w:szCs w:val="20"/>
          <w:lang w:eastAsia="en-US"/>
        </w:rPr>
        <w:t>dokumentację projektową podstawową,</w:t>
      </w:r>
    </w:p>
    <w:p w:rsidR="007C76DB" w:rsidRPr="007C76DB" w:rsidRDefault="007C76DB" w:rsidP="007C76DB">
      <w:pPr>
        <w:numPr>
          <w:ilvl w:val="0"/>
          <w:numId w:val="13"/>
        </w:numPr>
        <w:autoSpaceDE w:val="0"/>
        <w:autoSpaceDN w:val="0"/>
        <w:adjustRightInd w:val="0"/>
        <w:spacing w:line="360" w:lineRule="auto"/>
        <w:ind w:left="1134" w:hanging="425"/>
        <w:jc w:val="both"/>
        <w:rPr>
          <w:rFonts w:ascii="Verdana" w:hAnsi="Verdana" w:cs="Verdana"/>
          <w:sz w:val="20"/>
          <w:szCs w:val="20"/>
          <w:lang w:eastAsia="en-US"/>
        </w:rPr>
      </w:pPr>
      <w:r w:rsidRPr="007C76DB">
        <w:rPr>
          <w:rFonts w:ascii="Verdana" w:hAnsi="Verdana" w:cs="Verdana"/>
          <w:sz w:val="20"/>
          <w:szCs w:val="20"/>
          <w:lang w:eastAsia="en-US"/>
        </w:rPr>
        <w:t xml:space="preserve">dokumentację i opracowania projektowe opracowywane przez Wykonawcę </w:t>
      </w:r>
      <w:r w:rsidRPr="007C76DB">
        <w:rPr>
          <w:rFonts w:ascii="Verdana" w:hAnsi="Verdana" w:cs="Verdana"/>
          <w:sz w:val="20"/>
          <w:szCs w:val="20"/>
          <w:lang w:eastAsia="en-US"/>
        </w:rPr>
        <w:br/>
        <w:t>i nadzór autorski w trakcie realizacji zadania,</w:t>
      </w:r>
    </w:p>
    <w:p w:rsidR="007C76DB" w:rsidRPr="007C76DB" w:rsidRDefault="007C76DB" w:rsidP="007C76DB">
      <w:pPr>
        <w:numPr>
          <w:ilvl w:val="0"/>
          <w:numId w:val="13"/>
        </w:numPr>
        <w:autoSpaceDE w:val="0"/>
        <w:autoSpaceDN w:val="0"/>
        <w:adjustRightInd w:val="0"/>
        <w:spacing w:line="360" w:lineRule="auto"/>
        <w:ind w:left="1134" w:hanging="425"/>
        <w:jc w:val="both"/>
        <w:rPr>
          <w:rFonts w:ascii="Verdana" w:hAnsi="Verdana" w:cs="Verdana"/>
          <w:sz w:val="20"/>
          <w:szCs w:val="20"/>
          <w:lang w:eastAsia="en-US"/>
        </w:rPr>
      </w:pPr>
      <w:r w:rsidRPr="007C76DB">
        <w:rPr>
          <w:rFonts w:ascii="Verdana" w:hAnsi="Verdana" w:cs="Verdana"/>
          <w:sz w:val="20"/>
          <w:szCs w:val="20"/>
          <w:lang w:eastAsia="en-US"/>
        </w:rPr>
        <w:t>protokoły odbiorów technicznych,</w:t>
      </w:r>
    </w:p>
    <w:p w:rsidR="007C76DB" w:rsidRPr="007C76DB" w:rsidRDefault="007C76DB" w:rsidP="007C76DB">
      <w:pPr>
        <w:numPr>
          <w:ilvl w:val="0"/>
          <w:numId w:val="13"/>
        </w:numPr>
        <w:autoSpaceDE w:val="0"/>
        <w:autoSpaceDN w:val="0"/>
        <w:adjustRightInd w:val="0"/>
        <w:spacing w:line="360" w:lineRule="auto"/>
        <w:ind w:left="1134" w:hanging="425"/>
        <w:jc w:val="both"/>
        <w:rPr>
          <w:rFonts w:ascii="Verdana" w:hAnsi="Verdana" w:cs="Verdana"/>
          <w:sz w:val="20"/>
          <w:szCs w:val="20"/>
          <w:lang w:eastAsia="en-US"/>
        </w:rPr>
      </w:pPr>
      <w:r w:rsidRPr="007C76DB">
        <w:rPr>
          <w:rFonts w:ascii="Verdana" w:hAnsi="Verdana" w:cs="Verdana"/>
          <w:sz w:val="20"/>
          <w:szCs w:val="20"/>
          <w:lang w:eastAsia="en-US"/>
        </w:rPr>
        <w:t>protokoły końcowe uzyskane od gestorów sieci,</w:t>
      </w:r>
    </w:p>
    <w:p w:rsidR="007C76DB" w:rsidRPr="007C76DB" w:rsidRDefault="007C76DB" w:rsidP="007C76DB">
      <w:pPr>
        <w:numPr>
          <w:ilvl w:val="0"/>
          <w:numId w:val="13"/>
        </w:numPr>
        <w:autoSpaceDE w:val="0"/>
        <w:autoSpaceDN w:val="0"/>
        <w:adjustRightInd w:val="0"/>
        <w:spacing w:line="360" w:lineRule="auto"/>
        <w:ind w:left="1134" w:hanging="425"/>
        <w:jc w:val="both"/>
        <w:rPr>
          <w:rFonts w:ascii="Verdana" w:hAnsi="Verdana" w:cs="Verdana"/>
          <w:sz w:val="20"/>
          <w:szCs w:val="20"/>
          <w:lang w:eastAsia="en-US"/>
        </w:rPr>
      </w:pPr>
      <w:r w:rsidRPr="007C76DB">
        <w:rPr>
          <w:rFonts w:ascii="Verdana" w:hAnsi="Verdana" w:cs="Verdana"/>
          <w:sz w:val="20"/>
          <w:szCs w:val="20"/>
          <w:lang w:eastAsia="en-US"/>
        </w:rPr>
        <w:t>inne dokumenty wymagane przez Zamawiającego.</w:t>
      </w:r>
    </w:p>
    <w:p w:rsidR="007C76DB" w:rsidRPr="007C76DB" w:rsidRDefault="007C76DB" w:rsidP="007C76DB">
      <w:pPr>
        <w:numPr>
          <w:ilvl w:val="0"/>
          <w:numId w:val="19"/>
        </w:numPr>
        <w:autoSpaceDE w:val="0"/>
        <w:autoSpaceDN w:val="0"/>
        <w:adjustRightInd w:val="0"/>
        <w:spacing w:line="360" w:lineRule="auto"/>
        <w:contextualSpacing/>
        <w:jc w:val="both"/>
        <w:rPr>
          <w:rFonts w:ascii="Verdana" w:hAnsi="Verdana" w:cs="Verdana"/>
          <w:sz w:val="20"/>
          <w:szCs w:val="20"/>
          <w:lang w:eastAsia="en-US"/>
        </w:rPr>
      </w:pPr>
      <w:r w:rsidRPr="007C76DB">
        <w:rPr>
          <w:rFonts w:ascii="Verdana" w:hAnsi="Verdana" w:cs="Verdana"/>
          <w:sz w:val="20"/>
          <w:szCs w:val="20"/>
          <w:lang w:eastAsia="en-US"/>
        </w:rPr>
        <w:t>Zamawiający, w ciągu 14 dni od daty zawiadomienia go o zakończeniu przedmiotu Umowy i osiągnięcia gotowości do odbioru, wyznaczy termin odbioru ostatecznego przedmiotu Umowy i zawiadomi o tym Wykonawcę.</w:t>
      </w:r>
    </w:p>
    <w:p w:rsidR="007C76DB" w:rsidRPr="007C76DB" w:rsidRDefault="007C76DB" w:rsidP="007C76DB">
      <w:pPr>
        <w:numPr>
          <w:ilvl w:val="0"/>
          <w:numId w:val="19"/>
        </w:numPr>
        <w:autoSpaceDE w:val="0"/>
        <w:autoSpaceDN w:val="0"/>
        <w:adjustRightInd w:val="0"/>
        <w:spacing w:line="360" w:lineRule="auto"/>
        <w:contextualSpacing/>
        <w:jc w:val="both"/>
        <w:rPr>
          <w:rFonts w:ascii="Verdana" w:hAnsi="Verdana" w:cs="Verdana"/>
          <w:sz w:val="20"/>
          <w:szCs w:val="20"/>
          <w:lang w:eastAsia="en-US"/>
        </w:rPr>
      </w:pPr>
      <w:r w:rsidRPr="007C76DB">
        <w:rPr>
          <w:rFonts w:ascii="Verdana" w:hAnsi="Verdana" w:cs="Verdana"/>
          <w:sz w:val="20"/>
          <w:szCs w:val="20"/>
          <w:lang w:eastAsia="en-US"/>
        </w:rPr>
        <w:t>Zamawiający ma prawo wstrzymać czynności odbioru ostatecznego, jeżeli Wykonawca nie wykonał przedmiotu Umowy w całości, nie wykonał wymaganych prób i sprawdzeń oraz nie przedstawił dokumentów, o których mowa w ust. 5.</w:t>
      </w:r>
    </w:p>
    <w:p w:rsidR="007C76DB" w:rsidRPr="007C76DB" w:rsidRDefault="007C76DB" w:rsidP="007C76DB">
      <w:pPr>
        <w:numPr>
          <w:ilvl w:val="0"/>
          <w:numId w:val="19"/>
        </w:numPr>
        <w:autoSpaceDE w:val="0"/>
        <w:autoSpaceDN w:val="0"/>
        <w:adjustRightInd w:val="0"/>
        <w:spacing w:line="360" w:lineRule="auto"/>
        <w:contextualSpacing/>
        <w:jc w:val="both"/>
        <w:rPr>
          <w:rFonts w:ascii="Verdana" w:hAnsi="Verdana" w:cs="Verdana"/>
          <w:sz w:val="20"/>
          <w:szCs w:val="20"/>
          <w:lang w:eastAsia="en-US"/>
        </w:rPr>
      </w:pPr>
      <w:r w:rsidRPr="007C76DB">
        <w:rPr>
          <w:rFonts w:ascii="Verdana" w:hAnsi="Verdana" w:cs="Verdana"/>
          <w:sz w:val="20"/>
          <w:szCs w:val="20"/>
          <w:lang w:eastAsia="en-US"/>
        </w:rPr>
        <w:t>Strony postanawiają, że termin usunięcia przez Wykonawcę wad stwierdzonych                     przy odbiorze ostatecznym, w okresie gwarancyjnym lub w okresie rękojmi wynosić będzie 14 dni, chyba, że w trakcie odbioru Strony postanowią inaczej.</w:t>
      </w:r>
    </w:p>
    <w:p w:rsidR="007C76DB" w:rsidRPr="007C76DB" w:rsidRDefault="007C76DB" w:rsidP="007C76DB">
      <w:pPr>
        <w:numPr>
          <w:ilvl w:val="0"/>
          <w:numId w:val="19"/>
        </w:numPr>
        <w:autoSpaceDE w:val="0"/>
        <w:autoSpaceDN w:val="0"/>
        <w:adjustRightInd w:val="0"/>
        <w:spacing w:line="360" w:lineRule="auto"/>
        <w:contextualSpacing/>
        <w:jc w:val="both"/>
        <w:rPr>
          <w:rFonts w:ascii="Verdana" w:hAnsi="Verdana" w:cs="Verdana"/>
          <w:sz w:val="20"/>
          <w:szCs w:val="20"/>
          <w:lang w:eastAsia="en-US"/>
        </w:rPr>
      </w:pPr>
      <w:r w:rsidRPr="007C76DB">
        <w:rPr>
          <w:rFonts w:ascii="Verdana" w:hAnsi="Verdana" w:cs="Verdana"/>
          <w:sz w:val="20"/>
          <w:szCs w:val="20"/>
          <w:lang w:eastAsia="en-US"/>
        </w:rPr>
        <w:t xml:space="preserve">Wykonawca zobowiązany jest do zawiadomienia na piśmie Zamawiającego </w:t>
      </w:r>
      <w:r w:rsidRPr="007C76DB">
        <w:rPr>
          <w:rFonts w:ascii="Verdana" w:hAnsi="Verdana" w:cs="Verdana"/>
          <w:sz w:val="20"/>
          <w:szCs w:val="20"/>
          <w:lang w:eastAsia="en-US"/>
        </w:rPr>
        <w:br/>
        <w:t>o usunięciu wad oraz do żądania wyznaczenia terminu odbioru zakwestionowanych uprzednio robót jako wadliwych. W takim przypadku stosuje się odpowiednio postanowienia ust. 5.</w:t>
      </w:r>
    </w:p>
    <w:p w:rsidR="007C76DB" w:rsidRPr="007C76DB" w:rsidRDefault="007C76DB" w:rsidP="007C76DB">
      <w:pPr>
        <w:numPr>
          <w:ilvl w:val="0"/>
          <w:numId w:val="19"/>
        </w:numPr>
        <w:autoSpaceDE w:val="0"/>
        <w:autoSpaceDN w:val="0"/>
        <w:adjustRightInd w:val="0"/>
        <w:spacing w:line="360" w:lineRule="auto"/>
        <w:contextualSpacing/>
        <w:jc w:val="both"/>
        <w:rPr>
          <w:rFonts w:ascii="Verdana" w:hAnsi="Verdana" w:cs="Verdana"/>
          <w:sz w:val="20"/>
          <w:szCs w:val="20"/>
          <w:lang w:eastAsia="en-US"/>
        </w:rPr>
      </w:pPr>
      <w:r w:rsidRPr="007C76DB">
        <w:rPr>
          <w:rFonts w:ascii="Verdana" w:hAnsi="Verdana" w:cs="Verdana"/>
          <w:sz w:val="20"/>
          <w:szCs w:val="20"/>
          <w:lang w:eastAsia="en-US"/>
        </w:rPr>
        <w:t>Z czynności odbioru ostatecznego, odbioru pogwarancyjnego będzie spisany protokół zawierający wszelkie ustalenia dokonane w toku odbioru oraz terminy wyznaczone zgodnie z ust. 8 na usunięcie stwierdzonych w tej dacie wad.</w:t>
      </w:r>
    </w:p>
    <w:p w:rsidR="007C76DB" w:rsidRPr="007C76DB" w:rsidRDefault="007C76DB" w:rsidP="007C76DB">
      <w:pPr>
        <w:numPr>
          <w:ilvl w:val="0"/>
          <w:numId w:val="19"/>
        </w:numPr>
        <w:autoSpaceDE w:val="0"/>
        <w:autoSpaceDN w:val="0"/>
        <w:adjustRightInd w:val="0"/>
        <w:spacing w:line="360" w:lineRule="auto"/>
        <w:contextualSpacing/>
        <w:jc w:val="both"/>
        <w:rPr>
          <w:rFonts w:ascii="Verdana" w:hAnsi="Verdana" w:cs="Verdana"/>
          <w:sz w:val="20"/>
          <w:szCs w:val="20"/>
          <w:lang w:eastAsia="en-US"/>
        </w:rPr>
      </w:pPr>
      <w:r w:rsidRPr="007C76DB">
        <w:rPr>
          <w:rFonts w:ascii="Verdana" w:hAnsi="Verdana" w:cs="Verdana"/>
          <w:sz w:val="20"/>
          <w:szCs w:val="20"/>
          <w:lang w:eastAsia="en-US"/>
        </w:rPr>
        <w:t xml:space="preserve">Po protokolarnym potwierdzeniu usunięcia wad stwierdzonych przy odbiorze ostatecznym i po upływie okresu rękojmi rozpoczynają swój bieg terminy na zwrot </w:t>
      </w:r>
      <w:r w:rsidRPr="007C76DB">
        <w:rPr>
          <w:rFonts w:ascii="Verdana" w:hAnsi="Verdana" w:cs="Verdana"/>
          <w:sz w:val="20"/>
          <w:szCs w:val="20"/>
          <w:lang w:eastAsia="en-US"/>
        </w:rPr>
        <w:lastRenderedPageBreak/>
        <w:t>(zwolnienie) zabezpieczenia należytego wykonania Umowy, o których mowa w § 22 ust. 3.</w:t>
      </w:r>
    </w:p>
    <w:p w:rsidR="007C76DB" w:rsidRPr="007C76DB" w:rsidRDefault="007C76DB" w:rsidP="007C76DB">
      <w:pPr>
        <w:numPr>
          <w:ilvl w:val="0"/>
          <w:numId w:val="19"/>
        </w:numPr>
        <w:autoSpaceDE w:val="0"/>
        <w:autoSpaceDN w:val="0"/>
        <w:adjustRightInd w:val="0"/>
        <w:spacing w:line="360" w:lineRule="auto"/>
        <w:contextualSpacing/>
        <w:jc w:val="both"/>
        <w:rPr>
          <w:rFonts w:ascii="Verdana" w:hAnsi="Verdana" w:cs="Verdana"/>
          <w:sz w:val="20"/>
          <w:szCs w:val="20"/>
          <w:lang w:eastAsia="en-US"/>
        </w:rPr>
      </w:pPr>
      <w:r w:rsidRPr="007C76DB">
        <w:rPr>
          <w:rFonts w:ascii="Verdana" w:hAnsi="Verdana" w:cs="Verdana"/>
          <w:sz w:val="20"/>
          <w:szCs w:val="20"/>
          <w:lang w:eastAsia="en-US"/>
        </w:rPr>
        <w:t>Zamawiający wyznaczy datę pogwarancyjnego odbioru robót przed upływem terminu gwarancji. Zamawiający powiadomi o tych terminach Wykonawcę w formie pisemnej.</w:t>
      </w:r>
    </w:p>
    <w:p w:rsidR="007C76DB" w:rsidRPr="007C76DB" w:rsidRDefault="007C76DB" w:rsidP="007C76DB">
      <w:pPr>
        <w:autoSpaceDE w:val="0"/>
        <w:autoSpaceDN w:val="0"/>
        <w:adjustRightInd w:val="0"/>
        <w:spacing w:line="360" w:lineRule="auto"/>
        <w:jc w:val="both"/>
        <w:rPr>
          <w:rFonts w:ascii="Verdana" w:hAnsi="Verdana" w:cs="Verdana"/>
          <w:b/>
          <w:sz w:val="20"/>
          <w:szCs w:val="20"/>
          <w:lang w:eastAsia="en-US"/>
        </w:rPr>
      </w:pPr>
    </w:p>
    <w:p w:rsidR="007C76DB" w:rsidRPr="007C76DB" w:rsidRDefault="007C76DB" w:rsidP="007C76DB">
      <w:pPr>
        <w:autoSpaceDE w:val="0"/>
        <w:autoSpaceDN w:val="0"/>
        <w:adjustRightInd w:val="0"/>
        <w:spacing w:line="360" w:lineRule="auto"/>
        <w:jc w:val="center"/>
        <w:rPr>
          <w:rFonts w:ascii="Verdana" w:hAnsi="Verdana" w:cs="Verdana"/>
          <w:b/>
          <w:sz w:val="20"/>
          <w:szCs w:val="20"/>
          <w:lang w:eastAsia="en-US"/>
        </w:rPr>
      </w:pPr>
      <w:r w:rsidRPr="007C76DB">
        <w:rPr>
          <w:rFonts w:ascii="Verdana" w:hAnsi="Verdana" w:cs="Verdana"/>
          <w:b/>
          <w:sz w:val="20"/>
          <w:szCs w:val="20"/>
          <w:lang w:eastAsia="en-US"/>
        </w:rPr>
        <w:t>§ 18</w:t>
      </w:r>
    </w:p>
    <w:p w:rsidR="007C76DB" w:rsidRPr="007C76DB" w:rsidRDefault="007C76DB" w:rsidP="007C76DB">
      <w:pPr>
        <w:autoSpaceDE w:val="0"/>
        <w:autoSpaceDN w:val="0"/>
        <w:adjustRightInd w:val="0"/>
        <w:spacing w:line="360" w:lineRule="auto"/>
        <w:jc w:val="center"/>
        <w:rPr>
          <w:rFonts w:ascii="Verdana" w:hAnsi="Verdana" w:cs="Verdana"/>
          <w:b/>
          <w:sz w:val="20"/>
          <w:szCs w:val="20"/>
          <w:lang w:eastAsia="en-US"/>
        </w:rPr>
      </w:pPr>
      <w:r w:rsidRPr="007C76DB">
        <w:rPr>
          <w:rFonts w:ascii="Verdana" w:hAnsi="Verdana" w:cs="Verdana"/>
          <w:b/>
          <w:sz w:val="20"/>
          <w:szCs w:val="20"/>
          <w:lang w:eastAsia="en-US"/>
        </w:rPr>
        <w:t>GWARANCJA</w:t>
      </w:r>
    </w:p>
    <w:p w:rsidR="007C76DB" w:rsidRPr="007C76DB" w:rsidRDefault="007C76DB" w:rsidP="007C76DB">
      <w:pPr>
        <w:spacing w:line="360" w:lineRule="auto"/>
        <w:ind w:left="360" w:right="-83" w:hanging="360"/>
        <w:jc w:val="both"/>
        <w:rPr>
          <w:rFonts w:ascii="Verdana" w:hAnsi="Verdana"/>
          <w:sz w:val="20"/>
          <w:szCs w:val="20"/>
        </w:rPr>
      </w:pPr>
      <w:r w:rsidRPr="007C76DB">
        <w:rPr>
          <w:rFonts w:ascii="Verdana" w:hAnsi="Verdana"/>
          <w:sz w:val="20"/>
          <w:szCs w:val="20"/>
        </w:rPr>
        <w:t>1.</w:t>
      </w:r>
      <w:r w:rsidRPr="007C76DB">
        <w:rPr>
          <w:rFonts w:ascii="Verdana" w:hAnsi="Verdana"/>
          <w:sz w:val="20"/>
          <w:szCs w:val="20"/>
        </w:rPr>
        <w:tab/>
        <w:t>Wykonawca udziela Zamawiającemu gwarancji jakości w zakresie nawierzchni podatnych i półsztywnych na okres …… lat. Na pozostały zakres przedmiotu Umowy Wykonawca udziela Zamawiającemu gwarancji jakości na okres wskazany w dokumencie „Gwarancja Jakości” stanowiący załącznik do Umowy.</w:t>
      </w:r>
    </w:p>
    <w:p w:rsidR="007C76DB" w:rsidRPr="007C76DB" w:rsidRDefault="007C76DB" w:rsidP="007C76DB">
      <w:pPr>
        <w:spacing w:line="360" w:lineRule="auto"/>
        <w:ind w:left="360" w:right="-83" w:hanging="360"/>
        <w:jc w:val="both"/>
        <w:rPr>
          <w:rFonts w:ascii="Verdana" w:hAnsi="Verdana"/>
          <w:sz w:val="20"/>
          <w:szCs w:val="20"/>
        </w:rPr>
      </w:pPr>
      <w:r w:rsidRPr="007C76DB">
        <w:rPr>
          <w:rFonts w:ascii="Verdana" w:hAnsi="Verdana"/>
          <w:sz w:val="20"/>
          <w:szCs w:val="20"/>
        </w:rPr>
        <w:t>2.</w:t>
      </w:r>
      <w:r w:rsidRPr="007C76DB">
        <w:rPr>
          <w:rFonts w:ascii="Verdana" w:hAnsi="Verdana"/>
          <w:sz w:val="20"/>
          <w:szCs w:val="20"/>
        </w:rPr>
        <w:tab/>
        <w:t>Bieg okresu gwarancji rozpoczyna się</w:t>
      </w:r>
    </w:p>
    <w:p w:rsidR="007C76DB" w:rsidRPr="007C76DB" w:rsidRDefault="007C76DB" w:rsidP="007C76DB">
      <w:pPr>
        <w:spacing w:line="360" w:lineRule="auto"/>
        <w:ind w:left="720" w:right="-83" w:hanging="360"/>
        <w:jc w:val="both"/>
        <w:rPr>
          <w:rFonts w:ascii="Verdana" w:hAnsi="Verdana"/>
          <w:sz w:val="20"/>
          <w:szCs w:val="20"/>
        </w:rPr>
      </w:pPr>
      <w:r w:rsidRPr="007C76DB">
        <w:rPr>
          <w:rFonts w:ascii="Verdana" w:hAnsi="Verdana"/>
          <w:sz w:val="20"/>
          <w:szCs w:val="20"/>
        </w:rPr>
        <w:t>1)</w:t>
      </w:r>
      <w:r w:rsidRPr="007C76DB">
        <w:rPr>
          <w:rFonts w:ascii="Verdana" w:hAnsi="Verdana"/>
          <w:sz w:val="20"/>
          <w:szCs w:val="20"/>
        </w:rPr>
        <w:tab/>
        <w:t>w dniu następnym licząc od daty potwierdzenia usunięcia wad stwierdzonych przy odbiorze końcowym przedmiotu Umowy;</w:t>
      </w:r>
    </w:p>
    <w:p w:rsidR="007C76DB" w:rsidRPr="007C76DB" w:rsidRDefault="007C76DB" w:rsidP="007C76DB">
      <w:pPr>
        <w:spacing w:line="360" w:lineRule="auto"/>
        <w:ind w:left="360" w:right="-83"/>
        <w:jc w:val="both"/>
        <w:rPr>
          <w:rFonts w:ascii="Verdana" w:hAnsi="Verdana"/>
          <w:sz w:val="20"/>
          <w:szCs w:val="20"/>
        </w:rPr>
      </w:pPr>
      <w:r w:rsidRPr="007C76DB">
        <w:rPr>
          <w:rFonts w:ascii="Verdana" w:hAnsi="Verdana"/>
          <w:sz w:val="20"/>
          <w:szCs w:val="20"/>
        </w:rPr>
        <w:t>2)</w:t>
      </w:r>
      <w:r w:rsidRPr="007C76DB">
        <w:rPr>
          <w:rFonts w:ascii="Verdana" w:hAnsi="Verdana"/>
          <w:sz w:val="20"/>
          <w:szCs w:val="20"/>
        </w:rPr>
        <w:tab/>
        <w:t>dla wymienianych materiałów i urządzeń z dniem ich wymiany,</w:t>
      </w:r>
    </w:p>
    <w:p w:rsidR="007C76DB" w:rsidRPr="007C76DB" w:rsidRDefault="007C76DB" w:rsidP="007C76DB">
      <w:pPr>
        <w:spacing w:line="360" w:lineRule="auto"/>
        <w:ind w:left="360" w:right="-83"/>
        <w:jc w:val="both"/>
        <w:rPr>
          <w:rFonts w:ascii="Verdana" w:hAnsi="Verdana"/>
          <w:sz w:val="20"/>
          <w:szCs w:val="20"/>
        </w:rPr>
      </w:pPr>
      <w:r w:rsidRPr="007C76DB">
        <w:rPr>
          <w:rFonts w:ascii="Verdana" w:hAnsi="Verdana"/>
          <w:sz w:val="20"/>
          <w:szCs w:val="20"/>
        </w:rPr>
        <w:t>3)</w:t>
      </w:r>
      <w:r w:rsidRPr="007C76DB">
        <w:rPr>
          <w:rFonts w:ascii="Verdana" w:hAnsi="Verdana"/>
          <w:sz w:val="20"/>
          <w:szCs w:val="20"/>
        </w:rPr>
        <w:tab/>
        <w:t>w dniu udostępnienia do użytkowania określonej części przedmiotu Umowy.</w:t>
      </w:r>
    </w:p>
    <w:p w:rsidR="007C76DB" w:rsidRPr="007C76DB" w:rsidRDefault="007C76DB" w:rsidP="007C76DB">
      <w:pPr>
        <w:spacing w:line="360" w:lineRule="auto"/>
        <w:ind w:left="360" w:right="-83" w:hanging="360"/>
        <w:jc w:val="both"/>
        <w:rPr>
          <w:rFonts w:ascii="Verdana" w:hAnsi="Verdana"/>
          <w:sz w:val="20"/>
          <w:szCs w:val="20"/>
        </w:rPr>
      </w:pPr>
      <w:r w:rsidRPr="007C76DB">
        <w:rPr>
          <w:rFonts w:ascii="Verdana" w:hAnsi="Verdana"/>
          <w:sz w:val="20"/>
          <w:szCs w:val="20"/>
        </w:rPr>
        <w:t>3.</w:t>
      </w:r>
      <w:r w:rsidRPr="007C76DB">
        <w:rPr>
          <w:rFonts w:ascii="Verdana" w:hAnsi="Verdana"/>
          <w:sz w:val="20"/>
          <w:szCs w:val="20"/>
        </w:rPr>
        <w:tab/>
        <w:t>Zamawiający może dochodzić roszczeń z tytułu gwarancji także po okresie określonym w ust. 1, jeżeli wada ujawniła się  przed upływem tego okresu.</w:t>
      </w:r>
    </w:p>
    <w:p w:rsidR="007C76DB" w:rsidRPr="007C76DB" w:rsidRDefault="007C76DB" w:rsidP="007C76DB">
      <w:pPr>
        <w:autoSpaceDE w:val="0"/>
        <w:autoSpaceDN w:val="0"/>
        <w:adjustRightInd w:val="0"/>
        <w:spacing w:line="360" w:lineRule="auto"/>
        <w:jc w:val="both"/>
        <w:rPr>
          <w:rFonts w:ascii="Verdana" w:hAnsi="Verdana" w:cs="Verdana"/>
          <w:b/>
          <w:sz w:val="20"/>
          <w:szCs w:val="20"/>
          <w:lang w:eastAsia="en-US"/>
        </w:rPr>
      </w:pPr>
    </w:p>
    <w:p w:rsidR="007C76DB" w:rsidRPr="007C76DB" w:rsidRDefault="007C76DB" w:rsidP="007C76DB">
      <w:pPr>
        <w:tabs>
          <w:tab w:val="left" w:pos="4536"/>
        </w:tabs>
        <w:autoSpaceDE w:val="0"/>
        <w:autoSpaceDN w:val="0"/>
        <w:adjustRightInd w:val="0"/>
        <w:spacing w:line="360" w:lineRule="auto"/>
        <w:jc w:val="center"/>
        <w:rPr>
          <w:rFonts w:ascii="Verdana" w:hAnsi="Verdana" w:cs="Verdana"/>
          <w:b/>
          <w:sz w:val="20"/>
          <w:szCs w:val="20"/>
          <w:lang w:eastAsia="en-US"/>
        </w:rPr>
      </w:pPr>
      <w:r w:rsidRPr="007C76DB">
        <w:rPr>
          <w:rFonts w:ascii="Verdana" w:hAnsi="Verdana" w:cs="Verdana"/>
          <w:b/>
          <w:sz w:val="20"/>
          <w:szCs w:val="20"/>
          <w:lang w:eastAsia="en-US"/>
        </w:rPr>
        <w:t>§ 19</w:t>
      </w:r>
    </w:p>
    <w:p w:rsidR="007C76DB" w:rsidRPr="007C76DB" w:rsidRDefault="007C76DB" w:rsidP="007C76DB">
      <w:pPr>
        <w:autoSpaceDE w:val="0"/>
        <w:autoSpaceDN w:val="0"/>
        <w:adjustRightInd w:val="0"/>
        <w:spacing w:line="360" w:lineRule="auto"/>
        <w:jc w:val="center"/>
        <w:rPr>
          <w:rFonts w:ascii="Verdana" w:hAnsi="Verdana" w:cs="Verdana"/>
          <w:b/>
          <w:sz w:val="20"/>
          <w:szCs w:val="20"/>
          <w:lang w:eastAsia="en-US"/>
        </w:rPr>
      </w:pPr>
      <w:r w:rsidRPr="007C76DB">
        <w:rPr>
          <w:rFonts w:ascii="Verdana" w:hAnsi="Verdana" w:cs="Verdana"/>
          <w:b/>
          <w:sz w:val="20"/>
          <w:szCs w:val="20"/>
          <w:lang w:eastAsia="en-US"/>
        </w:rPr>
        <w:t>RĘKOJMIA</w:t>
      </w:r>
    </w:p>
    <w:p w:rsidR="007C76DB" w:rsidRPr="007C76DB" w:rsidRDefault="007C76DB" w:rsidP="007C76DB">
      <w:pPr>
        <w:spacing w:line="360" w:lineRule="auto"/>
        <w:ind w:left="360" w:right="-83" w:hanging="360"/>
        <w:jc w:val="both"/>
        <w:rPr>
          <w:rFonts w:ascii="Verdana" w:hAnsi="Verdana"/>
          <w:sz w:val="20"/>
          <w:szCs w:val="20"/>
        </w:rPr>
      </w:pPr>
      <w:r w:rsidRPr="007C76DB">
        <w:rPr>
          <w:rFonts w:ascii="Verdana" w:hAnsi="Verdana"/>
          <w:sz w:val="20"/>
          <w:szCs w:val="20"/>
        </w:rPr>
        <w:t>1.</w:t>
      </w:r>
      <w:r w:rsidRPr="007C76DB">
        <w:rPr>
          <w:rFonts w:ascii="Verdana" w:hAnsi="Verdana"/>
          <w:sz w:val="20"/>
          <w:szCs w:val="20"/>
        </w:rPr>
        <w:tab/>
        <w:t xml:space="preserve">Strony ustalają, że okres rękojmi na przedmiot Umowy wynosi </w:t>
      </w:r>
      <w:r w:rsidRPr="007C76DB">
        <w:rPr>
          <w:rFonts w:ascii="Verdana" w:hAnsi="Verdana"/>
          <w:b/>
          <w:sz w:val="20"/>
          <w:szCs w:val="20"/>
        </w:rPr>
        <w:t xml:space="preserve">60 miesięcy.            </w:t>
      </w:r>
    </w:p>
    <w:p w:rsidR="007C76DB" w:rsidRPr="007C76DB" w:rsidRDefault="007C76DB" w:rsidP="007C76DB">
      <w:pPr>
        <w:spacing w:line="360" w:lineRule="auto"/>
        <w:ind w:left="360" w:right="-83" w:hanging="360"/>
        <w:jc w:val="both"/>
        <w:rPr>
          <w:rFonts w:ascii="Verdana" w:hAnsi="Verdana"/>
          <w:sz w:val="20"/>
          <w:szCs w:val="20"/>
        </w:rPr>
      </w:pPr>
      <w:r w:rsidRPr="007C76DB">
        <w:rPr>
          <w:rFonts w:ascii="Verdana" w:hAnsi="Verdana"/>
          <w:sz w:val="20"/>
          <w:szCs w:val="20"/>
        </w:rPr>
        <w:t>2.</w:t>
      </w:r>
      <w:r w:rsidRPr="007C76DB">
        <w:rPr>
          <w:rFonts w:ascii="Verdana" w:hAnsi="Verdana"/>
          <w:sz w:val="20"/>
          <w:szCs w:val="20"/>
        </w:rPr>
        <w:tab/>
        <w:t>Bieg okresu rękojmi rozpoczyna się</w:t>
      </w:r>
    </w:p>
    <w:p w:rsidR="007C76DB" w:rsidRPr="007C76DB" w:rsidRDefault="007C76DB" w:rsidP="007C76DB">
      <w:pPr>
        <w:spacing w:line="360" w:lineRule="auto"/>
        <w:ind w:left="720" w:right="-83" w:hanging="360"/>
        <w:jc w:val="both"/>
        <w:rPr>
          <w:rFonts w:ascii="Verdana" w:hAnsi="Verdana"/>
          <w:sz w:val="20"/>
          <w:szCs w:val="20"/>
        </w:rPr>
      </w:pPr>
      <w:r w:rsidRPr="007C76DB">
        <w:rPr>
          <w:rFonts w:ascii="Verdana" w:hAnsi="Verdana"/>
          <w:sz w:val="20"/>
          <w:szCs w:val="20"/>
        </w:rPr>
        <w:t>1)</w:t>
      </w:r>
      <w:r w:rsidRPr="007C76DB">
        <w:rPr>
          <w:rFonts w:ascii="Verdana" w:hAnsi="Verdana"/>
          <w:sz w:val="20"/>
          <w:szCs w:val="20"/>
        </w:rPr>
        <w:tab/>
        <w:t>w dniu następnym licząc od daty potwierdzenia usunięcia wad stwierdzonych przy odbiorze ostatecznym przedmiotu Umowy,</w:t>
      </w:r>
    </w:p>
    <w:p w:rsidR="007C76DB" w:rsidRPr="007C76DB" w:rsidRDefault="007C76DB" w:rsidP="007C76DB">
      <w:pPr>
        <w:spacing w:line="360" w:lineRule="auto"/>
        <w:ind w:left="360" w:right="-83"/>
        <w:jc w:val="both"/>
        <w:rPr>
          <w:rFonts w:ascii="Verdana" w:hAnsi="Verdana"/>
          <w:sz w:val="20"/>
          <w:szCs w:val="20"/>
        </w:rPr>
      </w:pPr>
      <w:r w:rsidRPr="007C76DB">
        <w:rPr>
          <w:rFonts w:ascii="Verdana" w:hAnsi="Verdana"/>
          <w:sz w:val="20"/>
          <w:szCs w:val="20"/>
        </w:rPr>
        <w:t>2)</w:t>
      </w:r>
      <w:r w:rsidRPr="007C76DB">
        <w:rPr>
          <w:rFonts w:ascii="Verdana" w:hAnsi="Verdana"/>
          <w:sz w:val="20"/>
          <w:szCs w:val="20"/>
        </w:rPr>
        <w:tab/>
        <w:t>dla wymienianych materiałów i urządzeń z dniem ich wymiany,</w:t>
      </w:r>
    </w:p>
    <w:p w:rsidR="007C76DB" w:rsidRPr="007C76DB" w:rsidRDefault="007C76DB" w:rsidP="007C76DB">
      <w:pPr>
        <w:spacing w:line="360" w:lineRule="auto"/>
        <w:ind w:left="360" w:right="-83"/>
        <w:jc w:val="both"/>
        <w:rPr>
          <w:rFonts w:ascii="Verdana" w:hAnsi="Verdana"/>
          <w:sz w:val="20"/>
          <w:szCs w:val="20"/>
        </w:rPr>
      </w:pPr>
      <w:r w:rsidRPr="007C76DB">
        <w:rPr>
          <w:rFonts w:ascii="Verdana" w:hAnsi="Verdana"/>
          <w:sz w:val="20"/>
          <w:szCs w:val="20"/>
        </w:rPr>
        <w:t>3)</w:t>
      </w:r>
      <w:r w:rsidRPr="007C76DB">
        <w:rPr>
          <w:rFonts w:ascii="Verdana" w:hAnsi="Verdana"/>
          <w:sz w:val="20"/>
          <w:szCs w:val="20"/>
        </w:rPr>
        <w:tab/>
        <w:t>w dniu udostępnienia do użytkowania określonej części przedmiotu Umowy.</w:t>
      </w:r>
    </w:p>
    <w:p w:rsidR="007C76DB" w:rsidRPr="007C76DB" w:rsidRDefault="007C76DB" w:rsidP="007C76DB">
      <w:pPr>
        <w:spacing w:line="360" w:lineRule="auto"/>
        <w:ind w:left="360" w:right="-83" w:hanging="360"/>
        <w:jc w:val="both"/>
        <w:rPr>
          <w:rFonts w:ascii="Verdana" w:hAnsi="Verdana"/>
          <w:sz w:val="20"/>
          <w:szCs w:val="20"/>
        </w:rPr>
      </w:pPr>
      <w:r w:rsidRPr="007C76DB">
        <w:rPr>
          <w:rFonts w:ascii="Verdana" w:hAnsi="Verdana"/>
          <w:sz w:val="20"/>
          <w:szCs w:val="20"/>
        </w:rPr>
        <w:t>3.</w:t>
      </w:r>
      <w:r w:rsidRPr="007C76DB">
        <w:rPr>
          <w:rFonts w:ascii="Verdana" w:hAnsi="Verdana"/>
          <w:sz w:val="20"/>
          <w:szCs w:val="20"/>
        </w:rPr>
        <w:tab/>
        <w:t>Zamawiający może dochodzić roszczeń z tytułu rękojmi także po okresie określonym w ust. 1, jeżeli zgłosił wadę przed upływem tego okresu.</w:t>
      </w:r>
    </w:p>
    <w:p w:rsidR="007C76DB" w:rsidRPr="007C76DB" w:rsidRDefault="007C76DB" w:rsidP="007C76DB">
      <w:pPr>
        <w:autoSpaceDE w:val="0"/>
        <w:autoSpaceDN w:val="0"/>
        <w:adjustRightInd w:val="0"/>
        <w:spacing w:line="360" w:lineRule="auto"/>
        <w:jc w:val="center"/>
        <w:rPr>
          <w:rFonts w:ascii="Verdana" w:hAnsi="Verdana" w:cs="Verdana"/>
          <w:b/>
          <w:sz w:val="20"/>
          <w:szCs w:val="20"/>
          <w:lang w:eastAsia="en-US"/>
        </w:rPr>
      </w:pPr>
    </w:p>
    <w:p w:rsidR="007C76DB" w:rsidRPr="007C76DB" w:rsidRDefault="007C76DB" w:rsidP="007C76DB">
      <w:pPr>
        <w:autoSpaceDE w:val="0"/>
        <w:autoSpaceDN w:val="0"/>
        <w:adjustRightInd w:val="0"/>
        <w:spacing w:line="360" w:lineRule="auto"/>
        <w:jc w:val="center"/>
        <w:rPr>
          <w:rFonts w:ascii="Verdana" w:hAnsi="Verdana" w:cs="Verdana"/>
          <w:b/>
          <w:sz w:val="20"/>
          <w:szCs w:val="20"/>
          <w:lang w:eastAsia="en-US"/>
        </w:rPr>
      </w:pPr>
      <w:r w:rsidRPr="007C76DB">
        <w:rPr>
          <w:rFonts w:ascii="Verdana" w:hAnsi="Verdana" w:cs="Verdana"/>
          <w:b/>
          <w:sz w:val="20"/>
          <w:szCs w:val="20"/>
          <w:lang w:eastAsia="en-US"/>
        </w:rPr>
        <w:t>§ 20</w:t>
      </w:r>
    </w:p>
    <w:p w:rsidR="007C76DB" w:rsidRPr="007C76DB" w:rsidRDefault="007C76DB" w:rsidP="007C76DB">
      <w:pPr>
        <w:autoSpaceDE w:val="0"/>
        <w:autoSpaceDN w:val="0"/>
        <w:adjustRightInd w:val="0"/>
        <w:spacing w:line="360" w:lineRule="auto"/>
        <w:jc w:val="center"/>
        <w:rPr>
          <w:rFonts w:ascii="Verdana" w:hAnsi="Verdana" w:cs="Verdana"/>
          <w:b/>
          <w:sz w:val="20"/>
          <w:szCs w:val="20"/>
          <w:lang w:eastAsia="en-US"/>
        </w:rPr>
      </w:pPr>
      <w:r w:rsidRPr="007C76DB">
        <w:rPr>
          <w:rFonts w:ascii="Verdana" w:hAnsi="Verdana" w:cs="Verdana"/>
          <w:b/>
          <w:sz w:val="20"/>
          <w:szCs w:val="20"/>
          <w:lang w:eastAsia="en-US"/>
        </w:rPr>
        <w:t>ODSTĄPIENIE OD UMOWY</w:t>
      </w:r>
    </w:p>
    <w:p w:rsidR="007C76DB" w:rsidRPr="007C76DB" w:rsidRDefault="007C76DB" w:rsidP="007C76DB">
      <w:pPr>
        <w:numPr>
          <w:ilvl w:val="0"/>
          <w:numId w:val="20"/>
        </w:numPr>
        <w:autoSpaceDE w:val="0"/>
        <w:autoSpaceDN w:val="0"/>
        <w:adjustRightInd w:val="0"/>
        <w:spacing w:line="360" w:lineRule="auto"/>
        <w:contextualSpacing/>
        <w:jc w:val="both"/>
        <w:rPr>
          <w:rFonts w:ascii="Verdana" w:hAnsi="Verdana" w:cs="Verdana"/>
          <w:sz w:val="20"/>
          <w:szCs w:val="20"/>
          <w:lang w:eastAsia="en-US"/>
        </w:rPr>
      </w:pPr>
      <w:r w:rsidRPr="007C76DB">
        <w:rPr>
          <w:rFonts w:ascii="Verdana" w:hAnsi="Verdana" w:cs="Verdana"/>
          <w:sz w:val="20"/>
          <w:szCs w:val="20"/>
          <w:lang w:eastAsia="en-US"/>
        </w:rPr>
        <w:t>Zamawiającemu przysługuje prawo do odstąpienia od Umowy w te</w:t>
      </w:r>
      <w:r w:rsidR="00CC0C27">
        <w:rPr>
          <w:rFonts w:ascii="Verdana" w:hAnsi="Verdana" w:cs="Verdana"/>
          <w:sz w:val="20"/>
          <w:szCs w:val="20"/>
          <w:lang w:eastAsia="en-US"/>
        </w:rPr>
        <w:t xml:space="preserve">rminie 30 dni </w:t>
      </w:r>
      <w:r w:rsidRPr="007C76DB">
        <w:rPr>
          <w:rFonts w:ascii="Verdana" w:hAnsi="Verdana" w:cs="Verdana"/>
          <w:sz w:val="20"/>
          <w:szCs w:val="20"/>
          <w:lang w:eastAsia="en-US"/>
        </w:rPr>
        <w:t>od powzięcia wiadomości o jednym z niżej wymienionych przypadków:</w:t>
      </w:r>
    </w:p>
    <w:p w:rsidR="007C76DB" w:rsidRPr="007C76DB" w:rsidRDefault="007C76DB" w:rsidP="007C76DB">
      <w:pPr>
        <w:numPr>
          <w:ilvl w:val="1"/>
          <w:numId w:val="21"/>
        </w:numPr>
        <w:autoSpaceDE w:val="0"/>
        <w:autoSpaceDN w:val="0"/>
        <w:adjustRightInd w:val="0"/>
        <w:spacing w:line="360" w:lineRule="auto"/>
        <w:jc w:val="both"/>
        <w:rPr>
          <w:rFonts w:ascii="Verdana" w:hAnsi="Verdana" w:cs="Verdana"/>
          <w:sz w:val="20"/>
          <w:szCs w:val="20"/>
          <w:lang w:eastAsia="en-US"/>
        </w:rPr>
      </w:pPr>
      <w:r w:rsidRPr="007C76DB">
        <w:rPr>
          <w:rFonts w:ascii="Verdana" w:hAnsi="Verdana" w:cs="Verdana"/>
          <w:sz w:val="20"/>
          <w:szCs w:val="20"/>
          <w:lang w:eastAsia="en-US"/>
        </w:rPr>
        <w:t xml:space="preserve">Wykonawca nie rozpoczął realizacji zgodnie z przedmiotową Umową </w:t>
      </w:r>
      <w:r w:rsidRPr="007C76DB">
        <w:rPr>
          <w:rFonts w:ascii="Verdana" w:hAnsi="Verdana" w:cs="Verdana"/>
          <w:sz w:val="20"/>
          <w:szCs w:val="20"/>
          <w:lang w:eastAsia="en-US"/>
        </w:rPr>
        <w:br/>
        <w:t>w terminie 14 dni od daty przekazania terenu budowy lub nie przystąpił do odbioru terenu budowy z przyczyn leżących po stronie Wykonawcy,</w:t>
      </w:r>
    </w:p>
    <w:p w:rsidR="007C76DB" w:rsidRPr="007C76DB" w:rsidRDefault="007C76DB" w:rsidP="007C76DB">
      <w:pPr>
        <w:numPr>
          <w:ilvl w:val="1"/>
          <w:numId w:val="21"/>
        </w:numPr>
        <w:autoSpaceDE w:val="0"/>
        <w:autoSpaceDN w:val="0"/>
        <w:adjustRightInd w:val="0"/>
        <w:spacing w:line="360" w:lineRule="auto"/>
        <w:jc w:val="both"/>
        <w:rPr>
          <w:rFonts w:ascii="Verdana" w:hAnsi="Verdana" w:cs="Verdana"/>
          <w:sz w:val="20"/>
          <w:szCs w:val="20"/>
          <w:lang w:eastAsia="en-US"/>
        </w:rPr>
      </w:pPr>
      <w:r w:rsidRPr="007C76DB">
        <w:rPr>
          <w:rFonts w:ascii="Verdana" w:hAnsi="Verdana" w:cs="Verdana"/>
          <w:sz w:val="20"/>
          <w:szCs w:val="20"/>
          <w:lang w:eastAsia="en-US"/>
        </w:rPr>
        <w:t>Wykonawca przerwał z przyczyn leżących po stronie Wykonawcy realizację przedmiotu Umowy i przerwa ta trwa dłużej niż 10 dni,</w:t>
      </w:r>
    </w:p>
    <w:p w:rsidR="007C76DB" w:rsidRPr="007C76DB" w:rsidRDefault="007C76DB" w:rsidP="007C76DB">
      <w:pPr>
        <w:numPr>
          <w:ilvl w:val="1"/>
          <w:numId w:val="21"/>
        </w:numPr>
        <w:autoSpaceDE w:val="0"/>
        <w:autoSpaceDN w:val="0"/>
        <w:adjustRightInd w:val="0"/>
        <w:spacing w:line="360" w:lineRule="auto"/>
        <w:jc w:val="both"/>
        <w:rPr>
          <w:rFonts w:ascii="Verdana" w:hAnsi="Verdana" w:cs="Verdana"/>
          <w:sz w:val="20"/>
          <w:szCs w:val="20"/>
        </w:rPr>
      </w:pPr>
      <w:r w:rsidRPr="007C76DB">
        <w:rPr>
          <w:rFonts w:ascii="Verdana" w:hAnsi="Verdana" w:cs="Verdana"/>
          <w:sz w:val="20"/>
          <w:szCs w:val="20"/>
        </w:rPr>
        <w:lastRenderedPageBreak/>
        <w:t>Wykonawca skierował, bez akceptacji Zamawiającego, do kierowania robotami inne osoby niż wskazane w Wykazie Osób z zastrzeżeniem § 11, ust.4.</w:t>
      </w:r>
    </w:p>
    <w:p w:rsidR="007C76DB" w:rsidRPr="007C76DB" w:rsidRDefault="007C76DB" w:rsidP="007C76DB">
      <w:pPr>
        <w:numPr>
          <w:ilvl w:val="1"/>
          <w:numId w:val="21"/>
        </w:numPr>
        <w:autoSpaceDE w:val="0"/>
        <w:autoSpaceDN w:val="0"/>
        <w:adjustRightInd w:val="0"/>
        <w:spacing w:line="360" w:lineRule="auto"/>
        <w:jc w:val="both"/>
        <w:rPr>
          <w:rFonts w:ascii="Verdana" w:hAnsi="Verdana" w:cs="Verdana"/>
          <w:sz w:val="20"/>
          <w:szCs w:val="20"/>
          <w:lang w:eastAsia="en-US"/>
        </w:rPr>
      </w:pPr>
      <w:r w:rsidRPr="007C76DB">
        <w:rPr>
          <w:rFonts w:ascii="Verdana" w:hAnsi="Verdana" w:cs="Verdana"/>
          <w:sz w:val="20"/>
          <w:szCs w:val="20"/>
          <w:lang w:eastAsia="en-US"/>
        </w:rPr>
        <w:t>czynności objęte niniejszą Umową wykonuje podmiot inny niż zaakceptowany przez Zamawiającego,</w:t>
      </w:r>
    </w:p>
    <w:p w:rsidR="007C76DB" w:rsidRPr="007C76DB" w:rsidRDefault="007C76DB" w:rsidP="007C76DB">
      <w:pPr>
        <w:numPr>
          <w:ilvl w:val="1"/>
          <w:numId w:val="21"/>
        </w:numPr>
        <w:autoSpaceDE w:val="0"/>
        <w:autoSpaceDN w:val="0"/>
        <w:adjustRightInd w:val="0"/>
        <w:spacing w:line="360" w:lineRule="auto"/>
        <w:jc w:val="both"/>
        <w:rPr>
          <w:rFonts w:ascii="Verdana" w:hAnsi="Verdana" w:cs="Verdana"/>
          <w:sz w:val="20"/>
          <w:szCs w:val="20"/>
          <w:lang w:eastAsia="en-US"/>
        </w:rPr>
      </w:pPr>
      <w:r w:rsidRPr="007C76DB">
        <w:rPr>
          <w:rFonts w:ascii="Verdana" w:hAnsi="Verdana" w:cs="Verdana"/>
          <w:sz w:val="20"/>
          <w:szCs w:val="20"/>
          <w:lang w:eastAsia="en-US"/>
        </w:rPr>
        <w:t>wystąpi istotna zmiana okoliczności powodująca, że wykonanie Umowy nie leży w interesie publicznym, czego nie można było przewidzieć w chwili zawarcia Umowy. W takim wypadku Wykonawca może żądać jedynie wynagrodzenia należnego mu z tytułu wykonania części Umowy,</w:t>
      </w:r>
    </w:p>
    <w:p w:rsidR="007C76DB" w:rsidRPr="007C76DB" w:rsidRDefault="007C76DB" w:rsidP="007C76DB">
      <w:pPr>
        <w:numPr>
          <w:ilvl w:val="1"/>
          <w:numId w:val="21"/>
        </w:numPr>
        <w:autoSpaceDE w:val="0"/>
        <w:autoSpaceDN w:val="0"/>
        <w:adjustRightInd w:val="0"/>
        <w:spacing w:line="360" w:lineRule="auto"/>
        <w:jc w:val="both"/>
        <w:rPr>
          <w:rFonts w:ascii="Verdana" w:hAnsi="Verdana" w:cs="Verdana"/>
          <w:sz w:val="20"/>
          <w:szCs w:val="20"/>
          <w:lang w:eastAsia="en-US"/>
        </w:rPr>
      </w:pPr>
      <w:r w:rsidRPr="007C76DB">
        <w:rPr>
          <w:rFonts w:ascii="Verdana" w:hAnsi="Verdana" w:cs="Verdana"/>
          <w:sz w:val="20"/>
          <w:szCs w:val="20"/>
          <w:lang w:eastAsia="en-US"/>
        </w:rPr>
        <w:t xml:space="preserve">Wykonawca realizuje roboty przewidziane niniejszą Umową w sposób niezgodny z Projektem budowlanym i Projektem wykonawczym, PFU, wskazaniami Zamawiającego lub niniejszą Umową, </w:t>
      </w:r>
    </w:p>
    <w:p w:rsidR="007C76DB" w:rsidRPr="007C76DB" w:rsidRDefault="007C76DB" w:rsidP="007C76DB">
      <w:pPr>
        <w:numPr>
          <w:ilvl w:val="0"/>
          <w:numId w:val="20"/>
        </w:numPr>
        <w:autoSpaceDE w:val="0"/>
        <w:autoSpaceDN w:val="0"/>
        <w:adjustRightInd w:val="0"/>
        <w:spacing w:line="360" w:lineRule="auto"/>
        <w:contextualSpacing/>
        <w:jc w:val="both"/>
        <w:rPr>
          <w:rFonts w:ascii="Verdana" w:hAnsi="Verdana" w:cs="Verdana"/>
          <w:sz w:val="20"/>
          <w:szCs w:val="20"/>
          <w:lang w:eastAsia="en-US"/>
        </w:rPr>
      </w:pPr>
      <w:r w:rsidRPr="007C76DB">
        <w:rPr>
          <w:rFonts w:ascii="Verdana" w:hAnsi="Verdana" w:cs="Verdana"/>
          <w:sz w:val="20"/>
          <w:szCs w:val="20"/>
          <w:lang w:eastAsia="en-US"/>
        </w:rPr>
        <w:t>W przypadku odstąpienia od Umowy Wykonawcę oraz Zamawiającego obciążają następujące obowiązki:</w:t>
      </w:r>
    </w:p>
    <w:p w:rsidR="007C76DB" w:rsidRPr="007C76DB" w:rsidRDefault="007C76DB" w:rsidP="007C76DB">
      <w:pPr>
        <w:numPr>
          <w:ilvl w:val="0"/>
          <w:numId w:val="22"/>
        </w:numPr>
        <w:autoSpaceDE w:val="0"/>
        <w:autoSpaceDN w:val="0"/>
        <w:adjustRightInd w:val="0"/>
        <w:spacing w:line="360" w:lineRule="auto"/>
        <w:jc w:val="both"/>
        <w:rPr>
          <w:rFonts w:ascii="Verdana" w:hAnsi="Verdana" w:cs="Verdana"/>
          <w:sz w:val="20"/>
          <w:szCs w:val="20"/>
          <w:lang w:eastAsia="en-US"/>
        </w:rPr>
      </w:pPr>
      <w:r w:rsidRPr="007C76DB">
        <w:rPr>
          <w:rFonts w:ascii="Verdana" w:hAnsi="Verdana" w:cs="Verdana"/>
          <w:sz w:val="20"/>
          <w:szCs w:val="20"/>
          <w:lang w:eastAsia="en-US"/>
        </w:rPr>
        <w:t>Wykonawca zabezpieczy na koszt własny przerwane roboty w zakresie obustronnie uzgodnionym,</w:t>
      </w:r>
    </w:p>
    <w:p w:rsidR="007C76DB" w:rsidRPr="007C76DB" w:rsidRDefault="007C76DB" w:rsidP="007C76DB">
      <w:pPr>
        <w:numPr>
          <w:ilvl w:val="0"/>
          <w:numId w:val="22"/>
        </w:numPr>
        <w:autoSpaceDE w:val="0"/>
        <w:autoSpaceDN w:val="0"/>
        <w:adjustRightInd w:val="0"/>
        <w:spacing w:line="360" w:lineRule="auto"/>
        <w:jc w:val="both"/>
        <w:rPr>
          <w:rFonts w:ascii="Verdana" w:hAnsi="Verdana" w:cs="Verdana"/>
          <w:sz w:val="20"/>
          <w:szCs w:val="20"/>
          <w:lang w:eastAsia="en-US"/>
        </w:rPr>
      </w:pPr>
      <w:r w:rsidRPr="007C76DB">
        <w:rPr>
          <w:rFonts w:ascii="Verdana" w:hAnsi="Verdana" w:cs="Verdana"/>
          <w:sz w:val="20"/>
          <w:szCs w:val="20"/>
          <w:lang w:eastAsia="en-US"/>
        </w:rPr>
        <w:t>Wykonawca zgłosi do dokonania przez Zamawiającego odbioru robót przerwanych oraz robót zabezpieczających,</w:t>
      </w:r>
    </w:p>
    <w:p w:rsidR="007C76DB" w:rsidRPr="007C76DB" w:rsidRDefault="007C76DB" w:rsidP="007C76DB">
      <w:pPr>
        <w:numPr>
          <w:ilvl w:val="0"/>
          <w:numId w:val="22"/>
        </w:numPr>
        <w:autoSpaceDE w:val="0"/>
        <w:autoSpaceDN w:val="0"/>
        <w:adjustRightInd w:val="0"/>
        <w:spacing w:line="360" w:lineRule="auto"/>
        <w:jc w:val="both"/>
        <w:rPr>
          <w:rFonts w:ascii="Verdana" w:hAnsi="Verdana" w:cs="Verdana"/>
          <w:sz w:val="20"/>
          <w:szCs w:val="20"/>
          <w:lang w:eastAsia="en-US"/>
        </w:rPr>
      </w:pPr>
      <w:r w:rsidRPr="007C76DB">
        <w:rPr>
          <w:rFonts w:ascii="Verdana" w:hAnsi="Verdana" w:cs="Verdana"/>
          <w:sz w:val="20"/>
          <w:szCs w:val="20"/>
          <w:lang w:eastAsia="en-US"/>
        </w:rPr>
        <w:t>w terminie do 14 dni od daty zgłoszenia, o którym mowa w ust. 2 pkt 2) powyżej, Wykonawca przy udziale Zamawiającego sporządzi szczegółowy protokół inwentaryzacji robót w toku, wraz z kosztorysem powykonawczym według stanu na dzień odstąpienia. Protokół inwentaryzacji robót w toku stanowić będzie podstawę do wystawienia faktury VAT przez Wykonawcę,</w:t>
      </w:r>
    </w:p>
    <w:p w:rsidR="007C76DB" w:rsidRPr="007C76DB" w:rsidRDefault="007C76DB" w:rsidP="007C76DB">
      <w:pPr>
        <w:numPr>
          <w:ilvl w:val="0"/>
          <w:numId w:val="22"/>
        </w:numPr>
        <w:autoSpaceDE w:val="0"/>
        <w:autoSpaceDN w:val="0"/>
        <w:adjustRightInd w:val="0"/>
        <w:spacing w:line="360" w:lineRule="auto"/>
        <w:jc w:val="both"/>
        <w:rPr>
          <w:rFonts w:ascii="Verdana" w:hAnsi="Verdana" w:cs="Verdana"/>
          <w:sz w:val="20"/>
          <w:szCs w:val="20"/>
          <w:lang w:eastAsia="en-US"/>
        </w:rPr>
      </w:pPr>
      <w:r w:rsidRPr="007C76DB">
        <w:rPr>
          <w:rFonts w:ascii="Verdana" w:hAnsi="Verdana" w:cs="Verdana"/>
          <w:sz w:val="20"/>
          <w:szCs w:val="20"/>
          <w:lang w:eastAsia="en-US"/>
        </w:rPr>
        <w:t xml:space="preserve">Wykonawca niezwłocznie, nie później jednak niż w terminie </w:t>
      </w:r>
      <w:r w:rsidR="00CC0C27">
        <w:rPr>
          <w:rFonts w:ascii="Verdana" w:hAnsi="Verdana" w:cs="Verdana"/>
          <w:sz w:val="20"/>
          <w:szCs w:val="20"/>
          <w:lang w:eastAsia="en-US"/>
        </w:rPr>
        <w:t xml:space="preserve">14 dni, usunie </w:t>
      </w:r>
      <w:r w:rsidRPr="007C76DB">
        <w:rPr>
          <w:rFonts w:ascii="Verdana" w:hAnsi="Verdana" w:cs="Verdana"/>
          <w:sz w:val="20"/>
          <w:szCs w:val="20"/>
          <w:lang w:eastAsia="en-US"/>
        </w:rPr>
        <w:t>z terenu budowy urządzenia zaplecza przez niego dostarczone.</w:t>
      </w:r>
    </w:p>
    <w:p w:rsidR="007C76DB" w:rsidRPr="007C76DB" w:rsidRDefault="007C76DB" w:rsidP="007C76DB">
      <w:pPr>
        <w:numPr>
          <w:ilvl w:val="0"/>
          <w:numId w:val="22"/>
        </w:numPr>
        <w:autoSpaceDE w:val="0"/>
        <w:autoSpaceDN w:val="0"/>
        <w:adjustRightInd w:val="0"/>
        <w:spacing w:line="360" w:lineRule="auto"/>
        <w:jc w:val="both"/>
        <w:rPr>
          <w:rFonts w:ascii="Verdana" w:hAnsi="Verdana" w:cs="Verdana"/>
          <w:sz w:val="20"/>
          <w:szCs w:val="20"/>
          <w:lang w:eastAsia="en-US"/>
        </w:rPr>
      </w:pPr>
      <w:r w:rsidRPr="007C76DB">
        <w:rPr>
          <w:rFonts w:ascii="Verdana" w:hAnsi="Verdana" w:cs="Verdana"/>
          <w:sz w:val="20"/>
          <w:szCs w:val="20"/>
          <w:lang w:eastAsia="en-US"/>
        </w:rPr>
        <w:t>Zamawiający dokona odbioru robót przerwanych, w terminie 14 dni od daty przerwania oraz dokona zapłaty wynagrodzenia za roboty, które zostały wykonane do dnia odstąpienia, w terminie określonym w § 8 ust. 3 niniejszej Umowy,</w:t>
      </w:r>
    </w:p>
    <w:p w:rsidR="007C76DB" w:rsidRPr="007C76DB" w:rsidRDefault="007C76DB" w:rsidP="007C76DB">
      <w:pPr>
        <w:numPr>
          <w:ilvl w:val="0"/>
          <w:numId w:val="22"/>
        </w:numPr>
        <w:autoSpaceDE w:val="0"/>
        <w:autoSpaceDN w:val="0"/>
        <w:adjustRightInd w:val="0"/>
        <w:spacing w:line="360" w:lineRule="auto"/>
        <w:jc w:val="both"/>
        <w:rPr>
          <w:rFonts w:ascii="Verdana" w:hAnsi="Verdana" w:cs="Verdana"/>
          <w:sz w:val="20"/>
          <w:szCs w:val="20"/>
          <w:lang w:eastAsia="en-US"/>
        </w:rPr>
      </w:pPr>
      <w:r w:rsidRPr="007C76DB">
        <w:rPr>
          <w:rFonts w:ascii="Verdana" w:hAnsi="Verdana" w:cs="Verdana"/>
          <w:sz w:val="20"/>
          <w:szCs w:val="20"/>
          <w:lang w:eastAsia="en-US"/>
        </w:rPr>
        <w:t xml:space="preserve">Zamawiający zobowiązany jest do odkupienia materiałów, konstrukcji lub urządzeń zakupionych przez Wykonawcę, spełniających wymagania postawione w niniejszym zamówieniu, do wykonania przedmiotu Umowy, </w:t>
      </w:r>
      <w:r w:rsidRPr="007C76DB">
        <w:rPr>
          <w:rFonts w:ascii="Verdana" w:hAnsi="Verdana" w:cs="Verdana"/>
          <w:sz w:val="20"/>
          <w:szCs w:val="20"/>
          <w:lang w:eastAsia="en-US"/>
        </w:rPr>
        <w:br/>
        <w:t>w terminie 28 dni od daty ich rozliczenia wg cen, za które zostały nabyte,</w:t>
      </w:r>
    </w:p>
    <w:p w:rsidR="007C76DB" w:rsidRPr="007C76DB" w:rsidRDefault="007C76DB" w:rsidP="007C76DB">
      <w:pPr>
        <w:numPr>
          <w:ilvl w:val="0"/>
          <w:numId w:val="22"/>
        </w:numPr>
        <w:autoSpaceDE w:val="0"/>
        <w:autoSpaceDN w:val="0"/>
        <w:adjustRightInd w:val="0"/>
        <w:spacing w:line="360" w:lineRule="auto"/>
        <w:jc w:val="both"/>
        <w:rPr>
          <w:rFonts w:ascii="Verdana" w:hAnsi="Verdana" w:cs="Verdana"/>
          <w:sz w:val="20"/>
          <w:szCs w:val="20"/>
          <w:lang w:eastAsia="en-US"/>
        </w:rPr>
      </w:pPr>
      <w:r w:rsidRPr="007C76DB">
        <w:rPr>
          <w:rFonts w:ascii="Verdana" w:hAnsi="Verdana" w:cs="Verdana"/>
          <w:sz w:val="20"/>
          <w:szCs w:val="20"/>
          <w:lang w:eastAsia="en-US"/>
        </w:rPr>
        <w:t xml:space="preserve">Zamawiający przejmie od Wykonawcy teren budowy pod swój dozór </w:t>
      </w:r>
      <w:r w:rsidRPr="007C76DB">
        <w:rPr>
          <w:rFonts w:ascii="Verdana" w:hAnsi="Verdana" w:cs="Verdana"/>
          <w:sz w:val="20"/>
          <w:szCs w:val="20"/>
          <w:lang w:eastAsia="en-US"/>
        </w:rPr>
        <w:br/>
        <w:t>w terminie 14 dni od daty odstąpienia od Umowy.</w:t>
      </w:r>
    </w:p>
    <w:p w:rsidR="007C76DB" w:rsidRDefault="007C76DB" w:rsidP="007C76DB">
      <w:pPr>
        <w:autoSpaceDE w:val="0"/>
        <w:autoSpaceDN w:val="0"/>
        <w:adjustRightInd w:val="0"/>
        <w:spacing w:line="360" w:lineRule="auto"/>
        <w:jc w:val="both"/>
        <w:rPr>
          <w:rFonts w:ascii="Verdana" w:hAnsi="Verdana" w:cs="Verdana"/>
          <w:b/>
          <w:sz w:val="20"/>
          <w:szCs w:val="20"/>
          <w:lang w:eastAsia="en-US"/>
        </w:rPr>
      </w:pPr>
    </w:p>
    <w:p w:rsidR="00CC0C27" w:rsidRDefault="00CC0C27" w:rsidP="007C76DB">
      <w:pPr>
        <w:autoSpaceDE w:val="0"/>
        <w:autoSpaceDN w:val="0"/>
        <w:adjustRightInd w:val="0"/>
        <w:spacing w:line="360" w:lineRule="auto"/>
        <w:jc w:val="both"/>
        <w:rPr>
          <w:rFonts w:ascii="Verdana" w:hAnsi="Verdana" w:cs="Verdana"/>
          <w:b/>
          <w:sz w:val="20"/>
          <w:szCs w:val="20"/>
          <w:lang w:eastAsia="en-US"/>
        </w:rPr>
      </w:pPr>
    </w:p>
    <w:p w:rsidR="00CC0C27" w:rsidRDefault="00CC0C27" w:rsidP="007C76DB">
      <w:pPr>
        <w:autoSpaceDE w:val="0"/>
        <w:autoSpaceDN w:val="0"/>
        <w:adjustRightInd w:val="0"/>
        <w:spacing w:line="360" w:lineRule="auto"/>
        <w:jc w:val="both"/>
        <w:rPr>
          <w:rFonts w:ascii="Verdana" w:hAnsi="Verdana" w:cs="Verdana"/>
          <w:b/>
          <w:sz w:val="20"/>
          <w:szCs w:val="20"/>
          <w:lang w:eastAsia="en-US"/>
        </w:rPr>
      </w:pPr>
    </w:p>
    <w:p w:rsidR="00CC0C27" w:rsidRPr="007C76DB" w:rsidRDefault="00CC0C27" w:rsidP="007C76DB">
      <w:pPr>
        <w:autoSpaceDE w:val="0"/>
        <w:autoSpaceDN w:val="0"/>
        <w:adjustRightInd w:val="0"/>
        <w:spacing w:line="360" w:lineRule="auto"/>
        <w:jc w:val="both"/>
        <w:rPr>
          <w:rFonts w:ascii="Verdana" w:hAnsi="Verdana" w:cs="Verdana"/>
          <w:b/>
          <w:sz w:val="20"/>
          <w:szCs w:val="20"/>
          <w:lang w:eastAsia="en-US"/>
        </w:rPr>
      </w:pPr>
    </w:p>
    <w:p w:rsidR="007C76DB" w:rsidRPr="007C76DB" w:rsidRDefault="007C76DB" w:rsidP="007C76DB">
      <w:pPr>
        <w:autoSpaceDE w:val="0"/>
        <w:autoSpaceDN w:val="0"/>
        <w:adjustRightInd w:val="0"/>
        <w:spacing w:line="360" w:lineRule="auto"/>
        <w:jc w:val="center"/>
        <w:rPr>
          <w:rFonts w:ascii="Verdana" w:hAnsi="Verdana" w:cs="Verdana"/>
          <w:b/>
          <w:sz w:val="20"/>
          <w:szCs w:val="20"/>
          <w:lang w:eastAsia="en-US"/>
        </w:rPr>
      </w:pPr>
      <w:r w:rsidRPr="007C76DB">
        <w:rPr>
          <w:rFonts w:ascii="Verdana" w:hAnsi="Verdana" w:cs="Verdana"/>
          <w:b/>
          <w:sz w:val="20"/>
          <w:szCs w:val="20"/>
          <w:lang w:eastAsia="en-US"/>
        </w:rPr>
        <w:lastRenderedPageBreak/>
        <w:t>§ 21</w:t>
      </w:r>
    </w:p>
    <w:p w:rsidR="007C76DB" w:rsidRPr="007C76DB" w:rsidRDefault="007C76DB" w:rsidP="007C76DB">
      <w:pPr>
        <w:autoSpaceDE w:val="0"/>
        <w:autoSpaceDN w:val="0"/>
        <w:adjustRightInd w:val="0"/>
        <w:spacing w:line="360" w:lineRule="auto"/>
        <w:jc w:val="center"/>
        <w:rPr>
          <w:rFonts w:ascii="Verdana" w:hAnsi="Verdana" w:cs="Verdana"/>
          <w:b/>
          <w:sz w:val="20"/>
          <w:szCs w:val="20"/>
          <w:lang w:eastAsia="en-US"/>
        </w:rPr>
      </w:pPr>
      <w:r w:rsidRPr="007C76DB">
        <w:rPr>
          <w:rFonts w:ascii="Verdana" w:hAnsi="Verdana" w:cs="Verdana"/>
          <w:b/>
          <w:sz w:val="20"/>
          <w:szCs w:val="20"/>
          <w:lang w:eastAsia="en-US"/>
        </w:rPr>
        <w:t>UBEZPIECZENIE</w:t>
      </w:r>
    </w:p>
    <w:p w:rsidR="007C76DB" w:rsidRPr="007C76DB" w:rsidRDefault="007C76DB" w:rsidP="007C76DB">
      <w:pPr>
        <w:numPr>
          <w:ilvl w:val="0"/>
          <w:numId w:val="23"/>
        </w:numPr>
        <w:autoSpaceDE w:val="0"/>
        <w:autoSpaceDN w:val="0"/>
        <w:adjustRightInd w:val="0"/>
        <w:spacing w:line="360" w:lineRule="auto"/>
        <w:ind w:left="426" w:hanging="426"/>
        <w:contextualSpacing/>
        <w:jc w:val="both"/>
        <w:rPr>
          <w:rFonts w:ascii="Verdana" w:hAnsi="Verdana" w:cs="Verdana"/>
          <w:sz w:val="20"/>
          <w:szCs w:val="20"/>
          <w:lang w:eastAsia="en-US"/>
        </w:rPr>
      </w:pPr>
      <w:r w:rsidRPr="007C76DB">
        <w:rPr>
          <w:rFonts w:ascii="Verdana" w:hAnsi="Verdana" w:cs="Verdana"/>
          <w:sz w:val="20"/>
          <w:szCs w:val="20"/>
          <w:lang w:eastAsia="en-US"/>
        </w:rPr>
        <w:t>Wykonawca zobowiązuje się do zawarcia na własny koszt odpowiednich umów ubezpieczenia z tytułu szkód, które mogą zaistnieć w związku z określonymi zdarzeniami losowymi oraz od odpowiedzialności cywilnej na czas realizacji robót objętych niniejszą Umową.</w:t>
      </w:r>
    </w:p>
    <w:p w:rsidR="007C76DB" w:rsidRPr="007C76DB" w:rsidRDefault="007C76DB" w:rsidP="007C76DB">
      <w:pPr>
        <w:spacing w:line="360" w:lineRule="auto"/>
        <w:ind w:left="360" w:right="-85" w:hanging="360"/>
        <w:jc w:val="both"/>
        <w:rPr>
          <w:rFonts w:ascii="Verdana" w:hAnsi="Verdana" w:cs="Verdana"/>
          <w:sz w:val="20"/>
          <w:szCs w:val="20"/>
          <w:lang w:eastAsia="en-US"/>
        </w:rPr>
      </w:pPr>
      <w:r w:rsidRPr="007C76DB">
        <w:rPr>
          <w:rFonts w:ascii="Verdana" w:hAnsi="Verdana"/>
          <w:sz w:val="20"/>
          <w:szCs w:val="20"/>
        </w:rPr>
        <w:t>2.</w:t>
      </w:r>
      <w:r w:rsidRPr="007C76DB">
        <w:rPr>
          <w:rFonts w:ascii="Verdana" w:hAnsi="Verdana"/>
          <w:sz w:val="20"/>
          <w:szCs w:val="20"/>
        </w:rPr>
        <w:tab/>
      </w:r>
      <w:r w:rsidRPr="007C76DB">
        <w:rPr>
          <w:rFonts w:ascii="Verdana" w:hAnsi="Verdana" w:cs="Verdana"/>
          <w:sz w:val="20"/>
          <w:szCs w:val="20"/>
          <w:lang w:eastAsia="en-US"/>
        </w:rPr>
        <w:t>Ubezpieczeniu podlegają w szczególności:</w:t>
      </w:r>
    </w:p>
    <w:p w:rsidR="007C76DB" w:rsidRPr="007C76DB" w:rsidRDefault="007C76DB" w:rsidP="007C76DB">
      <w:pPr>
        <w:numPr>
          <w:ilvl w:val="0"/>
          <w:numId w:val="35"/>
        </w:numPr>
        <w:tabs>
          <w:tab w:val="num" w:pos="709"/>
        </w:tabs>
        <w:spacing w:line="360" w:lineRule="auto"/>
        <w:ind w:left="709" w:hanging="283"/>
        <w:jc w:val="both"/>
        <w:rPr>
          <w:rFonts w:ascii="Verdana" w:hAnsi="Verdana" w:cs="Verdana"/>
          <w:sz w:val="20"/>
          <w:szCs w:val="20"/>
          <w:lang w:eastAsia="en-US"/>
        </w:rPr>
      </w:pPr>
      <w:r w:rsidRPr="007C76DB">
        <w:rPr>
          <w:rFonts w:ascii="Verdana" w:hAnsi="Verdana" w:cs="Verdana"/>
          <w:sz w:val="20"/>
          <w:szCs w:val="20"/>
          <w:lang w:eastAsia="en-US"/>
        </w:rPr>
        <w:t>roboty objęte Umową, urządzenia oraz wszelkie mienie ruchome związane bezpośrednio z wykonawstwem robót;</w:t>
      </w:r>
    </w:p>
    <w:p w:rsidR="007C76DB" w:rsidRPr="007C76DB" w:rsidRDefault="007C76DB" w:rsidP="007C76DB">
      <w:pPr>
        <w:numPr>
          <w:ilvl w:val="0"/>
          <w:numId w:val="35"/>
        </w:numPr>
        <w:tabs>
          <w:tab w:val="num" w:pos="709"/>
        </w:tabs>
        <w:spacing w:line="360" w:lineRule="auto"/>
        <w:ind w:hanging="283"/>
        <w:jc w:val="both"/>
        <w:rPr>
          <w:rFonts w:ascii="Verdana" w:hAnsi="Verdana"/>
          <w:sz w:val="20"/>
          <w:szCs w:val="20"/>
        </w:rPr>
      </w:pPr>
      <w:r w:rsidRPr="007C76DB">
        <w:rPr>
          <w:rFonts w:ascii="Verdana" w:hAnsi="Verdana"/>
          <w:sz w:val="20"/>
          <w:szCs w:val="20"/>
        </w:rPr>
        <w:t xml:space="preserve">odpowiedzialność cywilna za szkody oraz następstwa nieszczęśliwych wypadków dotyczące pracowników i osób trzecich, a powstałe w związku z prowadzonymi robotami, w tym także ruchem pojazdów mechanicznych. </w:t>
      </w:r>
    </w:p>
    <w:p w:rsidR="007C76DB" w:rsidRPr="007C76DB" w:rsidRDefault="007C76DB" w:rsidP="007C76DB">
      <w:pPr>
        <w:spacing w:line="360" w:lineRule="auto"/>
        <w:ind w:left="360" w:hanging="360"/>
        <w:jc w:val="both"/>
        <w:rPr>
          <w:rFonts w:ascii="Verdana" w:hAnsi="Verdana"/>
          <w:sz w:val="20"/>
          <w:szCs w:val="20"/>
        </w:rPr>
      </w:pPr>
      <w:r w:rsidRPr="007C76DB">
        <w:rPr>
          <w:rFonts w:ascii="Verdana" w:hAnsi="Verdana"/>
          <w:sz w:val="20"/>
          <w:szCs w:val="20"/>
        </w:rPr>
        <w:t>3.</w:t>
      </w:r>
      <w:r w:rsidRPr="007C76DB">
        <w:rPr>
          <w:rFonts w:ascii="Verdana" w:hAnsi="Verdana"/>
          <w:sz w:val="20"/>
          <w:szCs w:val="20"/>
        </w:rPr>
        <w:tab/>
        <w:t>Wykonawca do dnia przekazania terenu budowy, określonego w § 3 ust. 2 Umowy przedłoży do wglądu Zamawiającego umowy ubezpieczenia, o których mowa w ust. </w:t>
      </w:r>
      <w:r w:rsidRPr="007C76DB">
        <w:rPr>
          <w:rFonts w:ascii="Verdana" w:hAnsi="Verdana"/>
          <w:sz w:val="20"/>
          <w:szCs w:val="20"/>
        </w:rPr>
        <w:br/>
        <w:t xml:space="preserve">1 niniejszego paragrafu. </w:t>
      </w:r>
    </w:p>
    <w:p w:rsidR="007C76DB" w:rsidRPr="007C76DB" w:rsidRDefault="007C76DB" w:rsidP="007C76DB">
      <w:pPr>
        <w:spacing w:line="360" w:lineRule="auto"/>
        <w:ind w:left="360" w:right="-85" w:hanging="360"/>
        <w:jc w:val="both"/>
        <w:rPr>
          <w:rFonts w:ascii="Verdana" w:hAnsi="Verdana" w:cs="Verdana"/>
          <w:sz w:val="20"/>
          <w:szCs w:val="20"/>
          <w:lang w:eastAsia="en-US"/>
        </w:rPr>
      </w:pPr>
      <w:r w:rsidRPr="007C76DB">
        <w:rPr>
          <w:rFonts w:ascii="Verdana" w:hAnsi="Verdana"/>
          <w:sz w:val="20"/>
          <w:szCs w:val="20"/>
        </w:rPr>
        <w:t>4.</w:t>
      </w:r>
      <w:r w:rsidRPr="007C76DB">
        <w:rPr>
          <w:rFonts w:ascii="Verdana" w:hAnsi="Verdana"/>
        </w:rPr>
        <w:tab/>
      </w:r>
      <w:r w:rsidRPr="007C76DB">
        <w:rPr>
          <w:rFonts w:ascii="Verdana" w:hAnsi="Verdana" w:cs="Verdana"/>
          <w:sz w:val="20"/>
          <w:szCs w:val="20"/>
          <w:lang w:eastAsia="en-US"/>
        </w:rPr>
        <w:t>Zamawiający nie przekaże terenu budowy do czasu przedłożenia dokumentów, o których mowa w ust. 3. Opóźnienie z tego tytułu będzie traktowane jako powstałe z przyczyn leżących po stronie Wykonawcy i nie może stanowić podstawy do zmiany terminu zakończenia robót.</w:t>
      </w:r>
    </w:p>
    <w:p w:rsidR="007C76DB" w:rsidRPr="007C76DB" w:rsidRDefault="007C76DB" w:rsidP="007C76DB">
      <w:pPr>
        <w:spacing w:line="360" w:lineRule="auto"/>
        <w:ind w:left="360" w:right="-85" w:hanging="360"/>
        <w:jc w:val="both"/>
        <w:rPr>
          <w:rFonts w:ascii="Verdana" w:hAnsi="Verdana" w:cs="Verdana"/>
          <w:sz w:val="20"/>
          <w:szCs w:val="20"/>
          <w:lang w:eastAsia="en-US"/>
        </w:rPr>
      </w:pPr>
    </w:p>
    <w:p w:rsidR="007C76DB" w:rsidRPr="007C76DB" w:rsidRDefault="007C76DB" w:rsidP="007C76DB">
      <w:pPr>
        <w:autoSpaceDE w:val="0"/>
        <w:autoSpaceDN w:val="0"/>
        <w:adjustRightInd w:val="0"/>
        <w:spacing w:line="360" w:lineRule="auto"/>
        <w:jc w:val="center"/>
        <w:rPr>
          <w:rFonts w:ascii="Verdana" w:hAnsi="Verdana" w:cs="Verdana"/>
          <w:b/>
          <w:sz w:val="20"/>
          <w:szCs w:val="20"/>
          <w:lang w:eastAsia="en-US"/>
        </w:rPr>
      </w:pPr>
      <w:r w:rsidRPr="007C76DB">
        <w:rPr>
          <w:rFonts w:ascii="Verdana" w:hAnsi="Verdana" w:cs="Verdana"/>
          <w:b/>
          <w:sz w:val="20"/>
          <w:szCs w:val="20"/>
          <w:lang w:eastAsia="en-US"/>
        </w:rPr>
        <w:t>§ 22</w:t>
      </w:r>
    </w:p>
    <w:p w:rsidR="007C76DB" w:rsidRPr="007C76DB" w:rsidRDefault="007C76DB" w:rsidP="007C76DB">
      <w:pPr>
        <w:autoSpaceDE w:val="0"/>
        <w:autoSpaceDN w:val="0"/>
        <w:adjustRightInd w:val="0"/>
        <w:spacing w:line="360" w:lineRule="auto"/>
        <w:jc w:val="center"/>
        <w:rPr>
          <w:rFonts w:ascii="Verdana" w:hAnsi="Verdana" w:cs="Verdana"/>
          <w:b/>
          <w:sz w:val="20"/>
          <w:szCs w:val="20"/>
          <w:lang w:eastAsia="en-US"/>
        </w:rPr>
      </w:pPr>
      <w:r w:rsidRPr="007C76DB">
        <w:rPr>
          <w:rFonts w:ascii="Verdana" w:hAnsi="Verdana" w:cs="Verdana"/>
          <w:b/>
          <w:sz w:val="20"/>
          <w:szCs w:val="20"/>
          <w:lang w:eastAsia="en-US"/>
        </w:rPr>
        <w:t>ZABEZPIECZENIE NALEŻYTEGO WYKONANIA UMOWY</w:t>
      </w:r>
    </w:p>
    <w:p w:rsidR="007C76DB" w:rsidRPr="007C76DB" w:rsidRDefault="007C76DB" w:rsidP="007C76DB">
      <w:pPr>
        <w:numPr>
          <w:ilvl w:val="0"/>
          <w:numId w:val="24"/>
        </w:numPr>
        <w:autoSpaceDE w:val="0"/>
        <w:autoSpaceDN w:val="0"/>
        <w:adjustRightInd w:val="0"/>
        <w:spacing w:line="360" w:lineRule="auto"/>
        <w:contextualSpacing/>
        <w:jc w:val="both"/>
        <w:rPr>
          <w:rFonts w:ascii="Verdana" w:hAnsi="Verdana" w:cs="Verdana"/>
          <w:sz w:val="20"/>
          <w:szCs w:val="20"/>
          <w:lang w:eastAsia="en-US"/>
        </w:rPr>
      </w:pPr>
      <w:r w:rsidRPr="007C76DB">
        <w:rPr>
          <w:rFonts w:ascii="Verdana" w:hAnsi="Verdana" w:cs="Verdana"/>
          <w:sz w:val="20"/>
          <w:szCs w:val="20"/>
          <w:lang w:eastAsia="en-US"/>
        </w:rPr>
        <w:t>Ustala się zabezpieczenie należytego wykonania Umowy w wysokości 10% wynagrodzenia brutto, o którym mowa w § 5 ust. 1 niniejszej U</w:t>
      </w:r>
      <w:r w:rsidR="00CC0C27">
        <w:rPr>
          <w:rFonts w:ascii="Verdana" w:hAnsi="Verdana" w:cs="Verdana"/>
          <w:sz w:val="20"/>
          <w:szCs w:val="20"/>
          <w:lang w:eastAsia="en-US"/>
        </w:rPr>
        <w:t xml:space="preserve">mowy, tj. na kwotę </w:t>
      </w:r>
      <w:r w:rsidRPr="007C76DB">
        <w:rPr>
          <w:rFonts w:ascii="Verdana" w:hAnsi="Verdana" w:cs="Verdana"/>
          <w:sz w:val="20"/>
          <w:szCs w:val="20"/>
          <w:lang w:eastAsia="en-US"/>
        </w:rPr>
        <w:t>………………………….. zł (słownie: ……………………………………………….).</w:t>
      </w:r>
    </w:p>
    <w:p w:rsidR="007C76DB" w:rsidRPr="007C76DB" w:rsidRDefault="007C76DB" w:rsidP="007C76DB">
      <w:pPr>
        <w:numPr>
          <w:ilvl w:val="0"/>
          <w:numId w:val="24"/>
        </w:numPr>
        <w:autoSpaceDE w:val="0"/>
        <w:autoSpaceDN w:val="0"/>
        <w:adjustRightInd w:val="0"/>
        <w:spacing w:line="360" w:lineRule="auto"/>
        <w:contextualSpacing/>
        <w:jc w:val="both"/>
        <w:rPr>
          <w:rFonts w:ascii="Verdana" w:hAnsi="Verdana" w:cs="Verdana"/>
          <w:sz w:val="20"/>
          <w:szCs w:val="20"/>
          <w:lang w:eastAsia="en-US"/>
        </w:rPr>
      </w:pPr>
      <w:r w:rsidRPr="007C76DB">
        <w:rPr>
          <w:rFonts w:ascii="Verdana" w:hAnsi="Verdana" w:cs="Verdana"/>
          <w:sz w:val="20"/>
          <w:szCs w:val="20"/>
          <w:lang w:eastAsia="en-US"/>
        </w:rPr>
        <w:t>W dniu podpisania Umowy Wykonawca wniósł ustaloną w ust. 1 kwotę zabezpieczenia należytego wykonania Umowy w formie ………………………………………………………</w:t>
      </w:r>
    </w:p>
    <w:p w:rsidR="007C76DB" w:rsidRPr="007C76DB" w:rsidRDefault="007C76DB" w:rsidP="007C76DB">
      <w:pPr>
        <w:numPr>
          <w:ilvl w:val="0"/>
          <w:numId w:val="24"/>
        </w:numPr>
        <w:autoSpaceDE w:val="0"/>
        <w:autoSpaceDN w:val="0"/>
        <w:adjustRightInd w:val="0"/>
        <w:spacing w:line="360" w:lineRule="auto"/>
        <w:contextualSpacing/>
        <w:jc w:val="both"/>
        <w:rPr>
          <w:rFonts w:ascii="Verdana" w:hAnsi="Verdana" w:cs="Verdana"/>
          <w:sz w:val="20"/>
          <w:szCs w:val="20"/>
          <w:lang w:eastAsia="en-US"/>
        </w:rPr>
      </w:pPr>
      <w:r w:rsidRPr="007C76DB">
        <w:rPr>
          <w:rFonts w:ascii="Verdana" w:hAnsi="Verdana" w:cs="Verdana"/>
          <w:sz w:val="20"/>
          <w:szCs w:val="20"/>
          <w:lang w:eastAsia="en-US"/>
        </w:rPr>
        <w:t xml:space="preserve">Zabezpieczenie należytego wykonania Umowy będzie zwrócone Wykonawcy </w:t>
      </w:r>
      <w:r w:rsidRPr="007C76DB">
        <w:rPr>
          <w:rFonts w:ascii="Verdana" w:hAnsi="Verdana" w:cs="Verdana"/>
          <w:sz w:val="20"/>
          <w:szCs w:val="20"/>
          <w:lang w:eastAsia="en-US"/>
        </w:rPr>
        <w:br/>
        <w:t>w terminach i wysokościach jak niżej:</w:t>
      </w:r>
    </w:p>
    <w:p w:rsidR="007C76DB" w:rsidRPr="007C76DB" w:rsidRDefault="007C76DB" w:rsidP="007C76DB">
      <w:pPr>
        <w:widowControl w:val="0"/>
        <w:numPr>
          <w:ilvl w:val="0"/>
          <w:numId w:val="14"/>
        </w:numPr>
        <w:tabs>
          <w:tab w:val="left" w:pos="846"/>
        </w:tabs>
        <w:autoSpaceDE w:val="0"/>
        <w:autoSpaceDN w:val="0"/>
        <w:adjustRightInd w:val="0"/>
        <w:spacing w:line="360" w:lineRule="auto"/>
        <w:ind w:left="709" w:hanging="236"/>
        <w:jc w:val="both"/>
        <w:rPr>
          <w:rFonts w:ascii="Verdana" w:hAnsi="Verdana"/>
          <w:sz w:val="20"/>
          <w:szCs w:val="20"/>
          <w:lang w:eastAsia="en-US"/>
        </w:rPr>
      </w:pPr>
      <w:r w:rsidRPr="007C76DB">
        <w:rPr>
          <w:rFonts w:ascii="Verdana" w:hAnsi="Verdana"/>
          <w:sz w:val="20"/>
          <w:szCs w:val="20"/>
          <w:lang w:eastAsia="en-US"/>
        </w:rPr>
        <w:t xml:space="preserve">70% kwoty zabezpieczenia w terminie 30 dni od daty potwierdzenia </w:t>
      </w:r>
      <w:r w:rsidR="00CC0C27">
        <w:rPr>
          <w:rFonts w:ascii="Verdana" w:hAnsi="Verdana"/>
          <w:sz w:val="20"/>
          <w:szCs w:val="20"/>
          <w:lang w:eastAsia="en-US"/>
        </w:rPr>
        <w:t xml:space="preserve">usunięcia wad </w:t>
      </w:r>
      <w:r w:rsidRPr="007C76DB">
        <w:rPr>
          <w:rFonts w:ascii="Verdana" w:hAnsi="Verdana"/>
          <w:sz w:val="20"/>
          <w:szCs w:val="20"/>
          <w:lang w:eastAsia="en-US"/>
        </w:rPr>
        <w:t xml:space="preserve">i usterek stwierdzonych przy odbiorze ostatecznym, </w:t>
      </w:r>
    </w:p>
    <w:p w:rsidR="007C76DB" w:rsidRPr="007C76DB" w:rsidRDefault="007C76DB" w:rsidP="007C76DB">
      <w:pPr>
        <w:widowControl w:val="0"/>
        <w:numPr>
          <w:ilvl w:val="0"/>
          <w:numId w:val="14"/>
        </w:numPr>
        <w:tabs>
          <w:tab w:val="left" w:pos="846"/>
        </w:tabs>
        <w:autoSpaceDE w:val="0"/>
        <w:autoSpaceDN w:val="0"/>
        <w:adjustRightInd w:val="0"/>
        <w:spacing w:line="360" w:lineRule="auto"/>
        <w:ind w:left="709" w:hanging="236"/>
        <w:jc w:val="both"/>
        <w:rPr>
          <w:rFonts w:ascii="Verdana" w:hAnsi="Verdana"/>
          <w:sz w:val="20"/>
          <w:szCs w:val="20"/>
          <w:lang w:eastAsia="en-US"/>
        </w:rPr>
      </w:pPr>
      <w:r w:rsidRPr="007C76DB">
        <w:rPr>
          <w:rFonts w:ascii="Verdana" w:hAnsi="Verdana"/>
          <w:sz w:val="20"/>
          <w:szCs w:val="20"/>
          <w:lang w:eastAsia="en-US"/>
        </w:rPr>
        <w:t>30% kwoty zabezpieczenia w terminie 15 dni od daty upłynięcia okresu rękojmi.</w:t>
      </w:r>
    </w:p>
    <w:p w:rsidR="007C76DB" w:rsidRPr="00CC0C27" w:rsidRDefault="007C76DB" w:rsidP="00CC0C27">
      <w:pPr>
        <w:pStyle w:val="Akapitzlist"/>
        <w:widowControl w:val="0"/>
        <w:numPr>
          <w:ilvl w:val="0"/>
          <w:numId w:val="24"/>
        </w:numPr>
        <w:tabs>
          <w:tab w:val="left" w:pos="846"/>
        </w:tabs>
        <w:autoSpaceDE w:val="0"/>
        <w:autoSpaceDN w:val="0"/>
        <w:adjustRightInd w:val="0"/>
        <w:spacing w:line="360" w:lineRule="auto"/>
        <w:jc w:val="both"/>
        <w:rPr>
          <w:rFonts w:ascii="Verdana" w:hAnsi="Verdana"/>
          <w:sz w:val="20"/>
          <w:szCs w:val="20"/>
        </w:rPr>
      </w:pPr>
      <w:r w:rsidRPr="00CC0C27">
        <w:rPr>
          <w:rFonts w:ascii="Verdana" w:hAnsi="Verdana"/>
          <w:sz w:val="20"/>
          <w:szCs w:val="20"/>
        </w:rPr>
        <w:t>Zabezpieczenie płatności zaliczkowej będzie zwrócone p</w:t>
      </w:r>
      <w:r w:rsidR="00CC0C27">
        <w:rPr>
          <w:rFonts w:ascii="Verdana" w:hAnsi="Verdana"/>
          <w:sz w:val="20"/>
          <w:szCs w:val="20"/>
        </w:rPr>
        <w:t xml:space="preserve">rzez Zamawiającego nie </w:t>
      </w:r>
      <w:r w:rsidRPr="00CC0C27">
        <w:rPr>
          <w:rFonts w:ascii="Verdana" w:hAnsi="Verdana"/>
          <w:sz w:val="20"/>
          <w:szCs w:val="20"/>
        </w:rPr>
        <w:t xml:space="preserve">później niż 30 dni po jej potrąceniu z faktur częściowych. </w:t>
      </w:r>
    </w:p>
    <w:p w:rsidR="007C76DB" w:rsidRDefault="007C76DB" w:rsidP="007C76DB">
      <w:pPr>
        <w:widowControl w:val="0"/>
        <w:tabs>
          <w:tab w:val="left" w:pos="846"/>
        </w:tabs>
        <w:autoSpaceDE w:val="0"/>
        <w:autoSpaceDN w:val="0"/>
        <w:adjustRightInd w:val="0"/>
        <w:spacing w:line="360" w:lineRule="auto"/>
        <w:jc w:val="both"/>
        <w:rPr>
          <w:rFonts w:ascii="Verdana" w:hAnsi="Verdana"/>
          <w:sz w:val="20"/>
          <w:szCs w:val="20"/>
          <w:lang w:eastAsia="en-US"/>
        </w:rPr>
      </w:pPr>
    </w:p>
    <w:p w:rsidR="00CC0C27" w:rsidRDefault="00CC0C27" w:rsidP="007C76DB">
      <w:pPr>
        <w:widowControl w:val="0"/>
        <w:tabs>
          <w:tab w:val="left" w:pos="846"/>
        </w:tabs>
        <w:autoSpaceDE w:val="0"/>
        <w:autoSpaceDN w:val="0"/>
        <w:adjustRightInd w:val="0"/>
        <w:spacing w:line="360" w:lineRule="auto"/>
        <w:jc w:val="both"/>
        <w:rPr>
          <w:rFonts w:ascii="Verdana" w:hAnsi="Verdana"/>
          <w:sz w:val="20"/>
          <w:szCs w:val="20"/>
          <w:lang w:eastAsia="en-US"/>
        </w:rPr>
      </w:pPr>
    </w:p>
    <w:p w:rsidR="00CC0C27" w:rsidRDefault="00CC0C27" w:rsidP="007C76DB">
      <w:pPr>
        <w:widowControl w:val="0"/>
        <w:tabs>
          <w:tab w:val="left" w:pos="846"/>
        </w:tabs>
        <w:autoSpaceDE w:val="0"/>
        <w:autoSpaceDN w:val="0"/>
        <w:adjustRightInd w:val="0"/>
        <w:spacing w:line="360" w:lineRule="auto"/>
        <w:jc w:val="both"/>
        <w:rPr>
          <w:rFonts w:ascii="Verdana" w:hAnsi="Verdana"/>
          <w:sz w:val="20"/>
          <w:szCs w:val="20"/>
          <w:lang w:eastAsia="en-US"/>
        </w:rPr>
      </w:pPr>
    </w:p>
    <w:p w:rsidR="00CC0C27" w:rsidRDefault="00CC0C27" w:rsidP="007C76DB">
      <w:pPr>
        <w:widowControl w:val="0"/>
        <w:tabs>
          <w:tab w:val="left" w:pos="846"/>
        </w:tabs>
        <w:autoSpaceDE w:val="0"/>
        <w:autoSpaceDN w:val="0"/>
        <w:adjustRightInd w:val="0"/>
        <w:spacing w:line="360" w:lineRule="auto"/>
        <w:jc w:val="both"/>
        <w:rPr>
          <w:rFonts w:ascii="Verdana" w:hAnsi="Verdana"/>
          <w:sz w:val="20"/>
          <w:szCs w:val="20"/>
          <w:lang w:eastAsia="en-US"/>
        </w:rPr>
      </w:pPr>
    </w:p>
    <w:p w:rsidR="00CC0C27" w:rsidRPr="007C76DB" w:rsidRDefault="00CC0C27" w:rsidP="007C76DB">
      <w:pPr>
        <w:widowControl w:val="0"/>
        <w:tabs>
          <w:tab w:val="left" w:pos="846"/>
        </w:tabs>
        <w:autoSpaceDE w:val="0"/>
        <w:autoSpaceDN w:val="0"/>
        <w:adjustRightInd w:val="0"/>
        <w:spacing w:line="360" w:lineRule="auto"/>
        <w:jc w:val="both"/>
        <w:rPr>
          <w:rFonts w:ascii="Verdana" w:hAnsi="Verdana"/>
          <w:sz w:val="20"/>
          <w:szCs w:val="20"/>
          <w:lang w:eastAsia="en-US"/>
        </w:rPr>
      </w:pPr>
    </w:p>
    <w:p w:rsidR="007C76DB" w:rsidRPr="007C76DB" w:rsidRDefault="007C76DB" w:rsidP="007C76DB">
      <w:pPr>
        <w:autoSpaceDE w:val="0"/>
        <w:autoSpaceDN w:val="0"/>
        <w:adjustRightInd w:val="0"/>
        <w:spacing w:line="360" w:lineRule="auto"/>
        <w:jc w:val="center"/>
        <w:rPr>
          <w:rFonts w:ascii="Verdana" w:hAnsi="Verdana" w:cs="Verdana"/>
          <w:b/>
          <w:sz w:val="20"/>
          <w:szCs w:val="20"/>
          <w:lang w:eastAsia="en-US"/>
        </w:rPr>
      </w:pPr>
      <w:r w:rsidRPr="007C76DB">
        <w:rPr>
          <w:rFonts w:ascii="Verdana" w:hAnsi="Verdana" w:cs="Verdana"/>
          <w:b/>
          <w:sz w:val="20"/>
          <w:szCs w:val="20"/>
          <w:lang w:eastAsia="en-US"/>
        </w:rPr>
        <w:lastRenderedPageBreak/>
        <w:t>§ 23</w:t>
      </w:r>
    </w:p>
    <w:p w:rsidR="007C76DB" w:rsidRPr="007C76DB" w:rsidRDefault="007C76DB" w:rsidP="007C76DB">
      <w:pPr>
        <w:autoSpaceDE w:val="0"/>
        <w:autoSpaceDN w:val="0"/>
        <w:adjustRightInd w:val="0"/>
        <w:spacing w:line="360" w:lineRule="auto"/>
        <w:jc w:val="center"/>
        <w:rPr>
          <w:rFonts w:ascii="Verdana" w:hAnsi="Verdana" w:cs="Verdana"/>
          <w:b/>
          <w:sz w:val="20"/>
          <w:szCs w:val="20"/>
          <w:lang w:eastAsia="en-US"/>
        </w:rPr>
      </w:pPr>
      <w:r w:rsidRPr="007C76DB">
        <w:rPr>
          <w:rFonts w:ascii="Verdana" w:hAnsi="Verdana" w:cs="Verdana"/>
          <w:b/>
          <w:sz w:val="20"/>
          <w:szCs w:val="20"/>
          <w:lang w:eastAsia="en-US"/>
        </w:rPr>
        <w:t>PLAN BEZPIECZEŃSTWA I OCHRONY ZDROWIA</w:t>
      </w:r>
    </w:p>
    <w:p w:rsidR="007C76DB" w:rsidRPr="007C76DB" w:rsidRDefault="007C76DB" w:rsidP="007C76DB">
      <w:pPr>
        <w:numPr>
          <w:ilvl w:val="0"/>
          <w:numId w:val="25"/>
        </w:numPr>
        <w:autoSpaceDE w:val="0"/>
        <w:autoSpaceDN w:val="0"/>
        <w:adjustRightInd w:val="0"/>
        <w:spacing w:line="360" w:lineRule="auto"/>
        <w:contextualSpacing/>
        <w:jc w:val="both"/>
        <w:rPr>
          <w:rFonts w:ascii="Verdana" w:hAnsi="Verdana" w:cs="Verdana"/>
          <w:sz w:val="20"/>
          <w:szCs w:val="20"/>
          <w:lang w:eastAsia="en-US"/>
        </w:rPr>
      </w:pPr>
      <w:r w:rsidRPr="007C76DB">
        <w:rPr>
          <w:rFonts w:ascii="Verdana" w:hAnsi="Verdana" w:cs="Verdana"/>
          <w:sz w:val="20"/>
          <w:szCs w:val="20"/>
          <w:lang w:eastAsia="en-US"/>
        </w:rPr>
        <w:t>Wykonawca (Kierownik Budowy) obowiązany jest sporządzić przed rozpoczęciem robót budowlanych plan bezpieczeństwa i ochrony zdrowia, uwzględniając specyfikę i warunki prowadzenia robót.</w:t>
      </w:r>
    </w:p>
    <w:p w:rsidR="007C76DB" w:rsidRPr="007C76DB" w:rsidRDefault="007C76DB" w:rsidP="007C76DB">
      <w:pPr>
        <w:numPr>
          <w:ilvl w:val="0"/>
          <w:numId w:val="25"/>
        </w:numPr>
        <w:autoSpaceDE w:val="0"/>
        <w:autoSpaceDN w:val="0"/>
        <w:adjustRightInd w:val="0"/>
        <w:spacing w:line="360" w:lineRule="auto"/>
        <w:contextualSpacing/>
        <w:jc w:val="both"/>
        <w:rPr>
          <w:rFonts w:ascii="Verdana" w:hAnsi="Verdana" w:cs="Verdana"/>
          <w:sz w:val="20"/>
          <w:szCs w:val="20"/>
          <w:lang w:eastAsia="en-US"/>
        </w:rPr>
      </w:pPr>
      <w:r w:rsidRPr="007C76DB">
        <w:rPr>
          <w:rFonts w:ascii="Verdana" w:hAnsi="Verdana" w:cs="Verdana"/>
          <w:sz w:val="20"/>
          <w:szCs w:val="20"/>
          <w:lang w:eastAsia="en-US"/>
        </w:rPr>
        <w:t>W planie należy uwzględnić specyfikę prowadzenia robót:</w:t>
      </w:r>
    </w:p>
    <w:p w:rsidR="007C76DB" w:rsidRPr="007C76DB" w:rsidRDefault="007C76DB" w:rsidP="007C76DB">
      <w:pPr>
        <w:numPr>
          <w:ilvl w:val="1"/>
          <w:numId w:val="26"/>
        </w:numPr>
        <w:autoSpaceDE w:val="0"/>
        <w:autoSpaceDN w:val="0"/>
        <w:adjustRightInd w:val="0"/>
        <w:spacing w:line="360" w:lineRule="auto"/>
        <w:ind w:left="851" w:hanging="283"/>
        <w:contextualSpacing/>
        <w:jc w:val="both"/>
        <w:rPr>
          <w:rFonts w:ascii="Verdana" w:hAnsi="Verdana" w:cs="Verdana"/>
          <w:sz w:val="20"/>
          <w:szCs w:val="20"/>
          <w:lang w:eastAsia="en-US"/>
        </w:rPr>
      </w:pPr>
      <w:r w:rsidRPr="007C76DB">
        <w:rPr>
          <w:rFonts w:ascii="Verdana" w:hAnsi="Verdana" w:cs="Verdana"/>
          <w:sz w:val="20"/>
          <w:szCs w:val="20"/>
          <w:lang w:eastAsia="en-US"/>
        </w:rPr>
        <w:t>które powodują ryzyko powstania zagrożenia bezpieczeństwa i zd</w:t>
      </w:r>
      <w:r w:rsidR="00CC0C27">
        <w:rPr>
          <w:rFonts w:ascii="Verdana" w:hAnsi="Verdana" w:cs="Verdana"/>
          <w:sz w:val="20"/>
          <w:szCs w:val="20"/>
          <w:lang w:eastAsia="en-US"/>
        </w:rPr>
        <w:t xml:space="preserve">rowia ludzi, </w:t>
      </w:r>
      <w:r w:rsidRPr="007C76DB">
        <w:rPr>
          <w:rFonts w:ascii="Verdana" w:hAnsi="Verdana" w:cs="Verdana"/>
          <w:sz w:val="20"/>
          <w:szCs w:val="20"/>
          <w:lang w:eastAsia="en-US"/>
        </w:rPr>
        <w:t>a w szczególności upadku z wysokości oraz prowadzenia robót przy odbywającym się ruchu drogowym;</w:t>
      </w:r>
    </w:p>
    <w:p w:rsidR="007C76DB" w:rsidRPr="007C76DB" w:rsidRDefault="007C76DB" w:rsidP="007C76DB">
      <w:pPr>
        <w:numPr>
          <w:ilvl w:val="1"/>
          <w:numId w:val="26"/>
        </w:numPr>
        <w:autoSpaceDE w:val="0"/>
        <w:autoSpaceDN w:val="0"/>
        <w:adjustRightInd w:val="0"/>
        <w:spacing w:line="360" w:lineRule="auto"/>
        <w:ind w:left="851" w:hanging="283"/>
        <w:contextualSpacing/>
        <w:jc w:val="both"/>
        <w:rPr>
          <w:rFonts w:ascii="Verdana" w:hAnsi="Verdana" w:cs="Verdana"/>
          <w:sz w:val="20"/>
          <w:szCs w:val="20"/>
          <w:lang w:eastAsia="en-US"/>
        </w:rPr>
      </w:pPr>
      <w:r w:rsidRPr="007C76DB">
        <w:rPr>
          <w:rFonts w:ascii="Verdana" w:hAnsi="Verdana" w:cs="Verdana"/>
          <w:sz w:val="20"/>
          <w:szCs w:val="20"/>
          <w:lang w:eastAsia="en-US"/>
        </w:rPr>
        <w:t>z uwzględnieniem obowiązujących przepisów BHP.</w:t>
      </w:r>
    </w:p>
    <w:p w:rsidR="007C76DB" w:rsidRPr="007C76DB" w:rsidRDefault="007C76DB" w:rsidP="007C76DB">
      <w:pPr>
        <w:numPr>
          <w:ilvl w:val="0"/>
          <w:numId w:val="25"/>
        </w:numPr>
        <w:autoSpaceDE w:val="0"/>
        <w:autoSpaceDN w:val="0"/>
        <w:adjustRightInd w:val="0"/>
        <w:spacing w:line="360" w:lineRule="auto"/>
        <w:contextualSpacing/>
        <w:jc w:val="both"/>
        <w:rPr>
          <w:rFonts w:ascii="Verdana" w:hAnsi="Verdana" w:cs="Verdana"/>
          <w:sz w:val="20"/>
          <w:szCs w:val="20"/>
          <w:lang w:eastAsia="en-US"/>
        </w:rPr>
      </w:pPr>
      <w:r w:rsidRPr="007C76DB">
        <w:rPr>
          <w:rFonts w:ascii="Verdana" w:hAnsi="Verdana" w:cs="Verdana"/>
          <w:sz w:val="20"/>
          <w:szCs w:val="20"/>
          <w:lang w:eastAsia="en-US"/>
        </w:rPr>
        <w:t>Plan bezpieczeństwa i ochrony zdrowia należy opracować zgodnie z Rozporządzeniem Ministra Infrastruktury z dnia 23.06.2003 r. w sprawie informacji dotyczącej bezpieczeństwa i ochrony zdrowia oraz planu bezpieczeństwa o ochrony zdrowia.</w:t>
      </w:r>
    </w:p>
    <w:p w:rsidR="007C76DB" w:rsidRDefault="007C76DB" w:rsidP="007C76DB">
      <w:pPr>
        <w:numPr>
          <w:ilvl w:val="0"/>
          <w:numId w:val="25"/>
        </w:numPr>
        <w:autoSpaceDE w:val="0"/>
        <w:autoSpaceDN w:val="0"/>
        <w:adjustRightInd w:val="0"/>
        <w:spacing w:line="360" w:lineRule="auto"/>
        <w:contextualSpacing/>
        <w:jc w:val="both"/>
        <w:rPr>
          <w:rFonts w:ascii="Verdana" w:hAnsi="Verdana" w:cs="Verdana"/>
          <w:sz w:val="20"/>
          <w:szCs w:val="20"/>
          <w:lang w:eastAsia="en-US"/>
        </w:rPr>
      </w:pPr>
      <w:r w:rsidRPr="007C76DB">
        <w:rPr>
          <w:rFonts w:ascii="Verdana" w:hAnsi="Verdana" w:cs="Verdana"/>
          <w:sz w:val="20"/>
          <w:szCs w:val="20"/>
          <w:lang w:eastAsia="en-US"/>
        </w:rPr>
        <w:t>Koszty wykonania planu bezpieczeństwa i ochrony zdr</w:t>
      </w:r>
      <w:r w:rsidR="00CC0C27">
        <w:rPr>
          <w:rFonts w:ascii="Verdana" w:hAnsi="Verdana" w:cs="Verdana"/>
          <w:sz w:val="20"/>
          <w:szCs w:val="20"/>
          <w:lang w:eastAsia="en-US"/>
        </w:rPr>
        <w:t xml:space="preserve">owia obciążają Wykonawcę, </w:t>
      </w:r>
      <w:r w:rsidRPr="007C76DB">
        <w:rPr>
          <w:rFonts w:ascii="Verdana" w:hAnsi="Verdana" w:cs="Verdana"/>
          <w:sz w:val="20"/>
          <w:szCs w:val="20"/>
          <w:lang w:eastAsia="en-US"/>
        </w:rPr>
        <w:t>nie podlegają odrębnej zapłacie i powinny zostać wliczone w ogólne koszty robót.</w:t>
      </w:r>
    </w:p>
    <w:p w:rsidR="00CC0C27" w:rsidRPr="00CC0C27" w:rsidRDefault="00CC0C27" w:rsidP="00CC0C27">
      <w:pPr>
        <w:autoSpaceDE w:val="0"/>
        <w:autoSpaceDN w:val="0"/>
        <w:adjustRightInd w:val="0"/>
        <w:spacing w:line="360" w:lineRule="auto"/>
        <w:ind w:left="502"/>
        <w:contextualSpacing/>
        <w:jc w:val="both"/>
        <w:rPr>
          <w:rFonts w:ascii="Verdana" w:hAnsi="Verdana" w:cs="Verdana"/>
          <w:sz w:val="20"/>
          <w:szCs w:val="20"/>
          <w:lang w:eastAsia="en-US"/>
        </w:rPr>
      </w:pPr>
    </w:p>
    <w:p w:rsidR="007C76DB" w:rsidRPr="007C76DB" w:rsidRDefault="007C76DB" w:rsidP="007C76DB">
      <w:pPr>
        <w:autoSpaceDE w:val="0"/>
        <w:autoSpaceDN w:val="0"/>
        <w:adjustRightInd w:val="0"/>
        <w:spacing w:line="360" w:lineRule="auto"/>
        <w:jc w:val="center"/>
        <w:rPr>
          <w:rFonts w:ascii="Verdana" w:hAnsi="Verdana" w:cs="Verdana"/>
          <w:b/>
          <w:sz w:val="20"/>
          <w:szCs w:val="20"/>
          <w:lang w:eastAsia="en-US"/>
        </w:rPr>
      </w:pPr>
      <w:r w:rsidRPr="007C76DB">
        <w:rPr>
          <w:rFonts w:ascii="Verdana" w:hAnsi="Verdana" w:cs="Verdana"/>
          <w:b/>
          <w:sz w:val="20"/>
          <w:szCs w:val="20"/>
          <w:lang w:eastAsia="en-US"/>
        </w:rPr>
        <w:t>§ 24</w:t>
      </w:r>
    </w:p>
    <w:p w:rsidR="007C76DB" w:rsidRPr="007C76DB" w:rsidRDefault="007C76DB" w:rsidP="007C76DB">
      <w:pPr>
        <w:autoSpaceDE w:val="0"/>
        <w:autoSpaceDN w:val="0"/>
        <w:adjustRightInd w:val="0"/>
        <w:spacing w:line="360" w:lineRule="auto"/>
        <w:jc w:val="center"/>
        <w:rPr>
          <w:rFonts w:ascii="Verdana" w:hAnsi="Verdana" w:cs="Verdana"/>
          <w:b/>
          <w:sz w:val="20"/>
          <w:szCs w:val="20"/>
          <w:lang w:eastAsia="en-US"/>
        </w:rPr>
      </w:pPr>
      <w:r w:rsidRPr="007C76DB">
        <w:rPr>
          <w:rFonts w:ascii="Verdana" w:hAnsi="Verdana" w:cs="Verdana"/>
          <w:b/>
          <w:sz w:val="20"/>
          <w:szCs w:val="20"/>
          <w:lang w:eastAsia="en-US"/>
        </w:rPr>
        <w:t>NADZÓR AUTORSKI</w:t>
      </w:r>
    </w:p>
    <w:p w:rsidR="007C76DB" w:rsidRPr="007C76DB" w:rsidRDefault="007C76DB" w:rsidP="007C76DB">
      <w:pPr>
        <w:numPr>
          <w:ilvl w:val="0"/>
          <w:numId w:val="27"/>
        </w:numPr>
        <w:autoSpaceDE w:val="0"/>
        <w:autoSpaceDN w:val="0"/>
        <w:adjustRightInd w:val="0"/>
        <w:spacing w:line="360" w:lineRule="auto"/>
        <w:contextualSpacing/>
        <w:jc w:val="both"/>
        <w:rPr>
          <w:rFonts w:ascii="Verdana" w:hAnsi="Verdana" w:cs="Verdana"/>
          <w:sz w:val="20"/>
          <w:szCs w:val="20"/>
          <w:lang w:eastAsia="en-US"/>
        </w:rPr>
      </w:pPr>
      <w:r w:rsidRPr="007C76DB">
        <w:rPr>
          <w:rFonts w:ascii="Verdana" w:hAnsi="Verdana" w:cs="Verdana"/>
          <w:sz w:val="20"/>
          <w:szCs w:val="20"/>
          <w:lang w:eastAsia="en-US"/>
        </w:rPr>
        <w:t>Wykonawca zapewni sprawowanie nadzoru autorskiego, w rozumien</w:t>
      </w:r>
      <w:r w:rsidR="00CC0C27">
        <w:rPr>
          <w:rFonts w:ascii="Verdana" w:hAnsi="Verdana" w:cs="Verdana"/>
          <w:sz w:val="20"/>
          <w:szCs w:val="20"/>
          <w:lang w:eastAsia="en-US"/>
        </w:rPr>
        <w:t xml:space="preserve">iu art. 20 ustawy </w:t>
      </w:r>
      <w:r w:rsidRPr="007C76DB">
        <w:rPr>
          <w:rFonts w:ascii="Verdana" w:hAnsi="Verdana" w:cs="Verdana"/>
          <w:sz w:val="20"/>
          <w:szCs w:val="20"/>
          <w:lang w:eastAsia="en-US"/>
        </w:rPr>
        <w:t xml:space="preserve">z dnia 7 lipca 1994 r. Prawo Budowlane – zwanej dalej ustawą Prawo Budowlane, przez osobę wymienioną w Wykazie Osób do pełnienia funkcji projektanta </w:t>
      </w:r>
      <w:r w:rsidRPr="007C76DB">
        <w:rPr>
          <w:rFonts w:ascii="Verdana" w:hAnsi="Verdana" w:cs="Verdana"/>
          <w:sz w:val="20"/>
          <w:szCs w:val="20"/>
          <w:lang w:eastAsia="en-US"/>
        </w:rPr>
        <w:br/>
        <w:t xml:space="preserve">z zastrzeżeniem </w:t>
      </w:r>
      <w:r w:rsidRPr="007C76DB">
        <w:rPr>
          <w:rFonts w:ascii="Verdana" w:hAnsi="Verdana"/>
          <w:sz w:val="20"/>
          <w:szCs w:val="20"/>
        </w:rPr>
        <w:t xml:space="preserve">§ </w:t>
      </w:r>
      <w:r w:rsidRPr="007C76DB">
        <w:rPr>
          <w:rFonts w:ascii="Verdana" w:hAnsi="Verdana" w:cs="Verdana"/>
          <w:sz w:val="20"/>
          <w:szCs w:val="20"/>
          <w:lang w:eastAsia="en-US"/>
        </w:rPr>
        <w:t xml:space="preserve">11 ust. 4. </w:t>
      </w:r>
    </w:p>
    <w:p w:rsidR="007C76DB" w:rsidRPr="007C76DB" w:rsidRDefault="007C76DB" w:rsidP="007C76DB">
      <w:pPr>
        <w:numPr>
          <w:ilvl w:val="0"/>
          <w:numId w:val="27"/>
        </w:numPr>
        <w:spacing w:line="360" w:lineRule="auto"/>
        <w:jc w:val="both"/>
        <w:rPr>
          <w:rFonts w:ascii="Verdana" w:hAnsi="Verdana" w:cs="Verdana"/>
          <w:b/>
          <w:sz w:val="20"/>
          <w:szCs w:val="20"/>
          <w:lang w:eastAsia="en-US"/>
        </w:rPr>
      </w:pPr>
      <w:r w:rsidRPr="007C76DB">
        <w:rPr>
          <w:rFonts w:ascii="Verdana" w:hAnsi="Verdana" w:cs="Verdana"/>
          <w:sz w:val="20"/>
          <w:szCs w:val="20"/>
          <w:lang w:eastAsia="en-US"/>
        </w:rPr>
        <w:t>Zmiana Projektanta w zakresie opracowania dokumentacji dla przeds</w:t>
      </w:r>
      <w:r w:rsidR="00CC0C27">
        <w:rPr>
          <w:rFonts w:ascii="Verdana" w:hAnsi="Verdana" w:cs="Verdana"/>
          <w:sz w:val="20"/>
          <w:szCs w:val="20"/>
          <w:lang w:eastAsia="en-US"/>
        </w:rPr>
        <w:t xml:space="preserve">ięwzięcia pn. </w:t>
      </w:r>
      <w:r w:rsidRPr="007C76DB">
        <w:rPr>
          <w:rFonts w:ascii="Verdana" w:hAnsi="Verdana"/>
          <w:b/>
          <w:bCs/>
          <w:i/>
          <w:sz w:val="20"/>
          <w:szCs w:val="20"/>
        </w:rPr>
        <w:t>„</w:t>
      </w:r>
      <w:r w:rsidRPr="007C76DB">
        <w:rPr>
          <w:rFonts w:ascii="Verdana" w:hAnsi="Verdana"/>
          <w:b/>
          <w:sz w:val="20"/>
          <w:szCs w:val="20"/>
        </w:rPr>
        <w:t>Projekt i rozbudowa drogi krajowej nr 79 od km 80+449 do km 80+532 oraz drogi krajowej nr 48 od km 127+683 do km 128+678 na odcinku przejście przez m. Kozienice”</w:t>
      </w:r>
      <w:r w:rsidRPr="007C76DB">
        <w:rPr>
          <w:rFonts w:ascii="Verdana" w:hAnsi="Verdana" w:cs="Verdana"/>
          <w:b/>
          <w:sz w:val="20"/>
          <w:szCs w:val="20"/>
          <w:lang w:eastAsia="en-US"/>
        </w:rPr>
        <w:t xml:space="preserve"> </w:t>
      </w:r>
      <w:r w:rsidRPr="007C76DB">
        <w:rPr>
          <w:rFonts w:ascii="Verdana" w:hAnsi="Verdana" w:cs="Verdana"/>
          <w:sz w:val="20"/>
          <w:szCs w:val="20"/>
          <w:lang w:eastAsia="en-US"/>
        </w:rPr>
        <w:t>może nastąpić jedynie po złożeniu, przez wyznaczoną przez Wykonawcę oraz zaakceptowaną przez Zamawiającego osobę, pisemnego oświadczenia o przejęciu obowiązków projektanta, wynikających z art. 20 ustawy Prawo Budowlane, z podaniem dnia przejęcia obowiązków oraz złożeniu przez dotychczasowego projektanta oświadczenia o zgodzie na scedowanie obowiązków projektanta na wskazaną osobę z podaniem dnia przekazana tych obowiązków.</w:t>
      </w:r>
    </w:p>
    <w:p w:rsidR="007C76DB" w:rsidRPr="007C76DB" w:rsidRDefault="007C76DB" w:rsidP="007C76DB">
      <w:pPr>
        <w:numPr>
          <w:ilvl w:val="0"/>
          <w:numId w:val="27"/>
        </w:numPr>
        <w:autoSpaceDE w:val="0"/>
        <w:autoSpaceDN w:val="0"/>
        <w:adjustRightInd w:val="0"/>
        <w:spacing w:line="360" w:lineRule="auto"/>
        <w:contextualSpacing/>
        <w:jc w:val="both"/>
        <w:rPr>
          <w:rFonts w:ascii="Verdana" w:hAnsi="Verdana" w:cs="Verdana"/>
          <w:sz w:val="20"/>
          <w:szCs w:val="20"/>
          <w:lang w:eastAsia="en-US"/>
        </w:rPr>
      </w:pPr>
      <w:r w:rsidRPr="007C76DB">
        <w:rPr>
          <w:rFonts w:ascii="Verdana" w:hAnsi="Verdana" w:cs="Verdana"/>
          <w:sz w:val="20"/>
          <w:szCs w:val="20"/>
          <w:lang w:eastAsia="en-US"/>
        </w:rPr>
        <w:t>W ramach Nadzoru Autorskiego Projektant jest zobowiązany na wezwanie Zamawiającego:</w:t>
      </w:r>
    </w:p>
    <w:p w:rsidR="007C76DB" w:rsidRPr="007C76DB" w:rsidRDefault="00CC0C27" w:rsidP="007C76DB">
      <w:pPr>
        <w:autoSpaceDE w:val="0"/>
        <w:autoSpaceDN w:val="0"/>
        <w:adjustRightInd w:val="0"/>
        <w:spacing w:line="360" w:lineRule="auto"/>
        <w:ind w:left="993" w:hanging="284"/>
        <w:jc w:val="both"/>
        <w:rPr>
          <w:rFonts w:ascii="Verdana" w:hAnsi="Verdana" w:cs="Verdana"/>
          <w:sz w:val="20"/>
          <w:szCs w:val="20"/>
          <w:lang w:eastAsia="en-US"/>
        </w:rPr>
      </w:pPr>
      <w:r>
        <w:rPr>
          <w:rFonts w:ascii="Verdana" w:hAnsi="Verdana" w:cs="Verdana"/>
          <w:sz w:val="20"/>
          <w:szCs w:val="20"/>
          <w:lang w:eastAsia="en-US"/>
        </w:rPr>
        <w:t>1)</w:t>
      </w:r>
      <w:r>
        <w:rPr>
          <w:rFonts w:ascii="Verdana" w:hAnsi="Verdana" w:cs="Verdana"/>
          <w:sz w:val="20"/>
          <w:szCs w:val="20"/>
          <w:lang w:eastAsia="en-US"/>
        </w:rPr>
        <w:tab/>
      </w:r>
      <w:r w:rsidR="007C76DB" w:rsidRPr="007C76DB">
        <w:rPr>
          <w:rFonts w:ascii="Verdana" w:hAnsi="Verdana" w:cs="Verdana"/>
          <w:sz w:val="20"/>
          <w:szCs w:val="20"/>
          <w:lang w:eastAsia="en-US"/>
        </w:rPr>
        <w:t xml:space="preserve">stwierdzać w toku wykonywania robót budowlanych zgodność ich realizacji </w:t>
      </w:r>
      <w:r w:rsidR="007C76DB" w:rsidRPr="007C76DB">
        <w:rPr>
          <w:rFonts w:ascii="Verdana" w:hAnsi="Verdana" w:cs="Verdana"/>
          <w:sz w:val="20"/>
          <w:szCs w:val="20"/>
          <w:lang w:eastAsia="en-US"/>
        </w:rPr>
        <w:br/>
        <w:t>z dokumentacją;</w:t>
      </w:r>
    </w:p>
    <w:p w:rsidR="007C76DB" w:rsidRPr="007C76DB" w:rsidRDefault="00CC0C27" w:rsidP="007C76DB">
      <w:pPr>
        <w:autoSpaceDE w:val="0"/>
        <w:autoSpaceDN w:val="0"/>
        <w:adjustRightInd w:val="0"/>
        <w:spacing w:line="360" w:lineRule="auto"/>
        <w:ind w:left="993" w:hanging="284"/>
        <w:jc w:val="both"/>
        <w:rPr>
          <w:rFonts w:ascii="Verdana" w:hAnsi="Verdana" w:cs="Verdana"/>
          <w:sz w:val="20"/>
          <w:szCs w:val="20"/>
          <w:lang w:eastAsia="en-US"/>
        </w:rPr>
      </w:pPr>
      <w:r>
        <w:rPr>
          <w:rFonts w:ascii="Verdana" w:hAnsi="Verdana" w:cs="Verdana"/>
          <w:sz w:val="20"/>
          <w:szCs w:val="20"/>
          <w:lang w:eastAsia="en-US"/>
        </w:rPr>
        <w:t>2)</w:t>
      </w:r>
      <w:r>
        <w:rPr>
          <w:rFonts w:ascii="Verdana" w:hAnsi="Verdana" w:cs="Verdana"/>
          <w:sz w:val="20"/>
          <w:szCs w:val="20"/>
          <w:lang w:eastAsia="en-US"/>
        </w:rPr>
        <w:tab/>
      </w:r>
      <w:r w:rsidR="007C76DB" w:rsidRPr="007C76DB">
        <w:rPr>
          <w:rFonts w:ascii="Verdana" w:hAnsi="Verdana" w:cs="Verdana"/>
          <w:sz w:val="20"/>
          <w:szCs w:val="20"/>
          <w:lang w:eastAsia="en-US"/>
        </w:rPr>
        <w:t>uzgadniać możliwość wprowadzenia rozwiązań zamienn</w:t>
      </w:r>
      <w:r>
        <w:rPr>
          <w:rFonts w:ascii="Verdana" w:hAnsi="Verdana" w:cs="Verdana"/>
          <w:sz w:val="20"/>
          <w:szCs w:val="20"/>
          <w:lang w:eastAsia="en-US"/>
        </w:rPr>
        <w:t xml:space="preserve">ych w stosunku </w:t>
      </w:r>
      <w:r w:rsidR="007C76DB" w:rsidRPr="007C76DB">
        <w:rPr>
          <w:rFonts w:ascii="Verdana" w:hAnsi="Verdana" w:cs="Verdana"/>
          <w:sz w:val="20"/>
          <w:szCs w:val="20"/>
          <w:lang w:eastAsia="en-US"/>
        </w:rPr>
        <w:t>do przewidzianych w dokumentacji, zgłoszonych przez upoważnionych przedstawicieli Zamawiającego (Kierownika Budowy, Inspektora Nadzoru Inwestorskiego);</w:t>
      </w:r>
    </w:p>
    <w:p w:rsidR="007C76DB" w:rsidRPr="007C76DB" w:rsidRDefault="00CC0C27" w:rsidP="007C76DB">
      <w:pPr>
        <w:autoSpaceDE w:val="0"/>
        <w:autoSpaceDN w:val="0"/>
        <w:adjustRightInd w:val="0"/>
        <w:spacing w:line="360" w:lineRule="auto"/>
        <w:ind w:firstLine="708"/>
        <w:jc w:val="both"/>
        <w:rPr>
          <w:rFonts w:ascii="Verdana" w:hAnsi="Verdana" w:cs="Verdana"/>
          <w:sz w:val="20"/>
          <w:szCs w:val="20"/>
          <w:lang w:eastAsia="en-US"/>
        </w:rPr>
      </w:pPr>
      <w:r>
        <w:rPr>
          <w:rFonts w:ascii="Verdana" w:hAnsi="Verdana" w:cs="Verdana"/>
          <w:sz w:val="20"/>
          <w:szCs w:val="20"/>
          <w:lang w:eastAsia="en-US"/>
        </w:rPr>
        <w:lastRenderedPageBreak/>
        <w:t>3)</w:t>
      </w:r>
      <w:r>
        <w:rPr>
          <w:rFonts w:ascii="Verdana" w:hAnsi="Verdana" w:cs="Verdana"/>
          <w:sz w:val="20"/>
          <w:szCs w:val="20"/>
          <w:lang w:eastAsia="en-US"/>
        </w:rPr>
        <w:tab/>
      </w:r>
      <w:r w:rsidR="007C76DB" w:rsidRPr="007C76DB">
        <w:rPr>
          <w:rFonts w:ascii="Verdana" w:hAnsi="Verdana" w:cs="Verdana"/>
          <w:sz w:val="20"/>
          <w:szCs w:val="20"/>
          <w:lang w:eastAsia="en-US"/>
        </w:rPr>
        <w:t>udzielać wszelkich wyjaśnień dotyczących przedmiotu Umowy;</w:t>
      </w:r>
    </w:p>
    <w:p w:rsidR="007C76DB" w:rsidRPr="007C76DB" w:rsidRDefault="00CC0C27" w:rsidP="007C76DB">
      <w:pPr>
        <w:autoSpaceDE w:val="0"/>
        <w:autoSpaceDN w:val="0"/>
        <w:adjustRightInd w:val="0"/>
        <w:spacing w:line="360" w:lineRule="auto"/>
        <w:ind w:firstLine="708"/>
        <w:jc w:val="both"/>
        <w:rPr>
          <w:rFonts w:ascii="Verdana" w:hAnsi="Verdana" w:cs="Verdana"/>
          <w:sz w:val="20"/>
          <w:szCs w:val="20"/>
          <w:lang w:eastAsia="en-US"/>
        </w:rPr>
      </w:pPr>
      <w:r>
        <w:rPr>
          <w:rFonts w:ascii="Verdana" w:hAnsi="Verdana" w:cs="Verdana"/>
          <w:sz w:val="20"/>
          <w:szCs w:val="20"/>
          <w:lang w:eastAsia="en-US"/>
        </w:rPr>
        <w:t>4)</w:t>
      </w:r>
      <w:r>
        <w:rPr>
          <w:rFonts w:ascii="Verdana" w:hAnsi="Verdana" w:cs="Verdana"/>
          <w:sz w:val="20"/>
          <w:szCs w:val="20"/>
          <w:lang w:eastAsia="en-US"/>
        </w:rPr>
        <w:tab/>
      </w:r>
      <w:r w:rsidR="007C76DB" w:rsidRPr="007C76DB">
        <w:rPr>
          <w:rFonts w:ascii="Verdana" w:hAnsi="Verdana" w:cs="Verdana"/>
          <w:sz w:val="20"/>
          <w:szCs w:val="20"/>
          <w:lang w:eastAsia="en-US"/>
        </w:rPr>
        <w:t>udzielać odpowiedzi w siedzibie Zamawiającego;</w:t>
      </w:r>
    </w:p>
    <w:p w:rsidR="007C76DB" w:rsidRPr="007C76DB" w:rsidRDefault="00CC0C27" w:rsidP="007C76DB">
      <w:pPr>
        <w:autoSpaceDE w:val="0"/>
        <w:autoSpaceDN w:val="0"/>
        <w:adjustRightInd w:val="0"/>
        <w:spacing w:line="360" w:lineRule="auto"/>
        <w:ind w:left="993" w:hanging="284"/>
        <w:jc w:val="both"/>
        <w:rPr>
          <w:rFonts w:ascii="Verdana" w:hAnsi="Verdana" w:cs="Verdana"/>
          <w:sz w:val="20"/>
          <w:szCs w:val="20"/>
          <w:lang w:eastAsia="en-US"/>
        </w:rPr>
      </w:pPr>
      <w:r>
        <w:rPr>
          <w:rFonts w:ascii="Verdana" w:hAnsi="Verdana" w:cs="Verdana"/>
          <w:sz w:val="20"/>
          <w:szCs w:val="20"/>
          <w:lang w:eastAsia="en-US"/>
        </w:rPr>
        <w:t>5)</w:t>
      </w:r>
      <w:r>
        <w:rPr>
          <w:rFonts w:ascii="Verdana" w:hAnsi="Verdana" w:cs="Verdana"/>
          <w:sz w:val="20"/>
          <w:szCs w:val="20"/>
          <w:lang w:eastAsia="en-US"/>
        </w:rPr>
        <w:tab/>
      </w:r>
      <w:r w:rsidR="007C76DB" w:rsidRPr="007C76DB">
        <w:rPr>
          <w:rFonts w:ascii="Verdana" w:hAnsi="Verdana" w:cs="Verdana"/>
          <w:sz w:val="20"/>
          <w:szCs w:val="20"/>
          <w:lang w:eastAsia="en-US"/>
        </w:rPr>
        <w:t>dbać, aby zakres wprowadzonych zmian nie spowodował istotnej zmiany zatwierdzonego projektu budowlanego;</w:t>
      </w:r>
    </w:p>
    <w:p w:rsidR="007C76DB" w:rsidRPr="007C76DB" w:rsidRDefault="007C76DB" w:rsidP="007C76DB">
      <w:pPr>
        <w:autoSpaceDE w:val="0"/>
        <w:autoSpaceDN w:val="0"/>
        <w:adjustRightInd w:val="0"/>
        <w:spacing w:line="360" w:lineRule="auto"/>
        <w:ind w:left="993" w:hanging="284"/>
        <w:jc w:val="both"/>
        <w:rPr>
          <w:rFonts w:ascii="Verdana" w:hAnsi="Verdana" w:cs="Verdana"/>
          <w:sz w:val="20"/>
          <w:szCs w:val="20"/>
          <w:lang w:eastAsia="en-US"/>
        </w:rPr>
      </w:pPr>
      <w:r w:rsidRPr="007C76DB">
        <w:rPr>
          <w:rFonts w:ascii="Verdana" w:hAnsi="Verdana" w:cs="Verdana"/>
          <w:sz w:val="20"/>
          <w:szCs w:val="20"/>
          <w:lang w:eastAsia="en-US"/>
        </w:rPr>
        <w:t>6)</w:t>
      </w:r>
      <w:r w:rsidRPr="007C76DB">
        <w:rPr>
          <w:rFonts w:ascii="Verdana" w:hAnsi="Verdana" w:cs="Verdana"/>
          <w:sz w:val="20"/>
          <w:szCs w:val="20"/>
          <w:lang w:eastAsia="en-US"/>
        </w:rPr>
        <w:tab/>
        <w:t>brać udział w komisjach i naradach technicznych organizowanych przez Zamawiającego, w odbiorach częś</w:t>
      </w:r>
      <w:r w:rsidR="00CC0C27">
        <w:rPr>
          <w:rFonts w:ascii="Verdana" w:hAnsi="Verdana" w:cs="Verdana"/>
          <w:sz w:val="20"/>
          <w:szCs w:val="20"/>
          <w:lang w:eastAsia="en-US"/>
        </w:rPr>
        <w:t xml:space="preserve">ciowych i odbiorze ostatecznym </w:t>
      </w:r>
      <w:r w:rsidRPr="007C76DB">
        <w:rPr>
          <w:rFonts w:ascii="Verdana" w:hAnsi="Verdana" w:cs="Verdana"/>
          <w:sz w:val="20"/>
          <w:szCs w:val="20"/>
          <w:lang w:eastAsia="en-US"/>
        </w:rPr>
        <w:t>robót budowlanych oraz w czynnościach mających na celu doprowadzenie do osiągnięcia projektowanych zdolności użytkowych obiektów;</w:t>
      </w:r>
    </w:p>
    <w:p w:rsidR="007C76DB" w:rsidRPr="007C76DB" w:rsidRDefault="00CC0C27" w:rsidP="007C76DB">
      <w:pPr>
        <w:autoSpaceDE w:val="0"/>
        <w:autoSpaceDN w:val="0"/>
        <w:adjustRightInd w:val="0"/>
        <w:spacing w:line="360" w:lineRule="auto"/>
        <w:ind w:firstLine="708"/>
        <w:jc w:val="both"/>
        <w:rPr>
          <w:rFonts w:ascii="Verdana" w:hAnsi="Verdana" w:cs="Verdana"/>
          <w:sz w:val="20"/>
          <w:szCs w:val="20"/>
          <w:lang w:eastAsia="en-US"/>
        </w:rPr>
      </w:pPr>
      <w:r>
        <w:rPr>
          <w:rFonts w:ascii="Verdana" w:hAnsi="Verdana" w:cs="Verdana"/>
          <w:sz w:val="20"/>
          <w:szCs w:val="20"/>
          <w:lang w:eastAsia="en-US"/>
        </w:rPr>
        <w:t>7)</w:t>
      </w:r>
      <w:r>
        <w:rPr>
          <w:rFonts w:ascii="Verdana" w:hAnsi="Verdana" w:cs="Verdana"/>
          <w:sz w:val="20"/>
          <w:szCs w:val="20"/>
          <w:lang w:eastAsia="en-US"/>
        </w:rPr>
        <w:tab/>
      </w:r>
      <w:r w:rsidR="007C76DB" w:rsidRPr="007C76DB">
        <w:rPr>
          <w:rFonts w:ascii="Verdana" w:hAnsi="Verdana" w:cs="Verdana"/>
          <w:sz w:val="20"/>
          <w:szCs w:val="20"/>
          <w:lang w:eastAsia="en-US"/>
        </w:rPr>
        <w:t>doradzać w innych sprawach dotyczących przedmiotu Umowy.</w:t>
      </w:r>
    </w:p>
    <w:p w:rsidR="007C76DB" w:rsidRPr="007C76DB" w:rsidRDefault="007C76DB" w:rsidP="007C76DB">
      <w:pPr>
        <w:numPr>
          <w:ilvl w:val="0"/>
          <w:numId w:val="27"/>
        </w:numPr>
        <w:autoSpaceDE w:val="0"/>
        <w:autoSpaceDN w:val="0"/>
        <w:adjustRightInd w:val="0"/>
        <w:spacing w:line="360" w:lineRule="auto"/>
        <w:contextualSpacing/>
        <w:jc w:val="both"/>
        <w:rPr>
          <w:rFonts w:ascii="Verdana" w:hAnsi="Verdana" w:cs="Verdana"/>
          <w:sz w:val="20"/>
          <w:szCs w:val="20"/>
          <w:lang w:eastAsia="en-US"/>
        </w:rPr>
      </w:pPr>
      <w:r w:rsidRPr="007C76DB">
        <w:rPr>
          <w:rFonts w:ascii="Verdana" w:hAnsi="Verdana" w:cs="Verdana"/>
          <w:sz w:val="20"/>
          <w:szCs w:val="20"/>
          <w:lang w:eastAsia="en-US"/>
        </w:rPr>
        <w:t>W przypadku konieczności wykonania opracowań zamiennych na skutek ujawnionych w trakcie realizacji robót budowlanych nieprawidłowości dokumentacji, Wykonawca zobowiązuje się do ich wykonania na własny koszt.</w:t>
      </w:r>
    </w:p>
    <w:p w:rsidR="007C76DB" w:rsidRPr="007C76DB" w:rsidRDefault="007C76DB" w:rsidP="007C76DB">
      <w:pPr>
        <w:numPr>
          <w:ilvl w:val="0"/>
          <w:numId w:val="27"/>
        </w:numPr>
        <w:autoSpaceDE w:val="0"/>
        <w:autoSpaceDN w:val="0"/>
        <w:adjustRightInd w:val="0"/>
        <w:spacing w:line="360" w:lineRule="auto"/>
        <w:contextualSpacing/>
        <w:jc w:val="both"/>
        <w:rPr>
          <w:rFonts w:ascii="Verdana" w:hAnsi="Verdana" w:cs="Verdana"/>
          <w:sz w:val="20"/>
          <w:szCs w:val="20"/>
          <w:lang w:eastAsia="en-US"/>
        </w:rPr>
      </w:pPr>
      <w:r w:rsidRPr="007C76DB">
        <w:rPr>
          <w:rFonts w:ascii="Verdana" w:hAnsi="Verdana" w:cs="Verdana"/>
          <w:sz w:val="20"/>
          <w:szCs w:val="20"/>
          <w:lang w:eastAsia="en-US"/>
        </w:rPr>
        <w:t>W przypadku nie dostarczenia opracowań wymienionych w ust. 4, w wyznaczonym przez Zamawiającego terminie, Zamawiający zastrzega sobie prawo zlecenia ich wykonania osobie trzeciej, na koszt Wykonawcy.</w:t>
      </w:r>
    </w:p>
    <w:p w:rsidR="007C76DB" w:rsidRPr="007C76DB" w:rsidRDefault="007C76DB" w:rsidP="007C76DB">
      <w:pPr>
        <w:numPr>
          <w:ilvl w:val="0"/>
          <w:numId w:val="27"/>
        </w:numPr>
        <w:autoSpaceDE w:val="0"/>
        <w:autoSpaceDN w:val="0"/>
        <w:adjustRightInd w:val="0"/>
        <w:spacing w:line="360" w:lineRule="auto"/>
        <w:contextualSpacing/>
        <w:jc w:val="both"/>
        <w:rPr>
          <w:rFonts w:ascii="Verdana" w:hAnsi="Verdana" w:cs="Verdana"/>
          <w:sz w:val="20"/>
          <w:szCs w:val="20"/>
          <w:lang w:eastAsia="en-US"/>
        </w:rPr>
      </w:pPr>
      <w:r w:rsidRPr="007C76DB">
        <w:rPr>
          <w:rFonts w:ascii="Verdana" w:hAnsi="Verdana" w:cs="Verdana"/>
          <w:sz w:val="20"/>
          <w:szCs w:val="20"/>
          <w:lang w:eastAsia="en-US"/>
        </w:rPr>
        <w:t>W przypadku wykonania opracowań zamiennych spowodowanych koniecznością skorygowania dokumentacji na skutek okoliczności nie leżących po stronie Wykonawcy, innych niż określone w ust. 4, Wykonawca zobowiązuje się do ich opracowania, na koszt Zamawiającego. Zamawiający zastrzega sobie prawo zlecenia ich wykonania innemu projektantowi.</w:t>
      </w:r>
    </w:p>
    <w:p w:rsidR="007C76DB" w:rsidRPr="007C76DB" w:rsidRDefault="007C76DB" w:rsidP="007C76DB">
      <w:pPr>
        <w:autoSpaceDE w:val="0"/>
        <w:autoSpaceDN w:val="0"/>
        <w:adjustRightInd w:val="0"/>
        <w:spacing w:line="360" w:lineRule="auto"/>
        <w:jc w:val="both"/>
        <w:rPr>
          <w:rFonts w:ascii="Verdana" w:hAnsi="Verdana" w:cs="Verdana"/>
          <w:b/>
          <w:sz w:val="20"/>
          <w:szCs w:val="20"/>
          <w:lang w:eastAsia="en-US"/>
        </w:rPr>
      </w:pPr>
    </w:p>
    <w:p w:rsidR="007C76DB" w:rsidRPr="007C76DB" w:rsidRDefault="007C76DB" w:rsidP="007C76DB">
      <w:pPr>
        <w:autoSpaceDE w:val="0"/>
        <w:autoSpaceDN w:val="0"/>
        <w:adjustRightInd w:val="0"/>
        <w:spacing w:line="360" w:lineRule="auto"/>
        <w:jc w:val="center"/>
        <w:rPr>
          <w:rFonts w:ascii="Verdana" w:hAnsi="Verdana" w:cs="Verdana"/>
          <w:b/>
          <w:sz w:val="20"/>
          <w:szCs w:val="20"/>
          <w:lang w:eastAsia="en-US"/>
        </w:rPr>
      </w:pPr>
      <w:r w:rsidRPr="007C76DB">
        <w:rPr>
          <w:rFonts w:ascii="Verdana" w:hAnsi="Verdana" w:cs="Verdana"/>
          <w:b/>
          <w:sz w:val="20"/>
          <w:szCs w:val="20"/>
          <w:lang w:eastAsia="en-US"/>
        </w:rPr>
        <w:t>§ 25</w:t>
      </w:r>
    </w:p>
    <w:p w:rsidR="007C76DB" w:rsidRPr="007C76DB" w:rsidRDefault="007C76DB" w:rsidP="007C76DB">
      <w:pPr>
        <w:autoSpaceDE w:val="0"/>
        <w:autoSpaceDN w:val="0"/>
        <w:adjustRightInd w:val="0"/>
        <w:spacing w:line="360" w:lineRule="auto"/>
        <w:jc w:val="center"/>
        <w:rPr>
          <w:rFonts w:ascii="Verdana" w:hAnsi="Verdana" w:cs="Verdana"/>
          <w:b/>
          <w:sz w:val="20"/>
          <w:szCs w:val="20"/>
          <w:lang w:eastAsia="en-US"/>
        </w:rPr>
      </w:pPr>
      <w:r w:rsidRPr="007C76DB">
        <w:rPr>
          <w:rFonts w:ascii="Verdana" w:hAnsi="Verdana" w:cs="Verdana"/>
          <w:b/>
          <w:sz w:val="20"/>
          <w:szCs w:val="20"/>
          <w:lang w:eastAsia="en-US"/>
        </w:rPr>
        <w:t>INFORMACJE WRAŻLIWE</w:t>
      </w:r>
    </w:p>
    <w:p w:rsidR="007C76DB" w:rsidRPr="007C76DB" w:rsidRDefault="007C76DB" w:rsidP="007C76DB">
      <w:pPr>
        <w:numPr>
          <w:ilvl w:val="0"/>
          <w:numId w:val="28"/>
        </w:numPr>
        <w:autoSpaceDE w:val="0"/>
        <w:autoSpaceDN w:val="0"/>
        <w:adjustRightInd w:val="0"/>
        <w:spacing w:line="360" w:lineRule="auto"/>
        <w:contextualSpacing/>
        <w:jc w:val="both"/>
        <w:rPr>
          <w:rFonts w:ascii="Verdana" w:hAnsi="Verdana" w:cs="Verdana"/>
          <w:sz w:val="20"/>
          <w:szCs w:val="20"/>
          <w:lang w:eastAsia="en-US"/>
        </w:rPr>
      </w:pPr>
      <w:r w:rsidRPr="007C76DB">
        <w:rPr>
          <w:rFonts w:ascii="Verdana" w:hAnsi="Verdana" w:cs="Verdana"/>
          <w:sz w:val="20"/>
          <w:szCs w:val="20"/>
          <w:lang w:eastAsia="en-US"/>
        </w:rPr>
        <w:t>Wszystkie informacje i dokumenty uzyskane przez Wykona</w:t>
      </w:r>
      <w:r w:rsidR="00CC0C27">
        <w:rPr>
          <w:rFonts w:ascii="Verdana" w:hAnsi="Verdana" w:cs="Verdana"/>
          <w:sz w:val="20"/>
          <w:szCs w:val="20"/>
          <w:lang w:eastAsia="en-US"/>
        </w:rPr>
        <w:t xml:space="preserve">wcę w związku </w:t>
      </w:r>
      <w:r w:rsidRPr="007C76DB">
        <w:rPr>
          <w:rFonts w:ascii="Verdana" w:hAnsi="Verdana" w:cs="Verdana"/>
          <w:sz w:val="20"/>
          <w:szCs w:val="20"/>
          <w:lang w:eastAsia="en-US"/>
        </w:rPr>
        <w:t>z wykonywaniem Umowy będą traktowane jako wrażliwe. Wykonawcę zobowiązuje się do zachowania ich w tajemnicy bez ograniczenia w czasie. Wykonawca jest zobowiązany do kontroli przestrzegania zobowiązania do zachowania w tajemnicy tych informacji przez wszystkie osoby zatrudnione przez Wykonawcę.</w:t>
      </w:r>
    </w:p>
    <w:p w:rsidR="00CC0C27" w:rsidRDefault="007C76DB" w:rsidP="00CC0C27">
      <w:pPr>
        <w:numPr>
          <w:ilvl w:val="0"/>
          <w:numId w:val="28"/>
        </w:numPr>
        <w:autoSpaceDE w:val="0"/>
        <w:autoSpaceDN w:val="0"/>
        <w:adjustRightInd w:val="0"/>
        <w:spacing w:line="360" w:lineRule="auto"/>
        <w:contextualSpacing/>
        <w:jc w:val="both"/>
        <w:rPr>
          <w:rFonts w:ascii="Verdana" w:hAnsi="Verdana" w:cs="Verdana"/>
          <w:sz w:val="20"/>
          <w:szCs w:val="20"/>
          <w:lang w:eastAsia="en-US"/>
        </w:rPr>
      </w:pPr>
      <w:r w:rsidRPr="007C76DB">
        <w:rPr>
          <w:rFonts w:ascii="Verdana" w:hAnsi="Verdana" w:cs="Verdana"/>
          <w:sz w:val="20"/>
          <w:szCs w:val="20"/>
          <w:lang w:eastAsia="en-US"/>
        </w:rPr>
        <w:t>Do informacji wrażliwych w rozumieniu niniejszej Umowy nie zalicza się:</w:t>
      </w:r>
    </w:p>
    <w:p w:rsidR="007C76DB" w:rsidRPr="00CC0C27" w:rsidRDefault="00CC0C27" w:rsidP="00CC0C27">
      <w:pPr>
        <w:autoSpaceDE w:val="0"/>
        <w:autoSpaceDN w:val="0"/>
        <w:adjustRightInd w:val="0"/>
        <w:spacing w:line="360" w:lineRule="auto"/>
        <w:ind w:left="426"/>
        <w:contextualSpacing/>
        <w:jc w:val="both"/>
        <w:rPr>
          <w:rFonts w:ascii="Verdana" w:hAnsi="Verdana" w:cs="Verdana"/>
          <w:sz w:val="20"/>
          <w:szCs w:val="20"/>
          <w:lang w:eastAsia="en-US"/>
        </w:rPr>
      </w:pPr>
      <w:r w:rsidRPr="00CC0C27">
        <w:rPr>
          <w:rFonts w:ascii="Verdana" w:hAnsi="Verdana" w:cs="Verdana"/>
          <w:sz w:val="20"/>
          <w:szCs w:val="20"/>
          <w:lang w:eastAsia="en-US"/>
        </w:rPr>
        <w:t>1)</w:t>
      </w:r>
      <w:r w:rsidRPr="00CC0C27">
        <w:rPr>
          <w:rFonts w:ascii="Verdana" w:hAnsi="Verdana" w:cs="Verdana"/>
          <w:sz w:val="20"/>
          <w:szCs w:val="20"/>
          <w:lang w:eastAsia="en-US"/>
        </w:rPr>
        <w:tab/>
      </w:r>
      <w:r w:rsidR="007C76DB" w:rsidRPr="00CC0C27">
        <w:rPr>
          <w:rFonts w:ascii="Verdana" w:hAnsi="Verdana" w:cs="Verdana"/>
          <w:sz w:val="20"/>
          <w:szCs w:val="20"/>
          <w:lang w:eastAsia="en-US"/>
        </w:rPr>
        <w:t>informacji powszechnie dostępnych i informacji publicznych;</w:t>
      </w:r>
    </w:p>
    <w:p w:rsidR="007C76DB" w:rsidRPr="007C76DB" w:rsidRDefault="00CC0C27" w:rsidP="00CC0C27">
      <w:pPr>
        <w:autoSpaceDE w:val="0"/>
        <w:autoSpaceDN w:val="0"/>
        <w:adjustRightInd w:val="0"/>
        <w:spacing w:line="360" w:lineRule="auto"/>
        <w:ind w:left="900" w:hanging="474"/>
        <w:jc w:val="both"/>
        <w:rPr>
          <w:rFonts w:ascii="Verdana" w:hAnsi="Verdana" w:cs="Verdana"/>
          <w:sz w:val="20"/>
          <w:szCs w:val="20"/>
          <w:lang w:eastAsia="en-US"/>
        </w:rPr>
      </w:pPr>
      <w:r>
        <w:rPr>
          <w:rFonts w:ascii="Verdana" w:hAnsi="Verdana" w:cs="Verdana"/>
          <w:sz w:val="20"/>
          <w:szCs w:val="20"/>
          <w:lang w:eastAsia="en-US"/>
        </w:rPr>
        <w:t>2)</w:t>
      </w:r>
      <w:r w:rsidR="007C76DB" w:rsidRPr="007C76DB">
        <w:rPr>
          <w:rFonts w:ascii="Verdana" w:hAnsi="Verdana" w:cs="Verdana"/>
          <w:sz w:val="20"/>
          <w:szCs w:val="20"/>
          <w:lang w:eastAsia="en-US"/>
        </w:rPr>
        <w:tab/>
        <w:t xml:space="preserve">informacji opracowanych przez Wykonawcę lub będących w </w:t>
      </w:r>
      <w:r>
        <w:rPr>
          <w:rFonts w:ascii="Verdana" w:hAnsi="Verdana" w:cs="Verdana"/>
          <w:sz w:val="20"/>
          <w:szCs w:val="20"/>
          <w:lang w:eastAsia="en-US"/>
        </w:rPr>
        <w:t xml:space="preserve">jego posiadaniu </w:t>
      </w:r>
      <w:r w:rsidR="007C76DB" w:rsidRPr="007C76DB">
        <w:rPr>
          <w:rFonts w:ascii="Verdana" w:hAnsi="Verdana" w:cs="Verdana"/>
          <w:sz w:val="20"/>
          <w:szCs w:val="20"/>
          <w:lang w:eastAsia="en-US"/>
        </w:rPr>
        <w:t>przed zawarciem niniejszej Umowy, o ile na mocy wc</w:t>
      </w:r>
      <w:r>
        <w:rPr>
          <w:rFonts w:ascii="Verdana" w:hAnsi="Verdana" w:cs="Verdana"/>
          <w:sz w:val="20"/>
          <w:szCs w:val="20"/>
          <w:lang w:eastAsia="en-US"/>
        </w:rPr>
        <w:t xml:space="preserve">ześniejszych porozumień </w:t>
      </w:r>
      <w:r w:rsidR="007C76DB" w:rsidRPr="007C76DB">
        <w:rPr>
          <w:rFonts w:ascii="Verdana" w:hAnsi="Verdana" w:cs="Verdana"/>
          <w:sz w:val="20"/>
          <w:szCs w:val="20"/>
          <w:lang w:eastAsia="en-US"/>
        </w:rPr>
        <w:t>lub umów zawartych przez Wykonawcę nie zostały one określone jako zastrzeżone   lub poufne bądź tajne lub ściśle tajne;</w:t>
      </w:r>
    </w:p>
    <w:p w:rsidR="007C76DB" w:rsidRPr="007C76DB" w:rsidRDefault="00CC0C27" w:rsidP="00CC0C27">
      <w:pPr>
        <w:autoSpaceDE w:val="0"/>
        <w:autoSpaceDN w:val="0"/>
        <w:adjustRightInd w:val="0"/>
        <w:spacing w:line="360" w:lineRule="auto"/>
        <w:ind w:left="900" w:hanging="474"/>
        <w:jc w:val="both"/>
        <w:rPr>
          <w:rFonts w:ascii="Verdana" w:hAnsi="Verdana" w:cs="Verdana"/>
          <w:sz w:val="20"/>
          <w:szCs w:val="20"/>
          <w:lang w:eastAsia="en-US"/>
        </w:rPr>
      </w:pPr>
      <w:r>
        <w:rPr>
          <w:rFonts w:ascii="Verdana" w:hAnsi="Verdana" w:cs="Verdana"/>
          <w:sz w:val="20"/>
          <w:szCs w:val="20"/>
          <w:lang w:eastAsia="en-US"/>
        </w:rPr>
        <w:t>3)</w:t>
      </w:r>
      <w:r w:rsidR="007C76DB" w:rsidRPr="007C76DB">
        <w:rPr>
          <w:rFonts w:ascii="Verdana" w:hAnsi="Verdana" w:cs="Verdana"/>
          <w:sz w:val="20"/>
          <w:szCs w:val="20"/>
          <w:lang w:eastAsia="en-US"/>
        </w:rPr>
        <w:tab/>
        <w:t>informacji uzyskanych przez Wykonawcę w związku z pracam</w:t>
      </w:r>
      <w:r>
        <w:rPr>
          <w:rFonts w:ascii="Verdana" w:hAnsi="Verdana" w:cs="Verdana"/>
          <w:sz w:val="20"/>
          <w:szCs w:val="20"/>
          <w:lang w:eastAsia="en-US"/>
        </w:rPr>
        <w:t xml:space="preserve">i realizowanymi </w:t>
      </w:r>
      <w:r w:rsidR="007C76DB" w:rsidRPr="007C76DB">
        <w:rPr>
          <w:rFonts w:ascii="Verdana" w:hAnsi="Verdana" w:cs="Verdana"/>
          <w:sz w:val="20"/>
          <w:szCs w:val="20"/>
          <w:lang w:eastAsia="en-US"/>
        </w:rPr>
        <w:t>dla innych klientów, o ile na mocy wcześniejszych porozumień lub umów zawartych przez Wykonawcę nie zostały określone jako poufne bądź zastrzeżone, tajne lub ściśle tajne.</w:t>
      </w:r>
    </w:p>
    <w:p w:rsidR="007C76DB" w:rsidRPr="007C76DB" w:rsidRDefault="007C76DB" w:rsidP="007C76DB">
      <w:pPr>
        <w:numPr>
          <w:ilvl w:val="0"/>
          <w:numId w:val="28"/>
        </w:numPr>
        <w:autoSpaceDE w:val="0"/>
        <w:autoSpaceDN w:val="0"/>
        <w:adjustRightInd w:val="0"/>
        <w:spacing w:line="360" w:lineRule="auto"/>
        <w:contextualSpacing/>
        <w:jc w:val="both"/>
        <w:rPr>
          <w:rFonts w:ascii="Verdana" w:hAnsi="Verdana" w:cs="Verdana"/>
          <w:sz w:val="20"/>
          <w:szCs w:val="20"/>
          <w:lang w:eastAsia="en-US"/>
        </w:rPr>
      </w:pPr>
      <w:r w:rsidRPr="007C76DB">
        <w:rPr>
          <w:rFonts w:ascii="Verdana" w:hAnsi="Verdana" w:cs="Verdana"/>
          <w:sz w:val="20"/>
          <w:szCs w:val="20"/>
          <w:lang w:eastAsia="en-US"/>
        </w:rPr>
        <w:lastRenderedPageBreak/>
        <w:t xml:space="preserve">Zastrzeżenie tajemnicy, o której mowa w ust. 1, nie </w:t>
      </w:r>
      <w:r w:rsidR="00CC0C27">
        <w:rPr>
          <w:rFonts w:ascii="Verdana" w:hAnsi="Verdana" w:cs="Verdana"/>
          <w:sz w:val="20"/>
          <w:szCs w:val="20"/>
          <w:lang w:eastAsia="en-US"/>
        </w:rPr>
        <w:t xml:space="preserve">dotyczy informacji, których </w:t>
      </w:r>
      <w:r w:rsidRPr="007C76DB">
        <w:rPr>
          <w:rFonts w:ascii="Verdana" w:hAnsi="Verdana" w:cs="Verdana"/>
          <w:sz w:val="20"/>
          <w:szCs w:val="20"/>
          <w:lang w:eastAsia="en-US"/>
        </w:rPr>
        <w:t xml:space="preserve">ujawnienie jest wymagane przepisami obowiązującego prawa, w tym </w:t>
      </w:r>
      <w:r w:rsidR="00CC0C27">
        <w:rPr>
          <w:rFonts w:ascii="Verdana" w:hAnsi="Verdana" w:cs="Verdana"/>
          <w:sz w:val="20"/>
          <w:szCs w:val="20"/>
          <w:lang w:eastAsia="en-US"/>
        </w:rPr>
        <w:t xml:space="preserve">między innymi </w:t>
      </w:r>
      <w:r w:rsidRPr="007C76DB">
        <w:rPr>
          <w:rFonts w:ascii="Verdana" w:hAnsi="Verdana" w:cs="Verdana"/>
          <w:sz w:val="20"/>
          <w:szCs w:val="20"/>
          <w:lang w:eastAsia="en-US"/>
        </w:rPr>
        <w:t>orzeczeniami sądu lub organu władzy publicznej.</w:t>
      </w:r>
    </w:p>
    <w:p w:rsidR="007C76DB" w:rsidRPr="007C76DB" w:rsidRDefault="007C76DB" w:rsidP="007C76DB">
      <w:pPr>
        <w:numPr>
          <w:ilvl w:val="0"/>
          <w:numId w:val="28"/>
        </w:numPr>
        <w:autoSpaceDE w:val="0"/>
        <w:autoSpaceDN w:val="0"/>
        <w:adjustRightInd w:val="0"/>
        <w:spacing w:line="360" w:lineRule="auto"/>
        <w:contextualSpacing/>
        <w:jc w:val="both"/>
        <w:rPr>
          <w:rFonts w:ascii="Verdana" w:hAnsi="Verdana" w:cs="Verdana"/>
          <w:sz w:val="20"/>
          <w:szCs w:val="20"/>
          <w:lang w:eastAsia="en-US"/>
        </w:rPr>
      </w:pPr>
      <w:r w:rsidRPr="007C76DB">
        <w:rPr>
          <w:rFonts w:ascii="Verdana" w:hAnsi="Verdana" w:cs="Verdana"/>
          <w:sz w:val="20"/>
          <w:szCs w:val="20"/>
          <w:lang w:eastAsia="en-US"/>
        </w:rPr>
        <w:t>Wykonawca zapewni bezpieczne przechowywanie kopii wszystki</w:t>
      </w:r>
      <w:r w:rsidR="00CC0C27">
        <w:rPr>
          <w:rFonts w:ascii="Verdana" w:hAnsi="Verdana" w:cs="Verdana"/>
          <w:sz w:val="20"/>
          <w:szCs w:val="20"/>
          <w:lang w:eastAsia="en-US"/>
        </w:rPr>
        <w:t xml:space="preserve">ch materiałów </w:t>
      </w:r>
      <w:r w:rsidRPr="007C76DB">
        <w:rPr>
          <w:rFonts w:ascii="Verdana" w:hAnsi="Verdana" w:cs="Verdana"/>
          <w:sz w:val="20"/>
          <w:szCs w:val="20"/>
          <w:lang w:eastAsia="en-US"/>
        </w:rPr>
        <w:t>i dokumentów oraz przekazanie ich oryginałów Zamawiającem</w:t>
      </w:r>
      <w:r w:rsidR="00CC0C27">
        <w:rPr>
          <w:rFonts w:ascii="Verdana" w:hAnsi="Verdana" w:cs="Verdana"/>
          <w:sz w:val="20"/>
          <w:szCs w:val="20"/>
          <w:lang w:eastAsia="en-US"/>
        </w:rPr>
        <w:t xml:space="preserve">u niezwłocznie </w:t>
      </w:r>
      <w:r w:rsidRPr="007C76DB">
        <w:rPr>
          <w:rFonts w:ascii="Verdana" w:hAnsi="Verdana" w:cs="Verdana"/>
          <w:sz w:val="20"/>
          <w:szCs w:val="20"/>
          <w:lang w:eastAsia="en-US"/>
        </w:rPr>
        <w:t>po zakończeniu trwania Umowy.</w:t>
      </w:r>
    </w:p>
    <w:p w:rsidR="007C76DB" w:rsidRPr="007C76DB" w:rsidRDefault="007C76DB" w:rsidP="007C76DB">
      <w:pPr>
        <w:numPr>
          <w:ilvl w:val="0"/>
          <w:numId w:val="28"/>
        </w:numPr>
        <w:autoSpaceDE w:val="0"/>
        <w:autoSpaceDN w:val="0"/>
        <w:adjustRightInd w:val="0"/>
        <w:spacing w:line="360" w:lineRule="auto"/>
        <w:contextualSpacing/>
        <w:jc w:val="both"/>
        <w:rPr>
          <w:rFonts w:ascii="Verdana" w:hAnsi="Verdana" w:cs="Verdana"/>
          <w:sz w:val="20"/>
          <w:szCs w:val="20"/>
          <w:lang w:eastAsia="en-US"/>
        </w:rPr>
      </w:pPr>
      <w:r w:rsidRPr="007C76DB">
        <w:rPr>
          <w:rFonts w:ascii="Verdana" w:hAnsi="Verdana" w:cs="Verdana"/>
          <w:sz w:val="20"/>
          <w:szCs w:val="20"/>
          <w:lang w:eastAsia="en-US"/>
        </w:rPr>
        <w:t xml:space="preserve">Informacje nie stanowiące informacji wrażliwych w rozumieniu niniejszej Umowy mogą być ujawniane publicznie jedynie za wyrażoną wprost zgodą Zamawiającego </w:t>
      </w:r>
      <w:r w:rsidRPr="007C76DB">
        <w:rPr>
          <w:rFonts w:ascii="Verdana" w:hAnsi="Verdana" w:cs="Verdana"/>
          <w:sz w:val="20"/>
          <w:szCs w:val="20"/>
          <w:lang w:eastAsia="en-US"/>
        </w:rPr>
        <w:br/>
        <w:t>i w sposób określony przez Zamawiającego.</w:t>
      </w:r>
    </w:p>
    <w:p w:rsidR="007C76DB" w:rsidRPr="007C76DB" w:rsidRDefault="007C76DB" w:rsidP="007C76DB">
      <w:pPr>
        <w:autoSpaceDE w:val="0"/>
        <w:autoSpaceDN w:val="0"/>
        <w:adjustRightInd w:val="0"/>
        <w:spacing w:line="360" w:lineRule="auto"/>
        <w:jc w:val="both"/>
        <w:rPr>
          <w:rFonts w:ascii="Verdana" w:hAnsi="Verdana" w:cs="Verdana"/>
          <w:b/>
          <w:sz w:val="20"/>
          <w:szCs w:val="20"/>
          <w:lang w:eastAsia="en-US"/>
        </w:rPr>
      </w:pPr>
    </w:p>
    <w:p w:rsidR="007C76DB" w:rsidRPr="007C76DB" w:rsidRDefault="007C76DB" w:rsidP="007C76DB">
      <w:pPr>
        <w:autoSpaceDE w:val="0"/>
        <w:autoSpaceDN w:val="0"/>
        <w:adjustRightInd w:val="0"/>
        <w:spacing w:line="360" w:lineRule="auto"/>
        <w:jc w:val="center"/>
        <w:rPr>
          <w:rFonts w:ascii="Verdana" w:hAnsi="Verdana" w:cs="Verdana"/>
          <w:b/>
          <w:sz w:val="20"/>
          <w:szCs w:val="20"/>
          <w:lang w:eastAsia="en-US"/>
        </w:rPr>
      </w:pPr>
      <w:r w:rsidRPr="007C76DB">
        <w:rPr>
          <w:rFonts w:ascii="Verdana" w:hAnsi="Verdana" w:cs="Verdana"/>
          <w:b/>
          <w:sz w:val="20"/>
          <w:szCs w:val="20"/>
          <w:lang w:eastAsia="en-US"/>
        </w:rPr>
        <w:t>§ 26</w:t>
      </w:r>
    </w:p>
    <w:p w:rsidR="007C76DB" w:rsidRPr="007C76DB" w:rsidRDefault="007C76DB" w:rsidP="007C76DB">
      <w:pPr>
        <w:autoSpaceDE w:val="0"/>
        <w:autoSpaceDN w:val="0"/>
        <w:adjustRightInd w:val="0"/>
        <w:spacing w:line="360" w:lineRule="auto"/>
        <w:jc w:val="center"/>
        <w:rPr>
          <w:rFonts w:ascii="Verdana" w:hAnsi="Verdana" w:cs="Verdana"/>
          <w:b/>
          <w:sz w:val="20"/>
          <w:szCs w:val="20"/>
          <w:lang w:eastAsia="en-US"/>
        </w:rPr>
      </w:pPr>
      <w:r w:rsidRPr="007C76DB">
        <w:rPr>
          <w:rFonts w:ascii="Verdana" w:hAnsi="Verdana" w:cs="Verdana"/>
          <w:b/>
          <w:sz w:val="20"/>
          <w:szCs w:val="20"/>
          <w:lang w:eastAsia="en-US"/>
        </w:rPr>
        <w:t>PRAWA AUTORSKIE</w:t>
      </w:r>
    </w:p>
    <w:p w:rsidR="007C76DB" w:rsidRPr="007C76DB" w:rsidRDefault="007C76DB" w:rsidP="007C76DB">
      <w:pPr>
        <w:numPr>
          <w:ilvl w:val="0"/>
          <w:numId w:val="29"/>
        </w:numPr>
        <w:autoSpaceDE w:val="0"/>
        <w:autoSpaceDN w:val="0"/>
        <w:adjustRightInd w:val="0"/>
        <w:spacing w:line="360" w:lineRule="auto"/>
        <w:contextualSpacing/>
        <w:jc w:val="both"/>
        <w:rPr>
          <w:rFonts w:ascii="Verdana" w:hAnsi="Verdana" w:cs="Verdana"/>
          <w:sz w:val="20"/>
          <w:szCs w:val="20"/>
          <w:lang w:eastAsia="en-US"/>
        </w:rPr>
      </w:pPr>
      <w:r w:rsidRPr="007C76DB">
        <w:rPr>
          <w:rFonts w:ascii="Verdana" w:hAnsi="Verdana" w:cs="Verdana"/>
          <w:sz w:val="20"/>
          <w:szCs w:val="20"/>
          <w:lang w:eastAsia="en-US"/>
        </w:rPr>
        <w:t>W ramach wynagrodzenia, o którym mowa w § 5, Wykonawca:</w:t>
      </w:r>
    </w:p>
    <w:p w:rsidR="007C76DB" w:rsidRPr="007C76DB" w:rsidRDefault="00CC0C27" w:rsidP="007C76DB">
      <w:pPr>
        <w:autoSpaceDE w:val="0"/>
        <w:autoSpaceDN w:val="0"/>
        <w:adjustRightInd w:val="0"/>
        <w:spacing w:line="360" w:lineRule="auto"/>
        <w:ind w:left="851" w:hanging="284"/>
        <w:jc w:val="both"/>
        <w:rPr>
          <w:rFonts w:ascii="Verdana" w:hAnsi="Verdana" w:cs="Verdana"/>
          <w:sz w:val="20"/>
          <w:szCs w:val="20"/>
          <w:lang w:eastAsia="en-US"/>
        </w:rPr>
      </w:pPr>
      <w:r>
        <w:rPr>
          <w:rFonts w:ascii="Verdana" w:hAnsi="Verdana" w:cs="Verdana"/>
          <w:sz w:val="20"/>
          <w:szCs w:val="20"/>
          <w:lang w:eastAsia="en-US"/>
        </w:rPr>
        <w:t>1)</w:t>
      </w:r>
      <w:r>
        <w:rPr>
          <w:rFonts w:ascii="Verdana" w:hAnsi="Verdana" w:cs="Verdana"/>
          <w:sz w:val="20"/>
          <w:szCs w:val="20"/>
          <w:lang w:eastAsia="en-US"/>
        </w:rPr>
        <w:tab/>
      </w:r>
      <w:r w:rsidR="007C76DB" w:rsidRPr="007C76DB">
        <w:rPr>
          <w:rFonts w:ascii="Verdana" w:hAnsi="Verdana" w:cs="Verdana"/>
          <w:sz w:val="20"/>
          <w:szCs w:val="20"/>
          <w:lang w:eastAsia="en-US"/>
        </w:rPr>
        <w:t>przenosi na Zamawiającego autorskie prawa majątkowe do wszystkich utworów w rozumieniu ustawy o Prawie autorskim i prawach pokrewnych wytworzonych w trakcie realizacji przedmiotu Umowy, w szczególności takich jak: raporty, mapy, wykresy, rysunki, plany, ekspertyzy, obliczenia i inne dokume</w:t>
      </w:r>
      <w:r>
        <w:rPr>
          <w:rFonts w:ascii="Verdana" w:hAnsi="Verdana" w:cs="Verdana"/>
          <w:sz w:val="20"/>
          <w:szCs w:val="20"/>
          <w:lang w:eastAsia="en-US"/>
        </w:rPr>
        <w:t xml:space="preserve">nty powstałe </w:t>
      </w:r>
      <w:r w:rsidR="007C76DB" w:rsidRPr="007C76DB">
        <w:rPr>
          <w:rFonts w:ascii="Verdana" w:hAnsi="Verdana" w:cs="Verdana"/>
          <w:sz w:val="20"/>
          <w:szCs w:val="20"/>
          <w:lang w:eastAsia="en-US"/>
        </w:rPr>
        <w:t>przy realizacji Umowy oraz broszury, zwanych dalej utworami;</w:t>
      </w:r>
    </w:p>
    <w:p w:rsidR="007C76DB" w:rsidRPr="007C76DB" w:rsidRDefault="00CC0C27" w:rsidP="007C76DB">
      <w:pPr>
        <w:autoSpaceDE w:val="0"/>
        <w:autoSpaceDN w:val="0"/>
        <w:adjustRightInd w:val="0"/>
        <w:spacing w:line="360" w:lineRule="auto"/>
        <w:ind w:left="851" w:hanging="284"/>
        <w:jc w:val="both"/>
        <w:rPr>
          <w:rFonts w:ascii="Verdana" w:hAnsi="Verdana" w:cs="Verdana"/>
          <w:sz w:val="20"/>
          <w:szCs w:val="20"/>
          <w:lang w:eastAsia="en-US"/>
        </w:rPr>
      </w:pPr>
      <w:r>
        <w:rPr>
          <w:rFonts w:ascii="Verdana" w:hAnsi="Verdana" w:cs="Verdana"/>
          <w:sz w:val="20"/>
          <w:szCs w:val="20"/>
          <w:lang w:eastAsia="en-US"/>
        </w:rPr>
        <w:t>2)</w:t>
      </w:r>
      <w:r>
        <w:rPr>
          <w:rFonts w:ascii="Verdana" w:hAnsi="Verdana" w:cs="Verdana"/>
          <w:sz w:val="20"/>
          <w:szCs w:val="20"/>
          <w:lang w:eastAsia="en-US"/>
        </w:rPr>
        <w:tab/>
      </w:r>
      <w:r w:rsidR="007C76DB" w:rsidRPr="007C76DB">
        <w:rPr>
          <w:rFonts w:ascii="Verdana" w:hAnsi="Verdana" w:cs="Verdana"/>
          <w:sz w:val="20"/>
          <w:szCs w:val="20"/>
          <w:lang w:eastAsia="en-US"/>
        </w:rPr>
        <w:t>zezwala Zamawiającemu na korzystanie z opracowań utworó</w:t>
      </w:r>
      <w:r>
        <w:rPr>
          <w:rFonts w:ascii="Verdana" w:hAnsi="Verdana" w:cs="Verdana"/>
          <w:sz w:val="20"/>
          <w:szCs w:val="20"/>
          <w:lang w:eastAsia="en-US"/>
        </w:rPr>
        <w:t xml:space="preserve">w oraz ich przeróbek </w:t>
      </w:r>
      <w:r w:rsidR="007C76DB" w:rsidRPr="007C76DB">
        <w:rPr>
          <w:rFonts w:ascii="Verdana" w:hAnsi="Verdana" w:cs="Verdana"/>
          <w:sz w:val="20"/>
          <w:szCs w:val="20"/>
          <w:lang w:eastAsia="en-US"/>
        </w:rPr>
        <w:t>oraz na rozporządzanie tymi opracowaniami wraz z przeróbkami – tj. udziela Zamawiającemu praw zależnych.</w:t>
      </w:r>
    </w:p>
    <w:p w:rsidR="007C76DB" w:rsidRPr="007C76DB" w:rsidRDefault="007C76DB" w:rsidP="007C76DB">
      <w:pPr>
        <w:numPr>
          <w:ilvl w:val="0"/>
          <w:numId w:val="29"/>
        </w:numPr>
        <w:autoSpaceDE w:val="0"/>
        <w:autoSpaceDN w:val="0"/>
        <w:adjustRightInd w:val="0"/>
        <w:spacing w:line="360" w:lineRule="auto"/>
        <w:contextualSpacing/>
        <w:jc w:val="both"/>
        <w:rPr>
          <w:rFonts w:ascii="Verdana" w:hAnsi="Verdana" w:cs="Verdana"/>
          <w:sz w:val="20"/>
          <w:szCs w:val="20"/>
          <w:lang w:eastAsia="en-US"/>
        </w:rPr>
      </w:pPr>
      <w:r w:rsidRPr="007C76DB">
        <w:rPr>
          <w:rFonts w:ascii="Verdana" w:hAnsi="Verdana" w:cs="Verdana"/>
          <w:sz w:val="20"/>
          <w:szCs w:val="20"/>
          <w:lang w:eastAsia="en-US"/>
        </w:rPr>
        <w:t>Nabycie przez Zamawiającego praw, o których mowa w ust. 1, następuje:</w:t>
      </w:r>
    </w:p>
    <w:p w:rsidR="007C76DB" w:rsidRPr="007C76DB" w:rsidRDefault="00CC0C27" w:rsidP="007C76DB">
      <w:pPr>
        <w:autoSpaceDE w:val="0"/>
        <w:autoSpaceDN w:val="0"/>
        <w:adjustRightInd w:val="0"/>
        <w:spacing w:line="360" w:lineRule="auto"/>
        <w:ind w:left="851" w:hanging="284"/>
        <w:jc w:val="both"/>
        <w:rPr>
          <w:rFonts w:ascii="Verdana" w:hAnsi="Verdana" w:cs="Verdana"/>
          <w:sz w:val="20"/>
          <w:szCs w:val="20"/>
          <w:lang w:eastAsia="en-US"/>
        </w:rPr>
      </w:pPr>
      <w:r>
        <w:rPr>
          <w:rFonts w:ascii="Verdana" w:hAnsi="Verdana" w:cs="Verdana"/>
          <w:sz w:val="20"/>
          <w:szCs w:val="20"/>
          <w:lang w:eastAsia="en-US"/>
        </w:rPr>
        <w:t>1)</w:t>
      </w:r>
      <w:r>
        <w:rPr>
          <w:rFonts w:ascii="Verdana" w:hAnsi="Verdana" w:cs="Verdana"/>
          <w:sz w:val="20"/>
          <w:szCs w:val="20"/>
          <w:lang w:eastAsia="en-US"/>
        </w:rPr>
        <w:tab/>
      </w:r>
      <w:r w:rsidR="007C76DB" w:rsidRPr="007C76DB">
        <w:rPr>
          <w:rFonts w:ascii="Verdana" w:hAnsi="Verdana" w:cs="Verdana"/>
          <w:sz w:val="20"/>
          <w:szCs w:val="20"/>
          <w:lang w:eastAsia="en-US"/>
        </w:rPr>
        <w:t>z chwilą faktycznego wydania poszczególnych części przedmiotu Umowy Zamawiającemu, oraz</w:t>
      </w:r>
    </w:p>
    <w:p w:rsidR="007C76DB" w:rsidRPr="007C76DB" w:rsidRDefault="00CC0C27" w:rsidP="007C76DB">
      <w:pPr>
        <w:autoSpaceDE w:val="0"/>
        <w:autoSpaceDN w:val="0"/>
        <w:adjustRightInd w:val="0"/>
        <w:spacing w:line="360" w:lineRule="auto"/>
        <w:ind w:left="851" w:hanging="284"/>
        <w:jc w:val="both"/>
        <w:rPr>
          <w:rFonts w:ascii="Verdana" w:hAnsi="Verdana" w:cs="Verdana"/>
          <w:sz w:val="20"/>
          <w:szCs w:val="20"/>
          <w:lang w:eastAsia="en-US"/>
        </w:rPr>
      </w:pPr>
      <w:r>
        <w:rPr>
          <w:rFonts w:ascii="Verdana" w:hAnsi="Verdana" w:cs="Verdana"/>
          <w:sz w:val="20"/>
          <w:szCs w:val="20"/>
          <w:lang w:eastAsia="en-US"/>
        </w:rPr>
        <w:t>2)</w:t>
      </w:r>
      <w:r>
        <w:rPr>
          <w:rFonts w:ascii="Verdana" w:hAnsi="Verdana" w:cs="Verdana"/>
          <w:sz w:val="20"/>
          <w:szCs w:val="20"/>
          <w:lang w:eastAsia="en-US"/>
        </w:rPr>
        <w:tab/>
      </w:r>
      <w:r w:rsidR="007C76DB" w:rsidRPr="007C76DB">
        <w:rPr>
          <w:rFonts w:ascii="Verdana" w:hAnsi="Verdana" w:cs="Verdana"/>
          <w:sz w:val="20"/>
          <w:szCs w:val="20"/>
          <w:lang w:eastAsia="en-US"/>
        </w:rPr>
        <w:t>bez ograniczeń co do terytorium, czasu, liczby egzemplarzy, w zakresie następujących pól eksploatacji:</w:t>
      </w:r>
    </w:p>
    <w:p w:rsidR="007C76DB" w:rsidRPr="007C76DB" w:rsidRDefault="00CC0C27" w:rsidP="007C76DB">
      <w:pPr>
        <w:autoSpaceDE w:val="0"/>
        <w:autoSpaceDN w:val="0"/>
        <w:adjustRightInd w:val="0"/>
        <w:spacing w:line="360" w:lineRule="auto"/>
        <w:ind w:left="1701" w:hanging="425"/>
        <w:jc w:val="both"/>
        <w:rPr>
          <w:rFonts w:ascii="Verdana" w:hAnsi="Verdana" w:cs="Verdana"/>
          <w:sz w:val="20"/>
          <w:szCs w:val="20"/>
          <w:lang w:eastAsia="en-US"/>
        </w:rPr>
      </w:pPr>
      <w:r>
        <w:rPr>
          <w:rFonts w:ascii="Verdana" w:hAnsi="Verdana" w:cs="Verdana"/>
          <w:sz w:val="20"/>
          <w:szCs w:val="20"/>
          <w:lang w:eastAsia="en-US"/>
        </w:rPr>
        <w:t>a)</w:t>
      </w:r>
      <w:r w:rsidR="007C76DB" w:rsidRPr="007C76DB">
        <w:rPr>
          <w:rFonts w:ascii="Verdana" w:hAnsi="Verdana" w:cs="Verdana"/>
          <w:sz w:val="20"/>
          <w:szCs w:val="20"/>
          <w:lang w:eastAsia="en-US"/>
        </w:rPr>
        <w:tab/>
        <w:t xml:space="preserve">Użytkowania utworów na własny użytek, użytek swoich jednostek organizacyjnych oraz użytek osób trzecich w celach związanych </w:t>
      </w:r>
      <w:r w:rsidR="007C76DB" w:rsidRPr="007C76DB">
        <w:rPr>
          <w:rFonts w:ascii="Verdana" w:hAnsi="Verdana" w:cs="Verdana"/>
          <w:sz w:val="20"/>
          <w:szCs w:val="20"/>
          <w:lang w:eastAsia="en-US"/>
        </w:rPr>
        <w:br/>
        <w:t xml:space="preserve">z realizacją zadań Zamawiającego, </w:t>
      </w:r>
    </w:p>
    <w:p w:rsidR="007C76DB" w:rsidRPr="007C76DB" w:rsidRDefault="00CC0C27" w:rsidP="007C76DB">
      <w:pPr>
        <w:autoSpaceDE w:val="0"/>
        <w:autoSpaceDN w:val="0"/>
        <w:adjustRightInd w:val="0"/>
        <w:spacing w:line="360" w:lineRule="auto"/>
        <w:ind w:left="1701" w:hanging="425"/>
        <w:jc w:val="both"/>
        <w:rPr>
          <w:rFonts w:ascii="Verdana" w:hAnsi="Verdana" w:cs="Verdana"/>
          <w:sz w:val="20"/>
          <w:szCs w:val="20"/>
          <w:lang w:eastAsia="en-US"/>
        </w:rPr>
      </w:pPr>
      <w:r>
        <w:rPr>
          <w:rFonts w:ascii="Verdana" w:hAnsi="Verdana" w:cs="Verdana"/>
          <w:sz w:val="20"/>
          <w:szCs w:val="20"/>
          <w:lang w:eastAsia="en-US"/>
        </w:rPr>
        <w:t>b)</w:t>
      </w:r>
      <w:r w:rsidR="007C76DB" w:rsidRPr="007C76DB">
        <w:rPr>
          <w:rFonts w:ascii="Verdana" w:hAnsi="Verdana" w:cs="Verdana"/>
          <w:sz w:val="20"/>
          <w:szCs w:val="20"/>
          <w:lang w:eastAsia="en-US"/>
        </w:rPr>
        <w:tab/>
        <w:t xml:space="preserve">utrwalenie utworów na wszelkich rodzajach nośników, a </w:t>
      </w:r>
      <w:r>
        <w:rPr>
          <w:rFonts w:ascii="Verdana" w:hAnsi="Verdana" w:cs="Verdana"/>
          <w:sz w:val="20"/>
          <w:szCs w:val="20"/>
          <w:lang w:eastAsia="en-US"/>
        </w:rPr>
        <w:t xml:space="preserve">w szczególności </w:t>
      </w:r>
      <w:r w:rsidR="007C76DB" w:rsidRPr="007C76DB">
        <w:rPr>
          <w:rFonts w:ascii="Verdana" w:hAnsi="Verdana" w:cs="Verdana"/>
          <w:sz w:val="20"/>
          <w:szCs w:val="20"/>
          <w:lang w:eastAsia="en-US"/>
        </w:rPr>
        <w:t>na nośnikach video, taśmie światłoczułej, magnetycznej, dyskach komputerowych oraz wszystkich typach nośników przeznaczonych do zapisu cyfrowego (np. CD, DVD, Blue-ray, pendrive, itd.),</w:t>
      </w:r>
    </w:p>
    <w:p w:rsidR="007C76DB" w:rsidRPr="007C76DB" w:rsidRDefault="00CC0C27" w:rsidP="007C76DB">
      <w:pPr>
        <w:autoSpaceDE w:val="0"/>
        <w:autoSpaceDN w:val="0"/>
        <w:adjustRightInd w:val="0"/>
        <w:spacing w:line="360" w:lineRule="auto"/>
        <w:ind w:left="1701" w:hanging="425"/>
        <w:jc w:val="both"/>
        <w:rPr>
          <w:rFonts w:ascii="Verdana" w:hAnsi="Verdana" w:cs="Verdana"/>
          <w:sz w:val="20"/>
          <w:szCs w:val="20"/>
          <w:lang w:eastAsia="en-US"/>
        </w:rPr>
      </w:pPr>
      <w:r>
        <w:rPr>
          <w:rFonts w:ascii="Verdana" w:hAnsi="Verdana" w:cs="Verdana"/>
          <w:sz w:val="20"/>
          <w:szCs w:val="20"/>
          <w:lang w:eastAsia="en-US"/>
        </w:rPr>
        <w:t>c)</w:t>
      </w:r>
      <w:r w:rsidR="007C76DB" w:rsidRPr="007C76DB">
        <w:rPr>
          <w:rFonts w:ascii="Verdana" w:hAnsi="Verdana" w:cs="Verdana"/>
          <w:sz w:val="20"/>
          <w:szCs w:val="20"/>
          <w:lang w:eastAsia="en-US"/>
        </w:rPr>
        <w:tab/>
        <w:t>zwielokrotnianie utworów dowolną techniką w dowolnej ilości, w tym techniką magnetyczną na kasetach video, techniką światłoczułą i cyfrową, techniką zapisu komputerowego na wszystkich rodzajach nośników dostosowanych do tej formy zapisu, wytwarzanie jakąkolwiek techniką egzemplarzy utworu, w tym techniką drukarską, reprograficzną, zapisu magnetycznego oraz techniką cyfrową,</w:t>
      </w:r>
    </w:p>
    <w:p w:rsidR="007C76DB" w:rsidRPr="007C76DB" w:rsidRDefault="00CC0C27" w:rsidP="007C76DB">
      <w:pPr>
        <w:autoSpaceDE w:val="0"/>
        <w:autoSpaceDN w:val="0"/>
        <w:adjustRightInd w:val="0"/>
        <w:spacing w:line="360" w:lineRule="auto"/>
        <w:ind w:left="1701" w:hanging="425"/>
        <w:jc w:val="both"/>
        <w:rPr>
          <w:rFonts w:ascii="Verdana" w:hAnsi="Verdana" w:cs="Verdana"/>
          <w:sz w:val="20"/>
          <w:szCs w:val="20"/>
          <w:lang w:eastAsia="en-US"/>
        </w:rPr>
      </w:pPr>
      <w:r>
        <w:rPr>
          <w:rFonts w:ascii="Verdana" w:hAnsi="Verdana" w:cs="Verdana"/>
          <w:sz w:val="20"/>
          <w:szCs w:val="20"/>
          <w:lang w:eastAsia="en-US"/>
        </w:rPr>
        <w:lastRenderedPageBreak/>
        <w:t>d)</w:t>
      </w:r>
      <w:r w:rsidR="007C76DB" w:rsidRPr="007C76DB">
        <w:rPr>
          <w:rFonts w:ascii="Verdana" w:hAnsi="Verdana" w:cs="Verdana"/>
          <w:sz w:val="20"/>
          <w:szCs w:val="20"/>
          <w:lang w:eastAsia="en-US"/>
        </w:rPr>
        <w:tab/>
        <w:t xml:space="preserve">wprowadzania utworów do pamięci komputera na dowolnej liczbie stanowisk komputerowych oraz do sieci multimedialnej, telekomunikacyjnej, komputerowej, w tym do Internetu, </w:t>
      </w:r>
    </w:p>
    <w:p w:rsidR="007C76DB" w:rsidRPr="007C76DB" w:rsidRDefault="00CC0C27" w:rsidP="007C76DB">
      <w:pPr>
        <w:autoSpaceDE w:val="0"/>
        <w:autoSpaceDN w:val="0"/>
        <w:adjustRightInd w:val="0"/>
        <w:spacing w:line="360" w:lineRule="auto"/>
        <w:ind w:left="1701" w:hanging="425"/>
        <w:jc w:val="both"/>
        <w:rPr>
          <w:rFonts w:ascii="Verdana" w:hAnsi="Verdana" w:cs="Verdana"/>
          <w:sz w:val="20"/>
          <w:szCs w:val="20"/>
          <w:lang w:eastAsia="en-US"/>
        </w:rPr>
      </w:pPr>
      <w:r>
        <w:rPr>
          <w:rFonts w:ascii="Verdana" w:hAnsi="Verdana" w:cs="Verdana"/>
          <w:sz w:val="20"/>
          <w:szCs w:val="20"/>
          <w:lang w:eastAsia="en-US"/>
        </w:rPr>
        <w:t>e)</w:t>
      </w:r>
      <w:r w:rsidR="007C76DB" w:rsidRPr="007C76DB">
        <w:rPr>
          <w:rFonts w:ascii="Verdana" w:hAnsi="Verdana" w:cs="Verdana"/>
          <w:sz w:val="20"/>
          <w:szCs w:val="20"/>
          <w:lang w:eastAsia="en-US"/>
        </w:rPr>
        <w:tab/>
        <w:t xml:space="preserve">wyświetlanie i publiczne odtwarzanie utworu, </w:t>
      </w:r>
    </w:p>
    <w:p w:rsidR="007C76DB" w:rsidRPr="007C76DB" w:rsidRDefault="00CC0C27" w:rsidP="007C76DB">
      <w:pPr>
        <w:autoSpaceDE w:val="0"/>
        <w:autoSpaceDN w:val="0"/>
        <w:adjustRightInd w:val="0"/>
        <w:spacing w:line="360" w:lineRule="auto"/>
        <w:ind w:left="1701" w:hanging="425"/>
        <w:jc w:val="both"/>
        <w:rPr>
          <w:rFonts w:ascii="Verdana" w:hAnsi="Verdana" w:cs="Verdana"/>
          <w:sz w:val="20"/>
          <w:szCs w:val="20"/>
          <w:lang w:eastAsia="en-US"/>
        </w:rPr>
      </w:pPr>
      <w:r>
        <w:rPr>
          <w:rFonts w:ascii="Verdana" w:hAnsi="Verdana" w:cs="Verdana"/>
          <w:sz w:val="20"/>
          <w:szCs w:val="20"/>
          <w:lang w:eastAsia="en-US"/>
        </w:rPr>
        <w:t>f)</w:t>
      </w:r>
      <w:r w:rsidR="007C76DB" w:rsidRPr="007C76DB">
        <w:rPr>
          <w:rFonts w:ascii="Verdana" w:hAnsi="Verdana" w:cs="Verdana"/>
          <w:sz w:val="20"/>
          <w:szCs w:val="20"/>
          <w:lang w:eastAsia="en-US"/>
        </w:rPr>
        <w:tab/>
        <w:t>nadawanie całości lub wybranych fragmentów utworu za</w:t>
      </w:r>
      <w:r>
        <w:rPr>
          <w:rFonts w:ascii="Verdana" w:hAnsi="Verdana" w:cs="Verdana"/>
          <w:sz w:val="20"/>
          <w:szCs w:val="20"/>
          <w:lang w:eastAsia="en-US"/>
        </w:rPr>
        <w:t xml:space="preserve"> pomocą wizji </w:t>
      </w:r>
      <w:r w:rsidR="007C76DB" w:rsidRPr="007C76DB">
        <w:rPr>
          <w:rFonts w:ascii="Verdana" w:hAnsi="Verdana" w:cs="Verdana"/>
          <w:sz w:val="20"/>
          <w:szCs w:val="20"/>
          <w:lang w:eastAsia="en-US"/>
        </w:rPr>
        <w:t>albo fonii przewodowej i bezprzewodowej przez stację naziemną,</w:t>
      </w:r>
    </w:p>
    <w:p w:rsidR="007C76DB" w:rsidRPr="007C76DB" w:rsidRDefault="00CC0C27" w:rsidP="007C76DB">
      <w:pPr>
        <w:autoSpaceDE w:val="0"/>
        <w:autoSpaceDN w:val="0"/>
        <w:adjustRightInd w:val="0"/>
        <w:spacing w:line="360" w:lineRule="auto"/>
        <w:ind w:left="1701" w:hanging="425"/>
        <w:jc w:val="both"/>
        <w:rPr>
          <w:rFonts w:ascii="Verdana" w:hAnsi="Verdana" w:cs="Verdana"/>
          <w:sz w:val="20"/>
          <w:szCs w:val="20"/>
          <w:lang w:eastAsia="en-US"/>
        </w:rPr>
      </w:pPr>
      <w:r>
        <w:rPr>
          <w:rFonts w:ascii="Verdana" w:hAnsi="Verdana" w:cs="Verdana"/>
          <w:sz w:val="20"/>
          <w:szCs w:val="20"/>
          <w:lang w:eastAsia="en-US"/>
        </w:rPr>
        <w:t>g)</w:t>
      </w:r>
      <w:r w:rsidR="007C76DB" w:rsidRPr="007C76DB">
        <w:rPr>
          <w:rFonts w:ascii="Verdana" w:hAnsi="Verdana" w:cs="Verdana"/>
          <w:sz w:val="20"/>
          <w:szCs w:val="20"/>
          <w:lang w:eastAsia="en-US"/>
        </w:rPr>
        <w:tab/>
        <w:t>nadawanie za pośrednictwem satelity,</w:t>
      </w:r>
    </w:p>
    <w:p w:rsidR="007C76DB" w:rsidRPr="007C76DB" w:rsidRDefault="007C76DB" w:rsidP="007C76DB">
      <w:pPr>
        <w:autoSpaceDE w:val="0"/>
        <w:autoSpaceDN w:val="0"/>
        <w:adjustRightInd w:val="0"/>
        <w:spacing w:line="360" w:lineRule="auto"/>
        <w:ind w:left="1701" w:hanging="425"/>
        <w:jc w:val="both"/>
        <w:rPr>
          <w:rFonts w:ascii="Verdana" w:hAnsi="Verdana" w:cs="Verdana"/>
          <w:sz w:val="20"/>
          <w:szCs w:val="20"/>
          <w:lang w:eastAsia="en-US"/>
        </w:rPr>
      </w:pPr>
      <w:r w:rsidRPr="007C76DB">
        <w:rPr>
          <w:rFonts w:ascii="Verdana" w:hAnsi="Verdana" w:cs="Verdana"/>
          <w:sz w:val="20"/>
          <w:szCs w:val="20"/>
          <w:lang w:eastAsia="en-US"/>
        </w:rPr>
        <w:t>h)</w:t>
      </w:r>
      <w:r w:rsidRPr="007C76DB">
        <w:rPr>
          <w:rFonts w:ascii="Verdana" w:hAnsi="Verdana" w:cs="Verdana"/>
          <w:sz w:val="20"/>
          <w:szCs w:val="20"/>
          <w:lang w:eastAsia="en-US"/>
        </w:rPr>
        <w:tab/>
        <w:t>reemisja,</w:t>
      </w:r>
    </w:p>
    <w:p w:rsidR="007C76DB" w:rsidRPr="007C76DB" w:rsidRDefault="00CC0C27" w:rsidP="007C76DB">
      <w:pPr>
        <w:autoSpaceDE w:val="0"/>
        <w:autoSpaceDN w:val="0"/>
        <w:adjustRightInd w:val="0"/>
        <w:spacing w:line="360" w:lineRule="auto"/>
        <w:ind w:left="1701" w:hanging="425"/>
        <w:jc w:val="both"/>
        <w:rPr>
          <w:rFonts w:ascii="Verdana" w:hAnsi="Verdana" w:cs="Verdana"/>
          <w:sz w:val="20"/>
          <w:szCs w:val="20"/>
          <w:lang w:eastAsia="en-US"/>
        </w:rPr>
      </w:pPr>
      <w:r>
        <w:rPr>
          <w:rFonts w:ascii="Verdana" w:hAnsi="Verdana" w:cs="Verdana"/>
          <w:sz w:val="20"/>
          <w:szCs w:val="20"/>
          <w:lang w:eastAsia="en-US"/>
        </w:rPr>
        <w:t>i)</w:t>
      </w:r>
      <w:r w:rsidR="007C76DB" w:rsidRPr="007C76DB">
        <w:rPr>
          <w:rFonts w:ascii="Verdana" w:hAnsi="Verdana" w:cs="Verdana"/>
          <w:sz w:val="20"/>
          <w:szCs w:val="20"/>
          <w:lang w:eastAsia="en-US"/>
        </w:rPr>
        <w:tab/>
        <w:t>wymiana nośników, na których utwór utrwalono,</w:t>
      </w:r>
    </w:p>
    <w:p w:rsidR="007C76DB" w:rsidRPr="007C76DB" w:rsidRDefault="00CC0C27" w:rsidP="007C76DB">
      <w:pPr>
        <w:autoSpaceDE w:val="0"/>
        <w:autoSpaceDN w:val="0"/>
        <w:adjustRightInd w:val="0"/>
        <w:spacing w:line="360" w:lineRule="auto"/>
        <w:ind w:left="1701" w:hanging="425"/>
        <w:jc w:val="both"/>
        <w:rPr>
          <w:rFonts w:ascii="Verdana" w:hAnsi="Verdana" w:cs="Verdana"/>
          <w:sz w:val="20"/>
          <w:szCs w:val="20"/>
          <w:lang w:eastAsia="en-US"/>
        </w:rPr>
      </w:pPr>
      <w:r>
        <w:rPr>
          <w:rFonts w:ascii="Verdana" w:hAnsi="Verdana" w:cs="Verdana"/>
          <w:sz w:val="20"/>
          <w:szCs w:val="20"/>
          <w:lang w:eastAsia="en-US"/>
        </w:rPr>
        <w:t>j)</w:t>
      </w:r>
      <w:r w:rsidR="007C76DB" w:rsidRPr="007C76DB">
        <w:rPr>
          <w:rFonts w:ascii="Verdana" w:hAnsi="Verdana" w:cs="Verdana"/>
          <w:sz w:val="20"/>
          <w:szCs w:val="20"/>
          <w:lang w:eastAsia="en-US"/>
        </w:rPr>
        <w:tab/>
        <w:t>wykorzystanie w utworach multimedialnych,</w:t>
      </w:r>
    </w:p>
    <w:p w:rsidR="007C76DB" w:rsidRPr="007C76DB" w:rsidRDefault="00CC0C27" w:rsidP="007C76DB">
      <w:pPr>
        <w:autoSpaceDE w:val="0"/>
        <w:autoSpaceDN w:val="0"/>
        <w:adjustRightInd w:val="0"/>
        <w:spacing w:line="360" w:lineRule="auto"/>
        <w:ind w:left="1701" w:hanging="425"/>
        <w:jc w:val="both"/>
        <w:rPr>
          <w:rFonts w:ascii="Verdana" w:hAnsi="Verdana" w:cs="Verdana"/>
          <w:sz w:val="20"/>
          <w:szCs w:val="20"/>
          <w:lang w:eastAsia="en-US"/>
        </w:rPr>
      </w:pPr>
      <w:r>
        <w:rPr>
          <w:rFonts w:ascii="Verdana" w:hAnsi="Verdana" w:cs="Verdana"/>
          <w:sz w:val="20"/>
          <w:szCs w:val="20"/>
          <w:lang w:eastAsia="en-US"/>
        </w:rPr>
        <w:t>k)</w:t>
      </w:r>
      <w:r w:rsidR="007C76DB" w:rsidRPr="007C76DB">
        <w:rPr>
          <w:rFonts w:ascii="Verdana" w:hAnsi="Verdana" w:cs="Verdana"/>
          <w:sz w:val="20"/>
          <w:szCs w:val="20"/>
          <w:lang w:eastAsia="en-US"/>
        </w:rPr>
        <w:tab/>
        <w:t>wykorzystywanie całości lub fragmentów utworu co celów promocyjnych i reklamy,</w:t>
      </w:r>
    </w:p>
    <w:p w:rsidR="007C76DB" w:rsidRPr="007C76DB" w:rsidRDefault="00CC0C27" w:rsidP="007C76DB">
      <w:pPr>
        <w:autoSpaceDE w:val="0"/>
        <w:autoSpaceDN w:val="0"/>
        <w:adjustRightInd w:val="0"/>
        <w:spacing w:line="360" w:lineRule="auto"/>
        <w:ind w:left="1701" w:hanging="425"/>
        <w:jc w:val="both"/>
        <w:rPr>
          <w:rFonts w:ascii="Verdana" w:hAnsi="Verdana" w:cs="Verdana"/>
          <w:sz w:val="20"/>
          <w:szCs w:val="20"/>
          <w:lang w:eastAsia="en-US"/>
        </w:rPr>
      </w:pPr>
      <w:r>
        <w:rPr>
          <w:rFonts w:ascii="Verdana" w:hAnsi="Verdana" w:cs="Verdana"/>
          <w:sz w:val="20"/>
          <w:szCs w:val="20"/>
          <w:lang w:eastAsia="en-US"/>
        </w:rPr>
        <w:t>l)</w:t>
      </w:r>
      <w:r w:rsidR="007C76DB" w:rsidRPr="007C76DB">
        <w:rPr>
          <w:rFonts w:ascii="Verdana" w:hAnsi="Verdana" w:cs="Verdana"/>
          <w:sz w:val="20"/>
          <w:szCs w:val="20"/>
          <w:lang w:eastAsia="en-US"/>
        </w:rPr>
        <w:tab/>
        <w:t>wprowadzanie zmian, skrótów,</w:t>
      </w:r>
    </w:p>
    <w:p w:rsidR="007C76DB" w:rsidRPr="007C76DB" w:rsidRDefault="00CC0C27" w:rsidP="007C76DB">
      <w:pPr>
        <w:autoSpaceDE w:val="0"/>
        <w:autoSpaceDN w:val="0"/>
        <w:adjustRightInd w:val="0"/>
        <w:spacing w:line="360" w:lineRule="auto"/>
        <w:ind w:left="1701" w:hanging="425"/>
        <w:jc w:val="both"/>
        <w:rPr>
          <w:rFonts w:ascii="Verdana" w:hAnsi="Verdana" w:cs="Verdana"/>
          <w:sz w:val="20"/>
          <w:szCs w:val="20"/>
          <w:lang w:eastAsia="en-US"/>
        </w:rPr>
      </w:pPr>
      <w:r>
        <w:rPr>
          <w:rFonts w:ascii="Verdana" w:hAnsi="Verdana" w:cs="Verdana"/>
          <w:sz w:val="20"/>
          <w:szCs w:val="20"/>
          <w:lang w:eastAsia="en-US"/>
        </w:rPr>
        <w:t>m)</w:t>
      </w:r>
      <w:r w:rsidR="007C76DB" w:rsidRPr="007C76DB">
        <w:rPr>
          <w:rFonts w:ascii="Verdana" w:hAnsi="Verdana" w:cs="Verdana"/>
          <w:sz w:val="20"/>
          <w:szCs w:val="20"/>
          <w:lang w:eastAsia="en-US"/>
        </w:rPr>
        <w:tab/>
        <w:t>sporządzenie wersji obcojęzycznych, zarówno przy Uż</w:t>
      </w:r>
      <w:r>
        <w:rPr>
          <w:rFonts w:ascii="Verdana" w:hAnsi="Verdana" w:cs="Verdana"/>
          <w:sz w:val="20"/>
          <w:szCs w:val="20"/>
          <w:lang w:eastAsia="en-US"/>
        </w:rPr>
        <w:t xml:space="preserve">yciu napisów, </w:t>
      </w:r>
      <w:r w:rsidR="007C76DB" w:rsidRPr="007C76DB">
        <w:rPr>
          <w:rFonts w:ascii="Verdana" w:hAnsi="Verdana" w:cs="Verdana"/>
          <w:sz w:val="20"/>
          <w:szCs w:val="20"/>
          <w:lang w:eastAsia="en-US"/>
        </w:rPr>
        <w:t>jak i lektora,</w:t>
      </w:r>
    </w:p>
    <w:p w:rsidR="007C76DB" w:rsidRPr="007C76DB" w:rsidRDefault="00CC0C27" w:rsidP="007C76DB">
      <w:pPr>
        <w:autoSpaceDE w:val="0"/>
        <w:autoSpaceDN w:val="0"/>
        <w:adjustRightInd w:val="0"/>
        <w:spacing w:line="360" w:lineRule="auto"/>
        <w:ind w:left="1701" w:hanging="425"/>
        <w:jc w:val="both"/>
        <w:rPr>
          <w:rFonts w:ascii="Verdana" w:hAnsi="Verdana" w:cs="Verdana"/>
          <w:sz w:val="20"/>
          <w:szCs w:val="20"/>
          <w:lang w:eastAsia="en-US"/>
        </w:rPr>
      </w:pPr>
      <w:r>
        <w:rPr>
          <w:rFonts w:ascii="Verdana" w:hAnsi="Verdana" w:cs="Verdana"/>
          <w:sz w:val="20"/>
          <w:szCs w:val="20"/>
          <w:lang w:eastAsia="en-US"/>
        </w:rPr>
        <w:t>n)</w:t>
      </w:r>
      <w:r w:rsidR="007C76DB" w:rsidRPr="007C76DB">
        <w:rPr>
          <w:rFonts w:ascii="Verdana" w:hAnsi="Verdana" w:cs="Verdana"/>
          <w:sz w:val="20"/>
          <w:szCs w:val="20"/>
          <w:lang w:eastAsia="en-US"/>
        </w:rPr>
        <w:tab/>
        <w:t>publiczne udostępnianie utworu w taki sposób, aby każdy mógł mieć do niego dostęp w miejscu i w czasie przez niego wybranym.</w:t>
      </w:r>
    </w:p>
    <w:p w:rsidR="007C76DB" w:rsidRPr="007C76DB" w:rsidRDefault="007C76DB" w:rsidP="007C76DB">
      <w:pPr>
        <w:numPr>
          <w:ilvl w:val="0"/>
          <w:numId w:val="29"/>
        </w:numPr>
        <w:autoSpaceDE w:val="0"/>
        <w:autoSpaceDN w:val="0"/>
        <w:adjustRightInd w:val="0"/>
        <w:spacing w:line="360" w:lineRule="auto"/>
        <w:contextualSpacing/>
        <w:jc w:val="both"/>
        <w:rPr>
          <w:rFonts w:ascii="Verdana" w:hAnsi="Verdana" w:cs="Verdana"/>
          <w:sz w:val="20"/>
          <w:szCs w:val="20"/>
          <w:lang w:eastAsia="en-US"/>
        </w:rPr>
      </w:pPr>
      <w:r w:rsidRPr="007C76DB">
        <w:rPr>
          <w:rFonts w:ascii="Verdana" w:hAnsi="Verdana" w:cs="Verdana"/>
          <w:sz w:val="20"/>
          <w:szCs w:val="20"/>
          <w:lang w:eastAsia="en-US"/>
        </w:rPr>
        <w:t>Równocześnie z nabyciem autorskich praw majątkowych do utworów Zamawiający nabywa własność wszystkich egzemplarzy, na których utwory zostały utrwalone.</w:t>
      </w:r>
    </w:p>
    <w:p w:rsidR="007C76DB" w:rsidRPr="007C76DB" w:rsidRDefault="007C76DB" w:rsidP="007C76DB">
      <w:pPr>
        <w:numPr>
          <w:ilvl w:val="0"/>
          <w:numId w:val="29"/>
        </w:numPr>
        <w:autoSpaceDE w:val="0"/>
        <w:autoSpaceDN w:val="0"/>
        <w:adjustRightInd w:val="0"/>
        <w:spacing w:line="360" w:lineRule="auto"/>
        <w:contextualSpacing/>
        <w:jc w:val="both"/>
        <w:rPr>
          <w:rFonts w:ascii="Verdana" w:hAnsi="Verdana" w:cs="Verdana"/>
          <w:sz w:val="20"/>
          <w:szCs w:val="20"/>
          <w:lang w:eastAsia="en-US"/>
        </w:rPr>
      </w:pPr>
      <w:r w:rsidRPr="007C76DB">
        <w:rPr>
          <w:rFonts w:ascii="Verdana" w:hAnsi="Verdana" w:cs="Verdana"/>
          <w:sz w:val="20"/>
          <w:szCs w:val="20"/>
          <w:lang w:eastAsia="en-US"/>
        </w:rPr>
        <w:t>Wykonawca zobowiązuje się, że wykonując Umowę będzie przestrzegał przepisów  Ustawy z dnia 4 lutego 1994 r. – o prawie autorskim i prawach pokrewnych (tekst jednolity Dz. U. z 2016 r., poz. 666, ze. zm.) i nie naruszy praw majątkowych osób trzecich, a utwory przekaże Zamawiającemu w stanie wolnym od obciążeń prawami tych osób.</w:t>
      </w:r>
    </w:p>
    <w:p w:rsidR="007C76DB" w:rsidRPr="007C76DB" w:rsidRDefault="007C76DB" w:rsidP="007C76DB">
      <w:pPr>
        <w:autoSpaceDE w:val="0"/>
        <w:autoSpaceDN w:val="0"/>
        <w:adjustRightInd w:val="0"/>
        <w:spacing w:line="360" w:lineRule="auto"/>
        <w:jc w:val="both"/>
        <w:rPr>
          <w:rFonts w:ascii="Verdana" w:hAnsi="Verdana" w:cs="Verdana"/>
          <w:b/>
          <w:sz w:val="20"/>
          <w:szCs w:val="20"/>
          <w:lang w:eastAsia="en-US"/>
        </w:rPr>
      </w:pPr>
    </w:p>
    <w:p w:rsidR="007C76DB" w:rsidRPr="007C76DB" w:rsidRDefault="007C76DB" w:rsidP="007C76DB">
      <w:pPr>
        <w:autoSpaceDE w:val="0"/>
        <w:autoSpaceDN w:val="0"/>
        <w:adjustRightInd w:val="0"/>
        <w:spacing w:line="360" w:lineRule="auto"/>
        <w:ind w:left="4320"/>
        <w:jc w:val="both"/>
        <w:rPr>
          <w:rFonts w:ascii="Verdana" w:hAnsi="Verdana" w:cs="Verdana"/>
          <w:b/>
          <w:sz w:val="20"/>
          <w:szCs w:val="20"/>
          <w:lang w:eastAsia="en-US"/>
        </w:rPr>
      </w:pPr>
      <w:r w:rsidRPr="007C76DB">
        <w:rPr>
          <w:rFonts w:ascii="Verdana" w:hAnsi="Verdana" w:cs="Verdana"/>
          <w:b/>
          <w:sz w:val="20"/>
          <w:szCs w:val="20"/>
          <w:lang w:eastAsia="en-US"/>
        </w:rPr>
        <w:t>§ 27</w:t>
      </w:r>
    </w:p>
    <w:p w:rsidR="007C76DB" w:rsidRPr="007C76DB" w:rsidRDefault="007C76DB" w:rsidP="007C76DB">
      <w:pPr>
        <w:autoSpaceDE w:val="0"/>
        <w:autoSpaceDN w:val="0"/>
        <w:adjustRightInd w:val="0"/>
        <w:spacing w:line="360" w:lineRule="auto"/>
        <w:jc w:val="center"/>
        <w:rPr>
          <w:rFonts w:ascii="Verdana" w:hAnsi="Verdana" w:cs="Verdana"/>
          <w:b/>
          <w:sz w:val="20"/>
          <w:szCs w:val="20"/>
          <w:lang w:eastAsia="en-US"/>
        </w:rPr>
      </w:pPr>
      <w:r w:rsidRPr="007C76DB">
        <w:rPr>
          <w:rFonts w:ascii="Verdana" w:hAnsi="Verdana" w:cs="Verdana"/>
          <w:b/>
          <w:sz w:val="20"/>
          <w:szCs w:val="20"/>
          <w:lang w:eastAsia="en-US"/>
        </w:rPr>
        <w:t>CESJA WIERZYTELNOŚCI</w:t>
      </w:r>
    </w:p>
    <w:p w:rsidR="007C76DB" w:rsidRPr="007C76DB" w:rsidRDefault="007C76DB" w:rsidP="007C76DB">
      <w:pPr>
        <w:numPr>
          <w:ilvl w:val="0"/>
          <w:numId w:val="38"/>
        </w:numPr>
        <w:autoSpaceDE w:val="0"/>
        <w:autoSpaceDN w:val="0"/>
        <w:adjustRightInd w:val="0"/>
        <w:spacing w:line="360" w:lineRule="auto"/>
        <w:contextualSpacing/>
        <w:jc w:val="both"/>
        <w:rPr>
          <w:rFonts w:ascii="Verdana" w:hAnsi="Verdana"/>
          <w:sz w:val="20"/>
          <w:szCs w:val="20"/>
          <w:lang w:eastAsia="en-US"/>
        </w:rPr>
      </w:pPr>
      <w:r w:rsidRPr="007C76DB">
        <w:rPr>
          <w:rFonts w:ascii="Verdana" w:hAnsi="Verdana" w:cs="Verdana"/>
          <w:sz w:val="20"/>
          <w:szCs w:val="20"/>
        </w:rPr>
        <w:t>Wykonawca nie może przenieść zobowiązań wynikających z Umowy na jakikolwiek inny podmiot.</w:t>
      </w:r>
    </w:p>
    <w:p w:rsidR="007C76DB" w:rsidRPr="007C76DB" w:rsidRDefault="007C76DB" w:rsidP="007C76DB">
      <w:pPr>
        <w:numPr>
          <w:ilvl w:val="0"/>
          <w:numId w:val="38"/>
        </w:numPr>
        <w:autoSpaceDE w:val="0"/>
        <w:autoSpaceDN w:val="0"/>
        <w:adjustRightInd w:val="0"/>
        <w:spacing w:line="360" w:lineRule="auto"/>
        <w:contextualSpacing/>
        <w:jc w:val="both"/>
        <w:rPr>
          <w:rFonts w:ascii="Verdana" w:hAnsi="Verdana"/>
          <w:sz w:val="20"/>
          <w:szCs w:val="20"/>
          <w:lang w:eastAsia="en-US"/>
        </w:rPr>
      </w:pPr>
      <w:r w:rsidRPr="007C76DB">
        <w:rPr>
          <w:rFonts w:ascii="Verdana" w:hAnsi="Verdana" w:cs="Verdana"/>
          <w:sz w:val="20"/>
          <w:szCs w:val="20"/>
        </w:rPr>
        <w:t>Wykonawca nie może bez zgody Zamawiającego przelać jakiejkolwiek wierzytelności wynikającej z Umowy lub jakiejkolwiek jej części, korzyści z niego lub udziału w nim, na osoby trzecie. Zgoda Zamawiającego na przelew jakiejkolwiek wierzytelności wynikającej z Umowy wymaga formy pisemnej pod rygorem nieważności.</w:t>
      </w:r>
    </w:p>
    <w:p w:rsidR="007C76DB" w:rsidRPr="007C76DB" w:rsidRDefault="007C76DB" w:rsidP="007C76DB">
      <w:pPr>
        <w:numPr>
          <w:ilvl w:val="0"/>
          <w:numId w:val="38"/>
        </w:numPr>
        <w:autoSpaceDE w:val="0"/>
        <w:autoSpaceDN w:val="0"/>
        <w:adjustRightInd w:val="0"/>
        <w:spacing w:line="360" w:lineRule="auto"/>
        <w:contextualSpacing/>
        <w:jc w:val="both"/>
        <w:rPr>
          <w:rFonts w:ascii="Verdana" w:hAnsi="Verdana"/>
          <w:sz w:val="20"/>
          <w:szCs w:val="20"/>
          <w:lang w:eastAsia="en-US"/>
        </w:rPr>
      </w:pPr>
      <w:r w:rsidRPr="007C76DB">
        <w:rPr>
          <w:rFonts w:ascii="Verdana" w:hAnsi="Verdana" w:cs="Verdana"/>
          <w:sz w:val="20"/>
          <w:szCs w:val="20"/>
        </w:rPr>
        <w:t>W przypadku, gdy Wykonawca występuje jako Konsorcjum, wniosek o wyrażenie zgody na przelew jakiejkolwiek wierzytelności wynikającej z Umowy muszą podpisać łącznie wszyscy członkowie Konsorcjum.</w:t>
      </w:r>
    </w:p>
    <w:p w:rsidR="007C76DB" w:rsidRDefault="007C76DB" w:rsidP="007C76DB">
      <w:pPr>
        <w:autoSpaceDE w:val="0"/>
        <w:autoSpaceDN w:val="0"/>
        <w:adjustRightInd w:val="0"/>
        <w:spacing w:line="360" w:lineRule="auto"/>
        <w:jc w:val="both"/>
        <w:rPr>
          <w:rFonts w:ascii="Verdana" w:hAnsi="Verdana" w:cs="Verdana"/>
          <w:sz w:val="20"/>
          <w:szCs w:val="20"/>
        </w:rPr>
      </w:pPr>
    </w:p>
    <w:p w:rsidR="00CC0C27" w:rsidRDefault="00CC0C27" w:rsidP="007C76DB">
      <w:pPr>
        <w:autoSpaceDE w:val="0"/>
        <w:autoSpaceDN w:val="0"/>
        <w:adjustRightInd w:val="0"/>
        <w:spacing w:line="360" w:lineRule="auto"/>
        <w:jc w:val="both"/>
        <w:rPr>
          <w:rFonts w:ascii="Verdana" w:hAnsi="Verdana" w:cs="Verdana"/>
          <w:sz w:val="20"/>
          <w:szCs w:val="20"/>
        </w:rPr>
      </w:pPr>
    </w:p>
    <w:p w:rsidR="00CC0C27" w:rsidRPr="007C76DB" w:rsidRDefault="00CC0C27" w:rsidP="007C76DB">
      <w:pPr>
        <w:autoSpaceDE w:val="0"/>
        <w:autoSpaceDN w:val="0"/>
        <w:adjustRightInd w:val="0"/>
        <w:spacing w:line="360" w:lineRule="auto"/>
        <w:jc w:val="both"/>
        <w:rPr>
          <w:rFonts w:ascii="Verdana" w:hAnsi="Verdana" w:cs="Verdana"/>
          <w:sz w:val="20"/>
          <w:szCs w:val="20"/>
        </w:rPr>
      </w:pPr>
    </w:p>
    <w:p w:rsidR="007C76DB" w:rsidRPr="007C76DB" w:rsidRDefault="007C76DB" w:rsidP="007C76DB">
      <w:pPr>
        <w:autoSpaceDE w:val="0"/>
        <w:autoSpaceDN w:val="0"/>
        <w:adjustRightInd w:val="0"/>
        <w:spacing w:line="360" w:lineRule="auto"/>
        <w:jc w:val="center"/>
        <w:rPr>
          <w:rFonts w:ascii="Verdana" w:hAnsi="Verdana" w:cs="Verdana"/>
          <w:b/>
          <w:sz w:val="20"/>
          <w:szCs w:val="20"/>
          <w:lang w:eastAsia="en-US"/>
        </w:rPr>
      </w:pPr>
      <w:r w:rsidRPr="007C76DB">
        <w:rPr>
          <w:rFonts w:ascii="Verdana" w:hAnsi="Verdana" w:cs="Verdana"/>
          <w:b/>
          <w:sz w:val="20"/>
          <w:szCs w:val="20"/>
          <w:lang w:eastAsia="en-US"/>
        </w:rPr>
        <w:lastRenderedPageBreak/>
        <w:t>§ 28</w:t>
      </w:r>
    </w:p>
    <w:p w:rsidR="007C76DB" w:rsidRPr="007C76DB" w:rsidRDefault="00CC0C27" w:rsidP="00CC0C27">
      <w:pPr>
        <w:autoSpaceDE w:val="0"/>
        <w:autoSpaceDN w:val="0"/>
        <w:adjustRightInd w:val="0"/>
        <w:spacing w:line="360" w:lineRule="auto"/>
        <w:jc w:val="center"/>
        <w:rPr>
          <w:rFonts w:ascii="Verdana" w:hAnsi="Verdana" w:cs="Verdana"/>
          <w:b/>
          <w:w w:val="90"/>
          <w:sz w:val="20"/>
          <w:szCs w:val="20"/>
        </w:rPr>
      </w:pPr>
      <w:r>
        <w:rPr>
          <w:rFonts w:ascii="Verdana" w:hAnsi="Verdana" w:cs="Verdana"/>
          <w:b/>
          <w:w w:val="90"/>
          <w:sz w:val="20"/>
          <w:szCs w:val="20"/>
        </w:rPr>
        <w:t>KLAUZULA SPOŁECZNA</w:t>
      </w:r>
    </w:p>
    <w:p w:rsidR="007C76DB" w:rsidRPr="007C76DB" w:rsidRDefault="007C76DB" w:rsidP="007C76DB">
      <w:pPr>
        <w:numPr>
          <w:ilvl w:val="0"/>
          <w:numId w:val="81"/>
        </w:numPr>
        <w:autoSpaceDE w:val="0"/>
        <w:autoSpaceDN w:val="0"/>
        <w:adjustRightInd w:val="0"/>
        <w:spacing w:line="360" w:lineRule="auto"/>
        <w:contextualSpacing/>
        <w:jc w:val="both"/>
        <w:rPr>
          <w:rFonts w:ascii="Verdana" w:hAnsi="Verdana" w:cs="Verdana"/>
          <w:sz w:val="20"/>
          <w:szCs w:val="20"/>
        </w:rPr>
      </w:pPr>
      <w:r w:rsidRPr="007C76DB">
        <w:rPr>
          <w:rFonts w:ascii="Verdana" w:hAnsi="Verdana" w:cs="Verdana"/>
          <w:sz w:val="20"/>
          <w:szCs w:val="20"/>
        </w:rPr>
        <w:t xml:space="preserve">W celu realizacji zamówienia, Wykonawca jest zobowiązany zatrudnić 2 osoby bezrobotne na podstawie art. 29 ust. 4 ustawy Prawo zamówień publicznych oraz na podstawie: </w:t>
      </w:r>
    </w:p>
    <w:p w:rsidR="007C76DB" w:rsidRPr="007C76DB" w:rsidRDefault="007C76DB" w:rsidP="007C76DB">
      <w:pPr>
        <w:numPr>
          <w:ilvl w:val="0"/>
          <w:numId w:val="82"/>
        </w:numPr>
        <w:autoSpaceDE w:val="0"/>
        <w:autoSpaceDN w:val="0"/>
        <w:adjustRightInd w:val="0"/>
        <w:spacing w:line="360" w:lineRule="auto"/>
        <w:contextualSpacing/>
        <w:jc w:val="both"/>
        <w:rPr>
          <w:rFonts w:ascii="Verdana" w:hAnsi="Verdana" w:cs="Verdana"/>
          <w:sz w:val="20"/>
          <w:szCs w:val="20"/>
          <w:lang w:eastAsia="en-US"/>
        </w:rPr>
      </w:pPr>
      <w:r w:rsidRPr="007C76DB">
        <w:rPr>
          <w:rFonts w:ascii="Verdana" w:hAnsi="Verdana" w:cs="Verdana"/>
          <w:sz w:val="20"/>
          <w:szCs w:val="20"/>
          <w:lang w:eastAsia="en-US"/>
        </w:rPr>
        <w:t xml:space="preserve">skierowania z powiatowego urzędu pracy (dalej „PUP”), zgodnie z ustawą z dnia 20 kwietnia 2004r. o promocji zatrudnienia i instytucjach rynku pracy (tj. Dz.U. z 2008r. nr 69, poz. 415 z późn. zm.) lub </w:t>
      </w:r>
    </w:p>
    <w:p w:rsidR="007C76DB" w:rsidRPr="007C76DB" w:rsidRDefault="007C76DB" w:rsidP="007C76DB">
      <w:pPr>
        <w:numPr>
          <w:ilvl w:val="0"/>
          <w:numId w:val="82"/>
        </w:numPr>
        <w:autoSpaceDE w:val="0"/>
        <w:autoSpaceDN w:val="0"/>
        <w:adjustRightInd w:val="0"/>
        <w:spacing w:line="360" w:lineRule="auto"/>
        <w:contextualSpacing/>
        <w:jc w:val="both"/>
        <w:rPr>
          <w:rFonts w:ascii="Verdana" w:hAnsi="Verdana" w:cs="Verdana"/>
          <w:sz w:val="20"/>
          <w:szCs w:val="20"/>
          <w:lang w:eastAsia="en-US"/>
        </w:rPr>
      </w:pPr>
      <w:r w:rsidRPr="007C76DB">
        <w:rPr>
          <w:rFonts w:ascii="Verdana" w:hAnsi="Verdana" w:cs="Verdana"/>
          <w:sz w:val="20"/>
          <w:szCs w:val="20"/>
          <w:lang w:eastAsia="en-US"/>
        </w:rPr>
        <w:t xml:space="preserve">właściwego dokumentu kierującego bezrobotnego do pracodawcy, wystawionego przez organ zajmujący się realizacją zadań z zakresu rynku pracy, określony </w:t>
      </w:r>
      <w:r w:rsidRPr="007C76DB">
        <w:rPr>
          <w:rFonts w:ascii="Verdana" w:hAnsi="Verdana" w:cs="Verdana"/>
          <w:sz w:val="20"/>
          <w:szCs w:val="20"/>
          <w:lang w:eastAsia="en-US"/>
        </w:rPr>
        <w:br/>
        <w:t xml:space="preserve">w analogicznych przepisach państwa członkowskiego UE lub Europejskiego Obszaru Gospodarczego. </w:t>
      </w:r>
    </w:p>
    <w:p w:rsidR="007C76DB" w:rsidRPr="007C76DB" w:rsidRDefault="007C76DB" w:rsidP="007C76DB">
      <w:pPr>
        <w:numPr>
          <w:ilvl w:val="0"/>
          <w:numId w:val="81"/>
        </w:numPr>
        <w:autoSpaceDE w:val="0"/>
        <w:autoSpaceDN w:val="0"/>
        <w:adjustRightInd w:val="0"/>
        <w:spacing w:line="360" w:lineRule="auto"/>
        <w:contextualSpacing/>
        <w:jc w:val="both"/>
        <w:rPr>
          <w:rFonts w:ascii="Verdana" w:hAnsi="Verdana" w:cs="Verdana"/>
          <w:sz w:val="20"/>
          <w:szCs w:val="20"/>
        </w:rPr>
      </w:pPr>
      <w:r w:rsidRPr="007C76DB">
        <w:rPr>
          <w:rFonts w:ascii="Verdana" w:hAnsi="Verdana" w:cs="Verdana"/>
          <w:sz w:val="20"/>
          <w:szCs w:val="20"/>
        </w:rPr>
        <w:t xml:space="preserve">Wyżej wskazana osoba ma być zatrudniona w terminie nie dłuższym niż 14 dni od daty podpisania Umowy, nieprzerwanie przez cały okres trwania Umowy. </w:t>
      </w:r>
    </w:p>
    <w:p w:rsidR="007C76DB" w:rsidRPr="007C76DB" w:rsidRDefault="007C76DB" w:rsidP="007C76DB">
      <w:pPr>
        <w:numPr>
          <w:ilvl w:val="0"/>
          <w:numId w:val="81"/>
        </w:numPr>
        <w:autoSpaceDE w:val="0"/>
        <w:autoSpaceDN w:val="0"/>
        <w:adjustRightInd w:val="0"/>
        <w:spacing w:line="360" w:lineRule="auto"/>
        <w:contextualSpacing/>
        <w:jc w:val="both"/>
        <w:rPr>
          <w:rFonts w:ascii="Verdana" w:hAnsi="Verdana" w:cs="Verdana"/>
          <w:sz w:val="20"/>
          <w:szCs w:val="20"/>
        </w:rPr>
      </w:pPr>
      <w:r w:rsidRPr="007C76DB">
        <w:rPr>
          <w:rFonts w:ascii="Verdana" w:hAnsi="Verdana" w:cs="Verdana"/>
          <w:sz w:val="20"/>
          <w:szCs w:val="20"/>
        </w:rPr>
        <w:t xml:space="preserve">Wykonawca w terminie do 21 dni od daty podpisania Umowy zobowiązuje się przedłożyć Zamawiającemu do wglądu komplet dokumentów, stwierdzających zatrudnienie osoby bezrobotnej, tj.: </w:t>
      </w:r>
    </w:p>
    <w:p w:rsidR="007C76DB" w:rsidRPr="007C76DB" w:rsidRDefault="007C76DB" w:rsidP="007C76DB">
      <w:pPr>
        <w:numPr>
          <w:ilvl w:val="0"/>
          <w:numId w:val="83"/>
        </w:numPr>
        <w:autoSpaceDE w:val="0"/>
        <w:autoSpaceDN w:val="0"/>
        <w:adjustRightInd w:val="0"/>
        <w:spacing w:line="360" w:lineRule="auto"/>
        <w:contextualSpacing/>
        <w:jc w:val="both"/>
        <w:rPr>
          <w:rFonts w:ascii="Verdana" w:hAnsi="Verdana" w:cs="Verdana"/>
          <w:sz w:val="20"/>
          <w:szCs w:val="20"/>
          <w:lang w:eastAsia="en-US"/>
        </w:rPr>
      </w:pPr>
      <w:r w:rsidRPr="007C76DB">
        <w:rPr>
          <w:rFonts w:ascii="Verdana" w:hAnsi="Verdana" w:cs="Verdana"/>
          <w:sz w:val="20"/>
          <w:szCs w:val="20"/>
          <w:lang w:eastAsia="en-US"/>
        </w:rPr>
        <w:t xml:space="preserve">zgłoszeń ofert pracy przedstawionych powiatowemu urzędowi pracy; </w:t>
      </w:r>
    </w:p>
    <w:p w:rsidR="007C76DB" w:rsidRPr="007C76DB" w:rsidRDefault="007C76DB" w:rsidP="007C76DB">
      <w:pPr>
        <w:numPr>
          <w:ilvl w:val="0"/>
          <w:numId w:val="83"/>
        </w:numPr>
        <w:autoSpaceDE w:val="0"/>
        <w:autoSpaceDN w:val="0"/>
        <w:adjustRightInd w:val="0"/>
        <w:spacing w:line="360" w:lineRule="auto"/>
        <w:contextualSpacing/>
        <w:jc w:val="both"/>
        <w:rPr>
          <w:rFonts w:ascii="Verdana" w:hAnsi="Verdana" w:cs="Verdana"/>
          <w:sz w:val="20"/>
          <w:szCs w:val="20"/>
          <w:lang w:eastAsia="en-US"/>
        </w:rPr>
      </w:pPr>
      <w:r w:rsidRPr="007C76DB">
        <w:rPr>
          <w:rFonts w:ascii="Verdana" w:hAnsi="Verdana" w:cs="Verdana"/>
          <w:sz w:val="20"/>
          <w:szCs w:val="20"/>
          <w:lang w:eastAsia="en-US"/>
        </w:rPr>
        <w:t xml:space="preserve">odpisu skierowania osób bezrobotnych przez powiatowy urząd pracy do pracodawcy; </w:t>
      </w:r>
    </w:p>
    <w:p w:rsidR="007C76DB" w:rsidRPr="007C76DB" w:rsidRDefault="007C76DB" w:rsidP="007C76DB">
      <w:pPr>
        <w:numPr>
          <w:ilvl w:val="0"/>
          <w:numId w:val="83"/>
        </w:numPr>
        <w:autoSpaceDE w:val="0"/>
        <w:autoSpaceDN w:val="0"/>
        <w:adjustRightInd w:val="0"/>
        <w:spacing w:line="360" w:lineRule="auto"/>
        <w:contextualSpacing/>
        <w:jc w:val="both"/>
        <w:rPr>
          <w:rFonts w:ascii="Verdana" w:hAnsi="Verdana" w:cs="Verdana"/>
          <w:sz w:val="20"/>
          <w:szCs w:val="20"/>
          <w:lang w:eastAsia="en-US"/>
        </w:rPr>
      </w:pPr>
      <w:r w:rsidRPr="007C76DB">
        <w:rPr>
          <w:rFonts w:ascii="Verdana" w:hAnsi="Verdana" w:cs="Verdana"/>
          <w:sz w:val="20"/>
          <w:szCs w:val="20"/>
          <w:lang w:eastAsia="en-US"/>
        </w:rPr>
        <w:t xml:space="preserve">umowę o pracę. </w:t>
      </w:r>
    </w:p>
    <w:p w:rsidR="007C76DB" w:rsidRPr="007C76DB" w:rsidRDefault="007C76DB" w:rsidP="007C76DB">
      <w:pPr>
        <w:numPr>
          <w:ilvl w:val="0"/>
          <w:numId w:val="81"/>
        </w:numPr>
        <w:autoSpaceDE w:val="0"/>
        <w:autoSpaceDN w:val="0"/>
        <w:adjustRightInd w:val="0"/>
        <w:spacing w:line="360" w:lineRule="auto"/>
        <w:contextualSpacing/>
        <w:jc w:val="both"/>
        <w:rPr>
          <w:rFonts w:ascii="Verdana" w:hAnsi="Verdana" w:cs="Verdana"/>
          <w:sz w:val="20"/>
          <w:szCs w:val="20"/>
        </w:rPr>
      </w:pPr>
      <w:r w:rsidRPr="007C76DB">
        <w:rPr>
          <w:rFonts w:ascii="Verdana" w:hAnsi="Verdana" w:cs="Verdana"/>
          <w:sz w:val="20"/>
          <w:szCs w:val="20"/>
        </w:rPr>
        <w:t xml:space="preserve">Zamawiający uprawniony będzie, w czasie trwania Umowy, do kontroli spełnienia przez Wykonawcę wymagań, dotyczących zatrudnienia osoby na podstawie art. 29 ust. 4 ustawy Prawo zamówień publicznych. </w:t>
      </w:r>
    </w:p>
    <w:p w:rsidR="007C76DB" w:rsidRPr="007C76DB" w:rsidRDefault="007C76DB" w:rsidP="007C76DB">
      <w:pPr>
        <w:numPr>
          <w:ilvl w:val="0"/>
          <w:numId w:val="81"/>
        </w:numPr>
        <w:autoSpaceDE w:val="0"/>
        <w:autoSpaceDN w:val="0"/>
        <w:adjustRightInd w:val="0"/>
        <w:spacing w:line="360" w:lineRule="auto"/>
        <w:contextualSpacing/>
        <w:jc w:val="both"/>
        <w:rPr>
          <w:rFonts w:ascii="Verdana" w:hAnsi="Verdana" w:cs="Verdana"/>
          <w:sz w:val="20"/>
          <w:szCs w:val="20"/>
        </w:rPr>
      </w:pPr>
      <w:r w:rsidRPr="007C76DB">
        <w:rPr>
          <w:rFonts w:ascii="Verdana" w:hAnsi="Verdana" w:cs="Verdana"/>
          <w:sz w:val="20"/>
          <w:szCs w:val="20"/>
        </w:rPr>
        <w:t xml:space="preserve">Na żądanie Zamawiającego, Wykonawca zobowiązany będzie niezwłocznie udokumentować fakt zatrudnienia osoby na podstawie art. 29 ust. 4 ustawy Prawo zamówień publicznych. </w:t>
      </w:r>
    </w:p>
    <w:p w:rsidR="007C76DB" w:rsidRPr="007C76DB" w:rsidRDefault="007C76DB" w:rsidP="007C76DB">
      <w:pPr>
        <w:numPr>
          <w:ilvl w:val="0"/>
          <w:numId w:val="81"/>
        </w:numPr>
        <w:autoSpaceDE w:val="0"/>
        <w:autoSpaceDN w:val="0"/>
        <w:adjustRightInd w:val="0"/>
        <w:spacing w:line="360" w:lineRule="auto"/>
        <w:contextualSpacing/>
        <w:jc w:val="both"/>
        <w:rPr>
          <w:rFonts w:ascii="Verdana" w:hAnsi="Verdana" w:cs="Verdana"/>
          <w:sz w:val="20"/>
          <w:szCs w:val="20"/>
        </w:rPr>
      </w:pPr>
      <w:r w:rsidRPr="007C76DB">
        <w:rPr>
          <w:rFonts w:ascii="Verdana" w:hAnsi="Verdana" w:cs="Verdana"/>
          <w:sz w:val="20"/>
          <w:szCs w:val="20"/>
        </w:rPr>
        <w:t>W przypadku niezatrudnienia wymaganej liczby osób bezrobotnych, Zamawiający będzie naliczał Wykonawcy co miesiąc karę na podstawie § 14 ust. 12 Umowy, do momentu spełnienia przez Wykonawcę warunku, o którym mowa w ust. 1. Kara umowna nie będzie naliczana w przypadku przedstawienia przez Wykonawcę zaświadczenia z PUP o braku możliwości zatrudnienia osoby. Wykonawca zobowiązany jest do comiesięcznego przedstawiania tego zaświadczenia do momentu zatrudnienia wymaganej osoby.</w:t>
      </w:r>
    </w:p>
    <w:p w:rsidR="007C76DB" w:rsidRPr="007C76DB" w:rsidRDefault="007C76DB" w:rsidP="007C76DB">
      <w:pPr>
        <w:numPr>
          <w:ilvl w:val="0"/>
          <w:numId w:val="81"/>
        </w:numPr>
        <w:autoSpaceDE w:val="0"/>
        <w:autoSpaceDN w:val="0"/>
        <w:adjustRightInd w:val="0"/>
        <w:spacing w:line="360" w:lineRule="auto"/>
        <w:contextualSpacing/>
        <w:jc w:val="both"/>
        <w:rPr>
          <w:rFonts w:ascii="Verdana" w:hAnsi="Verdana" w:cs="Verdana"/>
          <w:sz w:val="20"/>
          <w:szCs w:val="20"/>
        </w:rPr>
      </w:pPr>
      <w:r w:rsidRPr="007C76DB">
        <w:rPr>
          <w:rFonts w:ascii="Verdana" w:hAnsi="Verdana" w:cs="Verdana"/>
          <w:sz w:val="20"/>
          <w:szCs w:val="20"/>
        </w:rPr>
        <w:t xml:space="preserve">Dopuszcza się zmianę osoby wykonującej przedmiot zamówienia, z zastrzeżeniem wymagań określonych w ust. 1. W przypadku wypowiedzenia/ rozwiązania stosunku pracy z osobą biorącą udział przy realizacji zamówienia, Wykonawca jest zobowiązany powiadomić Zamawiającego o tym fakcie (pisemnie, bądź faksem) w terminie do 3 dni, licząc od dnia, w którym nastąpiło rozwiązanie stosunku pracy. </w:t>
      </w:r>
    </w:p>
    <w:p w:rsidR="007C76DB" w:rsidRPr="007C76DB" w:rsidRDefault="007C76DB" w:rsidP="007C76DB">
      <w:pPr>
        <w:numPr>
          <w:ilvl w:val="0"/>
          <w:numId w:val="81"/>
        </w:numPr>
        <w:autoSpaceDE w:val="0"/>
        <w:autoSpaceDN w:val="0"/>
        <w:adjustRightInd w:val="0"/>
        <w:spacing w:line="360" w:lineRule="auto"/>
        <w:contextualSpacing/>
        <w:jc w:val="both"/>
        <w:rPr>
          <w:rFonts w:ascii="Verdana" w:hAnsi="Verdana" w:cs="Verdana"/>
          <w:sz w:val="20"/>
          <w:szCs w:val="20"/>
        </w:rPr>
      </w:pPr>
      <w:r w:rsidRPr="007C76DB">
        <w:rPr>
          <w:rFonts w:ascii="Verdana" w:hAnsi="Verdana" w:cs="Verdana"/>
          <w:sz w:val="20"/>
          <w:szCs w:val="20"/>
        </w:rPr>
        <w:lastRenderedPageBreak/>
        <w:t>Wykonawca w terminie do 14 dni od dnia powiadomienia, o którym mowa w ust. 7 jest zobowiązany zatrudnić osobę bezrobotną na podst. ust. 1 i w terminie do 21 dni przedłożyć dokumenty, o których mowa w ust. 3.</w:t>
      </w:r>
    </w:p>
    <w:p w:rsidR="007C76DB" w:rsidRPr="007C76DB" w:rsidRDefault="007C76DB" w:rsidP="007C76DB">
      <w:pPr>
        <w:autoSpaceDE w:val="0"/>
        <w:autoSpaceDN w:val="0"/>
        <w:adjustRightInd w:val="0"/>
        <w:spacing w:line="360" w:lineRule="auto"/>
        <w:ind w:left="340"/>
        <w:contextualSpacing/>
        <w:jc w:val="both"/>
        <w:rPr>
          <w:rFonts w:ascii="Verdana" w:hAnsi="Verdana" w:cs="Verdana"/>
          <w:sz w:val="20"/>
          <w:szCs w:val="20"/>
        </w:rPr>
      </w:pPr>
    </w:p>
    <w:p w:rsidR="007C76DB" w:rsidRPr="007C76DB" w:rsidRDefault="007C76DB" w:rsidP="007C76DB">
      <w:pPr>
        <w:autoSpaceDE w:val="0"/>
        <w:autoSpaceDN w:val="0"/>
        <w:adjustRightInd w:val="0"/>
        <w:spacing w:line="360" w:lineRule="auto"/>
        <w:ind w:left="4536"/>
        <w:jc w:val="both"/>
        <w:rPr>
          <w:rFonts w:ascii="Verdana" w:hAnsi="Verdana" w:cs="Verdana"/>
          <w:b/>
          <w:sz w:val="20"/>
          <w:szCs w:val="20"/>
          <w:lang w:eastAsia="en-US"/>
        </w:rPr>
      </w:pPr>
      <w:r w:rsidRPr="007C76DB">
        <w:rPr>
          <w:rFonts w:ascii="Verdana" w:hAnsi="Verdana" w:cs="Verdana"/>
          <w:b/>
          <w:sz w:val="20"/>
          <w:szCs w:val="20"/>
          <w:lang w:eastAsia="en-US"/>
        </w:rPr>
        <w:t>§ 29</w:t>
      </w:r>
    </w:p>
    <w:p w:rsidR="007C76DB" w:rsidRPr="007C76DB" w:rsidRDefault="007C76DB" w:rsidP="007C76DB">
      <w:pPr>
        <w:autoSpaceDE w:val="0"/>
        <w:autoSpaceDN w:val="0"/>
        <w:adjustRightInd w:val="0"/>
        <w:spacing w:line="360" w:lineRule="auto"/>
        <w:jc w:val="center"/>
        <w:rPr>
          <w:rFonts w:ascii="Verdana" w:hAnsi="Verdana" w:cs="Verdana"/>
          <w:b/>
          <w:sz w:val="20"/>
          <w:szCs w:val="20"/>
          <w:lang w:eastAsia="en-US"/>
        </w:rPr>
      </w:pPr>
      <w:r w:rsidRPr="007C76DB">
        <w:rPr>
          <w:rFonts w:ascii="Verdana" w:hAnsi="Verdana" w:cs="Verdana"/>
          <w:b/>
          <w:sz w:val="20"/>
          <w:szCs w:val="20"/>
          <w:lang w:eastAsia="en-US"/>
        </w:rPr>
        <w:t>ZMIANY ZAKRESU ROBÓT I ZMIANY DO UMOWY</w:t>
      </w:r>
    </w:p>
    <w:p w:rsidR="007C76DB" w:rsidRPr="007C76DB" w:rsidRDefault="007C76DB" w:rsidP="007C76DB">
      <w:pPr>
        <w:numPr>
          <w:ilvl w:val="1"/>
          <w:numId w:val="30"/>
        </w:numPr>
        <w:tabs>
          <w:tab w:val="num" w:pos="360"/>
        </w:tabs>
        <w:autoSpaceDE w:val="0"/>
        <w:autoSpaceDN w:val="0"/>
        <w:adjustRightInd w:val="0"/>
        <w:spacing w:line="360" w:lineRule="auto"/>
        <w:ind w:left="360"/>
        <w:contextualSpacing/>
        <w:jc w:val="both"/>
        <w:rPr>
          <w:rFonts w:ascii="Verdana" w:hAnsi="Verdana" w:cs="Verdana"/>
          <w:sz w:val="20"/>
          <w:szCs w:val="20"/>
          <w:lang w:eastAsia="en-US"/>
        </w:rPr>
      </w:pPr>
      <w:r w:rsidRPr="007C76DB">
        <w:rPr>
          <w:rFonts w:ascii="Verdana" w:hAnsi="Verdana" w:cs="Verdana"/>
          <w:sz w:val="20"/>
          <w:szCs w:val="20"/>
          <w:lang w:eastAsia="en-US"/>
        </w:rPr>
        <w:t>Zamawiający ma prawo, jeżeli jest to niezbędne do wykonania przedmiotu niniejszej Umowy, polecać Wykonawcy na piśmie dokonanie zmiany kolejności wykonania robót, określonej uaktualnionym harmonogramem rzeczowo – finansowym, a także wykonania rozwiązań zamiennych w stosunku do projektowanych w Dokumentacji projektowej w ramach Opisu Przedmiotu Zamówienia.</w:t>
      </w:r>
    </w:p>
    <w:p w:rsidR="007C76DB" w:rsidRPr="007C76DB" w:rsidRDefault="007C76DB" w:rsidP="007C76DB">
      <w:pPr>
        <w:numPr>
          <w:ilvl w:val="1"/>
          <w:numId w:val="30"/>
        </w:numPr>
        <w:tabs>
          <w:tab w:val="num" w:pos="360"/>
        </w:tabs>
        <w:autoSpaceDE w:val="0"/>
        <w:autoSpaceDN w:val="0"/>
        <w:adjustRightInd w:val="0"/>
        <w:spacing w:line="360" w:lineRule="auto"/>
        <w:ind w:left="360"/>
        <w:contextualSpacing/>
        <w:jc w:val="both"/>
        <w:rPr>
          <w:rFonts w:ascii="Verdana" w:hAnsi="Verdana" w:cs="Verdana"/>
          <w:sz w:val="20"/>
          <w:szCs w:val="20"/>
          <w:lang w:eastAsia="en-US"/>
        </w:rPr>
      </w:pPr>
      <w:r w:rsidRPr="007C76DB">
        <w:rPr>
          <w:rFonts w:ascii="Verdana" w:hAnsi="Verdana" w:cs="Verdana"/>
          <w:sz w:val="20"/>
          <w:szCs w:val="20"/>
          <w:lang w:eastAsia="en-US"/>
        </w:rPr>
        <w:t>Wydane przez Zamawiającego polecenia, o których mowa w ust. 1, nie unieważniają w jakiejkolwiek mierze Umowy, ale skutki tych poleceń mogą stanowić podstawę do zmiany - na wniosek Wykonawcy - terminu zakończenia robót, o którym mowa w § 3.</w:t>
      </w:r>
    </w:p>
    <w:p w:rsidR="007C76DB" w:rsidRPr="007C76DB" w:rsidRDefault="007C76DB" w:rsidP="007C76DB">
      <w:pPr>
        <w:numPr>
          <w:ilvl w:val="1"/>
          <w:numId w:val="30"/>
        </w:numPr>
        <w:tabs>
          <w:tab w:val="num" w:pos="360"/>
        </w:tabs>
        <w:autoSpaceDE w:val="0"/>
        <w:autoSpaceDN w:val="0"/>
        <w:adjustRightInd w:val="0"/>
        <w:spacing w:line="360" w:lineRule="auto"/>
        <w:ind w:left="360"/>
        <w:contextualSpacing/>
        <w:jc w:val="both"/>
        <w:rPr>
          <w:rFonts w:ascii="Verdana" w:hAnsi="Verdana" w:cs="Verdana"/>
          <w:sz w:val="20"/>
          <w:szCs w:val="20"/>
          <w:lang w:eastAsia="en-US"/>
        </w:rPr>
      </w:pPr>
      <w:r w:rsidRPr="007C76DB">
        <w:rPr>
          <w:rFonts w:ascii="Verdana" w:hAnsi="Verdana" w:cs="Verdana"/>
          <w:sz w:val="20"/>
          <w:szCs w:val="20"/>
          <w:lang w:eastAsia="en-US"/>
        </w:rPr>
        <w:t>Wykonawca nie wprowadzi jakichkolwiek zmian bez pisemnego polecenia Zamawiającego.</w:t>
      </w:r>
    </w:p>
    <w:p w:rsidR="007C76DB" w:rsidRPr="007C76DB" w:rsidRDefault="007C76DB" w:rsidP="007C76DB">
      <w:pPr>
        <w:numPr>
          <w:ilvl w:val="1"/>
          <w:numId w:val="30"/>
        </w:numPr>
        <w:tabs>
          <w:tab w:val="num" w:pos="360"/>
        </w:tabs>
        <w:autoSpaceDE w:val="0"/>
        <w:autoSpaceDN w:val="0"/>
        <w:adjustRightInd w:val="0"/>
        <w:spacing w:line="360" w:lineRule="auto"/>
        <w:ind w:left="360"/>
        <w:contextualSpacing/>
        <w:jc w:val="both"/>
        <w:rPr>
          <w:rFonts w:ascii="Verdana" w:hAnsi="Verdana" w:cs="Verdana"/>
          <w:sz w:val="20"/>
          <w:szCs w:val="20"/>
          <w:lang w:eastAsia="en-US"/>
        </w:rPr>
      </w:pPr>
      <w:r w:rsidRPr="007C76DB">
        <w:rPr>
          <w:rFonts w:ascii="Verdana" w:hAnsi="Verdana" w:cs="Verdana"/>
          <w:sz w:val="20"/>
          <w:szCs w:val="20"/>
          <w:lang w:eastAsia="en-US"/>
        </w:rPr>
        <w:t>Zmiany wynikające z poleceń, o których mowa w ust. 1, muszą być uwzględnione przez Wykonawcę w uaktualnionym harmonogramie rzeczowo – finansowym zgodnie z postanowieniami § 4 niniejszej Umowy.</w:t>
      </w:r>
    </w:p>
    <w:p w:rsidR="007C76DB" w:rsidRPr="007C76DB" w:rsidRDefault="007C76DB" w:rsidP="007C76DB">
      <w:pPr>
        <w:numPr>
          <w:ilvl w:val="1"/>
          <w:numId w:val="30"/>
        </w:numPr>
        <w:tabs>
          <w:tab w:val="num" w:pos="360"/>
        </w:tabs>
        <w:autoSpaceDE w:val="0"/>
        <w:autoSpaceDN w:val="0"/>
        <w:adjustRightInd w:val="0"/>
        <w:spacing w:line="360" w:lineRule="auto"/>
        <w:ind w:left="360"/>
        <w:contextualSpacing/>
        <w:jc w:val="both"/>
        <w:rPr>
          <w:rFonts w:ascii="Verdana" w:hAnsi="Verdana" w:cs="Verdana"/>
          <w:sz w:val="20"/>
          <w:szCs w:val="20"/>
          <w:lang w:eastAsia="en-US"/>
        </w:rPr>
      </w:pPr>
      <w:r w:rsidRPr="007C76DB">
        <w:rPr>
          <w:rFonts w:ascii="Verdana" w:hAnsi="Verdana" w:cs="Verdana"/>
          <w:sz w:val="20"/>
          <w:szCs w:val="20"/>
          <w:lang w:eastAsia="en-US"/>
        </w:rPr>
        <w:t>Zamawiający dopuszcza możliwość dokonania zmian do Umowy w zakresie terminu lub wynagrodzenia:</w:t>
      </w:r>
    </w:p>
    <w:p w:rsidR="007C76DB" w:rsidRPr="007C76DB" w:rsidRDefault="007C76DB" w:rsidP="00CC0C27">
      <w:pPr>
        <w:autoSpaceDE w:val="0"/>
        <w:autoSpaceDN w:val="0"/>
        <w:adjustRightInd w:val="0"/>
        <w:spacing w:line="360" w:lineRule="auto"/>
        <w:ind w:left="284"/>
        <w:jc w:val="both"/>
        <w:rPr>
          <w:rFonts w:ascii="Verdana" w:hAnsi="Verdana" w:cs="Verdana"/>
          <w:sz w:val="20"/>
          <w:szCs w:val="20"/>
          <w:lang w:eastAsia="en-US"/>
        </w:rPr>
      </w:pPr>
      <w:r w:rsidRPr="007C76DB">
        <w:rPr>
          <w:rFonts w:ascii="Verdana" w:hAnsi="Verdana" w:cs="Verdana"/>
          <w:sz w:val="20"/>
          <w:szCs w:val="20"/>
          <w:lang w:eastAsia="en-US"/>
        </w:rPr>
        <w:t>1)</w:t>
      </w:r>
      <w:r w:rsidRPr="007C76DB">
        <w:rPr>
          <w:rFonts w:ascii="Verdana" w:hAnsi="Verdana" w:cs="Verdana"/>
          <w:sz w:val="20"/>
          <w:szCs w:val="20"/>
          <w:lang w:eastAsia="en-US"/>
        </w:rPr>
        <w:tab/>
        <w:t>z powodu uzasadnionych zmian w zakresie sposobu</w:t>
      </w:r>
      <w:r w:rsidR="00CC0C27">
        <w:rPr>
          <w:rFonts w:ascii="Verdana" w:hAnsi="Verdana" w:cs="Verdana"/>
          <w:sz w:val="20"/>
          <w:szCs w:val="20"/>
          <w:lang w:eastAsia="en-US"/>
        </w:rPr>
        <w:t xml:space="preserve"> wykonania przedmiotu </w:t>
      </w:r>
      <w:r w:rsidRPr="007C76DB">
        <w:rPr>
          <w:rFonts w:ascii="Verdana" w:hAnsi="Verdana" w:cs="Verdana"/>
          <w:sz w:val="20"/>
          <w:szCs w:val="20"/>
          <w:lang w:eastAsia="en-US"/>
        </w:rPr>
        <w:t>zamówienia proponowanych przez Zamawiającego lub Wykonawcę</w:t>
      </w:r>
      <w:r w:rsidR="00CC0C27">
        <w:rPr>
          <w:rFonts w:ascii="Verdana" w:hAnsi="Verdana" w:cs="Verdana"/>
          <w:sz w:val="20"/>
          <w:szCs w:val="20"/>
          <w:lang w:eastAsia="en-US"/>
        </w:rPr>
        <w:t xml:space="preserve">, które zaakceptuje </w:t>
      </w:r>
      <w:r w:rsidRPr="007C76DB">
        <w:rPr>
          <w:rFonts w:ascii="Verdana" w:hAnsi="Verdana" w:cs="Verdana"/>
          <w:sz w:val="20"/>
          <w:szCs w:val="20"/>
          <w:lang w:eastAsia="en-US"/>
        </w:rPr>
        <w:t>na piśmie Zamawiający;</w:t>
      </w:r>
    </w:p>
    <w:p w:rsidR="007C76DB" w:rsidRPr="007C76DB" w:rsidRDefault="00CC0C27" w:rsidP="007C76DB">
      <w:pPr>
        <w:autoSpaceDE w:val="0"/>
        <w:autoSpaceDN w:val="0"/>
        <w:adjustRightInd w:val="0"/>
        <w:spacing w:line="360" w:lineRule="auto"/>
        <w:ind w:left="567" w:hanging="283"/>
        <w:jc w:val="both"/>
        <w:rPr>
          <w:rFonts w:ascii="Verdana" w:hAnsi="Verdana" w:cs="Verdana"/>
          <w:sz w:val="20"/>
          <w:szCs w:val="20"/>
          <w:lang w:eastAsia="en-US"/>
        </w:rPr>
      </w:pPr>
      <w:r>
        <w:rPr>
          <w:rFonts w:ascii="Verdana" w:hAnsi="Verdana" w:cs="Verdana"/>
          <w:sz w:val="20"/>
          <w:szCs w:val="20"/>
          <w:lang w:eastAsia="en-US"/>
        </w:rPr>
        <w:t>2)</w:t>
      </w:r>
      <w:r>
        <w:rPr>
          <w:rFonts w:ascii="Verdana" w:hAnsi="Verdana" w:cs="Verdana"/>
          <w:sz w:val="20"/>
          <w:szCs w:val="20"/>
          <w:lang w:eastAsia="en-US"/>
        </w:rPr>
        <w:tab/>
      </w:r>
      <w:r w:rsidR="007C76DB" w:rsidRPr="007C76DB">
        <w:rPr>
          <w:rFonts w:ascii="Verdana" w:hAnsi="Verdana" w:cs="Verdana"/>
          <w:sz w:val="20"/>
          <w:szCs w:val="20"/>
          <w:lang w:eastAsia="en-US"/>
        </w:rPr>
        <w:t>jeżeli nastąpi zmiana powszechnie obowiązujących przepisów prawa w zakresie mającym wpływ na realizację przedmiotu zamówienia lub świadczenia jednej lub obu Stron;</w:t>
      </w:r>
    </w:p>
    <w:p w:rsidR="007C76DB" w:rsidRPr="007C76DB" w:rsidRDefault="00CC0C27" w:rsidP="00CC0C27">
      <w:pPr>
        <w:autoSpaceDE w:val="0"/>
        <w:autoSpaceDN w:val="0"/>
        <w:adjustRightInd w:val="0"/>
        <w:spacing w:line="360" w:lineRule="auto"/>
        <w:ind w:left="284"/>
        <w:jc w:val="both"/>
        <w:rPr>
          <w:rFonts w:ascii="Verdana" w:hAnsi="Verdana" w:cs="Verdana"/>
          <w:sz w:val="20"/>
          <w:szCs w:val="20"/>
          <w:lang w:eastAsia="en-US"/>
        </w:rPr>
      </w:pPr>
      <w:r>
        <w:rPr>
          <w:rFonts w:ascii="Verdana" w:hAnsi="Verdana" w:cs="Verdana"/>
          <w:sz w:val="20"/>
          <w:szCs w:val="20"/>
          <w:lang w:eastAsia="en-US"/>
        </w:rPr>
        <w:t>3)</w:t>
      </w:r>
      <w:r>
        <w:rPr>
          <w:rFonts w:ascii="Verdana" w:hAnsi="Verdana" w:cs="Verdana"/>
          <w:sz w:val="20"/>
          <w:szCs w:val="20"/>
          <w:lang w:eastAsia="en-US"/>
        </w:rPr>
        <w:tab/>
      </w:r>
      <w:r w:rsidR="007C76DB" w:rsidRPr="007C76DB">
        <w:rPr>
          <w:rFonts w:ascii="Verdana" w:hAnsi="Verdana" w:cs="Verdana"/>
          <w:sz w:val="20"/>
          <w:szCs w:val="20"/>
          <w:lang w:eastAsia="en-US"/>
        </w:rPr>
        <w:t>powstania rozbieżności lub niejasności w rozumieni</w:t>
      </w:r>
      <w:r>
        <w:rPr>
          <w:rFonts w:ascii="Verdana" w:hAnsi="Verdana" w:cs="Verdana"/>
          <w:sz w:val="20"/>
          <w:szCs w:val="20"/>
          <w:lang w:eastAsia="en-US"/>
        </w:rPr>
        <w:t xml:space="preserve">u pojęć lub sformułowań użytych </w:t>
      </w:r>
      <w:r w:rsidR="007C76DB" w:rsidRPr="007C76DB">
        <w:rPr>
          <w:rFonts w:ascii="Verdana" w:hAnsi="Verdana" w:cs="Verdana"/>
          <w:sz w:val="20"/>
          <w:szCs w:val="20"/>
          <w:lang w:eastAsia="en-US"/>
        </w:rPr>
        <w:t>w Umowie, których nie będzie można usunąć w inny spo</w:t>
      </w:r>
      <w:r>
        <w:rPr>
          <w:rFonts w:ascii="Verdana" w:hAnsi="Verdana" w:cs="Verdana"/>
          <w:sz w:val="20"/>
          <w:szCs w:val="20"/>
          <w:lang w:eastAsia="en-US"/>
        </w:rPr>
        <w:t xml:space="preserve">sób, a zmiana treści </w:t>
      </w:r>
      <w:r w:rsidR="007C76DB" w:rsidRPr="007C76DB">
        <w:rPr>
          <w:rFonts w:ascii="Verdana" w:hAnsi="Verdana" w:cs="Verdana"/>
          <w:sz w:val="20"/>
          <w:szCs w:val="20"/>
          <w:lang w:eastAsia="en-US"/>
        </w:rPr>
        <w:t>Umowy będzie umożliwiać usunięcie rozbieżności lub niejas</w:t>
      </w:r>
      <w:r>
        <w:rPr>
          <w:rFonts w:ascii="Verdana" w:hAnsi="Verdana" w:cs="Verdana"/>
          <w:sz w:val="20"/>
          <w:szCs w:val="20"/>
          <w:lang w:eastAsia="en-US"/>
        </w:rPr>
        <w:t xml:space="preserve">ności i doprecyzowanie </w:t>
      </w:r>
      <w:r w:rsidR="007C76DB" w:rsidRPr="007C76DB">
        <w:rPr>
          <w:rFonts w:ascii="Verdana" w:hAnsi="Verdana" w:cs="Verdana"/>
          <w:sz w:val="20"/>
          <w:szCs w:val="20"/>
          <w:lang w:eastAsia="en-US"/>
        </w:rPr>
        <w:t>Umowy w celu jednoznacznej interpretacji jej zapisów przez Strony;</w:t>
      </w:r>
    </w:p>
    <w:p w:rsidR="007C76DB" w:rsidRPr="007C76DB" w:rsidRDefault="007C76DB" w:rsidP="00CC0C27">
      <w:pPr>
        <w:tabs>
          <w:tab w:val="left" w:pos="567"/>
        </w:tabs>
        <w:autoSpaceDE w:val="0"/>
        <w:autoSpaceDN w:val="0"/>
        <w:adjustRightInd w:val="0"/>
        <w:spacing w:line="360" w:lineRule="auto"/>
        <w:ind w:left="284"/>
        <w:jc w:val="both"/>
        <w:rPr>
          <w:rFonts w:ascii="Verdana" w:hAnsi="Verdana" w:cs="Verdana"/>
          <w:sz w:val="20"/>
          <w:szCs w:val="20"/>
          <w:lang w:eastAsia="en-US"/>
        </w:rPr>
      </w:pPr>
      <w:r w:rsidRPr="007C76DB">
        <w:rPr>
          <w:rFonts w:ascii="Verdana" w:hAnsi="Verdana" w:cs="Verdana"/>
          <w:sz w:val="20"/>
          <w:szCs w:val="20"/>
          <w:lang w:eastAsia="en-US"/>
        </w:rPr>
        <w:t>4)</w:t>
      </w:r>
      <w:r w:rsidRPr="007C76DB">
        <w:rPr>
          <w:rFonts w:ascii="Verdana" w:hAnsi="Verdana" w:cs="Verdana"/>
          <w:sz w:val="20"/>
          <w:szCs w:val="20"/>
          <w:lang w:eastAsia="en-US"/>
        </w:rPr>
        <w:tab/>
        <w:t>przekroczenia przewidzianych przepisami prawa terminów trwania procedur administracyjnych;</w:t>
      </w:r>
    </w:p>
    <w:p w:rsidR="007C76DB" w:rsidRPr="007C76DB" w:rsidRDefault="00CC0C27" w:rsidP="007C76DB">
      <w:pPr>
        <w:autoSpaceDE w:val="0"/>
        <w:autoSpaceDN w:val="0"/>
        <w:adjustRightInd w:val="0"/>
        <w:spacing w:line="360" w:lineRule="auto"/>
        <w:ind w:left="567" w:hanging="283"/>
        <w:jc w:val="both"/>
        <w:rPr>
          <w:rFonts w:ascii="Verdana" w:hAnsi="Verdana" w:cs="Verdana"/>
          <w:sz w:val="20"/>
          <w:szCs w:val="20"/>
          <w:lang w:eastAsia="en-US"/>
        </w:rPr>
      </w:pPr>
      <w:r>
        <w:rPr>
          <w:rFonts w:ascii="Verdana" w:hAnsi="Verdana" w:cs="Verdana"/>
          <w:sz w:val="20"/>
          <w:szCs w:val="20"/>
          <w:lang w:eastAsia="en-US"/>
        </w:rPr>
        <w:t>5)</w:t>
      </w:r>
      <w:r>
        <w:rPr>
          <w:rFonts w:ascii="Verdana" w:hAnsi="Verdana" w:cs="Verdana"/>
          <w:sz w:val="20"/>
          <w:szCs w:val="20"/>
          <w:lang w:eastAsia="en-US"/>
        </w:rPr>
        <w:tab/>
      </w:r>
      <w:r w:rsidR="007C76DB" w:rsidRPr="007C76DB">
        <w:rPr>
          <w:rFonts w:ascii="Verdana" w:hAnsi="Verdana" w:cs="Verdana"/>
          <w:sz w:val="20"/>
          <w:szCs w:val="20"/>
          <w:lang w:eastAsia="en-US"/>
        </w:rPr>
        <w:t xml:space="preserve">wystąpienia robót zamiennych w stosunku do przewidzianych zamówieniem, </w:t>
      </w:r>
      <w:r w:rsidR="007C76DB" w:rsidRPr="007C76DB">
        <w:rPr>
          <w:rFonts w:ascii="Verdana" w:hAnsi="Verdana" w:cs="Verdana"/>
          <w:sz w:val="20"/>
          <w:szCs w:val="20"/>
          <w:lang w:eastAsia="en-US"/>
        </w:rPr>
        <w:br/>
        <w:t>w sytuacji, gdy wykonanie tych robót będzie niezbędne do prawidłowego tj. zgodnego z zasadami wiedzy technicznej i przepisami obowiązującymi na dzień odbioru ostatecznego robót wykonania przedmiotu Umowy określonego w § 1 ust. 1 niniejszej Umowy;</w:t>
      </w:r>
    </w:p>
    <w:p w:rsidR="007C76DB" w:rsidRPr="007C76DB" w:rsidRDefault="007C76DB" w:rsidP="00CC0C27">
      <w:pPr>
        <w:autoSpaceDE w:val="0"/>
        <w:autoSpaceDN w:val="0"/>
        <w:adjustRightInd w:val="0"/>
        <w:spacing w:line="360" w:lineRule="auto"/>
        <w:ind w:left="567" w:hanging="283"/>
        <w:jc w:val="both"/>
        <w:rPr>
          <w:rFonts w:ascii="Verdana" w:hAnsi="Verdana" w:cs="Verdana"/>
          <w:sz w:val="20"/>
          <w:szCs w:val="20"/>
          <w:lang w:eastAsia="en-US"/>
        </w:rPr>
      </w:pPr>
      <w:r w:rsidRPr="007C76DB">
        <w:rPr>
          <w:rFonts w:ascii="Verdana" w:hAnsi="Verdana" w:cs="Verdana"/>
          <w:sz w:val="20"/>
          <w:szCs w:val="20"/>
          <w:lang w:eastAsia="en-US"/>
        </w:rPr>
        <w:lastRenderedPageBreak/>
        <w:t>6)</w:t>
      </w:r>
      <w:r w:rsidRPr="007C76DB">
        <w:rPr>
          <w:rFonts w:ascii="Verdana" w:hAnsi="Verdana" w:cs="Verdana"/>
          <w:sz w:val="20"/>
          <w:szCs w:val="20"/>
          <w:lang w:eastAsia="en-US"/>
        </w:rPr>
        <w:tab/>
        <w:t>wydłużenia terminu zakończenia realizacji Umowy z istotnych powodów wskazanych przez Wykonawcę, zaakceptowanych w formie pisemnej przez Zamawiającego;</w:t>
      </w:r>
    </w:p>
    <w:p w:rsidR="007C76DB" w:rsidRPr="007C76DB" w:rsidRDefault="00CC0C27" w:rsidP="007C76DB">
      <w:pPr>
        <w:autoSpaceDE w:val="0"/>
        <w:autoSpaceDN w:val="0"/>
        <w:adjustRightInd w:val="0"/>
        <w:spacing w:line="360" w:lineRule="auto"/>
        <w:ind w:left="567" w:hanging="283"/>
        <w:jc w:val="both"/>
        <w:rPr>
          <w:rFonts w:ascii="Verdana" w:hAnsi="Verdana" w:cs="Verdana"/>
          <w:sz w:val="20"/>
          <w:szCs w:val="20"/>
          <w:lang w:eastAsia="en-US"/>
        </w:rPr>
      </w:pPr>
      <w:r>
        <w:rPr>
          <w:rFonts w:ascii="Verdana" w:hAnsi="Verdana" w:cs="Verdana"/>
          <w:sz w:val="20"/>
          <w:szCs w:val="20"/>
          <w:lang w:eastAsia="en-US"/>
        </w:rPr>
        <w:t>7)</w:t>
      </w:r>
      <w:r>
        <w:rPr>
          <w:rFonts w:ascii="Verdana" w:hAnsi="Verdana" w:cs="Verdana"/>
          <w:sz w:val="20"/>
          <w:szCs w:val="20"/>
          <w:lang w:eastAsia="en-US"/>
        </w:rPr>
        <w:tab/>
      </w:r>
      <w:r w:rsidR="007C76DB" w:rsidRPr="007C76DB">
        <w:rPr>
          <w:rFonts w:ascii="Verdana" w:hAnsi="Verdana" w:cs="Verdana"/>
          <w:sz w:val="20"/>
          <w:szCs w:val="20"/>
          <w:lang w:eastAsia="en-US"/>
        </w:rPr>
        <w:t>wystąpi istotna zmiana okoliczności powodująca,, że wykonanie części Umowy nie leży w interesie publicznym, czego nie można było przewidzieć w chwili zawarcia Umowy;</w:t>
      </w:r>
    </w:p>
    <w:p w:rsidR="007C76DB" w:rsidRPr="007C76DB" w:rsidRDefault="007C76DB" w:rsidP="007C76DB">
      <w:pPr>
        <w:autoSpaceDE w:val="0"/>
        <w:autoSpaceDN w:val="0"/>
        <w:adjustRightInd w:val="0"/>
        <w:spacing w:line="360" w:lineRule="auto"/>
        <w:ind w:left="567" w:hanging="283"/>
        <w:jc w:val="both"/>
        <w:rPr>
          <w:rFonts w:ascii="Verdana" w:hAnsi="Verdana" w:cs="Verdana"/>
          <w:sz w:val="20"/>
          <w:szCs w:val="20"/>
          <w:lang w:eastAsia="en-US"/>
        </w:rPr>
      </w:pPr>
      <w:r w:rsidRPr="007C76DB">
        <w:rPr>
          <w:rFonts w:ascii="Verdana" w:hAnsi="Verdana" w:cs="Verdana"/>
          <w:sz w:val="20"/>
          <w:szCs w:val="20"/>
          <w:lang w:eastAsia="en-US"/>
        </w:rPr>
        <w:t>8)</w:t>
      </w:r>
      <w:r w:rsidRPr="007C76DB">
        <w:rPr>
          <w:rFonts w:ascii="Verdana" w:hAnsi="Verdana" w:cs="Verdana"/>
          <w:sz w:val="20"/>
          <w:szCs w:val="20"/>
          <w:lang w:eastAsia="en-US"/>
        </w:rPr>
        <w:tab/>
        <w:t>wydłużenia terminu zakończenia realizacji Umowy z powodu zaistnienia po zawarciu Umowy przypadku „siły wyższej”, przez którą rozumieć się będzie zdarzenie zewnętrzne wobec łączącej Strony więzi prawnej o charakterze niezależnym od Stron, którego Strony nie mogły przewidzieć, i któremu nie mogły zapobiec przy zachowaniu należytej staranności i zaistnienia konieczności wydłużenia terminu zakończenia realizacji Umowy na skutek zaistnienia „siły wyższej”. Za „siłę wyższą”, warunkującą zmianę Umowy uważać się będzie w szczególności: powódź, pożar i inne klęski żywiołowe, zamieszki, strajki, ataki terrorystyczne. O ewentualnym uznaniu przedłużenia terminu wykonania robót z powodu „siły wyższej”, będzie decydował Zamawiający w trakcie realizacji robót, po złożeniu pisemnego wniosku Wykonawcy.</w:t>
      </w:r>
    </w:p>
    <w:p w:rsidR="007C76DB" w:rsidRPr="007C76DB" w:rsidRDefault="00CC0C27" w:rsidP="007C76DB">
      <w:pPr>
        <w:autoSpaceDE w:val="0"/>
        <w:autoSpaceDN w:val="0"/>
        <w:adjustRightInd w:val="0"/>
        <w:spacing w:line="360" w:lineRule="auto"/>
        <w:ind w:left="568" w:hanging="284"/>
        <w:jc w:val="both"/>
        <w:rPr>
          <w:rFonts w:ascii="Verdana" w:hAnsi="Verdana" w:cs="Verdana"/>
          <w:b/>
          <w:sz w:val="20"/>
          <w:szCs w:val="20"/>
          <w:lang w:eastAsia="en-US"/>
        </w:rPr>
      </w:pPr>
      <w:r>
        <w:rPr>
          <w:rFonts w:ascii="Verdana" w:hAnsi="Verdana" w:cs="Verdana"/>
          <w:sz w:val="20"/>
          <w:szCs w:val="20"/>
          <w:lang w:eastAsia="en-US"/>
        </w:rPr>
        <w:t>9)</w:t>
      </w:r>
      <w:r>
        <w:rPr>
          <w:rFonts w:ascii="Verdana" w:hAnsi="Verdana" w:cs="Verdana"/>
          <w:sz w:val="20"/>
          <w:szCs w:val="20"/>
          <w:lang w:eastAsia="en-US"/>
        </w:rPr>
        <w:tab/>
      </w:r>
      <w:r w:rsidR="007C76DB" w:rsidRPr="007C76DB">
        <w:rPr>
          <w:rFonts w:ascii="Verdana" w:hAnsi="Verdana" w:cs="Verdana"/>
          <w:sz w:val="20"/>
          <w:szCs w:val="20"/>
          <w:lang w:eastAsia="en-US"/>
        </w:rPr>
        <w:t>w przypadku opisanym w ust. 6.</w:t>
      </w:r>
    </w:p>
    <w:p w:rsidR="007C76DB" w:rsidRPr="007C76DB" w:rsidRDefault="007C76DB" w:rsidP="007C76DB">
      <w:pPr>
        <w:numPr>
          <w:ilvl w:val="0"/>
          <w:numId w:val="40"/>
        </w:numPr>
        <w:spacing w:line="360" w:lineRule="auto"/>
        <w:contextualSpacing/>
        <w:jc w:val="both"/>
        <w:rPr>
          <w:rFonts w:ascii="Verdana" w:hAnsi="Verdana" w:cs="Arial"/>
          <w:sz w:val="20"/>
          <w:szCs w:val="20"/>
          <w:lang w:eastAsia="en-US"/>
        </w:rPr>
      </w:pPr>
      <w:r w:rsidRPr="007C76DB">
        <w:rPr>
          <w:rFonts w:ascii="Verdana" w:hAnsi="Verdana" w:cs="Arial"/>
          <w:sz w:val="20"/>
          <w:szCs w:val="20"/>
          <w:lang w:eastAsia="en-US"/>
        </w:rPr>
        <w:t xml:space="preserve">Jeśli nastąpiło ogłoszenie upadłości lub otwarcie postępowania restrukturyzacyjnego Wykonawcy, to strony mogą zmienić Umowę w ten sposób, iż: </w:t>
      </w:r>
    </w:p>
    <w:p w:rsidR="007C76DB" w:rsidRPr="007C76DB" w:rsidRDefault="007C76DB" w:rsidP="007C76DB">
      <w:pPr>
        <w:numPr>
          <w:ilvl w:val="0"/>
          <w:numId w:val="39"/>
        </w:numPr>
        <w:spacing w:line="360" w:lineRule="auto"/>
        <w:ind w:left="851" w:hanging="425"/>
        <w:contextualSpacing/>
        <w:jc w:val="both"/>
        <w:rPr>
          <w:rFonts w:ascii="Verdana" w:hAnsi="Verdana" w:cs="Arial"/>
          <w:sz w:val="20"/>
          <w:szCs w:val="20"/>
          <w:lang w:eastAsia="en-US"/>
        </w:rPr>
      </w:pPr>
      <w:r w:rsidRPr="007C76DB">
        <w:rPr>
          <w:rFonts w:ascii="Verdana" w:hAnsi="Verdana" w:cs="Arial"/>
          <w:sz w:val="20"/>
          <w:szCs w:val="20"/>
          <w:lang w:eastAsia="en-US"/>
        </w:rPr>
        <w:t>wszystkie zobowiązania i wierzytelności Wykonawcy wobec Zamawiającego przejmie podmiot trzeci, wskazany przez Wykonawcę, na warunkach określonych w Umowie;</w:t>
      </w:r>
    </w:p>
    <w:p w:rsidR="007C76DB" w:rsidRPr="007C76DB" w:rsidRDefault="007C76DB" w:rsidP="007C76DB">
      <w:pPr>
        <w:numPr>
          <w:ilvl w:val="0"/>
          <w:numId w:val="39"/>
        </w:numPr>
        <w:spacing w:line="360" w:lineRule="auto"/>
        <w:ind w:left="851" w:hanging="425"/>
        <w:contextualSpacing/>
        <w:jc w:val="both"/>
        <w:rPr>
          <w:rFonts w:ascii="Verdana" w:hAnsi="Verdana" w:cs="Arial"/>
          <w:sz w:val="20"/>
          <w:szCs w:val="20"/>
          <w:lang w:eastAsia="en-US"/>
        </w:rPr>
      </w:pPr>
      <w:r w:rsidRPr="007C76DB">
        <w:rPr>
          <w:rFonts w:ascii="Verdana" w:hAnsi="Verdana" w:cs="Arial"/>
          <w:sz w:val="20"/>
          <w:szCs w:val="20"/>
          <w:lang w:eastAsia="en-US"/>
        </w:rPr>
        <w:t xml:space="preserve">wskazany podmiot trzeci przejmie wierzytelności i zobowiązania Wykonawcy, </w:t>
      </w:r>
      <w:r w:rsidRPr="007C76DB">
        <w:rPr>
          <w:rFonts w:ascii="Verdana" w:hAnsi="Verdana" w:cs="Arial"/>
          <w:sz w:val="20"/>
          <w:szCs w:val="20"/>
          <w:lang w:eastAsia="en-US"/>
        </w:rPr>
        <w:br/>
        <w:t>w stosunku do podwykonawców, których umowy zostały zatwierdzone przez Zamawiającego do dnia zmiany Umowy, na warunkach określonych w Umowie oraz przepisach art. 647(1) k.c. i art. 143a-143d Pzp;</w:t>
      </w:r>
    </w:p>
    <w:p w:rsidR="007C76DB" w:rsidRPr="007C76DB" w:rsidRDefault="007C76DB" w:rsidP="007C76DB">
      <w:pPr>
        <w:numPr>
          <w:ilvl w:val="0"/>
          <w:numId w:val="40"/>
        </w:numPr>
        <w:spacing w:line="360" w:lineRule="auto"/>
        <w:ind w:left="426" w:hanging="426"/>
        <w:contextualSpacing/>
        <w:jc w:val="both"/>
        <w:rPr>
          <w:rFonts w:ascii="Verdana" w:hAnsi="Verdana" w:cs="Arial"/>
          <w:sz w:val="20"/>
          <w:szCs w:val="20"/>
          <w:lang w:eastAsia="en-US"/>
        </w:rPr>
      </w:pPr>
      <w:r w:rsidRPr="007C76DB">
        <w:rPr>
          <w:rFonts w:ascii="Verdana" w:hAnsi="Verdana" w:cs="Arial"/>
          <w:sz w:val="20"/>
          <w:szCs w:val="20"/>
          <w:lang w:eastAsia="en-US"/>
        </w:rPr>
        <w:t>W przypadku, o którym mowa w ust. 6 podmiot trzeci wskazany przez Wykonawcę jest zobowiązany spełniać warunki udziału w postępowaniu przetargowym, w stopniu nie mniejszym niż Wykonawca.</w:t>
      </w:r>
    </w:p>
    <w:p w:rsidR="007C76DB" w:rsidRPr="007C76DB" w:rsidRDefault="007C76DB" w:rsidP="007C76DB">
      <w:pPr>
        <w:numPr>
          <w:ilvl w:val="0"/>
          <w:numId w:val="40"/>
        </w:numPr>
        <w:spacing w:line="360" w:lineRule="auto"/>
        <w:ind w:left="426" w:hanging="426"/>
        <w:contextualSpacing/>
        <w:jc w:val="both"/>
        <w:rPr>
          <w:rFonts w:ascii="Verdana" w:hAnsi="Verdana" w:cs="Arial"/>
          <w:sz w:val="20"/>
          <w:szCs w:val="20"/>
          <w:lang w:eastAsia="en-US"/>
        </w:rPr>
      </w:pPr>
      <w:r w:rsidRPr="007C76DB">
        <w:rPr>
          <w:rFonts w:ascii="Verdana" w:hAnsi="Verdana" w:cs="Arial"/>
          <w:sz w:val="20"/>
          <w:szCs w:val="20"/>
          <w:lang w:eastAsia="en-US"/>
        </w:rPr>
        <w:t>W przypadku, o którym mowa w ust. 6 Strony mogą rozwiązać Umowę za porozumieniem stron wskazując jednocześnie sposób rozliczenia robót (dostaw, usług) wykonanych przez Wykonawcę do dnia rozwiązania Umowy, w tym rozliczenia podwykonawców (dostawców, usługodawców).</w:t>
      </w:r>
    </w:p>
    <w:p w:rsidR="007C76DB" w:rsidRPr="007C76DB" w:rsidRDefault="007C76DB" w:rsidP="007C76DB">
      <w:pPr>
        <w:numPr>
          <w:ilvl w:val="0"/>
          <w:numId w:val="40"/>
        </w:numPr>
        <w:spacing w:line="360" w:lineRule="auto"/>
        <w:ind w:left="426" w:hanging="426"/>
        <w:contextualSpacing/>
        <w:jc w:val="both"/>
        <w:rPr>
          <w:rFonts w:ascii="Verdana" w:hAnsi="Verdana" w:cs="Arial"/>
          <w:sz w:val="20"/>
          <w:szCs w:val="20"/>
          <w:lang w:eastAsia="en-US"/>
        </w:rPr>
      </w:pPr>
      <w:r w:rsidRPr="007C76DB">
        <w:rPr>
          <w:rFonts w:ascii="Verdana" w:hAnsi="Verdana" w:cs="Arial"/>
          <w:sz w:val="20"/>
          <w:szCs w:val="20"/>
          <w:lang w:eastAsia="en-US"/>
        </w:rPr>
        <w:t>W przypadku, o którym mowa w ust. 8 Strony nie są uprawnione do żądania kar umownych z tytułu rozwiązania Umowy (odstąpienia od Umowy), a Wykonawcy przysługuje wynagrodzenie jedynie za roboty (usługi, dostawy) wykonanie do dnia rozwiązania Umowy.</w:t>
      </w:r>
    </w:p>
    <w:p w:rsidR="007C76DB" w:rsidRPr="007C76DB" w:rsidRDefault="007C76DB" w:rsidP="007C76DB">
      <w:pPr>
        <w:numPr>
          <w:ilvl w:val="0"/>
          <w:numId w:val="40"/>
        </w:numPr>
        <w:autoSpaceDE w:val="0"/>
        <w:autoSpaceDN w:val="0"/>
        <w:adjustRightInd w:val="0"/>
        <w:spacing w:line="360" w:lineRule="auto"/>
        <w:contextualSpacing/>
        <w:jc w:val="both"/>
        <w:rPr>
          <w:rFonts w:ascii="Verdana" w:hAnsi="Verdana" w:cs="Verdana"/>
          <w:sz w:val="20"/>
          <w:szCs w:val="20"/>
          <w:lang w:eastAsia="en-US"/>
        </w:rPr>
      </w:pPr>
      <w:r w:rsidRPr="007C76DB">
        <w:rPr>
          <w:rFonts w:ascii="Verdana" w:hAnsi="Verdana" w:cs="Arial"/>
          <w:sz w:val="20"/>
          <w:szCs w:val="20"/>
          <w:lang w:eastAsia="en-US"/>
        </w:rPr>
        <w:t>Jeśli nastąpiło ogłoszenie upadłości lub otwarcie postępowania restrukturyzacyjnego Wykonawcy lub Wykonawców wspólnie realizujących Umowę stosuje się postanowienia ust. 6-9, z tym zastrzeżeniem, iż podmiot trzeci przejmuje wszystkie zobowiązania</w:t>
      </w:r>
      <w:r w:rsidRPr="007C76DB">
        <w:rPr>
          <w:rFonts w:ascii="Verdana" w:hAnsi="Verdana" w:cs="Arial"/>
          <w:sz w:val="20"/>
          <w:szCs w:val="20"/>
          <w:lang w:eastAsia="en-US"/>
        </w:rPr>
        <w:br/>
      </w:r>
      <w:r w:rsidRPr="007C76DB">
        <w:rPr>
          <w:rFonts w:ascii="Verdana" w:hAnsi="Verdana" w:cs="Arial"/>
          <w:sz w:val="20"/>
          <w:szCs w:val="20"/>
          <w:lang w:eastAsia="en-US"/>
        </w:rPr>
        <w:lastRenderedPageBreak/>
        <w:t xml:space="preserve">i wierzytelności wszystkich Wykonawców wspólnie realizujących Umowę wobec Zamawiającego lub zobowiązania i wierzytelności Wykonawcy, w stosunku do którego nastąpiło ogłoszenie upadłości lub otwarcie postępowania restrukturyzacyjnego. </w:t>
      </w:r>
    </w:p>
    <w:p w:rsidR="007C76DB" w:rsidRPr="007C76DB" w:rsidRDefault="007C76DB" w:rsidP="007C76DB">
      <w:pPr>
        <w:autoSpaceDE w:val="0"/>
        <w:autoSpaceDN w:val="0"/>
        <w:adjustRightInd w:val="0"/>
        <w:spacing w:line="360" w:lineRule="auto"/>
        <w:ind w:left="360"/>
        <w:contextualSpacing/>
        <w:jc w:val="both"/>
        <w:rPr>
          <w:rFonts w:ascii="Verdana" w:hAnsi="Verdana" w:cs="Arial"/>
          <w:sz w:val="20"/>
          <w:szCs w:val="20"/>
          <w:lang w:eastAsia="en-US"/>
        </w:rPr>
      </w:pPr>
    </w:p>
    <w:p w:rsidR="007C76DB" w:rsidRPr="007C76DB" w:rsidRDefault="007C76DB" w:rsidP="007C76DB">
      <w:pPr>
        <w:autoSpaceDE w:val="0"/>
        <w:autoSpaceDN w:val="0"/>
        <w:adjustRightInd w:val="0"/>
        <w:spacing w:line="360" w:lineRule="auto"/>
        <w:ind w:left="4536"/>
        <w:jc w:val="both"/>
        <w:rPr>
          <w:rFonts w:ascii="Verdana" w:hAnsi="Verdana" w:cs="Verdana"/>
          <w:b/>
          <w:sz w:val="20"/>
          <w:szCs w:val="20"/>
          <w:lang w:eastAsia="en-US"/>
        </w:rPr>
      </w:pPr>
      <w:r w:rsidRPr="007C76DB">
        <w:rPr>
          <w:rFonts w:ascii="Verdana" w:hAnsi="Verdana" w:cs="Verdana"/>
          <w:b/>
          <w:sz w:val="20"/>
          <w:szCs w:val="20"/>
          <w:lang w:eastAsia="en-US"/>
        </w:rPr>
        <w:t>§ 30</w:t>
      </w:r>
    </w:p>
    <w:p w:rsidR="007C76DB" w:rsidRPr="007C76DB" w:rsidRDefault="007C76DB" w:rsidP="007C76DB">
      <w:pPr>
        <w:autoSpaceDE w:val="0"/>
        <w:autoSpaceDN w:val="0"/>
        <w:adjustRightInd w:val="0"/>
        <w:spacing w:line="360" w:lineRule="auto"/>
        <w:jc w:val="center"/>
        <w:rPr>
          <w:rFonts w:ascii="Verdana" w:hAnsi="Verdana" w:cs="Verdana"/>
          <w:b/>
          <w:sz w:val="20"/>
          <w:szCs w:val="20"/>
        </w:rPr>
      </w:pPr>
      <w:r w:rsidRPr="007C76DB">
        <w:rPr>
          <w:rFonts w:ascii="Verdana" w:hAnsi="Verdana" w:cs="Verdana"/>
          <w:b/>
          <w:sz w:val="20"/>
          <w:szCs w:val="20"/>
          <w:lang w:eastAsia="en-US"/>
        </w:rPr>
        <w:t>POSTANOWIENIA KOŃCOWE</w:t>
      </w:r>
    </w:p>
    <w:p w:rsidR="007C76DB" w:rsidRPr="007C76DB" w:rsidRDefault="007C76DB" w:rsidP="007C76DB">
      <w:pPr>
        <w:numPr>
          <w:ilvl w:val="0"/>
          <w:numId w:val="90"/>
        </w:numPr>
        <w:autoSpaceDE w:val="0"/>
        <w:autoSpaceDN w:val="0"/>
        <w:adjustRightInd w:val="0"/>
        <w:spacing w:line="360" w:lineRule="auto"/>
        <w:contextualSpacing/>
        <w:jc w:val="both"/>
        <w:rPr>
          <w:rFonts w:ascii="Verdana" w:hAnsi="Verdana" w:cs="Verdana"/>
          <w:sz w:val="20"/>
          <w:szCs w:val="20"/>
          <w:lang w:eastAsia="en-US"/>
        </w:rPr>
      </w:pPr>
      <w:r w:rsidRPr="007C76DB">
        <w:rPr>
          <w:rFonts w:ascii="Verdana" w:hAnsi="Verdana" w:cs="Verdana"/>
          <w:sz w:val="20"/>
          <w:szCs w:val="20"/>
          <w:lang w:eastAsia="en-US"/>
        </w:rPr>
        <w:t xml:space="preserve">W sprawach nie uregulowanych niniejszą Umową stosuje się przepisy prawa w tym kodeksu cywilnego, ustawy z dnia 7 lipca 1994 r. Prawo Budowlane i ustawy z dnia </w:t>
      </w:r>
      <w:r w:rsidRPr="007C76DB">
        <w:rPr>
          <w:rFonts w:ascii="Verdana" w:hAnsi="Verdana" w:cs="Verdana"/>
          <w:sz w:val="20"/>
          <w:szCs w:val="20"/>
          <w:lang w:eastAsia="en-US"/>
        </w:rPr>
        <w:br/>
        <w:t>29 stycznia 2004 r. Prawo zamówień publicznych.</w:t>
      </w:r>
    </w:p>
    <w:p w:rsidR="007C76DB" w:rsidRPr="007C76DB" w:rsidRDefault="007C76DB" w:rsidP="007C76DB">
      <w:pPr>
        <w:numPr>
          <w:ilvl w:val="0"/>
          <w:numId w:val="90"/>
        </w:numPr>
        <w:autoSpaceDE w:val="0"/>
        <w:autoSpaceDN w:val="0"/>
        <w:adjustRightInd w:val="0"/>
        <w:spacing w:line="360" w:lineRule="auto"/>
        <w:contextualSpacing/>
        <w:jc w:val="both"/>
        <w:rPr>
          <w:rFonts w:ascii="Verdana" w:hAnsi="Verdana" w:cs="Verdana"/>
          <w:sz w:val="20"/>
          <w:szCs w:val="20"/>
          <w:lang w:eastAsia="en-US"/>
        </w:rPr>
      </w:pPr>
      <w:r w:rsidRPr="007C76DB">
        <w:rPr>
          <w:rFonts w:ascii="Verdana" w:hAnsi="Verdana" w:cs="Verdana"/>
          <w:sz w:val="20"/>
          <w:szCs w:val="20"/>
          <w:lang w:eastAsia="en-US"/>
        </w:rPr>
        <w:t>Wszelkie zmiany Umowy wymagają formy pisemnej pod rygorem nieważności.</w:t>
      </w:r>
    </w:p>
    <w:p w:rsidR="007C76DB" w:rsidRPr="007C76DB" w:rsidRDefault="007C76DB" w:rsidP="007C76DB">
      <w:pPr>
        <w:numPr>
          <w:ilvl w:val="0"/>
          <w:numId w:val="90"/>
        </w:numPr>
        <w:autoSpaceDE w:val="0"/>
        <w:autoSpaceDN w:val="0"/>
        <w:adjustRightInd w:val="0"/>
        <w:spacing w:line="360" w:lineRule="auto"/>
        <w:contextualSpacing/>
        <w:jc w:val="both"/>
        <w:rPr>
          <w:rFonts w:ascii="Verdana" w:hAnsi="Verdana" w:cs="Verdana"/>
          <w:sz w:val="20"/>
          <w:szCs w:val="20"/>
          <w:lang w:eastAsia="en-US"/>
        </w:rPr>
      </w:pPr>
      <w:r w:rsidRPr="007C76DB">
        <w:rPr>
          <w:rFonts w:ascii="Verdana" w:hAnsi="Verdana" w:cs="Verdana"/>
          <w:sz w:val="20"/>
          <w:szCs w:val="20"/>
          <w:lang w:eastAsia="en-US"/>
        </w:rPr>
        <w:t>Wszelkie spory mogące wyniknąć w związku z realizacją Umowy będą rozstrzygane przez sąd właściwy dla siedziby Zamawiającego.</w:t>
      </w:r>
    </w:p>
    <w:p w:rsidR="007C76DB" w:rsidRPr="007C76DB" w:rsidRDefault="007C76DB" w:rsidP="007C76DB">
      <w:pPr>
        <w:numPr>
          <w:ilvl w:val="0"/>
          <w:numId w:val="90"/>
        </w:numPr>
        <w:spacing w:line="360" w:lineRule="auto"/>
        <w:jc w:val="both"/>
        <w:rPr>
          <w:rFonts w:ascii="Verdana" w:hAnsi="Verdana" w:cs="Arial"/>
          <w:sz w:val="20"/>
          <w:szCs w:val="20"/>
          <w:lang w:eastAsia="en-US"/>
        </w:rPr>
      </w:pPr>
      <w:r w:rsidRPr="007C76DB">
        <w:rPr>
          <w:rFonts w:ascii="Verdana" w:hAnsi="Verdana" w:cs="Arial"/>
          <w:sz w:val="20"/>
          <w:szCs w:val="20"/>
          <w:lang w:eastAsia="en-US"/>
        </w:rPr>
        <w:t>Umowę niniejszą sporządzono w 3 jednobrzmiących egzemplarzach,  z przeznaczeniem 2 egzemplarzy dla Zamawiającego i 1 egzemplarza dla Wykonawcy.</w:t>
      </w:r>
    </w:p>
    <w:p w:rsidR="007C76DB" w:rsidRPr="007C76DB" w:rsidRDefault="007C76DB" w:rsidP="007C76DB">
      <w:pPr>
        <w:spacing w:line="360" w:lineRule="auto"/>
        <w:jc w:val="both"/>
        <w:rPr>
          <w:rFonts w:ascii="Verdana" w:hAnsi="Verdana" w:cs="Verdana"/>
          <w:sz w:val="20"/>
          <w:szCs w:val="20"/>
          <w:lang w:eastAsia="en-US"/>
        </w:rPr>
      </w:pPr>
    </w:p>
    <w:p w:rsidR="007C76DB" w:rsidRPr="007C76DB" w:rsidRDefault="007C76DB" w:rsidP="007C76DB">
      <w:pPr>
        <w:spacing w:line="360" w:lineRule="auto"/>
        <w:jc w:val="both"/>
        <w:rPr>
          <w:rFonts w:ascii="Verdana" w:hAnsi="Verdana" w:cs="Verdana"/>
          <w:sz w:val="20"/>
          <w:szCs w:val="20"/>
          <w:lang w:eastAsia="en-US"/>
        </w:rPr>
      </w:pPr>
    </w:p>
    <w:p w:rsidR="007C76DB" w:rsidRPr="007C76DB" w:rsidRDefault="007C76DB" w:rsidP="007C76DB">
      <w:pPr>
        <w:spacing w:line="360" w:lineRule="auto"/>
        <w:jc w:val="both"/>
        <w:rPr>
          <w:rFonts w:ascii="Verdana" w:hAnsi="Verdana" w:cs="Verdana"/>
          <w:sz w:val="20"/>
          <w:szCs w:val="20"/>
          <w:lang w:eastAsia="en-US"/>
        </w:rPr>
      </w:pPr>
    </w:p>
    <w:p w:rsidR="007C76DB" w:rsidRPr="007C76DB" w:rsidRDefault="007C76DB" w:rsidP="007C76DB">
      <w:pPr>
        <w:spacing w:line="360" w:lineRule="auto"/>
        <w:jc w:val="both"/>
        <w:rPr>
          <w:rFonts w:ascii="Verdana" w:hAnsi="Verdana" w:cs="Verdana"/>
          <w:sz w:val="20"/>
          <w:szCs w:val="20"/>
          <w:lang w:eastAsia="en-US"/>
        </w:rPr>
      </w:pPr>
    </w:p>
    <w:p w:rsidR="007C76DB" w:rsidRPr="007C76DB" w:rsidRDefault="007C76DB" w:rsidP="007C76DB">
      <w:pPr>
        <w:spacing w:line="360" w:lineRule="auto"/>
        <w:jc w:val="both"/>
        <w:rPr>
          <w:rFonts w:ascii="Verdana" w:hAnsi="Verdana" w:cs="Verdana"/>
          <w:sz w:val="20"/>
          <w:szCs w:val="20"/>
          <w:lang w:eastAsia="en-US"/>
        </w:rPr>
      </w:pPr>
    </w:p>
    <w:p w:rsidR="007C76DB" w:rsidRPr="007C76DB" w:rsidRDefault="007C76DB" w:rsidP="007C76DB">
      <w:pPr>
        <w:spacing w:line="360" w:lineRule="auto"/>
        <w:jc w:val="both"/>
        <w:rPr>
          <w:rFonts w:ascii="Verdana" w:hAnsi="Verdana" w:cs="Verdana"/>
          <w:sz w:val="20"/>
          <w:szCs w:val="20"/>
          <w:lang w:eastAsia="en-US"/>
        </w:rPr>
      </w:pPr>
    </w:p>
    <w:p w:rsidR="007C76DB" w:rsidRPr="007C76DB" w:rsidRDefault="007C76DB" w:rsidP="007C76DB">
      <w:pPr>
        <w:spacing w:line="360" w:lineRule="auto"/>
        <w:jc w:val="both"/>
        <w:rPr>
          <w:rFonts w:ascii="Verdana" w:hAnsi="Verdana" w:cs="Verdana"/>
          <w:sz w:val="20"/>
          <w:szCs w:val="20"/>
          <w:lang w:eastAsia="en-US"/>
        </w:rPr>
      </w:pPr>
      <w:r w:rsidRPr="007C76DB">
        <w:rPr>
          <w:rFonts w:ascii="Verdana" w:hAnsi="Verdana" w:cs="Verdana"/>
          <w:sz w:val="20"/>
          <w:szCs w:val="20"/>
          <w:lang w:eastAsia="en-US"/>
        </w:rPr>
        <w:t>………………………………………..</w:t>
      </w:r>
      <w:r w:rsidRPr="007C76DB">
        <w:rPr>
          <w:rFonts w:ascii="Verdana" w:hAnsi="Verdana" w:cs="Verdana"/>
          <w:sz w:val="20"/>
          <w:szCs w:val="20"/>
          <w:lang w:eastAsia="en-US"/>
        </w:rPr>
        <w:tab/>
      </w:r>
      <w:r w:rsidRPr="007C76DB">
        <w:rPr>
          <w:rFonts w:ascii="Verdana" w:hAnsi="Verdana" w:cs="Verdana"/>
          <w:sz w:val="20"/>
          <w:szCs w:val="20"/>
          <w:lang w:eastAsia="en-US"/>
        </w:rPr>
        <w:tab/>
      </w:r>
      <w:r w:rsidRPr="007C76DB">
        <w:rPr>
          <w:rFonts w:ascii="Verdana" w:hAnsi="Verdana" w:cs="Verdana"/>
          <w:sz w:val="20"/>
          <w:szCs w:val="20"/>
          <w:lang w:eastAsia="en-US"/>
        </w:rPr>
        <w:tab/>
      </w:r>
      <w:r w:rsidRPr="007C76DB">
        <w:rPr>
          <w:rFonts w:ascii="Verdana" w:hAnsi="Verdana" w:cs="Verdana"/>
          <w:sz w:val="20"/>
          <w:szCs w:val="20"/>
          <w:lang w:eastAsia="en-US"/>
        </w:rPr>
        <w:tab/>
      </w:r>
      <w:r w:rsidRPr="007C76DB">
        <w:rPr>
          <w:rFonts w:ascii="Verdana" w:hAnsi="Verdana" w:cs="Verdana"/>
          <w:sz w:val="20"/>
          <w:szCs w:val="20"/>
          <w:lang w:eastAsia="en-US"/>
        </w:rPr>
        <w:tab/>
        <w:t xml:space="preserve">         …………………………………………..</w:t>
      </w:r>
    </w:p>
    <w:p w:rsidR="007C76DB" w:rsidRPr="007C76DB" w:rsidRDefault="007C76DB" w:rsidP="007C76DB">
      <w:pPr>
        <w:keepNext/>
        <w:spacing w:before="240" w:after="60" w:line="360" w:lineRule="auto"/>
        <w:jc w:val="both"/>
        <w:outlineLvl w:val="0"/>
        <w:rPr>
          <w:rFonts w:ascii="Verdana" w:hAnsi="Verdana"/>
          <w:b/>
          <w:bCs/>
          <w:sz w:val="20"/>
          <w:szCs w:val="20"/>
        </w:rPr>
      </w:pPr>
      <w:r w:rsidRPr="007C76DB">
        <w:rPr>
          <w:rFonts w:ascii="Verdana" w:hAnsi="Verdana" w:cs="Verdana"/>
          <w:b/>
          <w:bCs/>
          <w:sz w:val="20"/>
          <w:szCs w:val="20"/>
        </w:rPr>
        <w:t xml:space="preserve">           ZAMAWIAJĄCY </w:t>
      </w:r>
      <w:r w:rsidRPr="007C76DB">
        <w:rPr>
          <w:rFonts w:ascii="Verdana" w:hAnsi="Verdana" w:cs="Verdana"/>
          <w:b/>
          <w:bCs/>
          <w:sz w:val="20"/>
          <w:szCs w:val="20"/>
        </w:rPr>
        <w:tab/>
      </w:r>
      <w:r w:rsidRPr="007C76DB">
        <w:rPr>
          <w:rFonts w:ascii="Verdana" w:hAnsi="Verdana" w:cs="Verdana"/>
          <w:b/>
          <w:bCs/>
          <w:sz w:val="20"/>
          <w:szCs w:val="20"/>
        </w:rPr>
        <w:tab/>
      </w:r>
      <w:r w:rsidRPr="007C76DB">
        <w:rPr>
          <w:rFonts w:ascii="Verdana" w:hAnsi="Verdana" w:cs="Verdana"/>
          <w:b/>
          <w:bCs/>
          <w:sz w:val="20"/>
          <w:szCs w:val="20"/>
        </w:rPr>
        <w:tab/>
      </w:r>
      <w:r w:rsidRPr="007C76DB">
        <w:rPr>
          <w:rFonts w:ascii="Verdana" w:hAnsi="Verdana" w:cs="Verdana"/>
          <w:b/>
          <w:bCs/>
          <w:sz w:val="20"/>
          <w:szCs w:val="20"/>
        </w:rPr>
        <w:tab/>
      </w:r>
      <w:r w:rsidRPr="007C76DB">
        <w:rPr>
          <w:rFonts w:ascii="Verdana" w:hAnsi="Verdana" w:cs="Verdana"/>
          <w:b/>
          <w:bCs/>
          <w:sz w:val="20"/>
          <w:szCs w:val="20"/>
        </w:rPr>
        <w:tab/>
        <w:t xml:space="preserve">       </w:t>
      </w:r>
      <w:r w:rsidRPr="007C76DB">
        <w:rPr>
          <w:rFonts w:ascii="Verdana" w:hAnsi="Verdana" w:cs="Verdana"/>
          <w:b/>
          <w:bCs/>
          <w:sz w:val="20"/>
          <w:szCs w:val="20"/>
        </w:rPr>
        <w:tab/>
      </w:r>
      <w:r w:rsidRPr="007C76DB">
        <w:rPr>
          <w:rFonts w:ascii="Verdana" w:hAnsi="Verdana" w:cs="Verdana"/>
          <w:b/>
          <w:bCs/>
          <w:sz w:val="20"/>
          <w:szCs w:val="20"/>
        </w:rPr>
        <w:tab/>
        <w:t>WYKONAWCA</w:t>
      </w:r>
    </w:p>
    <w:p w:rsidR="007C76DB" w:rsidRPr="007C76DB" w:rsidRDefault="007C76DB" w:rsidP="007C76DB">
      <w:pPr>
        <w:keepNext/>
        <w:spacing w:before="240" w:after="60" w:line="360" w:lineRule="auto"/>
        <w:jc w:val="both"/>
        <w:outlineLvl w:val="0"/>
        <w:rPr>
          <w:rFonts w:ascii="Verdana" w:hAnsi="Verdana"/>
          <w:b/>
          <w:bCs/>
          <w:sz w:val="20"/>
          <w:szCs w:val="20"/>
        </w:rPr>
      </w:pPr>
    </w:p>
    <w:p w:rsidR="007C76DB" w:rsidRPr="007C76DB" w:rsidRDefault="007C76DB" w:rsidP="007C76DB">
      <w:pPr>
        <w:tabs>
          <w:tab w:val="left" w:pos="284"/>
        </w:tabs>
        <w:suppressAutoHyphens/>
        <w:spacing w:line="360" w:lineRule="auto"/>
        <w:jc w:val="center"/>
        <w:rPr>
          <w:rFonts w:ascii="Verdana" w:hAnsi="Verdana" w:cs="Arial"/>
          <w:b/>
          <w:color w:val="000000"/>
          <w:sz w:val="28"/>
          <w:szCs w:val="28"/>
          <w:lang w:eastAsia="ar-SA"/>
        </w:rPr>
      </w:pPr>
    </w:p>
    <w:p w:rsidR="007C76DB" w:rsidRPr="007C76DB" w:rsidRDefault="007C76DB" w:rsidP="007C76DB">
      <w:pPr>
        <w:spacing w:line="360" w:lineRule="auto"/>
        <w:rPr>
          <w:rFonts w:ascii="Verdana" w:hAnsi="Verdana"/>
        </w:rPr>
      </w:pPr>
    </w:p>
    <w:p w:rsidR="00C21399" w:rsidRDefault="00C21399" w:rsidP="005D29FF">
      <w:pPr>
        <w:spacing w:line="276" w:lineRule="auto"/>
        <w:ind w:left="2160" w:hanging="2160"/>
        <w:jc w:val="center"/>
        <w:rPr>
          <w:rFonts w:ascii="Verdana" w:hAnsi="Verdana"/>
          <w:b/>
          <w:sz w:val="20"/>
          <w:szCs w:val="20"/>
        </w:rPr>
      </w:pPr>
    </w:p>
    <w:p w:rsidR="00C21399" w:rsidRDefault="00C21399" w:rsidP="005D29FF">
      <w:pPr>
        <w:spacing w:line="276" w:lineRule="auto"/>
        <w:ind w:left="2160" w:hanging="2160"/>
        <w:jc w:val="center"/>
        <w:rPr>
          <w:rFonts w:ascii="Verdana" w:hAnsi="Verdana"/>
          <w:b/>
          <w:sz w:val="20"/>
          <w:szCs w:val="20"/>
        </w:rPr>
      </w:pPr>
    </w:p>
    <w:p w:rsidR="00C21399" w:rsidRDefault="00C21399" w:rsidP="005D29FF">
      <w:pPr>
        <w:spacing w:line="276" w:lineRule="auto"/>
        <w:ind w:left="2160" w:hanging="2160"/>
        <w:jc w:val="center"/>
        <w:rPr>
          <w:rFonts w:ascii="Verdana" w:hAnsi="Verdana"/>
          <w:b/>
          <w:sz w:val="20"/>
          <w:szCs w:val="20"/>
        </w:rPr>
      </w:pPr>
    </w:p>
    <w:p w:rsidR="00C21399" w:rsidRDefault="00C21399" w:rsidP="005D29FF">
      <w:pPr>
        <w:spacing w:line="276" w:lineRule="auto"/>
        <w:ind w:left="2160" w:hanging="2160"/>
        <w:jc w:val="center"/>
        <w:rPr>
          <w:rFonts w:ascii="Verdana" w:hAnsi="Verdana"/>
          <w:b/>
          <w:sz w:val="20"/>
          <w:szCs w:val="20"/>
        </w:rPr>
      </w:pPr>
    </w:p>
    <w:p w:rsidR="00C21399" w:rsidRDefault="00C21399" w:rsidP="005D29FF">
      <w:pPr>
        <w:spacing w:line="276" w:lineRule="auto"/>
        <w:ind w:left="2160" w:hanging="2160"/>
        <w:jc w:val="center"/>
        <w:rPr>
          <w:rFonts w:ascii="Verdana" w:hAnsi="Verdana"/>
          <w:b/>
          <w:sz w:val="20"/>
          <w:szCs w:val="20"/>
        </w:rPr>
      </w:pPr>
    </w:p>
    <w:p w:rsidR="00C21399" w:rsidRDefault="00C21399" w:rsidP="005D29FF">
      <w:pPr>
        <w:spacing w:line="276" w:lineRule="auto"/>
        <w:ind w:left="2160" w:hanging="2160"/>
        <w:jc w:val="center"/>
        <w:rPr>
          <w:rFonts w:ascii="Verdana" w:hAnsi="Verdana"/>
          <w:b/>
          <w:sz w:val="20"/>
          <w:szCs w:val="20"/>
        </w:rPr>
      </w:pPr>
    </w:p>
    <w:p w:rsidR="00C21399" w:rsidRDefault="00C21399" w:rsidP="005D29FF">
      <w:pPr>
        <w:spacing w:line="276" w:lineRule="auto"/>
        <w:ind w:left="2160" w:hanging="2160"/>
        <w:jc w:val="center"/>
        <w:rPr>
          <w:rFonts w:ascii="Verdana" w:hAnsi="Verdana"/>
          <w:b/>
          <w:sz w:val="20"/>
          <w:szCs w:val="20"/>
        </w:rPr>
      </w:pPr>
    </w:p>
    <w:p w:rsidR="00C21399" w:rsidRDefault="00C21399" w:rsidP="005D29FF">
      <w:pPr>
        <w:spacing w:line="276" w:lineRule="auto"/>
        <w:ind w:left="2160" w:hanging="2160"/>
        <w:jc w:val="center"/>
        <w:rPr>
          <w:rFonts w:ascii="Verdana" w:hAnsi="Verdana"/>
          <w:b/>
          <w:sz w:val="20"/>
          <w:szCs w:val="20"/>
        </w:rPr>
      </w:pPr>
    </w:p>
    <w:p w:rsidR="00C21399" w:rsidRDefault="00C21399" w:rsidP="005D29FF">
      <w:pPr>
        <w:spacing w:line="276" w:lineRule="auto"/>
        <w:ind w:left="2160" w:hanging="2160"/>
        <w:jc w:val="center"/>
        <w:rPr>
          <w:rFonts w:ascii="Verdana" w:hAnsi="Verdana"/>
          <w:b/>
          <w:sz w:val="20"/>
          <w:szCs w:val="20"/>
        </w:rPr>
      </w:pPr>
    </w:p>
    <w:p w:rsidR="00C21399" w:rsidRDefault="00C21399" w:rsidP="005D29FF">
      <w:pPr>
        <w:spacing w:line="276" w:lineRule="auto"/>
        <w:ind w:left="2160" w:hanging="2160"/>
        <w:jc w:val="center"/>
        <w:rPr>
          <w:rFonts w:ascii="Verdana" w:hAnsi="Verdana"/>
          <w:b/>
          <w:sz w:val="20"/>
          <w:szCs w:val="20"/>
        </w:rPr>
      </w:pPr>
    </w:p>
    <w:p w:rsidR="00C21399" w:rsidRDefault="00C21399" w:rsidP="005D29FF">
      <w:pPr>
        <w:spacing w:line="276" w:lineRule="auto"/>
        <w:ind w:left="2160" w:hanging="2160"/>
        <w:jc w:val="center"/>
        <w:rPr>
          <w:rFonts w:ascii="Verdana" w:hAnsi="Verdana"/>
          <w:b/>
          <w:sz w:val="20"/>
          <w:szCs w:val="20"/>
        </w:rPr>
      </w:pPr>
    </w:p>
    <w:p w:rsidR="00C21399" w:rsidRDefault="00C21399" w:rsidP="005D29FF">
      <w:pPr>
        <w:spacing w:line="276" w:lineRule="auto"/>
        <w:ind w:left="2160" w:hanging="2160"/>
        <w:jc w:val="center"/>
        <w:rPr>
          <w:rFonts w:ascii="Verdana" w:hAnsi="Verdana"/>
          <w:b/>
          <w:sz w:val="20"/>
          <w:szCs w:val="20"/>
        </w:rPr>
      </w:pPr>
    </w:p>
    <w:p w:rsidR="00C21399" w:rsidRDefault="00C21399" w:rsidP="005D29FF">
      <w:pPr>
        <w:spacing w:line="276" w:lineRule="auto"/>
        <w:ind w:left="2160" w:hanging="2160"/>
        <w:jc w:val="center"/>
        <w:rPr>
          <w:rFonts w:ascii="Verdana" w:hAnsi="Verdana"/>
          <w:b/>
          <w:sz w:val="20"/>
          <w:szCs w:val="20"/>
        </w:rPr>
      </w:pPr>
    </w:p>
    <w:p w:rsidR="00C21399" w:rsidRDefault="00C21399" w:rsidP="005D29FF">
      <w:pPr>
        <w:spacing w:line="276" w:lineRule="auto"/>
        <w:ind w:left="2160" w:hanging="2160"/>
        <w:jc w:val="center"/>
        <w:rPr>
          <w:rFonts w:ascii="Verdana" w:hAnsi="Verdana"/>
          <w:b/>
          <w:sz w:val="20"/>
          <w:szCs w:val="20"/>
        </w:rPr>
      </w:pPr>
    </w:p>
    <w:p w:rsidR="00C21399" w:rsidRDefault="00C21399" w:rsidP="005D29FF">
      <w:pPr>
        <w:spacing w:line="276" w:lineRule="auto"/>
        <w:ind w:left="2160" w:hanging="2160"/>
        <w:jc w:val="center"/>
        <w:rPr>
          <w:rFonts w:ascii="Verdana" w:hAnsi="Verdana"/>
          <w:b/>
          <w:sz w:val="20"/>
          <w:szCs w:val="20"/>
        </w:rPr>
      </w:pPr>
    </w:p>
    <w:p w:rsidR="00C21399" w:rsidRDefault="00C21399" w:rsidP="005D29FF">
      <w:pPr>
        <w:spacing w:line="276" w:lineRule="auto"/>
        <w:ind w:left="2160" w:hanging="2160"/>
        <w:jc w:val="center"/>
        <w:rPr>
          <w:rFonts w:ascii="Verdana" w:hAnsi="Verdana"/>
          <w:b/>
          <w:sz w:val="20"/>
          <w:szCs w:val="20"/>
        </w:rPr>
      </w:pPr>
    </w:p>
    <w:p w:rsidR="00C21399" w:rsidRDefault="00C21399" w:rsidP="005D29FF">
      <w:pPr>
        <w:spacing w:line="276" w:lineRule="auto"/>
        <w:ind w:left="2160" w:hanging="2160"/>
        <w:jc w:val="center"/>
        <w:rPr>
          <w:rFonts w:ascii="Verdana" w:hAnsi="Verdana"/>
          <w:b/>
          <w:sz w:val="20"/>
          <w:szCs w:val="20"/>
        </w:rPr>
      </w:pPr>
    </w:p>
    <w:p w:rsidR="00C21399" w:rsidRDefault="00C21399" w:rsidP="005D29FF">
      <w:pPr>
        <w:spacing w:line="276" w:lineRule="auto"/>
        <w:ind w:left="2160" w:hanging="2160"/>
        <w:jc w:val="center"/>
        <w:rPr>
          <w:rFonts w:ascii="Verdana" w:hAnsi="Verdana"/>
          <w:b/>
          <w:sz w:val="20"/>
          <w:szCs w:val="20"/>
        </w:rPr>
      </w:pPr>
    </w:p>
    <w:p w:rsidR="00C21399" w:rsidRDefault="00C21399" w:rsidP="005D29FF">
      <w:pPr>
        <w:spacing w:line="276" w:lineRule="auto"/>
        <w:ind w:left="2160" w:hanging="2160"/>
        <w:jc w:val="center"/>
        <w:rPr>
          <w:rFonts w:ascii="Verdana" w:hAnsi="Verdana"/>
          <w:b/>
          <w:sz w:val="20"/>
          <w:szCs w:val="20"/>
        </w:rPr>
      </w:pPr>
    </w:p>
    <w:p w:rsidR="00C21399" w:rsidRDefault="00C21399" w:rsidP="005D29FF">
      <w:pPr>
        <w:spacing w:line="276" w:lineRule="auto"/>
        <w:ind w:left="2160" w:hanging="2160"/>
        <w:jc w:val="center"/>
        <w:rPr>
          <w:rFonts w:ascii="Verdana" w:hAnsi="Verdana"/>
          <w:b/>
          <w:sz w:val="20"/>
          <w:szCs w:val="20"/>
        </w:rPr>
      </w:pPr>
    </w:p>
    <w:p w:rsidR="00C21399" w:rsidRDefault="00C21399" w:rsidP="005D29FF">
      <w:pPr>
        <w:spacing w:line="276" w:lineRule="auto"/>
        <w:ind w:left="2160" w:hanging="2160"/>
        <w:jc w:val="center"/>
        <w:rPr>
          <w:rFonts w:ascii="Verdana" w:hAnsi="Verdana"/>
          <w:b/>
          <w:sz w:val="20"/>
          <w:szCs w:val="20"/>
        </w:rPr>
      </w:pPr>
    </w:p>
    <w:p w:rsidR="00C21399" w:rsidRDefault="00C21399" w:rsidP="005D29FF">
      <w:pPr>
        <w:spacing w:line="276" w:lineRule="auto"/>
        <w:ind w:left="2160" w:hanging="2160"/>
        <w:jc w:val="center"/>
        <w:rPr>
          <w:rFonts w:ascii="Verdana" w:hAnsi="Verdana"/>
          <w:b/>
          <w:sz w:val="20"/>
          <w:szCs w:val="20"/>
        </w:rPr>
      </w:pPr>
    </w:p>
    <w:p w:rsidR="00C21399" w:rsidRDefault="00C21399" w:rsidP="005D29FF">
      <w:pPr>
        <w:spacing w:line="276" w:lineRule="auto"/>
        <w:ind w:left="2160" w:hanging="2160"/>
        <w:jc w:val="center"/>
        <w:rPr>
          <w:rFonts w:ascii="Verdana" w:hAnsi="Verdana"/>
          <w:b/>
          <w:sz w:val="20"/>
          <w:szCs w:val="20"/>
        </w:rPr>
      </w:pPr>
    </w:p>
    <w:p w:rsidR="00C21399" w:rsidRDefault="00C21399" w:rsidP="005D29FF">
      <w:pPr>
        <w:spacing w:line="276" w:lineRule="auto"/>
        <w:ind w:left="2160" w:hanging="2160"/>
        <w:jc w:val="center"/>
        <w:rPr>
          <w:rFonts w:ascii="Verdana" w:hAnsi="Verdana"/>
          <w:b/>
          <w:sz w:val="20"/>
          <w:szCs w:val="20"/>
        </w:rPr>
      </w:pPr>
    </w:p>
    <w:p w:rsidR="00C21399" w:rsidRDefault="00C21399" w:rsidP="005D29FF">
      <w:pPr>
        <w:spacing w:line="276" w:lineRule="auto"/>
        <w:ind w:left="2160" w:hanging="2160"/>
        <w:jc w:val="center"/>
        <w:rPr>
          <w:rFonts w:ascii="Verdana" w:hAnsi="Verdana"/>
          <w:b/>
          <w:sz w:val="20"/>
          <w:szCs w:val="20"/>
        </w:rPr>
      </w:pPr>
    </w:p>
    <w:p w:rsidR="00C21399" w:rsidRDefault="00C21399" w:rsidP="005D29FF">
      <w:pPr>
        <w:spacing w:line="276" w:lineRule="auto"/>
        <w:ind w:left="2160" w:hanging="2160"/>
        <w:jc w:val="center"/>
        <w:rPr>
          <w:rFonts w:ascii="Verdana" w:hAnsi="Verdana"/>
          <w:b/>
          <w:sz w:val="20"/>
          <w:szCs w:val="20"/>
        </w:rPr>
      </w:pPr>
    </w:p>
    <w:p w:rsidR="00C21399" w:rsidRDefault="00C21399" w:rsidP="005D29FF">
      <w:pPr>
        <w:spacing w:line="276" w:lineRule="auto"/>
        <w:ind w:left="2160" w:hanging="2160"/>
        <w:jc w:val="center"/>
        <w:rPr>
          <w:rFonts w:ascii="Verdana" w:hAnsi="Verdana"/>
          <w:b/>
          <w:sz w:val="20"/>
          <w:szCs w:val="20"/>
        </w:rPr>
      </w:pPr>
    </w:p>
    <w:p w:rsidR="00154D79" w:rsidRDefault="00C21399" w:rsidP="005D29FF">
      <w:pPr>
        <w:spacing w:line="276" w:lineRule="auto"/>
        <w:ind w:left="2160" w:hanging="2160"/>
        <w:jc w:val="center"/>
        <w:rPr>
          <w:rFonts w:ascii="Verdana" w:hAnsi="Verdana"/>
          <w:b/>
          <w:sz w:val="20"/>
          <w:szCs w:val="20"/>
        </w:rPr>
      </w:pPr>
      <w:r>
        <w:rPr>
          <w:rFonts w:ascii="Verdana" w:hAnsi="Verdana"/>
          <w:b/>
          <w:sz w:val="20"/>
          <w:szCs w:val="20"/>
        </w:rPr>
        <w:t>Rozdział 2</w:t>
      </w:r>
    </w:p>
    <w:p w:rsidR="00C21399" w:rsidRPr="00C21399" w:rsidRDefault="00C21399" w:rsidP="00C21399">
      <w:pPr>
        <w:spacing w:line="276" w:lineRule="auto"/>
        <w:ind w:left="2160" w:hanging="2160"/>
        <w:jc w:val="center"/>
        <w:rPr>
          <w:rFonts w:ascii="Verdana" w:hAnsi="Verdana"/>
          <w:b/>
          <w:sz w:val="20"/>
          <w:szCs w:val="20"/>
        </w:rPr>
      </w:pPr>
      <w:r w:rsidRPr="00C21399">
        <w:rPr>
          <w:rFonts w:ascii="Verdana" w:hAnsi="Verdana"/>
          <w:b/>
          <w:sz w:val="20"/>
          <w:szCs w:val="20"/>
        </w:rPr>
        <w:t>Umowa o powierzenie przetwarzania danych osobowych</w:t>
      </w:r>
    </w:p>
    <w:p w:rsidR="00C21399" w:rsidRDefault="00C21399" w:rsidP="005D29FF">
      <w:pPr>
        <w:spacing w:line="276" w:lineRule="auto"/>
        <w:ind w:left="2160" w:hanging="2160"/>
        <w:jc w:val="center"/>
        <w:rPr>
          <w:rFonts w:ascii="Verdana" w:hAnsi="Verdana"/>
          <w:b/>
          <w:sz w:val="20"/>
          <w:szCs w:val="20"/>
        </w:rPr>
      </w:pPr>
    </w:p>
    <w:p w:rsidR="00154D79" w:rsidRDefault="00154D79" w:rsidP="005D29FF">
      <w:pPr>
        <w:spacing w:line="276" w:lineRule="auto"/>
        <w:ind w:left="2160" w:hanging="2160"/>
        <w:jc w:val="center"/>
        <w:rPr>
          <w:rFonts w:ascii="Verdana" w:hAnsi="Verdana"/>
          <w:b/>
          <w:sz w:val="20"/>
          <w:szCs w:val="20"/>
        </w:rPr>
      </w:pPr>
    </w:p>
    <w:p w:rsidR="00154D79" w:rsidRDefault="00154D79" w:rsidP="005D29FF">
      <w:pPr>
        <w:spacing w:line="276" w:lineRule="auto"/>
        <w:ind w:left="2160" w:hanging="2160"/>
        <w:jc w:val="center"/>
        <w:rPr>
          <w:rFonts w:ascii="Verdana" w:hAnsi="Verdana"/>
          <w:b/>
          <w:sz w:val="20"/>
          <w:szCs w:val="20"/>
        </w:rPr>
      </w:pPr>
    </w:p>
    <w:p w:rsidR="00154D79" w:rsidRDefault="00154D79" w:rsidP="005D29FF">
      <w:pPr>
        <w:spacing w:line="276" w:lineRule="auto"/>
        <w:ind w:left="2160" w:hanging="2160"/>
        <w:jc w:val="center"/>
        <w:rPr>
          <w:rFonts w:ascii="Verdana" w:hAnsi="Verdana"/>
          <w:b/>
          <w:sz w:val="20"/>
          <w:szCs w:val="20"/>
        </w:rPr>
      </w:pPr>
    </w:p>
    <w:p w:rsidR="00154D79" w:rsidRDefault="00154D79" w:rsidP="005D29FF">
      <w:pPr>
        <w:spacing w:line="276" w:lineRule="auto"/>
        <w:ind w:left="2160" w:hanging="2160"/>
        <w:jc w:val="center"/>
        <w:rPr>
          <w:rFonts w:ascii="Verdana" w:hAnsi="Verdana"/>
          <w:b/>
          <w:sz w:val="20"/>
          <w:szCs w:val="20"/>
        </w:rPr>
      </w:pPr>
    </w:p>
    <w:p w:rsidR="00154D79" w:rsidRDefault="00154D79" w:rsidP="005D29FF">
      <w:pPr>
        <w:spacing w:line="276" w:lineRule="auto"/>
        <w:ind w:left="2160" w:hanging="2160"/>
        <w:jc w:val="center"/>
        <w:rPr>
          <w:rFonts w:ascii="Verdana" w:hAnsi="Verdana"/>
          <w:b/>
          <w:sz w:val="20"/>
          <w:szCs w:val="20"/>
        </w:rPr>
      </w:pPr>
    </w:p>
    <w:p w:rsidR="00154D79" w:rsidRDefault="00154D79" w:rsidP="005D29FF">
      <w:pPr>
        <w:spacing w:line="276" w:lineRule="auto"/>
        <w:ind w:left="2160" w:hanging="2160"/>
        <w:jc w:val="center"/>
        <w:rPr>
          <w:rFonts w:ascii="Verdana" w:hAnsi="Verdana"/>
          <w:b/>
          <w:sz w:val="20"/>
          <w:szCs w:val="20"/>
        </w:rPr>
      </w:pPr>
    </w:p>
    <w:p w:rsidR="00154D79" w:rsidRDefault="00154D79" w:rsidP="005D29FF">
      <w:pPr>
        <w:spacing w:line="276" w:lineRule="auto"/>
        <w:ind w:left="2160" w:hanging="2160"/>
        <w:jc w:val="center"/>
        <w:rPr>
          <w:rFonts w:ascii="Verdana" w:hAnsi="Verdana"/>
          <w:b/>
          <w:sz w:val="20"/>
          <w:szCs w:val="20"/>
        </w:rPr>
      </w:pPr>
    </w:p>
    <w:p w:rsidR="00154D79" w:rsidRDefault="00154D79" w:rsidP="005D29FF">
      <w:pPr>
        <w:spacing w:line="276" w:lineRule="auto"/>
        <w:ind w:left="2160" w:hanging="2160"/>
        <w:jc w:val="center"/>
        <w:rPr>
          <w:rFonts w:ascii="Verdana" w:hAnsi="Verdana"/>
          <w:b/>
          <w:sz w:val="20"/>
          <w:szCs w:val="20"/>
        </w:rPr>
      </w:pPr>
    </w:p>
    <w:p w:rsidR="00154D79" w:rsidRDefault="00154D79" w:rsidP="005D29FF">
      <w:pPr>
        <w:spacing w:line="276" w:lineRule="auto"/>
        <w:ind w:left="2160" w:hanging="2160"/>
        <w:jc w:val="center"/>
        <w:rPr>
          <w:rFonts w:ascii="Verdana" w:hAnsi="Verdana"/>
          <w:b/>
          <w:sz w:val="20"/>
          <w:szCs w:val="20"/>
        </w:rPr>
      </w:pPr>
    </w:p>
    <w:p w:rsidR="00154D79" w:rsidRDefault="00154D79" w:rsidP="005D29FF">
      <w:pPr>
        <w:spacing w:line="276" w:lineRule="auto"/>
        <w:ind w:left="2160" w:hanging="2160"/>
        <w:jc w:val="center"/>
        <w:rPr>
          <w:rFonts w:ascii="Verdana" w:hAnsi="Verdana"/>
          <w:b/>
          <w:sz w:val="20"/>
          <w:szCs w:val="20"/>
        </w:rPr>
      </w:pPr>
    </w:p>
    <w:p w:rsidR="00154D79" w:rsidRDefault="00154D79" w:rsidP="005D29FF">
      <w:pPr>
        <w:spacing w:line="276" w:lineRule="auto"/>
        <w:ind w:left="2160" w:hanging="2160"/>
        <w:jc w:val="center"/>
        <w:rPr>
          <w:rFonts w:ascii="Verdana" w:hAnsi="Verdana"/>
          <w:b/>
          <w:sz w:val="20"/>
          <w:szCs w:val="20"/>
        </w:rPr>
      </w:pPr>
    </w:p>
    <w:p w:rsidR="00154D79" w:rsidRDefault="00154D79" w:rsidP="005D29FF">
      <w:pPr>
        <w:spacing w:line="276" w:lineRule="auto"/>
        <w:ind w:left="2160" w:hanging="2160"/>
        <w:jc w:val="center"/>
        <w:rPr>
          <w:rFonts w:ascii="Verdana" w:hAnsi="Verdana"/>
          <w:b/>
          <w:sz w:val="20"/>
          <w:szCs w:val="20"/>
        </w:rPr>
      </w:pPr>
    </w:p>
    <w:p w:rsidR="00154D79" w:rsidRDefault="00154D79" w:rsidP="005D29FF">
      <w:pPr>
        <w:spacing w:line="276" w:lineRule="auto"/>
        <w:ind w:left="2160" w:hanging="2160"/>
        <w:jc w:val="center"/>
        <w:rPr>
          <w:rFonts w:ascii="Verdana" w:hAnsi="Verdana"/>
          <w:b/>
          <w:sz w:val="20"/>
          <w:szCs w:val="20"/>
        </w:rPr>
      </w:pPr>
    </w:p>
    <w:p w:rsidR="00154D79" w:rsidRDefault="00154D79" w:rsidP="005D29FF">
      <w:pPr>
        <w:spacing w:line="276" w:lineRule="auto"/>
        <w:ind w:left="2160" w:hanging="2160"/>
        <w:jc w:val="center"/>
        <w:rPr>
          <w:rFonts w:ascii="Verdana" w:hAnsi="Verdana"/>
          <w:b/>
          <w:sz w:val="20"/>
          <w:szCs w:val="20"/>
        </w:rPr>
      </w:pPr>
    </w:p>
    <w:p w:rsidR="00154D79" w:rsidRDefault="00154D79" w:rsidP="005D29FF">
      <w:pPr>
        <w:spacing w:line="276" w:lineRule="auto"/>
        <w:ind w:left="2160" w:hanging="2160"/>
        <w:jc w:val="center"/>
        <w:rPr>
          <w:rFonts w:ascii="Verdana" w:hAnsi="Verdana"/>
          <w:b/>
          <w:sz w:val="20"/>
          <w:szCs w:val="20"/>
        </w:rPr>
      </w:pPr>
    </w:p>
    <w:p w:rsidR="00154D79" w:rsidRDefault="00154D79" w:rsidP="005D29FF">
      <w:pPr>
        <w:spacing w:line="276" w:lineRule="auto"/>
        <w:ind w:left="2160" w:hanging="2160"/>
        <w:jc w:val="center"/>
        <w:rPr>
          <w:rFonts w:ascii="Verdana" w:hAnsi="Verdana"/>
          <w:b/>
          <w:sz w:val="20"/>
          <w:szCs w:val="20"/>
        </w:rPr>
      </w:pPr>
    </w:p>
    <w:p w:rsidR="00154D79" w:rsidRDefault="00154D79" w:rsidP="005D29FF">
      <w:pPr>
        <w:spacing w:line="276" w:lineRule="auto"/>
        <w:ind w:left="2160" w:hanging="2160"/>
        <w:jc w:val="center"/>
        <w:rPr>
          <w:rFonts w:ascii="Verdana" w:hAnsi="Verdana"/>
          <w:b/>
          <w:sz w:val="20"/>
          <w:szCs w:val="20"/>
        </w:rPr>
      </w:pPr>
    </w:p>
    <w:p w:rsidR="00154D79" w:rsidRDefault="00154D79" w:rsidP="005D29FF">
      <w:pPr>
        <w:spacing w:line="276" w:lineRule="auto"/>
        <w:ind w:left="2160" w:hanging="2160"/>
        <w:jc w:val="center"/>
        <w:rPr>
          <w:rFonts w:ascii="Verdana" w:hAnsi="Verdana"/>
          <w:b/>
          <w:sz w:val="20"/>
          <w:szCs w:val="20"/>
        </w:rPr>
      </w:pPr>
    </w:p>
    <w:p w:rsidR="00154D79" w:rsidRDefault="00154D79" w:rsidP="005D29FF">
      <w:pPr>
        <w:spacing w:line="276" w:lineRule="auto"/>
        <w:ind w:left="2160" w:hanging="2160"/>
        <w:jc w:val="center"/>
        <w:rPr>
          <w:rFonts w:ascii="Verdana" w:hAnsi="Verdana"/>
          <w:b/>
          <w:sz w:val="20"/>
          <w:szCs w:val="20"/>
        </w:rPr>
      </w:pPr>
    </w:p>
    <w:p w:rsidR="00154D79" w:rsidRDefault="00154D79" w:rsidP="005D29FF">
      <w:pPr>
        <w:spacing w:line="276" w:lineRule="auto"/>
        <w:ind w:left="2160" w:hanging="2160"/>
        <w:jc w:val="center"/>
        <w:rPr>
          <w:rFonts w:ascii="Verdana" w:hAnsi="Verdana"/>
          <w:b/>
          <w:sz w:val="20"/>
          <w:szCs w:val="20"/>
        </w:rPr>
      </w:pPr>
    </w:p>
    <w:p w:rsidR="00154D79" w:rsidRDefault="00154D79" w:rsidP="005D29FF">
      <w:pPr>
        <w:spacing w:line="276" w:lineRule="auto"/>
        <w:ind w:left="2160" w:hanging="2160"/>
        <w:jc w:val="center"/>
        <w:rPr>
          <w:rFonts w:ascii="Verdana" w:hAnsi="Verdana"/>
          <w:b/>
          <w:sz w:val="20"/>
          <w:szCs w:val="20"/>
        </w:rPr>
      </w:pPr>
    </w:p>
    <w:p w:rsidR="00154D79" w:rsidRDefault="00154D79" w:rsidP="005D29FF">
      <w:pPr>
        <w:spacing w:line="276" w:lineRule="auto"/>
        <w:ind w:left="2160" w:hanging="2160"/>
        <w:jc w:val="center"/>
        <w:rPr>
          <w:rFonts w:ascii="Verdana" w:hAnsi="Verdana"/>
          <w:b/>
          <w:sz w:val="20"/>
          <w:szCs w:val="20"/>
        </w:rPr>
      </w:pPr>
    </w:p>
    <w:p w:rsidR="00154D79" w:rsidRDefault="00154D79" w:rsidP="00154D79">
      <w:pPr>
        <w:spacing w:after="200" w:line="276" w:lineRule="auto"/>
        <w:jc w:val="right"/>
        <w:rPr>
          <w:rFonts w:ascii="Verdana" w:eastAsia="Calibri" w:hAnsi="Verdana" w:cs="Calibri"/>
          <w:sz w:val="20"/>
          <w:szCs w:val="20"/>
          <w:lang w:eastAsia="en-US"/>
        </w:rPr>
      </w:pPr>
    </w:p>
    <w:p w:rsidR="00C21399" w:rsidRDefault="00C21399" w:rsidP="00154D79">
      <w:pPr>
        <w:spacing w:after="200" w:line="276" w:lineRule="auto"/>
        <w:jc w:val="right"/>
        <w:rPr>
          <w:rFonts w:ascii="Verdana" w:eastAsia="Calibri" w:hAnsi="Verdana" w:cs="Calibri"/>
          <w:sz w:val="20"/>
          <w:szCs w:val="20"/>
          <w:lang w:eastAsia="en-US"/>
        </w:rPr>
      </w:pPr>
    </w:p>
    <w:p w:rsidR="00C21399" w:rsidRPr="00154D79" w:rsidRDefault="00C21399" w:rsidP="005B258B">
      <w:pPr>
        <w:spacing w:after="200" w:line="276" w:lineRule="auto"/>
        <w:rPr>
          <w:rFonts w:ascii="Verdana" w:eastAsia="Calibri" w:hAnsi="Verdana" w:cs="Calibri"/>
          <w:sz w:val="20"/>
          <w:szCs w:val="20"/>
          <w:lang w:eastAsia="en-US"/>
        </w:rPr>
      </w:pPr>
    </w:p>
    <w:p w:rsidR="004B1204" w:rsidRDefault="004B1204">
      <w:pPr>
        <w:rPr>
          <w:rFonts w:ascii="Verdana" w:eastAsia="Calibri" w:hAnsi="Verdana" w:cs="Calibri"/>
          <w:b/>
          <w:sz w:val="18"/>
          <w:szCs w:val="18"/>
          <w:lang w:eastAsia="en-US"/>
        </w:rPr>
      </w:pPr>
    </w:p>
    <w:p w:rsidR="00CC0C27" w:rsidRDefault="00CC0C27">
      <w:pPr>
        <w:rPr>
          <w:rFonts w:ascii="Verdana" w:eastAsia="Calibri" w:hAnsi="Verdana" w:cs="Calibri"/>
          <w:b/>
          <w:sz w:val="18"/>
          <w:szCs w:val="18"/>
          <w:lang w:eastAsia="en-US"/>
        </w:rPr>
      </w:pPr>
    </w:p>
    <w:p w:rsidR="00CC0C27" w:rsidRDefault="00CC0C27">
      <w:pPr>
        <w:rPr>
          <w:rFonts w:ascii="Verdana" w:eastAsia="Calibri" w:hAnsi="Verdana" w:cs="Calibri"/>
          <w:b/>
          <w:sz w:val="18"/>
          <w:szCs w:val="18"/>
          <w:lang w:eastAsia="en-US"/>
        </w:rPr>
      </w:pPr>
    </w:p>
    <w:p w:rsidR="00CC0C27" w:rsidRDefault="00CC0C27">
      <w:pPr>
        <w:rPr>
          <w:rFonts w:ascii="Verdana" w:eastAsia="Calibri" w:hAnsi="Verdana" w:cs="Calibri"/>
          <w:b/>
          <w:sz w:val="18"/>
          <w:szCs w:val="18"/>
          <w:lang w:eastAsia="en-US"/>
        </w:rPr>
      </w:pPr>
    </w:p>
    <w:p w:rsidR="00CC0C27" w:rsidRDefault="00CC0C27">
      <w:pPr>
        <w:rPr>
          <w:rFonts w:ascii="Verdana" w:eastAsia="Calibri" w:hAnsi="Verdana" w:cs="Calibri"/>
          <w:b/>
          <w:sz w:val="18"/>
          <w:szCs w:val="18"/>
          <w:lang w:eastAsia="en-US"/>
        </w:rPr>
      </w:pPr>
    </w:p>
    <w:p w:rsidR="00CC0C27" w:rsidRDefault="00CC0C27">
      <w:pPr>
        <w:rPr>
          <w:rFonts w:ascii="Verdana" w:eastAsia="Calibri" w:hAnsi="Verdana" w:cs="Calibri"/>
          <w:b/>
          <w:sz w:val="18"/>
          <w:szCs w:val="18"/>
          <w:lang w:eastAsia="en-US"/>
        </w:rPr>
      </w:pPr>
    </w:p>
    <w:p w:rsidR="00CC0C27" w:rsidRDefault="00CC0C27">
      <w:pPr>
        <w:rPr>
          <w:rFonts w:ascii="Verdana" w:eastAsia="Calibri" w:hAnsi="Verdana" w:cs="Calibri"/>
          <w:b/>
          <w:sz w:val="18"/>
          <w:szCs w:val="18"/>
          <w:lang w:eastAsia="en-US"/>
        </w:rPr>
      </w:pPr>
    </w:p>
    <w:p w:rsidR="00CC0C27" w:rsidRDefault="00CC0C27">
      <w:pPr>
        <w:rPr>
          <w:rFonts w:ascii="Verdana" w:eastAsia="Calibri" w:hAnsi="Verdana" w:cs="Calibri"/>
          <w:b/>
          <w:sz w:val="18"/>
          <w:szCs w:val="18"/>
          <w:lang w:eastAsia="en-US"/>
        </w:rPr>
      </w:pPr>
    </w:p>
    <w:p w:rsidR="00CC0C27" w:rsidRDefault="00CC0C27">
      <w:pPr>
        <w:rPr>
          <w:rFonts w:ascii="Verdana" w:eastAsia="Calibri" w:hAnsi="Verdana" w:cs="Calibri"/>
          <w:b/>
          <w:sz w:val="18"/>
          <w:szCs w:val="18"/>
          <w:lang w:eastAsia="en-US"/>
        </w:rPr>
      </w:pPr>
    </w:p>
    <w:p w:rsidR="00CC0C27" w:rsidRDefault="00CC0C27">
      <w:pPr>
        <w:rPr>
          <w:rFonts w:ascii="Verdana" w:eastAsia="Calibri" w:hAnsi="Verdana" w:cs="Calibri"/>
          <w:b/>
          <w:sz w:val="18"/>
          <w:szCs w:val="18"/>
          <w:lang w:eastAsia="en-US"/>
        </w:rPr>
      </w:pPr>
    </w:p>
    <w:p w:rsidR="00CC0C27" w:rsidRDefault="00CC0C27">
      <w:pPr>
        <w:rPr>
          <w:rFonts w:ascii="Verdana" w:eastAsia="Calibri" w:hAnsi="Verdana" w:cs="Calibri"/>
          <w:b/>
          <w:sz w:val="18"/>
          <w:szCs w:val="18"/>
          <w:lang w:eastAsia="en-US"/>
        </w:rPr>
      </w:pPr>
    </w:p>
    <w:p w:rsidR="00154D79" w:rsidRDefault="00154D79" w:rsidP="000713E0">
      <w:pPr>
        <w:jc w:val="center"/>
        <w:rPr>
          <w:rFonts w:ascii="Verdana" w:eastAsia="Calibri" w:hAnsi="Verdana" w:cs="Calibri"/>
          <w:b/>
          <w:sz w:val="18"/>
          <w:szCs w:val="18"/>
          <w:lang w:eastAsia="en-US"/>
        </w:rPr>
      </w:pPr>
      <w:r w:rsidRPr="00154D79">
        <w:rPr>
          <w:rFonts w:ascii="Verdana" w:eastAsia="Calibri" w:hAnsi="Verdana" w:cs="Calibri"/>
          <w:b/>
          <w:sz w:val="18"/>
          <w:szCs w:val="18"/>
          <w:lang w:eastAsia="en-US"/>
        </w:rPr>
        <w:lastRenderedPageBreak/>
        <w:t>Umowa o powierzenie przetwarzania danych osobowych</w:t>
      </w:r>
    </w:p>
    <w:p w:rsidR="005B258B" w:rsidRPr="00154D79" w:rsidRDefault="005B258B" w:rsidP="000713E0">
      <w:pPr>
        <w:jc w:val="center"/>
        <w:rPr>
          <w:rFonts w:ascii="Verdana" w:eastAsia="Calibri" w:hAnsi="Verdana" w:cs="Calibri"/>
          <w:b/>
          <w:sz w:val="18"/>
          <w:szCs w:val="18"/>
          <w:lang w:eastAsia="en-US"/>
        </w:rPr>
      </w:pPr>
    </w:p>
    <w:p w:rsidR="00154D79" w:rsidRPr="00154D79" w:rsidRDefault="00154D79" w:rsidP="000713E0">
      <w:pPr>
        <w:spacing w:after="200"/>
        <w:jc w:val="center"/>
        <w:rPr>
          <w:rFonts w:ascii="Verdana" w:eastAsia="Calibri" w:hAnsi="Verdana" w:cs="Calibri"/>
          <w:b/>
          <w:sz w:val="18"/>
          <w:szCs w:val="18"/>
          <w:lang w:eastAsia="en-US"/>
        </w:rPr>
      </w:pPr>
      <w:r w:rsidRPr="00154D79">
        <w:rPr>
          <w:rFonts w:ascii="Verdana" w:eastAsia="Calibri" w:hAnsi="Verdana" w:cs="Calibri"/>
          <w:b/>
          <w:sz w:val="18"/>
          <w:szCs w:val="18"/>
          <w:lang w:eastAsia="en-US"/>
        </w:rPr>
        <w:t>zawarta w dniu …………………… w …………………</w:t>
      </w:r>
    </w:p>
    <w:p w:rsidR="00154D79" w:rsidRPr="00154D79" w:rsidRDefault="00154D79" w:rsidP="000713E0">
      <w:pPr>
        <w:spacing w:after="200"/>
        <w:rPr>
          <w:rFonts w:ascii="Verdana" w:eastAsia="Calibri" w:hAnsi="Verdana" w:cs="Calibri"/>
          <w:sz w:val="18"/>
          <w:szCs w:val="18"/>
          <w:lang w:eastAsia="en-US"/>
        </w:rPr>
      </w:pPr>
      <w:r w:rsidRPr="00154D79">
        <w:rPr>
          <w:rFonts w:ascii="Verdana" w:eastAsia="Calibri" w:hAnsi="Verdana" w:cs="Calibri"/>
          <w:sz w:val="18"/>
          <w:szCs w:val="18"/>
          <w:lang w:eastAsia="en-US"/>
        </w:rPr>
        <w:t>pomiędzy:</w:t>
      </w:r>
    </w:p>
    <w:p w:rsidR="00154D79" w:rsidRPr="00154D79" w:rsidRDefault="00154D79" w:rsidP="000713E0">
      <w:pPr>
        <w:spacing w:after="200"/>
        <w:jc w:val="both"/>
        <w:rPr>
          <w:rFonts w:ascii="Verdana" w:eastAsia="Calibri" w:hAnsi="Verdana" w:cs="Calibri"/>
          <w:sz w:val="18"/>
          <w:szCs w:val="18"/>
          <w:lang w:eastAsia="en-US"/>
        </w:rPr>
      </w:pPr>
      <w:r w:rsidRPr="00154D79">
        <w:rPr>
          <w:rFonts w:ascii="Verdana" w:eastAsia="Calibri" w:hAnsi="Verdana" w:cs="Calibri"/>
          <w:b/>
          <w:sz w:val="18"/>
          <w:szCs w:val="18"/>
          <w:lang w:eastAsia="en-US"/>
        </w:rPr>
        <w:t>Generalnym Dyrektorem Dróg Krajowych i Autostrad</w:t>
      </w:r>
      <w:r w:rsidRPr="00154D79">
        <w:rPr>
          <w:rFonts w:ascii="Verdana" w:eastAsia="Calibri" w:hAnsi="Verdana" w:cs="Calibri"/>
          <w:sz w:val="18"/>
          <w:szCs w:val="18"/>
          <w:lang w:eastAsia="en-US"/>
        </w:rPr>
        <w:t xml:space="preserve">, reprezentowanym przez: </w:t>
      </w:r>
    </w:p>
    <w:p w:rsidR="00154D79" w:rsidRPr="00154D79" w:rsidRDefault="00154D79" w:rsidP="000713E0">
      <w:pPr>
        <w:spacing w:after="200"/>
        <w:contextualSpacing/>
        <w:jc w:val="both"/>
        <w:rPr>
          <w:rFonts w:ascii="Verdana" w:eastAsia="Calibri" w:hAnsi="Verdana" w:cs="Calibri"/>
          <w:b/>
          <w:sz w:val="18"/>
          <w:szCs w:val="18"/>
          <w:lang w:eastAsia="en-US"/>
        </w:rPr>
      </w:pPr>
    </w:p>
    <w:p w:rsidR="00154D79" w:rsidRPr="00154D79" w:rsidRDefault="00154D79" w:rsidP="000713E0">
      <w:pPr>
        <w:spacing w:after="200"/>
        <w:contextualSpacing/>
        <w:jc w:val="both"/>
        <w:rPr>
          <w:rFonts w:ascii="Verdana" w:eastAsia="Calibri" w:hAnsi="Verdana" w:cs="Calibri"/>
          <w:b/>
          <w:sz w:val="18"/>
          <w:szCs w:val="18"/>
          <w:lang w:eastAsia="en-US"/>
        </w:rPr>
      </w:pPr>
      <w:r w:rsidRPr="00154D79">
        <w:rPr>
          <w:rFonts w:ascii="Verdana" w:eastAsia="Calibri" w:hAnsi="Verdana" w:cs="Calibri"/>
          <w:sz w:val="18"/>
          <w:szCs w:val="18"/>
          <w:lang w:eastAsia="en-US"/>
        </w:rPr>
        <w:t xml:space="preserve">…………………………………………………………………, zwanym dalej </w:t>
      </w:r>
      <w:r w:rsidRPr="00154D79">
        <w:rPr>
          <w:rFonts w:ascii="Verdana" w:eastAsia="Calibri" w:hAnsi="Verdana" w:cs="Calibri"/>
          <w:b/>
          <w:sz w:val="18"/>
          <w:szCs w:val="18"/>
          <w:lang w:eastAsia="en-US"/>
        </w:rPr>
        <w:t xml:space="preserve"> „Administratorem Danych”</w:t>
      </w:r>
    </w:p>
    <w:p w:rsidR="00154D79" w:rsidRPr="00154D79" w:rsidRDefault="00154D79" w:rsidP="000713E0">
      <w:pPr>
        <w:spacing w:after="200"/>
        <w:rPr>
          <w:rFonts w:ascii="Verdana" w:eastAsia="Calibri" w:hAnsi="Verdana" w:cs="Calibri"/>
          <w:sz w:val="18"/>
          <w:szCs w:val="18"/>
          <w:lang w:eastAsia="en-US"/>
        </w:rPr>
      </w:pPr>
      <w:r w:rsidRPr="00154D79">
        <w:rPr>
          <w:rFonts w:ascii="Verdana" w:eastAsia="Calibri" w:hAnsi="Verdana" w:cs="Calibri"/>
          <w:sz w:val="18"/>
          <w:szCs w:val="18"/>
          <w:lang w:eastAsia="en-US"/>
        </w:rPr>
        <w:t xml:space="preserve">a </w:t>
      </w:r>
    </w:p>
    <w:p w:rsidR="00154D79" w:rsidRPr="00154D79" w:rsidRDefault="00154D79" w:rsidP="000713E0">
      <w:pPr>
        <w:spacing w:after="200"/>
        <w:jc w:val="both"/>
        <w:rPr>
          <w:rFonts w:ascii="Verdana" w:eastAsia="Calibri" w:hAnsi="Verdana" w:cs="Calibri"/>
          <w:sz w:val="18"/>
          <w:szCs w:val="18"/>
          <w:lang w:eastAsia="en-US"/>
        </w:rPr>
      </w:pPr>
      <w:r w:rsidRPr="00154D79">
        <w:rPr>
          <w:rFonts w:ascii="Verdana" w:eastAsia="Calibri" w:hAnsi="Verdana" w:cs="Calibri"/>
          <w:sz w:val="18"/>
          <w:szCs w:val="18"/>
          <w:lang w:eastAsia="en-US"/>
        </w:rPr>
        <w:t>………………………………………………………………., wpisaną do rejestru przedsiębiorców prowadzonego przez Sąd ………………………………………………………….., nr KRS …………………….. REGON …………………………………., NIP ………………………………………, reprezentowaną przez:</w:t>
      </w:r>
    </w:p>
    <w:p w:rsidR="00154D79" w:rsidRPr="00154D79" w:rsidRDefault="00154D79" w:rsidP="000713E0">
      <w:pPr>
        <w:spacing w:after="200"/>
        <w:rPr>
          <w:rFonts w:ascii="Verdana" w:eastAsia="Calibri" w:hAnsi="Verdana" w:cs="Calibri"/>
          <w:sz w:val="18"/>
          <w:szCs w:val="18"/>
          <w:lang w:eastAsia="en-US"/>
        </w:rPr>
      </w:pPr>
      <w:r w:rsidRPr="00154D79">
        <w:rPr>
          <w:rFonts w:ascii="Verdana" w:eastAsia="Calibri" w:hAnsi="Verdana" w:cs="Calibri"/>
          <w:sz w:val="18"/>
          <w:szCs w:val="18"/>
          <w:lang w:eastAsia="en-US"/>
        </w:rPr>
        <w:t xml:space="preserve">………………………………………………………….., zwaną  dalej </w:t>
      </w:r>
      <w:r w:rsidRPr="00154D79">
        <w:rPr>
          <w:rFonts w:ascii="Verdana" w:eastAsia="Calibri" w:hAnsi="Verdana" w:cs="Calibri"/>
          <w:b/>
          <w:sz w:val="18"/>
          <w:szCs w:val="18"/>
          <w:lang w:eastAsia="en-US"/>
        </w:rPr>
        <w:t>„Wykonawcą”</w:t>
      </w:r>
      <w:r w:rsidRPr="00154D79">
        <w:rPr>
          <w:rFonts w:ascii="Verdana" w:eastAsia="Calibri" w:hAnsi="Verdana" w:cs="Calibri"/>
          <w:sz w:val="18"/>
          <w:szCs w:val="18"/>
          <w:lang w:eastAsia="en-US"/>
        </w:rPr>
        <w:t>,</w:t>
      </w:r>
    </w:p>
    <w:p w:rsidR="00154D79" w:rsidRPr="00154D79" w:rsidRDefault="00154D79" w:rsidP="000713E0">
      <w:pPr>
        <w:spacing w:after="200"/>
        <w:rPr>
          <w:rFonts w:ascii="Verdana" w:eastAsia="Calibri" w:hAnsi="Verdana" w:cs="Calibri"/>
          <w:sz w:val="18"/>
          <w:szCs w:val="18"/>
          <w:lang w:eastAsia="en-US"/>
        </w:rPr>
      </w:pPr>
      <w:r w:rsidRPr="00154D79">
        <w:rPr>
          <w:rFonts w:ascii="Verdana" w:eastAsia="Calibri" w:hAnsi="Verdana" w:cs="Calibri"/>
          <w:sz w:val="18"/>
          <w:szCs w:val="18"/>
          <w:lang w:eastAsia="en-US"/>
        </w:rPr>
        <w:t xml:space="preserve">łącznie zwane </w:t>
      </w:r>
      <w:r w:rsidRPr="00154D79">
        <w:rPr>
          <w:rFonts w:ascii="Verdana" w:eastAsia="Calibri" w:hAnsi="Verdana" w:cs="Calibri"/>
          <w:b/>
          <w:sz w:val="18"/>
          <w:szCs w:val="18"/>
          <w:lang w:eastAsia="en-US"/>
        </w:rPr>
        <w:t>„Stronami”</w:t>
      </w:r>
    </w:p>
    <w:p w:rsidR="00154D79" w:rsidRPr="00154D79" w:rsidRDefault="00154D79" w:rsidP="000713E0">
      <w:pPr>
        <w:spacing w:line="276" w:lineRule="auto"/>
        <w:jc w:val="center"/>
        <w:rPr>
          <w:rFonts w:ascii="Verdana" w:eastAsia="Calibri" w:hAnsi="Verdana" w:cs="Calibri"/>
          <w:b/>
          <w:sz w:val="20"/>
          <w:szCs w:val="20"/>
          <w:lang w:eastAsia="en-US"/>
        </w:rPr>
      </w:pPr>
      <w:r w:rsidRPr="00154D79">
        <w:rPr>
          <w:rFonts w:ascii="Verdana" w:eastAsia="Calibri" w:hAnsi="Verdana" w:cs="Calibri"/>
          <w:b/>
          <w:sz w:val="20"/>
          <w:szCs w:val="20"/>
          <w:lang w:eastAsia="en-US"/>
        </w:rPr>
        <w:t>§ 1.</w:t>
      </w:r>
    </w:p>
    <w:p w:rsidR="00154D79" w:rsidRPr="00154D79" w:rsidRDefault="00154D79" w:rsidP="000713E0">
      <w:pPr>
        <w:spacing w:after="200" w:line="276" w:lineRule="auto"/>
        <w:jc w:val="center"/>
        <w:rPr>
          <w:rFonts w:ascii="Verdana" w:eastAsia="Calibri" w:hAnsi="Verdana" w:cs="Calibri"/>
          <w:b/>
          <w:sz w:val="20"/>
          <w:szCs w:val="20"/>
          <w:lang w:eastAsia="en-US"/>
        </w:rPr>
      </w:pPr>
      <w:r w:rsidRPr="00154D79">
        <w:rPr>
          <w:rFonts w:ascii="Verdana" w:eastAsia="Calibri" w:hAnsi="Verdana" w:cs="Calibri"/>
          <w:b/>
          <w:sz w:val="20"/>
          <w:szCs w:val="20"/>
          <w:lang w:eastAsia="en-US"/>
        </w:rPr>
        <w:t>Powierzenie przetwarzania danych osobowych</w:t>
      </w:r>
    </w:p>
    <w:p w:rsidR="00154D79" w:rsidRPr="00154D79" w:rsidRDefault="00154D79" w:rsidP="000713E0">
      <w:pPr>
        <w:numPr>
          <w:ilvl w:val="0"/>
          <w:numId w:val="91"/>
        </w:numPr>
        <w:spacing w:after="200" w:line="276" w:lineRule="auto"/>
        <w:ind w:left="0" w:firstLine="0"/>
        <w:contextualSpacing/>
        <w:jc w:val="both"/>
        <w:rPr>
          <w:rFonts w:ascii="Verdana" w:eastAsia="Calibri" w:hAnsi="Verdana" w:cs="Calibri"/>
          <w:sz w:val="20"/>
          <w:szCs w:val="20"/>
          <w:lang w:eastAsia="en-US"/>
        </w:rPr>
      </w:pPr>
      <w:r w:rsidRPr="00154D79">
        <w:rPr>
          <w:rFonts w:ascii="Verdana" w:eastAsia="Calibri" w:hAnsi="Verdana" w:cs="Calibri"/>
          <w:sz w:val="20"/>
          <w:szCs w:val="20"/>
          <w:lang w:eastAsia="en-US"/>
        </w:rPr>
        <w:t>W celu wykonania umowy nr …………………. z dnia ……………………. r. (dalej – „Umowa”) zawartej pomiędzy ….., Administrator Danych powierza przetwarzanie danych osobowych w trybie art. 31 ustawy z dnia 2</w:t>
      </w:r>
      <w:r w:rsidR="005B258B">
        <w:rPr>
          <w:rFonts w:ascii="Verdana" w:eastAsia="Calibri" w:hAnsi="Verdana" w:cs="Calibri"/>
          <w:sz w:val="20"/>
          <w:szCs w:val="20"/>
          <w:lang w:eastAsia="en-US"/>
        </w:rPr>
        <w:t xml:space="preserve">9 sierpnia 1997 r. </w:t>
      </w:r>
      <w:r w:rsidRPr="00154D79">
        <w:rPr>
          <w:rFonts w:ascii="Verdana" w:eastAsia="Calibri" w:hAnsi="Verdana" w:cs="Calibri"/>
          <w:sz w:val="20"/>
          <w:szCs w:val="20"/>
          <w:lang w:eastAsia="en-US"/>
        </w:rPr>
        <w:t>o ochronie danych osobowych (Dz. U. z 2016 r. poz. 922), (dalej – „Ustawa”).</w:t>
      </w:r>
    </w:p>
    <w:p w:rsidR="00154D79" w:rsidRPr="00154D79" w:rsidRDefault="00154D79" w:rsidP="000713E0">
      <w:pPr>
        <w:numPr>
          <w:ilvl w:val="0"/>
          <w:numId w:val="91"/>
        </w:numPr>
        <w:spacing w:after="200" w:line="276" w:lineRule="auto"/>
        <w:ind w:left="0" w:firstLine="0"/>
        <w:contextualSpacing/>
        <w:jc w:val="both"/>
        <w:rPr>
          <w:rFonts w:ascii="Verdana" w:eastAsia="Calibri" w:hAnsi="Verdana" w:cs="Calibri"/>
          <w:sz w:val="20"/>
          <w:szCs w:val="20"/>
          <w:lang w:eastAsia="en-US"/>
        </w:rPr>
      </w:pPr>
      <w:r w:rsidRPr="00154D79">
        <w:rPr>
          <w:rFonts w:ascii="Verdana" w:eastAsia="Calibri" w:hAnsi="Verdana" w:cs="Calibri"/>
          <w:sz w:val="20"/>
          <w:szCs w:val="20"/>
          <w:lang w:eastAsia="en-US"/>
        </w:rPr>
        <w:t xml:space="preserve">Zakres przetwarzania obejmuje dane ze zbiorów:  </w:t>
      </w:r>
    </w:p>
    <w:p w:rsidR="00154D79" w:rsidRPr="00154D79" w:rsidRDefault="00154D79" w:rsidP="000713E0">
      <w:pPr>
        <w:numPr>
          <w:ilvl w:val="1"/>
          <w:numId w:val="93"/>
        </w:numPr>
        <w:spacing w:after="200" w:line="276" w:lineRule="auto"/>
        <w:ind w:left="0" w:firstLine="0"/>
        <w:contextualSpacing/>
        <w:jc w:val="both"/>
        <w:rPr>
          <w:rFonts w:ascii="Verdana" w:eastAsia="Calibri" w:hAnsi="Verdana" w:cs="Calibri"/>
          <w:sz w:val="20"/>
          <w:szCs w:val="20"/>
          <w:lang w:eastAsia="en-US"/>
        </w:rPr>
      </w:pPr>
      <w:r w:rsidRPr="00154D79">
        <w:rPr>
          <w:rFonts w:ascii="Verdana" w:eastAsia="Calibri" w:hAnsi="Verdana" w:cs="Calibri"/>
          <w:sz w:val="20"/>
          <w:szCs w:val="20"/>
          <w:lang w:eastAsia="en-US"/>
        </w:rPr>
        <w:t xml:space="preserve">…………………………………… </w:t>
      </w:r>
    </w:p>
    <w:p w:rsidR="00154D79" w:rsidRPr="00154D79" w:rsidRDefault="00154D79" w:rsidP="000713E0">
      <w:pPr>
        <w:numPr>
          <w:ilvl w:val="1"/>
          <w:numId w:val="93"/>
        </w:numPr>
        <w:spacing w:after="200" w:line="276" w:lineRule="auto"/>
        <w:ind w:left="0" w:firstLine="0"/>
        <w:contextualSpacing/>
        <w:jc w:val="both"/>
        <w:rPr>
          <w:rFonts w:ascii="Verdana" w:eastAsia="Calibri" w:hAnsi="Verdana" w:cs="Calibri"/>
          <w:sz w:val="20"/>
          <w:szCs w:val="20"/>
          <w:lang w:eastAsia="en-US"/>
        </w:rPr>
      </w:pPr>
      <w:r w:rsidRPr="00154D79">
        <w:rPr>
          <w:rFonts w:ascii="Verdana" w:eastAsia="Calibri" w:hAnsi="Verdana" w:cs="Calibri"/>
          <w:sz w:val="20"/>
          <w:szCs w:val="20"/>
          <w:lang w:eastAsia="en-US"/>
        </w:rPr>
        <w:t xml:space="preserve">…………………………………… </w:t>
      </w:r>
    </w:p>
    <w:p w:rsidR="005B258B" w:rsidRDefault="005B258B" w:rsidP="000713E0">
      <w:pPr>
        <w:numPr>
          <w:ilvl w:val="1"/>
          <w:numId w:val="93"/>
        </w:numPr>
        <w:spacing w:after="200" w:line="276" w:lineRule="auto"/>
        <w:ind w:left="0" w:firstLine="0"/>
        <w:contextualSpacing/>
        <w:jc w:val="both"/>
        <w:rPr>
          <w:rFonts w:ascii="Verdana" w:eastAsia="Calibri" w:hAnsi="Verdana" w:cs="Calibri"/>
          <w:sz w:val="20"/>
          <w:szCs w:val="20"/>
          <w:lang w:eastAsia="en-US"/>
        </w:rPr>
      </w:pPr>
      <w:r>
        <w:rPr>
          <w:rFonts w:ascii="Verdana" w:eastAsia="Calibri" w:hAnsi="Verdana" w:cs="Calibri"/>
          <w:sz w:val="20"/>
          <w:szCs w:val="20"/>
          <w:lang w:eastAsia="en-US"/>
        </w:rPr>
        <w:t>…………………………………… .</w:t>
      </w:r>
    </w:p>
    <w:p w:rsidR="00154D79" w:rsidRPr="00154D79" w:rsidRDefault="00154D79" w:rsidP="000713E0">
      <w:pPr>
        <w:spacing w:after="200" w:line="276" w:lineRule="auto"/>
        <w:contextualSpacing/>
        <w:jc w:val="both"/>
        <w:rPr>
          <w:rFonts w:ascii="Verdana" w:eastAsia="Calibri" w:hAnsi="Verdana" w:cs="Calibri"/>
          <w:sz w:val="20"/>
          <w:szCs w:val="20"/>
          <w:lang w:eastAsia="en-US"/>
        </w:rPr>
      </w:pPr>
      <w:r w:rsidRPr="00154D79">
        <w:rPr>
          <w:rFonts w:ascii="Verdana" w:eastAsia="Calibri" w:hAnsi="Verdana" w:cs="Calibri"/>
          <w:sz w:val="20"/>
          <w:szCs w:val="20"/>
          <w:lang w:eastAsia="en-US"/>
        </w:rPr>
        <w:t>(</w:t>
      </w:r>
      <w:r w:rsidRPr="00154D79">
        <w:rPr>
          <w:rFonts w:ascii="Verdana" w:eastAsia="Calibri" w:hAnsi="Verdana" w:cs="Calibri"/>
          <w:i/>
          <w:sz w:val="16"/>
          <w:szCs w:val="20"/>
          <w:lang w:eastAsia="en-US"/>
        </w:rPr>
        <w:t>Zakres powierzenia można doprecyzować poprzez wskazanie zakresu powierzonych danych osobowych lub operacji na danych, jakie może wykonywać Wykonawca</w:t>
      </w:r>
      <w:r w:rsidRPr="00154D79">
        <w:rPr>
          <w:rFonts w:ascii="Verdana" w:eastAsia="Calibri" w:hAnsi="Verdana" w:cs="Calibri"/>
          <w:sz w:val="20"/>
          <w:szCs w:val="20"/>
          <w:lang w:eastAsia="en-US"/>
        </w:rPr>
        <w:t>).</w:t>
      </w:r>
    </w:p>
    <w:p w:rsidR="00154D79" w:rsidRPr="00154D79" w:rsidRDefault="00154D79" w:rsidP="000713E0">
      <w:pPr>
        <w:numPr>
          <w:ilvl w:val="0"/>
          <w:numId w:val="91"/>
        </w:numPr>
        <w:spacing w:after="200" w:line="276" w:lineRule="auto"/>
        <w:ind w:left="0" w:firstLine="0"/>
        <w:contextualSpacing/>
        <w:jc w:val="both"/>
        <w:rPr>
          <w:rFonts w:ascii="Verdana" w:eastAsia="Calibri" w:hAnsi="Verdana" w:cs="Calibri"/>
          <w:i/>
          <w:sz w:val="20"/>
          <w:szCs w:val="20"/>
          <w:lang w:eastAsia="en-US"/>
        </w:rPr>
      </w:pPr>
      <w:r w:rsidRPr="00154D79">
        <w:rPr>
          <w:rFonts w:ascii="Verdana" w:eastAsia="Calibri" w:hAnsi="Verdana" w:cs="Calibri"/>
          <w:sz w:val="20"/>
          <w:szCs w:val="20"/>
          <w:lang w:eastAsia="en-US"/>
        </w:rPr>
        <w:t>Wykonawca zobowiązuje się do przetwarzania powierzonych danych osobowych wyłącznie w celu realizacji Umowy, o której mowa w ust 1.</w:t>
      </w:r>
    </w:p>
    <w:p w:rsidR="00154D79" w:rsidRPr="00154D79" w:rsidRDefault="00154D79" w:rsidP="000713E0">
      <w:pPr>
        <w:numPr>
          <w:ilvl w:val="0"/>
          <w:numId w:val="91"/>
        </w:numPr>
        <w:spacing w:after="200" w:line="276" w:lineRule="auto"/>
        <w:ind w:left="0" w:firstLine="0"/>
        <w:contextualSpacing/>
        <w:jc w:val="both"/>
        <w:rPr>
          <w:rFonts w:ascii="Verdana" w:eastAsia="Calibri" w:hAnsi="Verdana" w:cs="Calibri"/>
          <w:i/>
          <w:sz w:val="20"/>
          <w:szCs w:val="20"/>
          <w:lang w:eastAsia="en-US"/>
        </w:rPr>
      </w:pPr>
      <w:r w:rsidRPr="00154D79">
        <w:rPr>
          <w:rFonts w:ascii="Verdana" w:eastAsia="Calibri" w:hAnsi="Verdana" w:cs="Calibri"/>
          <w:sz w:val="20"/>
          <w:szCs w:val="20"/>
          <w:lang w:eastAsia="en-US"/>
        </w:rPr>
        <w:t>Wykonawca oświadcza, że nie będzie przetwarzał</w:t>
      </w:r>
      <w:r w:rsidR="005B258B">
        <w:rPr>
          <w:rFonts w:ascii="Verdana" w:eastAsia="Calibri" w:hAnsi="Verdana" w:cs="Calibri"/>
          <w:sz w:val="20"/>
          <w:szCs w:val="20"/>
          <w:lang w:eastAsia="en-US"/>
        </w:rPr>
        <w:t xml:space="preserve"> powierzonych danych osobowych </w:t>
      </w:r>
      <w:r w:rsidRPr="00154D79">
        <w:rPr>
          <w:rFonts w:ascii="Verdana" w:eastAsia="Calibri" w:hAnsi="Verdana" w:cs="Calibri"/>
          <w:sz w:val="20"/>
          <w:szCs w:val="20"/>
          <w:lang w:eastAsia="en-US"/>
        </w:rPr>
        <w:t>w państwie trzecim w rozumieniu art. 7 pkt 7 Ustawy, tj. w państwie nienależącym do Europejskiego Obszaru Gospodarczego.</w:t>
      </w:r>
    </w:p>
    <w:p w:rsidR="00154D79" w:rsidRPr="00154D79" w:rsidRDefault="00154D79" w:rsidP="000713E0">
      <w:pPr>
        <w:spacing w:line="276" w:lineRule="auto"/>
        <w:jc w:val="center"/>
        <w:rPr>
          <w:rFonts w:ascii="Verdana" w:eastAsia="Calibri" w:hAnsi="Verdana" w:cs="Calibri"/>
          <w:b/>
          <w:sz w:val="20"/>
          <w:szCs w:val="20"/>
          <w:lang w:eastAsia="en-US"/>
        </w:rPr>
      </w:pPr>
      <w:r w:rsidRPr="00154D79">
        <w:rPr>
          <w:rFonts w:ascii="Verdana" w:eastAsia="Calibri" w:hAnsi="Verdana" w:cs="Calibri"/>
          <w:b/>
          <w:sz w:val="20"/>
          <w:szCs w:val="20"/>
          <w:lang w:eastAsia="en-US"/>
        </w:rPr>
        <w:t>§ 2.</w:t>
      </w:r>
    </w:p>
    <w:p w:rsidR="00154D79" w:rsidRPr="00154D79" w:rsidRDefault="00154D79" w:rsidP="000713E0">
      <w:pPr>
        <w:spacing w:after="200" w:line="276" w:lineRule="auto"/>
        <w:jc w:val="center"/>
        <w:rPr>
          <w:rFonts w:ascii="Verdana" w:eastAsia="Calibri" w:hAnsi="Verdana" w:cs="Calibri"/>
          <w:b/>
          <w:sz w:val="20"/>
          <w:szCs w:val="20"/>
          <w:lang w:eastAsia="en-US"/>
        </w:rPr>
      </w:pPr>
      <w:r w:rsidRPr="00154D79">
        <w:rPr>
          <w:rFonts w:ascii="Verdana" w:eastAsia="Calibri" w:hAnsi="Verdana" w:cs="Calibri"/>
          <w:b/>
          <w:sz w:val="20"/>
          <w:szCs w:val="20"/>
          <w:lang w:eastAsia="en-US"/>
        </w:rPr>
        <w:t>Zasady przetwarzania powierzonych danych osobowych</w:t>
      </w:r>
    </w:p>
    <w:p w:rsidR="00154D79" w:rsidRPr="00154D79" w:rsidRDefault="00154D79" w:rsidP="000713E0">
      <w:pPr>
        <w:numPr>
          <w:ilvl w:val="0"/>
          <w:numId w:val="92"/>
        </w:numPr>
        <w:spacing w:after="200" w:line="276" w:lineRule="auto"/>
        <w:ind w:left="0" w:firstLine="0"/>
        <w:contextualSpacing/>
        <w:jc w:val="both"/>
        <w:rPr>
          <w:rFonts w:ascii="Verdana" w:eastAsia="Calibri" w:hAnsi="Verdana" w:cs="Calibri"/>
          <w:sz w:val="20"/>
          <w:szCs w:val="20"/>
          <w:lang w:eastAsia="en-US"/>
        </w:rPr>
      </w:pPr>
      <w:r w:rsidRPr="00154D79">
        <w:rPr>
          <w:rFonts w:ascii="Verdana" w:eastAsia="Calibri" w:hAnsi="Verdana" w:cs="Calibri"/>
          <w:sz w:val="20"/>
          <w:szCs w:val="20"/>
          <w:lang w:eastAsia="en-US"/>
        </w:rPr>
        <w:t>Wykonawca zobowiązuje się wykonać wszelkie</w:t>
      </w:r>
      <w:r w:rsidR="005B258B">
        <w:rPr>
          <w:rFonts w:ascii="Verdana" w:eastAsia="Calibri" w:hAnsi="Verdana" w:cs="Calibri"/>
          <w:sz w:val="20"/>
          <w:szCs w:val="20"/>
          <w:lang w:eastAsia="en-US"/>
        </w:rPr>
        <w:t xml:space="preserve"> czynności wynikające z umowy </w:t>
      </w:r>
      <w:r w:rsidRPr="00154D79">
        <w:rPr>
          <w:rFonts w:ascii="Verdana" w:eastAsia="Calibri" w:hAnsi="Verdana" w:cs="Calibri"/>
          <w:sz w:val="20"/>
          <w:szCs w:val="20"/>
          <w:lang w:eastAsia="en-US"/>
        </w:rPr>
        <w:t>o powierzenie przetwarzania danych osobowych</w:t>
      </w:r>
      <w:r w:rsidR="005B258B">
        <w:rPr>
          <w:rFonts w:ascii="Verdana" w:eastAsia="Calibri" w:hAnsi="Verdana" w:cs="Calibri"/>
          <w:sz w:val="20"/>
          <w:szCs w:val="20"/>
          <w:lang w:eastAsia="en-US"/>
        </w:rPr>
        <w:t xml:space="preserve"> (dalej „Umowa o powierzenie”) </w:t>
      </w:r>
      <w:r w:rsidRPr="00154D79">
        <w:rPr>
          <w:rFonts w:ascii="Verdana" w:eastAsia="Calibri" w:hAnsi="Verdana" w:cs="Calibri"/>
          <w:sz w:val="20"/>
          <w:szCs w:val="20"/>
          <w:lang w:eastAsia="en-US"/>
        </w:rPr>
        <w:t>i Ustawy z najwyższą starannością.</w:t>
      </w:r>
    </w:p>
    <w:p w:rsidR="00154D79" w:rsidRPr="00154D79" w:rsidRDefault="00154D79" w:rsidP="000713E0">
      <w:pPr>
        <w:numPr>
          <w:ilvl w:val="0"/>
          <w:numId w:val="92"/>
        </w:numPr>
        <w:spacing w:after="200" w:line="276" w:lineRule="auto"/>
        <w:ind w:left="0" w:firstLine="0"/>
        <w:contextualSpacing/>
        <w:jc w:val="both"/>
        <w:rPr>
          <w:rFonts w:ascii="Verdana" w:eastAsia="Calibri" w:hAnsi="Verdana" w:cs="Calibri"/>
          <w:sz w:val="20"/>
          <w:szCs w:val="20"/>
          <w:lang w:eastAsia="en-US"/>
        </w:rPr>
      </w:pPr>
      <w:r w:rsidRPr="00154D79">
        <w:rPr>
          <w:rFonts w:ascii="Verdana" w:eastAsia="Calibri" w:hAnsi="Verdana" w:cs="Calibri"/>
          <w:sz w:val="20"/>
          <w:szCs w:val="20"/>
          <w:lang w:eastAsia="en-US"/>
        </w:rPr>
        <w:t>W przypadku wystąpienia zagrożeń mogących mieć wpływ na odpowiedzialność Administratora Danych za przetwarzanie powierzonych danych osobowych, Wykonawca zobowiązuje się niezwłocznie podjąć działania w celu ich usunięcia oraz natychmiast zawiadomić o nich Administratora Danych.</w:t>
      </w:r>
    </w:p>
    <w:p w:rsidR="00FE4586" w:rsidRPr="005B258B" w:rsidRDefault="00154D79" w:rsidP="000713E0">
      <w:pPr>
        <w:numPr>
          <w:ilvl w:val="0"/>
          <w:numId w:val="92"/>
        </w:numPr>
        <w:spacing w:after="200" w:line="276" w:lineRule="auto"/>
        <w:ind w:left="0" w:firstLine="0"/>
        <w:contextualSpacing/>
        <w:jc w:val="both"/>
        <w:rPr>
          <w:rFonts w:ascii="Verdana" w:eastAsia="Calibri" w:hAnsi="Verdana" w:cs="Calibri"/>
          <w:sz w:val="20"/>
          <w:szCs w:val="20"/>
          <w:lang w:eastAsia="en-US"/>
        </w:rPr>
      </w:pPr>
      <w:r w:rsidRPr="00154D79">
        <w:rPr>
          <w:rFonts w:ascii="Verdana" w:eastAsia="Calibri" w:hAnsi="Verdana" w:cs="Calibri"/>
          <w:sz w:val="20"/>
          <w:szCs w:val="20"/>
          <w:lang w:eastAsia="en-US"/>
        </w:rPr>
        <w:t>Ewentualne powierzenie podwykonawcy Wykonawcy przetwarzania danych osobowych, których Administratorem jest Gen</w:t>
      </w:r>
      <w:r w:rsidR="005B258B">
        <w:rPr>
          <w:rFonts w:ascii="Verdana" w:eastAsia="Calibri" w:hAnsi="Verdana" w:cs="Calibri"/>
          <w:sz w:val="20"/>
          <w:szCs w:val="20"/>
          <w:lang w:eastAsia="en-US"/>
        </w:rPr>
        <w:t xml:space="preserve">eralny Dyrektor Dróg Krajowych </w:t>
      </w:r>
      <w:r w:rsidRPr="00154D79">
        <w:rPr>
          <w:rFonts w:ascii="Verdana" w:eastAsia="Calibri" w:hAnsi="Verdana" w:cs="Calibri"/>
          <w:sz w:val="20"/>
          <w:szCs w:val="20"/>
          <w:lang w:eastAsia="en-US"/>
        </w:rPr>
        <w:t>i Autostrad następuje na podstawie umowy zawartej w imieniu Administratora Danych przez Wykonawcę z podwykonawcą. O tym fakcie Wykonawca każdorazowo pisemnie poinformuje Administratora Danych podając dane podmiotu, któremu dane powierzył. Za działania lub zaniechania podwykonawcy Wykonawca odpowiada jak za własne działania lub zaniechania.</w:t>
      </w:r>
      <w:r w:rsidR="005B258B">
        <w:rPr>
          <w:rFonts w:ascii="Calibri" w:eastAsia="Calibri" w:hAnsi="Calibri" w:cs="Calibri"/>
          <w:sz w:val="20"/>
          <w:szCs w:val="20"/>
          <w:lang w:eastAsia="en-US"/>
        </w:rPr>
        <w:t xml:space="preserve"> </w:t>
      </w:r>
    </w:p>
    <w:p w:rsidR="000713E0" w:rsidRDefault="000713E0" w:rsidP="000713E0">
      <w:pPr>
        <w:spacing w:line="276" w:lineRule="auto"/>
        <w:jc w:val="center"/>
        <w:rPr>
          <w:rFonts w:ascii="Verdana" w:eastAsia="Calibri" w:hAnsi="Verdana" w:cs="Calibri"/>
          <w:b/>
          <w:sz w:val="20"/>
          <w:szCs w:val="20"/>
          <w:lang w:eastAsia="en-US"/>
        </w:rPr>
      </w:pPr>
    </w:p>
    <w:p w:rsidR="00154D79" w:rsidRPr="00154D79" w:rsidRDefault="00154D79" w:rsidP="000713E0">
      <w:pPr>
        <w:spacing w:line="276" w:lineRule="auto"/>
        <w:jc w:val="center"/>
        <w:rPr>
          <w:rFonts w:ascii="Verdana" w:eastAsia="Calibri" w:hAnsi="Verdana" w:cs="Calibri"/>
          <w:b/>
          <w:sz w:val="20"/>
          <w:szCs w:val="20"/>
          <w:lang w:eastAsia="en-US"/>
        </w:rPr>
      </w:pPr>
      <w:r w:rsidRPr="00154D79">
        <w:rPr>
          <w:rFonts w:ascii="Verdana" w:eastAsia="Calibri" w:hAnsi="Verdana" w:cs="Calibri"/>
          <w:b/>
          <w:sz w:val="20"/>
          <w:szCs w:val="20"/>
          <w:lang w:eastAsia="en-US"/>
        </w:rPr>
        <w:lastRenderedPageBreak/>
        <w:t>§ 3.</w:t>
      </w:r>
    </w:p>
    <w:p w:rsidR="00154D79" w:rsidRPr="00154D79" w:rsidRDefault="00154D79" w:rsidP="000713E0">
      <w:pPr>
        <w:spacing w:after="200" w:line="276" w:lineRule="auto"/>
        <w:jc w:val="center"/>
        <w:rPr>
          <w:rFonts w:ascii="Verdana" w:eastAsia="Calibri" w:hAnsi="Verdana" w:cs="Calibri"/>
          <w:b/>
          <w:sz w:val="20"/>
          <w:szCs w:val="20"/>
          <w:lang w:eastAsia="en-US"/>
        </w:rPr>
      </w:pPr>
      <w:r w:rsidRPr="00154D79">
        <w:rPr>
          <w:rFonts w:ascii="Verdana" w:eastAsia="Calibri" w:hAnsi="Verdana" w:cs="Calibri"/>
          <w:b/>
          <w:sz w:val="20"/>
          <w:szCs w:val="20"/>
          <w:lang w:eastAsia="en-US"/>
        </w:rPr>
        <w:t>Zabezpieczenie powierzonych danych osobowych</w:t>
      </w:r>
    </w:p>
    <w:p w:rsidR="00154D79" w:rsidRPr="00154D79" w:rsidRDefault="00154D79" w:rsidP="000713E0">
      <w:pPr>
        <w:numPr>
          <w:ilvl w:val="0"/>
          <w:numId w:val="97"/>
        </w:numPr>
        <w:spacing w:after="200" w:line="276" w:lineRule="auto"/>
        <w:ind w:left="0" w:firstLine="0"/>
        <w:contextualSpacing/>
        <w:jc w:val="both"/>
        <w:rPr>
          <w:rFonts w:ascii="Verdana" w:eastAsia="Calibri" w:hAnsi="Verdana" w:cs="Calibri"/>
          <w:sz w:val="20"/>
          <w:szCs w:val="20"/>
          <w:lang w:eastAsia="en-US"/>
        </w:rPr>
      </w:pPr>
      <w:r w:rsidRPr="00154D79">
        <w:rPr>
          <w:rFonts w:ascii="Verdana" w:eastAsia="Calibri" w:hAnsi="Verdana" w:cs="Calibri"/>
          <w:sz w:val="20"/>
          <w:szCs w:val="20"/>
          <w:lang w:eastAsia="en-US"/>
        </w:rPr>
        <w:t>Wykonawca oświadcza, że będzie przetwarzał dane osobowe</w:t>
      </w:r>
      <w:r w:rsidR="000713E0">
        <w:rPr>
          <w:rFonts w:ascii="Verdana" w:eastAsia="Calibri" w:hAnsi="Verdana" w:cs="Calibri"/>
          <w:sz w:val="20"/>
          <w:szCs w:val="20"/>
          <w:lang w:eastAsia="en-US"/>
        </w:rPr>
        <w:t xml:space="preserve"> przy użyciu urządzeń </w:t>
      </w:r>
      <w:r w:rsidRPr="00154D79">
        <w:rPr>
          <w:rFonts w:ascii="Verdana" w:eastAsia="Calibri" w:hAnsi="Verdana" w:cs="Calibri"/>
          <w:sz w:val="20"/>
          <w:szCs w:val="20"/>
          <w:lang w:eastAsia="en-US"/>
        </w:rPr>
        <w:t>i systemów informatycznych zapewniających odpowiedni poziom bezpieczeństwa wymagany przez rozporządzenie Ministra Spraw Wewnętrznych i Administracji z dnia 29 kwietnia 2004 r. w sprawie dokumentacji przetwarzania danych osobowych oraz warunków technicznych i organizacyjnych, jakim</w:t>
      </w:r>
      <w:r w:rsidR="000713E0">
        <w:rPr>
          <w:rFonts w:ascii="Verdana" w:eastAsia="Calibri" w:hAnsi="Verdana" w:cs="Calibri"/>
          <w:sz w:val="20"/>
          <w:szCs w:val="20"/>
          <w:lang w:eastAsia="en-US"/>
        </w:rPr>
        <w:t xml:space="preserve"> powinny odpowiadać urządzenia </w:t>
      </w:r>
      <w:r w:rsidRPr="00154D79">
        <w:rPr>
          <w:rFonts w:ascii="Verdana" w:eastAsia="Calibri" w:hAnsi="Verdana" w:cs="Calibri"/>
          <w:sz w:val="20"/>
          <w:szCs w:val="20"/>
          <w:lang w:eastAsia="en-US"/>
        </w:rPr>
        <w:t>i systemy informatyczne służące do przetwarzania danych osobowych (Dz. U. Nr 100, poz. 1024), (dalej – „Rozporządzenie”).</w:t>
      </w:r>
    </w:p>
    <w:p w:rsidR="00154D79" w:rsidRPr="00154D79" w:rsidRDefault="00154D79" w:rsidP="000713E0">
      <w:pPr>
        <w:numPr>
          <w:ilvl w:val="0"/>
          <w:numId w:val="93"/>
        </w:numPr>
        <w:spacing w:after="200" w:line="276" w:lineRule="auto"/>
        <w:ind w:left="0" w:firstLine="0"/>
        <w:contextualSpacing/>
        <w:jc w:val="both"/>
        <w:rPr>
          <w:rFonts w:ascii="Verdana" w:eastAsia="Calibri" w:hAnsi="Verdana" w:cs="Calibri"/>
          <w:sz w:val="20"/>
          <w:szCs w:val="20"/>
          <w:lang w:eastAsia="en-US"/>
        </w:rPr>
      </w:pPr>
      <w:r w:rsidRPr="00154D79">
        <w:rPr>
          <w:rFonts w:ascii="Verdana" w:eastAsia="Calibri" w:hAnsi="Verdana" w:cs="Calibri"/>
          <w:sz w:val="20"/>
          <w:szCs w:val="20"/>
          <w:lang w:eastAsia="en-US"/>
        </w:rPr>
        <w:t xml:space="preserve">Wykonawca zobowiązuje się spełnić warunki, w tym podjąć środki zabezpieczające powierzone dane, o których mowa w art. 36-39 </w:t>
      </w:r>
      <w:r w:rsidR="000713E0">
        <w:rPr>
          <w:rFonts w:ascii="Verdana" w:eastAsia="Calibri" w:hAnsi="Verdana" w:cs="Calibri"/>
          <w:sz w:val="20"/>
          <w:szCs w:val="20"/>
          <w:lang w:eastAsia="en-US"/>
        </w:rPr>
        <w:t xml:space="preserve">Ustawy oraz spełnić wymagania, </w:t>
      </w:r>
      <w:r w:rsidRPr="00154D79">
        <w:rPr>
          <w:rFonts w:ascii="Verdana" w:eastAsia="Calibri" w:hAnsi="Verdana" w:cs="Calibri"/>
          <w:sz w:val="20"/>
          <w:szCs w:val="20"/>
          <w:lang w:eastAsia="en-US"/>
        </w:rPr>
        <w:t>o których stanowi art. 39a Ustawy. W szczególności zobowiązuje się do:</w:t>
      </w:r>
    </w:p>
    <w:p w:rsidR="00154D79" w:rsidRPr="00154D79" w:rsidRDefault="00154D79" w:rsidP="000713E0">
      <w:pPr>
        <w:numPr>
          <w:ilvl w:val="1"/>
          <w:numId w:val="93"/>
        </w:numPr>
        <w:spacing w:after="200" w:line="276" w:lineRule="auto"/>
        <w:ind w:left="0" w:firstLine="0"/>
        <w:contextualSpacing/>
        <w:jc w:val="both"/>
        <w:rPr>
          <w:rFonts w:ascii="Verdana" w:eastAsia="Calibri" w:hAnsi="Verdana" w:cs="Calibri"/>
          <w:sz w:val="20"/>
          <w:szCs w:val="20"/>
          <w:lang w:eastAsia="en-US"/>
        </w:rPr>
      </w:pPr>
      <w:r w:rsidRPr="00154D79">
        <w:rPr>
          <w:rFonts w:ascii="Verdana" w:eastAsia="Calibri" w:hAnsi="Verdana" w:cs="Calibri"/>
          <w:sz w:val="20"/>
          <w:szCs w:val="20"/>
          <w:lang w:eastAsia="en-US"/>
        </w:rPr>
        <w:t>zapewnienia kontroli nad prawidłowością przetwarzania danych osobowych,</w:t>
      </w:r>
    </w:p>
    <w:p w:rsidR="00154D79" w:rsidRPr="00154D79" w:rsidRDefault="00154D79" w:rsidP="000713E0">
      <w:pPr>
        <w:numPr>
          <w:ilvl w:val="1"/>
          <w:numId w:val="93"/>
        </w:numPr>
        <w:spacing w:after="200" w:line="276" w:lineRule="auto"/>
        <w:ind w:left="0" w:firstLine="0"/>
        <w:contextualSpacing/>
        <w:jc w:val="both"/>
        <w:rPr>
          <w:rFonts w:ascii="Verdana" w:eastAsia="Calibri" w:hAnsi="Verdana" w:cs="Calibri"/>
          <w:sz w:val="20"/>
          <w:szCs w:val="20"/>
          <w:lang w:eastAsia="en-US"/>
        </w:rPr>
      </w:pPr>
      <w:r w:rsidRPr="00154D79">
        <w:rPr>
          <w:rFonts w:ascii="Verdana" w:eastAsia="Calibri" w:hAnsi="Verdana" w:cs="Calibri"/>
          <w:sz w:val="20"/>
          <w:szCs w:val="20"/>
          <w:lang w:eastAsia="en-US"/>
        </w:rPr>
        <w:t>zastosowania środków technicznych i organizacyjnych zapewniających ochronę przetwarzania danych osobowych, a w szczególności zabezpieczenia danych osobowych przed ich udostępnieniem osobom nieupoważnionym, zabraniem przez osobę nieuprawnioną, przetwarzaniem z naruszeniem Ustawy,  zmianą, utratą, uszkodzeniem lub zniszczeniem,</w:t>
      </w:r>
    </w:p>
    <w:p w:rsidR="00154D79" w:rsidRPr="00154D79" w:rsidRDefault="00154D79" w:rsidP="000713E0">
      <w:pPr>
        <w:numPr>
          <w:ilvl w:val="1"/>
          <w:numId w:val="93"/>
        </w:numPr>
        <w:spacing w:after="200" w:line="276" w:lineRule="auto"/>
        <w:ind w:left="0" w:firstLine="0"/>
        <w:contextualSpacing/>
        <w:jc w:val="both"/>
        <w:rPr>
          <w:rFonts w:ascii="Verdana" w:eastAsia="Calibri" w:hAnsi="Verdana" w:cs="Calibri"/>
          <w:sz w:val="20"/>
          <w:szCs w:val="20"/>
          <w:lang w:eastAsia="en-US"/>
        </w:rPr>
      </w:pPr>
      <w:r w:rsidRPr="00154D79">
        <w:rPr>
          <w:rFonts w:ascii="Verdana" w:eastAsia="Calibri" w:hAnsi="Verdana" w:cs="Calibri"/>
          <w:sz w:val="20"/>
          <w:szCs w:val="20"/>
          <w:lang w:eastAsia="en-US"/>
        </w:rPr>
        <w:t>dopuszczenia do przetwarzania danych osobowych wyłącznie osób posiadających wydane przez niego upoważnienie i zapo</w:t>
      </w:r>
      <w:r w:rsidR="000713E0">
        <w:rPr>
          <w:rFonts w:ascii="Verdana" w:eastAsia="Calibri" w:hAnsi="Verdana" w:cs="Calibri"/>
          <w:sz w:val="20"/>
          <w:szCs w:val="20"/>
          <w:lang w:eastAsia="en-US"/>
        </w:rPr>
        <w:t xml:space="preserve">znane przez niego z przepisami </w:t>
      </w:r>
      <w:r w:rsidRPr="00154D79">
        <w:rPr>
          <w:rFonts w:ascii="Verdana" w:eastAsia="Calibri" w:hAnsi="Verdana" w:cs="Calibri"/>
          <w:sz w:val="20"/>
          <w:szCs w:val="20"/>
          <w:lang w:eastAsia="en-US"/>
        </w:rPr>
        <w:t>o ochronie danych osobowych,</w:t>
      </w:r>
    </w:p>
    <w:p w:rsidR="00154D79" w:rsidRPr="00154D79" w:rsidRDefault="00154D79" w:rsidP="000713E0">
      <w:pPr>
        <w:numPr>
          <w:ilvl w:val="1"/>
          <w:numId w:val="93"/>
        </w:numPr>
        <w:spacing w:after="200" w:line="276" w:lineRule="auto"/>
        <w:ind w:left="0" w:firstLine="0"/>
        <w:contextualSpacing/>
        <w:jc w:val="both"/>
        <w:rPr>
          <w:rFonts w:ascii="Verdana" w:eastAsia="Calibri" w:hAnsi="Verdana" w:cs="Calibri"/>
          <w:sz w:val="20"/>
          <w:szCs w:val="20"/>
          <w:lang w:eastAsia="en-US"/>
        </w:rPr>
      </w:pPr>
      <w:r w:rsidRPr="00154D79">
        <w:rPr>
          <w:rFonts w:ascii="Verdana" w:eastAsia="Calibri" w:hAnsi="Verdana" w:cs="Calibri"/>
          <w:sz w:val="20"/>
          <w:szCs w:val="20"/>
          <w:lang w:eastAsia="en-US"/>
        </w:rPr>
        <w:t>prowadzenia ewidencji osób upoważnionych do przetwarzania powierzonych danych osobowych,</w:t>
      </w:r>
    </w:p>
    <w:p w:rsidR="00154D79" w:rsidRPr="00154D79" w:rsidRDefault="00154D79" w:rsidP="000713E0">
      <w:pPr>
        <w:numPr>
          <w:ilvl w:val="1"/>
          <w:numId w:val="93"/>
        </w:numPr>
        <w:spacing w:after="200" w:line="276" w:lineRule="auto"/>
        <w:ind w:left="0" w:firstLine="0"/>
        <w:contextualSpacing/>
        <w:jc w:val="both"/>
        <w:rPr>
          <w:rFonts w:ascii="Verdana" w:eastAsia="Calibri" w:hAnsi="Verdana" w:cs="Calibri"/>
          <w:sz w:val="20"/>
          <w:szCs w:val="20"/>
          <w:lang w:eastAsia="en-US"/>
        </w:rPr>
      </w:pPr>
      <w:r w:rsidRPr="00154D79">
        <w:rPr>
          <w:rFonts w:ascii="Verdana" w:eastAsia="Calibri" w:hAnsi="Verdana" w:cs="Calibri"/>
          <w:sz w:val="20"/>
          <w:szCs w:val="20"/>
          <w:lang w:eastAsia="en-US"/>
        </w:rPr>
        <w:t>zobowiązania osób upoważnionych, do zachowania danych osobowych oraz sposobów ich zabezpieczenia w tajemnicy, również po zakończeniu realizacji Umowy, poprzez odebranie od tych osób indywidualnych oświadczeń,</w:t>
      </w:r>
    </w:p>
    <w:p w:rsidR="00154D79" w:rsidRPr="00154D79" w:rsidRDefault="00154D79" w:rsidP="000713E0">
      <w:pPr>
        <w:numPr>
          <w:ilvl w:val="1"/>
          <w:numId w:val="93"/>
        </w:numPr>
        <w:spacing w:after="200" w:line="276" w:lineRule="auto"/>
        <w:ind w:left="0" w:firstLine="0"/>
        <w:contextualSpacing/>
        <w:jc w:val="both"/>
        <w:rPr>
          <w:rFonts w:ascii="Verdana" w:eastAsia="Calibri" w:hAnsi="Verdana" w:cs="Calibri"/>
          <w:sz w:val="20"/>
          <w:szCs w:val="20"/>
          <w:lang w:eastAsia="en-US"/>
        </w:rPr>
      </w:pPr>
      <w:r w:rsidRPr="00154D79">
        <w:rPr>
          <w:rFonts w:ascii="Verdana" w:eastAsia="Calibri" w:hAnsi="Verdana" w:cs="Calibri"/>
          <w:sz w:val="20"/>
          <w:szCs w:val="20"/>
          <w:lang w:eastAsia="en-US"/>
        </w:rPr>
        <w:t>sporządzenia i aktualizacji dokumentacji, o której stanowią przepisy § 3 Rozporządzenia.</w:t>
      </w:r>
    </w:p>
    <w:p w:rsidR="00154D79" w:rsidRPr="00154D79" w:rsidRDefault="00154D79" w:rsidP="000713E0">
      <w:pPr>
        <w:numPr>
          <w:ilvl w:val="0"/>
          <w:numId w:val="93"/>
        </w:numPr>
        <w:tabs>
          <w:tab w:val="left" w:pos="426"/>
        </w:tabs>
        <w:spacing w:after="200" w:line="276" w:lineRule="auto"/>
        <w:ind w:left="0" w:firstLine="0"/>
        <w:jc w:val="both"/>
        <w:rPr>
          <w:rFonts w:ascii="Verdana" w:eastAsia="Calibri" w:hAnsi="Verdana" w:cs="Calibri"/>
          <w:sz w:val="20"/>
          <w:szCs w:val="20"/>
          <w:lang w:eastAsia="en-US"/>
        </w:rPr>
      </w:pPr>
      <w:r w:rsidRPr="00154D79">
        <w:rPr>
          <w:rFonts w:ascii="Verdana" w:eastAsia="Calibri" w:hAnsi="Verdana" w:cs="Calibri"/>
          <w:sz w:val="20"/>
          <w:szCs w:val="20"/>
          <w:lang w:eastAsia="en-US"/>
        </w:rPr>
        <w:t xml:space="preserve">Wykonawca zobowiązuje się niezwłocznie zawiadomić Administratora Danych o: </w:t>
      </w:r>
    </w:p>
    <w:p w:rsidR="00154D79" w:rsidRPr="00154D79" w:rsidRDefault="00154D79" w:rsidP="000713E0">
      <w:pPr>
        <w:numPr>
          <w:ilvl w:val="1"/>
          <w:numId w:val="93"/>
        </w:numPr>
        <w:spacing w:after="200" w:line="276" w:lineRule="auto"/>
        <w:ind w:left="0" w:firstLine="0"/>
        <w:contextualSpacing/>
        <w:jc w:val="both"/>
        <w:rPr>
          <w:rFonts w:ascii="Verdana" w:eastAsia="Calibri" w:hAnsi="Verdana" w:cs="Calibri"/>
          <w:sz w:val="20"/>
          <w:szCs w:val="20"/>
          <w:lang w:eastAsia="en-US"/>
        </w:rPr>
      </w:pPr>
      <w:r w:rsidRPr="00154D79">
        <w:rPr>
          <w:rFonts w:ascii="Verdana" w:eastAsia="Calibri" w:hAnsi="Verdana" w:cs="Calibri"/>
          <w:sz w:val="20"/>
          <w:szCs w:val="20"/>
          <w:lang w:eastAsia="en-US"/>
        </w:rPr>
        <w:t xml:space="preserve">każdym nieupoważnionym dostępie do danych osobowych lub innym naruszeniu przetwarzania danych osobowych; </w:t>
      </w:r>
    </w:p>
    <w:p w:rsidR="00154D79" w:rsidRPr="00154D79" w:rsidRDefault="00154D79" w:rsidP="000713E0">
      <w:pPr>
        <w:numPr>
          <w:ilvl w:val="1"/>
          <w:numId w:val="93"/>
        </w:numPr>
        <w:spacing w:after="200" w:line="276" w:lineRule="auto"/>
        <w:ind w:left="0" w:firstLine="0"/>
        <w:contextualSpacing/>
        <w:jc w:val="both"/>
        <w:rPr>
          <w:rFonts w:ascii="Verdana" w:eastAsia="Calibri" w:hAnsi="Verdana" w:cs="Calibri"/>
          <w:sz w:val="20"/>
          <w:szCs w:val="20"/>
          <w:lang w:eastAsia="en-US"/>
        </w:rPr>
      </w:pPr>
      <w:r w:rsidRPr="00154D79">
        <w:rPr>
          <w:rFonts w:ascii="Verdana" w:eastAsia="Calibri" w:hAnsi="Verdana" w:cs="Calibri"/>
          <w:sz w:val="20"/>
          <w:szCs w:val="20"/>
          <w:lang w:eastAsia="en-US"/>
        </w:rPr>
        <w:t xml:space="preserve">każdym żądaniu otrzymanym bezpośrednio od </w:t>
      </w:r>
      <w:r w:rsidR="000713E0">
        <w:rPr>
          <w:rFonts w:ascii="Verdana" w:eastAsia="Calibri" w:hAnsi="Verdana" w:cs="Calibri"/>
          <w:sz w:val="20"/>
          <w:szCs w:val="20"/>
          <w:lang w:eastAsia="en-US"/>
        </w:rPr>
        <w:t xml:space="preserve">osoby, której dane przetwarza, </w:t>
      </w:r>
      <w:r w:rsidRPr="00154D79">
        <w:rPr>
          <w:rFonts w:ascii="Verdana" w:eastAsia="Calibri" w:hAnsi="Verdana" w:cs="Calibri"/>
          <w:sz w:val="20"/>
          <w:szCs w:val="20"/>
          <w:lang w:eastAsia="en-US"/>
        </w:rPr>
        <w:t xml:space="preserve">w zakresie przetwarzania dotyczących go danych osobowych, powstrzymując się jednocześnie od odpowiedzi na żądanie; </w:t>
      </w:r>
    </w:p>
    <w:p w:rsidR="00154D79" w:rsidRPr="00154D79" w:rsidRDefault="00154D79" w:rsidP="000713E0">
      <w:pPr>
        <w:numPr>
          <w:ilvl w:val="1"/>
          <w:numId w:val="93"/>
        </w:numPr>
        <w:spacing w:after="200" w:line="276" w:lineRule="auto"/>
        <w:ind w:left="0" w:firstLine="0"/>
        <w:contextualSpacing/>
        <w:jc w:val="both"/>
        <w:rPr>
          <w:rFonts w:ascii="Verdana" w:eastAsia="Calibri" w:hAnsi="Verdana" w:cs="Calibri"/>
          <w:sz w:val="20"/>
          <w:szCs w:val="20"/>
          <w:lang w:eastAsia="en-US"/>
        </w:rPr>
      </w:pPr>
      <w:r w:rsidRPr="00154D79">
        <w:rPr>
          <w:rFonts w:ascii="Verdana" w:eastAsia="Calibri" w:hAnsi="Verdana" w:cs="Calibri"/>
          <w:sz w:val="20"/>
          <w:szCs w:val="20"/>
          <w:lang w:eastAsia="en-US"/>
        </w:rPr>
        <w:t>wszczęciu przez Generalnego Inspe</w:t>
      </w:r>
      <w:r w:rsidR="000713E0">
        <w:rPr>
          <w:rFonts w:ascii="Verdana" w:eastAsia="Calibri" w:hAnsi="Verdana" w:cs="Calibri"/>
          <w:sz w:val="20"/>
          <w:szCs w:val="20"/>
          <w:lang w:eastAsia="en-US"/>
        </w:rPr>
        <w:t xml:space="preserve">ktora Ochrony Danych Osobowych </w:t>
      </w:r>
      <w:r w:rsidRPr="00154D79">
        <w:rPr>
          <w:rFonts w:ascii="Verdana" w:eastAsia="Calibri" w:hAnsi="Verdana" w:cs="Calibri"/>
          <w:sz w:val="20"/>
          <w:szCs w:val="20"/>
          <w:lang w:eastAsia="en-US"/>
        </w:rPr>
        <w:t>u Wykonawcy kontroli sposobu przetwarzania powierzonych danych.</w:t>
      </w:r>
    </w:p>
    <w:p w:rsidR="00FE4586" w:rsidRDefault="00FE4586" w:rsidP="000713E0">
      <w:pPr>
        <w:spacing w:line="276" w:lineRule="auto"/>
        <w:jc w:val="center"/>
        <w:rPr>
          <w:rFonts w:ascii="Verdana" w:eastAsia="Calibri" w:hAnsi="Verdana" w:cs="Calibri"/>
          <w:b/>
          <w:sz w:val="20"/>
          <w:szCs w:val="20"/>
          <w:lang w:eastAsia="en-US"/>
        </w:rPr>
      </w:pPr>
    </w:p>
    <w:p w:rsidR="00154D79" w:rsidRPr="00154D79" w:rsidRDefault="00154D79" w:rsidP="000713E0">
      <w:pPr>
        <w:spacing w:line="276" w:lineRule="auto"/>
        <w:jc w:val="center"/>
        <w:rPr>
          <w:rFonts w:ascii="Verdana" w:eastAsia="Calibri" w:hAnsi="Verdana" w:cs="Calibri"/>
          <w:b/>
          <w:sz w:val="20"/>
          <w:szCs w:val="20"/>
          <w:lang w:eastAsia="en-US"/>
        </w:rPr>
      </w:pPr>
      <w:r w:rsidRPr="00154D79">
        <w:rPr>
          <w:rFonts w:ascii="Verdana" w:eastAsia="Calibri" w:hAnsi="Verdana" w:cs="Calibri"/>
          <w:b/>
          <w:sz w:val="20"/>
          <w:szCs w:val="20"/>
          <w:lang w:eastAsia="en-US"/>
        </w:rPr>
        <w:t>§ 4.</w:t>
      </w:r>
    </w:p>
    <w:p w:rsidR="00154D79" w:rsidRPr="00154D79" w:rsidRDefault="00154D79" w:rsidP="000713E0">
      <w:pPr>
        <w:spacing w:after="200" w:line="276" w:lineRule="auto"/>
        <w:jc w:val="center"/>
        <w:rPr>
          <w:rFonts w:ascii="Verdana" w:eastAsia="Calibri" w:hAnsi="Verdana" w:cs="Calibri"/>
          <w:b/>
          <w:sz w:val="20"/>
          <w:szCs w:val="20"/>
          <w:lang w:eastAsia="en-US"/>
        </w:rPr>
      </w:pPr>
      <w:r w:rsidRPr="00154D79">
        <w:rPr>
          <w:rFonts w:ascii="Verdana" w:eastAsia="Calibri" w:hAnsi="Verdana" w:cs="Calibri"/>
          <w:b/>
          <w:sz w:val="20"/>
          <w:szCs w:val="20"/>
          <w:lang w:eastAsia="en-US"/>
        </w:rPr>
        <w:t>Nadzór nad wykonaniem Umowy o powierzenie</w:t>
      </w:r>
    </w:p>
    <w:p w:rsidR="00154D79" w:rsidRPr="00154D79" w:rsidRDefault="00154D79" w:rsidP="000713E0">
      <w:pPr>
        <w:numPr>
          <w:ilvl w:val="0"/>
          <w:numId w:val="94"/>
        </w:numPr>
        <w:spacing w:after="200" w:line="276" w:lineRule="auto"/>
        <w:ind w:left="0" w:firstLine="0"/>
        <w:contextualSpacing/>
        <w:jc w:val="both"/>
        <w:rPr>
          <w:rFonts w:ascii="Verdana" w:eastAsia="Calibri" w:hAnsi="Verdana" w:cs="Calibri"/>
          <w:sz w:val="20"/>
          <w:szCs w:val="20"/>
          <w:lang w:eastAsia="en-US"/>
        </w:rPr>
      </w:pPr>
      <w:r w:rsidRPr="00154D79">
        <w:rPr>
          <w:rFonts w:ascii="Verdana" w:eastAsia="Calibri" w:hAnsi="Verdana" w:cs="Calibri"/>
          <w:sz w:val="20"/>
          <w:szCs w:val="20"/>
          <w:lang w:eastAsia="en-US"/>
        </w:rPr>
        <w:t>Administrator Danych jest uprawniony do kontrolowania sposobu wykonania Umowy o powierzenie przez Wykonawcę oraz przestrzegania przepisów Ustawy i wydanych do niej aktów wykonawczych. W celu wykonania kontroli upoważnieni pracownicy GDDKiA mają prawo:</w:t>
      </w:r>
    </w:p>
    <w:p w:rsidR="00154D79" w:rsidRPr="00154D79" w:rsidRDefault="00154D79" w:rsidP="000713E0">
      <w:pPr>
        <w:numPr>
          <w:ilvl w:val="1"/>
          <w:numId w:val="94"/>
        </w:numPr>
        <w:spacing w:after="200" w:line="276" w:lineRule="auto"/>
        <w:ind w:left="0" w:firstLine="0"/>
        <w:contextualSpacing/>
        <w:jc w:val="both"/>
        <w:rPr>
          <w:rFonts w:ascii="Verdana" w:eastAsia="Calibri" w:hAnsi="Verdana" w:cs="Calibri"/>
          <w:sz w:val="20"/>
          <w:szCs w:val="20"/>
          <w:lang w:eastAsia="en-US"/>
        </w:rPr>
      </w:pPr>
      <w:r w:rsidRPr="00154D79">
        <w:rPr>
          <w:rFonts w:ascii="Verdana" w:eastAsia="Calibri" w:hAnsi="Verdana" w:cs="Calibri"/>
          <w:sz w:val="20"/>
          <w:szCs w:val="20"/>
          <w:lang w:eastAsia="en-US"/>
        </w:rPr>
        <w:t>wstępu do pomieszczeń, w których Wykonawca przetwarza powierzone dane osobowe, żądania złożenia pisemnych i ustnych wyjaśnień w celu ustalenia stanu faktycznego;</w:t>
      </w:r>
    </w:p>
    <w:p w:rsidR="00154D79" w:rsidRPr="00154D79" w:rsidRDefault="00154D79" w:rsidP="000713E0">
      <w:pPr>
        <w:numPr>
          <w:ilvl w:val="1"/>
          <w:numId w:val="94"/>
        </w:numPr>
        <w:spacing w:after="200" w:line="276" w:lineRule="auto"/>
        <w:ind w:left="0" w:firstLine="0"/>
        <w:contextualSpacing/>
        <w:jc w:val="both"/>
        <w:rPr>
          <w:rFonts w:ascii="Verdana" w:eastAsia="Calibri" w:hAnsi="Verdana" w:cs="Calibri"/>
          <w:sz w:val="20"/>
          <w:szCs w:val="20"/>
          <w:lang w:eastAsia="en-US"/>
        </w:rPr>
      </w:pPr>
      <w:r w:rsidRPr="00154D79">
        <w:rPr>
          <w:rFonts w:ascii="Verdana" w:eastAsia="Calibri" w:hAnsi="Verdana" w:cs="Calibri"/>
          <w:sz w:val="20"/>
          <w:szCs w:val="20"/>
          <w:lang w:eastAsia="en-US"/>
        </w:rPr>
        <w:t>przeprowadzenia oględzin dokumentów a także urządzeń, nośników oraz systemów informatycznych służących do przetwarzania powierzonych danych.</w:t>
      </w:r>
    </w:p>
    <w:p w:rsidR="00154D79" w:rsidRPr="00154D79" w:rsidRDefault="00154D79" w:rsidP="000713E0">
      <w:pPr>
        <w:numPr>
          <w:ilvl w:val="0"/>
          <w:numId w:val="94"/>
        </w:numPr>
        <w:spacing w:after="200" w:line="276" w:lineRule="auto"/>
        <w:ind w:left="0" w:firstLine="0"/>
        <w:contextualSpacing/>
        <w:jc w:val="both"/>
        <w:rPr>
          <w:rFonts w:ascii="Verdana" w:eastAsia="Calibri" w:hAnsi="Verdana" w:cs="Calibri"/>
          <w:sz w:val="20"/>
          <w:szCs w:val="20"/>
          <w:lang w:eastAsia="en-US"/>
        </w:rPr>
      </w:pPr>
      <w:r w:rsidRPr="00154D79">
        <w:rPr>
          <w:rFonts w:ascii="Verdana" w:eastAsia="Calibri" w:hAnsi="Verdana" w:cs="Calibri"/>
          <w:sz w:val="20"/>
          <w:szCs w:val="20"/>
          <w:lang w:eastAsia="en-US"/>
        </w:rPr>
        <w:lastRenderedPageBreak/>
        <w:t>Z czynności kontrolnych sporządza się protokół, którego jeden egzemplarz doręcza się kontrolowanemu.</w:t>
      </w:r>
    </w:p>
    <w:p w:rsidR="00154D79" w:rsidRPr="00154D79" w:rsidRDefault="00154D79" w:rsidP="000713E0">
      <w:pPr>
        <w:numPr>
          <w:ilvl w:val="0"/>
          <w:numId w:val="94"/>
        </w:numPr>
        <w:spacing w:after="200" w:line="276" w:lineRule="auto"/>
        <w:ind w:left="0" w:firstLine="0"/>
        <w:contextualSpacing/>
        <w:jc w:val="both"/>
        <w:rPr>
          <w:rFonts w:ascii="Verdana" w:eastAsia="Calibri" w:hAnsi="Verdana" w:cs="Calibri"/>
          <w:sz w:val="20"/>
          <w:szCs w:val="20"/>
          <w:lang w:eastAsia="en-US"/>
        </w:rPr>
      </w:pPr>
      <w:r w:rsidRPr="00154D79">
        <w:rPr>
          <w:rFonts w:ascii="Verdana" w:eastAsia="Calibri" w:hAnsi="Verdana" w:cs="Calibri"/>
          <w:sz w:val="20"/>
          <w:szCs w:val="20"/>
          <w:lang w:eastAsia="en-US"/>
        </w:rPr>
        <w:t xml:space="preserve">W przypadku stwierdzenia przez Administratora Danych uchybień w zakresie wykonywania Umowy o powierzenie lub Ustawy, Administratorowi Danych przysługuje prawo do żądania natychmiastowego wstrzymania przetwarzania danych osobowych i wyznaczenia Wykonawcy terminu na usunięcie uchybień. </w:t>
      </w:r>
    </w:p>
    <w:p w:rsidR="00154D79" w:rsidRPr="00154D79" w:rsidRDefault="00154D79" w:rsidP="000713E0">
      <w:pPr>
        <w:spacing w:after="200"/>
        <w:contextualSpacing/>
        <w:jc w:val="both"/>
        <w:rPr>
          <w:rFonts w:ascii="Verdana" w:eastAsia="Calibri" w:hAnsi="Verdana" w:cs="Calibri"/>
          <w:sz w:val="20"/>
          <w:szCs w:val="20"/>
          <w:lang w:eastAsia="en-US"/>
        </w:rPr>
      </w:pPr>
    </w:p>
    <w:p w:rsidR="00154D79" w:rsidRPr="00154D79" w:rsidRDefault="00154D79" w:rsidP="000713E0">
      <w:pPr>
        <w:spacing w:line="276" w:lineRule="auto"/>
        <w:jc w:val="center"/>
        <w:rPr>
          <w:rFonts w:ascii="Verdana" w:eastAsia="Calibri" w:hAnsi="Verdana" w:cs="Calibri"/>
          <w:b/>
          <w:sz w:val="20"/>
          <w:szCs w:val="20"/>
          <w:lang w:eastAsia="en-US"/>
        </w:rPr>
      </w:pPr>
      <w:r w:rsidRPr="00154D79">
        <w:rPr>
          <w:rFonts w:ascii="Verdana" w:eastAsia="Calibri" w:hAnsi="Verdana" w:cs="Calibri"/>
          <w:b/>
          <w:sz w:val="20"/>
          <w:szCs w:val="20"/>
          <w:lang w:eastAsia="en-US"/>
        </w:rPr>
        <w:t>§ 5.</w:t>
      </w:r>
    </w:p>
    <w:p w:rsidR="00154D79" w:rsidRPr="00154D79" w:rsidRDefault="00154D79" w:rsidP="000713E0">
      <w:pPr>
        <w:spacing w:after="200" w:line="276" w:lineRule="auto"/>
        <w:jc w:val="center"/>
        <w:rPr>
          <w:rFonts w:ascii="Verdana" w:eastAsia="Calibri" w:hAnsi="Verdana" w:cs="Calibri"/>
          <w:b/>
          <w:sz w:val="20"/>
          <w:szCs w:val="20"/>
          <w:lang w:eastAsia="en-US"/>
        </w:rPr>
      </w:pPr>
      <w:r w:rsidRPr="00154D79">
        <w:rPr>
          <w:rFonts w:ascii="Verdana" w:eastAsia="Calibri" w:hAnsi="Verdana" w:cs="Calibri"/>
          <w:b/>
          <w:sz w:val="20"/>
          <w:szCs w:val="20"/>
          <w:lang w:eastAsia="en-US"/>
        </w:rPr>
        <w:t xml:space="preserve">Odpowiedzialność Wykonawcy </w:t>
      </w:r>
    </w:p>
    <w:p w:rsidR="00154D79" w:rsidRPr="00154D79" w:rsidRDefault="00154D79" w:rsidP="000713E0">
      <w:pPr>
        <w:jc w:val="both"/>
        <w:rPr>
          <w:rFonts w:ascii="Verdana" w:eastAsia="Calibri" w:hAnsi="Verdana" w:cs="Calibri"/>
          <w:sz w:val="20"/>
          <w:szCs w:val="20"/>
          <w:lang w:eastAsia="en-US"/>
        </w:rPr>
      </w:pPr>
      <w:r w:rsidRPr="00154D79">
        <w:rPr>
          <w:rFonts w:ascii="Verdana" w:eastAsia="Calibri" w:hAnsi="Verdana" w:cs="Calibri"/>
          <w:sz w:val="20"/>
          <w:szCs w:val="20"/>
          <w:lang w:eastAsia="en-US"/>
        </w:rPr>
        <w:t xml:space="preserve">Wykonawca zobowiązuje się do naprawienia szkody wyrządzonej Administratorowi Danych w wyniku naruszenia danych osobowych z winy Wykonawcy. W szczególności zobowiązuje się do pokrycia poniesionych przez Administratora Danych kosztów procesu i zastępstwa procesowego, a także odszkodowania na rzecz osoby, której naruszenie dotyczyło. </w:t>
      </w:r>
    </w:p>
    <w:p w:rsidR="00154D79" w:rsidRPr="00154D79" w:rsidRDefault="00154D79" w:rsidP="000713E0">
      <w:pPr>
        <w:spacing w:line="276" w:lineRule="auto"/>
        <w:jc w:val="center"/>
        <w:rPr>
          <w:rFonts w:ascii="Verdana" w:eastAsia="Calibri" w:hAnsi="Verdana" w:cs="Calibri"/>
          <w:b/>
          <w:sz w:val="20"/>
          <w:szCs w:val="20"/>
          <w:lang w:eastAsia="en-US"/>
        </w:rPr>
      </w:pPr>
      <w:r w:rsidRPr="00154D79">
        <w:rPr>
          <w:rFonts w:ascii="Verdana" w:eastAsia="Calibri" w:hAnsi="Verdana" w:cs="Calibri"/>
          <w:b/>
          <w:sz w:val="20"/>
          <w:szCs w:val="20"/>
          <w:lang w:eastAsia="en-US"/>
        </w:rPr>
        <w:t>§ 6.</w:t>
      </w:r>
    </w:p>
    <w:p w:rsidR="00154D79" w:rsidRPr="00154D79" w:rsidRDefault="00154D79" w:rsidP="000713E0">
      <w:pPr>
        <w:spacing w:after="200" w:line="276" w:lineRule="auto"/>
        <w:jc w:val="center"/>
        <w:rPr>
          <w:rFonts w:ascii="Verdana" w:eastAsia="Calibri" w:hAnsi="Verdana" w:cs="Calibri"/>
          <w:b/>
          <w:sz w:val="20"/>
          <w:szCs w:val="20"/>
          <w:lang w:eastAsia="en-US"/>
        </w:rPr>
      </w:pPr>
      <w:r w:rsidRPr="00154D79">
        <w:rPr>
          <w:rFonts w:ascii="Verdana" w:eastAsia="Calibri" w:hAnsi="Verdana" w:cs="Calibri"/>
          <w:b/>
          <w:sz w:val="20"/>
          <w:szCs w:val="20"/>
          <w:lang w:eastAsia="en-US"/>
        </w:rPr>
        <w:t>Wygaśnięcie Umowy</w:t>
      </w:r>
    </w:p>
    <w:p w:rsidR="00154D79" w:rsidRPr="00154D79" w:rsidRDefault="00154D79" w:rsidP="000713E0">
      <w:pPr>
        <w:numPr>
          <w:ilvl w:val="0"/>
          <w:numId w:val="95"/>
        </w:numPr>
        <w:spacing w:after="200" w:line="276" w:lineRule="auto"/>
        <w:ind w:left="0" w:firstLine="0"/>
        <w:contextualSpacing/>
        <w:jc w:val="both"/>
        <w:rPr>
          <w:rFonts w:ascii="Verdana" w:eastAsia="Calibri" w:hAnsi="Verdana" w:cs="Calibri"/>
          <w:sz w:val="20"/>
          <w:szCs w:val="20"/>
          <w:lang w:eastAsia="en-US"/>
        </w:rPr>
      </w:pPr>
      <w:r w:rsidRPr="00154D79">
        <w:rPr>
          <w:rFonts w:ascii="Verdana" w:eastAsia="Calibri" w:hAnsi="Verdana" w:cs="Calibri"/>
          <w:sz w:val="20"/>
          <w:szCs w:val="20"/>
          <w:lang w:eastAsia="en-US"/>
        </w:rPr>
        <w:t>Umowa o powierzenie wygasa z dniem wykonania, rozwiązania za wypowiedzeniem lub bez wypowiedzenia lub odstąpienia od Umowy, o której mowa w § 1 ust. 1 Umowy o powierzenie.</w:t>
      </w:r>
    </w:p>
    <w:p w:rsidR="00154D79" w:rsidRPr="00154D79" w:rsidRDefault="00154D79" w:rsidP="000713E0">
      <w:pPr>
        <w:numPr>
          <w:ilvl w:val="0"/>
          <w:numId w:val="95"/>
        </w:numPr>
        <w:spacing w:after="200" w:line="276" w:lineRule="auto"/>
        <w:ind w:left="0" w:firstLine="0"/>
        <w:contextualSpacing/>
        <w:jc w:val="both"/>
        <w:rPr>
          <w:rFonts w:ascii="Verdana" w:eastAsia="Calibri" w:hAnsi="Verdana" w:cs="Calibri"/>
          <w:sz w:val="20"/>
          <w:szCs w:val="20"/>
          <w:lang w:eastAsia="en-US"/>
        </w:rPr>
      </w:pPr>
      <w:r w:rsidRPr="00154D79">
        <w:rPr>
          <w:rFonts w:ascii="Verdana" w:eastAsia="Calibri" w:hAnsi="Verdana" w:cs="Calibri"/>
          <w:sz w:val="20"/>
          <w:szCs w:val="20"/>
          <w:lang w:eastAsia="en-US"/>
        </w:rPr>
        <w:t xml:space="preserve">W przypadku wystąpienia okoliczności, o których mowa w ust. 1 Wykonawca zobowiązuje się niezwłocznie, nie później niż w terminie 3 dni, zwrócić Administratorowi Danych wszelkie powierzone dane </w:t>
      </w:r>
      <w:r w:rsidR="000713E0">
        <w:rPr>
          <w:rFonts w:ascii="Verdana" w:eastAsia="Calibri" w:hAnsi="Verdana" w:cs="Calibri"/>
          <w:sz w:val="20"/>
          <w:szCs w:val="20"/>
          <w:lang w:eastAsia="en-US"/>
        </w:rPr>
        <w:t xml:space="preserve">osobowe i skutecznie usunąć je </w:t>
      </w:r>
      <w:r w:rsidRPr="00154D79">
        <w:rPr>
          <w:rFonts w:ascii="Verdana" w:eastAsia="Calibri" w:hAnsi="Verdana" w:cs="Calibri"/>
          <w:sz w:val="20"/>
          <w:szCs w:val="20"/>
          <w:lang w:eastAsia="en-US"/>
        </w:rPr>
        <w:t>z nośników elektronicznych a także kopii zapasowych pozostających w jego dyspozycji. Z czynności tych należy sporządzić pisemny protokół. Powierzenie trwa do czasu wykonania tych czynności.</w:t>
      </w:r>
    </w:p>
    <w:p w:rsidR="00154D79" w:rsidRPr="00154D79" w:rsidRDefault="00154D79" w:rsidP="000713E0">
      <w:pPr>
        <w:spacing w:line="276" w:lineRule="auto"/>
        <w:jc w:val="center"/>
        <w:rPr>
          <w:rFonts w:ascii="Verdana" w:eastAsia="Calibri" w:hAnsi="Verdana" w:cs="Calibri"/>
          <w:b/>
          <w:sz w:val="20"/>
          <w:szCs w:val="20"/>
          <w:lang w:eastAsia="en-US"/>
        </w:rPr>
      </w:pPr>
      <w:r w:rsidRPr="00154D79">
        <w:rPr>
          <w:rFonts w:ascii="Verdana" w:eastAsia="Calibri" w:hAnsi="Verdana" w:cs="Calibri"/>
          <w:b/>
          <w:sz w:val="20"/>
          <w:szCs w:val="20"/>
          <w:lang w:eastAsia="en-US"/>
        </w:rPr>
        <w:t>§ 7.</w:t>
      </w:r>
    </w:p>
    <w:p w:rsidR="00154D79" w:rsidRPr="00154D79" w:rsidRDefault="00154D79" w:rsidP="000713E0">
      <w:pPr>
        <w:spacing w:after="200" w:line="276" w:lineRule="auto"/>
        <w:jc w:val="center"/>
        <w:rPr>
          <w:rFonts w:ascii="Verdana" w:eastAsia="Calibri" w:hAnsi="Verdana" w:cs="Calibri"/>
          <w:b/>
          <w:sz w:val="20"/>
          <w:szCs w:val="20"/>
          <w:lang w:eastAsia="en-US"/>
        </w:rPr>
      </w:pPr>
      <w:r w:rsidRPr="00154D79">
        <w:rPr>
          <w:rFonts w:ascii="Verdana" w:eastAsia="Calibri" w:hAnsi="Verdana" w:cs="Calibri"/>
          <w:b/>
          <w:sz w:val="20"/>
          <w:szCs w:val="20"/>
          <w:lang w:eastAsia="en-US"/>
        </w:rPr>
        <w:t>Postanowienia końcowe</w:t>
      </w:r>
    </w:p>
    <w:p w:rsidR="00154D79" w:rsidRPr="00154D79" w:rsidRDefault="00154D79" w:rsidP="000713E0">
      <w:pPr>
        <w:numPr>
          <w:ilvl w:val="0"/>
          <w:numId w:val="96"/>
        </w:numPr>
        <w:spacing w:after="200" w:line="276" w:lineRule="auto"/>
        <w:ind w:left="0" w:firstLine="0"/>
        <w:contextualSpacing/>
        <w:jc w:val="both"/>
        <w:rPr>
          <w:rFonts w:ascii="Verdana" w:eastAsia="Calibri" w:hAnsi="Verdana" w:cs="Calibri"/>
          <w:b/>
          <w:sz w:val="20"/>
          <w:szCs w:val="20"/>
          <w:lang w:eastAsia="en-US"/>
        </w:rPr>
      </w:pPr>
      <w:r w:rsidRPr="00154D79">
        <w:rPr>
          <w:rFonts w:ascii="Verdana" w:eastAsia="Calibri" w:hAnsi="Verdana" w:cs="Calibri"/>
          <w:sz w:val="20"/>
          <w:szCs w:val="20"/>
          <w:lang w:eastAsia="en-US"/>
        </w:rPr>
        <w:t>Wszelkie zmiany i uzupełnienia Umowy o powierzenie dokonywane będą w formie pisemnej pod rygorem nieważności.</w:t>
      </w:r>
    </w:p>
    <w:p w:rsidR="00154D79" w:rsidRPr="00154D79" w:rsidRDefault="00154D79" w:rsidP="000713E0">
      <w:pPr>
        <w:numPr>
          <w:ilvl w:val="0"/>
          <w:numId w:val="96"/>
        </w:numPr>
        <w:spacing w:after="200" w:line="276" w:lineRule="auto"/>
        <w:ind w:left="0" w:firstLine="0"/>
        <w:contextualSpacing/>
        <w:jc w:val="both"/>
        <w:rPr>
          <w:rFonts w:ascii="Verdana" w:eastAsia="Calibri" w:hAnsi="Verdana" w:cs="Calibri"/>
          <w:b/>
          <w:sz w:val="20"/>
          <w:szCs w:val="20"/>
          <w:lang w:eastAsia="en-US"/>
        </w:rPr>
      </w:pPr>
      <w:r w:rsidRPr="00154D79">
        <w:rPr>
          <w:rFonts w:ascii="Verdana" w:eastAsia="Calibri" w:hAnsi="Verdana" w:cs="Calibri"/>
          <w:sz w:val="20"/>
          <w:szCs w:val="20"/>
          <w:lang w:eastAsia="en-US"/>
        </w:rPr>
        <w:t>W sprawach nieuregulowanych Umową o</w:t>
      </w:r>
      <w:r w:rsidR="000713E0">
        <w:rPr>
          <w:rFonts w:ascii="Verdana" w:eastAsia="Calibri" w:hAnsi="Verdana" w:cs="Calibri"/>
          <w:sz w:val="20"/>
          <w:szCs w:val="20"/>
          <w:lang w:eastAsia="en-US"/>
        </w:rPr>
        <w:t xml:space="preserve"> powierzenie mają zastosowanie </w:t>
      </w:r>
      <w:r w:rsidRPr="00154D79">
        <w:rPr>
          <w:rFonts w:ascii="Verdana" w:eastAsia="Calibri" w:hAnsi="Verdana" w:cs="Calibri"/>
          <w:sz w:val="20"/>
          <w:szCs w:val="20"/>
          <w:lang w:eastAsia="en-US"/>
        </w:rPr>
        <w:t>obowiązujące przepisy prawa, w szczególności przepisy Kodeksu cywilnego oraz Ustawy o ochronie danych osobowych</w:t>
      </w:r>
      <w:r w:rsidRPr="00154D79">
        <w:rPr>
          <w:rFonts w:ascii="Verdana" w:eastAsia="Calibri" w:hAnsi="Verdana" w:cs="Calibri"/>
          <w:bCs/>
          <w:sz w:val="20"/>
          <w:szCs w:val="20"/>
          <w:lang w:eastAsia="en-US"/>
        </w:rPr>
        <w:t>.</w:t>
      </w:r>
    </w:p>
    <w:p w:rsidR="00154D79" w:rsidRPr="00154D79" w:rsidRDefault="00154D79" w:rsidP="000713E0">
      <w:pPr>
        <w:numPr>
          <w:ilvl w:val="0"/>
          <w:numId w:val="96"/>
        </w:numPr>
        <w:spacing w:after="200" w:line="276" w:lineRule="auto"/>
        <w:ind w:left="0" w:firstLine="0"/>
        <w:contextualSpacing/>
        <w:jc w:val="both"/>
        <w:rPr>
          <w:rFonts w:ascii="Verdana" w:eastAsia="Calibri" w:hAnsi="Verdana" w:cs="Calibri"/>
          <w:sz w:val="20"/>
          <w:szCs w:val="20"/>
          <w:lang w:eastAsia="en-US"/>
        </w:rPr>
      </w:pPr>
      <w:r w:rsidRPr="00154D79">
        <w:rPr>
          <w:rFonts w:ascii="Verdana" w:eastAsia="Calibri" w:hAnsi="Verdana"/>
          <w:bCs/>
          <w:sz w:val="20"/>
          <w:szCs w:val="20"/>
          <w:lang w:eastAsia="en-US"/>
        </w:rPr>
        <w:t>Wykonawca, z dniem 25 maja 2018 r., jest obowiązany do stosowania wobec powierzonych danych osobowych, rozporządzenia Parlamentu Europejskiego i Rady (UE) 2016/679 z dnia 27 kwietnia 2016 r. w sprawie ochrony osób fizycznych w związku z przetwarzaniem danych osobowych i w sprawie swobodnego przepływu takich danych oraz uchylenia dyrektywy 95/46/WE.</w:t>
      </w:r>
    </w:p>
    <w:p w:rsidR="00154D79" w:rsidRPr="00154D79" w:rsidRDefault="00154D79" w:rsidP="000713E0">
      <w:pPr>
        <w:numPr>
          <w:ilvl w:val="0"/>
          <w:numId w:val="96"/>
        </w:numPr>
        <w:spacing w:after="200" w:line="276" w:lineRule="auto"/>
        <w:ind w:left="0" w:firstLine="0"/>
        <w:contextualSpacing/>
        <w:jc w:val="both"/>
        <w:rPr>
          <w:rFonts w:ascii="Verdana" w:eastAsia="Calibri" w:hAnsi="Verdana" w:cs="Calibri"/>
          <w:b/>
          <w:sz w:val="20"/>
          <w:szCs w:val="20"/>
          <w:lang w:eastAsia="en-US"/>
        </w:rPr>
      </w:pPr>
      <w:r w:rsidRPr="00154D79">
        <w:rPr>
          <w:rFonts w:ascii="Verdana" w:eastAsia="Calibri" w:hAnsi="Verdana" w:cs="Calibri"/>
          <w:sz w:val="20"/>
          <w:szCs w:val="20"/>
          <w:lang w:eastAsia="en-US"/>
        </w:rPr>
        <w:t>W przypadku sporów wynikających z realizacji Umowy o powierzenie Strony poddają jej rozstrzygnięciu przez sąd właściwy ze względu na siedzibę Administratora Danych.</w:t>
      </w:r>
    </w:p>
    <w:p w:rsidR="00154D79" w:rsidRPr="00154D79" w:rsidRDefault="00154D79" w:rsidP="000713E0">
      <w:pPr>
        <w:numPr>
          <w:ilvl w:val="0"/>
          <w:numId w:val="96"/>
        </w:numPr>
        <w:spacing w:after="200" w:line="276" w:lineRule="auto"/>
        <w:ind w:left="0" w:firstLine="0"/>
        <w:contextualSpacing/>
        <w:jc w:val="both"/>
        <w:rPr>
          <w:rFonts w:ascii="Verdana" w:eastAsia="Calibri" w:hAnsi="Verdana" w:cs="Calibri"/>
          <w:b/>
          <w:sz w:val="20"/>
          <w:szCs w:val="20"/>
          <w:lang w:eastAsia="en-US"/>
        </w:rPr>
      </w:pPr>
      <w:r w:rsidRPr="00154D79">
        <w:rPr>
          <w:rFonts w:ascii="Verdana" w:eastAsia="Calibri" w:hAnsi="Verdana" w:cs="Calibri"/>
          <w:sz w:val="20"/>
          <w:szCs w:val="20"/>
          <w:lang w:eastAsia="en-US"/>
        </w:rPr>
        <w:t>Umowę o powierzenie sporządzono w ………</w:t>
      </w:r>
      <w:r w:rsidR="000713E0">
        <w:rPr>
          <w:rFonts w:ascii="Verdana" w:eastAsia="Calibri" w:hAnsi="Verdana" w:cs="Calibri"/>
          <w:sz w:val="20"/>
          <w:szCs w:val="20"/>
          <w:lang w:eastAsia="en-US"/>
        </w:rPr>
        <w:t>……</w:t>
      </w:r>
      <w:r w:rsidR="00630DD1">
        <w:rPr>
          <w:rFonts w:ascii="Verdana" w:eastAsia="Calibri" w:hAnsi="Verdana" w:cs="Calibri"/>
          <w:sz w:val="20"/>
          <w:szCs w:val="20"/>
          <w:lang w:eastAsia="en-US"/>
        </w:rPr>
        <w:t>……..</w:t>
      </w:r>
      <w:r w:rsidR="000713E0">
        <w:rPr>
          <w:rFonts w:ascii="Verdana" w:eastAsia="Calibri" w:hAnsi="Verdana" w:cs="Calibri"/>
          <w:sz w:val="20"/>
          <w:szCs w:val="20"/>
          <w:lang w:eastAsia="en-US"/>
        </w:rPr>
        <w:t>.</w:t>
      </w:r>
      <w:r w:rsidRPr="00154D79">
        <w:rPr>
          <w:rFonts w:ascii="Verdana" w:eastAsia="Calibri" w:hAnsi="Verdana" w:cs="Calibri"/>
          <w:sz w:val="20"/>
          <w:szCs w:val="20"/>
          <w:lang w:eastAsia="en-US"/>
        </w:rPr>
        <w:t xml:space="preserve"> jednobrzmiących egzemplarzach - …</w:t>
      </w:r>
      <w:r w:rsidR="000713E0">
        <w:rPr>
          <w:rFonts w:ascii="Verdana" w:eastAsia="Calibri" w:hAnsi="Verdana" w:cs="Calibri"/>
          <w:sz w:val="20"/>
          <w:szCs w:val="20"/>
          <w:lang w:eastAsia="en-US"/>
        </w:rPr>
        <w:t xml:space="preserve">…………… dla Administratora Danych i </w:t>
      </w:r>
      <w:r w:rsidRPr="00154D79">
        <w:rPr>
          <w:rFonts w:ascii="Verdana" w:eastAsia="Calibri" w:hAnsi="Verdana" w:cs="Calibri"/>
          <w:sz w:val="20"/>
          <w:szCs w:val="20"/>
          <w:lang w:eastAsia="en-US"/>
        </w:rPr>
        <w:t>…………</w:t>
      </w:r>
      <w:r w:rsidR="000713E0">
        <w:rPr>
          <w:rFonts w:ascii="Verdana" w:eastAsia="Calibri" w:hAnsi="Verdana" w:cs="Calibri"/>
          <w:sz w:val="20"/>
          <w:szCs w:val="20"/>
          <w:lang w:eastAsia="en-US"/>
        </w:rPr>
        <w:t>…</w:t>
      </w:r>
      <w:r w:rsidR="00630DD1">
        <w:rPr>
          <w:rFonts w:ascii="Verdana" w:eastAsia="Calibri" w:hAnsi="Verdana" w:cs="Calibri"/>
          <w:sz w:val="20"/>
          <w:szCs w:val="20"/>
          <w:lang w:eastAsia="en-US"/>
        </w:rPr>
        <w:t>….</w:t>
      </w:r>
      <w:r w:rsidR="000713E0">
        <w:rPr>
          <w:rFonts w:ascii="Verdana" w:eastAsia="Calibri" w:hAnsi="Verdana" w:cs="Calibri"/>
          <w:sz w:val="20"/>
          <w:szCs w:val="20"/>
          <w:lang w:eastAsia="en-US"/>
        </w:rPr>
        <w:t>.</w:t>
      </w:r>
      <w:r w:rsidRPr="00154D79">
        <w:rPr>
          <w:rFonts w:ascii="Verdana" w:eastAsia="Calibri" w:hAnsi="Verdana" w:cs="Calibri"/>
          <w:sz w:val="20"/>
          <w:szCs w:val="20"/>
          <w:lang w:eastAsia="en-US"/>
        </w:rPr>
        <w:t xml:space="preserve"> dla Wykonawcy.</w:t>
      </w:r>
    </w:p>
    <w:p w:rsidR="00154D79" w:rsidRPr="00154D79" w:rsidRDefault="00154D79" w:rsidP="000713E0">
      <w:pPr>
        <w:spacing w:after="200" w:line="276" w:lineRule="auto"/>
        <w:jc w:val="both"/>
        <w:rPr>
          <w:rFonts w:ascii="Verdana" w:eastAsia="Calibri" w:hAnsi="Verdana" w:cs="Calibri"/>
          <w:sz w:val="20"/>
          <w:szCs w:val="20"/>
          <w:lang w:eastAsia="en-US"/>
        </w:rPr>
      </w:pPr>
    </w:p>
    <w:p w:rsidR="00154D79" w:rsidRPr="00154D79" w:rsidRDefault="00154D79" w:rsidP="000713E0">
      <w:pPr>
        <w:spacing w:after="200" w:line="276" w:lineRule="auto"/>
        <w:jc w:val="both"/>
        <w:rPr>
          <w:rFonts w:ascii="Verdana" w:eastAsia="Calibri" w:hAnsi="Verdana" w:cs="Calibri"/>
          <w:sz w:val="20"/>
          <w:szCs w:val="20"/>
          <w:lang w:eastAsia="en-US"/>
        </w:rPr>
      </w:pPr>
      <w:r w:rsidRPr="00154D79">
        <w:rPr>
          <w:rFonts w:ascii="Verdana" w:eastAsia="Calibri" w:hAnsi="Verdana" w:cs="Calibri"/>
          <w:sz w:val="20"/>
          <w:szCs w:val="20"/>
          <w:lang w:eastAsia="en-US"/>
        </w:rPr>
        <w:t xml:space="preserve">ADMINISTRATOR DANYCH                                                          WYKONAWCA   </w:t>
      </w:r>
    </w:p>
    <w:p w:rsidR="00154D79" w:rsidRPr="00154D79" w:rsidRDefault="00154D79" w:rsidP="000713E0">
      <w:pPr>
        <w:spacing w:after="200" w:line="276" w:lineRule="auto"/>
        <w:jc w:val="both"/>
        <w:rPr>
          <w:rFonts w:ascii="Verdana" w:eastAsia="Calibri" w:hAnsi="Verdana" w:cs="Calibri"/>
          <w:sz w:val="20"/>
          <w:szCs w:val="20"/>
          <w:lang w:eastAsia="en-US"/>
        </w:rPr>
      </w:pPr>
      <w:r w:rsidRPr="00154D79">
        <w:rPr>
          <w:rFonts w:ascii="Verdana" w:eastAsia="Calibri" w:hAnsi="Verdana" w:cs="Calibri"/>
          <w:sz w:val="20"/>
          <w:szCs w:val="20"/>
          <w:lang w:eastAsia="en-US"/>
        </w:rPr>
        <w:t xml:space="preserve">             ..…………................                                                           …………………………….</w:t>
      </w:r>
    </w:p>
    <w:p w:rsidR="00154D79" w:rsidRPr="00AE318B" w:rsidRDefault="00154D79" w:rsidP="000713E0">
      <w:pPr>
        <w:spacing w:line="276" w:lineRule="auto"/>
        <w:jc w:val="center"/>
        <w:rPr>
          <w:rFonts w:ascii="Verdana" w:hAnsi="Verdana"/>
          <w:b/>
          <w:sz w:val="20"/>
          <w:szCs w:val="20"/>
        </w:rPr>
      </w:pPr>
    </w:p>
    <w:p w:rsidR="001A78E4" w:rsidRPr="00AE318B" w:rsidRDefault="001A78E4" w:rsidP="000713E0">
      <w:pPr>
        <w:spacing w:line="276" w:lineRule="auto"/>
        <w:jc w:val="center"/>
        <w:rPr>
          <w:rFonts w:ascii="Verdana" w:hAnsi="Verdana"/>
          <w:b/>
          <w:sz w:val="20"/>
          <w:szCs w:val="20"/>
        </w:rPr>
      </w:pPr>
    </w:p>
    <w:p w:rsidR="006562B6" w:rsidRDefault="006562B6" w:rsidP="000713E0">
      <w:pPr>
        <w:spacing w:line="276" w:lineRule="auto"/>
        <w:jc w:val="center"/>
        <w:rPr>
          <w:rFonts w:ascii="Verdana" w:hAnsi="Verdana"/>
          <w:b/>
          <w:sz w:val="20"/>
          <w:szCs w:val="20"/>
        </w:rPr>
      </w:pPr>
    </w:p>
    <w:p w:rsidR="006562B6" w:rsidRDefault="006562B6" w:rsidP="005D29FF">
      <w:pPr>
        <w:spacing w:line="276" w:lineRule="auto"/>
        <w:ind w:left="2160" w:hanging="2160"/>
        <w:jc w:val="center"/>
        <w:rPr>
          <w:rFonts w:ascii="Verdana" w:hAnsi="Verdana"/>
          <w:b/>
          <w:sz w:val="20"/>
          <w:szCs w:val="20"/>
        </w:rPr>
      </w:pPr>
    </w:p>
    <w:p w:rsidR="006562B6" w:rsidRDefault="006562B6" w:rsidP="005D29FF">
      <w:pPr>
        <w:spacing w:line="276" w:lineRule="auto"/>
        <w:ind w:left="2160" w:hanging="2160"/>
        <w:jc w:val="center"/>
        <w:rPr>
          <w:rFonts w:ascii="Verdana" w:hAnsi="Verdana"/>
          <w:b/>
          <w:sz w:val="20"/>
          <w:szCs w:val="20"/>
        </w:rPr>
      </w:pPr>
    </w:p>
    <w:p w:rsidR="006562B6" w:rsidRDefault="006562B6" w:rsidP="005D29FF">
      <w:pPr>
        <w:spacing w:line="276" w:lineRule="auto"/>
        <w:ind w:left="2160" w:hanging="2160"/>
        <w:jc w:val="center"/>
        <w:rPr>
          <w:rFonts w:ascii="Verdana" w:hAnsi="Verdana"/>
          <w:b/>
          <w:sz w:val="20"/>
          <w:szCs w:val="20"/>
        </w:rPr>
      </w:pPr>
    </w:p>
    <w:p w:rsidR="006562B6" w:rsidRDefault="006562B6" w:rsidP="005D29FF">
      <w:pPr>
        <w:spacing w:line="276" w:lineRule="auto"/>
        <w:ind w:left="2160" w:hanging="2160"/>
        <w:jc w:val="center"/>
        <w:rPr>
          <w:rFonts w:ascii="Verdana" w:hAnsi="Verdana"/>
          <w:b/>
          <w:sz w:val="20"/>
          <w:szCs w:val="20"/>
        </w:rPr>
      </w:pPr>
    </w:p>
    <w:p w:rsidR="006562B6" w:rsidRDefault="006562B6" w:rsidP="005D29FF">
      <w:pPr>
        <w:spacing w:line="276" w:lineRule="auto"/>
        <w:ind w:left="2160" w:hanging="2160"/>
        <w:jc w:val="center"/>
        <w:rPr>
          <w:rFonts w:ascii="Verdana" w:hAnsi="Verdana"/>
          <w:b/>
          <w:sz w:val="20"/>
          <w:szCs w:val="20"/>
        </w:rPr>
      </w:pPr>
    </w:p>
    <w:p w:rsidR="00D03393" w:rsidRDefault="00D03393" w:rsidP="005D29FF">
      <w:pPr>
        <w:spacing w:line="276" w:lineRule="auto"/>
        <w:ind w:left="2160" w:hanging="2160"/>
        <w:jc w:val="center"/>
        <w:rPr>
          <w:rFonts w:ascii="Verdana" w:hAnsi="Verdana"/>
          <w:b/>
          <w:sz w:val="20"/>
          <w:szCs w:val="20"/>
        </w:rPr>
      </w:pPr>
    </w:p>
    <w:p w:rsidR="00D03393" w:rsidRDefault="00D03393" w:rsidP="005D29FF">
      <w:pPr>
        <w:spacing w:line="276" w:lineRule="auto"/>
        <w:ind w:left="2160" w:hanging="2160"/>
        <w:jc w:val="center"/>
        <w:rPr>
          <w:rFonts w:ascii="Verdana" w:hAnsi="Verdana"/>
          <w:b/>
          <w:sz w:val="20"/>
          <w:szCs w:val="20"/>
        </w:rPr>
      </w:pPr>
    </w:p>
    <w:p w:rsidR="00D03393" w:rsidRDefault="00D03393" w:rsidP="005D29FF">
      <w:pPr>
        <w:spacing w:line="276" w:lineRule="auto"/>
        <w:ind w:left="2160" w:hanging="2160"/>
        <w:jc w:val="center"/>
        <w:rPr>
          <w:rFonts w:ascii="Verdana" w:hAnsi="Verdana"/>
          <w:b/>
          <w:sz w:val="20"/>
          <w:szCs w:val="20"/>
        </w:rPr>
      </w:pPr>
    </w:p>
    <w:p w:rsidR="00D03393" w:rsidRDefault="00D03393" w:rsidP="005D29FF">
      <w:pPr>
        <w:spacing w:line="276" w:lineRule="auto"/>
        <w:ind w:left="2160" w:hanging="2160"/>
        <w:jc w:val="center"/>
        <w:rPr>
          <w:rFonts w:ascii="Verdana" w:hAnsi="Verdana"/>
          <w:b/>
          <w:sz w:val="20"/>
          <w:szCs w:val="20"/>
        </w:rPr>
      </w:pPr>
    </w:p>
    <w:p w:rsidR="00D03393" w:rsidRDefault="00D03393" w:rsidP="005D29FF">
      <w:pPr>
        <w:spacing w:line="276" w:lineRule="auto"/>
        <w:ind w:left="2160" w:hanging="2160"/>
        <w:jc w:val="center"/>
        <w:rPr>
          <w:rFonts w:ascii="Verdana" w:hAnsi="Verdana"/>
          <w:b/>
          <w:sz w:val="20"/>
          <w:szCs w:val="20"/>
        </w:rPr>
      </w:pPr>
    </w:p>
    <w:p w:rsidR="00D03393" w:rsidRDefault="00D03393" w:rsidP="005D29FF">
      <w:pPr>
        <w:spacing w:line="276" w:lineRule="auto"/>
        <w:ind w:left="2160" w:hanging="2160"/>
        <w:jc w:val="center"/>
        <w:rPr>
          <w:rFonts w:ascii="Verdana" w:hAnsi="Verdana"/>
          <w:b/>
          <w:sz w:val="20"/>
          <w:szCs w:val="20"/>
        </w:rPr>
      </w:pPr>
    </w:p>
    <w:p w:rsidR="00D03393" w:rsidRDefault="00D03393" w:rsidP="005D29FF">
      <w:pPr>
        <w:spacing w:line="276" w:lineRule="auto"/>
        <w:ind w:left="2160" w:hanging="2160"/>
        <w:jc w:val="center"/>
        <w:rPr>
          <w:rFonts w:ascii="Verdana" w:hAnsi="Verdana"/>
          <w:b/>
          <w:sz w:val="20"/>
          <w:szCs w:val="20"/>
        </w:rPr>
      </w:pPr>
    </w:p>
    <w:p w:rsidR="00D03393" w:rsidRDefault="00D03393" w:rsidP="005D29FF">
      <w:pPr>
        <w:spacing w:line="276" w:lineRule="auto"/>
        <w:ind w:left="2160" w:hanging="2160"/>
        <w:jc w:val="center"/>
        <w:rPr>
          <w:rFonts w:ascii="Verdana" w:hAnsi="Verdana"/>
          <w:b/>
          <w:sz w:val="20"/>
          <w:szCs w:val="20"/>
        </w:rPr>
      </w:pPr>
    </w:p>
    <w:p w:rsidR="00D03393" w:rsidRDefault="00D03393" w:rsidP="005D29FF">
      <w:pPr>
        <w:spacing w:line="276" w:lineRule="auto"/>
        <w:ind w:left="2160" w:hanging="2160"/>
        <w:jc w:val="center"/>
        <w:rPr>
          <w:rFonts w:ascii="Verdana" w:hAnsi="Verdana"/>
          <w:b/>
          <w:sz w:val="20"/>
          <w:szCs w:val="20"/>
        </w:rPr>
      </w:pPr>
    </w:p>
    <w:p w:rsidR="00D03393" w:rsidRDefault="00D03393" w:rsidP="005D29FF">
      <w:pPr>
        <w:spacing w:line="276" w:lineRule="auto"/>
        <w:ind w:left="2160" w:hanging="2160"/>
        <w:jc w:val="center"/>
        <w:rPr>
          <w:rFonts w:ascii="Verdana" w:hAnsi="Verdana"/>
          <w:b/>
          <w:sz w:val="20"/>
          <w:szCs w:val="20"/>
        </w:rPr>
      </w:pPr>
    </w:p>
    <w:p w:rsidR="00D03393" w:rsidRDefault="00D03393" w:rsidP="005D29FF">
      <w:pPr>
        <w:spacing w:line="276" w:lineRule="auto"/>
        <w:ind w:left="2160" w:hanging="2160"/>
        <w:jc w:val="center"/>
        <w:rPr>
          <w:rFonts w:ascii="Verdana" w:hAnsi="Verdana"/>
          <w:b/>
          <w:sz w:val="20"/>
          <w:szCs w:val="20"/>
        </w:rPr>
      </w:pPr>
    </w:p>
    <w:p w:rsidR="00D03393" w:rsidRDefault="00D03393" w:rsidP="005D29FF">
      <w:pPr>
        <w:spacing w:line="276" w:lineRule="auto"/>
        <w:ind w:left="2160" w:hanging="2160"/>
        <w:jc w:val="center"/>
        <w:rPr>
          <w:rFonts w:ascii="Verdana" w:hAnsi="Verdana"/>
          <w:b/>
          <w:sz w:val="20"/>
          <w:szCs w:val="20"/>
        </w:rPr>
      </w:pPr>
    </w:p>
    <w:p w:rsidR="00D03393" w:rsidRDefault="00D03393" w:rsidP="005D29FF">
      <w:pPr>
        <w:spacing w:line="276" w:lineRule="auto"/>
        <w:ind w:left="2160" w:hanging="2160"/>
        <w:jc w:val="center"/>
        <w:rPr>
          <w:rFonts w:ascii="Verdana" w:hAnsi="Verdana"/>
          <w:b/>
          <w:sz w:val="20"/>
          <w:szCs w:val="20"/>
        </w:rPr>
      </w:pPr>
    </w:p>
    <w:p w:rsidR="00D03393" w:rsidRPr="00AE318B" w:rsidRDefault="00D03393" w:rsidP="005D29FF">
      <w:pPr>
        <w:spacing w:line="276" w:lineRule="auto"/>
        <w:ind w:left="2160" w:hanging="2160"/>
        <w:jc w:val="center"/>
        <w:rPr>
          <w:rFonts w:ascii="Verdana" w:hAnsi="Verdana"/>
          <w:b/>
          <w:sz w:val="20"/>
          <w:szCs w:val="20"/>
        </w:rPr>
      </w:pPr>
    </w:p>
    <w:p w:rsidR="00CA775B" w:rsidRDefault="00CA775B" w:rsidP="005D29FF">
      <w:pPr>
        <w:spacing w:line="276" w:lineRule="auto"/>
        <w:ind w:left="2160" w:hanging="2160"/>
        <w:jc w:val="center"/>
        <w:rPr>
          <w:rFonts w:ascii="Verdana" w:hAnsi="Verdana"/>
          <w:b/>
          <w:sz w:val="20"/>
          <w:szCs w:val="20"/>
        </w:rPr>
      </w:pPr>
      <w:r>
        <w:rPr>
          <w:rFonts w:ascii="Verdana" w:hAnsi="Verdana"/>
          <w:b/>
          <w:sz w:val="20"/>
          <w:szCs w:val="20"/>
        </w:rPr>
        <w:t xml:space="preserve">Rozdział </w:t>
      </w:r>
      <w:r w:rsidR="00C21399">
        <w:rPr>
          <w:rFonts w:ascii="Verdana" w:hAnsi="Verdana"/>
          <w:b/>
          <w:sz w:val="20"/>
          <w:szCs w:val="20"/>
        </w:rPr>
        <w:t>3</w:t>
      </w:r>
      <w:r>
        <w:rPr>
          <w:rFonts w:ascii="Verdana" w:hAnsi="Verdana"/>
          <w:b/>
          <w:sz w:val="20"/>
          <w:szCs w:val="20"/>
        </w:rPr>
        <w:t xml:space="preserve"> </w:t>
      </w:r>
    </w:p>
    <w:p w:rsidR="005D29FF" w:rsidRPr="00AE318B" w:rsidRDefault="005D29FF" w:rsidP="005D29FF">
      <w:pPr>
        <w:spacing w:line="276" w:lineRule="auto"/>
        <w:ind w:left="2160" w:hanging="2160"/>
        <w:jc w:val="center"/>
        <w:rPr>
          <w:rFonts w:ascii="Verdana" w:hAnsi="Verdana"/>
          <w:b/>
          <w:sz w:val="20"/>
          <w:szCs w:val="20"/>
        </w:rPr>
      </w:pPr>
      <w:r w:rsidRPr="00AE318B">
        <w:rPr>
          <w:rFonts w:ascii="Verdana" w:hAnsi="Verdana"/>
          <w:b/>
          <w:sz w:val="20"/>
          <w:szCs w:val="20"/>
        </w:rPr>
        <w:t>Gwarancja Jakości</w:t>
      </w:r>
    </w:p>
    <w:p w:rsidR="007B14D6" w:rsidRPr="00AE318B" w:rsidRDefault="007B14D6" w:rsidP="005D29FF">
      <w:pPr>
        <w:spacing w:line="276" w:lineRule="auto"/>
        <w:ind w:left="2160" w:hanging="2160"/>
        <w:jc w:val="center"/>
        <w:rPr>
          <w:rFonts w:ascii="Verdana" w:hAnsi="Verdana"/>
          <w:b/>
          <w:sz w:val="20"/>
          <w:szCs w:val="20"/>
        </w:rPr>
      </w:pPr>
    </w:p>
    <w:p w:rsidR="007B14D6" w:rsidRPr="00AE318B" w:rsidRDefault="007B14D6" w:rsidP="005D29FF">
      <w:pPr>
        <w:spacing w:line="276" w:lineRule="auto"/>
        <w:ind w:left="2160" w:hanging="2160"/>
        <w:jc w:val="center"/>
        <w:rPr>
          <w:rFonts w:ascii="Verdana" w:hAnsi="Verdana"/>
          <w:b/>
          <w:sz w:val="20"/>
          <w:szCs w:val="20"/>
        </w:rPr>
      </w:pPr>
    </w:p>
    <w:p w:rsidR="007B14D6" w:rsidRPr="00AE318B" w:rsidRDefault="007B14D6" w:rsidP="005D29FF">
      <w:pPr>
        <w:spacing w:line="276" w:lineRule="auto"/>
        <w:ind w:left="2160" w:hanging="2160"/>
        <w:jc w:val="center"/>
        <w:rPr>
          <w:rFonts w:ascii="Verdana" w:hAnsi="Verdana"/>
          <w:b/>
          <w:sz w:val="20"/>
          <w:szCs w:val="20"/>
        </w:rPr>
      </w:pPr>
    </w:p>
    <w:p w:rsidR="007B14D6" w:rsidRPr="00AE318B" w:rsidRDefault="007B14D6" w:rsidP="005D29FF">
      <w:pPr>
        <w:spacing w:line="276" w:lineRule="auto"/>
        <w:ind w:left="2160" w:hanging="2160"/>
        <w:jc w:val="center"/>
        <w:rPr>
          <w:rFonts w:ascii="Verdana" w:hAnsi="Verdana"/>
          <w:b/>
          <w:sz w:val="20"/>
          <w:szCs w:val="20"/>
        </w:rPr>
      </w:pPr>
    </w:p>
    <w:p w:rsidR="007B14D6" w:rsidRPr="00AE318B" w:rsidRDefault="007B14D6" w:rsidP="005D29FF">
      <w:pPr>
        <w:spacing w:line="276" w:lineRule="auto"/>
        <w:ind w:left="2160" w:hanging="2160"/>
        <w:jc w:val="center"/>
        <w:rPr>
          <w:rFonts w:ascii="Verdana" w:hAnsi="Verdana"/>
          <w:b/>
          <w:sz w:val="20"/>
          <w:szCs w:val="20"/>
        </w:rPr>
      </w:pPr>
    </w:p>
    <w:p w:rsidR="007B14D6" w:rsidRPr="00AE318B" w:rsidRDefault="007B14D6" w:rsidP="005D29FF">
      <w:pPr>
        <w:spacing w:line="276" w:lineRule="auto"/>
        <w:ind w:left="2160" w:hanging="2160"/>
        <w:jc w:val="center"/>
        <w:rPr>
          <w:rFonts w:ascii="Verdana" w:hAnsi="Verdana"/>
          <w:b/>
          <w:sz w:val="20"/>
          <w:szCs w:val="20"/>
        </w:rPr>
      </w:pPr>
    </w:p>
    <w:p w:rsidR="007B14D6" w:rsidRPr="00AE318B" w:rsidRDefault="007B14D6" w:rsidP="005D29FF">
      <w:pPr>
        <w:spacing w:line="276" w:lineRule="auto"/>
        <w:ind w:left="2160" w:hanging="2160"/>
        <w:jc w:val="center"/>
        <w:rPr>
          <w:rFonts w:ascii="Verdana" w:hAnsi="Verdana"/>
          <w:b/>
          <w:sz w:val="20"/>
          <w:szCs w:val="20"/>
        </w:rPr>
      </w:pPr>
    </w:p>
    <w:p w:rsidR="007B14D6" w:rsidRPr="00AE318B" w:rsidRDefault="007B14D6" w:rsidP="005D29FF">
      <w:pPr>
        <w:spacing w:line="276" w:lineRule="auto"/>
        <w:ind w:left="2160" w:hanging="2160"/>
        <w:jc w:val="center"/>
        <w:rPr>
          <w:rFonts w:ascii="Verdana" w:hAnsi="Verdana"/>
          <w:b/>
          <w:sz w:val="20"/>
          <w:szCs w:val="20"/>
        </w:rPr>
      </w:pPr>
    </w:p>
    <w:p w:rsidR="007B14D6" w:rsidRPr="00AE318B" w:rsidRDefault="007B14D6" w:rsidP="005D29FF">
      <w:pPr>
        <w:spacing w:line="276" w:lineRule="auto"/>
        <w:ind w:left="2160" w:hanging="2160"/>
        <w:jc w:val="center"/>
        <w:rPr>
          <w:rFonts w:ascii="Verdana" w:hAnsi="Verdana"/>
          <w:b/>
          <w:sz w:val="20"/>
          <w:szCs w:val="20"/>
        </w:rPr>
      </w:pPr>
    </w:p>
    <w:p w:rsidR="007B14D6" w:rsidRPr="00AE318B" w:rsidRDefault="007B14D6" w:rsidP="005D29FF">
      <w:pPr>
        <w:spacing w:line="276" w:lineRule="auto"/>
        <w:ind w:left="2160" w:hanging="2160"/>
        <w:jc w:val="center"/>
        <w:rPr>
          <w:rFonts w:ascii="Verdana" w:hAnsi="Verdana"/>
          <w:b/>
          <w:sz w:val="20"/>
          <w:szCs w:val="20"/>
        </w:rPr>
      </w:pPr>
    </w:p>
    <w:p w:rsidR="007B14D6" w:rsidRPr="00AE318B" w:rsidRDefault="007B14D6" w:rsidP="005D29FF">
      <w:pPr>
        <w:spacing w:line="276" w:lineRule="auto"/>
        <w:ind w:left="2160" w:hanging="2160"/>
        <w:jc w:val="center"/>
        <w:rPr>
          <w:rFonts w:ascii="Verdana" w:hAnsi="Verdana"/>
          <w:b/>
          <w:sz w:val="20"/>
          <w:szCs w:val="20"/>
        </w:rPr>
      </w:pPr>
    </w:p>
    <w:p w:rsidR="007B14D6" w:rsidRPr="00AE318B" w:rsidRDefault="007B14D6" w:rsidP="005D29FF">
      <w:pPr>
        <w:spacing w:line="276" w:lineRule="auto"/>
        <w:ind w:left="2160" w:hanging="2160"/>
        <w:jc w:val="center"/>
        <w:rPr>
          <w:rFonts w:ascii="Verdana" w:hAnsi="Verdana"/>
          <w:b/>
          <w:sz w:val="20"/>
          <w:szCs w:val="20"/>
        </w:rPr>
      </w:pPr>
    </w:p>
    <w:p w:rsidR="007B14D6" w:rsidRPr="00AE318B" w:rsidRDefault="007B14D6" w:rsidP="005D29FF">
      <w:pPr>
        <w:spacing w:line="276" w:lineRule="auto"/>
        <w:ind w:left="2160" w:hanging="2160"/>
        <w:jc w:val="center"/>
        <w:rPr>
          <w:rFonts w:ascii="Verdana" w:hAnsi="Verdana"/>
          <w:b/>
          <w:sz w:val="20"/>
          <w:szCs w:val="20"/>
        </w:rPr>
      </w:pPr>
    </w:p>
    <w:p w:rsidR="007B14D6" w:rsidRPr="00AE318B" w:rsidRDefault="007B14D6" w:rsidP="005D29FF">
      <w:pPr>
        <w:spacing w:line="276" w:lineRule="auto"/>
        <w:ind w:left="2160" w:hanging="2160"/>
        <w:jc w:val="center"/>
        <w:rPr>
          <w:rFonts w:ascii="Verdana" w:hAnsi="Verdana"/>
          <w:b/>
          <w:sz w:val="20"/>
          <w:szCs w:val="20"/>
        </w:rPr>
      </w:pPr>
    </w:p>
    <w:p w:rsidR="007B14D6" w:rsidRPr="00AE318B" w:rsidRDefault="007B14D6" w:rsidP="005D29FF">
      <w:pPr>
        <w:spacing w:line="276" w:lineRule="auto"/>
        <w:ind w:left="2160" w:hanging="2160"/>
        <w:jc w:val="center"/>
        <w:rPr>
          <w:rFonts w:ascii="Verdana" w:hAnsi="Verdana"/>
          <w:b/>
          <w:sz w:val="20"/>
          <w:szCs w:val="20"/>
        </w:rPr>
      </w:pPr>
    </w:p>
    <w:p w:rsidR="007B14D6" w:rsidRPr="00AE318B" w:rsidRDefault="007B14D6" w:rsidP="005D29FF">
      <w:pPr>
        <w:spacing w:line="276" w:lineRule="auto"/>
        <w:ind w:left="2160" w:hanging="2160"/>
        <w:jc w:val="center"/>
        <w:rPr>
          <w:rFonts w:ascii="Verdana" w:hAnsi="Verdana"/>
          <w:b/>
          <w:sz w:val="20"/>
          <w:szCs w:val="20"/>
        </w:rPr>
      </w:pPr>
    </w:p>
    <w:p w:rsidR="007B14D6" w:rsidRPr="00AE318B" w:rsidRDefault="007B14D6" w:rsidP="005D29FF">
      <w:pPr>
        <w:spacing w:line="276" w:lineRule="auto"/>
        <w:ind w:left="2160" w:hanging="2160"/>
        <w:jc w:val="center"/>
        <w:rPr>
          <w:rFonts w:ascii="Verdana" w:hAnsi="Verdana"/>
          <w:b/>
          <w:sz w:val="20"/>
          <w:szCs w:val="20"/>
        </w:rPr>
      </w:pPr>
    </w:p>
    <w:p w:rsidR="007B14D6" w:rsidRPr="00AE318B" w:rsidRDefault="007B14D6" w:rsidP="005D29FF">
      <w:pPr>
        <w:spacing w:line="276" w:lineRule="auto"/>
        <w:ind w:left="2160" w:hanging="2160"/>
        <w:jc w:val="center"/>
        <w:rPr>
          <w:rFonts w:ascii="Verdana" w:hAnsi="Verdana"/>
          <w:b/>
          <w:sz w:val="20"/>
          <w:szCs w:val="20"/>
        </w:rPr>
      </w:pPr>
    </w:p>
    <w:p w:rsidR="007B14D6" w:rsidRPr="00AE318B" w:rsidRDefault="007B14D6" w:rsidP="005D29FF">
      <w:pPr>
        <w:spacing w:line="276" w:lineRule="auto"/>
        <w:ind w:left="2160" w:hanging="2160"/>
        <w:jc w:val="center"/>
        <w:rPr>
          <w:rFonts w:ascii="Verdana" w:hAnsi="Verdana"/>
          <w:b/>
          <w:sz w:val="20"/>
          <w:szCs w:val="20"/>
        </w:rPr>
      </w:pPr>
    </w:p>
    <w:p w:rsidR="007B14D6" w:rsidRPr="00AE318B" w:rsidRDefault="007B14D6" w:rsidP="005D29FF">
      <w:pPr>
        <w:spacing w:line="276" w:lineRule="auto"/>
        <w:ind w:left="2160" w:hanging="2160"/>
        <w:jc w:val="center"/>
        <w:rPr>
          <w:rFonts w:ascii="Verdana" w:hAnsi="Verdana"/>
          <w:b/>
          <w:sz w:val="20"/>
          <w:szCs w:val="20"/>
        </w:rPr>
      </w:pPr>
    </w:p>
    <w:p w:rsidR="007B14D6" w:rsidRPr="00AE318B" w:rsidRDefault="007B14D6" w:rsidP="005D29FF">
      <w:pPr>
        <w:spacing w:line="276" w:lineRule="auto"/>
        <w:ind w:left="2160" w:hanging="2160"/>
        <w:jc w:val="center"/>
        <w:rPr>
          <w:rFonts w:ascii="Verdana" w:hAnsi="Verdana"/>
          <w:b/>
          <w:sz w:val="20"/>
          <w:szCs w:val="20"/>
        </w:rPr>
      </w:pPr>
    </w:p>
    <w:p w:rsidR="007B14D6" w:rsidRPr="00AE318B" w:rsidRDefault="007B14D6" w:rsidP="005D29FF">
      <w:pPr>
        <w:spacing w:line="276" w:lineRule="auto"/>
        <w:ind w:left="2160" w:hanging="2160"/>
        <w:jc w:val="center"/>
        <w:rPr>
          <w:rFonts w:ascii="Verdana" w:hAnsi="Verdana"/>
          <w:b/>
          <w:sz w:val="20"/>
          <w:szCs w:val="20"/>
        </w:rPr>
      </w:pPr>
    </w:p>
    <w:p w:rsidR="007B14D6" w:rsidRPr="00AE318B" w:rsidRDefault="007B14D6" w:rsidP="005D29FF">
      <w:pPr>
        <w:spacing w:line="276" w:lineRule="auto"/>
        <w:ind w:left="2160" w:hanging="2160"/>
        <w:jc w:val="center"/>
        <w:rPr>
          <w:rFonts w:ascii="Verdana" w:hAnsi="Verdana"/>
          <w:b/>
          <w:sz w:val="20"/>
          <w:szCs w:val="20"/>
        </w:rPr>
      </w:pPr>
    </w:p>
    <w:p w:rsidR="007B14D6" w:rsidRPr="00AE318B" w:rsidRDefault="007B14D6" w:rsidP="005D29FF">
      <w:pPr>
        <w:spacing w:line="276" w:lineRule="auto"/>
        <w:ind w:left="2160" w:hanging="2160"/>
        <w:jc w:val="center"/>
        <w:rPr>
          <w:rFonts w:ascii="Verdana" w:hAnsi="Verdana"/>
          <w:b/>
          <w:sz w:val="20"/>
          <w:szCs w:val="20"/>
        </w:rPr>
      </w:pPr>
    </w:p>
    <w:p w:rsidR="007B14D6" w:rsidRPr="00AE318B" w:rsidRDefault="007B14D6" w:rsidP="005D29FF">
      <w:pPr>
        <w:spacing w:line="276" w:lineRule="auto"/>
        <w:ind w:left="2160" w:hanging="2160"/>
        <w:jc w:val="center"/>
        <w:rPr>
          <w:rFonts w:ascii="Verdana" w:hAnsi="Verdana"/>
          <w:b/>
          <w:sz w:val="20"/>
          <w:szCs w:val="20"/>
        </w:rPr>
      </w:pPr>
    </w:p>
    <w:p w:rsidR="007B14D6" w:rsidRPr="00AE318B" w:rsidRDefault="007B14D6" w:rsidP="005D29FF">
      <w:pPr>
        <w:spacing w:line="276" w:lineRule="auto"/>
        <w:ind w:left="2160" w:hanging="2160"/>
        <w:jc w:val="center"/>
        <w:rPr>
          <w:rFonts w:ascii="Verdana" w:hAnsi="Verdana"/>
          <w:b/>
          <w:sz w:val="20"/>
          <w:szCs w:val="20"/>
        </w:rPr>
      </w:pPr>
    </w:p>
    <w:p w:rsidR="007B14D6" w:rsidRPr="00AE318B" w:rsidRDefault="007B14D6" w:rsidP="005D29FF">
      <w:pPr>
        <w:spacing w:line="276" w:lineRule="auto"/>
        <w:ind w:left="2160" w:hanging="2160"/>
        <w:jc w:val="center"/>
        <w:rPr>
          <w:rFonts w:ascii="Verdana" w:hAnsi="Verdana"/>
          <w:b/>
          <w:sz w:val="20"/>
          <w:szCs w:val="20"/>
        </w:rPr>
      </w:pPr>
    </w:p>
    <w:p w:rsidR="007B14D6" w:rsidRPr="00AE318B" w:rsidRDefault="007B14D6" w:rsidP="005D29FF">
      <w:pPr>
        <w:spacing w:line="276" w:lineRule="auto"/>
        <w:ind w:left="2160" w:hanging="2160"/>
        <w:jc w:val="center"/>
        <w:rPr>
          <w:rFonts w:ascii="Verdana" w:hAnsi="Verdana"/>
          <w:b/>
          <w:sz w:val="20"/>
          <w:szCs w:val="20"/>
        </w:rPr>
      </w:pPr>
    </w:p>
    <w:p w:rsidR="007B14D6" w:rsidRPr="00AE318B" w:rsidRDefault="007B14D6" w:rsidP="005D29FF">
      <w:pPr>
        <w:spacing w:line="276" w:lineRule="auto"/>
        <w:ind w:left="2160" w:hanging="2160"/>
        <w:jc w:val="center"/>
        <w:rPr>
          <w:rFonts w:ascii="Verdana" w:hAnsi="Verdana"/>
          <w:b/>
          <w:sz w:val="20"/>
          <w:szCs w:val="20"/>
        </w:rPr>
      </w:pPr>
    </w:p>
    <w:p w:rsidR="00B82917" w:rsidRPr="00B82917" w:rsidRDefault="00B82917" w:rsidP="00D03393">
      <w:pPr>
        <w:spacing w:before="120" w:after="120" w:line="276" w:lineRule="auto"/>
        <w:rPr>
          <w:rFonts w:ascii="Verdana" w:eastAsia="Verdana" w:hAnsi="Verdana" w:cs="Verdana"/>
          <w:sz w:val="20"/>
          <w:szCs w:val="20"/>
        </w:rPr>
      </w:pPr>
      <w:bookmarkStart w:id="1" w:name="_Toc408390906"/>
      <w:r w:rsidRPr="00B82917">
        <w:rPr>
          <w:rFonts w:ascii="Verdana" w:eastAsia="Verdana" w:hAnsi="Verdana" w:cs="Verdana"/>
          <w:b/>
          <w:sz w:val="20"/>
          <w:szCs w:val="20"/>
        </w:rPr>
        <w:t xml:space="preserve"> </w:t>
      </w:r>
    </w:p>
    <w:p w:rsidR="000C0945" w:rsidRDefault="00D03393" w:rsidP="00D03393">
      <w:pPr>
        <w:spacing w:before="120" w:after="120" w:line="276" w:lineRule="auto"/>
        <w:ind w:right="3"/>
        <w:jc w:val="center"/>
        <w:rPr>
          <w:rFonts w:ascii="Verdana" w:eastAsia="Verdana" w:hAnsi="Verdana" w:cs="Verdana"/>
          <w:b/>
          <w:sz w:val="20"/>
          <w:szCs w:val="20"/>
        </w:rPr>
      </w:pPr>
      <w:r>
        <w:rPr>
          <w:rFonts w:ascii="Verdana" w:eastAsia="Verdana" w:hAnsi="Verdana" w:cs="Verdana"/>
          <w:b/>
          <w:sz w:val="20"/>
          <w:szCs w:val="20"/>
        </w:rPr>
        <w:lastRenderedPageBreak/>
        <w:t>Gwarancja Jakości</w:t>
      </w:r>
    </w:p>
    <w:p w:rsidR="00B82917" w:rsidRPr="000C0945" w:rsidRDefault="00B82917" w:rsidP="000C0945">
      <w:pPr>
        <w:spacing w:before="120" w:after="120" w:line="276" w:lineRule="auto"/>
        <w:ind w:right="3"/>
        <w:jc w:val="center"/>
        <w:rPr>
          <w:rFonts w:ascii="Verdana" w:eastAsia="Verdana" w:hAnsi="Verdana" w:cs="Verdana"/>
          <w:b/>
          <w:sz w:val="20"/>
          <w:szCs w:val="20"/>
        </w:rPr>
      </w:pPr>
      <w:r w:rsidRPr="000C0945">
        <w:rPr>
          <w:rFonts w:ascii="Verdana" w:eastAsia="Verdana" w:hAnsi="Verdana" w:cs="Verdana"/>
          <w:b/>
          <w:sz w:val="20"/>
          <w:szCs w:val="20"/>
        </w:rPr>
        <w:t xml:space="preserve">Spis treści </w:t>
      </w:r>
    </w:p>
    <w:sdt>
      <w:sdtPr>
        <w:rPr>
          <w:rFonts w:ascii="Verdana" w:eastAsia="Verdana" w:hAnsi="Verdana" w:cs="Verdana"/>
          <w:sz w:val="20"/>
          <w:szCs w:val="20"/>
        </w:rPr>
        <w:id w:val="1485819311"/>
        <w:docPartObj>
          <w:docPartGallery w:val="Table of Contents"/>
        </w:docPartObj>
      </w:sdtPr>
      <w:sdtEndPr/>
      <w:sdtContent>
        <w:p w:rsidR="00B82917" w:rsidRPr="000C0945" w:rsidRDefault="00B82917" w:rsidP="00B82917">
          <w:pPr>
            <w:tabs>
              <w:tab w:val="left" w:pos="426"/>
              <w:tab w:val="right" w:leader="dot" w:pos="9072"/>
            </w:tabs>
            <w:spacing w:after="200" w:line="276" w:lineRule="auto"/>
            <w:rPr>
              <w:rFonts w:ascii="Calibri" w:hAnsi="Calibri"/>
              <w:noProof/>
              <w:sz w:val="22"/>
              <w:szCs w:val="22"/>
            </w:rPr>
          </w:pPr>
          <w:r w:rsidRPr="000C0945">
            <w:rPr>
              <w:rFonts w:ascii="Verdana" w:eastAsia="Verdana" w:hAnsi="Verdana" w:cs="Verdana"/>
              <w:sz w:val="20"/>
              <w:szCs w:val="20"/>
            </w:rPr>
            <w:fldChar w:fldCharType="begin"/>
          </w:r>
          <w:r w:rsidRPr="000C0945">
            <w:rPr>
              <w:rFonts w:ascii="Verdana" w:eastAsia="Verdana" w:hAnsi="Verdana" w:cs="Verdana"/>
              <w:sz w:val="20"/>
              <w:szCs w:val="20"/>
            </w:rPr>
            <w:instrText xml:space="preserve"> TOC \o "1-2" \h \z \u </w:instrText>
          </w:r>
          <w:r w:rsidRPr="000C0945">
            <w:rPr>
              <w:rFonts w:ascii="Verdana" w:eastAsia="Verdana" w:hAnsi="Verdana" w:cs="Verdana"/>
              <w:sz w:val="20"/>
              <w:szCs w:val="20"/>
            </w:rPr>
            <w:fldChar w:fldCharType="separate"/>
          </w:r>
          <w:hyperlink w:anchor="_Toc488656524" w:history="1">
            <w:r w:rsidRPr="000C0945">
              <w:rPr>
                <w:rFonts w:ascii="Verdana" w:eastAsia="Verdana" w:hAnsi="Verdana" w:cs="Arial"/>
                <w:noProof/>
                <w:sz w:val="20"/>
                <w:szCs w:val="20"/>
                <w:u w:val="single"/>
              </w:rPr>
              <w:t>I.</w:t>
            </w:r>
            <w:r w:rsidRPr="000C0945">
              <w:rPr>
                <w:rFonts w:ascii="Calibri" w:hAnsi="Calibri"/>
                <w:noProof/>
                <w:sz w:val="22"/>
                <w:szCs w:val="22"/>
              </w:rPr>
              <w:tab/>
            </w:r>
            <w:r w:rsidRPr="000C0945">
              <w:rPr>
                <w:rFonts w:ascii="Verdana" w:eastAsia="Verdana" w:hAnsi="Verdana" w:cs="Arial"/>
                <w:noProof/>
                <w:sz w:val="20"/>
                <w:szCs w:val="20"/>
                <w:u w:val="single"/>
              </w:rPr>
              <w:t>INFORMACJE WSTĘPNE</w:t>
            </w:r>
            <w:r w:rsidRPr="000C0945">
              <w:rPr>
                <w:rFonts w:ascii="Verdana" w:eastAsia="Calibri" w:hAnsi="Verdana" w:cs="Arial"/>
                <w:noProof/>
                <w:webHidden/>
                <w:sz w:val="20"/>
                <w:szCs w:val="20"/>
              </w:rPr>
              <w:tab/>
            </w:r>
            <w:r w:rsidRPr="000C0945">
              <w:rPr>
                <w:rFonts w:ascii="Verdana" w:eastAsia="Calibri" w:hAnsi="Verdana" w:cs="Arial"/>
                <w:noProof/>
                <w:webHidden/>
                <w:sz w:val="20"/>
                <w:szCs w:val="20"/>
              </w:rPr>
              <w:fldChar w:fldCharType="begin"/>
            </w:r>
            <w:r w:rsidRPr="000C0945">
              <w:rPr>
                <w:rFonts w:ascii="Verdana" w:eastAsia="Calibri" w:hAnsi="Verdana" w:cs="Arial"/>
                <w:noProof/>
                <w:webHidden/>
                <w:sz w:val="20"/>
                <w:szCs w:val="20"/>
              </w:rPr>
              <w:instrText xml:space="preserve"> PAGEREF _Toc488656524 \h </w:instrText>
            </w:r>
            <w:r w:rsidRPr="000C0945">
              <w:rPr>
                <w:rFonts w:ascii="Verdana" w:eastAsia="Calibri" w:hAnsi="Verdana" w:cs="Arial"/>
                <w:noProof/>
                <w:webHidden/>
                <w:sz w:val="20"/>
                <w:szCs w:val="20"/>
              </w:rPr>
            </w:r>
            <w:r w:rsidRPr="000C0945">
              <w:rPr>
                <w:rFonts w:ascii="Verdana" w:eastAsia="Calibri" w:hAnsi="Verdana" w:cs="Arial"/>
                <w:noProof/>
                <w:webHidden/>
                <w:sz w:val="20"/>
                <w:szCs w:val="20"/>
              </w:rPr>
              <w:fldChar w:fldCharType="separate"/>
            </w:r>
            <w:r w:rsidR="00A555A6">
              <w:rPr>
                <w:rFonts w:ascii="Verdana" w:eastAsia="Calibri" w:hAnsi="Verdana" w:cs="Arial"/>
                <w:noProof/>
                <w:webHidden/>
                <w:sz w:val="20"/>
                <w:szCs w:val="20"/>
              </w:rPr>
              <w:t>75</w:t>
            </w:r>
            <w:r w:rsidRPr="000C0945">
              <w:rPr>
                <w:rFonts w:ascii="Verdana" w:eastAsia="Calibri" w:hAnsi="Verdana" w:cs="Arial"/>
                <w:noProof/>
                <w:webHidden/>
                <w:sz w:val="20"/>
                <w:szCs w:val="20"/>
              </w:rPr>
              <w:fldChar w:fldCharType="end"/>
            </w:r>
          </w:hyperlink>
        </w:p>
        <w:p w:rsidR="00B82917" w:rsidRPr="000C0945" w:rsidRDefault="00C80892" w:rsidP="00B82917">
          <w:pPr>
            <w:tabs>
              <w:tab w:val="left" w:pos="426"/>
              <w:tab w:val="right" w:leader="dot" w:pos="9072"/>
            </w:tabs>
            <w:spacing w:after="200" w:line="276" w:lineRule="auto"/>
            <w:rPr>
              <w:rFonts w:ascii="Calibri" w:hAnsi="Calibri"/>
              <w:noProof/>
              <w:sz w:val="22"/>
              <w:szCs w:val="22"/>
            </w:rPr>
          </w:pPr>
          <w:hyperlink w:anchor="_Toc488656525" w:history="1">
            <w:r w:rsidR="00B82917" w:rsidRPr="000C0945">
              <w:rPr>
                <w:rFonts w:ascii="Verdana" w:eastAsia="Verdana" w:hAnsi="Verdana" w:cs="Arial"/>
                <w:noProof/>
                <w:sz w:val="20"/>
                <w:szCs w:val="20"/>
                <w:u w:val="single"/>
              </w:rPr>
              <w:t>II.</w:t>
            </w:r>
            <w:r w:rsidR="00B82917" w:rsidRPr="000C0945">
              <w:rPr>
                <w:rFonts w:ascii="Calibri" w:hAnsi="Calibri"/>
                <w:noProof/>
                <w:sz w:val="22"/>
                <w:szCs w:val="22"/>
              </w:rPr>
              <w:tab/>
            </w:r>
            <w:r w:rsidR="00B82917" w:rsidRPr="000C0945">
              <w:rPr>
                <w:rFonts w:ascii="Verdana" w:eastAsia="Verdana" w:hAnsi="Verdana" w:cs="Arial"/>
                <w:noProof/>
                <w:sz w:val="20"/>
                <w:szCs w:val="20"/>
                <w:u w:val="single"/>
              </w:rPr>
              <w:t>CZĘŚĆ OGÓLNA</w:t>
            </w:r>
            <w:r w:rsidR="00B82917" w:rsidRPr="000C0945">
              <w:rPr>
                <w:rFonts w:ascii="Verdana" w:eastAsia="Calibri" w:hAnsi="Verdana" w:cs="Arial"/>
                <w:noProof/>
                <w:webHidden/>
                <w:sz w:val="20"/>
                <w:szCs w:val="20"/>
              </w:rPr>
              <w:tab/>
            </w:r>
            <w:r w:rsidR="00B82917" w:rsidRPr="000C0945">
              <w:rPr>
                <w:rFonts w:ascii="Verdana" w:eastAsia="Calibri" w:hAnsi="Verdana" w:cs="Arial"/>
                <w:noProof/>
                <w:webHidden/>
                <w:sz w:val="20"/>
                <w:szCs w:val="20"/>
              </w:rPr>
              <w:fldChar w:fldCharType="begin"/>
            </w:r>
            <w:r w:rsidR="00B82917" w:rsidRPr="000C0945">
              <w:rPr>
                <w:rFonts w:ascii="Verdana" w:eastAsia="Calibri" w:hAnsi="Verdana" w:cs="Arial"/>
                <w:noProof/>
                <w:webHidden/>
                <w:sz w:val="20"/>
                <w:szCs w:val="20"/>
              </w:rPr>
              <w:instrText xml:space="preserve"> PAGEREF _Toc488656525 \h </w:instrText>
            </w:r>
            <w:r w:rsidR="00B82917" w:rsidRPr="000C0945">
              <w:rPr>
                <w:rFonts w:ascii="Verdana" w:eastAsia="Calibri" w:hAnsi="Verdana" w:cs="Arial"/>
                <w:noProof/>
                <w:webHidden/>
                <w:sz w:val="20"/>
                <w:szCs w:val="20"/>
              </w:rPr>
            </w:r>
            <w:r w:rsidR="00B82917" w:rsidRPr="000C0945">
              <w:rPr>
                <w:rFonts w:ascii="Verdana" w:eastAsia="Calibri" w:hAnsi="Verdana" w:cs="Arial"/>
                <w:noProof/>
                <w:webHidden/>
                <w:sz w:val="20"/>
                <w:szCs w:val="20"/>
              </w:rPr>
              <w:fldChar w:fldCharType="separate"/>
            </w:r>
            <w:r w:rsidR="00A555A6">
              <w:rPr>
                <w:rFonts w:ascii="Verdana" w:eastAsia="Calibri" w:hAnsi="Verdana" w:cs="Arial"/>
                <w:noProof/>
                <w:webHidden/>
                <w:sz w:val="20"/>
                <w:szCs w:val="20"/>
              </w:rPr>
              <w:t>76</w:t>
            </w:r>
            <w:r w:rsidR="00B82917" w:rsidRPr="000C0945">
              <w:rPr>
                <w:rFonts w:ascii="Verdana" w:eastAsia="Calibri" w:hAnsi="Verdana" w:cs="Arial"/>
                <w:noProof/>
                <w:webHidden/>
                <w:sz w:val="20"/>
                <w:szCs w:val="20"/>
              </w:rPr>
              <w:fldChar w:fldCharType="end"/>
            </w:r>
          </w:hyperlink>
        </w:p>
        <w:p w:rsidR="00B82917" w:rsidRPr="000C0945" w:rsidRDefault="00C80892" w:rsidP="00B82917">
          <w:pPr>
            <w:tabs>
              <w:tab w:val="left" w:pos="660"/>
              <w:tab w:val="right" w:leader="dot" w:pos="9060"/>
            </w:tabs>
            <w:spacing w:after="100" w:line="276" w:lineRule="auto"/>
            <w:ind w:left="220"/>
            <w:rPr>
              <w:rFonts w:ascii="Calibri" w:hAnsi="Calibri"/>
              <w:noProof/>
              <w:sz w:val="22"/>
              <w:szCs w:val="22"/>
            </w:rPr>
          </w:pPr>
          <w:hyperlink w:anchor="_Toc488656526" w:history="1">
            <w:r w:rsidR="00B82917" w:rsidRPr="000C0945">
              <w:rPr>
                <w:rFonts w:ascii="Verdana" w:eastAsia="Verdana" w:hAnsi="Verdana" w:cs="Arial"/>
                <w:noProof/>
                <w:sz w:val="20"/>
                <w:szCs w:val="20"/>
                <w:u w:val="single"/>
              </w:rPr>
              <w:t>1.</w:t>
            </w:r>
            <w:r w:rsidR="00B82917" w:rsidRPr="000C0945">
              <w:rPr>
                <w:rFonts w:ascii="Calibri" w:hAnsi="Calibri"/>
                <w:noProof/>
                <w:sz w:val="22"/>
                <w:szCs w:val="22"/>
              </w:rPr>
              <w:tab/>
            </w:r>
            <w:r w:rsidR="00B82917" w:rsidRPr="000C0945">
              <w:rPr>
                <w:rFonts w:ascii="Verdana" w:eastAsia="Verdana" w:hAnsi="Verdana" w:cs="Arial"/>
                <w:noProof/>
                <w:sz w:val="20"/>
                <w:szCs w:val="20"/>
                <w:u w:val="single"/>
              </w:rPr>
              <w:t>Przedmiot i Okres Gwarancji Jakości</w:t>
            </w:r>
            <w:r w:rsidR="00B82917" w:rsidRPr="000C0945">
              <w:rPr>
                <w:rFonts w:ascii="Verdana" w:hAnsi="Verdana" w:cs="Arial"/>
                <w:noProof/>
                <w:webHidden/>
                <w:sz w:val="20"/>
                <w:szCs w:val="20"/>
              </w:rPr>
              <w:tab/>
            </w:r>
            <w:r w:rsidR="00B82917" w:rsidRPr="000C0945">
              <w:rPr>
                <w:rFonts w:ascii="Verdana" w:hAnsi="Verdana" w:cs="Arial"/>
                <w:noProof/>
                <w:webHidden/>
                <w:sz w:val="20"/>
                <w:szCs w:val="20"/>
              </w:rPr>
              <w:fldChar w:fldCharType="begin"/>
            </w:r>
            <w:r w:rsidR="00B82917" w:rsidRPr="000C0945">
              <w:rPr>
                <w:rFonts w:ascii="Verdana" w:hAnsi="Verdana" w:cs="Arial"/>
                <w:noProof/>
                <w:webHidden/>
                <w:sz w:val="20"/>
                <w:szCs w:val="20"/>
              </w:rPr>
              <w:instrText xml:space="preserve"> PAGEREF _Toc488656526 \h </w:instrText>
            </w:r>
            <w:r w:rsidR="00B82917" w:rsidRPr="000C0945">
              <w:rPr>
                <w:rFonts w:ascii="Verdana" w:hAnsi="Verdana" w:cs="Arial"/>
                <w:noProof/>
                <w:webHidden/>
                <w:sz w:val="20"/>
                <w:szCs w:val="20"/>
              </w:rPr>
            </w:r>
            <w:r w:rsidR="00B82917" w:rsidRPr="000C0945">
              <w:rPr>
                <w:rFonts w:ascii="Verdana" w:hAnsi="Verdana" w:cs="Arial"/>
                <w:noProof/>
                <w:webHidden/>
                <w:sz w:val="20"/>
                <w:szCs w:val="20"/>
              </w:rPr>
              <w:fldChar w:fldCharType="separate"/>
            </w:r>
            <w:r w:rsidR="00A555A6">
              <w:rPr>
                <w:rFonts w:ascii="Verdana" w:hAnsi="Verdana" w:cs="Arial"/>
                <w:noProof/>
                <w:webHidden/>
                <w:sz w:val="20"/>
                <w:szCs w:val="20"/>
              </w:rPr>
              <w:t>76</w:t>
            </w:r>
            <w:r w:rsidR="00B82917" w:rsidRPr="000C0945">
              <w:rPr>
                <w:rFonts w:ascii="Verdana" w:hAnsi="Verdana" w:cs="Arial"/>
                <w:noProof/>
                <w:webHidden/>
                <w:sz w:val="20"/>
                <w:szCs w:val="20"/>
              </w:rPr>
              <w:fldChar w:fldCharType="end"/>
            </w:r>
          </w:hyperlink>
        </w:p>
        <w:p w:rsidR="00B82917" w:rsidRPr="000C0945" w:rsidRDefault="00C80892" w:rsidP="00B82917">
          <w:pPr>
            <w:tabs>
              <w:tab w:val="left" w:pos="660"/>
              <w:tab w:val="right" w:leader="dot" w:pos="9060"/>
            </w:tabs>
            <w:spacing w:after="100" w:line="276" w:lineRule="auto"/>
            <w:ind w:left="220"/>
            <w:rPr>
              <w:rFonts w:ascii="Calibri" w:hAnsi="Calibri"/>
              <w:noProof/>
              <w:sz w:val="22"/>
              <w:szCs w:val="22"/>
            </w:rPr>
          </w:pPr>
          <w:hyperlink w:anchor="_Toc488656527" w:history="1">
            <w:r w:rsidR="00B82917" w:rsidRPr="000C0945">
              <w:rPr>
                <w:rFonts w:ascii="Verdana" w:eastAsia="Verdana" w:hAnsi="Verdana" w:cs="Arial"/>
                <w:noProof/>
                <w:sz w:val="20"/>
                <w:szCs w:val="20"/>
                <w:u w:val="single"/>
              </w:rPr>
              <w:t>2.</w:t>
            </w:r>
            <w:r w:rsidR="00B82917" w:rsidRPr="000C0945">
              <w:rPr>
                <w:rFonts w:ascii="Calibri" w:hAnsi="Calibri"/>
                <w:noProof/>
                <w:sz w:val="22"/>
                <w:szCs w:val="22"/>
              </w:rPr>
              <w:tab/>
            </w:r>
            <w:r w:rsidR="00B82917" w:rsidRPr="000C0945">
              <w:rPr>
                <w:rFonts w:ascii="Verdana" w:eastAsia="Verdana" w:hAnsi="Verdana" w:cs="Arial"/>
                <w:noProof/>
                <w:sz w:val="20"/>
                <w:szCs w:val="20"/>
                <w:u w:val="single"/>
              </w:rPr>
              <w:t>Obowiązki i uprawnienia Stron</w:t>
            </w:r>
            <w:r w:rsidR="00B82917" w:rsidRPr="000C0945">
              <w:rPr>
                <w:rFonts w:ascii="Verdana" w:hAnsi="Verdana" w:cs="Arial"/>
                <w:noProof/>
                <w:webHidden/>
                <w:sz w:val="20"/>
                <w:szCs w:val="20"/>
              </w:rPr>
              <w:tab/>
            </w:r>
            <w:r w:rsidR="00B82917" w:rsidRPr="000C0945">
              <w:rPr>
                <w:rFonts w:ascii="Verdana" w:hAnsi="Verdana" w:cs="Arial"/>
                <w:noProof/>
                <w:webHidden/>
                <w:sz w:val="20"/>
                <w:szCs w:val="20"/>
              </w:rPr>
              <w:fldChar w:fldCharType="begin"/>
            </w:r>
            <w:r w:rsidR="00B82917" w:rsidRPr="000C0945">
              <w:rPr>
                <w:rFonts w:ascii="Verdana" w:hAnsi="Verdana" w:cs="Arial"/>
                <w:noProof/>
                <w:webHidden/>
                <w:sz w:val="20"/>
                <w:szCs w:val="20"/>
              </w:rPr>
              <w:instrText xml:space="preserve"> PAGEREF _Toc488656527 \h </w:instrText>
            </w:r>
            <w:r w:rsidR="00B82917" w:rsidRPr="000C0945">
              <w:rPr>
                <w:rFonts w:ascii="Verdana" w:hAnsi="Verdana" w:cs="Arial"/>
                <w:noProof/>
                <w:webHidden/>
                <w:sz w:val="20"/>
                <w:szCs w:val="20"/>
              </w:rPr>
            </w:r>
            <w:r w:rsidR="00B82917" w:rsidRPr="000C0945">
              <w:rPr>
                <w:rFonts w:ascii="Verdana" w:hAnsi="Verdana" w:cs="Arial"/>
                <w:noProof/>
                <w:webHidden/>
                <w:sz w:val="20"/>
                <w:szCs w:val="20"/>
              </w:rPr>
              <w:fldChar w:fldCharType="separate"/>
            </w:r>
            <w:r w:rsidR="00A555A6">
              <w:rPr>
                <w:rFonts w:ascii="Verdana" w:hAnsi="Verdana" w:cs="Arial"/>
                <w:noProof/>
                <w:webHidden/>
                <w:sz w:val="20"/>
                <w:szCs w:val="20"/>
              </w:rPr>
              <w:t>77</w:t>
            </w:r>
            <w:r w:rsidR="00B82917" w:rsidRPr="000C0945">
              <w:rPr>
                <w:rFonts w:ascii="Verdana" w:hAnsi="Verdana" w:cs="Arial"/>
                <w:noProof/>
                <w:webHidden/>
                <w:sz w:val="20"/>
                <w:szCs w:val="20"/>
              </w:rPr>
              <w:fldChar w:fldCharType="end"/>
            </w:r>
          </w:hyperlink>
        </w:p>
        <w:p w:rsidR="00B82917" w:rsidRPr="000C0945" w:rsidRDefault="00C80892" w:rsidP="00B82917">
          <w:pPr>
            <w:tabs>
              <w:tab w:val="left" w:pos="660"/>
              <w:tab w:val="right" w:leader="dot" w:pos="9060"/>
            </w:tabs>
            <w:spacing w:after="100" w:line="276" w:lineRule="auto"/>
            <w:ind w:left="220"/>
            <w:rPr>
              <w:rFonts w:ascii="Calibri" w:hAnsi="Calibri"/>
              <w:noProof/>
              <w:sz w:val="22"/>
              <w:szCs w:val="22"/>
            </w:rPr>
          </w:pPr>
          <w:hyperlink w:anchor="_Toc488656528" w:history="1">
            <w:r w:rsidR="00B82917" w:rsidRPr="000C0945">
              <w:rPr>
                <w:rFonts w:ascii="Verdana" w:eastAsia="Verdana" w:hAnsi="Verdana" w:cs="Arial"/>
                <w:noProof/>
                <w:sz w:val="20"/>
                <w:szCs w:val="20"/>
                <w:u w:val="single"/>
              </w:rPr>
              <w:t>3.</w:t>
            </w:r>
            <w:r w:rsidR="00B82917" w:rsidRPr="000C0945">
              <w:rPr>
                <w:rFonts w:ascii="Calibri" w:hAnsi="Calibri"/>
                <w:noProof/>
                <w:sz w:val="22"/>
                <w:szCs w:val="22"/>
              </w:rPr>
              <w:tab/>
            </w:r>
            <w:r w:rsidR="00B82917" w:rsidRPr="000C0945">
              <w:rPr>
                <w:rFonts w:ascii="Verdana" w:eastAsia="Verdana" w:hAnsi="Verdana" w:cs="Arial"/>
                <w:noProof/>
                <w:sz w:val="20"/>
                <w:szCs w:val="20"/>
                <w:u w:val="single"/>
              </w:rPr>
              <w:t>Upoważnienie Zamawiającego (pełnomocnictwo)</w:t>
            </w:r>
            <w:r w:rsidR="00B82917" w:rsidRPr="000C0945">
              <w:rPr>
                <w:rFonts w:ascii="Verdana" w:hAnsi="Verdana" w:cs="Arial"/>
                <w:noProof/>
                <w:webHidden/>
                <w:sz w:val="20"/>
                <w:szCs w:val="20"/>
              </w:rPr>
              <w:tab/>
            </w:r>
            <w:r w:rsidR="00B82917" w:rsidRPr="000C0945">
              <w:rPr>
                <w:rFonts w:ascii="Verdana" w:hAnsi="Verdana" w:cs="Arial"/>
                <w:noProof/>
                <w:webHidden/>
                <w:sz w:val="20"/>
                <w:szCs w:val="20"/>
              </w:rPr>
              <w:fldChar w:fldCharType="begin"/>
            </w:r>
            <w:r w:rsidR="00B82917" w:rsidRPr="000C0945">
              <w:rPr>
                <w:rFonts w:ascii="Verdana" w:hAnsi="Verdana" w:cs="Arial"/>
                <w:noProof/>
                <w:webHidden/>
                <w:sz w:val="20"/>
                <w:szCs w:val="20"/>
              </w:rPr>
              <w:instrText xml:space="preserve"> PAGEREF _Toc488656528 \h </w:instrText>
            </w:r>
            <w:r w:rsidR="00B82917" w:rsidRPr="000C0945">
              <w:rPr>
                <w:rFonts w:ascii="Verdana" w:hAnsi="Verdana" w:cs="Arial"/>
                <w:noProof/>
                <w:webHidden/>
                <w:sz w:val="20"/>
                <w:szCs w:val="20"/>
              </w:rPr>
            </w:r>
            <w:r w:rsidR="00B82917" w:rsidRPr="000C0945">
              <w:rPr>
                <w:rFonts w:ascii="Verdana" w:hAnsi="Verdana" w:cs="Arial"/>
                <w:noProof/>
                <w:webHidden/>
                <w:sz w:val="20"/>
                <w:szCs w:val="20"/>
              </w:rPr>
              <w:fldChar w:fldCharType="separate"/>
            </w:r>
            <w:r w:rsidR="00A555A6">
              <w:rPr>
                <w:rFonts w:ascii="Verdana" w:hAnsi="Verdana" w:cs="Arial"/>
                <w:noProof/>
                <w:webHidden/>
                <w:sz w:val="20"/>
                <w:szCs w:val="20"/>
              </w:rPr>
              <w:t>77</w:t>
            </w:r>
            <w:r w:rsidR="00B82917" w:rsidRPr="000C0945">
              <w:rPr>
                <w:rFonts w:ascii="Verdana" w:hAnsi="Verdana" w:cs="Arial"/>
                <w:noProof/>
                <w:webHidden/>
                <w:sz w:val="20"/>
                <w:szCs w:val="20"/>
              </w:rPr>
              <w:fldChar w:fldCharType="end"/>
            </w:r>
          </w:hyperlink>
        </w:p>
        <w:p w:rsidR="00B82917" w:rsidRPr="000C0945" w:rsidRDefault="00C80892" w:rsidP="00B82917">
          <w:pPr>
            <w:tabs>
              <w:tab w:val="left" w:pos="660"/>
              <w:tab w:val="right" w:leader="dot" w:pos="9060"/>
            </w:tabs>
            <w:spacing w:after="100" w:line="276" w:lineRule="auto"/>
            <w:ind w:left="220"/>
            <w:rPr>
              <w:rFonts w:ascii="Calibri" w:hAnsi="Calibri"/>
              <w:noProof/>
              <w:sz w:val="22"/>
              <w:szCs w:val="22"/>
            </w:rPr>
          </w:pPr>
          <w:hyperlink w:anchor="_Toc488656529" w:history="1">
            <w:r w:rsidR="00B82917" w:rsidRPr="000C0945">
              <w:rPr>
                <w:rFonts w:ascii="Verdana" w:eastAsia="Verdana" w:hAnsi="Verdana" w:cs="Arial"/>
                <w:noProof/>
                <w:sz w:val="20"/>
                <w:szCs w:val="20"/>
                <w:u w:val="single"/>
              </w:rPr>
              <w:t>4.</w:t>
            </w:r>
            <w:r w:rsidR="00B82917" w:rsidRPr="000C0945">
              <w:rPr>
                <w:rFonts w:ascii="Calibri" w:hAnsi="Calibri"/>
                <w:noProof/>
                <w:sz w:val="22"/>
                <w:szCs w:val="22"/>
              </w:rPr>
              <w:tab/>
            </w:r>
            <w:r w:rsidR="00B82917" w:rsidRPr="000C0945">
              <w:rPr>
                <w:rFonts w:ascii="Verdana" w:eastAsia="Verdana" w:hAnsi="Verdana" w:cs="Arial"/>
                <w:noProof/>
                <w:sz w:val="20"/>
                <w:szCs w:val="20"/>
                <w:u w:val="single"/>
              </w:rPr>
              <w:t>Przeglądy Gwarancyjne</w:t>
            </w:r>
            <w:r w:rsidR="00B82917" w:rsidRPr="000C0945">
              <w:rPr>
                <w:rFonts w:ascii="Verdana" w:hAnsi="Verdana" w:cs="Arial"/>
                <w:noProof/>
                <w:webHidden/>
                <w:sz w:val="20"/>
                <w:szCs w:val="20"/>
              </w:rPr>
              <w:tab/>
            </w:r>
            <w:r w:rsidR="00B82917" w:rsidRPr="000C0945">
              <w:rPr>
                <w:rFonts w:ascii="Verdana" w:hAnsi="Verdana" w:cs="Arial"/>
                <w:noProof/>
                <w:webHidden/>
                <w:sz w:val="20"/>
                <w:szCs w:val="20"/>
              </w:rPr>
              <w:fldChar w:fldCharType="begin"/>
            </w:r>
            <w:r w:rsidR="00B82917" w:rsidRPr="000C0945">
              <w:rPr>
                <w:rFonts w:ascii="Verdana" w:hAnsi="Verdana" w:cs="Arial"/>
                <w:noProof/>
                <w:webHidden/>
                <w:sz w:val="20"/>
                <w:szCs w:val="20"/>
              </w:rPr>
              <w:instrText xml:space="preserve"> PAGEREF _Toc488656529 \h </w:instrText>
            </w:r>
            <w:r w:rsidR="00B82917" w:rsidRPr="000C0945">
              <w:rPr>
                <w:rFonts w:ascii="Verdana" w:hAnsi="Verdana" w:cs="Arial"/>
                <w:noProof/>
                <w:webHidden/>
                <w:sz w:val="20"/>
                <w:szCs w:val="20"/>
              </w:rPr>
            </w:r>
            <w:r w:rsidR="00B82917" w:rsidRPr="000C0945">
              <w:rPr>
                <w:rFonts w:ascii="Verdana" w:hAnsi="Verdana" w:cs="Arial"/>
                <w:noProof/>
                <w:webHidden/>
                <w:sz w:val="20"/>
                <w:szCs w:val="20"/>
              </w:rPr>
              <w:fldChar w:fldCharType="separate"/>
            </w:r>
            <w:r w:rsidR="00A555A6">
              <w:rPr>
                <w:rFonts w:ascii="Verdana" w:hAnsi="Verdana" w:cs="Arial"/>
                <w:noProof/>
                <w:webHidden/>
                <w:sz w:val="20"/>
                <w:szCs w:val="20"/>
              </w:rPr>
              <w:t>77</w:t>
            </w:r>
            <w:r w:rsidR="00B82917" w:rsidRPr="000C0945">
              <w:rPr>
                <w:rFonts w:ascii="Verdana" w:hAnsi="Verdana" w:cs="Arial"/>
                <w:noProof/>
                <w:webHidden/>
                <w:sz w:val="20"/>
                <w:szCs w:val="20"/>
              </w:rPr>
              <w:fldChar w:fldCharType="end"/>
            </w:r>
          </w:hyperlink>
        </w:p>
        <w:p w:rsidR="00B82917" w:rsidRPr="000C0945" w:rsidRDefault="00C80892" w:rsidP="00B82917">
          <w:pPr>
            <w:tabs>
              <w:tab w:val="left" w:pos="660"/>
              <w:tab w:val="right" w:leader="dot" w:pos="9060"/>
            </w:tabs>
            <w:spacing w:after="100" w:line="276" w:lineRule="auto"/>
            <w:ind w:left="220"/>
            <w:rPr>
              <w:rFonts w:ascii="Calibri" w:hAnsi="Calibri"/>
              <w:noProof/>
              <w:sz w:val="22"/>
              <w:szCs w:val="22"/>
            </w:rPr>
          </w:pPr>
          <w:hyperlink w:anchor="_Toc488656530" w:history="1">
            <w:r w:rsidR="00B82917" w:rsidRPr="000C0945">
              <w:rPr>
                <w:rFonts w:ascii="Verdana" w:eastAsia="Verdana" w:hAnsi="Verdana" w:cs="Arial"/>
                <w:noProof/>
                <w:sz w:val="20"/>
                <w:szCs w:val="20"/>
                <w:u w:val="single"/>
              </w:rPr>
              <w:t>5.</w:t>
            </w:r>
            <w:r w:rsidR="00B82917" w:rsidRPr="000C0945">
              <w:rPr>
                <w:rFonts w:ascii="Calibri" w:hAnsi="Calibri"/>
                <w:noProof/>
                <w:sz w:val="22"/>
                <w:szCs w:val="22"/>
              </w:rPr>
              <w:tab/>
            </w:r>
            <w:r w:rsidR="00B82917" w:rsidRPr="000C0945">
              <w:rPr>
                <w:rFonts w:ascii="Verdana" w:eastAsia="Verdana" w:hAnsi="Verdana" w:cs="Arial"/>
                <w:noProof/>
                <w:sz w:val="20"/>
                <w:szCs w:val="20"/>
                <w:u w:val="single"/>
              </w:rPr>
              <w:t>Tryb usuwania Wad</w:t>
            </w:r>
            <w:r w:rsidR="00B82917" w:rsidRPr="000C0945">
              <w:rPr>
                <w:rFonts w:ascii="Verdana" w:hAnsi="Verdana" w:cs="Arial"/>
                <w:noProof/>
                <w:webHidden/>
                <w:sz w:val="20"/>
                <w:szCs w:val="20"/>
              </w:rPr>
              <w:tab/>
            </w:r>
            <w:r w:rsidR="00B82917" w:rsidRPr="000C0945">
              <w:rPr>
                <w:rFonts w:ascii="Verdana" w:hAnsi="Verdana" w:cs="Arial"/>
                <w:noProof/>
                <w:webHidden/>
                <w:sz w:val="20"/>
                <w:szCs w:val="20"/>
              </w:rPr>
              <w:fldChar w:fldCharType="begin"/>
            </w:r>
            <w:r w:rsidR="00B82917" w:rsidRPr="000C0945">
              <w:rPr>
                <w:rFonts w:ascii="Verdana" w:hAnsi="Verdana" w:cs="Arial"/>
                <w:noProof/>
                <w:webHidden/>
                <w:sz w:val="20"/>
                <w:szCs w:val="20"/>
              </w:rPr>
              <w:instrText xml:space="preserve"> PAGEREF _Toc488656530 \h </w:instrText>
            </w:r>
            <w:r w:rsidR="00B82917" w:rsidRPr="000C0945">
              <w:rPr>
                <w:rFonts w:ascii="Verdana" w:hAnsi="Verdana" w:cs="Arial"/>
                <w:noProof/>
                <w:webHidden/>
                <w:sz w:val="20"/>
                <w:szCs w:val="20"/>
              </w:rPr>
            </w:r>
            <w:r w:rsidR="00B82917" w:rsidRPr="000C0945">
              <w:rPr>
                <w:rFonts w:ascii="Verdana" w:hAnsi="Verdana" w:cs="Arial"/>
                <w:noProof/>
                <w:webHidden/>
                <w:sz w:val="20"/>
                <w:szCs w:val="20"/>
              </w:rPr>
              <w:fldChar w:fldCharType="separate"/>
            </w:r>
            <w:r w:rsidR="00A555A6">
              <w:rPr>
                <w:rFonts w:ascii="Verdana" w:hAnsi="Verdana" w:cs="Arial"/>
                <w:noProof/>
                <w:webHidden/>
                <w:sz w:val="20"/>
                <w:szCs w:val="20"/>
              </w:rPr>
              <w:t>78</w:t>
            </w:r>
            <w:r w:rsidR="00B82917" w:rsidRPr="000C0945">
              <w:rPr>
                <w:rFonts w:ascii="Verdana" w:hAnsi="Verdana" w:cs="Arial"/>
                <w:noProof/>
                <w:webHidden/>
                <w:sz w:val="20"/>
                <w:szCs w:val="20"/>
              </w:rPr>
              <w:fldChar w:fldCharType="end"/>
            </w:r>
          </w:hyperlink>
        </w:p>
        <w:p w:rsidR="00B82917" w:rsidRPr="000C0945" w:rsidRDefault="00C80892" w:rsidP="00B82917">
          <w:pPr>
            <w:tabs>
              <w:tab w:val="left" w:pos="660"/>
              <w:tab w:val="right" w:leader="dot" w:pos="9060"/>
            </w:tabs>
            <w:spacing w:after="100" w:line="276" w:lineRule="auto"/>
            <w:ind w:left="220"/>
            <w:rPr>
              <w:rFonts w:ascii="Calibri" w:hAnsi="Calibri"/>
              <w:noProof/>
              <w:sz w:val="22"/>
              <w:szCs w:val="22"/>
            </w:rPr>
          </w:pPr>
          <w:hyperlink w:anchor="_Toc488656531" w:history="1">
            <w:r w:rsidR="00B82917" w:rsidRPr="000C0945">
              <w:rPr>
                <w:rFonts w:ascii="Verdana" w:eastAsia="Verdana" w:hAnsi="Verdana" w:cs="Arial"/>
                <w:noProof/>
                <w:sz w:val="20"/>
                <w:szCs w:val="20"/>
                <w:u w:val="single"/>
              </w:rPr>
              <w:t>6.</w:t>
            </w:r>
            <w:r w:rsidR="00B82917" w:rsidRPr="000C0945">
              <w:rPr>
                <w:rFonts w:ascii="Calibri" w:hAnsi="Calibri"/>
                <w:noProof/>
                <w:sz w:val="22"/>
                <w:szCs w:val="22"/>
              </w:rPr>
              <w:tab/>
            </w:r>
            <w:r w:rsidR="00B82917" w:rsidRPr="000C0945">
              <w:rPr>
                <w:rFonts w:ascii="Verdana" w:eastAsia="Verdana" w:hAnsi="Verdana" w:cs="Arial"/>
                <w:noProof/>
                <w:sz w:val="20"/>
                <w:szCs w:val="20"/>
                <w:u w:val="single"/>
              </w:rPr>
              <w:t>Komunikacja</w:t>
            </w:r>
            <w:r w:rsidR="00B82917" w:rsidRPr="000C0945">
              <w:rPr>
                <w:rFonts w:ascii="Verdana" w:hAnsi="Verdana" w:cs="Arial"/>
                <w:noProof/>
                <w:webHidden/>
                <w:sz w:val="20"/>
                <w:szCs w:val="20"/>
              </w:rPr>
              <w:tab/>
            </w:r>
            <w:r w:rsidR="00B82917" w:rsidRPr="000C0945">
              <w:rPr>
                <w:rFonts w:ascii="Verdana" w:hAnsi="Verdana" w:cs="Arial"/>
                <w:noProof/>
                <w:webHidden/>
                <w:sz w:val="20"/>
                <w:szCs w:val="20"/>
              </w:rPr>
              <w:fldChar w:fldCharType="begin"/>
            </w:r>
            <w:r w:rsidR="00B82917" w:rsidRPr="000C0945">
              <w:rPr>
                <w:rFonts w:ascii="Verdana" w:hAnsi="Verdana" w:cs="Arial"/>
                <w:noProof/>
                <w:webHidden/>
                <w:sz w:val="20"/>
                <w:szCs w:val="20"/>
              </w:rPr>
              <w:instrText xml:space="preserve"> PAGEREF _Toc488656531 \h </w:instrText>
            </w:r>
            <w:r w:rsidR="00B82917" w:rsidRPr="000C0945">
              <w:rPr>
                <w:rFonts w:ascii="Verdana" w:hAnsi="Verdana" w:cs="Arial"/>
                <w:noProof/>
                <w:webHidden/>
                <w:sz w:val="20"/>
                <w:szCs w:val="20"/>
              </w:rPr>
            </w:r>
            <w:r w:rsidR="00B82917" w:rsidRPr="000C0945">
              <w:rPr>
                <w:rFonts w:ascii="Verdana" w:hAnsi="Verdana" w:cs="Arial"/>
                <w:noProof/>
                <w:webHidden/>
                <w:sz w:val="20"/>
                <w:szCs w:val="20"/>
              </w:rPr>
              <w:fldChar w:fldCharType="separate"/>
            </w:r>
            <w:r w:rsidR="00A555A6">
              <w:rPr>
                <w:rFonts w:ascii="Verdana" w:hAnsi="Verdana" w:cs="Arial"/>
                <w:noProof/>
                <w:webHidden/>
                <w:sz w:val="20"/>
                <w:szCs w:val="20"/>
              </w:rPr>
              <w:t>80</w:t>
            </w:r>
            <w:r w:rsidR="00B82917" w:rsidRPr="000C0945">
              <w:rPr>
                <w:rFonts w:ascii="Verdana" w:hAnsi="Verdana" w:cs="Arial"/>
                <w:noProof/>
                <w:webHidden/>
                <w:sz w:val="20"/>
                <w:szCs w:val="20"/>
              </w:rPr>
              <w:fldChar w:fldCharType="end"/>
            </w:r>
          </w:hyperlink>
        </w:p>
        <w:p w:rsidR="00B82917" w:rsidRPr="000C0945" w:rsidRDefault="00C80892" w:rsidP="00B82917">
          <w:pPr>
            <w:tabs>
              <w:tab w:val="left" w:pos="660"/>
              <w:tab w:val="right" w:leader="dot" w:pos="9060"/>
            </w:tabs>
            <w:spacing w:after="100" w:line="276" w:lineRule="auto"/>
            <w:ind w:left="220"/>
            <w:rPr>
              <w:rFonts w:ascii="Calibri" w:hAnsi="Calibri"/>
              <w:noProof/>
              <w:sz w:val="22"/>
              <w:szCs w:val="22"/>
            </w:rPr>
          </w:pPr>
          <w:hyperlink w:anchor="_Toc488656532" w:history="1">
            <w:r w:rsidR="00B82917" w:rsidRPr="000C0945">
              <w:rPr>
                <w:rFonts w:ascii="Verdana" w:eastAsia="Verdana" w:hAnsi="Verdana" w:cs="Arial"/>
                <w:noProof/>
                <w:sz w:val="20"/>
                <w:szCs w:val="20"/>
                <w:u w:val="single"/>
              </w:rPr>
              <w:t>7.</w:t>
            </w:r>
            <w:r w:rsidR="00B82917" w:rsidRPr="000C0945">
              <w:rPr>
                <w:rFonts w:ascii="Calibri" w:hAnsi="Calibri"/>
                <w:noProof/>
                <w:sz w:val="22"/>
                <w:szCs w:val="22"/>
              </w:rPr>
              <w:tab/>
            </w:r>
            <w:r w:rsidR="00B82917" w:rsidRPr="000C0945">
              <w:rPr>
                <w:rFonts w:ascii="Verdana" w:eastAsia="Verdana" w:hAnsi="Verdana" w:cs="Arial"/>
                <w:noProof/>
                <w:sz w:val="20"/>
                <w:szCs w:val="20"/>
                <w:u w:val="single"/>
              </w:rPr>
              <w:t>Kary</w:t>
            </w:r>
            <w:r w:rsidR="00B82917" w:rsidRPr="000C0945">
              <w:rPr>
                <w:rFonts w:ascii="Verdana" w:hAnsi="Verdana" w:cs="Arial"/>
                <w:noProof/>
                <w:webHidden/>
                <w:sz w:val="20"/>
                <w:szCs w:val="20"/>
              </w:rPr>
              <w:tab/>
            </w:r>
            <w:r w:rsidR="00B82917" w:rsidRPr="000C0945">
              <w:rPr>
                <w:rFonts w:ascii="Verdana" w:hAnsi="Verdana" w:cs="Arial"/>
                <w:noProof/>
                <w:webHidden/>
                <w:sz w:val="20"/>
                <w:szCs w:val="20"/>
              </w:rPr>
              <w:fldChar w:fldCharType="begin"/>
            </w:r>
            <w:r w:rsidR="00B82917" w:rsidRPr="000C0945">
              <w:rPr>
                <w:rFonts w:ascii="Verdana" w:hAnsi="Verdana" w:cs="Arial"/>
                <w:noProof/>
                <w:webHidden/>
                <w:sz w:val="20"/>
                <w:szCs w:val="20"/>
              </w:rPr>
              <w:instrText xml:space="preserve"> PAGEREF _Toc488656532 \h </w:instrText>
            </w:r>
            <w:r w:rsidR="00B82917" w:rsidRPr="000C0945">
              <w:rPr>
                <w:rFonts w:ascii="Verdana" w:hAnsi="Verdana" w:cs="Arial"/>
                <w:noProof/>
                <w:webHidden/>
                <w:sz w:val="20"/>
                <w:szCs w:val="20"/>
              </w:rPr>
            </w:r>
            <w:r w:rsidR="00B82917" w:rsidRPr="000C0945">
              <w:rPr>
                <w:rFonts w:ascii="Verdana" w:hAnsi="Verdana" w:cs="Arial"/>
                <w:noProof/>
                <w:webHidden/>
                <w:sz w:val="20"/>
                <w:szCs w:val="20"/>
              </w:rPr>
              <w:fldChar w:fldCharType="separate"/>
            </w:r>
            <w:r w:rsidR="00A555A6">
              <w:rPr>
                <w:rFonts w:ascii="Verdana" w:hAnsi="Verdana" w:cs="Arial"/>
                <w:noProof/>
                <w:webHidden/>
                <w:sz w:val="20"/>
                <w:szCs w:val="20"/>
              </w:rPr>
              <w:t>81</w:t>
            </w:r>
            <w:r w:rsidR="00B82917" w:rsidRPr="000C0945">
              <w:rPr>
                <w:rFonts w:ascii="Verdana" w:hAnsi="Verdana" w:cs="Arial"/>
                <w:noProof/>
                <w:webHidden/>
                <w:sz w:val="20"/>
                <w:szCs w:val="20"/>
              </w:rPr>
              <w:fldChar w:fldCharType="end"/>
            </w:r>
          </w:hyperlink>
        </w:p>
        <w:p w:rsidR="00B82917" w:rsidRPr="000C0945" w:rsidRDefault="00C80892" w:rsidP="00B82917">
          <w:pPr>
            <w:tabs>
              <w:tab w:val="left" w:pos="660"/>
              <w:tab w:val="right" w:leader="dot" w:pos="9060"/>
            </w:tabs>
            <w:spacing w:after="100" w:line="276" w:lineRule="auto"/>
            <w:ind w:left="220"/>
            <w:rPr>
              <w:rFonts w:ascii="Calibri" w:hAnsi="Calibri"/>
              <w:noProof/>
              <w:sz w:val="22"/>
              <w:szCs w:val="22"/>
            </w:rPr>
          </w:pPr>
          <w:hyperlink w:anchor="_Toc488656533" w:history="1">
            <w:r w:rsidR="00B82917" w:rsidRPr="000C0945">
              <w:rPr>
                <w:rFonts w:ascii="Verdana" w:eastAsia="Verdana" w:hAnsi="Verdana" w:cs="Arial"/>
                <w:noProof/>
                <w:sz w:val="20"/>
                <w:szCs w:val="20"/>
                <w:u w:val="single"/>
              </w:rPr>
              <w:t>8.</w:t>
            </w:r>
            <w:r w:rsidR="00B82917" w:rsidRPr="000C0945">
              <w:rPr>
                <w:rFonts w:ascii="Calibri" w:hAnsi="Calibri"/>
                <w:noProof/>
                <w:sz w:val="22"/>
                <w:szCs w:val="22"/>
              </w:rPr>
              <w:tab/>
            </w:r>
            <w:r w:rsidR="00B82917" w:rsidRPr="000C0945">
              <w:rPr>
                <w:rFonts w:ascii="Verdana" w:eastAsia="Verdana" w:hAnsi="Verdana" w:cs="Arial"/>
                <w:noProof/>
                <w:sz w:val="20"/>
                <w:szCs w:val="20"/>
                <w:u w:val="single"/>
              </w:rPr>
              <w:t>Postanowienia końcowe</w:t>
            </w:r>
            <w:r w:rsidR="00B82917" w:rsidRPr="000C0945">
              <w:rPr>
                <w:rFonts w:ascii="Verdana" w:hAnsi="Verdana" w:cs="Arial"/>
                <w:noProof/>
                <w:webHidden/>
                <w:sz w:val="20"/>
                <w:szCs w:val="20"/>
              </w:rPr>
              <w:tab/>
            </w:r>
            <w:r w:rsidR="00B82917" w:rsidRPr="000C0945">
              <w:rPr>
                <w:rFonts w:ascii="Verdana" w:hAnsi="Verdana" w:cs="Arial"/>
                <w:noProof/>
                <w:webHidden/>
                <w:sz w:val="20"/>
                <w:szCs w:val="20"/>
              </w:rPr>
              <w:fldChar w:fldCharType="begin"/>
            </w:r>
            <w:r w:rsidR="00B82917" w:rsidRPr="000C0945">
              <w:rPr>
                <w:rFonts w:ascii="Verdana" w:hAnsi="Verdana" w:cs="Arial"/>
                <w:noProof/>
                <w:webHidden/>
                <w:sz w:val="20"/>
                <w:szCs w:val="20"/>
              </w:rPr>
              <w:instrText xml:space="preserve"> PAGEREF _Toc488656533 \h </w:instrText>
            </w:r>
            <w:r w:rsidR="00B82917" w:rsidRPr="000C0945">
              <w:rPr>
                <w:rFonts w:ascii="Verdana" w:hAnsi="Verdana" w:cs="Arial"/>
                <w:noProof/>
                <w:webHidden/>
                <w:sz w:val="20"/>
                <w:szCs w:val="20"/>
              </w:rPr>
            </w:r>
            <w:r w:rsidR="00B82917" w:rsidRPr="000C0945">
              <w:rPr>
                <w:rFonts w:ascii="Verdana" w:hAnsi="Verdana" w:cs="Arial"/>
                <w:noProof/>
                <w:webHidden/>
                <w:sz w:val="20"/>
                <w:szCs w:val="20"/>
              </w:rPr>
              <w:fldChar w:fldCharType="separate"/>
            </w:r>
            <w:r w:rsidR="00A555A6">
              <w:rPr>
                <w:rFonts w:ascii="Verdana" w:hAnsi="Verdana" w:cs="Arial"/>
                <w:noProof/>
                <w:webHidden/>
                <w:sz w:val="20"/>
                <w:szCs w:val="20"/>
              </w:rPr>
              <w:t>81</w:t>
            </w:r>
            <w:r w:rsidR="00B82917" w:rsidRPr="000C0945">
              <w:rPr>
                <w:rFonts w:ascii="Verdana" w:hAnsi="Verdana" w:cs="Arial"/>
                <w:noProof/>
                <w:webHidden/>
                <w:sz w:val="20"/>
                <w:szCs w:val="20"/>
              </w:rPr>
              <w:fldChar w:fldCharType="end"/>
            </w:r>
          </w:hyperlink>
        </w:p>
        <w:p w:rsidR="00B82917" w:rsidRPr="000C0945" w:rsidRDefault="00C80892" w:rsidP="00B82917">
          <w:pPr>
            <w:tabs>
              <w:tab w:val="left" w:pos="426"/>
              <w:tab w:val="right" w:leader="dot" w:pos="9072"/>
            </w:tabs>
            <w:spacing w:after="200" w:line="276" w:lineRule="auto"/>
            <w:rPr>
              <w:rFonts w:ascii="Calibri" w:hAnsi="Calibri"/>
              <w:noProof/>
              <w:sz w:val="22"/>
              <w:szCs w:val="22"/>
            </w:rPr>
          </w:pPr>
          <w:hyperlink w:anchor="_Toc488656534" w:history="1">
            <w:r w:rsidR="00B82917" w:rsidRPr="000C0945">
              <w:rPr>
                <w:rFonts w:ascii="Verdana" w:eastAsia="Calibri" w:hAnsi="Verdana" w:cs="Arial"/>
                <w:noProof/>
                <w:sz w:val="20"/>
                <w:szCs w:val="20"/>
                <w:u w:val="single"/>
              </w:rPr>
              <w:t>III.</w:t>
            </w:r>
            <w:r w:rsidR="00B82917" w:rsidRPr="000C0945">
              <w:rPr>
                <w:rFonts w:ascii="Calibri" w:hAnsi="Calibri"/>
                <w:noProof/>
                <w:sz w:val="22"/>
                <w:szCs w:val="22"/>
              </w:rPr>
              <w:tab/>
            </w:r>
            <w:r w:rsidR="00B82917" w:rsidRPr="000C0945">
              <w:rPr>
                <w:rFonts w:ascii="Verdana" w:eastAsia="Calibri" w:hAnsi="Verdana" w:cs="Arial"/>
                <w:noProof/>
                <w:sz w:val="20"/>
                <w:szCs w:val="20"/>
                <w:u w:val="single"/>
              </w:rPr>
              <w:t>CZĘŚĆ SZCZEGÓŁOWA</w:t>
            </w:r>
            <w:r w:rsidR="00B82917" w:rsidRPr="000C0945">
              <w:rPr>
                <w:rFonts w:ascii="Verdana" w:eastAsia="Calibri" w:hAnsi="Verdana" w:cs="Arial"/>
                <w:noProof/>
                <w:webHidden/>
                <w:sz w:val="20"/>
                <w:szCs w:val="20"/>
              </w:rPr>
              <w:tab/>
            </w:r>
            <w:r w:rsidR="00B82917" w:rsidRPr="000C0945">
              <w:rPr>
                <w:rFonts w:ascii="Verdana" w:eastAsia="Calibri" w:hAnsi="Verdana" w:cs="Arial"/>
                <w:noProof/>
                <w:webHidden/>
                <w:sz w:val="20"/>
                <w:szCs w:val="20"/>
              </w:rPr>
              <w:fldChar w:fldCharType="begin"/>
            </w:r>
            <w:r w:rsidR="00B82917" w:rsidRPr="000C0945">
              <w:rPr>
                <w:rFonts w:ascii="Verdana" w:eastAsia="Calibri" w:hAnsi="Verdana" w:cs="Arial"/>
                <w:noProof/>
                <w:webHidden/>
                <w:sz w:val="20"/>
                <w:szCs w:val="20"/>
              </w:rPr>
              <w:instrText xml:space="preserve"> PAGEREF _Toc488656534 \h </w:instrText>
            </w:r>
            <w:r w:rsidR="00B82917" w:rsidRPr="000C0945">
              <w:rPr>
                <w:rFonts w:ascii="Verdana" w:eastAsia="Calibri" w:hAnsi="Verdana" w:cs="Arial"/>
                <w:noProof/>
                <w:webHidden/>
                <w:sz w:val="20"/>
                <w:szCs w:val="20"/>
              </w:rPr>
            </w:r>
            <w:r w:rsidR="00B82917" w:rsidRPr="000C0945">
              <w:rPr>
                <w:rFonts w:ascii="Verdana" w:eastAsia="Calibri" w:hAnsi="Verdana" w:cs="Arial"/>
                <w:noProof/>
                <w:webHidden/>
                <w:sz w:val="20"/>
                <w:szCs w:val="20"/>
              </w:rPr>
              <w:fldChar w:fldCharType="separate"/>
            </w:r>
            <w:r w:rsidR="00A555A6">
              <w:rPr>
                <w:rFonts w:ascii="Verdana" w:eastAsia="Calibri" w:hAnsi="Verdana" w:cs="Arial"/>
                <w:noProof/>
                <w:webHidden/>
                <w:sz w:val="20"/>
                <w:szCs w:val="20"/>
              </w:rPr>
              <w:t>82</w:t>
            </w:r>
            <w:r w:rsidR="00B82917" w:rsidRPr="000C0945">
              <w:rPr>
                <w:rFonts w:ascii="Verdana" w:eastAsia="Calibri" w:hAnsi="Verdana" w:cs="Arial"/>
                <w:noProof/>
                <w:webHidden/>
                <w:sz w:val="20"/>
                <w:szCs w:val="20"/>
              </w:rPr>
              <w:fldChar w:fldCharType="end"/>
            </w:r>
          </w:hyperlink>
        </w:p>
        <w:p w:rsidR="00B82917" w:rsidRPr="000C0945" w:rsidRDefault="00C80892" w:rsidP="00B82917">
          <w:pPr>
            <w:tabs>
              <w:tab w:val="left" w:pos="660"/>
              <w:tab w:val="right" w:leader="dot" w:pos="9060"/>
            </w:tabs>
            <w:spacing w:after="100" w:line="276" w:lineRule="auto"/>
            <w:ind w:left="220"/>
            <w:rPr>
              <w:rFonts w:ascii="Calibri" w:hAnsi="Calibri"/>
              <w:noProof/>
              <w:sz w:val="22"/>
              <w:szCs w:val="22"/>
            </w:rPr>
          </w:pPr>
          <w:hyperlink w:anchor="_Toc488656535" w:history="1">
            <w:r w:rsidR="00B82917" w:rsidRPr="000C0945">
              <w:rPr>
                <w:rFonts w:ascii="Verdana" w:hAnsi="Verdana" w:cs="Arial"/>
                <w:noProof/>
                <w:sz w:val="20"/>
                <w:szCs w:val="20"/>
                <w:u w:val="single"/>
              </w:rPr>
              <w:t>1.</w:t>
            </w:r>
            <w:r w:rsidR="00B82917" w:rsidRPr="000C0945">
              <w:rPr>
                <w:rFonts w:ascii="Calibri" w:hAnsi="Calibri"/>
                <w:noProof/>
                <w:sz w:val="22"/>
                <w:szCs w:val="22"/>
              </w:rPr>
              <w:tab/>
            </w:r>
            <w:r w:rsidR="00B82917" w:rsidRPr="000C0945">
              <w:rPr>
                <w:rFonts w:ascii="Verdana" w:hAnsi="Verdana" w:cs="Arial"/>
                <w:noProof/>
                <w:sz w:val="20"/>
                <w:szCs w:val="20"/>
                <w:u w:val="single"/>
              </w:rPr>
              <w:t>NAWIERZCHNIE</w:t>
            </w:r>
            <w:r w:rsidR="00B82917" w:rsidRPr="000C0945">
              <w:rPr>
                <w:rFonts w:ascii="Verdana" w:hAnsi="Verdana" w:cs="Arial"/>
                <w:noProof/>
                <w:webHidden/>
                <w:sz w:val="20"/>
                <w:szCs w:val="20"/>
              </w:rPr>
              <w:tab/>
            </w:r>
            <w:r w:rsidR="00B82917" w:rsidRPr="000C0945">
              <w:rPr>
                <w:rFonts w:ascii="Verdana" w:hAnsi="Verdana" w:cs="Arial"/>
                <w:noProof/>
                <w:webHidden/>
                <w:sz w:val="20"/>
                <w:szCs w:val="20"/>
              </w:rPr>
              <w:fldChar w:fldCharType="begin"/>
            </w:r>
            <w:r w:rsidR="00B82917" w:rsidRPr="000C0945">
              <w:rPr>
                <w:rFonts w:ascii="Verdana" w:hAnsi="Verdana" w:cs="Arial"/>
                <w:noProof/>
                <w:webHidden/>
                <w:sz w:val="20"/>
                <w:szCs w:val="20"/>
              </w:rPr>
              <w:instrText xml:space="preserve"> PAGEREF _Toc488656535 \h </w:instrText>
            </w:r>
            <w:r w:rsidR="00B82917" w:rsidRPr="000C0945">
              <w:rPr>
                <w:rFonts w:ascii="Verdana" w:hAnsi="Verdana" w:cs="Arial"/>
                <w:noProof/>
                <w:webHidden/>
                <w:sz w:val="20"/>
                <w:szCs w:val="20"/>
              </w:rPr>
            </w:r>
            <w:r w:rsidR="00B82917" w:rsidRPr="000C0945">
              <w:rPr>
                <w:rFonts w:ascii="Verdana" w:hAnsi="Verdana" w:cs="Arial"/>
                <w:noProof/>
                <w:webHidden/>
                <w:sz w:val="20"/>
                <w:szCs w:val="20"/>
              </w:rPr>
              <w:fldChar w:fldCharType="separate"/>
            </w:r>
            <w:r w:rsidR="00A555A6">
              <w:rPr>
                <w:rFonts w:ascii="Verdana" w:hAnsi="Verdana" w:cs="Arial"/>
                <w:noProof/>
                <w:webHidden/>
                <w:sz w:val="20"/>
                <w:szCs w:val="20"/>
              </w:rPr>
              <w:t>82</w:t>
            </w:r>
            <w:r w:rsidR="00B82917" w:rsidRPr="000C0945">
              <w:rPr>
                <w:rFonts w:ascii="Verdana" w:hAnsi="Verdana" w:cs="Arial"/>
                <w:noProof/>
                <w:webHidden/>
                <w:sz w:val="20"/>
                <w:szCs w:val="20"/>
              </w:rPr>
              <w:fldChar w:fldCharType="end"/>
            </w:r>
          </w:hyperlink>
        </w:p>
        <w:p w:rsidR="00B82917" w:rsidRPr="000C0945" w:rsidRDefault="00C80892" w:rsidP="00B82917">
          <w:pPr>
            <w:tabs>
              <w:tab w:val="left" w:pos="660"/>
              <w:tab w:val="right" w:leader="dot" w:pos="9060"/>
            </w:tabs>
            <w:spacing w:after="100" w:line="276" w:lineRule="auto"/>
            <w:ind w:left="220"/>
            <w:rPr>
              <w:rFonts w:ascii="Calibri" w:hAnsi="Calibri"/>
              <w:noProof/>
              <w:sz w:val="22"/>
              <w:szCs w:val="22"/>
            </w:rPr>
          </w:pPr>
          <w:hyperlink w:anchor="_Toc488656536" w:history="1">
            <w:r w:rsidR="00B82917" w:rsidRPr="000C0945">
              <w:rPr>
                <w:rFonts w:ascii="Verdana" w:hAnsi="Verdana" w:cs="Arial"/>
                <w:noProof/>
                <w:sz w:val="20"/>
                <w:szCs w:val="20"/>
                <w:u w:val="single"/>
              </w:rPr>
              <w:t>2.</w:t>
            </w:r>
            <w:r w:rsidR="00B82917" w:rsidRPr="000C0945">
              <w:rPr>
                <w:rFonts w:ascii="Calibri" w:hAnsi="Calibri"/>
                <w:noProof/>
                <w:sz w:val="22"/>
                <w:szCs w:val="22"/>
              </w:rPr>
              <w:tab/>
            </w:r>
            <w:r w:rsidR="00B82917" w:rsidRPr="000C0945">
              <w:rPr>
                <w:rFonts w:ascii="Verdana" w:hAnsi="Verdana" w:cs="Arial"/>
                <w:noProof/>
                <w:sz w:val="20"/>
                <w:szCs w:val="20"/>
                <w:u w:val="single"/>
              </w:rPr>
              <w:t>OZNAKOWANIE DRÓG ORAZ URZĄDZENIA BRD</w:t>
            </w:r>
            <w:r w:rsidR="00B82917" w:rsidRPr="000C0945">
              <w:rPr>
                <w:rFonts w:ascii="Verdana" w:hAnsi="Verdana" w:cs="Arial"/>
                <w:noProof/>
                <w:webHidden/>
                <w:sz w:val="20"/>
                <w:szCs w:val="20"/>
              </w:rPr>
              <w:tab/>
            </w:r>
            <w:r w:rsidR="00B82917" w:rsidRPr="000C0945">
              <w:rPr>
                <w:rFonts w:ascii="Verdana" w:hAnsi="Verdana" w:cs="Arial"/>
                <w:noProof/>
                <w:webHidden/>
                <w:sz w:val="20"/>
                <w:szCs w:val="20"/>
              </w:rPr>
              <w:fldChar w:fldCharType="begin"/>
            </w:r>
            <w:r w:rsidR="00B82917" w:rsidRPr="000C0945">
              <w:rPr>
                <w:rFonts w:ascii="Verdana" w:hAnsi="Verdana" w:cs="Arial"/>
                <w:noProof/>
                <w:webHidden/>
                <w:sz w:val="20"/>
                <w:szCs w:val="20"/>
              </w:rPr>
              <w:instrText xml:space="preserve"> PAGEREF _Toc488656536 \h </w:instrText>
            </w:r>
            <w:r w:rsidR="00B82917" w:rsidRPr="000C0945">
              <w:rPr>
                <w:rFonts w:ascii="Verdana" w:hAnsi="Verdana" w:cs="Arial"/>
                <w:noProof/>
                <w:webHidden/>
                <w:sz w:val="20"/>
                <w:szCs w:val="20"/>
              </w:rPr>
            </w:r>
            <w:r w:rsidR="00B82917" w:rsidRPr="000C0945">
              <w:rPr>
                <w:rFonts w:ascii="Verdana" w:hAnsi="Verdana" w:cs="Arial"/>
                <w:noProof/>
                <w:webHidden/>
                <w:sz w:val="20"/>
                <w:szCs w:val="20"/>
              </w:rPr>
              <w:fldChar w:fldCharType="separate"/>
            </w:r>
            <w:r w:rsidR="00A555A6">
              <w:rPr>
                <w:rFonts w:ascii="Verdana" w:hAnsi="Verdana" w:cs="Arial"/>
                <w:noProof/>
                <w:webHidden/>
                <w:sz w:val="20"/>
                <w:szCs w:val="20"/>
              </w:rPr>
              <w:t>88</w:t>
            </w:r>
            <w:r w:rsidR="00B82917" w:rsidRPr="000C0945">
              <w:rPr>
                <w:rFonts w:ascii="Verdana" w:hAnsi="Verdana" w:cs="Arial"/>
                <w:noProof/>
                <w:webHidden/>
                <w:sz w:val="20"/>
                <w:szCs w:val="20"/>
              </w:rPr>
              <w:fldChar w:fldCharType="end"/>
            </w:r>
          </w:hyperlink>
        </w:p>
        <w:p w:rsidR="00B82917" w:rsidRPr="000C0945" w:rsidRDefault="00C80892" w:rsidP="00B82917">
          <w:pPr>
            <w:tabs>
              <w:tab w:val="left" w:pos="660"/>
              <w:tab w:val="right" w:leader="dot" w:pos="9060"/>
            </w:tabs>
            <w:spacing w:after="100" w:line="276" w:lineRule="auto"/>
            <w:ind w:left="220"/>
            <w:rPr>
              <w:rFonts w:ascii="Calibri" w:hAnsi="Calibri"/>
              <w:noProof/>
              <w:sz w:val="22"/>
              <w:szCs w:val="22"/>
            </w:rPr>
          </w:pPr>
          <w:hyperlink w:anchor="_Toc488656537" w:history="1">
            <w:r w:rsidR="00B82917" w:rsidRPr="000C0945">
              <w:rPr>
                <w:rFonts w:ascii="Verdana" w:hAnsi="Verdana" w:cs="Arial"/>
                <w:noProof/>
                <w:sz w:val="20"/>
                <w:szCs w:val="20"/>
                <w:u w:val="single"/>
              </w:rPr>
              <w:t>3.</w:t>
            </w:r>
            <w:r w:rsidR="00B82917" w:rsidRPr="000C0945">
              <w:rPr>
                <w:rFonts w:ascii="Calibri" w:hAnsi="Calibri"/>
                <w:noProof/>
                <w:sz w:val="22"/>
                <w:szCs w:val="22"/>
              </w:rPr>
              <w:tab/>
            </w:r>
            <w:r w:rsidR="00B82917" w:rsidRPr="000C0945">
              <w:rPr>
                <w:rFonts w:ascii="Verdana" w:hAnsi="Verdana" w:cs="Arial"/>
                <w:noProof/>
                <w:sz w:val="20"/>
                <w:szCs w:val="20"/>
                <w:u w:val="single"/>
              </w:rPr>
              <w:t>ZIELEŃ</w:t>
            </w:r>
            <w:r w:rsidR="00B82917" w:rsidRPr="000C0945">
              <w:rPr>
                <w:rFonts w:ascii="Verdana" w:hAnsi="Verdana" w:cs="Arial"/>
                <w:noProof/>
                <w:webHidden/>
                <w:sz w:val="20"/>
                <w:szCs w:val="20"/>
              </w:rPr>
              <w:tab/>
            </w:r>
            <w:r w:rsidR="00B82917" w:rsidRPr="000C0945">
              <w:rPr>
                <w:rFonts w:ascii="Verdana" w:hAnsi="Verdana" w:cs="Arial"/>
                <w:noProof/>
                <w:webHidden/>
                <w:sz w:val="20"/>
                <w:szCs w:val="20"/>
              </w:rPr>
              <w:fldChar w:fldCharType="begin"/>
            </w:r>
            <w:r w:rsidR="00B82917" w:rsidRPr="000C0945">
              <w:rPr>
                <w:rFonts w:ascii="Verdana" w:hAnsi="Verdana" w:cs="Arial"/>
                <w:noProof/>
                <w:webHidden/>
                <w:sz w:val="20"/>
                <w:szCs w:val="20"/>
              </w:rPr>
              <w:instrText xml:space="preserve"> PAGEREF _Toc488656537 \h </w:instrText>
            </w:r>
            <w:r w:rsidR="00B82917" w:rsidRPr="000C0945">
              <w:rPr>
                <w:rFonts w:ascii="Verdana" w:hAnsi="Verdana" w:cs="Arial"/>
                <w:noProof/>
                <w:webHidden/>
                <w:sz w:val="20"/>
                <w:szCs w:val="20"/>
              </w:rPr>
            </w:r>
            <w:r w:rsidR="00B82917" w:rsidRPr="000C0945">
              <w:rPr>
                <w:rFonts w:ascii="Verdana" w:hAnsi="Verdana" w:cs="Arial"/>
                <w:noProof/>
                <w:webHidden/>
                <w:sz w:val="20"/>
                <w:szCs w:val="20"/>
              </w:rPr>
              <w:fldChar w:fldCharType="separate"/>
            </w:r>
            <w:r w:rsidR="00A555A6">
              <w:rPr>
                <w:rFonts w:ascii="Verdana" w:hAnsi="Verdana" w:cs="Arial"/>
                <w:noProof/>
                <w:webHidden/>
                <w:sz w:val="20"/>
                <w:szCs w:val="20"/>
              </w:rPr>
              <w:t>89</w:t>
            </w:r>
            <w:r w:rsidR="00B82917" w:rsidRPr="000C0945">
              <w:rPr>
                <w:rFonts w:ascii="Verdana" w:hAnsi="Verdana" w:cs="Arial"/>
                <w:noProof/>
                <w:webHidden/>
                <w:sz w:val="20"/>
                <w:szCs w:val="20"/>
              </w:rPr>
              <w:fldChar w:fldCharType="end"/>
            </w:r>
          </w:hyperlink>
        </w:p>
        <w:p w:rsidR="00B82917" w:rsidRPr="000C0945" w:rsidRDefault="00C80892" w:rsidP="00B82917">
          <w:pPr>
            <w:tabs>
              <w:tab w:val="left" w:pos="660"/>
              <w:tab w:val="right" w:leader="dot" w:pos="9060"/>
            </w:tabs>
            <w:spacing w:after="100" w:line="276" w:lineRule="auto"/>
            <w:ind w:left="220"/>
            <w:rPr>
              <w:rFonts w:ascii="Calibri" w:hAnsi="Calibri"/>
              <w:noProof/>
              <w:sz w:val="22"/>
              <w:szCs w:val="22"/>
            </w:rPr>
          </w:pPr>
          <w:hyperlink w:anchor="_Toc488656538" w:history="1">
            <w:r w:rsidR="00B82917" w:rsidRPr="000C0945">
              <w:rPr>
                <w:rFonts w:ascii="Verdana" w:hAnsi="Verdana" w:cs="Arial"/>
                <w:noProof/>
                <w:sz w:val="20"/>
                <w:szCs w:val="20"/>
                <w:u w:val="single"/>
              </w:rPr>
              <w:t>4.</w:t>
            </w:r>
            <w:r w:rsidR="00B82917" w:rsidRPr="000C0945">
              <w:rPr>
                <w:rFonts w:ascii="Calibri" w:hAnsi="Calibri"/>
                <w:noProof/>
                <w:sz w:val="22"/>
                <w:szCs w:val="22"/>
              </w:rPr>
              <w:tab/>
            </w:r>
            <w:r w:rsidR="00B82917" w:rsidRPr="000C0945">
              <w:rPr>
                <w:rFonts w:ascii="Verdana" w:hAnsi="Verdana" w:cs="Arial"/>
                <w:noProof/>
                <w:sz w:val="20"/>
                <w:szCs w:val="20"/>
                <w:u w:val="single"/>
              </w:rPr>
              <w:t>PREFABRYKATY BETONOWE</w:t>
            </w:r>
            <w:r w:rsidR="00B82917" w:rsidRPr="000C0945">
              <w:rPr>
                <w:rFonts w:ascii="Verdana" w:hAnsi="Verdana" w:cs="Arial"/>
                <w:noProof/>
                <w:webHidden/>
                <w:sz w:val="20"/>
                <w:szCs w:val="20"/>
              </w:rPr>
              <w:tab/>
            </w:r>
            <w:r w:rsidR="00B82917" w:rsidRPr="000C0945">
              <w:rPr>
                <w:rFonts w:ascii="Verdana" w:hAnsi="Verdana" w:cs="Arial"/>
                <w:noProof/>
                <w:webHidden/>
                <w:sz w:val="20"/>
                <w:szCs w:val="20"/>
              </w:rPr>
              <w:fldChar w:fldCharType="begin"/>
            </w:r>
            <w:r w:rsidR="00B82917" w:rsidRPr="000C0945">
              <w:rPr>
                <w:rFonts w:ascii="Verdana" w:hAnsi="Verdana" w:cs="Arial"/>
                <w:noProof/>
                <w:webHidden/>
                <w:sz w:val="20"/>
                <w:szCs w:val="20"/>
              </w:rPr>
              <w:instrText xml:space="preserve"> PAGEREF _Toc488656538 \h </w:instrText>
            </w:r>
            <w:r w:rsidR="00B82917" w:rsidRPr="000C0945">
              <w:rPr>
                <w:rFonts w:ascii="Verdana" w:hAnsi="Verdana" w:cs="Arial"/>
                <w:noProof/>
                <w:webHidden/>
                <w:sz w:val="20"/>
                <w:szCs w:val="20"/>
              </w:rPr>
            </w:r>
            <w:r w:rsidR="00B82917" w:rsidRPr="000C0945">
              <w:rPr>
                <w:rFonts w:ascii="Verdana" w:hAnsi="Verdana" w:cs="Arial"/>
                <w:noProof/>
                <w:webHidden/>
                <w:sz w:val="20"/>
                <w:szCs w:val="20"/>
              </w:rPr>
              <w:fldChar w:fldCharType="separate"/>
            </w:r>
            <w:r w:rsidR="00A555A6">
              <w:rPr>
                <w:rFonts w:ascii="Verdana" w:hAnsi="Verdana" w:cs="Arial"/>
                <w:noProof/>
                <w:webHidden/>
                <w:sz w:val="20"/>
                <w:szCs w:val="20"/>
              </w:rPr>
              <w:t>90</w:t>
            </w:r>
            <w:r w:rsidR="00B82917" w:rsidRPr="000C0945">
              <w:rPr>
                <w:rFonts w:ascii="Verdana" w:hAnsi="Verdana" w:cs="Arial"/>
                <w:noProof/>
                <w:webHidden/>
                <w:sz w:val="20"/>
                <w:szCs w:val="20"/>
              </w:rPr>
              <w:fldChar w:fldCharType="end"/>
            </w:r>
          </w:hyperlink>
        </w:p>
        <w:p w:rsidR="00B82917" w:rsidRPr="000C0945" w:rsidRDefault="00C80892" w:rsidP="00B82917">
          <w:pPr>
            <w:tabs>
              <w:tab w:val="left" w:pos="660"/>
              <w:tab w:val="right" w:leader="dot" w:pos="9060"/>
            </w:tabs>
            <w:spacing w:after="100" w:line="276" w:lineRule="auto"/>
            <w:ind w:left="220"/>
            <w:rPr>
              <w:rFonts w:ascii="Calibri" w:hAnsi="Calibri"/>
              <w:noProof/>
              <w:sz w:val="22"/>
              <w:szCs w:val="22"/>
            </w:rPr>
          </w:pPr>
          <w:hyperlink w:anchor="_Toc488656539" w:history="1">
            <w:r w:rsidR="00B82917" w:rsidRPr="000C0945">
              <w:rPr>
                <w:rFonts w:ascii="Verdana" w:hAnsi="Verdana" w:cs="Arial"/>
                <w:noProof/>
                <w:sz w:val="20"/>
                <w:szCs w:val="20"/>
                <w:u w:val="single"/>
              </w:rPr>
              <w:t>5.</w:t>
            </w:r>
            <w:r w:rsidR="00B82917" w:rsidRPr="000C0945">
              <w:rPr>
                <w:rFonts w:ascii="Calibri" w:hAnsi="Calibri"/>
                <w:noProof/>
                <w:sz w:val="22"/>
                <w:szCs w:val="22"/>
              </w:rPr>
              <w:tab/>
            </w:r>
            <w:r w:rsidR="00B82917" w:rsidRPr="000C0945">
              <w:rPr>
                <w:rFonts w:ascii="Verdana" w:hAnsi="Verdana" w:cs="Arial"/>
                <w:noProof/>
                <w:sz w:val="20"/>
                <w:szCs w:val="20"/>
                <w:u w:val="single"/>
              </w:rPr>
              <w:t>BRANŻE</w:t>
            </w:r>
            <w:r w:rsidR="00B82917" w:rsidRPr="000C0945">
              <w:rPr>
                <w:rFonts w:ascii="Verdana" w:hAnsi="Verdana" w:cs="Arial"/>
                <w:noProof/>
                <w:webHidden/>
                <w:sz w:val="20"/>
                <w:szCs w:val="20"/>
              </w:rPr>
              <w:tab/>
            </w:r>
            <w:r w:rsidR="00B82917" w:rsidRPr="000C0945">
              <w:rPr>
                <w:rFonts w:ascii="Verdana" w:hAnsi="Verdana" w:cs="Arial"/>
                <w:noProof/>
                <w:webHidden/>
                <w:sz w:val="20"/>
                <w:szCs w:val="20"/>
              </w:rPr>
              <w:fldChar w:fldCharType="begin"/>
            </w:r>
            <w:r w:rsidR="00B82917" w:rsidRPr="000C0945">
              <w:rPr>
                <w:rFonts w:ascii="Verdana" w:hAnsi="Verdana" w:cs="Arial"/>
                <w:noProof/>
                <w:webHidden/>
                <w:sz w:val="20"/>
                <w:szCs w:val="20"/>
              </w:rPr>
              <w:instrText xml:space="preserve"> PAGEREF _Toc488656539 \h </w:instrText>
            </w:r>
            <w:r w:rsidR="00B82917" w:rsidRPr="000C0945">
              <w:rPr>
                <w:rFonts w:ascii="Verdana" w:hAnsi="Verdana" w:cs="Arial"/>
                <w:noProof/>
                <w:webHidden/>
                <w:sz w:val="20"/>
                <w:szCs w:val="20"/>
              </w:rPr>
            </w:r>
            <w:r w:rsidR="00B82917" w:rsidRPr="000C0945">
              <w:rPr>
                <w:rFonts w:ascii="Verdana" w:hAnsi="Verdana" w:cs="Arial"/>
                <w:noProof/>
                <w:webHidden/>
                <w:sz w:val="20"/>
                <w:szCs w:val="20"/>
              </w:rPr>
              <w:fldChar w:fldCharType="separate"/>
            </w:r>
            <w:r w:rsidR="00A555A6">
              <w:rPr>
                <w:rFonts w:ascii="Verdana" w:hAnsi="Verdana" w:cs="Arial"/>
                <w:noProof/>
                <w:webHidden/>
                <w:sz w:val="20"/>
                <w:szCs w:val="20"/>
              </w:rPr>
              <w:t>92</w:t>
            </w:r>
            <w:r w:rsidR="00B82917" w:rsidRPr="000C0945">
              <w:rPr>
                <w:rFonts w:ascii="Verdana" w:hAnsi="Verdana" w:cs="Arial"/>
                <w:noProof/>
                <w:webHidden/>
                <w:sz w:val="20"/>
                <w:szCs w:val="20"/>
              </w:rPr>
              <w:fldChar w:fldCharType="end"/>
            </w:r>
          </w:hyperlink>
        </w:p>
        <w:p w:rsidR="00B82917" w:rsidRPr="00B82917" w:rsidRDefault="00B82917" w:rsidP="00B82917">
          <w:pPr>
            <w:spacing w:before="120" w:after="120" w:line="276" w:lineRule="auto"/>
            <w:ind w:left="10" w:right="70" w:hanging="10"/>
            <w:jc w:val="both"/>
            <w:rPr>
              <w:rFonts w:ascii="Verdana" w:eastAsia="Verdana" w:hAnsi="Verdana" w:cs="Verdana"/>
              <w:sz w:val="20"/>
              <w:szCs w:val="20"/>
            </w:rPr>
          </w:pPr>
          <w:r w:rsidRPr="000C0945">
            <w:rPr>
              <w:rFonts w:ascii="Verdana" w:eastAsia="Verdana" w:hAnsi="Verdana" w:cs="Verdana"/>
              <w:sz w:val="20"/>
              <w:szCs w:val="20"/>
            </w:rPr>
            <w:fldChar w:fldCharType="end"/>
          </w:r>
        </w:p>
      </w:sdtContent>
    </w:sdt>
    <w:p w:rsidR="00B82917" w:rsidRPr="00B82917" w:rsidRDefault="00B82917" w:rsidP="00B82917">
      <w:pPr>
        <w:spacing w:before="120" w:after="120" w:line="276" w:lineRule="auto"/>
        <w:rPr>
          <w:rFonts w:ascii="Verdana" w:eastAsia="Verdana" w:hAnsi="Verdana" w:cs="Verdana"/>
          <w:sz w:val="20"/>
          <w:szCs w:val="20"/>
        </w:rPr>
      </w:pPr>
      <w:r w:rsidRPr="00B82917">
        <w:rPr>
          <w:rFonts w:ascii="Verdana" w:eastAsia="Verdana" w:hAnsi="Verdana" w:cs="Verdana"/>
          <w:sz w:val="20"/>
          <w:szCs w:val="20"/>
        </w:rPr>
        <w:br w:type="page"/>
      </w:r>
    </w:p>
    <w:p w:rsidR="00B82917" w:rsidRPr="00B82917" w:rsidRDefault="00B82917" w:rsidP="00333795">
      <w:pPr>
        <w:keepNext/>
        <w:numPr>
          <w:ilvl w:val="0"/>
          <w:numId w:val="64"/>
        </w:numPr>
        <w:spacing w:before="120" w:after="120" w:line="276" w:lineRule="auto"/>
        <w:ind w:left="426" w:hanging="426"/>
        <w:outlineLvl w:val="0"/>
        <w:rPr>
          <w:rFonts w:ascii="Verdana" w:eastAsia="Verdana" w:hAnsi="Verdana" w:cs="Arial"/>
          <w:b/>
          <w:bCs/>
          <w:sz w:val="20"/>
          <w:szCs w:val="32"/>
        </w:rPr>
      </w:pPr>
      <w:bookmarkStart w:id="2" w:name="_Toc455047564"/>
      <w:bookmarkStart w:id="3" w:name="_Toc488656524"/>
      <w:r w:rsidRPr="00B82917">
        <w:rPr>
          <w:rFonts w:ascii="Verdana" w:eastAsia="Verdana" w:hAnsi="Verdana" w:cs="Arial"/>
          <w:b/>
          <w:bCs/>
          <w:sz w:val="20"/>
          <w:szCs w:val="32"/>
        </w:rPr>
        <w:lastRenderedPageBreak/>
        <w:t>INFORMACJE WSTĘPNE</w:t>
      </w:r>
      <w:bookmarkEnd w:id="2"/>
      <w:bookmarkEnd w:id="3"/>
      <w:r w:rsidRPr="00B82917">
        <w:rPr>
          <w:rFonts w:ascii="Verdana" w:eastAsia="Verdana" w:hAnsi="Verdana" w:cs="Arial"/>
          <w:b/>
          <w:bCs/>
          <w:sz w:val="20"/>
          <w:szCs w:val="32"/>
        </w:rPr>
        <w:t xml:space="preserve"> </w:t>
      </w:r>
    </w:p>
    <w:p w:rsidR="00B82917" w:rsidRPr="00B82917" w:rsidRDefault="00B82917" w:rsidP="00B82917">
      <w:pPr>
        <w:spacing w:before="120" w:after="120" w:line="276" w:lineRule="auto"/>
        <w:rPr>
          <w:rFonts w:ascii="Verdana" w:eastAsia="Verdana" w:hAnsi="Verdana" w:cs="Verdana"/>
          <w:sz w:val="20"/>
          <w:szCs w:val="20"/>
        </w:rPr>
      </w:pPr>
    </w:p>
    <w:p w:rsidR="00B82917" w:rsidRPr="00B82917" w:rsidRDefault="00D03393" w:rsidP="00D03393">
      <w:pPr>
        <w:spacing w:before="120" w:after="120" w:line="276" w:lineRule="auto"/>
        <w:ind w:left="-5" w:right="63" w:hanging="10"/>
        <w:jc w:val="both"/>
        <w:rPr>
          <w:rFonts w:ascii="Verdana" w:eastAsia="Verdana" w:hAnsi="Verdana" w:cs="Verdana"/>
          <w:sz w:val="20"/>
          <w:szCs w:val="20"/>
        </w:rPr>
      </w:pPr>
      <w:r>
        <w:rPr>
          <w:rFonts w:ascii="Verdana" w:eastAsia="Verdana" w:hAnsi="Verdana" w:cs="Verdana"/>
          <w:sz w:val="20"/>
          <w:szCs w:val="20"/>
        </w:rPr>
        <w:t>Dotyczy: Budowa drogi GP</w:t>
      </w:r>
    </w:p>
    <w:p w:rsidR="00B82917" w:rsidRPr="00B82917" w:rsidRDefault="00B82917" w:rsidP="00B82917">
      <w:pPr>
        <w:spacing w:before="120" w:after="120" w:line="276" w:lineRule="auto"/>
        <w:rPr>
          <w:rFonts w:ascii="Verdana" w:eastAsia="Verdana" w:hAnsi="Verdana" w:cs="Verdana"/>
          <w:sz w:val="20"/>
          <w:szCs w:val="20"/>
        </w:rPr>
      </w:pPr>
    </w:p>
    <w:p w:rsidR="00B82917" w:rsidRPr="00B82917" w:rsidRDefault="00B82917" w:rsidP="00B82917">
      <w:pPr>
        <w:spacing w:before="120" w:after="120" w:line="276" w:lineRule="auto"/>
        <w:ind w:left="-5" w:right="63" w:hanging="10"/>
        <w:jc w:val="both"/>
        <w:rPr>
          <w:rFonts w:ascii="Verdana" w:eastAsia="Verdana" w:hAnsi="Verdana" w:cs="Verdana"/>
          <w:sz w:val="20"/>
          <w:szCs w:val="20"/>
        </w:rPr>
      </w:pPr>
      <w:r w:rsidRPr="00B82917">
        <w:rPr>
          <w:rFonts w:ascii="Verdana" w:eastAsia="Verdana" w:hAnsi="Verdana" w:cs="Verdana"/>
          <w:sz w:val="20"/>
          <w:szCs w:val="20"/>
        </w:rPr>
        <w:t xml:space="preserve">Umowa nr: ………………………………. </w:t>
      </w:r>
    </w:p>
    <w:p w:rsidR="00B82917" w:rsidRPr="00B82917" w:rsidRDefault="00B82917" w:rsidP="00B82917">
      <w:pPr>
        <w:spacing w:before="120" w:after="120" w:line="276" w:lineRule="auto"/>
        <w:rPr>
          <w:rFonts w:ascii="Verdana" w:eastAsia="Verdana" w:hAnsi="Verdana" w:cs="Verdana"/>
          <w:sz w:val="20"/>
          <w:szCs w:val="20"/>
        </w:rPr>
      </w:pPr>
    </w:p>
    <w:p w:rsidR="00B82917" w:rsidRPr="00B82917" w:rsidRDefault="00B82917" w:rsidP="00B82917">
      <w:pPr>
        <w:spacing w:before="120" w:after="120" w:line="276" w:lineRule="auto"/>
        <w:ind w:left="-5" w:right="-2" w:hanging="10"/>
        <w:rPr>
          <w:rFonts w:ascii="Verdana" w:eastAsia="Verdana" w:hAnsi="Verdana" w:cs="Verdana"/>
          <w:sz w:val="20"/>
          <w:szCs w:val="20"/>
        </w:rPr>
      </w:pPr>
      <w:r w:rsidRPr="00B82917">
        <w:rPr>
          <w:rFonts w:ascii="Verdana" w:eastAsia="Verdana" w:hAnsi="Verdana" w:cs="Verdana"/>
          <w:sz w:val="20"/>
          <w:szCs w:val="20"/>
        </w:rPr>
        <w:t xml:space="preserve">GWARANTEM jest:  </w:t>
      </w:r>
    </w:p>
    <w:p w:rsidR="00B82917" w:rsidRPr="00B82917" w:rsidRDefault="00B82917" w:rsidP="00B82917">
      <w:pPr>
        <w:spacing w:before="120" w:after="120" w:line="276" w:lineRule="auto"/>
        <w:ind w:left="-5" w:right="-2" w:hanging="10"/>
        <w:rPr>
          <w:rFonts w:ascii="Verdana" w:eastAsia="Verdana" w:hAnsi="Verdana" w:cs="Verdana"/>
          <w:sz w:val="20"/>
          <w:szCs w:val="20"/>
        </w:rPr>
      </w:pPr>
      <w:r w:rsidRPr="00B82917">
        <w:rPr>
          <w:rFonts w:ascii="Verdana" w:eastAsia="Verdana" w:hAnsi="Verdana" w:cs="Verdana"/>
          <w:sz w:val="20"/>
          <w:szCs w:val="20"/>
        </w:rPr>
        <w:t xml:space="preserve">[nazwa, adres, dane z KRS] </w:t>
      </w:r>
    </w:p>
    <w:p w:rsidR="00B82917" w:rsidRPr="00B82917" w:rsidRDefault="00B82917" w:rsidP="00B82917">
      <w:pPr>
        <w:spacing w:before="120" w:after="120" w:line="276" w:lineRule="auto"/>
        <w:ind w:left="-5" w:right="-2" w:hanging="10"/>
        <w:rPr>
          <w:rFonts w:ascii="Verdana" w:eastAsia="Verdana" w:hAnsi="Verdana" w:cs="Verdana"/>
          <w:sz w:val="20"/>
          <w:szCs w:val="20"/>
        </w:rPr>
      </w:pPr>
      <w:r w:rsidRPr="00B82917">
        <w:rPr>
          <w:rFonts w:ascii="Verdana" w:eastAsia="Verdana" w:hAnsi="Verdana" w:cs="Verdana"/>
          <w:sz w:val="20"/>
          <w:szCs w:val="20"/>
        </w:rPr>
        <w:t xml:space="preserve">będący Wykonawcą </w:t>
      </w:r>
    </w:p>
    <w:p w:rsidR="00B82917" w:rsidRPr="00B82917" w:rsidRDefault="00D03393" w:rsidP="00B82917">
      <w:pPr>
        <w:spacing w:before="120" w:after="120" w:line="276" w:lineRule="auto"/>
        <w:rPr>
          <w:rFonts w:ascii="Verdana" w:eastAsia="Verdana" w:hAnsi="Verdana" w:cs="Verdana"/>
          <w:sz w:val="20"/>
          <w:szCs w:val="20"/>
        </w:rPr>
      </w:pPr>
      <w:r>
        <w:rPr>
          <w:rFonts w:ascii="Verdana" w:eastAsia="Verdana" w:hAnsi="Verdana" w:cs="Verdana"/>
          <w:sz w:val="20"/>
          <w:szCs w:val="20"/>
        </w:rPr>
        <w:t xml:space="preserve"> </w:t>
      </w:r>
    </w:p>
    <w:p w:rsidR="00B82917" w:rsidRPr="00B82917" w:rsidRDefault="00B82917" w:rsidP="00B82917">
      <w:pPr>
        <w:spacing w:before="120" w:after="120" w:line="276" w:lineRule="auto"/>
        <w:ind w:left="-5" w:right="63" w:hanging="10"/>
        <w:jc w:val="both"/>
        <w:rPr>
          <w:rFonts w:ascii="Verdana" w:eastAsia="Verdana" w:hAnsi="Verdana" w:cs="Verdana"/>
          <w:sz w:val="20"/>
          <w:szCs w:val="20"/>
        </w:rPr>
      </w:pPr>
      <w:r w:rsidRPr="00B82917">
        <w:rPr>
          <w:rFonts w:ascii="Verdana" w:eastAsia="Verdana" w:hAnsi="Verdana" w:cs="Verdana"/>
          <w:sz w:val="20"/>
          <w:szCs w:val="20"/>
        </w:rPr>
        <w:t xml:space="preserve">Uprawnionym z tytułu Gwarancji Jakości jest: </w:t>
      </w:r>
    </w:p>
    <w:p w:rsidR="00B82917" w:rsidRPr="00B82917" w:rsidRDefault="00B82917" w:rsidP="00B82917">
      <w:pPr>
        <w:spacing w:before="120" w:after="120" w:line="276" w:lineRule="auto"/>
        <w:ind w:left="-5" w:right="63" w:hanging="10"/>
        <w:jc w:val="both"/>
        <w:rPr>
          <w:rFonts w:ascii="Verdana" w:eastAsia="Verdana" w:hAnsi="Verdana" w:cs="Verdana"/>
          <w:sz w:val="20"/>
          <w:szCs w:val="20"/>
        </w:rPr>
      </w:pPr>
      <w:r w:rsidRPr="00B82917">
        <w:rPr>
          <w:rFonts w:ascii="Verdana" w:eastAsia="Verdana" w:hAnsi="Verdana" w:cs="Verdana"/>
          <w:sz w:val="20"/>
          <w:szCs w:val="20"/>
        </w:rPr>
        <w:t>Skarb Państwa – Generalny Dyrektor Dróg Krajowych i Au</w:t>
      </w:r>
      <w:r w:rsidR="00D03393">
        <w:rPr>
          <w:rFonts w:ascii="Verdana" w:eastAsia="Verdana" w:hAnsi="Verdana" w:cs="Verdana"/>
          <w:sz w:val="20"/>
          <w:szCs w:val="20"/>
        </w:rPr>
        <w:t xml:space="preserve">tostrad, Oddział z siedzibą w </w:t>
      </w:r>
      <w:r w:rsidRPr="00B82917">
        <w:rPr>
          <w:rFonts w:ascii="Verdana" w:eastAsia="Verdana" w:hAnsi="Verdana" w:cs="Verdana"/>
          <w:sz w:val="20"/>
          <w:szCs w:val="20"/>
        </w:rPr>
        <w:t xml:space="preserve">Warszawie ul. Mińska 25 </w:t>
      </w:r>
    </w:p>
    <w:p w:rsidR="00B82917" w:rsidRPr="00B82917" w:rsidRDefault="00B82917" w:rsidP="00B82917">
      <w:pPr>
        <w:spacing w:before="120" w:after="120" w:line="276" w:lineRule="auto"/>
        <w:ind w:left="-5" w:right="63" w:hanging="10"/>
        <w:jc w:val="both"/>
        <w:rPr>
          <w:rFonts w:ascii="Verdana" w:eastAsia="Verdana" w:hAnsi="Verdana" w:cs="Verdana"/>
          <w:sz w:val="20"/>
          <w:szCs w:val="20"/>
        </w:rPr>
      </w:pPr>
    </w:p>
    <w:p w:rsidR="00B82917" w:rsidRPr="00B82917" w:rsidRDefault="00B82917" w:rsidP="00B82917">
      <w:pPr>
        <w:spacing w:before="120" w:after="120" w:line="276" w:lineRule="auto"/>
        <w:ind w:left="-5" w:right="63" w:hanging="10"/>
        <w:jc w:val="both"/>
        <w:rPr>
          <w:rFonts w:ascii="Verdana" w:eastAsia="Verdana" w:hAnsi="Verdana" w:cs="Verdana"/>
          <w:sz w:val="20"/>
          <w:szCs w:val="20"/>
        </w:rPr>
      </w:pPr>
      <w:r w:rsidRPr="00B82917">
        <w:rPr>
          <w:rFonts w:ascii="Verdana" w:eastAsia="Verdana" w:hAnsi="Verdana" w:cs="Verdana"/>
          <w:sz w:val="20"/>
          <w:szCs w:val="20"/>
        </w:rPr>
        <w:t xml:space="preserve">zwany dalej „Zamawiającym”, </w:t>
      </w:r>
    </w:p>
    <w:p w:rsidR="00B82917" w:rsidRPr="00B82917" w:rsidRDefault="00B82917" w:rsidP="00B82917">
      <w:pPr>
        <w:spacing w:before="120" w:after="120" w:line="276" w:lineRule="auto"/>
        <w:ind w:left="-5" w:right="63" w:hanging="10"/>
        <w:jc w:val="both"/>
        <w:rPr>
          <w:rFonts w:ascii="Verdana" w:eastAsia="Verdana" w:hAnsi="Verdana" w:cs="Verdana"/>
          <w:sz w:val="20"/>
          <w:szCs w:val="20"/>
        </w:rPr>
      </w:pPr>
      <w:r w:rsidRPr="00B82917">
        <w:rPr>
          <w:rFonts w:ascii="Verdana" w:eastAsia="Verdana" w:hAnsi="Verdana" w:cs="Verdana"/>
          <w:sz w:val="20"/>
          <w:szCs w:val="20"/>
        </w:rPr>
        <w:t xml:space="preserve">zwane dalej „Stronami”. </w:t>
      </w:r>
    </w:p>
    <w:p w:rsidR="00B82917" w:rsidRPr="00B82917" w:rsidRDefault="00D03393" w:rsidP="00B82917">
      <w:pPr>
        <w:spacing w:before="120" w:after="120" w:line="276" w:lineRule="auto"/>
        <w:rPr>
          <w:rFonts w:ascii="Verdana" w:eastAsia="Verdana" w:hAnsi="Verdana" w:cs="Verdana"/>
          <w:sz w:val="20"/>
          <w:szCs w:val="20"/>
        </w:rPr>
      </w:pPr>
      <w:r>
        <w:rPr>
          <w:rFonts w:ascii="Verdana" w:eastAsia="Verdana" w:hAnsi="Verdana" w:cs="Verdana"/>
          <w:sz w:val="20"/>
          <w:szCs w:val="20"/>
        </w:rPr>
        <w:t xml:space="preserve"> </w:t>
      </w:r>
    </w:p>
    <w:p w:rsidR="00B82917" w:rsidRPr="00B82917" w:rsidRDefault="00B82917" w:rsidP="00B82917">
      <w:pPr>
        <w:spacing w:before="120" w:after="120" w:line="276" w:lineRule="auto"/>
        <w:rPr>
          <w:rFonts w:ascii="Verdana" w:eastAsia="Verdana" w:hAnsi="Verdana" w:cs="Verdana"/>
          <w:sz w:val="20"/>
          <w:szCs w:val="20"/>
        </w:rPr>
      </w:pPr>
      <w:r w:rsidRPr="00B82917">
        <w:rPr>
          <w:rFonts w:ascii="Verdana" w:eastAsia="Verdana" w:hAnsi="Verdana" w:cs="Verdana"/>
          <w:sz w:val="20"/>
          <w:szCs w:val="20"/>
        </w:rPr>
        <w:br w:type="page"/>
      </w:r>
    </w:p>
    <w:p w:rsidR="00B82917" w:rsidRPr="00B82917" w:rsidRDefault="00B82917" w:rsidP="00333795">
      <w:pPr>
        <w:keepNext/>
        <w:numPr>
          <w:ilvl w:val="0"/>
          <w:numId w:val="64"/>
        </w:numPr>
        <w:spacing w:before="120" w:after="120" w:line="276" w:lineRule="auto"/>
        <w:ind w:left="426" w:hanging="426"/>
        <w:outlineLvl w:val="0"/>
        <w:rPr>
          <w:rFonts w:ascii="Verdana" w:eastAsia="Verdana" w:hAnsi="Verdana" w:cs="Arial"/>
          <w:b/>
          <w:bCs/>
          <w:sz w:val="20"/>
          <w:szCs w:val="32"/>
        </w:rPr>
      </w:pPr>
      <w:bookmarkStart w:id="4" w:name="_Toc455047565"/>
      <w:bookmarkStart w:id="5" w:name="_Toc488656525"/>
      <w:r w:rsidRPr="00B82917">
        <w:rPr>
          <w:rFonts w:ascii="Verdana" w:eastAsia="Verdana" w:hAnsi="Verdana" w:cs="Arial"/>
          <w:b/>
          <w:bCs/>
          <w:sz w:val="20"/>
          <w:szCs w:val="32"/>
        </w:rPr>
        <w:lastRenderedPageBreak/>
        <w:t>CZĘŚĆ OGÓLNA</w:t>
      </w:r>
      <w:bookmarkEnd w:id="4"/>
      <w:bookmarkEnd w:id="5"/>
      <w:r w:rsidRPr="00B82917">
        <w:rPr>
          <w:rFonts w:ascii="Verdana" w:eastAsia="Verdana" w:hAnsi="Verdana" w:cs="Arial"/>
          <w:b/>
          <w:bCs/>
          <w:sz w:val="20"/>
          <w:szCs w:val="32"/>
        </w:rPr>
        <w:t xml:space="preserve"> </w:t>
      </w:r>
    </w:p>
    <w:p w:rsidR="00B82917" w:rsidRPr="00B82917" w:rsidRDefault="00B82917" w:rsidP="00333795">
      <w:pPr>
        <w:keepNext/>
        <w:numPr>
          <w:ilvl w:val="0"/>
          <w:numId w:val="59"/>
        </w:numPr>
        <w:spacing w:before="120" w:after="120" w:line="276" w:lineRule="auto"/>
        <w:outlineLvl w:val="1"/>
        <w:rPr>
          <w:rFonts w:ascii="Verdana" w:eastAsia="Verdana" w:hAnsi="Verdana" w:cs="Arial"/>
          <w:b/>
          <w:bCs/>
          <w:iCs/>
          <w:sz w:val="20"/>
          <w:szCs w:val="28"/>
        </w:rPr>
      </w:pPr>
      <w:bookmarkStart w:id="6" w:name="_Toc455047566"/>
      <w:bookmarkStart w:id="7" w:name="_Toc488656526"/>
      <w:r w:rsidRPr="00B82917">
        <w:rPr>
          <w:rFonts w:ascii="Verdana" w:eastAsia="Verdana" w:hAnsi="Verdana" w:cs="Arial"/>
          <w:b/>
          <w:bCs/>
          <w:iCs/>
          <w:sz w:val="20"/>
          <w:szCs w:val="28"/>
        </w:rPr>
        <w:t>Przedmiot i Okres Gwarancji Jakości</w:t>
      </w:r>
      <w:bookmarkEnd w:id="6"/>
      <w:bookmarkEnd w:id="7"/>
      <w:r w:rsidRPr="00B82917">
        <w:rPr>
          <w:rFonts w:ascii="Verdana" w:eastAsia="Verdana" w:hAnsi="Verdana" w:cs="Arial"/>
          <w:b/>
          <w:bCs/>
          <w:iCs/>
          <w:sz w:val="20"/>
          <w:szCs w:val="28"/>
        </w:rPr>
        <w:t xml:space="preserve"> </w:t>
      </w:r>
    </w:p>
    <w:p w:rsidR="00B82917" w:rsidRPr="00B82917" w:rsidRDefault="00B82917" w:rsidP="00333795">
      <w:pPr>
        <w:numPr>
          <w:ilvl w:val="1"/>
          <w:numId w:val="59"/>
        </w:numPr>
        <w:spacing w:before="120" w:after="120" w:line="276" w:lineRule="auto"/>
        <w:ind w:left="567" w:right="63" w:hanging="567"/>
        <w:jc w:val="both"/>
        <w:rPr>
          <w:rFonts w:ascii="Verdana" w:eastAsia="Verdana" w:hAnsi="Verdana" w:cs="Verdana"/>
          <w:sz w:val="20"/>
          <w:szCs w:val="20"/>
        </w:rPr>
      </w:pPr>
      <w:r w:rsidRPr="00B82917">
        <w:rPr>
          <w:rFonts w:ascii="Verdana" w:eastAsia="Verdana" w:hAnsi="Verdana" w:cs="Verdana"/>
          <w:sz w:val="20"/>
          <w:szCs w:val="20"/>
        </w:rPr>
        <w:t>Niniejsza Gwarancja Jakości (dalej zwana również „Gwarancją”) obejmuje całość Robót i Dokumentów Wykonawcy objętych przedmiotem zamówienia (dalej Przedmiotem Umowy) pt. „Projekt i rozbudowa drogi krajowej nr 79 od km 80+449 do km 80+532 oraz drogi krajowej nr 48 od km 127+683 do km 128+678 na odcinku przejście przez m. Kozieni</w:t>
      </w:r>
      <w:r w:rsidR="00F23BD4">
        <w:rPr>
          <w:rFonts w:ascii="Verdana" w:eastAsia="Verdana" w:hAnsi="Verdana" w:cs="Verdana"/>
          <w:sz w:val="20"/>
          <w:szCs w:val="20"/>
        </w:rPr>
        <w:t xml:space="preserve">ce” określonych w Umowie oraz w </w:t>
      </w:r>
      <w:r w:rsidRPr="00B82917">
        <w:rPr>
          <w:rFonts w:ascii="Verdana" w:eastAsia="Verdana" w:hAnsi="Verdana" w:cs="Verdana"/>
          <w:sz w:val="20"/>
          <w:szCs w:val="20"/>
        </w:rPr>
        <w:t>innych dokumentach będących integralną częścią Umowy. Gwarant oświadcza, że niniejsza gwarancja nie wyłącza, nie ogranicza ani nie zawiesza uprawnień Zamawiającego wynikających z Rękojmi za Wady.</w:t>
      </w:r>
    </w:p>
    <w:p w:rsidR="00B82917" w:rsidRPr="00B82917" w:rsidRDefault="00B82917" w:rsidP="00333795">
      <w:pPr>
        <w:numPr>
          <w:ilvl w:val="1"/>
          <w:numId w:val="59"/>
        </w:numPr>
        <w:spacing w:before="120" w:after="120" w:line="276" w:lineRule="auto"/>
        <w:ind w:left="567" w:right="63" w:hanging="567"/>
        <w:jc w:val="both"/>
        <w:rPr>
          <w:rFonts w:ascii="Verdana" w:eastAsia="Verdana" w:hAnsi="Verdana" w:cs="Verdana"/>
          <w:sz w:val="20"/>
          <w:szCs w:val="20"/>
        </w:rPr>
      </w:pPr>
      <w:r w:rsidRPr="00B82917">
        <w:rPr>
          <w:rFonts w:ascii="Verdana" w:eastAsia="Verdana" w:hAnsi="Verdana" w:cs="Verdana"/>
          <w:sz w:val="20"/>
          <w:szCs w:val="20"/>
        </w:rPr>
        <w:t>Gwarant oświadcza i zapewnia Zamawiającego, że wykonany przez niego cały Przedmiot Umowy, o którym mowa w punkcie 1.1 niniejszej Części Ogólnej, został wykonany prawidłowo, zgodnie z zobowiązani</w:t>
      </w:r>
      <w:r w:rsidR="00F23BD4">
        <w:rPr>
          <w:rFonts w:ascii="Verdana" w:eastAsia="Verdana" w:hAnsi="Verdana" w:cs="Verdana"/>
          <w:sz w:val="20"/>
          <w:szCs w:val="20"/>
        </w:rPr>
        <w:t xml:space="preserve">ami Wykonawcy, o których mowa w </w:t>
      </w:r>
      <w:r w:rsidRPr="00B82917">
        <w:rPr>
          <w:rFonts w:ascii="Verdana" w:eastAsia="Verdana" w:hAnsi="Verdana" w:cs="Verdana"/>
          <w:sz w:val="20"/>
          <w:szCs w:val="20"/>
        </w:rPr>
        <w:t>Umowie nr …</w:t>
      </w:r>
      <w:r w:rsidR="00F23BD4">
        <w:rPr>
          <w:rFonts w:ascii="Verdana" w:eastAsia="Verdana" w:hAnsi="Verdana" w:cs="Verdana"/>
          <w:sz w:val="20"/>
          <w:szCs w:val="20"/>
        </w:rPr>
        <w:t>………</w:t>
      </w:r>
      <w:r w:rsidRPr="00B82917">
        <w:rPr>
          <w:rFonts w:ascii="Verdana" w:eastAsia="Verdana" w:hAnsi="Verdana" w:cs="Verdana"/>
          <w:sz w:val="20"/>
          <w:szCs w:val="20"/>
        </w:rPr>
        <w:t xml:space="preserve">, a także zgodnie z najlepszą wiedzą Gwaranta. </w:t>
      </w:r>
    </w:p>
    <w:p w:rsidR="00B82917" w:rsidRPr="00B82917" w:rsidRDefault="00B82917" w:rsidP="00333795">
      <w:pPr>
        <w:numPr>
          <w:ilvl w:val="1"/>
          <w:numId w:val="59"/>
        </w:numPr>
        <w:spacing w:before="120" w:after="120" w:line="276" w:lineRule="auto"/>
        <w:ind w:left="567" w:right="63" w:hanging="567"/>
        <w:jc w:val="both"/>
        <w:rPr>
          <w:rFonts w:ascii="Verdana" w:eastAsia="Verdana" w:hAnsi="Verdana" w:cs="Verdana"/>
          <w:sz w:val="20"/>
          <w:szCs w:val="20"/>
        </w:rPr>
      </w:pPr>
      <w:r w:rsidRPr="00B82917">
        <w:rPr>
          <w:rFonts w:ascii="Verdana" w:eastAsia="Verdana" w:hAnsi="Verdana" w:cs="Verdana"/>
          <w:sz w:val="20"/>
          <w:szCs w:val="20"/>
        </w:rPr>
        <w:t>Poprzez niniejszą Gwarancję Gwarant przyjm</w:t>
      </w:r>
      <w:r w:rsidR="00630DD1">
        <w:rPr>
          <w:rFonts w:ascii="Verdana" w:eastAsia="Verdana" w:hAnsi="Verdana" w:cs="Verdana"/>
          <w:sz w:val="20"/>
          <w:szCs w:val="20"/>
        </w:rPr>
        <w:t xml:space="preserve">uje na siebie odpowiedzialność </w:t>
      </w:r>
      <w:r w:rsidRPr="00B82917">
        <w:rPr>
          <w:rFonts w:ascii="Verdana" w:eastAsia="Verdana" w:hAnsi="Verdana" w:cs="Verdana"/>
          <w:sz w:val="20"/>
          <w:szCs w:val="20"/>
        </w:rPr>
        <w:t>za Przedmiot Umowy, w tym za Dokumenty Wykonawcy i odpowiedni zakres Przedmiotu Umowy zrealizowany przez podwykonawców. Gwarant jest odpowiedzialny wobec Zamawiającego za real</w:t>
      </w:r>
      <w:r w:rsidR="00F23BD4">
        <w:rPr>
          <w:rFonts w:ascii="Verdana" w:eastAsia="Verdana" w:hAnsi="Verdana" w:cs="Verdana"/>
          <w:sz w:val="20"/>
          <w:szCs w:val="20"/>
        </w:rPr>
        <w:t xml:space="preserve">izację wszystkich zobowiązań, o </w:t>
      </w:r>
      <w:r w:rsidRPr="00B82917">
        <w:rPr>
          <w:rFonts w:ascii="Verdana" w:eastAsia="Verdana" w:hAnsi="Verdana" w:cs="Verdana"/>
          <w:sz w:val="20"/>
          <w:szCs w:val="20"/>
        </w:rPr>
        <w:t xml:space="preserve">których mowa w punkcie 2. niniejszej Części Ogólnej. </w:t>
      </w:r>
    </w:p>
    <w:p w:rsidR="00B82917" w:rsidRPr="00B82917" w:rsidRDefault="00B82917" w:rsidP="00333795">
      <w:pPr>
        <w:numPr>
          <w:ilvl w:val="1"/>
          <w:numId w:val="59"/>
        </w:numPr>
        <w:spacing w:before="120" w:after="120" w:line="276" w:lineRule="auto"/>
        <w:ind w:left="567" w:right="63" w:hanging="567"/>
        <w:jc w:val="both"/>
        <w:rPr>
          <w:rFonts w:ascii="Verdana" w:eastAsia="Verdana" w:hAnsi="Verdana" w:cs="Verdana"/>
          <w:sz w:val="20"/>
          <w:szCs w:val="20"/>
        </w:rPr>
      </w:pPr>
      <w:r w:rsidRPr="00B82917">
        <w:rPr>
          <w:rFonts w:ascii="Verdana" w:eastAsia="Verdana" w:hAnsi="Verdana" w:cs="Verdana"/>
          <w:sz w:val="20"/>
          <w:szCs w:val="20"/>
        </w:rPr>
        <w:t>Okres Gwarancji Jakości wynosi:</w:t>
      </w:r>
    </w:p>
    <w:p w:rsidR="00B82917" w:rsidRPr="00B82917" w:rsidRDefault="00B82917" w:rsidP="00333795">
      <w:pPr>
        <w:numPr>
          <w:ilvl w:val="0"/>
          <w:numId w:val="58"/>
        </w:numPr>
        <w:spacing w:before="120" w:after="120" w:line="276" w:lineRule="auto"/>
        <w:ind w:left="993" w:right="63" w:hanging="426"/>
        <w:jc w:val="both"/>
        <w:rPr>
          <w:rFonts w:ascii="Verdana" w:eastAsia="Verdana" w:hAnsi="Verdana" w:cs="Verdana"/>
          <w:sz w:val="20"/>
          <w:szCs w:val="20"/>
        </w:rPr>
      </w:pPr>
      <w:r w:rsidRPr="00B82917">
        <w:rPr>
          <w:rFonts w:ascii="Verdana" w:eastAsia="Verdana" w:hAnsi="Verdana" w:cs="Verdana"/>
          <w:sz w:val="20"/>
          <w:szCs w:val="20"/>
        </w:rPr>
        <w:t xml:space="preserve">zgodnie z opisem Zamawiającego - dla elementów wymienionych w Części Szczegółowej (III. Część Szczegółowa) niniejszej Gwarancji; </w:t>
      </w:r>
    </w:p>
    <w:p w:rsidR="00B82917" w:rsidRPr="00B82917" w:rsidRDefault="00B82917" w:rsidP="00333795">
      <w:pPr>
        <w:numPr>
          <w:ilvl w:val="0"/>
          <w:numId w:val="58"/>
        </w:numPr>
        <w:spacing w:before="120" w:after="120" w:line="276" w:lineRule="auto"/>
        <w:ind w:left="993" w:right="75" w:hanging="426"/>
        <w:jc w:val="both"/>
        <w:rPr>
          <w:rFonts w:ascii="Verdana" w:eastAsia="Verdana" w:hAnsi="Verdana" w:cs="Verdana"/>
          <w:sz w:val="20"/>
          <w:szCs w:val="20"/>
        </w:rPr>
      </w:pPr>
      <w:r w:rsidRPr="00B82917">
        <w:rPr>
          <w:rFonts w:ascii="Verdana" w:eastAsia="Verdana" w:hAnsi="Verdana" w:cs="Verdana"/>
          <w:sz w:val="20"/>
          <w:szCs w:val="20"/>
        </w:rPr>
        <w:t xml:space="preserve">zgodnie z opisem Zamawiającego – dla pozostałych elementów niewymienionych w Części Szczegółowej (III. Część Szczegółowa) niniejszej Gwarancji – gwarancja nie krótsza niż 3 lata. </w:t>
      </w:r>
    </w:p>
    <w:p w:rsidR="00B82917" w:rsidRPr="00B82917" w:rsidRDefault="00B82917" w:rsidP="00B82917">
      <w:pPr>
        <w:spacing w:before="120" w:after="120" w:line="276" w:lineRule="auto"/>
        <w:ind w:left="567" w:right="75"/>
        <w:jc w:val="both"/>
        <w:rPr>
          <w:rFonts w:ascii="Verdana" w:eastAsia="Verdana" w:hAnsi="Verdana" w:cs="Verdana"/>
          <w:sz w:val="20"/>
          <w:szCs w:val="20"/>
        </w:rPr>
      </w:pPr>
      <w:r w:rsidRPr="00B82917">
        <w:rPr>
          <w:rFonts w:ascii="Verdana" w:eastAsia="Verdana" w:hAnsi="Verdana" w:cs="Verdana"/>
          <w:sz w:val="20"/>
          <w:szCs w:val="20"/>
        </w:rPr>
        <w:t>Powyższe okresy liczone będą od daty wskazanej w Protokole z odbioru ostatecznego.</w:t>
      </w:r>
      <w:r w:rsidRPr="00B82917">
        <w:rPr>
          <w:rFonts w:ascii="Verdana" w:eastAsia="Verdana" w:hAnsi="Verdana" w:cs="Verdana"/>
          <w:sz w:val="20"/>
          <w:szCs w:val="20"/>
        </w:rPr>
        <w:br/>
        <w:t>W przypadku wystawienia Protokołu z odbioru ostatecznego z zastrzeżeniem, że istnieją roboty zaległe do wykonania w zakresie objętym Gwarancją Jakości, termin gwarancji jakości dla robót zaległych rozpoczyna swój bieg od daty wskazanej w protokole z przeglądu realizacji robót zaległych, potwierdzającym wykonanie roboty zaległej.</w:t>
      </w:r>
    </w:p>
    <w:p w:rsidR="00B82917" w:rsidRPr="00B82917" w:rsidRDefault="00B82917" w:rsidP="00B82917">
      <w:pPr>
        <w:spacing w:before="120" w:after="120" w:line="276" w:lineRule="auto"/>
        <w:ind w:left="567" w:right="75"/>
        <w:jc w:val="both"/>
        <w:rPr>
          <w:rFonts w:ascii="Verdana" w:eastAsia="Verdana" w:hAnsi="Verdana" w:cs="Verdana"/>
          <w:sz w:val="20"/>
          <w:szCs w:val="20"/>
        </w:rPr>
      </w:pPr>
      <w:r w:rsidRPr="00B82917">
        <w:rPr>
          <w:rFonts w:ascii="Verdana" w:eastAsia="Calibri" w:hAnsi="Verdana" w:cs="Arial"/>
          <w:sz w:val="20"/>
          <w:szCs w:val="20"/>
        </w:rPr>
        <w:t>Okres Gwarancji Jakości ulega odpowiedniemu przedłużeniu o czas, w którym elementy Robót, urządzeń lub wyposażenia określone w Gwarancji Jakości nie mogą być używane zgodnie z ich przeznaczeniem z powodu jakiejkolwiek Wady.</w:t>
      </w:r>
    </w:p>
    <w:p w:rsidR="00B82917" w:rsidRPr="00B82917" w:rsidRDefault="00B82917" w:rsidP="00B82917">
      <w:pPr>
        <w:spacing w:before="120" w:after="120" w:line="276" w:lineRule="auto"/>
        <w:ind w:left="567" w:right="75"/>
        <w:jc w:val="both"/>
        <w:rPr>
          <w:rFonts w:ascii="Verdana" w:eastAsia="Verdana" w:hAnsi="Verdana" w:cs="Verdana"/>
          <w:sz w:val="20"/>
          <w:szCs w:val="20"/>
        </w:rPr>
      </w:pPr>
      <w:r w:rsidRPr="00B82917">
        <w:rPr>
          <w:rFonts w:ascii="Verdana" w:eastAsia="Verdana" w:hAnsi="Verdana" w:cs="Verdana"/>
          <w:sz w:val="20"/>
          <w:szCs w:val="20"/>
        </w:rPr>
        <w:t>Wada powinna być usunięta przez Gwaranta w miejsc</w:t>
      </w:r>
      <w:r w:rsidR="00F23BD4">
        <w:rPr>
          <w:rFonts w:ascii="Verdana" w:eastAsia="Verdana" w:hAnsi="Verdana" w:cs="Verdana"/>
          <w:sz w:val="20"/>
          <w:szCs w:val="20"/>
        </w:rPr>
        <w:t xml:space="preserve">u, w którym rzecz (urządzenie) </w:t>
      </w:r>
      <w:r w:rsidRPr="00B82917">
        <w:rPr>
          <w:rFonts w:ascii="Verdana" w:eastAsia="Verdana" w:hAnsi="Verdana" w:cs="Verdana"/>
          <w:sz w:val="20"/>
          <w:szCs w:val="20"/>
        </w:rPr>
        <w:t xml:space="preserve">znajduje się w chwili ujawnienia Wady. W przypadku gdy, Wada nie może być usunięta w miejscu, w którym rzecz (urządzenie) znajduje się, Gwarant jest zobowiązany odebrać na swój koszt i ryzyko rzecz (urządzenie) z miejsca, w którym rzecz znajduje się (jest zamontowana), a następnie, po usunięciu Wady lub dokonaniu wymiany rzeczy (urządzenia) na nową/e, Gwarant zobowiązany jest dostarczyć rzecz (urządzenie) na koszt i ryzyko Gwaranta. </w:t>
      </w:r>
    </w:p>
    <w:p w:rsidR="00B82917" w:rsidRPr="00B82917" w:rsidRDefault="00B82917" w:rsidP="00333795">
      <w:pPr>
        <w:numPr>
          <w:ilvl w:val="1"/>
          <w:numId w:val="59"/>
        </w:numPr>
        <w:spacing w:before="120" w:after="120" w:line="276" w:lineRule="auto"/>
        <w:ind w:left="567" w:right="63" w:hanging="567"/>
        <w:jc w:val="both"/>
        <w:rPr>
          <w:rFonts w:ascii="Verdana" w:eastAsia="Verdana" w:hAnsi="Verdana" w:cs="Verdana"/>
          <w:sz w:val="20"/>
          <w:szCs w:val="20"/>
        </w:rPr>
      </w:pPr>
      <w:r w:rsidRPr="00B82917">
        <w:rPr>
          <w:rFonts w:ascii="Verdana" w:eastAsia="Verdana" w:hAnsi="Verdana" w:cs="Verdana"/>
          <w:sz w:val="20"/>
          <w:szCs w:val="20"/>
        </w:rPr>
        <w:t>Przed sporządzeniem Protokołu Odbioru ostatecznego, przedstawiciele Gwaranta, Inspektora Nadzoru i Zamawiającego zgodnie z treścią Umowy nr ……</w:t>
      </w:r>
      <w:r w:rsidR="00F23BD4">
        <w:rPr>
          <w:rFonts w:ascii="Verdana" w:eastAsia="Verdana" w:hAnsi="Verdana" w:cs="Verdana"/>
          <w:sz w:val="20"/>
          <w:szCs w:val="20"/>
        </w:rPr>
        <w:t>….</w:t>
      </w:r>
      <w:r w:rsidRPr="00B82917">
        <w:rPr>
          <w:rFonts w:ascii="Verdana" w:eastAsia="Verdana" w:hAnsi="Verdana" w:cs="Verdana"/>
          <w:sz w:val="20"/>
          <w:szCs w:val="20"/>
        </w:rPr>
        <w:t xml:space="preserve"> ustalą wpływ stwierdzonych odstępstw od postanowień Specy</w:t>
      </w:r>
      <w:r w:rsidR="00F23BD4">
        <w:rPr>
          <w:rFonts w:ascii="Verdana" w:eastAsia="Verdana" w:hAnsi="Verdana" w:cs="Verdana"/>
          <w:sz w:val="20"/>
          <w:szCs w:val="20"/>
        </w:rPr>
        <w:t xml:space="preserve">fikacji Technicznych Wykonania </w:t>
      </w:r>
      <w:r w:rsidRPr="00B82917">
        <w:rPr>
          <w:rFonts w:ascii="Verdana" w:eastAsia="Verdana" w:hAnsi="Verdana" w:cs="Verdana"/>
          <w:sz w:val="20"/>
          <w:szCs w:val="20"/>
        </w:rPr>
        <w:t>i Odbioru Robót Budowlanych na zobowiązania Gwaranta.</w:t>
      </w:r>
    </w:p>
    <w:p w:rsidR="00B82917" w:rsidRPr="00B82917" w:rsidRDefault="00B82917" w:rsidP="00333795">
      <w:pPr>
        <w:numPr>
          <w:ilvl w:val="1"/>
          <w:numId w:val="59"/>
        </w:numPr>
        <w:spacing w:before="120" w:after="120" w:line="276" w:lineRule="auto"/>
        <w:ind w:left="567" w:right="63" w:hanging="567"/>
        <w:jc w:val="both"/>
        <w:rPr>
          <w:rFonts w:ascii="Verdana" w:eastAsia="Verdana" w:hAnsi="Verdana" w:cs="Verdana"/>
          <w:sz w:val="20"/>
          <w:szCs w:val="20"/>
        </w:rPr>
      </w:pPr>
      <w:r w:rsidRPr="00B82917">
        <w:rPr>
          <w:rFonts w:ascii="Verdana" w:eastAsia="Verdana" w:hAnsi="Verdana" w:cs="Verdana"/>
          <w:sz w:val="20"/>
          <w:szCs w:val="20"/>
        </w:rPr>
        <w:lastRenderedPageBreak/>
        <w:t xml:space="preserve">Ilekroć w niniejszej Gwarancji Jakości jest mowa o Wadzie, należy przez to rozumieć wadę fizyczną, o której mowa w art. 556 § 1 k.c. polegająca w szczególności na zmniejszeniu funkcjonalności rzeczy, jej wartości użytkowej, technicznej lub estetycznej, a także niezgodności rzeczy z postanowieniami Umowy, a także z najlepszą wiedzą Gwaranta oraz aktualnie obowiązującymi zasadami wiedzy technicznej i sztuki budowlanej. Wadę stanowi także wada w Dokumentach Wykonawcy.   </w:t>
      </w:r>
    </w:p>
    <w:p w:rsidR="00B82917" w:rsidRPr="00B82917" w:rsidRDefault="00B82917" w:rsidP="00333795">
      <w:pPr>
        <w:keepNext/>
        <w:numPr>
          <w:ilvl w:val="0"/>
          <w:numId w:val="59"/>
        </w:numPr>
        <w:spacing w:before="120" w:after="120" w:line="276" w:lineRule="auto"/>
        <w:outlineLvl w:val="1"/>
        <w:rPr>
          <w:rFonts w:ascii="Verdana" w:eastAsia="Verdana" w:hAnsi="Verdana" w:cs="Arial"/>
          <w:b/>
          <w:bCs/>
          <w:iCs/>
          <w:sz w:val="20"/>
          <w:szCs w:val="28"/>
        </w:rPr>
      </w:pPr>
      <w:bookmarkStart w:id="8" w:name="_Toc455047567"/>
      <w:bookmarkStart w:id="9" w:name="_Toc488656527"/>
      <w:r w:rsidRPr="00B82917">
        <w:rPr>
          <w:rFonts w:ascii="Verdana" w:eastAsia="Verdana" w:hAnsi="Verdana" w:cs="Arial"/>
          <w:b/>
          <w:bCs/>
          <w:iCs/>
          <w:sz w:val="20"/>
          <w:szCs w:val="28"/>
        </w:rPr>
        <w:t>Obowiązki i uprawnienia Stron</w:t>
      </w:r>
      <w:bookmarkEnd w:id="8"/>
      <w:bookmarkEnd w:id="9"/>
      <w:r w:rsidRPr="00B82917">
        <w:rPr>
          <w:rFonts w:ascii="Verdana" w:eastAsia="Verdana" w:hAnsi="Verdana" w:cs="Arial"/>
          <w:b/>
          <w:bCs/>
          <w:iCs/>
          <w:sz w:val="20"/>
          <w:szCs w:val="28"/>
        </w:rPr>
        <w:t xml:space="preserve"> </w:t>
      </w:r>
    </w:p>
    <w:p w:rsidR="00B82917" w:rsidRPr="00B82917" w:rsidRDefault="00B82917" w:rsidP="00333795">
      <w:pPr>
        <w:numPr>
          <w:ilvl w:val="1"/>
          <w:numId w:val="59"/>
        </w:numPr>
        <w:spacing w:before="120" w:after="120" w:line="276" w:lineRule="auto"/>
        <w:ind w:left="567" w:right="63" w:hanging="567"/>
        <w:jc w:val="both"/>
        <w:rPr>
          <w:rFonts w:ascii="Verdana" w:eastAsia="Verdana" w:hAnsi="Verdana" w:cs="Verdana"/>
          <w:sz w:val="20"/>
          <w:szCs w:val="20"/>
        </w:rPr>
      </w:pPr>
      <w:r w:rsidRPr="00B82917">
        <w:rPr>
          <w:rFonts w:ascii="Verdana" w:eastAsia="Verdana" w:hAnsi="Verdana" w:cs="Verdana"/>
          <w:sz w:val="20"/>
          <w:szCs w:val="20"/>
        </w:rPr>
        <w:t xml:space="preserve">W przypadku ujawnienia jakiejkolwiek Wady w Przedmiocie Umowy Gwarant jest zobowiązany do: </w:t>
      </w:r>
    </w:p>
    <w:p w:rsidR="00B82917" w:rsidRPr="00B82917" w:rsidRDefault="00B82917" w:rsidP="00333795">
      <w:pPr>
        <w:numPr>
          <w:ilvl w:val="0"/>
          <w:numId w:val="60"/>
        </w:numPr>
        <w:spacing w:before="120" w:after="120" w:line="276" w:lineRule="auto"/>
        <w:ind w:left="993" w:right="63" w:hanging="426"/>
        <w:jc w:val="both"/>
        <w:rPr>
          <w:rFonts w:ascii="Verdana" w:eastAsia="Verdana" w:hAnsi="Verdana" w:cs="Verdana"/>
          <w:sz w:val="20"/>
          <w:szCs w:val="20"/>
        </w:rPr>
      </w:pPr>
      <w:r w:rsidRPr="00B82917">
        <w:rPr>
          <w:rFonts w:ascii="Verdana" w:eastAsia="Verdana" w:hAnsi="Verdana" w:cs="Verdana"/>
          <w:sz w:val="20"/>
          <w:szCs w:val="20"/>
        </w:rPr>
        <w:t xml:space="preserve">terminowego spełnienia żądania Zamawiającego dotyczącego nieodpłatnego usunięcia Wady oraz trybu jej usunięcia, </w:t>
      </w:r>
    </w:p>
    <w:p w:rsidR="00B82917" w:rsidRPr="00B82917" w:rsidRDefault="00B82917" w:rsidP="00333795">
      <w:pPr>
        <w:numPr>
          <w:ilvl w:val="0"/>
          <w:numId w:val="60"/>
        </w:numPr>
        <w:spacing w:before="120" w:after="120" w:line="276" w:lineRule="auto"/>
        <w:ind w:left="993" w:right="63" w:hanging="426"/>
        <w:jc w:val="both"/>
        <w:rPr>
          <w:rFonts w:ascii="Verdana" w:eastAsia="Verdana" w:hAnsi="Verdana" w:cs="Verdana"/>
          <w:sz w:val="20"/>
          <w:szCs w:val="20"/>
        </w:rPr>
      </w:pPr>
      <w:r w:rsidRPr="00B82917">
        <w:rPr>
          <w:rFonts w:ascii="Verdana" w:eastAsia="Verdana" w:hAnsi="Verdana" w:cs="Verdana"/>
          <w:sz w:val="20"/>
          <w:szCs w:val="20"/>
        </w:rPr>
        <w:t>terminowego spełnienia żądania Zamawiającego dotyczącego nieodpłatnej wymiany rzeczy na wolną od Wad oraz trybu jej wymiany.</w:t>
      </w:r>
    </w:p>
    <w:p w:rsidR="00B82917" w:rsidRPr="00B82917" w:rsidRDefault="00B82917" w:rsidP="00333795">
      <w:pPr>
        <w:numPr>
          <w:ilvl w:val="1"/>
          <w:numId w:val="59"/>
        </w:numPr>
        <w:spacing w:before="120" w:after="120" w:line="276" w:lineRule="auto"/>
        <w:ind w:left="567" w:right="63" w:hanging="567"/>
        <w:jc w:val="both"/>
        <w:rPr>
          <w:rFonts w:ascii="Verdana" w:eastAsia="Verdana" w:hAnsi="Verdana" w:cs="Verdana"/>
          <w:sz w:val="20"/>
          <w:szCs w:val="20"/>
        </w:rPr>
      </w:pPr>
      <w:r w:rsidRPr="00B82917">
        <w:rPr>
          <w:rFonts w:ascii="Verdana" w:eastAsia="Verdana" w:hAnsi="Verdana" w:cs="Verdana"/>
          <w:sz w:val="20"/>
          <w:szCs w:val="20"/>
        </w:rPr>
        <w:t xml:space="preserve">W przypadku ujawnienia jakiejkolwiek Wady w Przedmiocie Umowy, Zamawiający jest uprawniony do: </w:t>
      </w:r>
    </w:p>
    <w:p w:rsidR="00B82917" w:rsidRPr="00B82917" w:rsidRDefault="00B82917" w:rsidP="00333795">
      <w:pPr>
        <w:numPr>
          <w:ilvl w:val="0"/>
          <w:numId w:val="61"/>
        </w:numPr>
        <w:spacing w:before="120" w:after="120" w:line="276" w:lineRule="auto"/>
        <w:ind w:left="993" w:right="63" w:hanging="426"/>
        <w:jc w:val="both"/>
        <w:rPr>
          <w:rFonts w:ascii="Verdana" w:eastAsia="Verdana" w:hAnsi="Verdana" w:cs="Verdana"/>
          <w:sz w:val="20"/>
          <w:szCs w:val="20"/>
        </w:rPr>
      </w:pPr>
      <w:r w:rsidRPr="00B82917">
        <w:rPr>
          <w:rFonts w:ascii="Verdana" w:eastAsia="Verdana" w:hAnsi="Verdana" w:cs="Verdana"/>
          <w:sz w:val="20"/>
          <w:szCs w:val="20"/>
        </w:rPr>
        <w:t xml:space="preserve">żądania nieodpłatnego usunięcia Wady, a w przypadku, gdy dana rzecz wchodząca w zakres Przedmiotu Umowy była już dwukrotnie naprawiana – do żądania wymiany tej rzeczy lub jej części na nową, wolną od Wad; </w:t>
      </w:r>
    </w:p>
    <w:p w:rsidR="00B82917" w:rsidRPr="00B82917" w:rsidRDefault="00B82917" w:rsidP="00333795">
      <w:pPr>
        <w:numPr>
          <w:ilvl w:val="0"/>
          <w:numId w:val="61"/>
        </w:numPr>
        <w:spacing w:before="120" w:after="120" w:line="276" w:lineRule="auto"/>
        <w:ind w:left="993" w:right="63" w:hanging="426"/>
        <w:jc w:val="both"/>
        <w:rPr>
          <w:rFonts w:ascii="Verdana" w:eastAsia="Verdana" w:hAnsi="Verdana" w:cs="Verdana"/>
          <w:sz w:val="20"/>
          <w:szCs w:val="20"/>
        </w:rPr>
      </w:pPr>
      <w:r w:rsidRPr="00B82917">
        <w:rPr>
          <w:rFonts w:ascii="Verdana" w:eastAsia="Verdana" w:hAnsi="Verdana" w:cs="Verdana"/>
          <w:sz w:val="20"/>
          <w:szCs w:val="20"/>
        </w:rPr>
        <w:t>wskazania trybu usunięcia Wady lub wymiany rzeczy na wolną od Wad.</w:t>
      </w:r>
    </w:p>
    <w:p w:rsidR="00B82917" w:rsidRPr="00B82917" w:rsidRDefault="00B82917" w:rsidP="00333795">
      <w:pPr>
        <w:numPr>
          <w:ilvl w:val="1"/>
          <w:numId w:val="59"/>
        </w:numPr>
        <w:spacing w:before="120" w:after="120" w:line="276" w:lineRule="auto"/>
        <w:ind w:left="567" w:right="63" w:hanging="567"/>
        <w:contextualSpacing/>
        <w:jc w:val="both"/>
        <w:rPr>
          <w:rFonts w:ascii="Verdana" w:eastAsia="Verdana" w:hAnsi="Verdana" w:cs="Verdana"/>
          <w:sz w:val="20"/>
          <w:szCs w:val="20"/>
        </w:rPr>
      </w:pPr>
      <w:r w:rsidRPr="00B82917">
        <w:rPr>
          <w:rFonts w:ascii="Verdana" w:eastAsia="Verdana" w:hAnsi="Verdana" w:cs="Verdana"/>
          <w:sz w:val="20"/>
          <w:szCs w:val="20"/>
        </w:rPr>
        <w:t>Ilekroć w postanowieniach jest mowa o „usunięciu Wady” należy przez to rozumieć również wymianę rzeczy wchodzącej w zakres Przedmiotu Umowy na nową, wolną od Wad.</w:t>
      </w:r>
    </w:p>
    <w:p w:rsidR="00B82917" w:rsidRPr="00B82917" w:rsidRDefault="00B82917" w:rsidP="00333795">
      <w:pPr>
        <w:keepNext/>
        <w:numPr>
          <w:ilvl w:val="0"/>
          <w:numId w:val="59"/>
        </w:numPr>
        <w:spacing w:before="120" w:after="120" w:line="276" w:lineRule="auto"/>
        <w:jc w:val="both"/>
        <w:outlineLvl w:val="1"/>
        <w:rPr>
          <w:rFonts w:ascii="Verdana" w:eastAsia="Verdana" w:hAnsi="Verdana" w:cs="Arial"/>
          <w:b/>
          <w:bCs/>
          <w:iCs/>
          <w:sz w:val="20"/>
          <w:szCs w:val="28"/>
        </w:rPr>
      </w:pPr>
      <w:bookmarkStart w:id="10" w:name="_Toc455047568"/>
      <w:bookmarkStart w:id="11" w:name="_Toc488656528"/>
      <w:r w:rsidRPr="00B82917">
        <w:rPr>
          <w:rFonts w:ascii="Verdana" w:eastAsia="Verdana" w:hAnsi="Verdana" w:cs="Arial"/>
          <w:b/>
          <w:bCs/>
          <w:iCs/>
          <w:sz w:val="20"/>
          <w:szCs w:val="28"/>
        </w:rPr>
        <w:t>Upoważnienie Zamawiającego (pełnomocnictwo)</w:t>
      </w:r>
      <w:bookmarkEnd w:id="10"/>
      <w:bookmarkEnd w:id="11"/>
      <w:r w:rsidRPr="00B82917">
        <w:rPr>
          <w:rFonts w:ascii="Verdana" w:eastAsia="Verdana" w:hAnsi="Verdana" w:cs="Arial"/>
          <w:b/>
          <w:bCs/>
          <w:iCs/>
          <w:sz w:val="20"/>
          <w:szCs w:val="28"/>
        </w:rPr>
        <w:t xml:space="preserve"> </w:t>
      </w:r>
    </w:p>
    <w:p w:rsidR="00B82917" w:rsidRPr="00B82917" w:rsidRDefault="00B82917" w:rsidP="00B82917">
      <w:pPr>
        <w:spacing w:before="120" w:after="120" w:line="276" w:lineRule="auto"/>
        <w:ind w:left="567" w:right="63"/>
        <w:jc w:val="both"/>
        <w:rPr>
          <w:rFonts w:ascii="Verdana" w:eastAsia="Verdana" w:hAnsi="Verdana" w:cs="Verdana"/>
          <w:sz w:val="20"/>
          <w:szCs w:val="20"/>
        </w:rPr>
      </w:pPr>
      <w:r w:rsidRPr="00B82917">
        <w:rPr>
          <w:rFonts w:ascii="Verdana" w:eastAsia="Verdana" w:hAnsi="Verdana" w:cs="Verdana"/>
          <w:sz w:val="20"/>
          <w:szCs w:val="20"/>
        </w:rPr>
        <w:t>Niezależnie od udzielonej gwarancji, Gwarant niniejszym upoważnia Zamawiającego do wykonywania uprawnień z gwarancji przysługujących Gwarantowi wobec podmiotów, wobec których Gwarantowi prz</w:t>
      </w:r>
      <w:r w:rsidR="00F23BD4">
        <w:rPr>
          <w:rFonts w:ascii="Verdana" w:eastAsia="Verdana" w:hAnsi="Verdana" w:cs="Verdana"/>
          <w:sz w:val="20"/>
          <w:szCs w:val="20"/>
        </w:rPr>
        <w:t xml:space="preserve">ysługują takie uprawnienia, tj. w </w:t>
      </w:r>
      <w:r w:rsidRPr="00B82917">
        <w:rPr>
          <w:rFonts w:ascii="Verdana" w:eastAsia="Verdana" w:hAnsi="Verdana" w:cs="Verdana"/>
          <w:sz w:val="20"/>
          <w:szCs w:val="20"/>
        </w:rPr>
        <w:t>szczególności wobec producentów urządzeń, podwykonawców.</w:t>
      </w:r>
    </w:p>
    <w:p w:rsidR="00B82917" w:rsidRPr="00B82917" w:rsidRDefault="00B82917" w:rsidP="00333795">
      <w:pPr>
        <w:keepNext/>
        <w:numPr>
          <w:ilvl w:val="0"/>
          <w:numId w:val="59"/>
        </w:numPr>
        <w:spacing w:before="120" w:after="120" w:line="276" w:lineRule="auto"/>
        <w:jc w:val="both"/>
        <w:outlineLvl w:val="1"/>
        <w:rPr>
          <w:rFonts w:ascii="Verdana" w:eastAsia="Verdana" w:hAnsi="Verdana" w:cs="Arial"/>
          <w:b/>
          <w:bCs/>
          <w:iCs/>
          <w:sz w:val="20"/>
          <w:szCs w:val="28"/>
        </w:rPr>
      </w:pPr>
      <w:bookmarkStart w:id="12" w:name="_Toc455047569"/>
      <w:bookmarkStart w:id="13" w:name="_Toc488656529"/>
      <w:r w:rsidRPr="00B82917">
        <w:rPr>
          <w:rFonts w:ascii="Verdana" w:eastAsia="Verdana" w:hAnsi="Verdana" w:cs="Arial"/>
          <w:b/>
          <w:bCs/>
          <w:iCs/>
          <w:sz w:val="20"/>
          <w:szCs w:val="28"/>
        </w:rPr>
        <w:t>Przeglądy Gwarancyjne</w:t>
      </w:r>
      <w:bookmarkEnd w:id="12"/>
      <w:bookmarkEnd w:id="13"/>
      <w:r w:rsidRPr="00B82917">
        <w:rPr>
          <w:rFonts w:ascii="Verdana" w:eastAsia="Verdana" w:hAnsi="Verdana" w:cs="Arial"/>
          <w:b/>
          <w:bCs/>
          <w:iCs/>
          <w:sz w:val="20"/>
          <w:szCs w:val="28"/>
        </w:rPr>
        <w:t xml:space="preserve"> </w:t>
      </w:r>
    </w:p>
    <w:p w:rsidR="00B82917" w:rsidRPr="00B82917" w:rsidRDefault="00B82917" w:rsidP="00333795">
      <w:pPr>
        <w:numPr>
          <w:ilvl w:val="1"/>
          <w:numId w:val="59"/>
        </w:numPr>
        <w:spacing w:before="120" w:after="120" w:line="276" w:lineRule="auto"/>
        <w:ind w:left="567" w:hanging="567"/>
        <w:jc w:val="both"/>
        <w:rPr>
          <w:rFonts w:ascii="Verdana" w:eastAsia="Verdana" w:hAnsi="Verdana" w:cs="Verdana"/>
          <w:sz w:val="20"/>
          <w:szCs w:val="20"/>
        </w:rPr>
      </w:pPr>
      <w:r w:rsidRPr="00B82917">
        <w:rPr>
          <w:rFonts w:ascii="Verdana" w:eastAsia="Verdana" w:hAnsi="Verdana" w:cs="Verdana"/>
          <w:sz w:val="20"/>
          <w:szCs w:val="20"/>
        </w:rPr>
        <w:t>Komisyjne Przeglądy Gwarancyjne odbywać się będą według uznania Zamawiającego, nie rzadziej niż raz w roku i zawsze, kiedy Zamawiający uzna to za uzasadnione w okresie obowiązywania Gwarancji.</w:t>
      </w:r>
    </w:p>
    <w:p w:rsidR="00B82917" w:rsidRPr="00B82917" w:rsidRDefault="00B82917" w:rsidP="00333795">
      <w:pPr>
        <w:numPr>
          <w:ilvl w:val="1"/>
          <w:numId w:val="59"/>
        </w:numPr>
        <w:spacing w:before="120" w:after="120" w:line="276" w:lineRule="auto"/>
        <w:ind w:left="567" w:hanging="567"/>
        <w:jc w:val="both"/>
        <w:rPr>
          <w:rFonts w:ascii="Verdana" w:eastAsia="Verdana" w:hAnsi="Verdana" w:cs="Verdana"/>
          <w:sz w:val="20"/>
          <w:szCs w:val="20"/>
        </w:rPr>
      </w:pPr>
      <w:r w:rsidRPr="00B82917">
        <w:rPr>
          <w:rFonts w:ascii="Verdana" w:eastAsia="Verdana" w:hAnsi="Verdana" w:cs="Verdana"/>
          <w:sz w:val="20"/>
          <w:szCs w:val="20"/>
        </w:rPr>
        <w:t xml:space="preserve">W przypadku Przeglądów Gwarancyjnych, dla każdej grupy robót (w szczególności drogowa, ochrona środowiska, instalacje), Zamawiający może przeprowadzić odrębne Przeglądy Gwarancyjne niekoniecznie w tym samym czasie. </w:t>
      </w:r>
    </w:p>
    <w:p w:rsidR="00B82917" w:rsidRPr="00B82917" w:rsidRDefault="00B82917" w:rsidP="00333795">
      <w:pPr>
        <w:numPr>
          <w:ilvl w:val="1"/>
          <w:numId w:val="59"/>
        </w:numPr>
        <w:spacing w:before="120" w:after="120" w:line="276" w:lineRule="auto"/>
        <w:ind w:left="567" w:hanging="567"/>
        <w:jc w:val="both"/>
        <w:rPr>
          <w:rFonts w:ascii="Verdana" w:eastAsia="Calibri" w:hAnsi="Verdana" w:cs="Arial"/>
          <w:sz w:val="20"/>
          <w:szCs w:val="20"/>
        </w:rPr>
      </w:pPr>
      <w:r w:rsidRPr="00B82917">
        <w:rPr>
          <w:rFonts w:ascii="Verdana" w:eastAsia="Calibri" w:hAnsi="Verdana" w:cs="Arial"/>
          <w:sz w:val="20"/>
          <w:szCs w:val="20"/>
        </w:rPr>
        <w:t>Datę, godzinę i miejsce dokonania Przeglądu Gwarancyjnego dla każdej komisji przeglądowej wyznacza Zamawiający, zawiadamia</w:t>
      </w:r>
      <w:r w:rsidR="00F23BD4">
        <w:rPr>
          <w:rFonts w:ascii="Verdana" w:eastAsia="Calibri" w:hAnsi="Verdana" w:cs="Arial"/>
          <w:sz w:val="20"/>
          <w:szCs w:val="20"/>
        </w:rPr>
        <w:t xml:space="preserve">jąc o nim Gwaranta na piśmie, z </w:t>
      </w:r>
      <w:r w:rsidRPr="00B82917">
        <w:rPr>
          <w:rFonts w:ascii="Verdana" w:eastAsia="Calibri" w:hAnsi="Verdana" w:cs="Arial"/>
          <w:sz w:val="20"/>
          <w:szCs w:val="20"/>
        </w:rPr>
        <w:t>co najmniej 21-dniowym wyprzedzeniem. Gwarant</w:t>
      </w:r>
      <w:r w:rsidR="00F23BD4">
        <w:rPr>
          <w:rFonts w:ascii="Verdana" w:eastAsia="Calibri" w:hAnsi="Verdana" w:cs="Arial"/>
          <w:sz w:val="20"/>
          <w:szCs w:val="20"/>
        </w:rPr>
        <w:t xml:space="preserve"> jest obowiązany uczestniczyć w </w:t>
      </w:r>
      <w:r w:rsidRPr="00B82917">
        <w:rPr>
          <w:rFonts w:ascii="Verdana" w:eastAsia="Calibri" w:hAnsi="Verdana" w:cs="Arial"/>
          <w:sz w:val="20"/>
          <w:szCs w:val="20"/>
        </w:rPr>
        <w:t xml:space="preserve">przeglądach gwarancyjnych. </w:t>
      </w:r>
    </w:p>
    <w:p w:rsidR="00B82917" w:rsidRPr="00B82917" w:rsidRDefault="00B82917" w:rsidP="00333795">
      <w:pPr>
        <w:numPr>
          <w:ilvl w:val="1"/>
          <w:numId w:val="59"/>
        </w:numPr>
        <w:spacing w:before="120" w:after="120" w:line="276" w:lineRule="auto"/>
        <w:ind w:left="567" w:right="63" w:hanging="567"/>
        <w:jc w:val="both"/>
        <w:rPr>
          <w:rFonts w:ascii="Verdana" w:eastAsia="Verdana" w:hAnsi="Verdana" w:cs="Verdana"/>
          <w:sz w:val="20"/>
          <w:szCs w:val="20"/>
        </w:rPr>
      </w:pPr>
      <w:r w:rsidRPr="00B82917">
        <w:rPr>
          <w:rFonts w:ascii="Verdana" w:eastAsia="Verdana" w:hAnsi="Verdana" w:cs="Verdana"/>
          <w:sz w:val="20"/>
          <w:szCs w:val="20"/>
        </w:rPr>
        <w:t xml:space="preserve">W skład każdej komisji przeglądowej będą wchodziły co najmniej dwie osoby wyznaczone przez Zamawiającego (przedstawiciele Zamawiającego w komisji) oraz co najmniej dwie osoby wyznaczone przez Gwaranta (przedstawiciele Gwaranta w komisji). Gwarant jest zobowiązany wyznaczyć co najmniej dwie osoby do dokonania Przeglądu Gwarancyjnego i wskazać Zamawiającemu wyznaczone osoby na piśmie w terminie najpóźniej na 7 dni przed planowanym przeglądem. </w:t>
      </w:r>
    </w:p>
    <w:p w:rsidR="00B82917" w:rsidRPr="00B82917" w:rsidRDefault="00B82917" w:rsidP="00333795">
      <w:pPr>
        <w:numPr>
          <w:ilvl w:val="1"/>
          <w:numId w:val="59"/>
        </w:numPr>
        <w:spacing w:before="120" w:after="120" w:line="276" w:lineRule="auto"/>
        <w:ind w:left="567" w:right="63" w:hanging="567"/>
        <w:jc w:val="both"/>
        <w:rPr>
          <w:rFonts w:ascii="Verdana" w:eastAsia="Verdana" w:hAnsi="Verdana" w:cs="Verdana"/>
          <w:sz w:val="20"/>
          <w:szCs w:val="20"/>
        </w:rPr>
      </w:pPr>
      <w:r w:rsidRPr="00B82917">
        <w:rPr>
          <w:rFonts w:ascii="Verdana" w:eastAsia="Verdana" w:hAnsi="Verdana" w:cs="Verdana"/>
          <w:sz w:val="20"/>
          <w:szCs w:val="20"/>
        </w:rPr>
        <w:lastRenderedPageBreak/>
        <w:t xml:space="preserve">Na Gwarancie spoczywa obowiązek zabezpieczenia dokonania Przeglądu Gwarancyjnego w okresie gwarancyjnym, tj. zapewnienia dostępu do przeglądanych elementów konstrukcji i wyposażenia, w tym nieodpłatne zapewnienie urządzeń potrzebnych do dokonania przeglądu, takich jak w szczególności zwyżka lub łódź. </w:t>
      </w:r>
    </w:p>
    <w:p w:rsidR="00B82917" w:rsidRPr="00B82917" w:rsidRDefault="00B82917" w:rsidP="00333795">
      <w:pPr>
        <w:numPr>
          <w:ilvl w:val="1"/>
          <w:numId w:val="59"/>
        </w:numPr>
        <w:spacing w:before="120" w:after="120" w:line="276" w:lineRule="auto"/>
        <w:ind w:left="567" w:right="63" w:hanging="567"/>
        <w:jc w:val="both"/>
        <w:rPr>
          <w:rFonts w:ascii="Verdana" w:eastAsia="Verdana" w:hAnsi="Verdana" w:cs="Verdana"/>
          <w:sz w:val="20"/>
          <w:szCs w:val="20"/>
        </w:rPr>
      </w:pPr>
      <w:r w:rsidRPr="00B82917">
        <w:rPr>
          <w:rFonts w:ascii="Verdana" w:eastAsia="Verdana" w:hAnsi="Verdana" w:cs="Verdana"/>
          <w:sz w:val="20"/>
          <w:szCs w:val="20"/>
        </w:rPr>
        <w:t>Z każdego Przeglądu Gwarancyjnego sporządzany będzie szczegółowy Protokół Przeglądu Gwarancyjnego, w co najmniej dwóch egzemplarzach, po jednym dla Zamawiającego i dla Gwaranta. W przypadku nieobecności przedstawicieli Gwaranta w komisji, Zamawiający niezwłocznie prześle Gwarantowi jeden egzemplarz Protokołu Przeglądu Gwarancyjnego.</w:t>
      </w:r>
    </w:p>
    <w:p w:rsidR="00B82917" w:rsidRPr="00B82917" w:rsidRDefault="00B82917" w:rsidP="00333795">
      <w:pPr>
        <w:numPr>
          <w:ilvl w:val="1"/>
          <w:numId w:val="59"/>
        </w:numPr>
        <w:spacing w:before="120" w:after="120" w:line="276" w:lineRule="auto"/>
        <w:ind w:left="567" w:right="63" w:hanging="567"/>
        <w:jc w:val="both"/>
        <w:rPr>
          <w:rFonts w:ascii="Verdana" w:eastAsia="Verdana" w:hAnsi="Verdana" w:cs="Verdana"/>
          <w:sz w:val="20"/>
          <w:szCs w:val="20"/>
        </w:rPr>
      </w:pPr>
      <w:r w:rsidRPr="00B82917">
        <w:rPr>
          <w:rFonts w:ascii="Verdana" w:eastAsia="Verdana" w:hAnsi="Verdana" w:cs="Verdana"/>
          <w:sz w:val="20"/>
          <w:szCs w:val="20"/>
        </w:rPr>
        <w:t>W przypadku odmowy przez Gwaranta podpisania Protokołu Przeglądu Gwarancyjnego, Zamawiający będzie uprawniony do jednostronnego podpisania</w:t>
      </w:r>
      <w:r w:rsidRPr="00B82917">
        <w:rPr>
          <w:rFonts w:ascii="Verdana" w:eastAsia="Calibri" w:hAnsi="Verdana" w:cs="Arial"/>
          <w:sz w:val="20"/>
          <w:szCs w:val="20"/>
        </w:rPr>
        <w:t xml:space="preserve"> </w:t>
      </w:r>
      <w:r w:rsidRPr="00B82917">
        <w:rPr>
          <w:rFonts w:ascii="Verdana" w:eastAsia="Verdana" w:hAnsi="Verdana" w:cs="Verdana"/>
          <w:sz w:val="20"/>
          <w:szCs w:val="20"/>
        </w:rPr>
        <w:t>Protokołu Przeglądu Gwarancyjnego.</w:t>
      </w:r>
    </w:p>
    <w:p w:rsidR="00B82917" w:rsidRPr="00B82917" w:rsidRDefault="00B82917" w:rsidP="00333795">
      <w:pPr>
        <w:numPr>
          <w:ilvl w:val="1"/>
          <w:numId w:val="59"/>
        </w:numPr>
        <w:spacing w:before="120" w:after="120" w:line="276" w:lineRule="auto"/>
        <w:ind w:left="567" w:right="63" w:hanging="567"/>
        <w:jc w:val="both"/>
        <w:rPr>
          <w:rFonts w:ascii="Verdana" w:eastAsia="Verdana" w:hAnsi="Verdana" w:cs="Verdana"/>
          <w:sz w:val="20"/>
          <w:szCs w:val="20"/>
        </w:rPr>
      </w:pPr>
      <w:r w:rsidRPr="00B82917">
        <w:rPr>
          <w:rFonts w:ascii="Verdana" w:eastAsia="Verdana" w:hAnsi="Verdana" w:cs="Verdana"/>
          <w:sz w:val="20"/>
          <w:szCs w:val="20"/>
        </w:rPr>
        <w:t>Jeżeli Gwarant został prawidłowo zawiadomiony o terminie i miejscu dokonania Przeglądu Gwarancyjnego, tj. zgodnie z punktem 4.3 niniejszej Części Ogólnej, niestawienie się jego przedstawicieli nie będzie wywoływało żadnych ujemnych skutków dla ważności i skuteczności ustaleń dokonanych przez komisję przeglądową. W takim przypadku Zamawiający jest uprawniony do jednostronnego podpisania</w:t>
      </w:r>
      <w:r w:rsidRPr="00B82917">
        <w:rPr>
          <w:rFonts w:ascii="Verdana" w:eastAsia="Calibri" w:hAnsi="Verdana" w:cs="Arial"/>
          <w:sz w:val="20"/>
          <w:szCs w:val="20"/>
        </w:rPr>
        <w:t xml:space="preserve"> </w:t>
      </w:r>
      <w:r w:rsidRPr="00B82917">
        <w:rPr>
          <w:rFonts w:ascii="Verdana" w:eastAsia="Verdana" w:hAnsi="Verdana" w:cs="Verdana"/>
          <w:sz w:val="20"/>
          <w:szCs w:val="20"/>
        </w:rPr>
        <w:t xml:space="preserve">Protokołu Przeglądu Gwarancyjnego. </w:t>
      </w:r>
    </w:p>
    <w:p w:rsidR="00B82917" w:rsidRPr="00B82917" w:rsidRDefault="00B82917" w:rsidP="00333795">
      <w:pPr>
        <w:numPr>
          <w:ilvl w:val="1"/>
          <w:numId w:val="59"/>
        </w:numPr>
        <w:spacing w:before="120" w:after="120" w:line="276" w:lineRule="auto"/>
        <w:ind w:left="567" w:right="63" w:hanging="567"/>
        <w:jc w:val="both"/>
        <w:rPr>
          <w:rFonts w:ascii="Verdana" w:eastAsia="Verdana" w:hAnsi="Verdana" w:cs="Verdana"/>
          <w:sz w:val="20"/>
          <w:szCs w:val="20"/>
        </w:rPr>
      </w:pPr>
      <w:r w:rsidRPr="00B82917">
        <w:rPr>
          <w:rFonts w:ascii="Verdana" w:eastAsia="Verdana" w:hAnsi="Verdana" w:cs="Verdana"/>
          <w:sz w:val="20"/>
          <w:szCs w:val="20"/>
        </w:rPr>
        <w:t>W przypadku niestawiennictwa przedstawicieli Gwaranta w komisji w miejscu dokonania Przeglądu Gwarancyjnego bądź niewypełnienie przez Gwaranta innych zobowiązań określonych w niniejszej gwarancji, jeżeli na skutek tego nie będzie możliwe wykonanie przeglądu, Zamawiający będzie uprawniony do zlecenia wykonania przeglądu podmiotowi trzeciemu, a Gwarant zostanie obciążony kosztami przeprowadzenia przeglądu.</w:t>
      </w:r>
    </w:p>
    <w:p w:rsidR="00B82917" w:rsidRPr="00B82917" w:rsidRDefault="00B82917" w:rsidP="00333795">
      <w:pPr>
        <w:keepNext/>
        <w:numPr>
          <w:ilvl w:val="0"/>
          <w:numId w:val="59"/>
        </w:numPr>
        <w:spacing w:before="120" w:after="120" w:line="276" w:lineRule="auto"/>
        <w:outlineLvl w:val="1"/>
        <w:rPr>
          <w:rFonts w:ascii="Verdana" w:eastAsia="Verdana" w:hAnsi="Verdana" w:cs="Arial"/>
          <w:b/>
          <w:bCs/>
          <w:iCs/>
          <w:sz w:val="20"/>
          <w:szCs w:val="28"/>
        </w:rPr>
      </w:pPr>
      <w:bookmarkStart w:id="14" w:name="_Toc455047570"/>
      <w:bookmarkStart w:id="15" w:name="_Toc488656530"/>
      <w:r w:rsidRPr="00B82917">
        <w:rPr>
          <w:rFonts w:ascii="Verdana" w:eastAsia="Verdana" w:hAnsi="Verdana" w:cs="Arial"/>
          <w:b/>
          <w:bCs/>
          <w:iCs/>
          <w:sz w:val="20"/>
          <w:szCs w:val="28"/>
        </w:rPr>
        <w:t>Tryb usuwania Wad</w:t>
      </w:r>
      <w:bookmarkEnd w:id="14"/>
      <w:bookmarkEnd w:id="15"/>
    </w:p>
    <w:p w:rsidR="00B82917" w:rsidRPr="00B82917" w:rsidRDefault="00B82917" w:rsidP="00333795">
      <w:pPr>
        <w:numPr>
          <w:ilvl w:val="1"/>
          <w:numId w:val="65"/>
        </w:numPr>
        <w:spacing w:before="120" w:after="120" w:line="276" w:lineRule="auto"/>
        <w:ind w:left="567" w:right="63" w:hanging="567"/>
        <w:jc w:val="both"/>
        <w:rPr>
          <w:rFonts w:ascii="Verdana" w:eastAsia="Verdana" w:hAnsi="Verdana" w:cs="Verdana"/>
          <w:sz w:val="20"/>
          <w:szCs w:val="20"/>
        </w:rPr>
      </w:pPr>
      <w:r w:rsidRPr="00B82917">
        <w:rPr>
          <w:rFonts w:ascii="Verdana" w:eastAsia="Verdana" w:hAnsi="Verdana" w:cs="Verdana"/>
          <w:sz w:val="20"/>
          <w:szCs w:val="20"/>
        </w:rPr>
        <w:t xml:space="preserve">Gwarant obowiązany jest rozpocząć usuwanie ujawnionej Wady według przedstawionych w tabeli 1 wymagań technicznych oraz czasowych: </w:t>
      </w:r>
    </w:p>
    <w:p w:rsidR="00B82917" w:rsidRPr="00B82917" w:rsidRDefault="00B82917" w:rsidP="00B82917">
      <w:pPr>
        <w:tabs>
          <w:tab w:val="left" w:pos="1134"/>
        </w:tabs>
        <w:spacing w:before="120" w:after="120" w:line="276" w:lineRule="auto"/>
        <w:ind w:left="-5" w:right="63" w:hanging="10"/>
        <w:jc w:val="both"/>
        <w:rPr>
          <w:rFonts w:ascii="Verdana" w:eastAsia="Verdana" w:hAnsi="Verdana" w:cs="Verdana"/>
          <w:sz w:val="20"/>
          <w:szCs w:val="20"/>
        </w:rPr>
      </w:pPr>
      <w:r w:rsidRPr="00B82917">
        <w:rPr>
          <w:rFonts w:ascii="Verdana" w:eastAsia="Verdana" w:hAnsi="Verdana" w:cs="Verdana"/>
          <w:sz w:val="20"/>
          <w:szCs w:val="20"/>
        </w:rPr>
        <w:br w:type="page"/>
      </w:r>
    </w:p>
    <w:p w:rsidR="00B82917" w:rsidRPr="00B82917" w:rsidRDefault="00B82917" w:rsidP="00B82917">
      <w:pPr>
        <w:tabs>
          <w:tab w:val="left" w:pos="1134"/>
        </w:tabs>
        <w:spacing w:before="120" w:after="120" w:line="276" w:lineRule="auto"/>
        <w:ind w:left="-5" w:right="63" w:hanging="10"/>
        <w:jc w:val="both"/>
        <w:rPr>
          <w:rFonts w:ascii="Verdana" w:eastAsia="Verdana" w:hAnsi="Verdana" w:cs="Verdana"/>
          <w:sz w:val="20"/>
          <w:szCs w:val="20"/>
        </w:rPr>
      </w:pPr>
      <w:r w:rsidRPr="00B82917">
        <w:rPr>
          <w:rFonts w:ascii="Verdana" w:eastAsia="Verdana" w:hAnsi="Verdana" w:cs="Verdana"/>
          <w:sz w:val="20"/>
          <w:szCs w:val="20"/>
        </w:rPr>
        <w:lastRenderedPageBreak/>
        <w:t>Tabela 1.</w:t>
      </w:r>
      <w:r w:rsidRPr="00B82917">
        <w:rPr>
          <w:rFonts w:ascii="Verdana" w:eastAsia="Verdana" w:hAnsi="Verdana" w:cs="Verdana"/>
          <w:sz w:val="20"/>
          <w:szCs w:val="20"/>
        </w:rPr>
        <w:tab/>
        <w:t xml:space="preserve">Wymagania techniczne oraz czasowe dla usuwania Wad. </w:t>
      </w:r>
    </w:p>
    <w:tbl>
      <w:tblPr>
        <w:tblStyle w:val="Siatkatabelijasna1"/>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3261"/>
        <w:gridCol w:w="4110"/>
      </w:tblGrid>
      <w:tr w:rsidR="00B82917" w:rsidRPr="00B82917" w:rsidTr="00B82917">
        <w:trPr>
          <w:cantSplit/>
          <w:trHeight w:val="736"/>
        </w:trPr>
        <w:tc>
          <w:tcPr>
            <w:tcW w:w="1701" w:type="dxa"/>
            <w:vAlign w:val="center"/>
          </w:tcPr>
          <w:p w:rsidR="00B82917" w:rsidRPr="00B82917" w:rsidRDefault="00B82917" w:rsidP="00B82917">
            <w:pPr>
              <w:ind w:left="11" w:right="68" w:hanging="11"/>
              <w:jc w:val="center"/>
              <w:rPr>
                <w:rFonts w:ascii="Verdana" w:eastAsia="Verdana" w:hAnsi="Verdana" w:cs="Verdana"/>
                <w:sz w:val="18"/>
                <w:szCs w:val="18"/>
              </w:rPr>
            </w:pPr>
            <w:r w:rsidRPr="00B82917">
              <w:rPr>
                <w:rFonts w:ascii="Verdana" w:eastAsia="Verdana" w:hAnsi="Verdana" w:cs="Verdana"/>
                <w:sz w:val="18"/>
                <w:szCs w:val="18"/>
              </w:rPr>
              <w:t>Klasyfikacja Wad</w:t>
            </w:r>
          </w:p>
        </w:tc>
        <w:tc>
          <w:tcPr>
            <w:tcW w:w="3261" w:type="dxa"/>
            <w:vAlign w:val="center"/>
          </w:tcPr>
          <w:p w:rsidR="00B82917" w:rsidRPr="00B82917" w:rsidRDefault="00B82917" w:rsidP="00B82917">
            <w:pPr>
              <w:ind w:left="11" w:right="68" w:hanging="11"/>
              <w:jc w:val="center"/>
              <w:rPr>
                <w:rFonts w:ascii="Verdana" w:eastAsia="Verdana" w:hAnsi="Verdana" w:cs="Verdana"/>
                <w:sz w:val="18"/>
                <w:szCs w:val="18"/>
              </w:rPr>
            </w:pPr>
            <w:r w:rsidRPr="00B82917">
              <w:rPr>
                <w:rFonts w:ascii="Verdana" w:eastAsia="Verdana" w:hAnsi="Verdana" w:cs="Verdana"/>
                <w:sz w:val="18"/>
                <w:szCs w:val="18"/>
              </w:rPr>
              <w:t>Reakcja Gwaranta</w:t>
            </w:r>
          </w:p>
        </w:tc>
        <w:tc>
          <w:tcPr>
            <w:tcW w:w="4110" w:type="dxa"/>
            <w:vAlign w:val="center"/>
          </w:tcPr>
          <w:p w:rsidR="00B82917" w:rsidRPr="00B82917" w:rsidRDefault="00B82917" w:rsidP="00B82917">
            <w:pPr>
              <w:ind w:left="11" w:right="68" w:hanging="11"/>
              <w:jc w:val="center"/>
              <w:rPr>
                <w:rFonts w:ascii="Verdana" w:eastAsia="Verdana" w:hAnsi="Verdana" w:cs="Verdana"/>
                <w:sz w:val="18"/>
                <w:szCs w:val="18"/>
              </w:rPr>
            </w:pPr>
            <w:r w:rsidRPr="00B82917">
              <w:rPr>
                <w:rFonts w:ascii="Verdana" w:eastAsia="Verdana" w:hAnsi="Verdana" w:cs="Verdana"/>
                <w:sz w:val="18"/>
                <w:szCs w:val="18"/>
              </w:rPr>
              <w:t xml:space="preserve">Wymagany czas reakcji </w:t>
            </w:r>
            <w:r w:rsidRPr="00B82917">
              <w:rPr>
                <w:rFonts w:ascii="Verdana" w:eastAsia="Verdana" w:hAnsi="Verdana" w:cs="Verdana"/>
                <w:sz w:val="18"/>
                <w:szCs w:val="18"/>
              </w:rPr>
              <w:br/>
            </w:r>
          </w:p>
        </w:tc>
      </w:tr>
      <w:tr w:rsidR="00B82917" w:rsidRPr="00B82917" w:rsidTr="00B82917">
        <w:trPr>
          <w:cantSplit/>
          <w:trHeight w:val="546"/>
        </w:trPr>
        <w:tc>
          <w:tcPr>
            <w:tcW w:w="1701" w:type="dxa"/>
            <w:vMerge w:val="restart"/>
            <w:vAlign w:val="center"/>
          </w:tcPr>
          <w:p w:rsidR="00B82917" w:rsidRPr="00B82917" w:rsidRDefault="00B82917" w:rsidP="00B82917">
            <w:pPr>
              <w:ind w:left="11" w:right="68" w:hanging="11"/>
              <w:jc w:val="center"/>
              <w:rPr>
                <w:rFonts w:ascii="Verdana" w:eastAsia="Verdana" w:hAnsi="Verdana" w:cs="Verdana"/>
                <w:sz w:val="18"/>
                <w:szCs w:val="18"/>
              </w:rPr>
            </w:pPr>
            <w:r w:rsidRPr="00B82917">
              <w:rPr>
                <w:rFonts w:ascii="Verdana" w:eastAsia="Verdana" w:hAnsi="Verdana" w:cs="Verdana"/>
                <w:sz w:val="18"/>
                <w:szCs w:val="18"/>
              </w:rPr>
              <w:t>Wady Istotne</w:t>
            </w:r>
          </w:p>
          <w:p w:rsidR="00B82917" w:rsidRPr="00B82917" w:rsidRDefault="00B82917" w:rsidP="00B82917">
            <w:pPr>
              <w:ind w:left="11" w:right="68" w:hanging="11"/>
              <w:jc w:val="center"/>
              <w:rPr>
                <w:rFonts w:ascii="Verdana" w:eastAsia="Verdana" w:hAnsi="Verdana" w:cs="Verdana"/>
                <w:sz w:val="18"/>
                <w:szCs w:val="18"/>
              </w:rPr>
            </w:pPr>
          </w:p>
          <w:p w:rsidR="00B82917" w:rsidRPr="00B82917" w:rsidRDefault="00B82917" w:rsidP="00B82917">
            <w:pPr>
              <w:ind w:left="11" w:right="68" w:hanging="11"/>
              <w:jc w:val="center"/>
              <w:rPr>
                <w:rFonts w:ascii="Verdana" w:eastAsia="Verdana" w:hAnsi="Verdana" w:cs="Verdana"/>
                <w:sz w:val="18"/>
                <w:szCs w:val="18"/>
              </w:rPr>
            </w:pPr>
            <w:r w:rsidRPr="00B82917">
              <w:rPr>
                <w:rFonts w:ascii="Verdana" w:eastAsia="Verdana" w:hAnsi="Verdana" w:cs="Verdana"/>
                <w:sz w:val="18"/>
                <w:szCs w:val="18"/>
              </w:rPr>
              <w:t>Powodujące bezpośrednio lub pośrednio brak lub ograniczenie możliwości eksploatacji jakiejkolwiek części przedmiotu Umowy</w:t>
            </w:r>
          </w:p>
        </w:tc>
        <w:tc>
          <w:tcPr>
            <w:tcW w:w="3261" w:type="dxa"/>
            <w:vAlign w:val="center"/>
          </w:tcPr>
          <w:p w:rsidR="00B82917" w:rsidRPr="00B82917" w:rsidRDefault="00B82917" w:rsidP="00B82917">
            <w:pPr>
              <w:ind w:left="11" w:right="68" w:hanging="11"/>
              <w:jc w:val="center"/>
              <w:rPr>
                <w:rFonts w:ascii="Verdana" w:eastAsia="Verdana" w:hAnsi="Verdana" w:cs="Verdana"/>
                <w:sz w:val="18"/>
                <w:szCs w:val="18"/>
              </w:rPr>
            </w:pPr>
            <w:r w:rsidRPr="00B82917">
              <w:rPr>
                <w:rFonts w:ascii="Verdana" w:eastAsia="Verdana" w:hAnsi="Verdana" w:cs="Verdana"/>
                <w:sz w:val="18"/>
                <w:szCs w:val="18"/>
              </w:rPr>
              <w:t>1) Potwierdzenie przyjęcia  powiadomienia o wystąpieniu Wady i określenie sposobu usunięcia Wady</w:t>
            </w:r>
          </w:p>
        </w:tc>
        <w:tc>
          <w:tcPr>
            <w:tcW w:w="4110" w:type="dxa"/>
            <w:vAlign w:val="center"/>
          </w:tcPr>
          <w:p w:rsidR="00B82917" w:rsidRPr="00B82917" w:rsidRDefault="00B82917" w:rsidP="00B82917">
            <w:pPr>
              <w:ind w:left="11" w:right="68" w:hanging="11"/>
              <w:jc w:val="center"/>
              <w:rPr>
                <w:rFonts w:ascii="Verdana" w:eastAsia="Verdana" w:hAnsi="Verdana" w:cs="Verdana"/>
                <w:sz w:val="18"/>
                <w:szCs w:val="18"/>
              </w:rPr>
            </w:pPr>
            <w:r w:rsidRPr="00B82917">
              <w:rPr>
                <w:rFonts w:ascii="Verdana" w:eastAsia="Verdana" w:hAnsi="Verdana" w:cs="Verdana"/>
                <w:sz w:val="18"/>
                <w:szCs w:val="18"/>
              </w:rPr>
              <w:t>Do 24 h od chwili powiadomienia o wystąpieniu Wady</w:t>
            </w:r>
          </w:p>
        </w:tc>
      </w:tr>
      <w:tr w:rsidR="00B82917" w:rsidRPr="00B82917" w:rsidTr="00B82917">
        <w:trPr>
          <w:cantSplit/>
          <w:trHeight w:val="557"/>
        </w:trPr>
        <w:tc>
          <w:tcPr>
            <w:tcW w:w="1701" w:type="dxa"/>
            <w:vMerge/>
            <w:vAlign w:val="center"/>
          </w:tcPr>
          <w:p w:rsidR="00B82917" w:rsidRPr="00B82917" w:rsidRDefault="00B82917" w:rsidP="00B82917">
            <w:pPr>
              <w:ind w:left="11" w:right="68" w:hanging="11"/>
              <w:jc w:val="center"/>
              <w:rPr>
                <w:rFonts w:ascii="Verdana" w:eastAsia="Verdana" w:hAnsi="Verdana" w:cs="Verdana"/>
                <w:sz w:val="18"/>
                <w:szCs w:val="18"/>
              </w:rPr>
            </w:pPr>
          </w:p>
        </w:tc>
        <w:tc>
          <w:tcPr>
            <w:tcW w:w="3261" w:type="dxa"/>
            <w:vAlign w:val="center"/>
          </w:tcPr>
          <w:p w:rsidR="00B82917" w:rsidRPr="00B82917" w:rsidRDefault="00B82917" w:rsidP="00B82917">
            <w:pPr>
              <w:ind w:left="11" w:right="68" w:hanging="11"/>
              <w:jc w:val="center"/>
              <w:rPr>
                <w:rFonts w:ascii="Verdana" w:eastAsia="Verdana" w:hAnsi="Verdana" w:cs="Verdana"/>
                <w:sz w:val="18"/>
                <w:szCs w:val="18"/>
              </w:rPr>
            </w:pPr>
            <w:r w:rsidRPr="00B82917">
              <w:rPr>
                <w:rFonts w:ascii="Verdana" w:eastAsia="Verdana" w:hAnsi="Verdana" w:cs="Verdana"/>
                <w:sz w:val="18"/>
                <w:szCs w:val="18"/>
              </w:rPr>
              <w:t>2) Zapewnienie nieprzerwanej dostępności do drogi i jej przejezdności</w:t>
            </w:r>
          </w:p>
        </w:tc>
        <w:tc>
          <w:tcPr>
            <w:tcW w:w="4110" w:type="dxa"/>
            <w:vAlign w:val="center"/>
          </w:tcPr>
          <w:p w:rsidR="00B82917" w:rsidRPr="00B82917" w:rsidRDefault="00B82917" w:rsidP="00B82917">
            <w:pPr>
              <w:ind w:left="11" w:right="68" w:hanging="11"/>
              <w:jc w:val="center"/>
              <w:rPr>
                <w:rFonts w:ascii="Verdana" w:eastAsia="Verdana" w:hAnsi="Verdana" w:cs="Verdana"/>
                <w:sz w:val="18"/>
                <w:szCs w:val="18"/>
              </w:rPr>
            </w:pPr>
            <w:r w:rsidRPr="00B82917">
              <w:rPr>
                <w:rFonts w:ascii="Verdana" w:eastAsia="Verdana" w:hAnsi="Verdana" w:cs="Verdana"/>
                <w:sz w:val="18"/>
                <w:szCs w:val="18"/>
              </w:rPr>
              <w:t>Do 72 h od chwili powiadomienia</w:t>
            </w:r>
            <w:r w:rsidRPr="00B82917">
              <w:rPr>
                <w:rFonts w:ascii="Verdana" w:eastAsia="Calibri" w:hAnsi="Verdana"/>
                <w:sz w:val="20"/>
                <w:szCs w:val="20"/>
              </w:rPr>
              <w:t xml:space="preserve"> </w:t>
            </w:r>
            <w:r w:rsidRPr="00B82917">
              <w:rPr>
                <w:rFonts w:ascii="Verdana" w:eastAsia="Verdana" w:hAnsi="Verdana" w:cs="Verdana"/>
                <w:sz w:val="18"/>
                <w:szCs w:val="18"/>
              </w:rPr>
              <w:t>o wystąpieniu Wady</w:t>
            </w:r>
          </w:p>
        </w:tc>
      </w:tr>
      <w:tr w:rsidR="00B82917" w:rsidRPr="00B82917" w:rsidTr="00B82917">
        <w:trPr>
          <w:cantSplit/>
          <w:trHeight w:val="935"/>
        </w:trPr>
        <w:tc>
          <w:tcPr>
            <w:tcW w:w="1701" w:type="dxa"/>
            <w:vMerge/>
            <w:vAlign w:val="center"/>
          </w:tcPr>
          <w:p w:rsidR="00B82917" w:rsidRPr="00B82917" w:rsidRDefault="00B82917" w:rsidP="00B82917">
            <w:pPr>
              <w:ind w:left="11" w:right="68" w:hanging="11"/>
              <w:jc w:val="center"/>
              <w:rPr>
                <w:rFonts w:ascii="Verdana" w:eastAsia="Verdana" w:hAnsi="Verdana" w:cs="Verdana"/>
                <w:sz w:val="18"/>
                <w:szCs w:val="18"/>
              </w:rPr>
            </w:pPr>
          </w:p>
        </w:tc>
        <w:tc>
          <w:tcPr>
            <w:tcW w:w="3261" w:type="dxa"/>
            <w:vAlign w:val="center"/>
          </w:tcPr>
          <w:p w:rsidR="00B82917" w:rsidRPr="00B82917" w:rsidRDefault="00B82917" w:rsidP="00B82917">
            <w:pPr>
              <w:ind w:left="11" w:right="68" w:hanging="11"/>
              <w:jc w:val="center"/>
              <w:rPr>
                <w:rFonts w:ascii="Verdana" w:eastAsia="Verdana" w:hAnsi="Verdana" w:cs="Verdana"/>
                <w:sz w:val="18"/>
                <w:szCs w:val="18"/>
              </w:rPr>
            </w:pPr>
            <w:r w:rsidRPr="00B82917">
              <w:rPr>
                <w:rFonts w:ascii="Verdana" w:eastAsia="Verdana" w:hAnsi="Verdana" w:cs="Verdana"/>
                <w:sz w:val="18"/>
                <w:szCs w:val="18"/>
              </w:rPr>
              <w:t>3) Całkowite usunięcie Wady</w:t>
            </w:r>
          </w:p>
        </w:tc>
        <w:tc>
          <w:tcPr>
            <w:tcW w:w="4110" w:type="dxa"/>
            <w:vAlign w:val="center"/>
          </w:tcPr>
          <w:p w:rsidR="00B82917" w:rsidRPr="00B82917" w:rsidRDefault="00B82917" w:rsidP="00B82917">
            <w:pPr>
              <w:ind w:left="11" w:right="68" w:hanging="11"/>
              <w:jc w:val="center"/>
              <w:rPr>
                <w:rFonts w:ascii="Verdana" w:eastAsia="Verdana" w:hAnsi="Verdana" w:cs="Verdana"/>
                <w:sz w:val="18"/>
                <w:szCs w:val="18"/>
              </w:rPr>
            </w:pPr>
            <w:r w:rsidRPr="00B82917">
              <w:rPr>
                <w:rFonts w:ascii="Verdana" w:eastAsia="Verdana" w:hAnsi="Verdana" w:cs="Verdana"/>
                <w:sz w:val="18"/>
                <w:szCs w:val="18"/>
              </w:rPr>
              <w:t>Zgodnie ze wskazanym przez Zamawiającego w powiadomieniu o wystąpieniu Wady terminem na usunięcie Wady</w:t>
            </w:r>
          </w:p>
        </w:tc>
      </w:tr>
      <w:tr w:rsidR="00B82917" w:rsidRPr="00B82917" w:rsidTr="00B82917">
        <w:trPr>
          <w:cantSplit/>
          <w:trHeight w:val="546"/>
        </w:trPr>
        <w:tc>
          <w:tcPr>
            <w:tcW w:w="1701" w:type="dxa"/>
            <w:vMerge w:val="restart"/>
            <w:vAlign w:val="center"/>
          </w:tcPr>
          <w:p w:rsidR="00B82917" w:rsidRPr="00B82917" w:rsidRDefault="00B82917" w:rsidP="00B82917">
            <w:pPr>
              <w:ind w:left="11" w:right="68" w:hanging="11"/>
              <w:jc w:val="center"/>
              <w:rPr>
                <w:rFonts w:ascii="Verdana" w:eastAsia="Verdana" w:hAnsi="Verdana" w:cs="Verdana"/>
                <w:sz w:val="18"/>
                <w:szCs w:val="18"/>
              </w:rPr>
            </w:pPr>
            <w:r w:rsidRPr="00B82917">
              <w:rPr>
                <w:rFonts w:ascii="Verdana" w:eastAsia="Calibri" w:hAnsi="Verdana"/>
                <w:sz w:val="20"/>
                <w:szCs w:val="20"/>
              </w:rPr>
              <w:br w:type="page"/>
            </w:r>
            <w:r w:rsidRPr="00B82917">
              <w:rPr>
                <w:rFonts w:ascii="Verdana" w:eastAsia="Verdana" w:hAnsi="Verdana" w:cs="Verdana"/>
                <w:sz w:val="18"/>
                <w:szCs w:val="18"/>
              </w:rPr>
              <w:t>Wady Nieistotne</w:t>
            </w:r>
          </w:p>
          <w:p w:rsidR="00B82917" w:rsidRPr="00B82917" w:rsidRDefault="00B82917" w:rsidP="00B82917">
            <w:pPr>
              <w:ind w:left="11" w:right="68" w:hanging="11"/>
              <w:jc w:val="center"/>
              <w:rPr>
                <w:rFonts w:ascii="Verdana" w:eastAsia="Verdana" w:hAnsi="Verdana" w:cs="Verdana"/>
                <w:sz w:val="18"/>
                <w:szCs w:val="18"/>
              </w:rPr>
            </w:pPr>
          </w:p>
          <w:p w:rsidR="00B82917" w:rsidRPr="00B82917" w:rsidRDefault="00B82917" w:rsidP="00B82917">
            <w:pPr>
              <w:ind w:left="11" w:right="68" w:hanging="11"/>
              <w:jc w:val="center"/>
              <w:rPr>
                <w:rFonts w:ascii="Verdana" w:eastAsia="Verdana" w:hAnsi="Verdana" w:cs="Verdana"/>
                <w:sz w:val="18"/>
                <w:szCs w:val="18"/>
              </w:rPr>
            </w:pPr>
            <w:r w:rsidRPr="00B82917">
              <w:rPr>
                <w:rFonts w:ascii="Verdana" w:eastAsia="Verdana" w:hAnsi="Verdana" w:cs="Verdana"/>
                <w:sz w:val="18"/>
                <w:szCs w:val="18"/>
              </w:rPr>
              <w:t>Nie wpływające bezpośrednio lub pośrednio na możliwość eksploatacji jakiejkolwiek części przedmiotu Umowy</w:t>
            </w:r>
          </w:p>
        </w:tc>
        <w:tc>
          <w:tcPr>
            <w:tcW w:w="3261" w:type="dxa"/>
            <w:vAlign w:val="center"/>
          </w:tcPr>
          <w:p w:rsidR="00B82917" w:rsidRPr="00B82917" w:rsidRDefault="00B82917" w:rsidP="00B82917">
            <w:pPr>
              <w:ind w:left="11" w:right="68" w:hanging="11"/>
              <w:jc w:val="center"/>
              <w:rPr>
                <w:rFonts w:ascii="Verdana" w:eastAsia="Verdana" w:hAnsi="Verdana" w:cs="Verdana"/>
                <w:sz w:val="18"/>
                <w:szCs w:val="18"/>
              </w:rPr>
            </w:pPr>
            <w:r w:rsidRPr="00B82917">
              <w:rPr>
                <w:rFonts w:ascii="Verdana" w:eastAsia="Verdana" w:hAnsi="Verdana" w:cs="Verdana"/>
                <w:sz w:val="18"/>
                <w:szCs w:val="18"/>
              </w:rPr>
              <w:t>1) Potwierdzenie przyjęcia powiadomienia o wystąpieniu Wady i określenie sposobu usunięcia Wady</w:t>
            </w:r>
          </w:p>
        </w:tc>
        <w:tc>
          <w:tcPr>
            <w:tcW w:w="4110" w:type="dxa"/>
            <w:vAlign w:val="center"/>
          </w:tcPr>
          <w:p w:rsidR="00B82917" w:rsidRPr="00B82917" w:rsidRDefault="00B82917" w:rsidP="00B82917">
            <w:pPr>
              <w:ind w:left="11" w:right="68" w:hanging="11"/>
              <w:jc w:val="center"/>
              <w:rPr>
                <w:rFonts w:ascii="Verdana" w:eastAsia="Verdana" w:hAnsi="Verdana" w:cs="Verdana"/>
                <w:sz w:val="18"/>
                <w:szCs w:val="18"/>
              </w:rPr>
            </w:pPr>
            <w:r w:rsidRPr="00B82917">
              <w:rPr>
                <w:rFonts w:ascii="Verdana" w:eastAsia="Verdana" w:hAnsi="Verdana" w:cs="Verdana"/>
                <w:sz w:val="18"/>
                <w:szCs w:val="18"/>
              </w:rPr>
              <w:t>Do 72 h od chwili powiadomienia</w:t>
            </w:r>
            <w:r w:rsidRPr="00B82917">
              <w:rPr>
                <w:rFonts w:ascii="Verdana" w:eastAsia="Calibri" w:hAnsi="Verdana"/>
                <w:sz w:val="20"/>
                <w:szCs w:val="20"/>
              </w:rPr>
              <w:t xml:space="preserve"> </w:t>
            </w:r>
            <w:r w:rsidRPr="00B82917">
              <w:rPr>
                <w:rFonts w:ascii="Verdana" w:eastAsia="Verdana" w:hAnsi="Verdana" w:cs="Verdana"/>
                <w:sz w:val="18"/>
                <w:szCs w:val="18"/>
              </w:rPr>
              <w:t>o wystąpieniu Wady</w:t>
            </w:r>
          </w:p>
        </w:tc>
      </w:tr>
      <w:tr w:rsidR="00B82917" w:rsidRPr="00B82917" w:rsidTr="00B82917">
        <w:trPr>
          <w:cantSplit/>
          <w:trHeight w:val="925"/>
        </w:trPr>
        <w:tc>
          <w:tcPr>
            <w:tcW w:w="1701" w:type="dxa"/>
            <w:vMerge/>
            <w:vAlign w:val="center"/>
          </w:tcPr>
          <w:p w:rsidR="00B82917" w:rsidRPr="00B82917" w:rsidRDefault="00B82917" w:rsidP="00B82917">
            <w:pPr>
              <w:ind w:left="11" w:right="68" w:hanging="11"/>
              <w:jc w:val="center"/>
              <w:rPr>
                <w:rFonts w:ascii="Verdana" w:eastAsia="Verdana" w:hAnsi="Verdana" w:cs="Verdana"/>
                <w:sz w:val="18"/>
                <w:szCs w:val="18"/>
              </w:rPr>
            </w:pPr>
          </w:p>
        </w:tc>
        <w:tc>
          <w:tcPr>
            <w:tcW w:w="3261" w:type="dxa"/>
            <w:vAlign w:val="center"/>
          </w:tcPr>
          <w:p w:rsidR="00B82917" w:rsidRPr="00B82917" w:rsidRDefault="00B82917" w:rsidP="00B82917">
            <w:pPr>
              <w:ind w:left="11" w:right="68" w:hanging="11"/>
              <w:jc w:val="center"/>
              <w:rPr>
                <w:rFonts w:ascii="Verdana" w:eastAsia="Verdana" w:hAnsi="Verdana" w:cs="Verdana"/>
                <w:sz w:val="18"/>
                <w:szCs w:val="18"/>
              </w:rPr>
            </w:pPr>
            <w:r w:rsidRPr="00B82917">
              <w:rPr>
                <w:rFonts w:ascii="Verdana" w:eastAsia="Verdana" w:hAnsi="Verdana" w:cs="Verdana"/>
                <w:sz w:val="18"/>
                <w:szCs w:val="18"/>
              </w:rPr>
              <w:t>2) Całkowite usunięcie Wady</w:t>
            </w:r>
          </w:p>
        </w:tc>
        <w:tc>
          <w:tcPr>
            <w:tcW w:w="4110" w:type="dxa"/>
            <w:vAlign w:val="center"/>
          </w:tcPr>
          <w:p w:rsidR="00B82917" w:rsidRPr="00B82917" w:rsidRDefault="00B82917" w:rsidP="00B82917">
            <w:pPr>
              <w:ind w:left="11" w:right="68" w:hanging="11"/>
              <w:jc w:val="center"/>
              <w:rPr>
                <w:rFonts w:ascii="Verdana" w:eastAsia="Verdana" w:hAnsi="Verdana" w:cs="Verdana"/>
                <w:sz w:val="18"/>
                <w:szCs w:val="18"/>
              </w:rPr>
            </w:pPr>
            <w:r w:rsidRPr="00B82917">
              <w:rPr>
                <w:rFonts w:ascii="Verdana" w:eastAsia="Verdana" w:hAnsi="Verdana" w:cs="Verdana"/>
                <w:sz w:val="18"/>
                <w:szCs w:val="18"/>
              </w:rPr>
              <w:t>Zgodnie ze wskazanym przez Zamawiającego w powiadomieniu o wystąpieniu Wady terminem na usunięcie Wady</w:t>
            </w:r>
          </w:p>
        </w:tc>
      </w:tr>
      <w:tr w:rsidR="00B82917" w:rsidRPr="00B82917" w:rsidTr="00B82917">
        <w:trPr>
          <w:cantSplit/>
          <w:trHeight w:val="1026"/>
        </w:trPr>
        <w:tc>
          <w:tcPr>
            <w:tcW w:w="1701" w:type="dxa"/>
            <w:vAlign w:val="center"/>
          </w:tcPr>
          <w:p w:rsidR="00B82917" w:rsidRPr="00B82917" w:rsidRDefault="00B82917" w:rsidP="00B82917">
            <w:pPr>
              <w:ind w:left="11" w:right="68" w:hanging="11"/>
              <w:jc w:val="center"/>
              <w:rPr>
                <w:rFonts w:ascii="Verdana" w:eastAsia="Verdana" w:hAnsi="Verdana" w:cs="Verdana"/>
                <w:sz w:val="18"/>
                <w:szCs w:val="18"/>
              </w:rPr>
            </w:pPr>
            <w:r w:rsidRPr="00B82917">
              <w:rPr>
                <w:rFonts w:ascii="Verdana" w:eastAsia="Verdana" w:hAnsi="Verdana" w:cs="Verdana"/>
                <w:sz w:val="18"/>
                <w:szCs w:val="18"/>
              </w:rPr>
              <w:t xml:space="preserve">Wady </w:t>
            </w:r>
            <w:r w:rsidRPr="00B82917">
              <w:rPr>
                <w:rFonts w:ascii="Verdana" w:eastAsia="Verdana" w:hAnsi="Verdana" w:cs="Verdana"/>
                <w:sz w:val="18"/>
                <w:szCs w:val="18"/>
              </w:rPr>
              <w:br/>
              <w:t>w Dokumentach Wykonawcy</w:t>
            </w:r>
          </w:p>
          <w:p w:rsidR="00B82917" w:rsidRPr="00B82917" w:rsidRDefault="00B82917" w:rsidP="00B82917">
            <w:pPr>
              <w:ind w:left="11" w:right="68" w:hanging="11"/>
              <w:jc w:val="center"/>
              <w:rPr>
                <w:rFonts w:ascii="Verdana" w:eastAsia="Verdana" w:hAnsi="Verdana" w:cs="Verdana"/>
                <w:sz w:val="18"/>
                <w:szCs w:val="18"/>
              </w:rPr>
            </w:pPr>
          </w:p>
        </w:tc>
        <w:tc>
          <w:tcPr>
            <w:tcW w:w="3261" w:type="dxa"/>
            <w:vAlign w:val="center"/>
          </w:tcPr>
          <w:p w:rsidR="00B82917" w:rsidRPr="00B82917" w:rsidRDefault="00B82917" w:rsidP="00B82917">
            <w:pPr>
              <w:ind w:left="11" w:right="68" w:hanging="11"/>
              <w:jc w:val="center"/>
              <w:rPr>
                <w:rFonts w:ascii="Verdana" w:eastAsia="Verdana" w:hAnsi="Verdana" w:cs="Verdana"/>
                <w:sz w:val="18"/>
                <w:szCs w:val="18"/>
              </w:rPr>
            </w:pPr>
            <w:r w:rsidRPr="00B82917">
              <w:rPr>
                <w:rFonts w:ascii="Verdana" w:eastAsia="Verdana" w:hAnsi="Verdana" w:cs="Verdana"/>
                <w:sz w:val="18"/>
                <w:szCs w:val="18"/>
              </w:rPr>
              <w:t>Usunięcie Wady</w:t>
            </w:r>
          </w:p>
        </w:tc>
        <w:tc>
          <w:tcPr>
            <w:tcW w:w="4110" w:type="dxa"/>
            <w:vAlign w:val="center"/>
          </w:tcPr>
          <w:p w:rsidR="00B82917" w:rsidRPr="00B82917" w:rsidRDefault="00B82917" w:rsidP="00B82917">
            <w:pPr>
              <w:ind w:left="11" w:right="68" w:hanging="11"/>
              <w:jc w:val="center"/>
              <w:rPr>
                <w:rFonts w:ascii="Verdana" w:eastAsia="Verdana" w:hAnsi="Verdana" w:cs="Verdana"/>
                <w:sz w:val="18"/>
                <w:szCs w:val="18"/>
              </w:rPr>
            </w:pPr>
            <w:r w:rsidRPr="00B82917">
              <w:rPr>
                <w:rFonts w:ascii="Verdana" w:eastAsia="Verdana" w:hAnsi="Verdana" w:cs="Verdana"/>
                <w:sz w:val="18"/>
                <w:szCs w:val="18"/>
              </w:rPr>
              <w:t>Zgodnie ze wskazanym przez Zamawiającego w powiadomieniu  o wystąpieniu Wady terminem na usunięcie Wady</w:t>
            </w:r>
          </w:p>
        </w:tc>
      </w:tr>
    </w:tbl>
    <w:p w:rsidR="00B82917" w:rsidRPr="00B82917" w:rsidRDefault="00B82917" w:rsidP="00333795">
      <w:pPr>
        <w:numPr>
          <w:ilvl w:val="1"/>
          <w:numId w:val="65"/>
        </w:numPr>
        <w:spacing w:before="120" w:after="120" w:line="276" w:lineRule="auto"/>
        <w:ind w:left="567" w:right="63" w:hanging="567"/>
        <w:jc w:val="both"/>
        <w:rPr>
          <w:rFonts w:ascii="Verdana" w:eastAsia="Verdana" w:hAnsi="Verdana" w:cs="Verdana"/>
          <w:sz w:val="20"/>
          <w:szCs w:val="20"/>
        </w:rPr>
      </w:pPr>
      <w:r w:rsidRPr="00B82917">
        <w:rPr>
          <w:rFonts w:ascii="Verdana" w:eastAsia="Verdana" w:hAnsi="Verdana" w:cs="Verdana"/>
          <w:sz w:val="20"/>
          <w:szCs w:val="20"/>
        </w:rPr>
        <w:t>W przypadku Wady polegającej na nieuzyskaniu w trakcie badań odbiorowych wymaganego współczynnika tarcia nawierzchni poprzez usunięcie Wady rozumie się uzyskanie podczas ponownych pomiarów przeprowadzonych w okresie do 10 miesięcy od daty dopuszczenia odcinka do użytkowania wyników spełniających wymagania obowiązujących przepisów i wym</w:t>
      </w:r>
      <w:r w:rsidR="00F23BD4">
        <w:rPr>
          <w:rFonts w:ascii="Verdana" w:eastAsia="Verdana" w:hAnsi="Verdana" w:cs="Verdana"/>
          <w:sz w:val="20"/>
          <w:szCs w:val="20"/>
        </w:rPr>
        <w:t xml:space="preserve">agania Zamawiającego określone </w:t>
      </w:r>
      <w:r w:rsidRPr="00B82917">
        <w:rPr>
          <w:rFonts w:ascii="Verdana" w:eastAsia="Verdana" w:hAnsi="Verdana" w:cs="Verdana"/>
          <w:sz w:val="20"/>
          <w:szCs w:val="20"/>
        </w:rPr>
        <w:t>w WWiORB.</w:t>
      </w:r>
    </w:p>
    <w:p w:rsidR="00B82917" w:rsidRPr="00B82917" w:rsidRDefault="00B82917" w:rsidP="00333795">
      <w:pPr>
        <w:numPr>
          <w:ilvl w:val="1"/>
          <w:numId w:val="65"/>
        </w:numPr>
        <w:spacing w:before="120" w:after="120" w:line="276" w:lineRule="auto"/>
        <w:ind w:left="567" w:right="63" w:hanging="567"/>
        <w:jc w:val="both"/>
        <w:rPr>
          <w:rFonts w:ascii="Verdana" w:eastAsia="Verdana" w:hAnsi="Verdana" w:cs="Verdana"/>
          <w:sz w:val="20"/>
          <w:szCs w:val="20"/>
        </w:rPr>
      </w:pPr>
      <w:r w:rsidRPr="00B82917">
        <w:rPr>
          <w:rFonts w:ascii="Verdana" w:eastAsia="Verdana" w:hAnsi="Verdana" w:cs="Verdana"/>
          <w:sz w:val="20"/>
          <w:szCs w:val="20"/>
        </w:rPr>
        <w:t xml:space="preserve">Zamawiający, po przedłożeniu przez Gwaranta pisemnego uzasadnienia, może zmienić terminy wskazane w punkcie 5.1 niniejszej Części Ogólnej, uwzględniając technologię usuwania Wady, zasady wiedzy technicznej i warunki klimatyczne. </w:t>
      </w:r>
    </w:p>
    <w:p w:rsidR="00B82917" w:rsidRPr="00B82917" w:rsidRDefault="00B82917" w:rsidP="00333795">
      <w:pPr>
        <w:numPr>
          <w:ilvl w:val="1"/>
          <w:numId w:val="65"/>
        </w:numPr>
        <w:spacing w:before="120" w:after="120" w:line="276" w:lineRule="auto"/>
        <w:ind w:left="567" w:right="63" w:hanging="567"/>
        <w:jc w:val="both"/>
        <w:rPr>
          <w:rFonts w:ascii="Verdana" w:eastAsia="Verdana" w:hAnsi="Verdana" w:cs="Verdana"/>
          <w:sz w:val="20"/>
          <w:szCs w:val="20"/>
        </w:rPr>
      </w:pPr>
      <w:r w:rsidRPr="00B82917">
        <w:rPr>
          <w:rFonts w:ascii="Verdana" w:eastAsia="Verdana" w:hAnsi="Verdana" w:cs="Verdana"/>
          <w:sz w:val="20"/>
          <w:szCs w:val="20"/>
        </w:rPr>
        <w:t xml:space="preserve">Stwierdzenie usunięcia Wady nastąpi z chwilą niezwłocznego podpisania przez obie Strony Protokołu Odbioru Prac z usuwania Wady. W Protokole Strony potwierdzą także termin usunięcia Wady. W przypadku braku możliwości podpisania protokołu w dniu, w którym dokonano usunięcia Wady, należy w późniejszym Protokole podać jej faktyczną datę usunięcia. </w:t>
      </w:r>
    </w:p>
    <w:p w:rsidR="00B82917" w:rsidRPr="00B82917" w:rsidRDefault="00B82917" w:rsidP="00333795">
      <w:pPr>
        <w:numPr>
          <w:ilvl w:val="1"/>
          <w:numId w:val="65"/>
        </w:numPr>
        <w:spacing w:before="120" w:after="120" w:line="276" w:lineRule="auto"/>
        <w:ind w:left="567" w:right="63" w:hanging="567"/>
        <w:jc w:val="both"/>
        <w:rPr>
          <w:rFonts w:ascii="Verdana" w:eastAsia="Verdana" w:hAnsi="Verdana" w:cs="Verdana"/>
          <w:sz w:val="20"/>
          <w:szCs w:val="20"/>
        </w:rPr>
      </w:pPr>
      <w:r w:rsidRPr="00B82917">
        <w:rPr>
          <w:rFonts w:ascii="Verdana" w:eastAsia="Verdana" w:hAnsi="Verdana" w:cs="Verdana"/>
          <w:sz w:val="20"/>
          <w:szCs w:val="20"/>
        </w:rPr>
        <w:t xml:space="preserve">Jeżeli Gwarant nie wypełni obowiązku usunięcia Wady w uzgodnionym terminie, Zamawiający będzie uprawniony, do zlecenia usunięcia Wady podmiotowi trzeciemu, a Gwarant zostanie obciążony kosztami usunięcia Wady. Powyższe nie wyłącza innych uprawnień Zamawiającego wynikających z tytułu Gwarancji Jakości i Rękojmi za Wady oraz przepisów prawa. </w:t>
      </w:r>
    </w:p>
    <w:p w:rsidR="00B82917" w:rsidRPr="00B82917" w:rsidRDefault="00B82917" w:rsidP="00333795">
      <w:pPr>
        <w:numPr>
          <w:ilvl w:val="1"/>
          <w:numId w:val="65"/>
        </w:numPr>
        <w:spacing w:before="120" w:after="120" w:line="276" w:lineRule="auto"/>
        <w:ind w:left="567" w:right="63" w:hanging="567"/>
        <w:jc w:val="both"/>
        <w:rPr>
          <w:rFonts w:ascii="Verdana" w:eastAsia="Verdana" w:hAnsi="Verdana" w:cs="Verdana"/>
          <w:sz w:val="20"/>
          <w:szCs w:val="20"/>
        </w:rPr>
      </w:pPr>
      <w:r w:rsidRPr="00B82917">
        <w:rPr>
          <w:rFonts w:ascii="Verdana" w:eastAsia="Verdana" w:hAnsi="Verdana" w:cs="Verdana"/>
          <w:sz w:val="20"/>
          <w:szCs w:val="20"/>
        </w:rPr>
        <w:t>Gwarant jest odpowiedzialny za wszelkie szko</w:t>
      </w:r>
      <w:r w:rsidR="00F23BD4">
        <w:rPr>
          <w:rFonts w:ascii="Verdana" w:eastAsia="Verdana" w:hAnsi="Verdana" w:cs="Verdana"/>
          <w:sz w:val="20"/>
          <w:szCs w:val="20"/>
        </w:rPr>
        <w:t xml:space="preserve">dy i straty, które spowodował w </w:t>
      </w:r>
      <w:r w:rsidRPr="00B82917">
        <w:rPr>
          <w:rFonts w:ascii="Verdana" w:eastAsia="Verdana" w:hAnsi="Verdana" w:cs="Verdana"/>
          <w:sz w:val="20"/>
          <w:szCs w:val="20"/>
        </w:rPr>
        <w:t xml:space="preserve">czasie prac nad usuwaniem Wad. </w:t>
      </w:r>
    </w:p>
    <w:p w:rsidR="00B82917" w:rsidRPr="00B82917" w:rsidRDefault="00B82917" w:rsidP="00333795">
      <w:pPr>
        <w:keepNext/>
        <w:numPr>
          <w:ilvl w:val="0"/>
          <w:numId w:val="59"/>
        </w:numPr>
        <w:spacing w:before="120" w:after="120" w:line="276" w:lineRule="auto"/>
        <w:outlineLvl w:val="1"/>
        <w:rPr>
          <w:rFonts w:ascii="Verdana" w:eastAsia="Verdana" w:hAnsi="Verdana" w:cs="Arial"/>
          <w:b/>
          <w:bCs/>
          <w:iCs/>
          <w:sz w:val="20"/>
          <w:szCs w:val="28"/>
        </w:rPr>
      </w:pPr>
      <w:bookmarkStart w:id="16" w:name="_Toc455047571"/>
      <w:bookmarkStart w:id="17" w:name="_Toc488656531"/>
      <w:r w:rsidRPr="00B82917">
        <w:rPr>
          <w:rFonts w:ascii="Verdana" w:eastAsia="Verdana" w:hAnsi="Verdana" w:cs="Arial"/>
          <w:b/>
          <w:bCs/>
          <w:iCs/>
          <w:sz w:val="20"/>
          <w:szCs w:val="28"/>
        </w:rPr>
        <w:lastRenderedPageBreak/>
        <w:t>Komunikacja</w:t>
      </w:r>
      <w:bookmarkEnd w:id="16"/>
      <w:bookmarkEnd w:id="17"/>
      <w:r w:rsidRPr="00B82917">
        <w:rPr>
          <w:rFonts w:ascii="Verdana" w:eastAsia="Verdana" w:hAnsi="Verdana" w:cs="Arial"/>
          <w:b/>
          <w:bCs/>
          <w:iCs/>
          <w:sz w:val="20"/>
          <w:szCs w:val="28"/>
        </w:rPr>
        <w:t xml:space="preserve"> </w:t>
      </w:r>
    </w:p>
    <w:p w:rsidR="00B82917" w:rsidRPr="00B82917" w:rsidRDefault="00B82917" w:rsidP="00333795">
      <w:pPr>
        <w:numPr>
          <w:ilvl w:val="1"/>
          <w:numId w:val="59"/>
        </w:numPr>
        <w:spacing w:before="120" w:after="120" w:line="276" w:lineRule="auto"/>
        <w:ind w:left="567" w:right="63" w:hanging="567"/>
        <w:jc w:val="both"/>
        <w:rPr>
          <w:rFonts w:ascii="Verdana" w:eastAsia="Verdana" w:hAnsi="Verdana" w:cs="Verdana"/>
          <w:sz w:val="20"/>
          <w:szCs w:val="20"/>
        </w:rPr>
      </w:pPr>
      <w:r w:rsidRPr="00B82917">
        <w:rPr>
          <w:rFonts w:ascii="Verdana" w:eastAsia="Verdana" w:hAnsi="Verdana" w:cs="Verdana"/>
          <w:sz w:val="20"/>
          <w:szCs w:val="20"/>
        </w:rPr>
        <w:t>Powiadomienia o wystąpieniu Wady dokonuje Zamawiający poprzez przekazanie odpowiedniej informacji osobie wskazanej przez Gwaranta.</w:t>
      </w:r>
    </w:p>
    <w:p w:rsidR="00B82917" w:rsidRPr="00B82917" w:rsidRDefault="00B82917" w:rsidP="00333795">
      <w:pPr>
        <w:numPr>
          <w:ilvl w:val="1"/>
          <w:numId w:val="59"/>
        </w:numPr>
        <w:spacing w:before="120" w:after="120" w:line="276" w:lineRule="auto"/>
        <w:ind w:left="567" w:right="63" w:hanging="567"/>
        <w:jc w:val="both"/>
        <w:rPr>
          <w:rFonts w:ascii="Verdana" w:eastAsia="Verdana" w:hAnsi="Verdana" w:cs="Verdana"/>
          <w:sz w:val="20"/>
          <w:szCs w:val="20"/>
        </w:rPr>
      </w:pPr>
      <w:r w:rsidRPr="00B82917">
        <w:rPr>
          <w:rFonts w:ascii="Verdana" w:eastAsia="Verdana" w:hAnsi="Verdana" w:cs="Verdana"/>
          <w:sz w:val="20"/>
          <w:szCs w:val="20"/>
        </w:rPr>
        <w:t>W powiadomieniu o wystąpieniu Wady, Zamawiający kwalifikuje kategorię Wady według kategorii ustalonych w tabeli zawartej w punkcie 5.1 niniejszej Części Ogólnej.</w:t>
      </w:r>
    </w:p>
    <w:p w:rsidR="00B82917" w:rsidRPr="00B82917" w:rsidRDefault="00B82917" w:rsidP="00333795">
      <w:pPr>
        <w:numPr>
          <w:ilvl w:val="1"/>
          <w:numId w:val="59"/>
        </w:numPr>
        <w:spacing w:after="200" w:line="276" w:lineRule="auto"/>
        <w:ind w:left="567" w:hanging="567"/>
        <w:rPr>
          <w:rFonts w:ascii="Verdana" w:eastAsia="Verdana" w:hAnsi="Verdana" w:cs="Verdana"/>
          <w:sz w:val="20"/>
          <w:szCs w:val="20"/>
        </w:rPr>
      </w:pPr>
      <w:r w:rsidRPr="00B82917">
        <w:rPr>
          <w:rFonts w:ascii="Verdana" w:eastAsia="Verdana" w:hAnsi="Verdana" w:cs="Verdana"/>
          <w:sz w:val="20"/>
          <w:szCs w:val="20"/>
        </w:rPr>
        <w:t xml:space="preserve">Wszelka komunikacja pomiędzy Stronami potwierdzona zostanie w formie pisemnej. </w:t>
      </w:r>
    </w:p>
    <w:p w:rsidR="00B82917" w:rsidRPr="00B82917" w:rsidRDefault="00B82917" w:rsidP="00333795">
      <w:pPr>
        <w:numPr>
          <w:ilvl w:val="1"/>
          <w:numId w:val="59"/>
        </w:numPr>
        <w:spacing w:before="120" w:after="120" w:line="276" w:lineRule="auto"/>
        <w:ind w:left="567" w:right="63" w:hanging="567"/>
        <w:jc w:val="both"/>
        <w:rPr>
          <w:rFonts w:ascii="Verdana" w:eastAsia="Verdana" w:hAnsi="Verdana" w:cs="Verdana"/>
          <w:sz w:val="20"/>
          <w:szCs w:val="20"/>
        </w:rPr>
      </w:pPr>
      <w:r w:rsidRPr="00B82917">
        <w:rPr>
          <w:rFonts w:ascii="Verdana" w:eastAsia="Verdana" w:hAnsi="Verdana" w:cs="Verdana"/>
          <w:sz w:val="20"/>
          <w:szCs w:val="20"/>
        </w:rPr>
        <w:t>O wystąpieniu Wady stwierdzonej „ad hoc” lub podczas Przeglądu Gwarancyjnego odbywającego się bez udziału przedstawicieli Gwaranta w komisji, osoba wyznaczona przez Zamawiającego powiadamia telefonicznie osobę wskazaną przez Gwaranta, a następnie potwierdza powiadomienie o wystąpieniu wady faksem oraz pocztą elektroniczną na wskazane numery telefonów, numery faks i adresy. Potwierdzenie powiadomienia należy zachować dla celów dowodowych.</w:t>
      </w:r>
    </w:p>
    <w:p w:rsidR="00B82917" w:rsidRPr="00B82917" w:rsidRDefault="00B82917" w:rsidP="00333795">
      <w:pPr>
        <w:numPr>
          <w:ilvl w:val="1"/>
          <w:numId w:val="59"/>
        </w:numPr>
        <w:spacing w:before="120" w:after="120" w:line="276" w:lineRule="auto"/>
        <w:ind w:left="567" w:right="63" w:hanging="567"/>
        <w:jc w:val="both"/>
        <w:rPr>
          <w:rFonts w:ascii="Verdana" w:eastAsia="Verdana" w:hAnsi="Verdana" w:cs="Verdana"/>
          <w:sz w:val="20"/>
          <w:szCs w:val="20"/>
        </w:rPr>
      </w:pPr>
      <w:r w:rsidRPr="00B82917">
        <w:rPr>
          <w:rFonts w:ascii="Verdana" w:eastAsia="Verdana" w:hAnsi="Verdana" w:cs="Verdana"/>
          <w:sz w:val="20"/>
          <w:szCs w:val="20"/>
        </w:rPr>
        <w:t>W przypadku złożenia powiadomienia o wystąpieniu Wady, o którym mowa w pkt 6.4, Gwarant zobowiązany jest do potwierdzenia otrzymania tego powiadomienia. Kopia potwierdzenia otrzymania powiadomienia o wystąpieniu Wady przesyłana jest przez Gwaranta również faksem oraz pocztą elektroniczną do Zamawiającego.</w:t>
      </w:r>
    </w:p>
    <w:p w:rsidR="00B82917" w:rsidRPr="00B82917" w:rsidRDefault="00B82917" w:rsidP="00333795">
      <w:pPr>
        <w:numPr>
          <w:ilvl w:val="1"/>
          <w:numId w:val="59"/>
        </w:numPr>
        <w:spacing w:before="120" w:after="120" w:line="276" w:lineRule="auto"/>
        <w:ind w:left="567" w:right="63" w:hanging="567"/>
        <w:jc w:val="both"/>
        <w:rPr>
          <w:rFonts w:ascii="Verdana" w:eastAsia="Verdana" w:hAnsi="Verdana" w:cs="Verdana"/>
          <w:sz w:val="20"/>
          <w:szCs w:val="20"/>
        </w:rPr>
      </w:pPr>
      <w:r w:rsidRPr="00B82917">
        <w:rPr>
          <w:rFonts w:ascii="Verdana" w:eastAsia="Verdana" w:hAnsi="Verdana" w:cs="Verdana"/>
          <w:sz w:val="20"/>
          <w:szCs w:val="20"/>
        </w:rPr>
        <w:t>W przypadku Wad stwierdzonych podczas Przeglądu Gwarancyjnego odbywającego się z udziałem przedstawicieli Gwaranta, przedstawiciel Zamawiającego przekazuje osobiście i ustnie powiadomienie o wystąpieniu Wady. Protokół Przeglądu Gwarancyjnego ma moc potwierdzenia powiadomienia o wystąpieniu Wady oraz moc potwierdzenia przez Gwaranta otrzymania powiadomienia o wystąpieniu Wady, bez konieczności dokonania przez Zamawiającego dodatkowego potwierdzenia powiadomienia o wystąpieniu Wady oraz bez konieczności dokonania przez Gwaranta dodatkowego potwierdzenia otrzymania powiadomienia o wystąpieniu Wady.</w:t>
      </w:r>
    </w:p>
    <w:p w:rsidR="00B82917" w:rsidRPr="00B82917" w:rsidRDefault="00B82917" w:rsidP="00333795">
      <w:pPr>
        <w:numPr>
          <w:ilvl w:val="1"/>
          <w:numId w:val="59"/>
        </w:numPr>
        <w:spacing w:before="120" w:after="120" w:line="276" w:lineRule="auto"/>
        <w:ind w:left="567" w:right="63" w:hanging="567"/>
        <w:jc w:val="both"/>
        <w:rPr>
          <w:rFonts w:ascii="Verdana" w:eastAsia="Verdana" w:hAnsi="Verdana" w:cs="Verdana"/>
          <w:sz w:val="20"/>
          <w:szCs w:val="20"/>
        </w:rPr>
      </w:pPr>
      <w:r w:rsidRPr="00B82917">
        <w:rPr>
          <w:rFonts w:ascii="Verdana" w:eastAsia="Verdana" w:hAnsi="Verdana" w:cs="Verdana"/>
          <w:sz w:val="20"/>
          <w:szCs w:val="20"/>
        </w:rPr>
        <w:t>Zarówno Zamawiający jak i Gwarant spor</w:t>
      </w:r>
      <w:r w:rsidR="00F23BD4">
        <w:rPr>
          <w:rFonts w:ascii="Verdana" w:eastAsia="Verdana" w:hAnsi="Verdana" w:cs="Verdana"/>
          <w:sz w:val="20"/>
          <w:szCs w:val="20"/>
        </w:rPr>
        <w:t xml:space="preserve">ządzą wykaz osób upoważnionych </w:t>
      </w:r>
      <w:r w:rsidRPr="00B82917">
        <w:rPr>
          <w:rFonts w:ascii="Verdana" w:eastAsia="Verdana" w:hAnsi="Verdana" w:cs="Verdana"/>
          <w:sz w:val="20"/>
          <w:szCs w:val="20"/>
        </w:rPr>
        <w:t xml:space="preserve">do kontaktów, przekazywania, przyjmowania </w:t>
      </w:r>
      <w:r w:rsidR="00F23BD4">
        <w:rPr>
          <w:rFonts w:ascii="Verdana" w:eastAsia="Verdana" w:hAnsi="Verdana" w:cs="Verdana"/>
          <w:sz w:val="20"/>
          <w:szCs w:val="20"/>
        </w:rPr>
        <w:t xml:space="preserve">powiadomień o wystąpieniu Wad i </w:t>
      </w:r>
      <w:r w:rsidRPr="00B82917">
        <w:rPr>
          <w:rFonts w:ascii="Verdana" w:eastAsia="Verdana" w:hAnsi="Verdana" w:cs="Verdana"/>
          <w:sz w:val="20"/>
          <w:szCs w:val="20"/>
        </w:rPr>
        <w:t>potwierdzania otrzymania powiadomienia o wystąpieniu Wady. Wykazy osób zostaną przekazane przez Strony w terminie 7 dni od daty przekazania dokumentu Gwarancji Jakości Zamawiającemu. O każdej zmianie takich osób, Strony obowiązane są informować się niezwłocznie, pod rygorem uznania ostatnio wskazanej osoby jako upoważnionej w myśl niniejszego postanowienia.</w:t>
      </w:r>
    </w:p>
    <w:p w:rsidR="00B82917" w:rsidRPr="00B82917" w:rsidRDefault="00B82917" w:rsidP="00333795">
      <w:pPr>
        <w:numPr>
          <w:ilvl w:val="1"/>
          <w:numId w:val="59"/>
        </w:numPr>
        <w:spacing w:before="120" w:after="120" w:line="276" w:lineRule="auto"/>
        <w:ind w:left="567" w:right="63" w:hanging="567"/>
        <w:jc w:val="both"/>
        <w:rPr>
          <w:rFonts w:ascii="Verdana" w:eastAsia="Verdana" w:hAnsi="Verdana" w:cs="Verdana"/>
          <w:sz w:val="20"/>
          <w:szCs w:val="20"/>
        </w:rPr>
      </w:pPr>
      <w:r w:rsidRPr="00B82917">
        <w:rPr>
          <w:rFonts w:ascii="Verdana" w:eastAsia="Verdana" w:hAnsi="Verdana" w:cs="Verdana"/>
          <w:sz w:val="20"/>
          <w:szCs w:val="20"/>
        </w:rPr>
        <w:t>Wszelkie pisma, kierowane będą przez Strony na adresy podane w niniejszym dokumencie Gwarancji Jakości.</w:t>
      </w:r>
    </w:p>
    <w:p w:rsidR="00B82917" w:rsidRPr="00B82917" w:rsidRDefault="00B82917" w:rsidP="00333795">
      <w:pPr>
        <w:numPr>
          <w:ilvl w:val="1"/>
          <w:numId w:val="59"/>
        </w:numPr>
        <w:spacing w:before="120" w:after="120" w:line="276" w:lineRule="auto"/>
        <w:ind w:left="567" w:right="63" w:hanging="567"/>
        <w:jc w:val="both"/>
        <w:rPr>
          <w:rFonts w:ascii="Verdana" w:eastAsia="Verdana" w:hAnsi="Verdana" w:cs="Verdana"/>
          <w:sz w:val="20"/>
          <w:szCs w:val="20"/>
        </w:rPr>
      </w:pPr>
      <w:r w:rsidRPr="00B82917">
        <w:rPr>
          <w:rFonts w:ascii="Verdana" w:eastAsia="Verdana" w:hAnsi="Verdana" w:cs="Verdana"/>
          <w:sz w:val="20"/>
          <w:szCs w:val="20"/>
        </w:rPr>
        <w:t>O zmianach w danych adresowych, o których mowa w punkcie 6.4 niniejszej Części Ogólnej, Strony obowiązane są informować się niezwłocznie, nie później niż 7 dni od chwili zaistnienia zmian, pod rygorem uznania wysłania korespondencji pod ostatnio znany adres za skutecznie doręczoną.</w:t>
      </w:r>
    </w:p>
    <w:p w:rsidR="00B82917" w:rsidRDefault="00B82917" w:rsidP="00333795">
      <w:pPr>
        <w:numPr>
          <w:ilvl w:val="1"/>
          <w:numId w:val="59"/>
        </w:numPr>
        <w:spacing w:before="120" w:after="120" w:line="276" w:lineRule="auto"/>
        <w:ind w:left="567" w:right="63" w:hanging="567"/>
        <w:jc w:val="both"/>
        <w:rPr>
          <w:rFonts w:ascii="Verdana" w:eastAsia="Verdana" w:hAnsi="Verdana" w:cs="Verdana"/>
          <w:sz w:val="20"/>
          <w:szCs w:val="20"/>
        </w:rPr>
      </w:pPr>
      <w:r w:rsidRPr="00B82917">
        <w:rPr>
          <w:rFonts w:ascii="Verdana" w:eastAsia="Verdana" w:hAnsi="Verdana" w:cs="Verdana"/>
          <w:sz w:val="20"/>
          <w:szCs w:val="20"/>
        </w:rPr>
        <w:t>Gwarant jest obowiązany w terminie 7 dni od daty złożenia wniosku o ogłoszenie upadłości powiadomić pisemnie o tym fakcie Zamawiającego.</w:t>
      </w:r>
    </w:p>
    <w:p w:rsidR="000E3C69" w:rsidRDefault="000E3C69" w:rsidP="000E3C69">
      <w:pPr>
        <w:spacing w:before="120" w:after="120" w:line="276" w:lineRule="auto"/>
        <w:ind w:right="63"/>
        <w:jc w:val="both"/>
        <w:rPr>
          <w:rFonts w:ascii="Verdana" w:eastAsia="Verdana" w:hAnsi="Verdana" w:cs="Verdana"/>
          <w:sz w:val="20"/>
          <w:szCs w:val="20"/>
        </w:rPr>
      </w:pPr>
    </w:p>
    <w:p w:rsidR="000E3C69" w:rsidRPr="00B82917" w:rsidRDefault="000E3C69" w:rsidP="000E3C69">
      <w:pPr>
        <w:spacing w:before="120" w:after="120" w:line="276" w:lineRule="auto"/>
        <w:ind w:right="63"/>
        <w:jc w:val="both"/>
        <w:rPr>
          <w:rFonts w:ascii="Verdana" w:eastAsia="Verdana" w:hAnsi="Verdana" w:cs="Verdana"/>
          <w:sz w:val="20"/>
          <w:szCs w:val="20"/>
        </w:rPr>
      </w:pPr>
    </w:p>
    <w:p w:rsidR="00B82917" w:rsidRPr="00B82917" w:rsidRDefault="00B82917" w:rsidP="00333795">
      <w:pPr>
        <w:keepNext/>
        <w:numPr>
          <w:ilvl w:val="0"/>
          <w:numId w:val="59"/>
        </w:numPr>
        <w:spacing w:before="120" w:after="120" w:line="276" w:lineRule="auto"/>
        <w:outlineLvl w:val="1"/>
        <w:rPr>
          <w:rFonts w:ascii="Verdana" w:eastAsia="Verdana" w:hAnsi="Verdana" w:cs="Arial"/>
          <w:b/>
          <w:bCs/>
          <w:iCs/>
          <w:sz w:val="20"/>
          <w:szCs w:val="28"/>
        </w:rPr>
      </w:pPr>
      <w:bookmarkStart w:id="18" w:name="_Toc488656532"/>
      <w:r w:rsidRPr="00B82917">
        <w:rPr>
          <w:rFonts w:ascii="Verdana" w:eastAsia="Verdana" w:hAnsi="Verdana" w:cs="Arial"/>
          <w:b/>
          <w:bCs/>
          <w:iCs/>
          <w:sz w:val="20"/>
          <w:szCs w:val="28"/>
        </w:rPr>
        <w:lastRenderedPageBreak/>
        <w:t>Kary</w:t>
      </w:r>
      <w:bookmarkEnd w:id="18"/>
      <w:r w:rsidRPr="00B82917">
        <w:rPr>
          <w:rFonts w:ascii="Verdana" w:eastAsia="Verdana" w:hAnsi="Verdana" w:cs="Arial"/>
          <w:b/>
          <w:bCs/>
          <w:iCs/>
          <w:sz w:val="20"/>
          <w:szCs w:val="28"/>
        </w:rPr>
        <w:t xml:space="preserve"> </w:t>
      </w:r>
    </w:p>
    <w:p w:rsidR="00B82917" w:rsidRPr="00B82917" w:rsidRDefault="00B82917" w:rsidP="00333795">
      <w:pPr>
        <w:numPr>
          <w:ilvl w:val="1"/>
          <w:numId w:val="59"/>
        </w:numPr>
        <w:spacing w:before="120" w:after="120" w:line="276" w:lineRule="auto"/>
        <w:ind w:left="567" w:right="63" w:hanging="567"/>
        <w:jc w:val="both"/>
        <w:rPr>
          <w:rFonts w:ascii="Verdana" w:eastAsia="Verdana" w:hAnsi="Verdana" w:cs="Verdana"/>
          <w:sz w:val="20"/>
          <w:szCs w:val="20"/>
        </w:rPr>
      </w:pPr>
      <w:r w:rsidRPr="00B82917">
        <w:rPr>
          <w:rFonts w:ascii="Verdana" w:eastAsia="Verdana" w:hAnsi="Verdana" w:cs="Verdana"/>
          <w:sz w:val="20"/>
          <w:szCs w:val="20"/>
        </w:rPr>
        <w:t xml:space="preserve">W przypadku niepotwierdzenia w terminie przyjęcia zgłoszenia od Zamawiającego przez Gwaranta lub niewskazania w terminie przez Gwaranta sposobu/sposobów usunięcia Wady, Zamawiający będzie uprawniony do naliczenia Gwarantowi kary umownej w wysokości 0,01 % </w:t>
      </w:r>
      <w:r w:rsidRPr="00B82917">
        <w:rPr>
          <w:rFonts w:ascii="Verdana" w:hAnsi="Verdana" w:cs="Arial"/>
          <w:sz w:val="20"/>
          <w:szCs w:val="20"/>
        </w:rPr>
        <w:t xml:space="preserve">kwoty określonej w § 5 pkt. 1 Umowy </w:t>
      </w:r>
      <w:r w:rsidRPr="00B82917">
        <w:rPr>
          <w:rFonts w:ascii="Verdana" w:eastAsia="Verdana" w:hAnsi="Verdana" w:cs="Verdana"/>
          <w:sz w:val="20"/>
          <w:szCs w:val="20"/>
        </w:rPr>
        <w:t>jednak nie mniej niż 5 000 zł za każdy dzień zwłoki.</w:t>
      </w:r>
    </w:p>
    <w:p w:rsidR="00B82917" w:rsidRPr="00B82917" w:rsidRDefault="00B82917" w:rsidP="00333795">
      <w:pPr>
        <w:numPr>
          <w:ilvl w:val="1"/>
          <w:numId w:val="59"/>
        </w:numPr>
        <w:spacing w:before="120" w:after="120" w:line="276" w:lineRule="auto"/>
        <w:ind w:left="567" w:right="63" w:hanging="567"/>
        <w:jc w:val="both"/>
        <w:rPr>
          <w:rFonts w:ascii="Verdana" w:eastAsia="Verdana" w:hAnsi="Verdana" w:cs="Verdana"/>
          <w:sz w:val="20"/>
          <w:szCs w:val="20"/>
        </w:rPr>
      </w:pPr>
      <w:r w:rsidRPr="00B82917">
        <w:rPr>
          <w:rFonts w:ascii="Verdana" w:eastAsia="Verdana" w:hAnsi="Verdana" w:cs="Verdana"/>
          <w:sz w:val="20"/>
          <w:szCs w:val="20"/>
        </w:rPr>
        <w:t xml:space="preserve">W przypadku nieusunięcia w terminie Wady lub wymiany rzeczy na wolną od Wad przez Gwaranta, Zamawiający będzie uprawniony do naliczenia Gwarantowi kary umownej w wysokości 0,01 % </w:t>
      </w:r>
      <w:r w:rsidRPr="00B82917">
        <w:rPr>
          <w:rFonts w:ascii="Verdana" w:hAnsi="Verdana" w:cs="Arial"/>
          <w:sz w:val="20"/>
          <w:szCs w:val="20"/>
        </w:rPr>
        <w:t xml:space="preserve">kwoty określonej w § 5 pkt. 1 Umowy </w:t>
      </w:r>
      <w:r w:rsidRPr="00B82917">
        <w:rPr>
          <w:rFonts w:ascii="Verdana" w:eastAsia="Verdana" w:hAnsi="Verdana" w:cs="Verdana"/>
          <w:sz w:val="20"/>
          <w:szCs w:val="20"/>
        </w:rPr>
        <w:t>jednak nie mniej niż 1 000 zł, za każdy dzień zwłoki, z wyłączeniem sytuacji gdy kara za niedotrzymanie któregokolwiek z terminów usunięcia Wad, usterek lub wykonania zaległych prac ujawnionych w Okresie Gwarancji, została naliczona zgodnie z treścią Umowy nr …………</w:t>
      </w:r>
    </w:p>
    <w:p w:rsidR="00B82917" w:rsidRPr="00B82917" w:rsidRDefault="00B82917" w:rsidP="00333795">
      <w:pPr>
        <w:numPr>
          <w:ilvl w:val="1"/>
          <w:numId w:val="59"/>
        </w:numPr>
        <w:spacing w:before="120" w:after="120" w:line="276" w:lineRule="auto"/>
        <w:ind w:left="567" w:right="63" w:hanging="567"/>
        <w:jc w:val="both"/>
        <w:rPr>
          <w:rFonts w:ascii="Verdana" w:eastAsia="Verdana" w:hAnsi="Verdana" w:cs="Verdana"/>
          <w:sz w:val="20"/>
          <w:szCs w:val="20"/>
        </w:rPr>
      </w:pPr>
      <w:r w:rsidRPr="00B82917">
        <w:rPr>
          <w:rFonts w:ascii="Verdana" w:eastAsia="Verdana" w:hAnsi="Verdana" w:cs="Verdana"/>
          <w:sz w:val="20"/>
          <w:szCs w:val="20"/>
        </w:rPr>
        <w:t xml:space="preserve">W przypadku gdy Wada zostanie usunięta przez Gwaranta w sposób nieprawidłowy, niezgodnie ze sztuką budowlaną lub niezgodnie ze sposobem usunięcia jaki był wymagany przez Zamawiającego, Zamawiający będzie uprawniony do naliczenia Gwarantowi kary umownej w wysokości 0,01 % </w:t>
      </w:r>
      <w:r w:rsidRPr="00B82917">
        <w:rPr>
          <w:rFonts w:ascii="Verdana" w:hAnsi="Verdana" w:cs="Arial"/>
          <w:sz w:val="20"/>
          <w:szCs w:val="20"/>
        </w:rPr>
        <w:t>kwoty określonej w § 5 pkt. 1 Umowy</w:t>
      </w:r>
      <w:r w:rsidRPr="00B82917">
        <w:rPr>
          <w:rFonts w:ascii="Verdana" w:eastAsia="Verdana" w:hAnsi="Verdana" w:cs="Verdana"/>
          <w:sz w:val="20"/>
          <w:szCs w:val="20"/>
        </w:rPr>
        <w:t>, jednak nie mniej niż 1 000 zł, za każdy dzień zwłoki.</w:t>
      </w:r>
    </w:p>
    <w:p w:rsidR="00B82917" w:rsidRPr="00B82917" w:rsidRDefault="00B82917" w:rsidP="00333795">
      <w:pPr>
        <w:numPr>
          <w:ilvl w:val="1"/>
          <w:numId w:val="59"/>
        </w:numPr>
        <w:spacing w:before="120" w:after="120" w:line="276" w:lineRule="auto"/>
        <w:ind w:left="567" w:right="63" w:hanging="567"/>
        <w:jc w:val="both"/>
        <w:rPr>
          <w:rFonts w:ascii="Verdana" w:eastAsia="Verdana" w:hAnsi="Verdana" w:cs="Verdana"/>
          <w:sz w:val="20"/>
          <w:szCs w:val="20"/>
        </w:rPr>
      </w:pPr>
      <w:r w:rsidRPr="00B82917">
        <w:rPr>
          <w:rFonts w:ascii="Verdana" w:eastAsia="Verdana" w:hAnsi="Verdana" w:cs="Verdana"/>
          <w:sz w:val="20"/>
          <w:szCs w:val="20"/>
        </w:rPr>
        <w:t xml:space="preserve">W przypadku niestawiennictwa Gwaranta w miejscu dokonania Przeglądu Gwarancyjnego uniemożliwiającego Zamawiającemu jego dokonanie, jak również w przypadku niezabezpieczenia dokonania Przeglądu Gwarancyjnego, Zamawiający będzie uprawniony do naliczenia Gwarantowi kary umownej w wysokości 0,01 % </w:t>
      </w:r>
      <w:r w:rsidRPr="00B82917">
        <w:rPr>
          <w:rFonts w:ascii="Verdana" w:hAnsi="Verdana" w:cs="Arial"/>
          <w:sz w:val="20"/>
          <w:szCs w:val="20"/>
        </w:rPr>
        <w:t>kwoty określonej w § 5 pkt. 1 Umowy</w:t>
      </w:r>
      <w:r w:rsidRPr="00B82917">
        <w:rPr>
          <w:rFonts w:ascii="Verdana" w:eastAsia="Verdana" w:hAnsi="Verdana" w:cs="Verdana"/>
          <w:sz w:val="20"/>
          <w:szCs w:val="20"/>
        </w:rPr>
        <w:t>, jednak nie mniej niż 1 000 zł, za każdy dzień zwłoki.</w:t>
      </w:r>
    </w:p>
    <w:p w:rsidR="00B82917" w:rsidRPr="00B82917" w:rsidRDefault="00B82917" w:rsidP="00333795">
      <w:pPr>
        <w:numPr>
          <w:ilvl w:val="1"/>
          <w:numId w:val="59"/>
        </w:numPr>
        <w:spacing w:before="120" w:after="120" w:line="276" w:lineRule="auto"/>
        <w:ind w:left="567" w:right="63" w:hanging="567"/>
        <w:jc w:val="both"/>
        <w:rPr>
          <w:rFonts w:ascii="Verdana" w:eastAsia="Verdana" w:hAnsi="Verdana" w:cs="Verdana"/>
          <w:sz w:val="20"/>
          <w:szCs w:val="20"/>
        </w:rPr>
      </w:pPr>
      <w:r w:rsidRPr="00B82917">
        <w:rPr>
          <w:rFonts w:ascii="Verdana" w:eastAsia="Verdana" w:hAnsi="Verdana" w:cs="Verdana"/>
          <w:sz w:val="20"/>
          <w:szCs w:val="20"/>
        </w:rPr>
        <w:t>W przypadku nieterminowego powiadomienia</w:t>
      </w:r>
      <w:r w:rsidR="00F23BD4">
        <w:rPr>
          <w:rFonts w:ascii="Verdana" w:eastAsia="Verdana" w:hAnsi="Verdana" w:cs="Verdana"/>
          <w:sz w:val="20"/>
          <w:szCs w:val="20"/>
        </w:rPr>
        <w:t xml:space="preserve"> Zamawiającego przez Gwaranta o </w:t>
      </w:r>
      <w:r w:rsidRPr="00B82917">
        <w:rPr>
          <w:rFonts w:ascii="Verdana" w:eastAsia="Verdana" w:hAnsi="Verdana" w:cs="Verdana"/>
          <w:sz w:val="20"/>
          <w:szCs w:val="20"/>
        </w:rPr>
        <w:t xml:space="preserve">dokonaniu zmiany osób upoważnionych do kontaktów, przekazywania, przyjmowania powiadomień o wystąpieniu Wady, Zamawiający będzie uprawniony do naliczania Gwarantowi kary umownej w wysokości 0,01 % </w:t>
      </w:r>
      <w:r w:rsidRPr="00B82917">
        <w:rPr>
          <w:rFonts w:ascii="Verdana" w:hAnsi="Verdana" w:cs="Arial"/>
          <w:sz w:val="20"/>
          <w:szCs w:val="20"/>
        </w:rPr>
        <w:t>kwoty określonej w § 5 pkt. 1 Umowy</w:t>
      </w:r>
      <w:r w:rsidRPr="00B82917">
        <w:rPr>
          <w:rFonts w:ascii="Verdana" w:eastAsia="Verdana" w:hAnsi="Verdana" w:cs="Verdana"/>
          <w:sz w:val="20"/>
          <w:szCs w:val="20"/>
        </w:rPr>
        <w:t>, jednak nie mniej niż 1 000 zł za każdy dzień zwłoki.</w:t>
      </w:r>
    </w:p>
    <w:p w:rsidR="00B82917" w:rsidRPr="00B82917" w:rsidRDefault="00B82917" w:rsidP="00333795">
      <w:pPr>
        <w:numPr>
          <w:ilvl w:val="1"/>
          <w:numId w:val="59"/>
        </w:numPr>
        <w:spacing w:before="120" w:after="120" w:line="276" w:lineRule="auto"/>
        <w:ind w:left="567" w:right="63" w:hanging="567"/>
        <w:jc w:val="both"/>
        <w:rPr>
          <w:rFonts w:ascii="Verdana" w:eastAsia="Verdana" w:hAnsi="Verdana" w:cs="Verdana"/>
          <w:sz w:val="20"/>
          <w:szCs w:val="20"/>
        </w:rPr>
      </w:pPr>
      <w:r w:rsidRPr="00B82917">
        <w:rPr>
          <w:rFonts w:ascii="Verdana" w:eastAsia="Verdana" w:hAnsi="Verdana" w:cs="Verdana"/>
          <w:sz w:val="20"/>
          <w:szCs w:val="20"/>
        </w:rPr>
        <w:t>Niezależnie od naliczenia kar umownych, Zamawiający zastrzega możliwość dochodzenia od Gwaranta odszkodowania uzu</w:t>
      </w:r>
      <w:r w:rsidR="00F23BD4">
        <w:rPr>
          <w:rFonts w:ascii="Verdana" w:eastAsia="Verdana" w:hAnsi="Verdana" w:cs="Verdana"/>
          <w:sz w:val="20"/>
          <w:szCs w:val="20"/>
        </w:rPr>
        <w:t xml:space="preserve">pełniającego, za nieusunięcie w </w:t>
      </w:r>
      <w:r w:rsidRPr="00B82917">
        <w:rPr>
          <w:rFonts w:ascii="Verdana" w:eastAsia="Verdana" w:hAnsi="Verdana" w:cs="Verdana"/>
          <w:sz w:val="20"/>
          <w:szCs w:val="20"/>
        </w:rPr>
        <w:t xml:space="preserve">terminie Wad lub wymianę rzeczy na wolne od Wad, przewyższającego wysokość kar umownych do wysokości rzeczywiście poniesionej szkody, na zasadach ogólnych. </w:t>
      </w:r>
    </w:p>
    <w:p w:rsidR="00B82917" w:rsidRPr="00B82917" w:rsidRDefault="00B82917" w:rsidP="00333795">
      <w:pPr>
        <w:keepNext/>
        <w:numPr>
          <w:ilvl w:val="0"/>
          <w:numId w:val="59"/>
        </w:numPr>
        <w:spacing w:before="120" w:after="120" w:line="276" w:lineRule="auto"/>
        <w:outlineLvl w:val="1"/>
        <w:rPr>
          <w:rFonts w:ascii="Verdana" w:eastAsia="Verdana" w:hAnsi="Verdana" w:cs="Arial"/>
          <w:b/>
          <w:bCs/>
          <w:iCs/>
          <w:sz w:val="20"/>
          <w:szCs w:val="28"/>
        </w:rPr>
      </w:pPr>
      <w:bookmarkStart w:id="19" w:name="_Toc455047572"/>
      <w:bookmarkStart w:id="20" w:name="_Toc488656533"/>
      <w:r w:rsidRPr="00B82917">
        <w:rPr>
          <w:rFonts w:ascii="Verdana" w:eastAsia="Verdana" w:hAnsi="Verdana" w:cs="Arial"/>
          <w:b/>
          <w:bCs/>
          <w:iCs/>
          <w:sz w:val="20"/>
          <w:szCs w:val="28"/>
        </w:rPr>
        <w:t>Postanowienia końcowe</w:t>
      </w:r>
      <w:bookmarkEnd w:id="19"/>
      <w:bookmarkEnd w:id="20"/>
      <w:r w:rsidRPr="00B82917">
        <w:rPr>
          <w:rFonts w:ascii="Verdana" w:eastAsia="Verdana" w:hAnsi="Verdana" w:cs="Arial"/>
          <w:b/>
          <w:bCs/>
          <w:iCs/>
          <w:sz w:val="20"/>
          <w:szCs w:val="28"/>
        </w:rPr>
        <w:t xml:space="preserve"> </w:t>
      </w:r>
    </w:p>
    <w:p w:rsidR="00B82917" w:rsidRPr="00B82917" w:rsidRDefault="00B82917" w:rsidP="00333795">
      <w:pPr>
        <w:numPr>
          <w:ilvl w:val="1"/>
          <w:numId w:val="59"/>
        </w:numPr>
        <w:spacing w:before="120" w:after="120" w:line="276" w:lineRule="auto"/>
        <w:ind w:left="567" w:right="63" w:hanging="567"/>
        <w:jc w:val="both"/>
        <w:rPr>
          <w:rFonts w:ascii="Verdana" w:eastAsia="Arial" w:hAnsi="Verdana" w:cs="Arial"/>
          <w:sz w:val="20"/>
          <w:szCs w:val="20"/>
        </w:rPr>
      </w:pPr>
      <w:r w:rsidRPr="00B82917">
        <w:rPr>
          <w:rFonts w:ascii="Verdana" w:eastAsia="Verdana" w:hAnsi="Verdana" w:cs="Verdana"/>
          <w:sz w:val="20"/>
          <w:szCs w:val="20"/>
        </w:rPr>
        <w:t>W sprawach nieuregulowanych niniejszą Gwarancją Jakości zastosowanie mają odpowiednie przepisy prawa polskiego, w szczególności ustawy - Kodeks Cywilny oraz ustawa - Prawo Zamówień Publicznych.</w:t>
      </w:r>
    </w:p>
    <w:p w:rsidR="00B82917" w:rsidRPr="00B82917" w:rsidRDefault="00B82917" w:rsidP="00333795">
      <w:pPr>
        <w:numPr>
          <w:ilvl w:val="1"/>
          <w:numId w:val="59"/>
        </w:numPr>
        <w:spacing w:before="120" w:after="120" w:line="276" w:lineRule="auto"/>
        <w:ind w:left="567" w:right="63" w:hanging="567"/>
        <w:jc w:val="both"/>
        <w:rPr>
          <w:rFonts w:ascii="Verdana" w:eastAsia="Verdana" w:hAnsi="Verdana" w:cs="Verdana"/>
          <w:sz w:val="20"/>
          <w:szCs w:val="20"/>
        </w:rPr>
      </w:pPr>
      <w:r w:rsidRPr="00B82917">
        <w:rPr>
          <w:rFonts w:ascii="Verdana" w:eastAsia="Verdana" w:hAnsi="Verdana" w:cs="Verdana"/>
          <w:sz w:val="20"/>
          <w:szCs w:val="20"/>
        </w:rPr>
        <w:t xml:space="preserve">Niniejsza Gwarancja Jakości stanowi integralną część Umowy. </w:t>
      </w:r>
    </w:p>
    <w:p w:rsidR="00B82917" w:rsidRPr="00B82917" w:rsidRDefault="00B82917" w:rsidP="00B82917">
      <w:pPr>
        <w:spacing w:before="120" w:after="120" w:line="276" w:lineRule="auto"/>
        <w:rPr>
          <w:rFonts w:ascii="Verdana" w:eastAsia="Verdana" w:hAnsi="Verdana" w:cs="Verdana"/>
          <w:sz w:val="20"/>
          <w:szCs w:val="20"/>
        </w:rPr>
      </w:pPr>
    </w:p>
    <w:p w:rsidR="00B82917" w:rsidRPr="00B82917" w:rsidRDefault="00B82917" w:rsidP="00B82917">
      <w:pPr>
        <w:spacing w:before="120" w:after="120" w:line="276" w:lineRule="auto"/>
        <w:ind w:left="-5" w:hanging="10"/>
        <w:rPr>
          <w:rFonts w:ascii="Verdana" w:eastAsia="Verdana" w:hAnsi="Verdana" w:cs="Verdana"/>
          <w:sz w:val="20"/>
          <w:szCs w:val="20"/>
        </w:rPr>
      </w:pPr>
      <w:r w:rsidRPr="00B82917">
        <w:rPr>
          <w:rFonts w:ascii="Verdana" w:eastAsia="Verdana" w:hAnsi="Verdana" w:cs="Verdana"/>
          <w:b/>
          <w:sz w:val="20"/>
          <w:szCs w:val="20"/>
        </w:rPr>
        <w:t xml:space="preserve">PODPISY I PIECZĘCIE </w:t>
      </w:r>
    </w:p>
    <w:p w:rsidR="00B82917" w:rsidRPr="00B82917" w:rsidRDefault="00B82917" w:rsidP="00B82917">
      <w:pPr>
        <w:spacing w:before="120" w:after="120" w:line="276" w:lineRule="auto"/>
        <w:ind w:left="-5" w:hanging="10"/>
        <w:rPr>
          <w:rFonts w:ascii="Verdana" w:eastAsia="Verdana" w:hAnsi="Verdana" w:cs="Verdana"/>
          <w:sz w:val="20"/>
          <w:szCs w:val="20"/>
        </w:rPr>
      </w:pPr>
      <w:r w:rsidRPr="00B82917">
        <w:rPr>
          <w:rFonts w:ascii="Verdana" w:eastAsia="Verdana" w:hAnsi="Verdana" w:cs="Verdana"/>
          <w:b/>
          <w:sz w:val="20"/>
          <w:szCs w:val="20"/>
        </w:rPr>
        <w:t xml:space="preserve">W imieniu Gwaranta:                                         </w:t>
      </w:r>
      <w:r w:rsidRPr="00B82917">
        <w:rPr>
          <w:rFonts w:ascii="Verdana" w:eastAsia="Verdana" w:hAnsi="Verdana" w:cs="Verdana"/>
          <w:sz w:val="20"/>
          <w:szCs w:val="20"/>
        </w:rPr>
        <w:br w:type="page"/>
      </w:r>
    </w:p>
    <w:p w:rsidR="00B82917" w:rsidRPr="00B82917" w:rsidRDefault="00B82917" w:rsidP="00333795">
      <w:pPr>
        <w:keepNext/>
        <w:numPr>
          <w:ilvl w:val="0"/>
          <w:numId w:val="64"/>
        </w:numPr>
        <w:spacing w:before="120" w:after="120" w:line="276" w:lineRule="auto"/>
        <w:ind w:left="567" w:hanging="567"/>
        <w:outlineLvl w:val="0"/>
        <w:rPr>
          <w:rFonts w:ascii="Verdana" w:hAnsi="Verdana" w:cs="Arial"/>
          <w:b/>
          <w:bCs/>
          <w:sz w:val="20"/>
          <w:szCs w:val="32"/>
        </w:rPr>
      </w:pPr>
      <w:bookmarkStart w:id="21" w:name="_Toc408483500"/>
      <w:bookmarkStart w:id="22" w:name="_Toc408483793"/>
      <w:bookmarkStart w:id="23" w:name="_Toc408484180"/>
      <w:bookmarkStart w:id="24" w:name="_Toc455047573"/>
      <w:bookmarkStart w:id="25" w:name="_Toc488656534"/>
      <w:bookmarkEnd w:id="1"/>
      <w:r w:rsidRPr="00B82917">
        <w:rPr>
          <w:rFonts w:ascii="Verdana" w:hAnsi="Verdana" w:cs="Arial"/>
          <w:b/>
          <w:bCs/>
          <w:sz w:val="20"/>
          <w:szCs w:val="32"/>
        </w:rPr>
        <w:lastRenderedPageBreak/>
        <w:t>CZĘŚĆ SZCZEGÓŁOWA</w:t>
      </w:r>
      <w:bookmarkEnd w:id="21"/>
      <w:bookmarkEnd w:id="22"/>
      <w:bookmarkEnd w:id="23"/>
      <w:bookmarkEnd w:id="24"/>
      <w:bookmarkEnd w:id="25"/>
      <w:r w:rsidRPr="00B82917">
        <w:rPr>
          <w:rFonts w:ascii="Verdana" w:hAnsi="Verdana" w:cs="Arial"/>
          <w:b/>
          <w:bCs/>
          <w:sz w:val="20"/>
          <w:szCs w:val="32"/>
        </w:rPr>
        <w:t xml:space="preserve"> </w:t>
      </w:r>
    </w:p>
    <w:p w:rsidR="00B82917" w:rsidRPr="00B82917" w:rsidRDefault="00B82917" w:rsidP="00333795">
      <w:pPr>
        <w:numPr>
          <w:ilvl w:val="0"/>
          <w:numId w:val="62"/>
        </w:numPr>
        <w:spacing w:before="120" w:after="120" w:line="276" w:lineRule="auto"/>
        <w:ind w:left="284" w:hanging="284"/>
        <w:jc w:val="both"/>
        <w:rPr>
          <w:rFonts w:ascii="Verdana" w:eastAsia="Calibri" w:hAnsi="Verdana" w:cs="Arial"/>
          <w:b/>
          <w:sz w:val="20"/>
          <w:szCs w:val="20"/>
        </w:rPr>
      </w:pPr>
      <w:r w:rsidRPr="00B82917">
        <w:rPr>
          <w:rFonts w:ascii="Verdana" w:eastAsia="Calibri" w:hAnsi="Verdana" w:cs="Arial"/>
          <w:b/>
          <w:sz w:val="20"/>
          <w:szCs w:val="20"/>
        </w:rPr>
        <w:t xml:space="preserve">Postanowienia ogólne </w:t>
      </w:r>
    </w:p>
    <w:p w:rsidR="00B82917" w:rsidRPr="00B82917" w:rsidRDefault="00B82917" w:rsidP="00B82917">
      <w:pPr>
        <w:spacing w:before="120" w:after="120" w:line="276" w:lineRule="auto"/>
        <w:jc w:val="both"/>
        <w:rPr>
          <w:rFonts w:ascii="Verdana" w:eastAsia="Calibri" w:hAnsi="Verdana" w:cs="Arial"/>
          <w:sz w:val="20"/>
          <w:szCs w:val="20"/>
        </w:rPr>
      </w:pPr>
      <w:r w:rsidRPr="00B82917">
        <w:rPr>
          <w:rFonts w:ascii="Verdana" w:eastAsia="Calibri" w:hAnsi="Verdana" w:cs="Arial"/>
          <w:sz w:val="20"/>
          <w:szCs w:val="20"/>
        </w:rPr>
        <w:t>Część Szczegółowa obejmuje elementy Przedmiotu Umowy wskazane w poniższych punktach. Wykonawca zobowiązuje się, że poszczególne wymienione elementy zachowają wskazane poniżej cechy funkcjonalne i wskaźniki,</w:t>
      </w:r>
      <w:r w:rsidR="00F23BD4">
        <w:rPr>
          <w:rFonts w:ascii="Verdana" w:eastAsia="Calibri" w:hAnsi="Verdana" w:cs="Arial"/>
          <w:sz w:val="20"/>
          <w:szCs w:val="20"/>
        </w:rPr>
        <w:t xml:space="preserve"> z uwzględnieniem określonego w </w:t>
      </w:r>
      <w:r w:rsidRPr="00B82917">
        <w:rPr>
          <w:rFonts w:ascii="Verdana" w:eastAsia="Calibri" w:hAnsi="Verdana" w:cs="Arial"/>
          <w:sz w:val="20"/>
          <w:szCs w:val="20"/>
        </w:rPr>
        <w:t>niniejszej Części Gwarancji Jakości stopnia zużycia, wskazanego dla poszczególnych elementów Przedmiotu Umowy. Opisane poniżej cechy funkcjonalne i wskaźniki będą ustalane w oparciu o metodologię opisaną w niniejszej Części.</w:t>
      </w:r>
    </w:p>
    <w:p w:rsidR="00B82917" w:rsidRPr="00B82917" w:rsidRDefault="00B82917" w:rsidP="00333795">
      <w:pPr>
        <w:numPr>
          <w:ilvl w:val="0"/>
          <w:numId w:val="62"/>
        </w:numPr>
        <w:spacing w:before="120" w:after="120" w:line="276" w:lineRule="auto"/>
        <w:ind w:left="284" w:hanging="284"/>
        <w:jc w:val="both"/>
        <w:rPr>
          <w:rFonts w:ascii="Verdana" w:eastAsia="Calibri" w:hAnsi="Verdana" w:cs="Arial"/>
          <w:b/>
          <w:sz w:val="20"/>
          <w:szCs w:val="20"/>
        </w:rPr>
      </w:pPr>
      <w:r w:rsidRPr="00B82917">
        <w:rPr>
          <w:rFonts w:ascii="Verdana" w:eastAsia="Calibri" w:hAnsi="Verdana" w:cs="Arial"/>
          <w:b/>
          <w:sz w:val="20"/>
          <w:szCs w:val="20"/>
        </w:rPr>
        <w:t>Zakres gwarancji dla elementów wymienionych w Części Szczegółowej:</w:t>
      </w:r>
    </w:p>
    <w:p w:rsidR="00B82917" w:rsidRPr="00B82917" w:rsidRDefault="00B82917" w:rsidP="00B82917">
      <w:pPr>
        <w:spacing w:before="120" w:after="120" w:line="276" w:lineRule="auto"/>
        <w:ind w:left="284"/>
        <w:jc w:val="both"/>
        <w:rPr>
          <w:rFonts w:ascii="Verdana" w:eastAsia="Calibri" w:hAnsi="Verdana" w:cs="Arial"/>
          <w:b/>
          <w:sz w:val="20"/>
          <w:szCs w:val="20"/>
        </w:rPr>
      </w:pPr>
    </w:p>
    <w:p w:rsidR="00B82917" w:rsidRPr="00B82917" w:rsidRDefault="00B82917" w:rsidP="00333795">
      <w:pPr>
        <w:keepNext/>
        <w:numPr>
          <w:ilvl w:val="0"/>
          <w:numId w:val="63"/>
        </w:numPr>
        <w:spacing w:before="120" w:after="120" w:line="276" w:lineRule="auto"/>
        <w:ind w:left="426" w:hanging="426"/>
        <w:outlineLvl w:val="1"/>
        <w:rPr>
          <w:rFonts w:ascii="Verdana" w:hAnsi="Verdana" w:cs="Arial"/>
          <w:b/>
          <w:bCs/>
          <w:iCs/>
          <w:sz w:val="20"/>
          <w:szCs w:val="28"/>
        </w:rPr>
      </w:pPr>
      <w:bookmarkStart w:id="26" w:name="_Toc455047574"/>
      <w:bookmarkStart w:id="27" w:name="_Toc488656535"/>
      <w:r w:rsidRPr="00B82917">
        <w:rPr>
          <w:rFonts w:ascii="Verdana" w:hAnsi="Verdana" w:cs="Arial"/>
          <w:b/>
          <w:bCs/>
          <w:iCs/>
          <w:sz w:val="20"/>
          <w:szCs w:val="28"/>
        </w:rPr>
        <w:t>NAWIERZCHNIE</w:t>
      </w:r>
      <w:bookmarkEnd w:id="26"/>
      <w:bookmarkEnd w:id="27"/>
    </w:p>
    <w:p w:rsidR="00B82917" w:rsidRPr="00B82917" w:rsidRDefault="00B82917" w:rsidP="00B82917">
      <w:pPr>
        <w:spacing w:before="120" w:after="120" w:line="276" w:lineRule="auto"/>
        <w:contextualSpacing/>
        <w:jc w:val="both"/>
        <w:rPr>
          <w:rFonts w:ascii="Verdana" w:eastAsia="Calibri" w:hAnsi="Verdana" w:cs="Arial"/>
          <w:sz w:val="20"/>
          <w:szCs w:val="20"/>
        </w:rPr>
      </w:pPr>
      <w:r w:rsidRPr="00B82917">
        <w:rPr>
          <w:rFonts w:ascii="Verdana" w:eastAsia="Calibri" w:hAnsi="Verdana" w:cs="Arial"/>
          <w:sz w:val="20"/>
          <w:szCs w:val="20"/>
        </w:rPr>
        <w:t>W okresie obowiązywania Gwarancji Jakości stan nawierzchni oraz wartości parametrów nawierzchni powinny odpowiadać co najmniej wymaganiom określonym w rozdziałach 1.1 oraz 1.2 części Szczegółowej Gwarancji Jakości.</w:t>
      </w:r>
    </w:p>
    <w:p w:rsidR="00B82917" w:rsidRPr="00B82917" w:rsidRDefault="00B82917" w:rsidP="00B82917">
      <w:pPr>
        <w:spacing w:after="200" w:line="276" w:lineRule="auto"/>
        <w:jc w:val="both"/>
        <w:rPr>
          <w:rFonts w:ascii="Verdana" w:eastAsia="Calibri" w:hAnsi="Verdana" w:cs="Arial"/>
          <w:sz w:val="20"/>
          <w:szCs w:val="20"/>
        </w:rPr>
      </w:pPr>
      <w:r w:rsidRPr="00B82917">
        <w:rPr>
          <w:rFonts w:ascii="Verdana" w:eastAsia="Calibri" w:hAnsi="Verdana" w:cs="Arial"/>
          <w:sz w:val="20"/>
          <w:szCs w:val="20"/>
        </w:rPr>
        <w:t xml:space="preserve">Metodyka pomiaru cech funkcjonalnych określonych w niniejszej Części – o ile nie została określona szczegółowo – będzie zgodna z zasadami wskazanymi w </w:t>
      </w:r>
      <w:r w:rsidRPr="00B82917">
        <w:rPr>
          <w:rFonts w:ascii="Verdana" w:eastAsia="Calibri" w:hAnsi="Verdana" w:cs="Arial"/>
          <w:bCs/>
          <w:sz w:val="20"/>
          <w:szCs w:val="20"/>
        </w:rPr>
        <w:t>Za</w:t>
      </w:r>
      <w:r w:rsidR="00F23BD4">
        <w:rPr>
          <w:rFonts w:ascii="Verdana" w:eastAsia="Calibri" w:hAnsi="Verdana" w:cs="Arial"/>
          <w:bCs/>
          <w:sz w:val="20"/>
          <w:szCs w:val="20"/>
        </w:rPr>
        <w:t xml:space="preserve">rządzeniu </w:t>
      </w:r>
      <w:r w:rsidRPr="00B82917">
        <w:rPr>
          <w:rFonts w:ascii="Verdana" w:eastAsia="Calibri" w:hAnsi="Verdana" w:cs="Arial"/>
          <w:bCs/>
          <w:sz w:val="20"/>
          <w:szCs w:val="20"/>
        </w:rPr>
        <w:t>nr</w:t>
      </w:r>
      <w:r w:rsidRPr="00B82917">
        <w:rPr>
          <w:rFonts w:ascii="Verdana" w:eastAsia="Calibri" w:hAnsi="Verdana" w:cs="Arial"/>
          <w:b/>
          <w:bCs/>
          <w:sz w:val="20"/>
          <w:szCs w:val="20"/>
        </w:rPr>
        <w:t xml:space="preserve"> </w:t>
      </w:r>
      <w:r w:rsidRPr="00B82917">
        <w:rPr>
          <w:rFonts w:ascii="Verdana" w:eastAsia="Calibri" w:hAnsi="Verdana" w:cs="Arial"/>
          <w:bCs/>
          <w:sz w:val="20"/>
          <w:szCs w:val="20"/>
        </w:rPr>
        <w:t>34</w:t>
      </w:r>
      <w:r w:rsidR="00F23BD4">
        <w:rPr>
          <w:rFonts w:ascii="Verdana" w:eastAsia="Calibri" w:hAnsi="Verdana" w:cs="Arial"/>
          <w:sz w:val="20"/>
          <w:szCs w:val="20"/>
        </w:rPr>
        <w:t xml:space="preserve"> </w:t>
      </w:r>
      <w:r w:rsidRPr="00B82917">
        <w:rPr>
          <w:rFonts w:ascii="Verdana" w:eastAsia="Calibri" w:hAnsi="Verdana" w:cs="Arial"/>
          <w:sz w:val="20"/>
          <w:szCs w:val="20"/>
        </w:rPr>
        <w:t>Generalnego Dyrektora Dróg Krajowych i Autost</w:t>
      </w:r>
      <w:r w:rsidR="00F23BD4">
        <w:rPr>
          <w:rFonts w:ascii="Verdana" w:eastAsia="Calibri" w:hAnsi="Verdana" w:cs="Arial"/>
          <w:sz w:val="20"/>
          <w:szCs w:val="20"/>
        </w:rPr>
        <w:t xml:space="preserve">rad z dnia 30 kwietnia 2015 r. </w:t>
      </w:r>
      <w:r w:rsidRPr="00B82917">
        <w:rPr>
          <w:rFonts w:ascii="Verdana" w:eastAsia="Calibri" w:hAnsi="Verdana" w:cs="Arial"/>
          <w:sz w:val="20"/>
          <w:szCs w:val="20"/>
        </w:rPr>
        <w:t>w sprawie diagnostyki stanu nawierzchni i jej elementów (Załączniki A i D).</w:t>
      </w:r>
    </w:p>
    <w:p w:rsidR="00B82917" w:rsidRPr="00B82917" w:rsidRDefault="00B82917" w:rsidP="00333795">
      <w:pPr>
        <w:numPr>
          <w:ilvl w:val="1"/>
          <w:numId w:val="52"/>
        </w:numPr>
        <w:spacing w:before="120" w:after="120" w:line="276" w:lineRule="auto"/>
        <w:ind w:left="567" w:hanging="567"/>
        <w:rPr>
          <w:rFonts w:ascii="Verdana" w:eastAsia="Calibri" w:hAnsi="Verdana" w:cs="Arial"/>
          <w:b/>
          <w:sz w:val="20"/>
          <w:szCs w:val="20"/>
        </w:rPr>
      </w:pPr>
      <w:r w:rsidRPr="00B82917">
        <w:rPr>
          <w:rFonts w:ascii="Verdana" w:eastAsia="Calibri" w:hAnsi="Verdana" w:cs="Arial"/>
          <w:b/>
          <w:sz w:val="20"/>
          <w:szCs w:val="20"/>
        </w:rPr>
        <w:t xml:space="preserve">Nawierzchnie podatne i półsztywne </w:t>
      </w:r>
    </w:p>
    <w:p w:rsidR="00B82917" w:rsidRPr="00B82917" w:rsidRDefault="00B82917" w:rsidP="00333795">
      <w:pPr>
        <w:numPr>
          <w:ilvl w:val="2"/>
          <w:numId w:val="52"/>
        </w:numPr>
        <w:spacing w:before="120" w:after="120" w:line="276" w:lineRule="auto"/>
        <w:ind w:left="709" w:hanging="709"/>
        <w:jc w:val="both"/>
        <w:rPr>
          <w:rFonts w:ascii="Verdana" w:eastAsia="Calibri" w:hAnsi="Verdana" w:cs="Arial"/>
          <w:sz w:val="20"/>
          <w:szCs w:val="20"/>
        </w:rPr>
      </w:pPr>
      <w:r w:rsidRPr="00B82917">
        <w:rPr>
          <w:rFonts w:ascii="Verdana" w:eastAsia="Calibri" w:hAnsi="Verdana" w:cs="Arial"/>
          <w:sz w:val="20"/>
          <w:szCs w:val="20"/>
        </w:rPr>
        <w:t>Okres Gwarancji Jakości</w:t>
      </w:r>
    </w:p>
    <w:p w:rsidR="00B82917" w:rsidRPr="00B82917" w:rsidRDefault="00B82917" w:rsidP="00B82917">
      <w:pPr>
        <w:spacing w:before="120" w:after="120" w:line="276" w:lineRule="auto"/>
        <w:jc w:val="both"/>
        <w:rPr>
          <w:rFonts w:ascii="Verdana" w:eastAsia="Calibri" w:hAnsi="Verdana" w:cs="Arial"/>
          <w:sz w:val="20"/>
          <w:szCs w:val="20"/>
        </w:rPr>
      </w:pPr>
      <w:r w:rsidRPr="00B82917">
        <w:rPr>
          <w:rFonts w:ascii="Verdana" w:eastAsia="Calibri" w:hAnsi="Verdana" w:cs="Arial"/>
          <w:sz w:val="20"/>
          <w:szCs w:val="20"/>
        </w:rPr>
        <w:t>Okres Gwarancji Jakości dla warstwy ścieralnej oraz pozostałych warstw konstrukcji nawierzchni podatnych i półsztywnych wynosi ……</w:t>
      </w:r>
      <w:r w:rsidR="00F23BD4">
        <w:rPr>
          <w:rFonts w:ascii="Verdana" w:eastAsia="Calibri" w:hAnsi="Verdana" w:cs="Arial"/>
          <w:sz w:val="20"/>
          <w:szCs w:val="20"/>
        </w:rPr>
        <w:t>………….</w:t>
      </w:r>
      <w:r w:rsidRPr="00B82917">
        <w:rPr>
          <w:rFonts w:ascii="Verdana" w:eastAsia="Calibri" w:hAnsi="Verdana" w:cs="Arial"/>
          <w:sz w:val="20"/>
          <w:szCs w:val="20"/>
        </w:rPr>
        <w:t xml:space="preserve"> lat (od 5 do 7 lat – zgodnie z Ofertą Wykonawcy).</w:t>
      </w:r>
    </w:p>
    <w:p w:rsidR="00B82917" w:rsidRPr="00B82917" w:rsidRDefault="00B82917" w:rsidP="00333795">
      <w:pPr>
        <w:numPr>
          <w:ilvl w:val="2"/>
          <w:numId w:val="52"/>
        </w:numPr>
        <w:spacing w:before="120" w:after="120" w:line="276" w:lineRule="auto"/>
        <w:ind w:left="709" w:hanging="709"/>
        <w:jc w:val="both"/>
        <w:rPr>
          <w:rFonts w:ascii="Verdana" w:eastAsia="Calibri" w:hAnsi="Verdana" w:cs="Arial"/>
          <w:sz w:val="20"/>
          <w:szCs w:val="20"/>
        </w:rPr>
      </w:pPr>
      <w:r w:rsidRPr="00B82917">
        <w:rPr>
          <w:rFonts w:ascii="Verdana" w:eastAsia="Calibri" w:hAnsi="Verdana" w:cs="Arial"/>
          <w:sz w:val="20"/>
          <w:szCs w:val="20"/>
        </w:rPr>
        <w:t>Stan nawierzchni</w:t>
      </w:r>
    </w:p>
    <w:p w:rsidR="00B82917" w:rsidRPr="00B82917" w:rsidRDefault="00B82917" w:rsidP="00B82917">
      <w:pPr>
        <w:spacing w:before="120" w:after="120" w:line="276" w:lineRule="auto"/>
        <w:jc w:val="both"/>
        <w:rPr>
          <w:rFonts w:ascii="Verdana" w:eastAsia="Calibri" w:hAnsi="Verdana" w:cs="Arial"/>
          <w:sz w:val="20"/>
          <w:szCs w:val="20"/>
        </w:rPr>
      </w:pPr>
      <w:r w:rsidRPr="00B82917">
        <w:rPr>
          <w:rFonts w:ascii="Verdana" w:eastAsia="Calibri" w:hAnsi="Verdana" w:cs="Arial"/>
          <w:sz w:val="20"/>
          <w:szCs w:val="20"/>
        </w:rPr>
        <w:t>Ocenę stanu nawierzchni wykonuje się podczas objazdów wykonywanych przez pracowników Zamawiającego (np. Rejonów), przez Komisje powoływane przez Zamawiającego jak również przy użyciu pojazdów um</w:t>
      </w:r>
      <w:r w:rsidR="00F23BD4">
        <w:rPr>
          <w:rFonts w:ascii="Verdana" w:eastAsia="Calibri" w:hAnsi="Verdana" w:cs="Arial"/>
          <w:sz w:val="20"/>
          <w:szCs w:val="20"/>
        </w:rPr>
        <w:t xml:space="preserve">ożliwiających fotorejestrację w </w:t>
      </w:r>
      <w:r w:rsidRPr="00B82917">
        <w:rPr>
          <w:rFonts w:ascii="Verdana" w:eastAsia="Calibri" w:hAnsi="Verdana" w:cs="Arial"/>
          <w:sz w:val="20"/>
          <w:szCs w:val="20"/>
        </w:rPr>
        <w:t>trybie ciągłym, wyposażonych w oprogramowanie do</w:t>
      </w:r>
      <w:r w:rsidR="00F23BD4">
        <w:rPr>
          <w:rFonts w:ascii="Verdana" w:eastAsia="Calibri" w:hAnsi="Verdana" w:cs="Arial"/>
          <w:sz w:val="20"/>
          <w:szCs w:val="20"/>
        </w:rPr>
        <w:t xml:space="preserve"> automatycznego rozpoznawania i </w:t>
      </w:r>
      <w:r w:rsidRPr="00B82917">
        <w:rPr>
          <w:rFonts w:ascii="Verdana" w:eastAsia="Calibri" w:hAnsi="Verdana" w:cs="Arial"/>
          <w:sz w:val="20"/>
          <w:szCs w:val="20"/>
        </w:rPr>
        <w:t>klasyfikowania rodzajów uszkodzeń.</w:t>
      </w:r>
    </w:p>
    <w:p w:rsidR="00B82917" w:rsidRPr="00B82917" w:rsidRDefault="00B82917" w:rsidP="00B82917">
      <w:pPr>
        <w:spacing w:before="120" w:after="120" w:line="276" w:lineRule="auto"/>
        <w:jc w:val="both"/>
        <w:rPr>
          <w:rFonts w:ascii="Verdana" w:eastAsia="Calibri" w:hAnsi="Verdana" w:cs="Arial"/>
          <w:sz w:val="20"/>
          <w:szCs w:val="20"/>
        </w:rPr>
      </w:pPr>
      <w:r w:rsidRPr="00B82917">
        <w:rPr>
          <w:rFonts w:ascii="Verdana" w:eastAsia="Calibri" w:hAnsi="Verdana" w:cs="Arial"/>
          <w:sz w:val="20"/>
          <w:szCs w:val="20"/>
        </w:rPr>
        <w:t>Wszystkie zauważone usterki</w:t>
      </w:r>
      <w:r w:rsidR="00F23BD4">
        <w:rPr>
          <w:rFonts w:ascii="Verdana" w:eastAsia="Calibri" w:hAnsi="Verdana" w:cs="Arial"/>
          <w:sz w:val="20"/>
          <w:szCs w:val="20"/>
        </w:rPr>
        <w:t xml:space="preserve">  muszą być usuwane na bieżąco,</w:t>
      </w:r>
      <w:r w:rsidRPr="00B82917">
        <w:rPr>
          <w:rFonts w:ascii="Verdana" w:eastAsia="Calibri" w:hAnsi="Verdana" w:cs="Arial"/>
          <w:sz w:val="20"/>
          <w:szCs w:val="20"/>
        </w:rPr>
        <w:t xml:space="preserve"> po uprzednim powiadomieniu Wykonawcy, wg programu naprawczego przedstawionego przez Wykonawcę i zaakceptowanego przez Zamawiającego. </w:t>
      </w:r>
    </w:p>
    <w:p w:rsidR="00B82917" w:rsidRPr="00B82917" w:rsidRDefault="00B82917" w:rsidP="00B82917">
      <w:pPr>
        <w:spacing w:before="120" w:after="120" w:line="276" w:lineRule="auto"/>
        <w:jc w:val="both"/>
        <w:rPr>
          <w:rFonts w:ascii="Verdana" w:eastAsia="Calibri" w:hAnsi="Verdana" w:cs="Arial"/>
          <w:sz w:val="20"/>
          <w:szCs w:val="20"/>
        </w:rPr>
      </w:pPr>
      <w:r w:rsidRPr="00B82917">
        <w:rPr>
          <w:rFonts w:ascii="Verdana" w:eastAsia="Calibri" w:hAnsi="Verdana" w:cs="Arial"/>
          <w:sz w:val="20"/>
          <w:szCs w:val="20"/>
        </w:rPr>
        <w:t>Sposób naprawy nawierzchni:</w:t>
      </w:r>
    </w:p>
    <w:p w:rsidR="00B82917" w:rsidRPr="00B82917" w:rsidRDefault="00B82917" w:rsidP="00333795">
      <w:pPr>
        <w:numPr>
          <w:ilvl w:val="0"/>
          <w:numId w:val="70"/>
        </w:numPr>
        <w:spacing w:before="120" w:after="120" w:line="276" w:lineRule="auto"/>
        <w:ind w:left="426" w:hanging="426"/>
        <w:jc w:val="both"/>
        <w:rPr>
          <w:rFonts w:ascii="Verdana" w:eastAsia="Calibri" w:hAnsi="Verdana" w:cs="Arial"/>
          <w:sz w:val="20"/>
          <w:szCs w:val="20"/>
        </w:rPr>
      </w:pPr>
      <w:r w:rsidRPr="00B82917">
        <w:rPr>
          <w:rFonts w:ascii="Verdana" w:eastAsia="Calibri" w:hAnsi="Verdana" w:cs="Arial"/>
          <w:sz w:val="20"/>
          <w:szCs w:val="20"/>
        </w:rPr>
        <w:t>naprawy z powodu: wykruszenia, spękania siatkowego, odkształcenia poprzecznego, należy wykonać metodą wymiany tj. wyfrezować i</w:t>
      </w:r>
      <w:r w:rsidR="00F23BD4">
        <w:rPr>
          <w:rFonts w:ascii="Verdana" w:eastAsia="Calibri" w:hAnsi="Verdana" w:cs="Arial"/>
          <w:sz w:val="20"/>
          <w:szCs w:val="20"/>
        </w:rPr>
        <w:t xml:space="preserve">stniejąca warstwę lub warstwy i </w:t>
      </w:r>
      <w:r w:rsidRPr="00B82917">
        <w:rPr>
          <w:rFonts w:ascii="Verdana" w:eastAsia="Calibri" w:hAnsi="Verdana" w:cs="Arial"/>
          <w:sz w:val="20"/>
          <w:szCs w:val="20"/>
        </w:rPr>
        <w:t>wbudować nową mieszankę mineralno-asfaltową wyprodukowaną na tej samej recepcie (tym samym kruszywie, asfalcie itp.) jak na ciągu głównym i o tym samym kolorze.</w:t>
      </w:r>
    </w:p>
    <w:p w:rsidR="00B82917" w:rsidRPr="00B82917" w:rsidRDefault="00B82917" w:rsidP="00B82917">
      <w:pPr>
        <w:spacing w:line="276" w:lineRule="auto"/>
        <w:ind w:left="426"/>
        <w:jc w:val="both"/>
        <w:rPr>
          <w:rFonts w:ascii="Verdana" w:eastAsia="Calibri" w:hAnsi="Verdana" w:cs="Arial"/>
          <w:sz w:val="20"/>
          <w:szCs w:val="20"/>
        </w:rPr>
      </w:pPr>
      <w:r w:rsidRPr="00B82917">
        <w:rPr>
          <w:rFonts w:ascii="Verdana" w:eastAsia="Calibri" w:hAnsi="Verdana" w:cs="Arial"/>
          <w:sz w:val="20"/>
          <w:szCs w:val="20"/>
        </w:rPr>
        <w:t>Wbudowana pojedyncza łata nie może mieć mniejszych wymiarów jak:</w:t>
      </w:r>
    </w:p>
    <w:p w:rsidR="00B82917" w:rsidRPr="00B82917" w:rsidRDefault="00B82917" w:rsidP="00333795">
      <w:pPr>
        <w:numPr>
          <w:ilvl w:val="0"/>
          <w:numId w:val="71"/>
        </w:numPr>
        <w:spacing w:after="200" w:line="276" w:lineRule="auto"/>
        <w:jc w:val="both"/>
        <w:rPr>
          <w:rFonts w:ascii="Verdana" w:eastAsia="Calibri" w:hAnsi="Verdana" w:cs="Arial"/>
          <w:sz w:val="20"/>
          <w:szCs w:val="20"/>
        </w:rPr>
      </w:pPr>
      <w:r w:rsidRPr="00B82917">
        <w:rPr>
          <w:rFonts w:ascii="Verdana" w:eastAsia="Calibri" w:hAnsi="Verdana" w:cs="Arial"/>
          <w:sz w:val="20"/>
          <w:szCs w:val="20"/>
        </w:rPr>
        <w:t>szerokość minimalna: jeden pas ruchu między l</w:t>
      </w:r>
      <w:r w:rsidR="00F23BD4">
        <w:rPr>
          <w:rFonts w:ascii="Verdana" w:eastAsia="Calibri" w:hAnsi="Verdana" w:cs="Arial"/>
          <w:sz w:val="20"/>
          <w:szCs w:val="20"/>
        </w:rPr>
        <w:t xml:space="preserve">iniami oznakowania poziomego. W </w:t>
      </w:r>
      <w:r w:rsidRPr="00B82917">
        <w:rPr>
          <w:rFonts w:ascii="Verdana" w:eastAsia="Calibri" w:hAnsi="Verdana" w:cs="Arial"/>
          <w:sz w:val="20"/>
          <w:szCs w:val="20"/>
        </w:rPr>
        <w:t>przypadku gdy uszkodzenie jest na granicy pasów to naprawa musi być wykonana na obu pasch ruchu (np. pas wewnętrzny i zewnętrzny łącznie z opaską bezpieczeństwa lub pas wewnętrzny i pas awaryjny. Wówczas należy również odtworzyć brakujące oznakowanie poziome,</w:t>
      </w:r>
    </w:p>
    <w:p w:rsidR="00B82917" w:rsidRPr="00B82917" w:rsidRDefault="00B82917" w:rsidP="00333795">
      <w:pPr>
        <w:numPr>
          <w:ilvl w:val="0"/>
          <w:numId w:val="71"/>
        </w:numPr>
        <w:spacing w:after="200" w:line="276" w:lineRule="auto"/>
        <w:jc w:val="both"/>
        <w:rPr>
          <w:rFonts w:ascii="Verdana" w:eastAsia="Calibri" w:hAnsi="Verdana" w:cs="Arial"/>
          <w:sz w:val="20"/>
          <w:szCs w:val="20"/>
        </w:rPr>
      </w:pPr>
      <w:r w:rsidRPr="00B82917">
        <w:rPr>
          <w:rFonts w:ascii="Verdana" w:eastAsia="Calibri" w:hAnsi="Verdana" w:cs="Arial"/>
          <w:sz w:val="20"/>
          <w:szCs w:val="20"/>
        </w:rPr>
        <w:lastRenderedPageBreak/>
        <w:t>długość minimalna: 20 m,</w:t>
      </w:r>
    </w:p>
    <w:p w:rsidR="00B82917" w:rsidRPr="00B82917" w:rsidRDefault="00B82917" w:rsidP="00333795">
      <w:pPr>
        <w:numPr>
          <w:ilvl w:val="0"/>
          <w:numId w:val="71"/>
        </w:numPr>
        <w:spacing w:after="200" w:line="276" w:lineRule="auto"/>
        <w:jc w:val="both"/>
        <w:rPr>
          <w:rFonts w:ascii="Verdana" w:eastAsia="Calibri" w:hAnsi="Verdana" w:cs="Arial"/>
          <w:sz w:val="20"/>
          <w:szCs w:val="20"/>
        </w:rPr>
      </w:pPr>
      <w:r w:rsidRPr="00B82917">
        <w:rPr>
          <w:rFonts w:ascii="Verdana" w:eastAsia="Calibri" w:hAnsi="Verdana" w:cs="Arial"/>
          <w:sz w:val="20"/>
          <w:szCs w:val="20"/>
        </w:rPr>
        <w:t>jeżeli odległość między łatami jest mniejsza niż 20 m, to należy je łączyć ze sobą w jeden ciąg.</w:t>
      </w:r>
    </w:p>
    <w:p w:rsidR="00B82917" w:rsidRPr="00B82917" w:rsidRDefault="00B82917" w:rsidP="00333795">
      <w:pPr>
        <w:numPr>
          <w:ilvl w:val="0"/>
          <w:numId w:val="70"/>
        </w:numPr>
        <w:spacing w:before="120" w:after="120" w:line="276" w:lineRule="auto"/>
        <w:ind w:left="426" w:hanging="426"/>
        <w:jc w:val="both"/>
        <w:rPr>
          <w:rFonts w:ascii="Verdana" w:eastAsia="Calibri" w:hAnsi="Verdana" w:cs="Arial"/>
          <w:sz w:val="20"/>
          <w:szCs w:val="20"/>
        </w:rPr>
      </w:pPr>
      <w:r w:rsidRPr="00B82917">
        <w:rPr>
          <w:rFonts w:ascii="Verdana" w:eastAsia="Calibri" w:hAnsi="Verdana" w:cs="Arial"/>
          <w:sz w:val="20"/>
          <w:szCs w:val="20"/>
        </w:rPr>
        <w:t>Pęknięcia poprzeczne i podłużne, należy naprawiać w sposób podany w ppkt. a),</w:t>
      </w:r>
    </w:p>
    <w:p w:rsidR="00B82917" w:rsidRPr="00B82917" w:rsidRDefault="00B82917" w:rsidP="00333795">
      <w:pPr>
        <w:numPr>
          <w:ilvl w:val="0"/>
          <w:numId w:val="70"/>
        </w:numPr>
        <w:spacing w:before="120" w:after="120" w:line="276" w:lineRule="auto"/>
        <w:ind w:left="426" w:hanging="426"/>
        <w:jc w:val="both"/>
        <w:rPr>
          <w:rFonts w:ascii="Verdana" w:eastAsia="Calibri" w:hAnsi="Verdana" w:cs="Arial"/>
          <w:sz w:val="20"/>
          <w:szCs w:val="20"/>
        </w:rPr>
      </w:pPr>
      <w:r w:rsidRPr="00B82917">
        <w:rPr>
          <w:rFonts w:ascii="Verdana" w:eastAsia="Calibri" w:hAnsi="Verdana" w:cs="Arial"/>
          <w:sz w:val="20"/>
          <w:szCs w:val="20"/>
        </w:rPr>
        <w:t xml:space="preserve">Każdą naprawę należy poprzedzić wykonaniem odwiertu, w celu sprawdzenia na jaką głębokość uszkodzenie sięga. Jeżeli powodem uszkodzenia są warstwy niżej leżące (stwierdzenie na podstawie wyników badań), należy również te warstwy  wymienić. </w:t>
      </w:r>
    </w:p>
    <w:p w:rsidR="00B82917" w:rsidRPr="00B82917" w:rsidRDefault="00B82917" w:rsidP="00333795">
      <w:pPr>
        <w:numPr>
          <w:ilvl w:val="2"/>
          <w:numId w:val="52"/>
        </w:numPr>
        <w:spacing w:before="120" w:after="120" w:line="276" w:lineRule="auto"/>
        <w:ind w:left="709" w:hanging="709"/>
        <w:jc w:val="both"/>
        <w:rPr>
          <w:rFonts w:ascii="Verdana" w:eastAsia="Calibri" w:hAnsi="Verdana" w:cs="Arial"/>
          <w:sz w:val="20"/>
          <w:szCs w:val="20"/>
        </w:rPr>
      </w:pPr>
      <w:r w:rsidRPr="00B82917">
        <w:rPr>
          <w:rFonts w:ascii="Verdana" w:eastAsia="Calibri" w:hAnsi="Verdana" w:cs="Arial"/>
          <w:sz w:val="20"/>
          <w:szCs w:val="20"/>
        </w:rPr>
        <w:t>Wymagane parametry cech powierzchniowych nawierzchni przed końcem okresu gwarancyjnego</w:t>
      </w:r>
    </w:p>
    <w:p w:rsidR="00B82917" w:rsidRPr="00B82917" w:rsidRDefault="00B82917" w:rsidP="00B82917">
      <w:pPr>
        <w:tabs>
          <w:tab w:val="left" w:pos="1134"/>
        </w:tabs>
        <w:spacing w:before="120" w:after="120" w:line="276" w:lineRule="auto"/>
        <w:ind w:left="1134" w:hanging="1134"/>
        <w:jc w:val="both"/>
        <w:rPr>
          <w:rFonts w:ascii="Verdana" w:eastAsia="Calibri" w:hAnsi="Verdana" w:cs="Arial"/>
          <w:sz w:val="20"/>
          <w:szCs w:val="20"/>
        </w:rPr>
      </w:pPr>
      <w:r w:rsidRPr="00B82917">
        <w:rPr>
          <w:rFonts w:ascii="Verdana" w:eastAsia="Calibri" w:hAnsi="Verdana" w:cs="Arial"/>
          <w:sz w:val="20"/>
          <w:szCs w:val="20"/>
        </w:rPr>
        <w:t>Tabela 2.</w:t>
      </w:r>
      <w:r w:rsidRPr="00B82917">
        <w:rPr>
          <w:rFonts w:ascii="Verdana" w:eastAsia="Calibri" w:hAnsi="Verdana" w:cs="Arial"/>
          <w:sz w:val="20"/>
          <w:szCs w:val="20"/>
        </w:rPr>
        <w:tab/>
        <w:t>Wymagane parametry cech powierzchniowych nawierzchni, liczone jako procent powierzchni na 1 km jezdni,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3"/>
        <w:gridCol w:w="1872"/>
      </w:tblGrid>
      <w:tr w:rsidR="00B82917" w:rsidRPr="00B82917" w:rsidTr="00B82917">
        <w:tc>
          <w:tcPr>
            <w:tcW w:w="6663" w:type="dxa"/>
            <w:shd w:val="clear" w:color="auto" w:fill="auto"/>
            <w:vAlign w:val="center"/>
          </w:tcPr>
          <w:p w:rsidR="00B82917" w:rsidRPr="00B82917" w:rsidRDefault="00B82917" w:rsidP="00B82917">
            <w:pPr>
              <w:spacing w:before="120" w:after="120" w:line="276" w:lineRule="auto"/>
              <w:jc w:val="center"/>
              <w:rPr>
                <w:rFonts w:ascii="Verdana" w:eastAsia="Calibri" w:hAnsi="Verdana" w:cs="Arial"/>
                <w:sz w:val="20"/>
                <w:szCs w:val="20"/>
              </w:rPr>
            </w:pPr>
            <w:r w:rsidRPr="00B82917">
              <w:rPr>
                <w:rFonts w:ascii="Verdana" w:eastAsia="Calibri" w:hAnsi="Verdana" w:cs="Arial"/>
                <w:sz w:val="20"/>
                <w:szCs w:val="20"/>
              </w:rPr>
              <w:t>Parametr</w:t>
            </w:r>
          </w:p>
        </w:tc>
        <w:tc>
          <w:tcPr>
            <w:tcW w:w="1872" w:type="dxa"/>
            <w:shd w:val="clear" w:color="auto" w:fill="auto"/>
            <w:vAlign w:val="center"/>
          </w:tcPr>
          <w:p w:rsidR="00B82917" w:rsidRPr="00B82917" w:rsidRDefault="00B82917" w:rsidP="00B82917">
            <w:pPr>
              <w:spacing w:before="120" w:after="120" w:line="276" w:lineRule="auto"/>
              <w:jc w:val="center"/>
              <w:rPr>
                <w:rFonts w:ascii="Verdana" w:eastAsia="Calibri" w:hAnsi="Verdana" w:cs="Arial"/>
                <w:sz w:val="20"/>
                <w:szCs w:val="20"/>
              </w:rPr>
            </w:pPr>
            <w:r w:rsidRPr="00B82917">
              <w:rPr>
                <w:rFonts w:ascii="Verdana" w:eastAsia="Calibri" w:hAnsi="Verdana" w:cs="Arial"/>
                <w:sz w:val="20"/>
                <w:szCs w:val="20"/>
              </w:rPr>
              <w:t>Wartość [%]</w:t>
            </w:r>
          </w:p>
        </w:tc>
      </w:tr>
      <w:tr w:rsidR="00B82917" w:rsidRPr="00B82917" w:rsidTr="00B82917">
        <w:tc>
          <w:tcPr>
            <w:tcW w:w="6663" w:type="dxa"/>
            <w:shd w:val="clear" w:color="auto" w:fill="auto"/>
          </w:tcPr>
          <w:p w:rsidR="00B82917" w:rsidRPr="00B82917" w:rsidRDefault="00B82917" w:rsidP="00B82917">
            <w:pPr>
              <w:spacing w:before="120" w:after="120" w:line="276" w:lineRule="auto"/>
              <w:jc w:val="both"/>
              <w:rPr>
                <w:rFonts w:ascii="Verdana" w:eastAsia="Calibri" w:hAnsi="Verdana" w:cs="Arial"/>
                <w:sz w:val="20"/>
                <w:szCs w:val="20"/>
              </w:rPr>
            </w:pPr>
            <w:r w:rsidRPr="00B82917">
              <w:rPr>
                <w:rFonts w:ascii="Verdana" w:eastAsia="Calibri" w:hAnsi="Verdana" w:cs="Arial"/>
                <w:sz w:val="20"/>
                <w:szCs w:val="20"/>
              </w:rPr>
              <w:t>Spękania siatkowe, skupiska spękań i pęknięcia pojedyncze</w:t>
            </w:r>
          </w:p>
        </w:tc>
        <w:tc>
          <w:tcPr>
            <w:tcW w:w="1872" w:type="dxa"/>
            <w:shd w:val="clear" w:color="auto" w:fill="auto"/>
            <w:vAlign w:val="center"/>
          </w:tcPr>
          <w:p w:rsidR="00B82917" w:rsidRPr="00B82917" w:rsidRDefault="00B82917" w:rsidP="00B82917">
            <w:pPr>
              <w:spacing w:before="120" w:after="120" w:line="276" w:lineRule="auto"/>
              <w:jc w:val="center"/>
              <w:rPr>
                <w:rFonts w:ascii="Verdana" w:eastAsia="Calibri" w:hAnsi="Verdana" w:cs="Arial"/>
                <w:sz w:val="20"/>
                <w:szCs w:val="20"/>
              </w:rPr>
            </w:pPr>
            <w:r w:rsidRPr="00B82917">
              <w:rPr>
                <w:rFonts w:ascii="Verdana" w:eastAsia="Calibri" w:hAnsi="Verdana" w:cs="Arial"/>
                <w:sz w:val="20"/>
                <w:szCs w:val="20"/>
              </w:rPr>
              <w:t>≤ 1</w:t>
            </w:r>
          </w:p>
        </w:tc>
      </w:tr>
      <w:tr w:rsidR="00B82917" w:rsidRPr="00B82917" w:rsidTr="00B82917">
        <w:tc>
          <w:tcPr>
            <w:tcW w:w="6663" w:type="dxa"/>
            <w:shd w:val="clear" w:color="auto" w:fill="auto"/>
          </w:tcPr>
          <w:p w:rsidR="00B82917" w:rsidRPr="00B82917" w:rsidRDefault="00B82917" w:rsidP="00B82917">
            <w:pPr>
              <w:spacing w:before="120" w:after="120" w:line="276" w:lineRule="auto"/>
              <w:jc w:val="both"/>
              <w:rPr>
                <w:rFonts w:ascii="Verdana" w:eastAsia="Calibri" w:hAnsi="Verdana" w:cs="Arial"/>
                <w:sz w:val="20"/>
                <w:szCs w:val="20"/>
              </w:rPr>
            </w:pPr>
            <w:r w:rsidRPr="00B82917">
              <w:rPr>
                <w:rFonts w:ascii="Verdana" w:eastAsia="Calibri" w:hAnsi="Verdana" w:cs="Arial"/>
                <w:sz w:val="20"/>
                <w:szCs w:val="20"/>
              </w:rPr>
              <w:t>Łaty</w:t>
            </w:r>
          </w:p>
        </w:tc>
        <w:tc>
          <w:tcPr>
            <w:tcW w:w="1872" w:type="dxa"/>
            <w:shd w:val="clear" w:color="auto" w:fill="auto"/>
            <w:vAlign w:val="center"/>
          </w:tcPr>
          <w:p w:rsidR="00B82917" w:rsidRPr="00B82917" w:rsidRDefault="00B82917" w:rsidP="00B82917">
            <w:pPr>
              <w:spacing w:before="120" w:after="120" w:line="276" w:lineRule="auto"/>
              <w:jc w:val="center"/>
              <w:rPr>
                <w:rFonts w:ascii="Verdana" w:eastAsia="Calibri" w:hAnsi="Verdana" w:cs="Arial"/>
                <w:sz w:val="20"/>
                <w:szCs w:val="20"/>
              </w:rPr>
            </w:pPr>
            <w:r w:rsidRPr="00B82917">
              <w:rPr>
                <w:rFonts w:ascii="Verdana" w:eastAsia="Calibri" w:hAnsi="Verdana" w:cs="Arial"/>
                <w:sz w:val="20"/>
                <w:szCs w:val="20"/>
              </w:rPr>
              <w:t>≤ 1</w:t>
            </w:r>
          </w:p>
        </w:tc>
      </w:tr>
    </w:tbl>
    <w:p w:rsidR="00B82917" w:rsidRPr="00B82917" w:rsidRDefault="00B82917" w:rsidP="00B82917">
      <w:pPr>
        <w:spacing w:before="120" w:after="120" w:line="276" w:lineRule="auto"/>
        <w:jc w:val="both"/>
        <w:rPr>
          <w:rFonts w:ascii="Verdana" w:eastAsia="Calibri" w:hAnsi="Verdana" w:cs="Arial"/>
          <w:sz w:val="20"/>
          <w:szCs w:val="20"/>
        </w:rPr>
      </w:pPr>
      <w:r w:rsidRPr="00B82917">
        <w:rPr>
          <w:rFonts w:ascii="Verdana" w:eastAsia="Calibri" w:hAnsi="Verdana" w:cs="Arial"/>
          <w:sz w:val="20"/>
          <w:szCs w:val="20"/>
        </w:rPr>
        <w:t>W przypadku przekroczenia wymienionych w tabel</w:t>
      </w:r>
      <w:r w:rsidR="00F23BD4">
        <w:rPr>
          <w:rFonts w:ascii="Verdana" w:eastAsia="Calibri" w:hAnsi="Verdana" w:cs="Arial"/>
          <w:sz w:val="20"/>
          <w:szCs w:val="20"/>
        </w:rPr>
        <w:t xml:space="preserve">i 2 wskaźników, Wykonawca jest </w:t>
      </w:r>
      <w:r w:rsidRPr="00B82917">
        <w:rPr>
          <w:rFonts w:ascii="Verdana" w:eastAsia="Calibri" w:hAnsi="Verdana" w:cs="Arial"/>
          <w:sz w:val="20"/>
          <w:szCs w:val="20"/>
        </w:rPr>
        <w:t>zobowiązany przedstawić Zamawiającemu program naprawczy na wymianę całego zakresu nawierzchni z wadami wymienionymi w tabeli.</w:t>
      </w:r>
    </w:p>
    <w:p w:rsidR="00B82917" w:rsidRPr="00B82917" w:rsidRDefault="00B82917" w:rsidP="00333795">
      <w:pPr>
        <w:numPr>
          <w:ilvl w:val="2"/>
          <w:numId w:val="52"/>
        </w:numPr>
        <w:spacing w:before="120" w:after="120" w:line="276" w:lineRule="auto"/>
        <w:ind w:left="709" w:hanging="709"/>
        <w:jc w:val="both"/>
        <w:rPr>
          <w:rFonts w:ascii="Verdana" w:eastAsia="Calibri" w:hAnsi="Verdana" w:cs="Arial"/>
          <w:sz w:val="20"/>
          <w:szCs w:val="20"/>
        </w:rPr>
      </w:pPr>
      <w:r w:rsidRPr="00B82917">
        <w:rPr>
          <w:rFonts w:ascii="Verdana" w:eastAsia="Calibri" w:hAnsi="Verdana" w:cs="Arial"/>
          <w:sz w:val="20"/>
          <w:szCs w:val="20"/>
        </w:rPr>
        <w:t>Parametry nawierzchni</w:t>
      </w:r>
    </w:p>
    <w:p w:rsidR="00B82917" w:rsidRPr="00B82917" w:rsidRDefault="00B82917" w:rsidP="00333795">
      <w:pPr>
        <w:numPr>
          <w:ilvl w:val="3"/>
          <w:numId w:val="52"/>
        </w:numPr>
        <w:spacing w:before="120" w:after="120" w:line="276" w:lineRule="auto"/>
        <w:ind w:left="851" w:hanging="851"/>
        <w:jc w:val="both"/>
        <w:rPr>
          <w:rFonts w:ascii="Verdana" w:eastAsia="Calibri" w:hAnsi="Verdana" w:cs="Arial"/>
          <w:sz w:val="20"/>
          <w:szCs w:val="20"/>
        </w:rPr>
      </w:pPr>
      <w:r w:rsidRPr="00B82917">
        <w:rPr>
          <w:rFonts w:ascii="Verdana" w:eastAsia="Calibri" w:hAnsi="Verdana" w:cs="Arial"/>
          <w:sz w:val="20"/>
          <w:szCs w:val="20"/>
        </w:rPr>
        <w:t>Szorstkość nawierzchni (miarodajny współczynnik tarcia)</w:t>
      </w:r>
    </w:p>
    <w:p w:rsidR="00B82917" w:rsidRPr="00B82917" w:rsidRDefault="00B82917" w:rsidP="00B82917">
      <w:pPr>
        <w:tabs>
          <w:tab w:val="left" w:pos="1134"/>
        </w:tabs>
        <w:spacing w:before="120" w:after="120" w:line="276" w:lineRule="auto"/>
        <w:jc w:val="both"/>
        <w:rPr>
          <w:rFonts w:ascii="Verdana" w:eastAsia="Calibri" w:hAnsi="Verdana" w:cs="Arial"/>
          <w:sz w:val="20"/>
          <w:szCs w:val="20"/>
        </w:rPr>
      </w:pPr>
      <w:r w:rsidRPr="00B82917">
        <w:rPr>
          <w:rFonts w:ascii="Verdana" w:eastAsia="Calibri" w:hAnsi="Verdana" w:cs="Arial"/>
          <w:sz w:val="20"/>
          <w:szCs w:val="20"/>
        </w:rPr>
        <w:t>Tabela 3.</w:t>
      </w:r>
      <w:r w:rsidRPr="00B82917">
        <w:rPr>
          <w:rFonts w:ascii="Verdana" w:eastAsia="Calibri" w:hAnsi="Verdana" w:cs="Arial"/>
          <w:sz w:val="20"/>
          <w:szCs w:val="20"/>
        </w:rPr>
        <w:tab/>
        <w:t>Wymagane wartości miarodajnego współczynnika tarcia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4961"/>
        <w:gridCol w:w="2581"/>
      </w:tblGrid>
      <w:tr w:rsidR="00B82917" w:rsidRPr="00B82917" w:rsidTr="00B82917">
        <w:tc>
          <w:tcPr>
            <w:tcW w:w="993" w:type="dxa"/>
            <w:shd w:val="clear" w:color="auto" w:fill="auto"/>
            <w:vAlign w:val="center"/>
          </w:tcPr>
          <w:p w:rsidR="00B82917" w:rsidRPr="00B82917" w:rsidRDefault="00B82917" w:rsidP="00B82917">
            <w:pPr>
              <w:spacing w:before="120" w:after="120" w:line="276" w:lineRule="auto"/>
              <w:jc w:val="center"/>
              <w:rPr>
                <w:rFonts w:ascii="Verdana" w:eastAsia="Calibri" w:hAnsi="Verdana" w:cs="Arial"/>
                <w:sz w:val="20"/>
                <w:szCs w:val="20"/>
              </w:rPr>
            </w:pPr>
            <w:r w:rsidRPr="00B82917">
              <w:rPr>
                <w:rFonts w:ascii="Verdana" w:eastAsia="Calibri" w:hAnsi="Verdana" w:cs="Arial"/>
                <w:sz w:val="20"/>
                <w:szCs w:val="20"/>
              </w:rPr>
              <w:t>Klasa drogi</w:t>
            </w:r>
          </w:p>
        </w:tc>
        <w:tc>
          <w:tcPr>
            <w:tcW w:w="4961" w:type="dxa"/>
            <w:shd w:val="clear" w:color="auto" w:fill="auto"/>
            <w:vAlign w:val="center"/>
          </w:tcPr>
          <w:p w:rsidR="00B82917" w:rsidRPr="00B82917" w:rsidRDefault="00B82917" w:rsidP="00B82917">
            <w:pPr>
              <w:spacing w:before="120" w:after="120" w:line="276" w:lineRule="auto"/>
              <w:jc w:val="center"/>
              <w:rPr>
                <w:rFonts w:ascii="Verdana" w:eastAsia="Calibri" w:hAnsi="Verdana" w:cs="Arial"/>
                <w:sz w:val="20"/>
                <w:szCs w:val="20"/>
              </w:rPr>
            </w:pPr>
            <w:r w:rsidRPr="00B82917">
              <w:rPr>
                <w:rFonts w:ascii="Verdana" w:eastAsia="Calibri" w:hAnsi="Verdana" w:cs="Arial"/>
                <w:sz w:val="20"/>
                <w:szCs w:val="20"/>
              </w:rPr>
              <w:t>Element nawierzchni</w:t>
            </w:r>
          </w:p>
        </w:tc>
        <w:tc>
          <w:tcPr>
            <w:tcW w:w="2581" w:type="dxa"/>
            <w:shd w:val="clear" w:color="auto" w:fill="auto"/>
            <w:vAlign w:val="center"/>
          </w:tcPr>
          <w:p w:rsidR="00B82917" w:rsidRPr="00B82917" w:rsidRDefault="00B82917" w:rsidP="00B82917">
            <w:pPr>
              <w:spacing w:before="120" w:after="120" w:line="276" w:lineRule="auto"/>
              <w:jc w:val="center"/>
              <w:rPr>
                <w:rFonts w:ascii="Verdana" w:eastAsia="Calibri" w:hAnsi="Verdana" w:cs="Arial"/>
                <w:sz w:val="20"/>
                <w:szCs w:val="20"/>
              </w:rPr>
            </w:pPr>
            <w:r w:rsidRPr="00B82917">
              <w:rPr>
                <w:rFonts w:ascii="Verdana" w:eastAsia="Calibri" w:hAnsi="Verdana" w:cs="Arial"/>
                <w:sz w:val="20"/>
                <w:szCs w:val="20"/>
              </w:rPr>
              <w:t>Miarodajny współczynnik tarcia*</w:t>
            </w:r>
          </w:p>
        </w:tc>
      </w:tr>
      <w:tr w:rsidR="00B82917" w:rsidRPr="00B82917" w:rsidTr="00B82917">
        <w:tc>
          <w:tcPr>
            <w:tcW w:w="993" w:type="dxa"/>
            <w:shd w:val="clear" w:color="auto" w:fill="auto"/>
            <w:vAlign w:val="center"/>
          </w:tcPr>
          <w:p w:rsidR="00B82917" w:rsidRPr="00B82917" w:rsidRDefault="00B82917" w:rsidP="00B82917">
            <w:pPr>
              <w:spacing w:before="120" w:after="120" w:line="276" w:lineRule="auto"/>
              <w:jc w:val="center"/>
              <w:rPr>
                <w:rFonts w:ascii="Verdana" w:eastAsia="Calibri" w:hAnsi="Verdana" w:cs="Arial"/>
                <w:sz w:val="20"/>
                <w:szCs w:val="20"/>
              </w:rPr>
            </w:pPr>
            <w:r w:rsidRPr="00B82917">
              <w:rPr>
                <w:rFonts w:ascii="Verdana" w:eastAsia="Calibri" w:hAnsi="Verdana" w:cs="Arial"/>
                <w:sz w:val="20"/>
                <w:szCs w:val="20"/>
              </w:rPr>
              <w:t>GP, G</w:t>
            </w:r>
          </w:p>
        </w:tc>
        <w:tc>
          <w:tcPr>
            <w:tcW w:w="4961" w:type="dxa"/>
            <w:shd w:val="clear" w:color="auto" w:fill="auto"/>
            <w:vAlign w:val="center"/>
          </w:tcPr>
          <w:p w:rsidR="00B82917" w:rsidRPr="00B82917" w:rsidRDefault="00B82917" w:rsidP="00B82917">
            <w:pPr>
              <w:spacing w:before="120" w:after="120" w:line="276" w:lineRule="auto"/>
              <w:rPr>
                <w:rFonts w:ascii="Verdana" w:eastAsia="Calibri" w:hAnsi="Verdana" w:cs="Arial"/>
                <w:sz w:val="20"/>
                <w:szCs w:val="20"/>
              </w:rPr>
            </w:pPr>
            <w:r w:rsidRPr="00B82917">
              <w:rPr>
                <w:rFonts w:ascii="Verdana" w:eastAsia="Calibri" w:hAnsi="Verdana" w:cs="Arial"/>
                <w:sz w:val="20"/>
                <w:szCs w:val="20"/>
              </w:rPr>
              <w:t>Pasy ruchu, pasy dodatkowe, utwardzone pobocza</w:t>
            </w:r>
          </w:p>
        </w:tc>
        <w:tc>
          <w:tcPr>
            <w:tcW w:w="2581" w:type="dxa"/>
            <w:shd w:val="clear" w:color="auto" w:fill="auto"/>
            <w:vAlign w:val="center"/>
          </w:tcPr>
          <w:p w:rsidR="00B82917" w:rsidRPr="00B82917" w:rsidRDefault="00B82917" w:rsidP="00B82917">
            <w:pPr>
              <w:spacing w:before="120" w:after="120" w:line="276" w:lineRule="auto"/>
              <w:jc w:val="center"/>
              <w:rPr>
                <w:rFonts w:ascii="Verdana" w:eastAsia="Calibri" w:hAnsi="Verdana" w:cs="Arial"/>
                <w:sz w:val="20"/>
                <w:szCs w:val="20"/>
              </w:rPr>
            </w:pPr>
            <w:r w:rsidRPr="00B82917">
              <w:rPr>
                <w:rFonts w:ascii="Verdana" w:eastAsia="Calibri" w:hAnsi="Verdana" w:cs="Arial"/>
                <w:sz w:val="20"/>
                <w:szCs w:val="20"/>
              </w:rPr>
              <w:t>≥ 0,36</w:t>
            </w:r>
          </w:p>
        </w:tc>
      </w:tr>
    </w:tbl>
    <w:p w:rsidR="00B82917" w:rsidRPr="00B82917" w:rsidRDefault="00B82917" w:rsidP="00B82917">
      <w:pPr>
        <w:tabs>
          <w:tab w:val="left" w:pos="426"/>
        </w:tabs>
        <w:spacing w:before="120" w:after="120" w:line="276" w:lineRule="auto"/>
        <w:ind w:left="426" w:hanging="426"/>
        <w:jc w:val="both"/>
        <w:rPr>
          <w:rFonts w:ascii="Verdana" w:eastAsia="Calibri" w:hAnsi="Verdana" w:cs="Arial"/>
          <w:sz w:val="20"/>
          <w:szCs w:val="20"/>
        </w:rPr>
      </w:pPr>
      <w:r w:rsidRPr="00B82917">
        <w:rPr>
          <w:rFonts w:ascii="Verdana" w:eastAsia="Calibri" w:hAnsi="Verdana" w:cs="Arial"/>
          <w:sz w:val="20"/>
          <w:szCs w:val="20"/>
        </w:rPr>
        <w:t>*</w:t>
      </w:r>
      <w:r w:rsidRPr="00B82917">
        <w:rPr>
          <w:rFonts w:ascii="Verdana" w:eastAsia="Calibri" w:hAnsi="Verdana" w:cs="Arial"/>
          <w:sz w:val="20"/>
          <w:szCs w:val="20"/>
        </w:rPr>
        <w:tab/>
      </w:r>
      <w:r w:rsidRPr="00B82917">
        <w:rPr>
          <w:rFonts w:ascii="Verdana" w:eastAsia="Calibri" w:hAnsi="Verdana" w:cs="Arial"/>
          <w:i/>
          <w:sz w:val="18"/>
          <w:szCs w:val="20"/>
        </w:rPr>
        <w:t>podane wartości odnoszą się do miarodajnego współczynnika tarcia</w:t>
      </w:r>
      <w:r w:rsidRPr="00B82917">
        <w:rPr>
          <w:rFonts w:ascii="Verdana" w:eastAsia="Calibri" w:hAnsi="Verdana" w:cs="Arial"/>
          <w:i/>
          <w:sz w:val="18"/>
          <w:szCs w:val="20"/>
          <w:vertAlign w:val="superscript"/>
        </w:rPr>
        <w:footnoteReference w:id="2"/>
      </w:r>
      <w:r w:rsidRPr="00B82917">
        <w:rPr>
          <w:rFonts w:ascii="Verdana" w:eastAsia="Calibri" w:hAnsi="Verdana" w:cs="Arial"/>
          <w:i/>
          <w:sz w:val="18"/>
          <w:szCs w:val="20"/>
        </w:rPr>
        <w:t xml:space="preserve"> pomierzonego oponą PIARC 165/15R przy prędkości 60 km/h</w:t>
      </w:r>
      <w:r w:rsidRPr="00B82917">
        <w:rPr>
          <w:rFonts w:ascii="Verdana" w:eastAsia="Calibri" w:hAnsi="Verdana" w:cs="Arial"/>
          <w:sz w:val="20"/>
          <w:szCs w:val="20"/>
        </w:rPr>
        <w:t>.</w:t>
      </w:r>
    </w:p>
    <w:p w:rsidR="00B82917" w:rsidRPr="00B82917" w:rsidRDefault="00B82917" w:rsidP="00B82917">
      <w:pPr>
        <w:spacing w:before="120" w:after="120" w:line="276" w:lineRule="auto"/>
        <w:jc w:val="both"/>
        <w:rPr>
          <w:rFonts w:ascii="Verdana" w:eastAsia="Calibri" w:hAnsi="Verdana" w:cs="Arial"/>
          <w:sz w:val="20"/>
          <w:szCs w:val="20"/>
        </w:rPr>
      </w:pPr>
      <w:r w:rsidRPr="00B82917">
        <w:rPr>
          <w:rFonts w:ascii="Verdana" w:eastAsia="Calibri" w:hAnsi="Verdana" w:cs="Arial"/>
          <w:sz w:val="20"/>
          <w:szCs w:val="20"/>
        </w:rPr>
        <w:t xml:space="preserve">Miarodajny współczynnik tarcia wyznacza się dla kilometrowych odcinków dróg. </w:t>
      </w:r>
      <w:r w:rsidRPr="00B82917">
        <w:rPr>
          <w:rFonts w:ascii="Verdana" w:eastAsia="Calibri" w:hAnsi="Verdana" w:cs="Arial"/>
          <w:sz w:val="20"/>
          <w:szCs w:val="20"/>
        </w:rPr>
        <w:br/>
        <w:t xml:space="preserve">W przypadkach szczególnych, jak początek i koniec drogi, wartość miarodajną  wyznacza się dla odcinków o długości 500 ÷ 1499 m. </w:t>
      </w:r>
    </w:p>
    <w:p w:rsidR="00B82917" w:rsidRPr="00B82917" w:rsidRDefault="00B82917" w:rsidP="00B82917">
      <w:pPr>
        <w:spacing w:before="120" w:after="120" w:line="276" w:lineRule="auto"/>
        <w:jc w:val="both"/>
        <w:rPr>
          <w:rFonts w:ascii="Verdana" w:eastAsia="Calibri" w:hAnsi="Verdana" w:cs="Arial"/>
          <w:sz w:val="20"/>
          <w:szCs w:val="20"/>
        </w:rPr>
      </w:pPr>
      <w:r w:rsidRPr="00B82917">
        <w:rPr>
          <w:rFonts w:ascii="Verdana" w:eastAsia="Calibri" w:hAnsi="Verdana" w:cs="Arial"/>
          <w:sz w:val="20"/>
          <w:szCs w:val="20"/>
        </w:rPr>
        <w:t>W tabeli 3 podano minimalne dopuszczalne wartości wskaźnika, poniżej których należy zastosować program naprawczy.</w:t>
      </w:r>
    </w:p>
    <w:p w:rsidR="00B82917" w:rsidRPr="00B82917" w:rsidRDefault="00B82917" w:rsidP="00B82917">
      <w:pPr>
        <w:spacing w:before="120" w:after="120" w:line="276" w:lineRule="auto"/>
        <w:jc w:val="both"/>
        <w:rPr>
          <w:rFonts w:ascii="Verdana" w:eastAsia="Calibri" w:hAnsi="Verdana" w:cs="Arial"/>
          <w:sz w:val="20"/>
          <w:szCs w:val="20"/>
        </w:rPr>
      </w:pPr>
      <w:r w:rsidRPr="00B82917">
        <w:rPr>
          <w:rFonts w:ascii="Verdana" w:eastAsia="Calibri" w:hAnsi="Verdana" w:cs="Arial"/>
          <w:sz w:val="20"/>
          <w:szCs w:val="20"/>
        </w:rPr>
        <w:t xml:space="preserve">Pomiar współczynnika tarcia powinien być określony na mokrej nawierzchni przy całkowitym poślizgu opony testowej. Pomiar wykonuje się w śladzie prawego lub lewego koła nie rzadziej niż co 50 m na nawierzchni zwilżanej wodą w ilości 0,5 l/m2, przy 100% poślizgu opony testowej rowkowanej (ribbed tyre) rozmiaru 165 R 15 - zalecanej przez World Road Association PIARC, lub za pomocą innej wiarygodnej metody równoważnej, </w:t>
      </w:r>
      <w:r w:rsidRPr="00B82917">
        <w:rPr>
          <w:rFonts w:ascii="Verdana" w:eastAsia="Calibri" w:hAnsi="Verdana" w:cs="Arial"/>
          <w:sz w:val="20"/>
          <w:szCs w:val="20"/>
        </w:rPr>
        <w:lastRenderedPageBreak/>
        <w:t>jeśli dysponuje się sprawdzoną zależnością korelacyjną umożliwiającą przeliczenie wyników pomiarów. Pomiary powinny być wykonywane w temperaturze otoczenia od 5ºC do 30ºC, na czystej nawierzchni.</w:t>
      </w:r>
    </w:p>
    <w:p w:rsidR="00B82917" w:rsidRPr="00B82917" w:rsidRDefault="00B82917" w:rsidP="00333795">
      <w:pPr>
        <w:numPr>
          <w:ilvl w:val="3"/>
          <w:numId w:val="52"/>
        </w:numPr>
        <w:spacing w:before="120" w:after="120" w:line="276" w:lineRule="auto"/>
        <w:ind w:left="851" w:hanging="851"/>
        <w:jc w:val="both"/>
        <w:rPr>
          <w:rFonts w:ascii="Verdana" w:eastAsia="Calibri" w:hAnsi="Verdana" w:cs="Arial"/>
          <w:sz w:val="20"/>
          <w:szCs w:val="20"/>
        </w:rPr>
      </w:pPr>
      <w:r w:rsidRPr="00B82917">
        <w:rPr>
          <w:rFonts w:ascii="Verdana" w:eastAsia="Calibri" w:hAnsi="Verdana" w:cs="Arial"/>
          <w:sz w:val="20"/>
          <w:szCs w:val="20"/>
        </w:rPr>
        <w:t>Równość poprzeczna</w:t>
      </w:r>
    </w:p>
    <w:p w:rsidR="00B82917" w:rsidRPr="00B82917" w:rsidRDefault="00B82917" w:rsidP="00B82917">
      <w:pPr>
        <w:tabs>
          <w:tab w:val="left" w:pos="1134"/>
        </w:tabs>
        <w:spacing w:before="120" w:after="120" w:line="276" w:lineRule="auto"/>
        <w:jc w:val="both"/>
        <w:rPr>
          <w:rFonts w:ascii="Verdana" w:eastAsia="Calibri" w:hAnsi="Verdana" w:cs="Arial"/>
          <w:sz w:val="20"/>
          <w:szCs w:val="20"/>
        </w:rPr>
      </w:pPr>
      <w:r w:rsidRPr="00B82917">
        <w:rPr>
          <w:rFonts w:ascii="Verdana" w:eastAsia="Calibri" w:hAnsi="Verdana" w:cs="Arial"/>
          <w:sz w:val="20"/>
          <w:szCs w:val="20"/>
        </w:rPr>
        <w:t>Tabela 4.</w:t>
      </w:r>
      <w:r w:rsidRPr="00B82917">
        <w:rPr>
          <w:rFonts w:ascii="Verdana" w:eastAsia="Calibri" w:hAnsi="Verdana" w:cs="Arial"/>
          <w:sz w:val="20"/>
          <w:szCs w:val="20"/>
        </w:rPr>
        <w:tab/>
        <w:t xml:space="preserve">Wymagane wartości głębokości koleiny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8"/>
        <w:gridCol w:w="3343"/>
        <w:gridCol w:w="3129"/>
      </w:tblGrid>
      <w:tr w:rsidR="00B82917" w:rsidRPr="00B82917" w:rsidTr="00B82917">
        <w:trPr>
          <w:jc w:val="center"/>
        </w:trPr>
        <w:tc>
          <w:tcPr>
            <w:tcW w:w="1288" w:type="dxa"/>
            <w:shd w:val="clear" w:color="auto" w:fill="auto"/>
            <w:vAlign w:val="center"/>
          </w:tcPr>
          <w:p w:rsidR="00B82917" w:rsidRPr="00B82917" w:rsidRDefault="00B82917" w:rsidP="00B82917">
            <w:pPr>
              <w:spacing w:before="120" w:after="120" w:line="276" w:lineRule="auto"/>
              <w:jc w:val="center"/>
              <w:rPr>
                <w:rFonts w:ascii="Verdana" w:eastAsia="Calibri" w:hAnsi="Verdana" w:cs="Arial"/>
                <w:sz w:val="20"/>
                <w:szCs w:val="20"/>
              </w:rPr>
            </w:pPr>
            <w:r w:rsidRPr="00B82917">
              <w:rPr>
                <w:rFonts w:ascii="Verdana" w:eastAsia="Calibri" w:hAnsi="Verdana" w:cs="Arial"/>
                <w:sz w:val="20"/>
                <w:szCs w:val="20"/>
              </w:rPr>
              <w:t>Klasa drogi</w:t>
            </w:r>
          </w:p>
        </w:tc>
        <w:tc>
          <w:tcPr>
            <w:tcW w:w="3343" w:type="dxa"/>
            <w:shd w:val="clear" w:color="auto" w:fill="auto"/>
            <w:vAlign w:val="center"/>
          </w:tcPr>
          <w:p w:rsidR="00B82917" w:rsidRPr="00B82917" w:rsidRDefault="00B82917" w:rsidP="00B82917">
            <w:pPr>
              <w:spacing w:before="120" w:after="120" w:line="276" w:lineRule="auto"/>
              <w:jc w:val="center"/>
              <w:rPr>
                <w:rFonts w:ascii="Verdana" w:eastAsia="Calibri" w:hAnsi="Verdana" w:cs="Arial"/>
                <w:sz w:val="20"/>
                <w:szCs w:val="20"/>
              </w:rPr>
            </w:pPr>
            <w:r w:rsidRPr="00B82917">
              <w:rPr>
                <w:rFonts w:ascii="Verdana" w:eastAsia="Calibri" w:hAnsi="Verdana" w:cs="Arial"/>
                <w:sz w:val="20"/>
                <w:szCs w:val="20"/>
              </w:rPr>
              <w:t>Miarodajna głębokość koleiny wyznaczona dla 50 m odcinka drogi H</w:t>
            </w:r>
            <w:r w:rsidRPr="00B82917">
              <w:rPr>
                <w:rFonts w:ascii="Verdana" w:eastAsia="Calibri" w:hAnsi="Verdana" w:cs="Arial"/>
                <w:sz w:val="20"/>
                <w:szCs w:val="20"/>
                <w:vertAlign w:val="subscript"/>
              </w:rPr>
              <w:t>m</w:t>
            </w:r>
            <w:r w:rsidRPr="00B82917">
              <w:rPr>
                <w:rFonts w:ascii="Verdana" w:eastAsia="Calibri" w:hAnsi="Verdana" w:cs="Arial"/>
                <w:sz w:val="20"/>
                <w:szCs w:val="20"/>
              </w:rPr>
              <w:t>, [mm]</w:t>
            </w:r>
          </w:p>
        </w:tc>
        <w:tc>
          <w:tcPr>
            <w:tcW w:w="3129" w:type="dxa"/>
            <w:vAlign w:val="center"/>
          </w:tcPr>
          <w:p w:rsidR="00B82917" w:rsidRPr="00B82917" w:rsidRDefault="00B82917" w:rsidP="00B82917">
            <w:pPr>
              <w:spacing w:before="120" w:after="120" w:line="276" w:lineRule="auto"/>
              <w:jc w:val="center"/>
              <w:rPr>
                <w:rFonts w:ascii="Verdana" w:eastAsia="Calibri" w:hAnsi="Verdana" w:cs="Arial"/>
                <w:sz w:val="20"/>
                <w:szCs w:val="20"/>
              </w:rPr>
            </w:pPr>
            <w:r w:rsidRPr="00B82917">
              <w:rPr>
                <w:rFonts w:ascii="Verdana" w:eastAsia="Calibri" w:hAnsi="Verdana" w:cs="Arial"/>
                <w:sz w:val="20"/>
                <w:szCs w:val="20"/>
              </w:rPr>
              <w:t>Maksymalna głębokość koleiny [mm]</w:t>
            </w:r>
          </w:p>
        </w:tc>
      </w:tr>
      <w:tr w:rsidR="00B82917" w:rsidRPr="00B82917" w:rsidTr="00B82917">
        <w:trPr>
          <w:jc w:val="center"/>
        </w:trPr>
        <w:tc>
          <w:tcPr>
            <w:tcW w:w="1288" w:type="dxa"/>
            <w:shd w:val="clear" w:color="auto" w:fill="auto"/>
            <w:vAlign w:val="center"/>
          </w:tcPr>
          <w:p w:rsidR="00B82917" w:rsidRPr="00B82917" w:rsidRDefault="00B82917" w:rsidP="00B82917">
            <w:pPr>
              <w:spacing w:before="120" w:after="120" w:line="276" w:lineRule="auto"/>
              <w:jc w:val="center"/>
              <w:rPr>
                <w:rFonts w:ascii="Verdana" w:eastAsia="Calibri" w:hAnsi="Verdana" w:cs="Arial"/>
                <w:sz w:val="20"/>
                <w:szCs w:val="20"/>
              </w:rPr>
            </w:pPr>
            <w:r w:rsidRPr="00B82917">
              <w:rPr>
                <w:rFonts w:ascii="Verdana" w:eastAsia="Calibri" w:hAnsi="Verdana" w:cs="Arial"/>
                <w:sz w:val="20"/>
                <w:szCs w:val="20"/>
              </w:rPr>
              <w:t>A, S, GP, G</w:t>
            </w:r>
          </w:p>
        </w:tc>
        <w:tc>
          <w:tcPr>
            <w:tcW w:w="3343" w:type="dxa"/>
            <w:shd w:val="clear" w:color="auto" w:fill="auto"/>
            <w:vAlign w:val="center"/>
          </w:tcPr>
          <w:p w:rsidR="00B82917" w:rsidRPr="00B82917" w:rsidRDefault="00B82917" w:rsidP="00B82917">
            <w:pPr>
              <w:spacing w:before="120" w:after="120" w:line="276" w:lineRule="auto"/>
              <w:jc w:val="center"/>
              <w:rPr>
                <w:rFonts w:ascii="Verdana" w:eastAsia="Calibri" w:hAnsi="Verdana" w:cs="Arial"/>
                <w:sz w:val="20"/>
                <w:szCs w:val="20"/>
              </w:rPr>
            </w:pPr>
            <w:r w:rsidRPr="00B82917">
              <w:rPr>
                <w:rFonts w:ascii="Verdana" w:eastAsia="Calibri" w:hAnsi="Verdana" w:cs="Arial"/>
                <w:sz w:val="20"/>
                <w:szCs w:val="20"/>
              </w:rPr>
              <w:t>≤ 10</w:t>
            </w:r>
          </w:p>
        </w:tc>
        <w:tc>
          <w:tcPr>
            <w:tcW w:w="3129" w:type="dxa"/>
            <w:vAlign w:val="center"/>
          </w:tcPr>
          <w:p w:rsidR="00B82917" w:rsidRPr="00B82917" w:rsidRDefault="00B82917" w:rsidP="00B82917">
            <w:pPr>
              <w:spacing w:before="120" w:after="120" w:line="276" w:lineRule="auto"/>
              <w:jc w:val="center"/>
              <w:rPr>
                <w:rFonts w:ascii="Verdana" w:eastAsia="Calibri" w:hAnsi="Verdana" w:cs="Arial"/>
                <w:sz w:val="20"/>
                <w:szCs w:val="20"/>
              </w:rPr>
            </w:pPr>
            <w:r w:rsidRPr="00B82917">
              <w:rPr>
                <w:rFonts w:ascii="Verdana" w:eastAsia="Calibri" w:hAnsi="Verdana" w:cs="Arial"/>
                <w:sz w:val="20"/>
                <w:szCs w:val="20"/>
              </w:rPr>
              <w:t>≤ 10</w:t>
            </w:r>
          </w:p>
        </w:tc>
      </w:tr>
    </w:tbl>
    <w:p w:rsidR="00B82917" w:rsidRPr="00B82917" w:rsidRDefault="00B82917" w:rsidP="00B82917">
      <w:pPr>
        <w:spacing w:before="120" w:after="120" w:line="276" w:lineRule="auto"/>
        <w:jc w:val="both"/>
        <w:rPr>
          <w:rFonts w:ascii="Verdana" w:eastAsia="Calibri" w:hAnsi="Verdana" w:cs="Arial"/>
          <w:sz w:val="20"/>
          <w:szCs w:val="20"/>
        </w:rPr>
      </w:pPr>
    </w:p>
    <w:p w:rsidR="00B82917" w:rsidRPr="00B82917" w:rsidRDefault="00B82917" w:rsidP="00B82917">
      <w:pPr>
        <w:spacing w:before="120" w:after="120" w:line="276" w:lineRule="auto"/>
        <w:jc w:val="both"/>
        <w:rPr>
          <w:rFonts w:ascii="Verdana" w:eastAsia="Calibri" w:hAnsi="Verdana" w:cs="Arial"/>
          <w:sz w:val="20"/>
          <w:szCs w:val="20"/>
        </w:rPr>
      </w:pPr>
      <w:r w:rsidRPr="00B82917">
        <w:rPr>
          <w:rFonts w:ascii="Verdana" w:eastAsia="Calibri" w:hAnsi="Verdana" w:cs="Arial"/>
          <w:sz w:val="20"/>
          <w:szCs w:val="20"/>
        </w:rPr>
        <w:t>W tabeli 4 podano maksymalną dopuszczalną głębokość koleiny, powyżej której należy zastosować program naprawczy.</w:t>
      </w:r>
    </w:p>
    <w:p w:rsidR="00B82917" w:rsidRPr="00B82917" w:rsidRDefault="00B82917" w:rsidP="00333795">
      <w:pPr>
        <w:numPr>
          <w:ilvl w:val="0"/>
          <w:numId w:val="51"/>
        </w:numPr>
        <w:spacing w:before="120" w:after="120" w:line="276" w:lineRule="auto"/>
        <w:ind w:left="284" w:hanging="284"/>
        <w:jc w:val="both"/>
        <w:rPr>
          <w:rFonts w:ascii="Verdana" w:eastAsia="Calibri" w:hAnsi="Verdana" w:cs="Arial"/>
          <w:sz w:val="20"/>
          <w:szCs w:val="20"/>
        </w:rPr>
      </w:pPr>
      <w:r w:rsidRPr="00B82917">
        <w:rPr>
          <w:rFonts w:ascii="Verdana" w:eastAsia="Calibri" w:hAnsi="Verdana" w:cs="Arial"/>
          <w:sz w:val="20"/>
          <w:szCs w:val="20"/>
          <w:u w:val="single"/>
        </w:rPr>
        <w:t>Miarodajna głębokość koleiny</w:t>
      </w:r>
      <w:r w:rsidRPr="00B82917">
        <w:rPr>
          <w:rFonts w:ascii="Verdana" w:eastAsia="Calibri" w:hAnsi="Verdana" w:cs="Arial"/>
          <w:sz w:val="20"/>
          <w:szCs w:val="20"/>
        </w:rPr>
        <w:t xml:space="preserve"> wyznaczona dla 50 m odcinka drogi – jest równa sumie wartości średniej E[h] i dwóch odchyleń standardowych D</w:t>
      </w:r>
      <w:r w:rsidRPr="00B82917">
        <w:rPr>
          <w:rFonts w:ascii="Verdana" w:eastAsia="Calibri" w:hAnsi="Verdana" w:cs="Arial"/>
          <w:sz w:val="20"/>
          <w:szCs w:val="20"/>
          <w:vertAlign w:val="subscript"/>
        </w:rPr>
        <w:t>h</w:t>
      </w:r>
      <w:r w:rsidRPr="00B82917">
        <w:rPr>
          <w:rFonts w:ascii="Verdana" w:eastAsia="Calibri" w:hAnsi="Verdana" w:cs="Arial"/>
          <w:sz w:val="20"/>
          <w:szCs w:val="20"/>
        </w:rPr>
        <w:t xml:space="preserve">, które oblicza się dla zbioru 50 wyników z automatycznego pomiaru głębokości koleiny z ustalonym krokiem pomiarowym (h) równym 1 m i oblicza się wg poniższego wzoru: </w:t>
      </w:r>
    </w:p>
    <w:p w:rsidR="00B82917" w:rsidRPr="00B82917" w:rsidRDefault="00B82917" w:rsidP="00B82917">
      <w:pPr>
        <w:spacing w:before="120" w:after="120" w:line="276" w:lineRule="auto"/>
        <w:jc w:val="center"/>
        <w:rPr>
          <w:rFonts w:ascii="Verdana" w:eastAsia="Calibri" w:hAnsi="Verdana" w:cs="Arial"/>
          <w:sz w:val="20"/>
          <w:szCs w:val="20"/>
        </w:rPr>
      </w:pPr>
      <w:r w:rsidRPr="00B82917">
        <w:rPr>
          <w:rFonts w:ascii="Verdana" w:eastAsia="Calibri" w:hAnsi="Verdana" w:cs="Arial"/>
          <w:sz w:val="20"/>
          <w:szCs w:val="20"/>
        </w:rPr>
        <w:t>H</w:t>
      </w:r>
      <w:r w:rsidRPr="00B82917">
        <w:rPr>
          <w:rFonts w:ascii="Verdana" w:eastAsia="Calibri" w:hAnsi="Verdana" w:cs="Arial"/>
          <w:sz w:val="20"/>
          <w:szCs w:val="20"/>
          <w:vertAlign w:val="subscript"/>
        </w:rPr>
        <w:t>m</w:t>
      </w:r>
      <w:r w:rsidRPr="00B82917">
        <w:rPr>
          <w:rFonts w:ascii="Verdana" w:eastAsia="Calibri" w:hAnsi="Verdana" w:cs="Arial"/>
          <w:sz w:val="20"/>
          <w:szCs w:val="20"/>
        </w:rPr>
        <w:t xml:space="preserve"> = E[h] + 2D</w:t>
      </w:r>
      <w:r w:rsidRPr="00B82917">
        <w:rPr>
          <w:rFonts w:ascii="Verdana" w:eastAsia="Calibri" w:hAnsi="Verdana" w:cs="Arial"/>
          <w:sz w:val="20"/>
          <w:szCs w:val="20"/>
          <w:vertAlign w:val="subscript"/>
        </w:rPr>
        <w:t>h</w:t>
      </w:r>
    </w:p>
    <w:p w:rsidR="00B82917" w:rsidRPr="00B82917" w:rsidRDefault="00B82917" w:rsidP="00B82917">
      <w:pPr>
        <w:spacing w:before="120" w:after="120" w:line="276" w:lineRule="auto"/>
        <w:ind w:left="284"/>
        <w:jc w:val="both"/>
        <w:rPr>
          <w:rFonts w:ascii="Verdana" w:eastAsia="Calibri" w:hAnsi="Verdana" w:cs="Arial"/>
          <w:sz w:val="20"/>
          <w:szCs w:val="20"/>
        </w:rPr>
      </w:pPr>
      <w:r w:rsidRPr="00B82917">
        <w:rPr>
          <w:rFonts w:ascii="Verdana" w:eastAsia="Calibri" w:hAnsi="Verdana" w:cs="Arial"/>
          <w:sz w:val="20"/>
          <w:szCs w:val="20"/>
        </w:rPr>
        <w:t>gdzie:</w:t>
      </w:r>
    </w:p>
    <w:p w:rsidR="00B82917" w:rsidRPr="00B82917" w:rsidRDefault="00B82917" w:rsidP="00B82917">
      <w:pPr>
        <w:tabs>
          <w:tab w:val="left" w:pos="993"/>
        </w:tabs>
        <w:spacing w:before="120" w:after="120" w:line="276" w:lineRule="auto"/>
        <w:ind w:left="284"/>
        <w:rPr>
          <w:rFonts w:ascii="Verdana" w:eastAsia="Calibri" w:hAnsi="Verdana" w:cs="Arial"/>
          <w:sz w:val="20"/>
          <w:szCs w:val="20"/>
        </w:rPr>
      </w:pPr>
      <w:r w:rsidRPr="00B82917">
        <w:rPr>
          <w:rFonts w:ascii="Verdana" w:eastAsia="Calibri" w:hAnsi="Verdana" w:cs="Arial"/>
          <w:sz w:val="20"/>
          <w:szCs w:val="20"/>
        </w:rPr>
        <w:t>H</w:t>
      </w:r>
      <w:r w:rsidRPr="00B82917">
        <w:rPr>
          <w:rFonts w:ascii="Verdana" w:eastAsia="Calibri" w:hAnsi="Verdana" w:cs="Arial"/>
          <w:sz w:val="20"/>
          <w:szCs w:val="20"/>
          <w:vertAlign w:val="subscript"/>
        </w:rPr>
        <w:t>m</w:t>
      </w:r>
      <w:r w:rsidRPr="00B82917">
        <w:rPr>
          <w:rFonts w:ascii="Verdana" w:eastAsia="Calibri" w:hAnsi="Verdana" w:cs="Arial"/>
          <w:sz w:val="20"/>
          <w:szCs w:val="20"/>
        </w:rPr>
        <w:tab/>
        <w:t>miarodajna głębokość koleiny dla odcinka 50 metrowego</w:t>
      </w:r>
    </w:p>
    <w:p w:rsidR="00B82917" w:rsidRPr="00B82917" w:rsidRDefault="00B82917" w:rsidP="00B82917">
      <w:pPr>
        <w:tabs>
          <w:tab w:val="left" w:pos="993"/>
        </w:tabs>
        <w:spacing w:before="120" w:after="120" w:line="276" w:lineRule="auto"/>
        <w:ind w:left="993" w:hanging="709"/>
        <w:rPr>
          <w:rFonts w:ascii="Verdana" w:eastAsia="Calibri" w:hAnsi="Verdana" w:cs="Arial"/>
          <w:sz w:val="20"/>
          <w:szCs w:val="20"/>
        </w:rPr>
      </w:pPr>
      <w:r w:rsidRPr="00B82917">
        <w:rPr>
          <w:rFonts w:ascii="Verdana" w:eastAsia="Calibri" w:hAnsi="Verdana" w:cs="Arial"/>
          <w:sz w:val="20"/>
          <w:szCs w:val="20"/>
        </w:rPr>
        <w:t>E[h]</w:t>
      </w:r>
      <w:r w:rsidRPr="00B82917">
        <w:rPr>
          <w:rFonts w:ascii="Verdana" w:eastAsia="Calibri" w:hAnsi="Verdana" w:cs="Arial"/>
          <w:sz w:val="20"/>
          <w:szCs w:val="20"/>
        </w:rPr>
        <w:tab/>
        <w:t>wartość średnia z n pojedynczych pomiarów dla ustalonego kroku pomiarowego h</w:t>
      </w:r>
    </w:p>
    <w:p w:rsidR="00B82917" w:rsidRPr="00B82917" w:rsidRDefault="00B82917" w:rsidP="00B82917">
      <w:pPr>
        <w:tabs>
          <w:tab w:val="left" w:pos="993"/>
        </w:tabs>
        <w:spacing w:before="120" w:after="120" w:line="276" w:lineRule="auto"/>
        <w:ind w:left="284"/>
        <w:rPr>
          <w:rFonts w:ascii="Verdana" w:eastAsia="Calibri" w:hAnsi="Verdana" w:cs="Arial"/>
          <w:sz w:val="20"/>
          <w:szCs w:val="20"/>
        </w:rPr>
      </w:pPr>
      <w:r w:rsidRPr="00B82917">
        <w:rPr>
          <w:rFonts w:ascii="Verdana" w:eastAsia="Calibri" w:hAnsi="Verdana" w:cs="Arial"/>
          <w:sz w:val="20"/>
          <w:szCs w:val="20"/>
        </w:rPr>
        <w:t>D</w:t>
      </w:r>
      <w:r w:rsidRPr="00B82917">
        <w:rPr>
          <w:rFonts w:ascii="Verdana" w:eastAsia="Calibri" w:hAnsi="Verdana" w:cs="Arial"/>
          <w:sz w:val="20"/>
          <w:szCs w:val="20"/>
          <w:vertAlign w:val="subscript"/>
        </w:rPr>
        <w:t>h</w:t>
      </w:r>
      <w:r w:rsidRPr="00B82917">
        <w:rPr>
          <w:rFonts w:ascii="Verdana" w:eastAsia="Calibri" w:hAnsi="Verdana" w:cs="Arial"/>
          <w:sz w:val="20"/>
          <w:szCs w:val="20"/>
        </w:rPr>
        <w:tab/>
        <w:t>odchylenie standardowe dla odcinka 50 metrowego</w:t>
      </w:r>
    </w:p>
    <w:p w:rsidR="00B82917" w:rsidRPr="00B82917" w:rsidRDefault="00B82917" w:rsidP="00B82917">
      <w:pPr>
        <w:spacing w:before="120" w:after="120" w:line="276" w:lineRule="auto"/>
        <w:jc w:val="both"/>
        <w:rPr>
          <w:rFonts w:ascii="Verdana" w:eastAsia="Calibri" w:hAnsi="Verdana" w:cs="Arial"/>
          <w:sz w:val="20"/>
          <w:szCs w:val="20"/>
        </w:rPr>
      </w:pPr>
    </w:p>
    <w:p w:rsidR="00B82917" w:rsidRPr="00B82917" w:rsidRDefault="00B82917" w:rsidP="00333795">
      <w:pPr>
        <w:numPr>
          <w:ilvl w:val="3"/>
          <w:numId w:val="52"/>
        </w:numPr>
        <w:spacing w:before="120" w:after="120" w:line="276" w:lineRule="auto"/>
        <w:ind w:left="851" w:hanging="851"/>
        <w:jc w:val="both"/>
        <w:rPr>
          <w:rFonts w:ascii="Verdana" w:eastAsia="Calibri" w:hAnsi="Verdana" w:cs="Arial"/>
          <w:sz w:val="20"/>
          <w:szCs w:val="20"/>
        </w:rPr>
      </w:pPr>
      <w:r w:rsidRPr="00B82917">
        <w:rPr>
          <w:rFonts w:ascii="Verdana" w:eastAsia="Calibri" w:hAnsi="Verdana" w:cs="Arial"/>
          <w:sz w:val="20"/>
          <w:szCs w:val="20"/>
        </w:rPr>
        <w:t xml:space="preserve">Równość podłużna </w:t>
      </w:r>
    </w:p>
    <w:p w:rsidR="00B82917" w:rsidRPr="00B82917" w:rsidRDefault="00B82917" w:rsidP="00B82917">
      <w:pPr>
        <w:spacing w:before="120" w:after="120" w:line="276" w:lineRule="auto"/>
        <w:jc w:val="both"/>
        <w:rPr>
          <w:rFonts w:ascii="Verdana" w:eastAsia="Calibri" w:hAnsi="Verdana" w:cs="Arial"/>
          <w:sz w:val="20"/>
          <w:szCs w:val="20"/>
        </w:rPr>
      </w:pPr>
      <w:r w:rsidRPr="00B82917">
        <w:rPr>
          <w:rFonts w:ascii="Verdana" w:eastAsia="Calibri" w:hAnsi="Verdana" w:cs="Arial"/>
          <w:sz w:val="20"/>
          <w:szCs w:val="20"/>
        </w:rPr>
        <w:t>Do oceny równości podłużnej warstwy ścieralnej nawierzchni dróg klasy GP oraz G należy stosować metodę profilometryczną bazującą na wskaźnikach równości IRI [mm/m]. Profil nierówności warstwy nawierzchni należy rejestrować z krokiem co 10 cm. Wartość IRI standardowo należy wyznaczać z krokiem co 50 m. Pomiary należy wykonywać w śladzie prawego koła.</w:t>
      </w:r>
    </w:p>
    <w:p w:rsidR="00B82917" w:rsidRPr="00B82917" w:rsidRDefault="00B82917" w:rsidP="00B82917">
      <w:pPr>
        <w:spacing w:before="120" w:after="120" w:line="276" w:lineRule="auto"/>
        <w:jc w:val="both"/>
        <w:rPr>
          <w:rFonts w:ascii="Verdana" w:eastAsia="Calibri" w:hAnsi="Verdana" w:cs="Arial"/>
          <w:sz w:val="20"/>
          <w:szCs w:val="20"/>
        </w:rPr>
      </w:pPr>
      <w:r w:rsidRPr="00B82917">
        <w:rPr>
          <w:rFonts w:ascii="Verdana" w:eastAsia="Calibri" w:hAnsi="Verdana" w:cs="Arial"/>
          <w:sz w:val="20"/>
          <w:szCs w:val="20"/>
        </w:rPr>
        <w:t>Wymagana równość podłużna jest określona przez wartość średnią wyników pomiaru IRI</w:t>
      </w:r>
      <w:r w:rsidRPr="00B82917">
        <w:rPr>
          <w:rFonts w:ascii="Verdana" w:eastAsia="Calibri" w:hAnsi="Verdana" w:cs="Arial"/>
          <w:sz w:val="20"/>
          <w:szCs w:val="20"/>
          <w:vertAlign w:val="subscript"/>
        </w:rPr>
        <w:t>śr</w:t>
      </w:r>
      <w:r w:rsidRPr="00B82917">
        <w:rPr>
          <w:rFonts w:ascii="Verdana" w:eastAsia="Calibri" w:hAnsi="Verdana" w:cs="Arial"/>
          <w:sz w:val="20"/>
          <w:szCs w:val="20"/>
        </w:rPr>
        <w:t xml:space="preserve"> oraz wartość maksymalną pojedynczego pomiaru IRI</w:t>
      </w:r>
      <w:r w:rsidRPr="00B82917">
        <w:rPr>
          <w:rFonts w:ascii="Verdana" w:eastAsia="Calibri" w:hAnsi="Verdana" w:cs="Arial"/>
          <w:sz w:val="20"/>
          <w:szCs w:val="20"/>
          <w:vertAlign w:val="subscript"/>
        </w:rPr>
        <w:t>max</w:t>
      </w:r>
      <w:r w:rsidRPr="00B82917">
        <w:rPr>
          <w:rFonts w:ascii="Verdana" w:eastAsia="Calibri" w:hAnsi="Verdana" w:cs="Arial"/>
          <w:sz w:val="20"/>
          <w:szCs w:val="20"/>
        </w:rPr>
        <w:t>, których nie można przekroczyć na długości ocenianego odcinka nawierzchni nie dłuższego niż 1000 m. W przypadku odcinka nawierzchni o całkowitej długości mniejszej niż 500 m, dopuszczalną wartość IRI</w:t>
      </w:r>
      <w:r w:rsidRPr="00B82917">
        <w:rPr>
          <w:rFonts w:ascii="Verdana" w:eastAsia="Calibri" w:hAnsi="Verdana" w:cs="Arial"/>
          <w:sz w:val="20"/>
          <w:szCs w:val="20"/>
          <w:vertAlign w:val="subscript"/>
        </w:rPr>
        <w:t>śr</w:t>
      </w:r>
      <w:r w:rsidRPr="00B82917">
        <w:rPr>
          <w:rFonts w:ascii="Verdana" w:eastAsia="Calibri" w:hAnsi="Verdana" w:cs="Arial"/>
          <w:sz w:val="20"/>
          <w:szCs w:val="20"/>
        </w:rPr>
        <w:t xml:space="preserve"> wg tabeli 5 należy zwiększyć o 0,2 mm/m. </w:t>
      </w:r>
    </w:p>
    <w:p w:rsidR="00B82917" w:rsidRPr="00B82917" w:rsidRDefault="00B82917" w:rsidP="00B82917">
      <w:pPr>
        <w:spacing w:before="120" w:after="120" w:line="276" w:lineRule="auto"/>
        <w:jc w:val="both"/>
        <w:rPr>
          <w:rFonts w:ascii="Verdana" w:eastAsia="Calibri" w:hAnsi="Verdana" w:cs="Arial"/>
          <w:sz w:val="20"/>
          <w:szCs w:val="20"/>
        </w:rPr>
      </w:pPr>
      <w:r w:rsidRPr="00B82917">
        <w:rPr>
          <w:rFonts w:ascii="Verdana" w:eastAsia="Calibri" w:hAnsi="Verdana" w:cs="Arial"/>
          <w:sz w:val="20"/>
          <w:szCs w:val="20"/>
        </w:rPr>
        <w:t>Dopuszcza się stosowanie równoważnej, wiarygodnej aparatury pomiarowej, jeśli dysponuje się sprawdzoną zależnością korelacyjną umożliwiającą przeliczenie wyników pomiarów na wartości uzyskiwane profilografem laserowym.</w:t>
      </w:r>
    </w:p>
    <w:p w:rsidR="00B82917" w:rsidRPr="00B82917" w:rsidRDefault="00B82917" w:rsidP="00B82917">
      <w:pPr>
        <w:tabs>
          <w:tab w:val="left" w:pos="1134"/>
        </w:tabs>
        <w:spacing w:before="120" w:after="120" w:line="276" w:lineRule="auto"/>
        <w:jc w:val="both"/>
        <w:rPr>
          <w:rFonts w:ascii="Verdana" w:eastAsia="Calibri" w:hAnsi="Verdana" w:cs="Arial"/>
          <w:sz w:val="20"/>
          <w:szCs w:val="20"/>
        </w:rPr>
      </w:pPr>
      <w:r w:rsidRPr="00B82917">
        <w:rPr>
          <w:rFonts w:ascii="Verdana" w:eastAsia="Calibri" w:hAnsi="Verdana" w:cs="Arial"/>
          <w:sz w:val="20"/>
          <w:szCs w:val="20"/>
        </w:rPr>
        <w:t>Tabela 5.</w:t>
      </w:r>
      <w:r w:rsidRPr="00B82917">
        <w:rPr>
          <w:rFonts w:ascii="Verdana" w:eastAsia="Calibri" w:hAnsi="Verdana" w:cs="Arial"/>
          <w:sz w:val="20"/>
          <w:szCs w:val="20"/>
        </w:rPr>
        <w:tab/>
        <w:t>Wymagane parametry równości podłużnej</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3686"/>
        <w:gridCol w:w="1984"/>
        <w:gridCol w:w="1731"/>
      </w:tblGrid>
      <w:tr w:rsidR="00B82917" w:rsidRPr="00B82917" w:rsidTr="00B82917">
        <w:tc>
          <w:tcPr>
            <w:tcW w:w="1134" w:type="dxa"/>
            <w:vMerge w:val="restart"/>
            <w:shd w:val="clear" w:color="auto" w:fill="auto"/>
            <w:vAlign w:val="center"/>
          </w:tcPr>
          <w:p w:rsidR="00B82917" w:rsidRPr="00B82917" w:rsidRDefault="00B82917" w:rsidP="00B82917">
            <w:pPr>
              <w:spacing w:before="120" w:after="120" w:line="276" w:lineRule="auto"/>
              <w:jc w:val="center"/>
              <w:rPr>
                <w:rFonts w:ascii="Verdana" w:eastAsia="Calibri" w:hAnsi="Verdana" w:cs="Arial"/>
                <w:sz w:val="20"/>
                <w:szCs w:val="20"/>
              </w:rPr>
            </w:pPr>
            <w:r w:rsidRPr="00B82917">
              <w:rPr>
                <w:rFonts w:ascii="Verdana" w:eastAsia="Calibri" w:hAnsi="Verdana" w:cs="Arial"/>
                <w:sz w:val="20"/>
                <w:szCs w:val="20"/>
              </w:rPr>
              <w:lastRenderedPageBreak/>
              <w:t>Klasa drogi</w:t>
            </w:r>
          </w:p>
        </w:tc>
        <w:tc>
          <w:tcPr>
            <w:tcW w:w="3686" w:type="dxa"/>
            <w:vMerge w:val="restart"/>
            <w:shd w:val="clear" w:color="auto" w:fill="auto"/>
            <w:vAlign w:val="center"/>
          </w:tcPr>
          <w:p w:rsidR="00B82917" w:rsidRPr="00B82917" w:rsidRDefault="00B82917" w:rsidP="00B82917">
            <w:pPr>
              <w:spacing w:before="120" w:after="120" w:line="276" w:lineRule="auto"/>
              <w:jc w:val="center"/>
              <w:rPr>
                <w:rFonts w:ascii="Verdana" w:eastAsia="Calibri" w:hAnsi="Verdana" w:cs="Arial"/>
                <w:sz w:val="20"/>
                <w:szCs w:val="20"/>
              </w:rPr>
            </w:pPr>
            <w:r w:rsidRPr="00B82917">
              <w:rPr>
                <w:rFonts w:ascii="Verdana" w:eastAsia="Calibri" w:hAnsi="Verdana" w:cs="Arial"/>
                <w:sz w:val="20"/>
                <w:szCs w:val="20"/>
              </w:rPr>
              <w:t>Element nawierzchni</w:t>
            </w:r>
          </w:p>
        </w:tc>
        <w:tc>
          <w:tcPr>
            <w:tcW w:w="3715" w:type="dxa"/>
            <w:gridSpan w:val="2"/>
            <w:shd w:val="clear" w:color="auto" w:fill="auto"/>
            <w:vAlign w:val="center"/>
          </w:tcPr>
          <w:p w:rsidR="00B82917" w:rsidRPr="00B82917" w:rsidRDefault="00B82917" w:rsidP="00B82917">
            <w:pPr>
              <w:spacing w:before="120" w:after="120" w:line="276" w:lineRule="auto"/>
              <w:jc w:val="center"/>
              <w:rPr>
                <w:rFonts w:ascii="Verdana" w:eastAsia="Calibri" w:hAnsi="Verdana" w:cs="Arial"/>
                <w:sz w:val="20"/>
                <w:szCs w:val="20"/>
              </w:rPr>
            </w:pPr>
            <w:r w:rsidRPr="00B82917">
              <w:rPr>
                <w:rFonts w:ascii="Verdana" w:eastAsia="Calibri" w:hAnsi="Verdana" w:cs="Arial"/>
                <w:sz w:val="20"/>
                <w:szCs w:val="20"/>
              </w:rPr>
              <w:t>Wskaźniki dla zadanego zakresu długości odcinka drogi [mm/m]</w:t>
            </w:r>
          </w:p>
        </w:tc>
      </w:tr>
      <w:tr w:rsidR="00B82917" w:rsidRPr="00B82917" w:rsidTr="00B82917">
        <w:tc>
          <w:tcPr>
            <w:tcW w:w="1134" w:type="dxa"/>
            <w:vMerge/>
            <w:shd w:val="clear" w:color="auto" w:fill="auto"/>
            <w:vAlign w:val="center"/>
          </w:tcPr>
          <w:p w:rsidR="00B82917" w:rsidRPr="00B82917" w:rsidRDefault="00B82917" w:rsidP="00B82917">
            <w:pPr>
              <w:spacing w:before="120" w:after="120" w:line="276" w:lineRule="auto"/>
              <w:jc w:val="center"/>
              <w:rPr>
                <w:rFonts w:ascii="Verdana" w:eastAsia="Calibri" w:hAnsi="Verdana" w:cs="Arial"/>
                <w:sz w:val="20"/>
                <w:szCs w:val="20"/>
              </w:rPr>
            </w:pPr>
          </w:p>
        </w:tc>
        <w:tc>
          <w:tcPr>
            <w:tcW w:w="3686" w:type="dxa"/>
            <w:vMerge/>
            <w:shd w:val="clear" w:color="auto" w:fill="auto"/>
            <w:vAlign w:val="center"/>
          </w:tcPr>
          <w:p w:rsidR="00B82917" w:rsidRPr="00B82917" w:rsidRDefault="00B82917" w:rsidP="00B82917">
            <w:pPr>
              <w:spacing w:before="120" w:after="120" w:line="276" w:lineRule="auto"/>
              <w:jc w:val="center"/>
              <w:rPr>
                <w:rFonts w:ascii="Verdana" w:eastAsia="Calibri" w:hAnsi="Verdana" w:cs="Arial"/>
                <w:sz w:val="20"/>
                <w:szCs w:val="20"/>
              </w:rPr>
            </w:pPr>
          </w:p>
        </w:tc>
        <w:tc>
          <w:tcPr>
            <w:tcW w:w="1984" w:type="dxa"/>
            <w:shd w:val="clear" w:color="auto" w:fill="auto"/>
            <w:vAlign w:val="center"/>
          </w:tcPr>
          <w:p w:rsidR="00B82917" w:rsidRPr="00B82917" w:rsidRDefault="00B82917" w:rsidP="00B82917">
            <w:pPr>
              <w:spacing w:before="120" w:after="120" w:line="276" w:lineRule="auto"/>
              <w:jc w:val="center"/>
              <w:rPr>
                <w:rFonts w:ascii="Verdana" w:eastAsia="Calibri" w:hAnsi="Verdana" w:cs="Arial"/>
                <w:sz w:val="20"/>
                <w:szCs w:val="20"/>
              </w:rPr>
            </w:pPr>
            <w:r w:rsidRPr="00B82917">
              <w:rPr>
                <w:rFonts w:ascii="Verdana" w:eastAsia="Calibri" w:hAnsi="Verdana" w:cs="Arial"/>
                <w:sz w:val="20"/>
                <w:szCs w:val="20"/>
              </w:rPr>
              <w:t>IRI</w:t>
            </w:r>
            <w:r w:rsidRPr="00B82917">
              <w:rPr>
                <w:rFonts w:ascii="Verdana" w:eastAsia="Calibri" w:hAnsi="Verdana" w:cs="Arial"/>
                <w:sz w:val="20"/>
                <w:szCs w:val="20"/>
                <w:vertAlign w:val="subscript"/>
              </w:rPr>
              <w:t>śr</w:t>
            </w:r>
          </w:p>
        </w:tc>
        <w:tc>
          <w:tcPr>
            <w:tcW w:w="1731" w:type="dxa"/>
            <w:shd w:val="clear" w:color="auto" w:fill="auto"/>
            <w:vAlign w:val="center"/>
          </w:tcPr>
          <w:p w:rsidR="00B82917" w:rsidRPr="00B82917" w:rsidRDefault="00B82917" w:rsidP="00B82917">
            <w:pPr>
              <w:spacing w:before="120" w:after="120" w:line="276" w:lineRule="auto"/>
              <w:jc w:val="center"/>
              <w:rPr>
                <w:rFonts w:ascii="Verdana" w:eastAsia="Calibri" w:hAnsi="Verdana" w:cs="Arial"/>
                <w:sz w:val="20"/>
                <w:szCs w:val="20"/>
              </w:rPr>
            </w:pPr>
            <w:r w:rsidRPr="00B82917">
              <w:rPr>
                <w:rFonts w:ascii="Verdana" w:eastAsia="Calibri" w:hAnsi="Verdana" w:cs="Arial"/>
                <w:sz w:val="20"/>
                <w:szCs w:val="20"/>
              </w:rPr>
              <w:t>IRI</w:t>
            </w:r>
            <w:r w:rsidRPr="00B82917">
              <w:rPr>
                <w:rFonts w:ascii="Verdana" w:eastAsia="Calibri" w:hAnsi="Verdana" w:cs="Arial"/>
                <w:sz w:val="20"/>
                <w:szCs w:val="20"/>
                <w:vertAlign w:val="subscript"/>
              </w:rPr>
              <w:t>max</w:t>
            </w:r>
          </w:p>
        </w:tc>
      </w:tr>
      <w:tr w:rsidR="00B82917" w:rsidRPr="00B82917" w:rsidTr="00B82917">
        <w:tc>
          <w:tcPr>
            <w:tcW w:w="1134" w:type="dxa"/>
            <w:shd w:val="clear" w:color="auto" w:fill="auto"/>
            <w:vAlign w:val="center"/>
          </w:tcPr>
          <w:p w:rsidR="00B82917" w:rsidRPr="00B82917" w:rsidRDefault="00B82917" w:rsidP="00B82917">
            <w:pPr>
              <w:spacing w:before="120" w:after="120" w:line="276" w:lineRule="auto"/>
              <w:jc w:val="center"/>
              <w:rPr>
                <w:rFonts w:ascii="Verdana" w:eastAsia="Calibri" w:hAnsi="Verdana" w:cs="Arial"/>
                <w:sz w:val="20"/>
                <w:szCs w:val="20"/>
              </w:rPr>
            </w:pPr>
            <w:r w:rsidRPr="00B82917">
              <w:rPr>
                <w:rFonts w:ascii="Verdana" w:eastAsia="Calibri" w:hAnsi="Verdana" w:cs="Arial"/>
                <w:sz w:val="20"/>
                <w:szCs w:val="20"/>
              </w:rPr>
              <w:t>A, S, GP</w:t>
            </w:r>
          </w:p>
        </w:tc>
        <w:tc>
          <w:tcPr>
            <w:tcW w:w="3686" w:type="dxa"/>
            <w:shd w:val="clear" w:color="auto" w:fill="auto"/>
            <w:vAlign w:val="center"/>
          </w:tcPr>
          <w:p w:rsidR="00B82917" w:rsidRPr="00B82917" w:rsidRDefault="00B82917" w:rsidP="00B82917">
            <w:pPr>
              <w:spacing w:before="120" w:after="120" w:line="276" w:lineRule="auto"/>
              <w:rPr>
                <w:rFonts w:ascii="Verdana" w:eastAsia="Calibri" w:hAnsi="Verdana" w:cs="Arial"/>
                <w:sz w:val="20"/>
                <w:szCs w:val="20"/>
              </w:rPr>
            </w:pPr>
            <w:r w:rsidRPr="00B82917">
              <w:rPr>
                <w:rFonts w:ascii="Verdana" w:eastAsia="Calibri" w:hAnsi="Verdana" w:cs="Arial"/>
                <w:sz w:val="20"/>
                <w:szCs w:val="20"/>
              </w:rPr>
              <w:t>Pasy ruchu zasadnicze, awaryjne, dodatkowe, włączenia i wyłączenia, jezdnie łącznic</w:t>
            </w:r>
          </w:p>
        </w:tc>
        <w:tc>
          <w:tcPr>
            <w:tcW w:w="1984" w:type="dxa"/>
            <w:shd w:val="clear" w:color="auto" w:fill="auto"/>
            <w:vAlign w:val="center"/>
          </w:tcPr>
          <w:p w:rsidR="00B82917" w:rsidRPr="00B82917" w:rsidRDefault="00B82917" w:rsidP="00B82917">
            <w:pPr>
              <w:spacing w:before="120" w:after="120" w:line="276" w:lineRule="auto"/>
              <w:jc w:val="center"/>
              <w:rPr>
                <w:rFonts w:ascii="Verdana" w:eastAsia="Calibri" w:hAnsi="Verdana" w:cs="Arial"/>
                <w:sz w:val="20"/>
                <w:szCs w:val="20"/>
              </w:rPr>
            </w:pPr>
            <w:r w:rsidRPr="00B82917">
              <w:rPr>
                <w:rFonts w:ascii="Verdana" w:eastAsia="Calibri" w:hAnsi="Verdana" w:cs="Arial"/>
                <w:sz w:val="20"/>
                <w:szCs w:val="20"/>
              </w:rPr>
              <w:t>≤ 2,0</w:t>
            </w:r>
          </w:p>
        </w:tc>
        <w:tc>
          <w:tcPr>
            <w:tcW w:w="1731" w:type="dxa"/>
            <w:shd w:val="clear" w:color="auto" w:fill="auto"/>
            <w:vAlign w:val="center"/>
          </w:tcPr>
          <w:p w:rsidR="00B82917" w:rsidRPr="00B82917" w:rsidRDefault="00B82917" w:rsidP="00B82917">
            <w:pPr>
              <w:spacing w:before="120" w:after="120" w:line="276" w:lineRule="auto"/>
              <w:jc w:val="center"/>
              <w:rPr>
                <w:rFonts w:ascii="Verdana" w:eastAsia="Calibri" w:hAnsi="Verdana" w:cs="Arial"/>
                <w:sz w:val="20"/>
                <w:szCs w:val="20"/>
              </w:rPr>
            </w:pPr>
            <w:r w:rsidRPr="00B82917">
              <w:rPr>
                <w:rFonts w:ascii="Verdana" w:eastAsia="Calibri" w:hAnsi="Verdana" w:cs="Arial"/>
                <w:sz w:val="20"/>
                <w:szCs w:val="20"/>
              </w:rPr>
              <w:t>≤ 2,6</w:t>
            </w:r>
          </w:p>
        </w:tc>
      </w:tr>
      <w:tr w:rsidR="00B82917" w:rsidRPr="00B82917" w:rsidTr="00B82917">
        <w:tc>
          <w:tcPr>
            <w:tcW w:w="1134" w:type="dxa"/>
            <w:shd w:val="clear" w:color="auto" w:fill="auto"/>
            <w:vAlign w:val="center"/>
          </w:tcPr>
          <w:p w:rsidR="00B82917" w:rsidRPr="00B82917" w:rsidRDefault="00B82917" w:rsidP="00B82917">
            <w:pPr>
              <w:spacing w:before="120" w:after="120" w:line="276" w:lineRule="auto"/>
              <w:jc w:val="center"/>
              <w:rPr>
                <w:rFonts w:ascii="Verdana" w:eastAsia="Calibri" w:hAnsi="Verdana" w:cs="Arial"/>
                <w:sz w:val="20"/>
                <w:szCs w:val="20"/>
              </w:rPr>
            </w:pPr>
            <w:r w:rsidRPr="00B82917">
              <w:rPr>
                <w:rFonts w:ascii="Verdana" w:eastAsia="Calibri" w:hAnsi="Verdana" w:cs="Arial"/>
                <w:sz w:val="20"/>
                <w:szCs w:val="20"/>
              </w:rPr>
              <w:t>G</w:t>
            </w:r>
          </w:p>
        </w:tc>
        <w:tc>
          <w:tcPr>
            <w:tcW w:w="3686" w:type="dxa"/>
            <w:shd w:val="clear" w:color="auto" w:fill="auto"/>
            <w:vAlign w:val="center"/>
          </w:tcPr>
          <w:p w:rsidR="00B82917" w:rsidRPr="00B82917" w:rsidRDefault="00B82917" w:rsidP="00B82917">
            <w:pPr>
              <w:spacing w:before="120" w:after="120" w:line="276" w:lineRule="auto"/>
              <w:rPr>
                <w:rFonts w:ascii="Verdana" w:eastAsia="Calibri" w:hAnsi="Verdana" w:cs="Arial"/>
                <w:sz w:val="20"/>
                <w:szCs w:val="20"/>
              </w:rPr>
            </w:pPr>
            <w:r w:rsidRPr="00B82917">
              <w:rPr>
                <w:rFonts w:ascii="Verdana" w:eastAsia="Calibri" w:hAnsi="Verdana" w:cs="Arial"/>
                <w:sz w:val="20"/>
                <w:szCs w:val="20"/>
              </w:rPr>
              <w:t>Pasy ruchu zasadnicze, dodatkowe, włączenia i wyłączenia, postojowe</w:t>
            </w:r>
          </w:p>
        </w:tc>
        <w:tc>
          <w:tcPr>
            <w:tcW w:w="1984" w:type="dxa"/>
            <w:shd w:val="clear" w:color="auto" w:fill="auto"/>
            <w:vAlign w:val="center"/>
          </w:tcPr>
          <w:p w:rsidR="00B82917" w:rsidRPr="00B82917" w:rsidRDefault="00B82917" w:rsidP="00B82917">
            <w:pPr>
              <w:spacing w:before="120" w:after="120" w:line="276" w:lineRule="auto"/>
              <w:jc w:val="center"/>
              <w:rPr>
                <w:rFonts w:ascii="Verdana" w:eastAsia="Calibri" w:hAnsi="Verdana" w:cs="Arial"/>
                <w:sz w:val="20"/>
                <w:szCs w:val="20"/>
              </w:rPr>
            </w:pPr>
            <w:r w:rsidRPr="00B82917">
              <w:rPr>
                <w:rFonts w:ascii="Verdana" w:eastAsia="Calibri" w:hAnsi="Verdana" w:cs="Arial"/>
                <w:sz w:val="20"/>
                <w:szCs w:val="20"/>
              </w:rPr>
              <w:t>≤ 3,0</w:t>
            </w:r>
          </w:p>
        </w:tc>
        <w:tc>
          <w:tcPr>
            <w:tcW w:w="1731" w:type="dxa"/>
            <w:shd w:val="clear" w:color="auto" w:fill="auto"/>
            <w:vAlign w:val="center"/>
          </w:tcPr>
          <w:p w:rsidR="00B82917" w:rsidRPr="00B82917" w:rsidRDefault="00B82917" w:rsidP="00B82917">
            <w:pPr>
              <w:spacing w:before="120" w:after="120" w:line="276" w:lineRule="auto"/>
              <w:jc w:val="center"/>
              <w:rPr>
                <w:rFonts w:ascii="Verdana" w:eastAsia="Calibri" w:hAnsi="Verdana" w:cs="Arial"/>
                <w:sz w:val="20"/>
                <w:szCs w:val="20"/>
              </w:rPr>
            </w:pPr>
            <w:r w:rsidRPr="00B82917">
              <w:rPr>
                <w:rFonts w:ascii="Verdana" w:eastAsia="Calibri" w:hAnsi="Verdana" w:cs="Arial"/>
                <w:sz w:val="20"/>
                <w:szCs w:val="20"/>
              </w:rPr>
              <w:t>≤ 3,6</w:t>
            </w:r>
          </w:p>
        </w:tc>
      </w:tr>
    </w:tbl>
    <w:p w:rsidR="00B82917" w:rsidRPr="00B82917" w:rsidRDefault="00B82917" w:rsidP="00B82917">
      <w:pPr>
        <w:spacing w:before="120" w:after="120" w:line="276" w:lineRule="auto"/>
        <w:jc w:val="both"/>
        <w:rPr>
          <w:rFonts w:ascii="Verdana" w:eastAsia="Calibri" w:hAnsi="Verdana" w:cs="Arial"/>
          <w:sz w:val="20"/>
          <w:szCs w:val="20"/>
        </w:rPr>
      </w:pPr>
      <w:r w:rsidRPr="00B82917">
        <w:rPr>
          <w:rFonts w:ascii="Verdana" w:eastAsia="Calibri" w:hAnsi="Verdana" w:cs="Arial"/>
          <w:sz w:val="20"/>
          <w:szCs w:val="20"/>
        </w:rPr>
        <w:t>W tabeli 5 podano maksymalne dopuszczalne wartości wskaźników, powyżej których należy zastosować program naprawczy.</w:t>
      </w:r>
    </w:p>
    <w:p w:rsidR="00B82917" w:rsidRPr="00B82917" w:rsidRDefault="00B82917" w:rsidP="00333795">
      <w:pPr>
        <w:numPr>
          <w:ilvl w:val="3"/>
          <w:numId w:val="52"/>
        </w:numPr>
        <w:spacing w:before="120" w:after="120" w:line="276" w:lineRule="auto"/>
        <w:ind w:left="851" w:hanging="851"/>
        <w:jc w:val="both"/>
        <w:rPr>
          <w:rFonts w:ascii="Verdana" w:eastAsia="Calibri" w:hAnsi="Verdana" w:cs="Arial"/>
          <w:sz w:val="20"/>
          <w:szCs w:val="20"/>
        </w:rPr>
      </w:pPr>
      <w:r w:rsidRPr="00B82917">
        <w:rPr>
          <w:rFonts w:ascii="Verdana" w:eastAsia="Calibri" w:hAnsi="Verdana" w:cs="Arial"/>
          <w:sz w:val="20"/>
          <w:szCs w:val="20"/>
        </w:rPr>
        <w:t>Nośność nawierzchni</w:t>
      </w:r>
    </w:p>
    <w:p w:rsidR="00B82917" w:rsidRPr="00B82917" w:rsidRDefault="00B82917" w:rsidP="00B82917">
      <w:pPr>
        <w:spacing w:before="120" w:after="120" w:line="276" w:lineRule="auto"/>
        <w:jc w:val="both"/>
        <w:rPr>
          <w:rFonts w:ascii="Verdana" w:eastAsia="Calibri" w:hAnsi="Verdana" w:cs="Arial"/>
          <w:sz w:val="20"/>
          <w:szCs w:val="20"/>
        </w:rPr>
      </w:pPr>
      <w:r w:rsidRPr="00B82917">
        <w:rPr>
          <w:rFonts w:ascii="Verdana" w:eastAsia="Calibri" w:hAnsi="Verdana" w:cs="Arial"/>
          <w:sz w:val="20"/>
          <w:szCs w:val="20"/>
        </w:rPr>
        <w:t xml:space="preserve">Stan nośności warstw konstrukcyjnych nawierzchni będzie oceniany w oparciu o pomiary ugięć aparatem FWD. Aparat FWD (Falling Weight Deflectometer) jest to ugięciomierz dynamiczny, w którym obciążenie testowe jest przekazywane na nawierzchnie w sposób symulujący przejazd pojazdu ciężkiego. </w:t>
      </w:r>
    </w:p>
    <w:p w:rsidR="00B82917" w:rsidRPr="00B82917" w:rsidRDefault="00B82917" w:rsidP="00B82917">
      <w:pPr>
        <w:spacing w:before="120" w:after="120" w:line="276" w:lineRule="auto"/>
        <w:jc w:val="both"/>
        <w:rPr>
          <w:rFonts w:ascii="Verdana" w:eastAsia="Calibri" w:hAnsi="Verdana" w:cs="Arial"/>
          <w:sz w:val="20"/>
          <w:szCs w:val="20"/>
        </w:rPr>
      </w:pPr>
      <w:r w:rsidRPr="00B82917">
        <w:rPr>
          <w:rFonts w:ascii="Verdana" w:eastAsia="Calibri" w:hAnsi="Verdana" w:cs="Arial"/>
          <w:sz w:val="20"/>
          <w:szCs w:val="20"/>
        </w:rPr>
        <w:t>Ocenę nośności nawierzchni należy wykonać tylko na odcinkach wskazujących na utratę nośności (ze względu na konieczność zamknięcia pasa ruchu podczas badań).</w:t>
      </w:r>
    </w:p>
    <w:p w:rsidR="00B82917" w:rsidRPr="00B82917" w:rsidRDefault="00B82917" w:rsidP="00B82917">
      <w:pPr>
        <w:spacing w:before="120" w:after="120" w:line="276" w:lineRule="auto"/>
        <w:jc w:val="both"/>
        <w:rPr>
          <w:rFonts w:ascii="Verdana" w:eastAsia="Calibri" w:hAnsi="Verdana" w:cs="Arial"/>
          <w:sz w:val="20"/>
          <w:szCs w:val="20"/>
        </w:rPr>
      </w:pPr>
      <w:r w:rsidRPr="00B82917">
        <w:rPr>
          <w:rFonts w:ascii="Verdana" w:eastAsia="Calibri" w:hAnsi="Verdana" w:cs="Arial"/>
          <w:sz w:val="20"/>
          <w:szCs w:val="20"/>
        </w:rPr>
        <w:t>Pomiary ugięć nawierzchni należy wykonywać w przypadkach szczególnych (wystąpienie uszkodzeń nawierzchni typu: spękania, koleiny, nierówności) świadczących o potencjalnej utracie nośności na odcinkach wskazanych przez Zamawiającego.</w:t>
      </w:r>
    </w:p>
    <w:p w:rsidR="00B82917" w:rsidRPr="00B82917" w:rsidRDefault="00B82917" w:rsidP="00B82917">
      <w:pPr>
        <w:tabs>
          <w:tab w:val="left" w:pos="1134"/>
        </w:tabs>
        <w:spacing w:before="120" w:after="120" w:line="276" w:lineRule="auto"/>
        <w:jc w:val="both"/>
        <w:rPr>
          <w:rFonts w:ascii="Verdana" w:eastAsia="Calibri" w:hAnsi="Verdana" w:cs="Arial"/>
          <w:sz w:val="20"/>
          <w:szCs w:val="20"/>
        </w:rPr>
      </w:pPr>
      <w:r w:rsidRPr="00B82917">
        <w:rPr>
          <w:rFonts w:ascii="Verdana" w:eastAsia="Calibri" w:hAnsi="Verdana" w:cs="Arial"/>
          <w:sz w:val="20"/>
          <w:szCs w:val="20"/>
        </w:rPr>
        <w:t>Tabela 6.</w:t>
      </w:r>
      <w:r w:rsidRPr="00B82917">
        <w:rPr>
          <w:rFonts w:ascii="Verdana" w:eastAsia="Calibri" w:hAnsi="Verdana" w:cs="Arial"/>
          <w:sz w:val="20"/>
          <w:szCs w:val="20"/>
        </w:rPr>
        <w:tab/>
        <w:t xml:space="preserve">Wymagane wartości nośności nawierzchni </w:t>
      </w:r>
    </w:p>
    <w:tbl>
      <w:tblPr>
        <w:tblW w:w="0" w:type="auto"/>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1134"/>
        <w:gridCol w:w="1134"/>
        <w:gridCol w:w="1134"/>
        <w:gridCol w:w="1134"/>
        <w:gridCol w:w="1134"/>
      </w:tblGrid>
      <w:tr w:rsidR="00B82917" w:rsidRPr="00B82917" w:rsidTr="00B82917">
        <w:tc>
          <w:tcPr>
            <w:tcW w:w="2835" w:type="dxa"/>
            <w:vMerge w:val="restart"/>
            <w:shd w:val="clear" w:color="auto" w:fill="auto"/>
            <w:vAlign w:val="center"/>
          </w:tcPr>
          <w:p w:rsidR="00B82917" w:rsidRPr="00B82917" w:rsidRDefault="00B82917" w:rsidP="00B82917">
            <w:pPr>
              <w:spacing w:before="120" w:after="120" w:line="276" w:lineRule="auto"/>
              <w:jc w:val="center"/>
              <w:rPr>
                <w:rFonts w:ascii="Verdana" w:eastAsia="Calibri" w:hAnsi="Verdana" w:cs="Arial"/>
                <w:sz w:val="20"/>
                <w:szCs w:val="20"/>
              </w:rPr>
            </w:pPr>
            <w:r w:rsidRPr="00B82917">
              <w:rPr>
                <w:rFonts w:ascii="Verdana" w:eastAsia="Calibri" w:hAnsi="Verdana" w:cs="Arial"/>
                <w:sz w:val="20"/>
                <w:szCs w:val="20"/>
              </w:rPr>
              <w:t>Parametr</w:t>
            </w:r>
          </w:p>
        </w:tc>
        <w:tc>
          <w:tcPr>
            <w:tcW w:w="5670" w:type="dxa"/>
            <w:gridSpan w:val="5"/>
            <w:shd w:val="clear" w:color="auto" w:fill="auto"/>
            <w:vAlign w:val="center"/>
          </w:tcPr>
          <w:p w:rsidR="00B82917" w:rsidRPr="00B82917" w:rsidRDefault="00B82917" w:rsidP="00B82917">
            <w:pPr>
              <w:spacing w:before="120" w:after="120" w:line="276" w:lineRule="auto"/>
              <w:jc w:val="center"/>
              <w:rPr>
                <w:rFonts w:ascii="Verdana" w:eastAsia="Calibri" w:hAnsi="Verdana" w:cs="Arial"/>
                <w:sz w:val="20"/>
                <w:szCs w:val="20"/>
              </w:rPr>
            </w:pPr>
            <w:r w:rsidRPr="00B82917">
              <w:rPr>
                <w:rFonts w:ascii="Verdana" w:eastAsia="Calibri" w:hAnsi="Verdana" w:cs="Arial"/>
                <w:sz w:val="20"/>
                <w:szCs w:val="20"/>
              </w:rPr>
              <w:t>Kategoria ruchu</w:t>
            </w:r>
          </w:p>
        </w:tc>
      </w:tr>
      <w:tr w:rsidR="00B82917" w:rsidRPr="00B82917" w:rsidTr="00B82917">
        <w:tc>
          <w:tcPr>
            <w:tcW w:w="2835" w:type="dxa"/>
            <w:vMerge/>
            <w:shd w:val="clear" w:color="auto" w:fill="auto"/>
          </w:tcPr>
          <w:p w:rsidR="00B82917" w:rsidRPr="00B82917" w:rsidRDefault="00B82917" w:rsidP="00B82917">
            <w:pPr>
              <w:spacing w:before="120" w:after="120" w:line="276" w:lineRule="auto"/>
              <w:jc w:val="center"/>
              <w:rPr>
                <w:rFonts w:ascii="Verdana" w:eastAsia="Calibri" w:hAnsi="Verdana" w:cs="Arial"/>
                <w:sz w:val="20"/>
                <w:szCs w:val="20"/>
              </w:rPr>
            </w:pPr>
          </w:p>
        </w:tc>
        <w:tc>
          <w:tcPr>
            <w:tcW w:w="1134" w:type="dxa"/>
            <w:shd w:val="clear" w:color="auto" w:fill="auto"/>
            <w:vAlign w:val="center"/>
          </w:tcPr>
          <w:p w:rsidR="00B82917" w:rsidRPr="00B82917" w:rsidRDefault="00B82917" w:rsidP="00B82917">
            <w:pPr>
              <w:spacing w:before="120" w:after="120" w:line="276" w:lineRule="auto"/>
              <w:jc w:val="center"/>
              <w:rPr>
                <w:rFonts w:ascii="Verdana" w:eastAsia="Calibri" w:hAnsi="Verdana" w:cs="Arial"/>
                <w:sz w:val="20"/>
                <w:szCs w:val="20"/>
              </w:rPr>
            </w:pPr>
            <w:r w:rsidRPr="00B82917">
              <w:rPr>
                <w:rFonts w:ascii="Verdana" w:eastAsia="Calibri" w:hAnsi="Verdana" w:cs="Arial"/>
                <w:sz w:val="20"/>
                <w:szCs w:val="20"/>
              </w:rPr>
              <w:t>KR1-2</w:t>
            </w:r>
          </w:p>
        </w:tc>
        <w:tc>
          <w:tcPr>
            <w:tcW w:w="1134" w:type="dxa"/>
            <w:shd w:val="clear" w:color="auto" w:fill="auto"/>
            <w:vAlign w:val="center"/>
          </w:tcPr>
          <w:p w:rsidR="00B82917" w:rsidRPr="00B82917" w:rsidRDefault="00B82917" w:rsidP="00B82917">
            <w:pPr>
              <w:spacing w:before="120" w:after="120" w:line="276" w:lineRule="auto"/>
              <w:jc w:val="center"/>
              <w:rPr>
                <w:rFonts w:ascii="Verdana" w:eastAsia="Calibri" w:hAnsi="Verdana" w:cs="Arial"/>
                <w:sz w:val="20"/>
                <w:szCs w:val="20"/>
              </w:rPr>
            </w:pPr>
            <w:r w:rsidRPr="00B82917">
              <w:rPr>
                <w:rFonts w:ascii="Verdana" w:eastAsia="Calibri" w:hAnsi="Verdana" w:cs="Arial"/>
                <w:sz w:val="20"/>
                <w:szCs w:val="20"/>
              </w:rPr>
              <w:t>KR3</w:t>
            </w:r>
          </w:p>
        </w:tc>
        <w:tc>
          <w:tcPr>
            <w:tcW w:w="1134" w:type="dxa"/>
            <w:shd w:val="clear" w:color="auto" w:fill="auto"/>
            <w:vAlign w:val="center"/>
          </w:tcPr>
          <w:p w:rsidR="00B82917" w:rsidRPr="00B82917" w:rsidRDefault="00B82917" w:rsidP="00B82917">
            <w:pPr>
              <w:spacing w:before="120" w:after="120" w:line="276" w:lineRule="auto"/>
              <w:jc w:val="center"/>
              <w:rPr>
                <w:rFonts w:ascii="Verdana" w:eastAsia="Calibri" w:hAnsi="Verdana" w:cs="Arial"/>
                <w:sz w:val="20"/>
                <w:szCs w:val="20"/>
              </w:rPr>
            </w:pPr>
            <w:r w:rsidRPr="00B82917">
              <w:rPr>
                <w:rFonts w:ascii="Verdana" w:eastAsia="Calibri" w:hAnsi="Verdana" w:cs="Arial"/>
                <w:sz w:val="20"/>
                <w:szCs w:val="20"/>
              </w:rPr>
              <w:t>KR4</w:t>
            </w:r>
          </w:p>
        </w:tc>
        <w:tc>
          <w:tcPr>
            <w:tcW w:w="1134" w:type="dxa"/>
            <w:shd w:val="clear" w:color="auto" w:fill="auto"/>
            <w:vAlign w:val="center"/>
          </w:tcPr>
          <w:p w:rsidR="00B82917" w:rsidRPr="00B82917" w:rsidRDefault="00B82917" w:rsidP="00B82917">
            <w:pPr>
              <w:spacing w:before="120" w:after="120" w:line="276" w:lineRule="auto"/>
              <w:jc w:val="center"/>
              <w:rPr>
                <w:rFonts w:ascii="Verdana" w:eastAsia="Calibri" w:hAnsi="Verdana" w:cs="Arial"/>
                <w:sz w:val="20"/>
                <w:szCs w:val="20"/>
              </w:rPr>
            </w:pPr>
            <w:r w:rsidRPr="00B82917">
              <w:rPr>
                <w:rFonts w:ascii="Verdana" w:eastAsia="Calibri" w:hAnsi="Verdana" w:cs="Arial"/>
                <w:sz w:val="20"/>
                <w:szCs w:val="20"/>
              </w:rPr>
              <w:t>KR5</w:t>
            </w:r>
          </w:p>
        </w:tc>
        <w:tc>
          <w:tcPr>
            <w:tcW w:w="1134" w:type="dxa"/>
            <w:shd w:val="clear" w:color="auto" w:fill="auto"/>
            <w:vAlign w:val="center"/>
          </w:tcPr>
          <w:p w:rsidR="00B82917" w:rsidRPr="00B82917" w:rsidRDefault="00B82917" w:rsidP="00B82917">
            <w:pPr>
              <w:spacing w:before="120" w:after="120" w:line="276" w:lineRule="auto"/>
              <w:jc w:val="center"/>
              <w:rPr>
                <w:rFonts w:ascii="Verdana" w:eastAsia="Calibri" w:hAnsi="Verdana" w:cs="Arial"/>
                <w:sz w:val="20"/>
                <w:szCs w:val="20"/>
              </w:rPr>
            </w:pPr>
            <w:r w:rsidRPr="00B82917">
              <w:rPr>
                <w:rFonts w:ascii="Verdana" w:eastAsia="Calibri" w:hAnsi="Verdana" w:cs="Arial"/>
                <w:sz w:val="20"/>
                <w:szCs w:val="20"/>
              </w:rPr>
              <w:t>KR6-7</w:t>
            </w:r>
          </w:p>
        </w:tc>
      </w:tr>
      <w:tr w:rsidR="00B82917" w:rsidRPr="00B82917" w:rsidTr="00B82917">
        <w:tc>
          <w:tcPr>
            <w:tcW w:w="2835" w:type="dxa"/>
            <w:shd w:val="clear" w:color="auto" w:fill="auto"/>
            <w:vAlign w:val="center"/>
          </w:tcPr>
          <w:p w:rsidR="00B82917" w:rsidRPr="00B82917" w:rsidRDefault="00B82917" w:rsidP="00B82917">
            <w:pPr>
              <w:spacing w:before="120" w:after="120" w:line="276" w:lineRule="auto"/>
              <w:jc w:val="center"/>
              <w:rPr>
                <w:rFonts w:ascii="Verdana" w:eastAsia="Calibri" w:hAnsi="Verdana" w:cs="Arial"/>
                <w:sz w:val="20"/>
                <w:szCs w:val="20"/>
              </w:rPr>
            </w:pPr>
            <w:r w:rsidRPr="00B82917">
              <w:rPr>
                <w:rFonts w:ascii="Verdana" w:eastAsia="Calibri" w:hAnsi="Verdana" w:cs="Arial"/>
                <w:sz w:val="20"/>
                <w:szCs w:val="20"/>
              </w:rPr>
              <w:t xml:space="preserve">Miarodajny wskaźnik ugięcia U, </w:t>
            </w:r>
            <w:r w:rsidRPr="00B82917">
              <w:rPr>
                <w:rFonts w:ascii="Verdana" w:eastAsia="Calibri" w:hAnsi="Verdana" w:cs="Arial"/>
                <w:sz w:val="20"/>
                <w:szCs w:val="20"/>
              </w:rPr>
              <w:sym w:font="SymbolPS" w:char="F06D"/>
            </w:r>
            <w:r w:rsidRPr="00B82917">
              <w:rPr>
                <w:rFonts w:ascii="Verdana" w:eastAsia="Calibri" w:hAnsi="Verdana" w:cs="Arial"/>
                <w:sz w:val="20"/>
                <w:szCs w:val="20"/>
              </w:rPr>
              <w:t>m</w:t>
            </w:r>
          </w:p>
        </w:tc>
        <w:tc>
          <w:tcPr>
            <w:tcW w:w="1134" w:type="dxa"/>
            <w:shd w:val="clear" w:color="auto" w:fill="auto"/>
            <w:vAlign w:val="center"/>
          </w:tcPr>
          <w:p w:rsidR="00B82917" w:rsidRPr="00B82917" w:rsidRDefault="00B82917" w:rsidP="00B82917">
            <w:pPr>
              <w:spacing w:before="120" w:after="120" w:line="276" w:lineRule="auto"/>
              <w:jc w:val="center"/>
              <w:rPr>
                <w:rFonts w:ascii="Verdana" w:eastAsia="Calibri" w:hAnsi="Verdana" w:cs="Arial"/>
                <w:sz w:val="20"/>
                <w:szCs w:val="20"/>
              </w:rPr>
            </w:pPr>
            <w:r w:rsidRPr="00B82917">
              <w:rPr>
                <w:rFonts w:ascii="Verdana" w:eastAsia="Calibri" w:hAnsi="Verdana" w:cs="Arial"/>
                <w:sz w:val="20"/>
                <w:szCs w:val="20"/>
              </w:rPr>
              <w:t>≤ 550</w:t>
            </w:r>
          </w:p>
        </w:tc>
        <w:tc>
          <w:tcPr>
            <w:tcW w:w="1134" w:type="dxa"/>
            <w:shd w:val="clear" w:color="auto" w:fill="auto"/>
            <w:vAlign w:val="center"/>
          </w:tcPr>
          <w:p w:rsidR="00B82917" w:rsidRPr="00B82917" w:rsidRDefault="00B82917" w:rsidP="00B82917">
            <w:pPr>
              <w:spacing w:before="120" w:after="120" w:line="276" w:lineRule="auto"/>
              <w:jc w:val="center"/>
              <w:rPr>
                <w:rFonts w:ascii="Verdana" w:eastAsia="Calibri" w:hAnsi="Verdana" w:cs="Arial"/>
                <w:sz w:val="20"/>
                <w:szCs w:val="20"/>
              </w:rPr>
            </w:pPr>
            <w:r w:rsidRPr="00B82917">
              <w:rPr>
                <w:rFonts w:ascii="Verdana" w:eastAsia="Calibri" w:hAnsi="Verdana" w:cs="Arial"/>
                <w:sz w:val="20"/>
                <w:szCs w:val="20"/>
              </w:rPr>
              <w:t>≤ 390</w:t>
            </w:r>
          </w:p>
        </w:tc>
        <w:tc>
          <w:tcPr>
            <w:tcW w:w="1134" w:type="dxa"/>
            <w:shd w:val="clear" w:color="auto" w:fill="auto"/>
            <w:vAlign w:val="center"/>
          </w:tcPr>
          <w:p w:rsidR="00B82917" w:rsidRPr="00B82917" w:rsidRDefault="00B82917" w:rsidP="00B82917">
            <w:pPr>
              <w:spacing w:before="120" w:after="120" w:line="276" w:lineRule="auto"/>
              <w:jc w:val="center"/>
              <w:rPr>
                <w:rFonts w:ascii="Verdana" w:eastAsia="Calibri" w:hAnsi="Verdana" w:cs="Arial"/>
                <w:sz w:val="20"/>
                <w:szCs w:val="20"/>
              </w:rPr>
            </w:pPr>
            <w:r w:rsidRPr="00B82917">
              <w:rPr>
                <w:rFonts w:ascii="Verdana" w:eastAsia="Calibri" w:hAnsi="Verdana" w:cs="Arial"/>
                <w:sz w:val="20"/>
                <w:szCs w:val="20"/>
              </w:rPr>
              <w:t>≤ 300</w:t>
            </w:r>
          </w:p>
        </w:tc>
        <w:tc>
          <w:tcPr>
            <w:tcW w:w="1134" w:type="dxa"/>
            <w:shd w:val="clear" w:color="auto" w:fill="auto"/>
            <w:vAlign w:val="center"/>
          </w:tcPr>
          <w:p w:rsidR="00B82917" w:rsidRPr="00B82917" w:rsidRDefault="00B82917" w:rsidP="00B82917">
            <w:pPr>
              <w:spacing w:before="120" w:after="120" w:line="276" w:lineRule="auto"/>
              <w:jc w:val="center"/>
              <w:rPr>
                <w:rFonts w:ascii="Verdana" w:eastAsia="Calibri" w:hAnsi="Verdana" w:cs="Arial"/>
                <w:sz w:val="20"/>
                <w:szCs w:val="20"/>
              </w:rPr>
            </w:pPr>
            <w:r w:rsidRPr="00B82917">
              <w:rPr>
                <w:rFonts w:ascii="Verdana" w:eastAsia="Calibri" w:hAnsi="Verdana" w:cs="Arial"/>
                <w:sz w:val="20"/>
                <w:szCs w:val="20"/>
              </w:rPr>
              <w:t>≤ 250</w:t>
            </w:r>
          </w:p>
        </w:tc>
        <w:tc>
          <w:tcPr>
            <w:tcW w:w="1134" w:type="dxa"/>
            <w:shd w:val="clear" w:color="auto" w:fill="auto"/>
            <w:vAlign w:val="center"/>
          </w:tcPr>
          <w:p w:rsidR="00B82917" w:rsidRPr="00B82917" w:rsidRDefault="00B82917" w:rsidP="00B82917">
            <w:pPr>
              <w:spacing w:before="120" w:after="120" w:line="276" w:lineRule="auto"/>
              <w:jc w:val="center"/>
              <w:rPr>
                <w:rFonts w:ascii="Verdana" w:eastAsia="Calibri" w:hAnsi="Verdana" w:cs="Arial"/>
                <w:sz w:val="20"/>
                <w:szCs w:val="20"/>
              </w:rPr>
            </w:pPr>
            <w:r w:rsidRPr="00B82917">
              <w:rPr>
                <w:rFonts w:ascii="Verdana" w:eastAsia="Calibri" w:hAnsi="Verdana" w:cs="Arial"/>
                <w:sz w:val="20"/>
                <w:szCs w:val="20"/>
              </w:rPr>
              <w:t>≤ 205</w:t>
            </w:r>
          </w:p>
        </w:tc>
      </w:tr>
      <w:tr w:rsidR="00B82917" w:rsidRPr="00B82917" w:rsidTr="00B82917">
        <w:tc>
          <w:tcPr>
            <w:tcW w:w="2835" w:type="dxa"/>
            <w:shd w:val="clear" w:color="auto" w:fill="auto"/>
            <w:vAlign w:val="center"/>
          </w:tcPr>
          <w:p w:rsidR="00B82917" w:rsidRPr="00B82917" w:rsidRDefault="00B82917" w:rsidP="00B82917">
            <w:pPr>
              <w:spacing w:before="120" w:after="120" w:line="276" w:lineRule="auto"/>
              <w:jc w:val="center"/>
              <w:rPr>
                <w:rFonts w:ascii="Verdana" w:eastAsia="Calibri" w:hAnsi="Verdana" w:cs="Arial"/>
                <w:sz w:val="20"/>
                <w:szCs w:val="20"/>
                <w:highlight w:val="yellow"/>
              </w:rPr>
            </w:pPr>
            <w:r w:rsidRPr="00B82917">
              <w:rPr>
                <w:rFonts w:ascii="Verdana" w:eastAsia="Calibri" w:hAnsi="Verdana" w:cs="Arial"/>
                <w:sz w:val="20"/>
                <w:szCs w:val="20"/>
              </w:rPr>
              <w:t xml:space="preserve">Miarodajny wskaźnik SCI300, </w:t>
            </w:r>
            <w:r w:rsidRPr="00B82917">
              <w:rPr>
                <w:rFonts w:ascii="Verdana" w:eastAsia="Calibri" w:hAnsi="Verdana" w:cs="Arial"/>
                <w:sz w:val="20"/>
                <w:szCs w:val="20"/>
              </w:rPr>
              <w:sym w:font="SymbolPS" w:char="F06D"/>
            </w:r>
            <w:r w:rsidRPr="00B82917">
              <w:rPr>
                <w:rFonts w:ascii="Verdana" w:eastAsia="Calibri" w:hAnsi="Verdana" w:cs="Arial"/>
                <w:sz w:val="20"/>
                <w:szCs w:val="20"/>
              </w:rPr>
              <w:t>m</w:t>
            </w:r>
          </w:p>
        </w:tc>
        <w:tc>
          <w:tcPr>
            <w:tcW w:w="1134" w:type="dxa"/>
            <w:shd w:val="clear" w:color="auto" w:fill="auto"/>
            <w:vAlign w:val="center"/>
          </w:tcPr>
          <w:p w:rsidR="00B82917" w:rsidRPr="00B82917" w:rsidRDefault="00B82917" w:rsidP="00B82917">
            <w:pPr>
              <w:spacing w:before="120" w:after="120" w:line="276" w:lineRule="auto"/>
              <w:jc w:val="center"/>
              <w:rPr>
                <w:rFonts w:ascii="Verdana" w:eastAsia="Calibri" w:hAnsi="Verdana" w:cs="Arial"/>
                <w:sz w:val="20"/>
                <w:szCs w:val="20"/>
              </w:rPr>
            </w:pPr>
            <w:r w:rsidRPr="00B82917">
              <w:rPr>
                <w:rFonts w:ascii="Verdana" w:eastAsia="Calibri" w:hAnsi="Verdana" w:cs="Arial"/>
                <w:sz w:val="20"/>
                <w:szCs w:val="20"/>
              </w:rPr>
              <w:t>≤ 115</w:t>
            </w:r>
          </w:p>
        </w:tc>
        <w:tc>
          <w:tcPr>
            <w:tcW w:w="1134" w:type="dxa"/>
            <w:shd w:val="clear" w:color="auto" w:fill="auto"/>
            <w:vAlign w:val="center"/>
          </w:tcPr>
          <w:p w:rsidR="00B82917" w:rsidRPr="00B82917" w:rsidRDefault="00B82917" w:rsidP="00B82917">
            <w:pPr>
              <w:spacing w:before="120" w:after="120" w:line="276" w:lineRule="auto"/>
              <w:jc w:val="center"/>
              <w:rPr>
                <w:rFonts w:ascii="Verdana" w:eastAsia="Calibri" w:hAnsi="Verdana" w:cs="Arial"/>
                <w:sz w:val="20"/>
                <w:szCs w:val="20"/>
              </w:rPr>
            </w:pPr>
            <w:r w:rsidRPr="00B82917">
              <w:rPr>
                <w:rFonts w:ascii="Verdana" w:eastAsia="Calibri" w:hAnsi="Verdana" w:cs="Arial"/>
                <w:sz w:val="20"/>
                <w:szCs w:val="20"/>
              </w:rPr>
              <w:t>≤ 70</w:t>
            </w:r>
          </w:p>
        </w:tc>
        <w:tc>
          <w:tcPr>
            <w:tcW w:w="1134" w:type="dxa"/>
            <w:shd w:val="clear" w:color="auto" w:fill="auto"/>
            <w:vAlign w:val="center"/>
          </w:tcPr>
          <w:p w:rsidR="00B82917" w:rsidRPr="00B82917" w:rsidRDefault="00B82917" w:rsidP="00B82917">
            <w:pPr>
              <w:spacing w:before="120" w:after="120" w:line="276" w:lineRule="auto"/>
              <w:jc w:val="center"/>
              <w:rPr>
                <w:rFonts w:ascii="Verdana" w:eastAsia="Calibri" w:hAnsi="Verdana" w:cs="Arial"/>
                <w:sz w:val="20"/>
                <w:szCs w:val="20"/>
              </w:rPr>
            </w:pPr>
            <w:r w:rsidRPr="00B82917">
              <w:rPr>
                <w:rFonts w:ascii="Verdana" w:eastAsia="Calibri" w:hAnsi="Verdana" w:cs="Arial"/>
                <w:sz w:val="20"/>
                <w:szCs w:val="20"/>
              </w:rPr>
              <w:t>≤ 50</w:t>
            </w:r>
          </w:p>
        </w:tc>
        <w:tc>
          <w:tcPr>
            <w:tcW w:w="1134" w:type="dxa"/>
            <w:shd w:val="clear" w:color="auto" w:fill="auto"/>
            <w:vAlign w:val="center"/>
          </w:tcPr>
          <w:p w:rsidR="00B82917" w:rsidRPr="00B82917" w:rsidRDefault="00B82917" w:rsidP="00B82917">
            <w:pPr>
              <w:spacing w:before="120" w:after="120" w:line="276" w:lineRule="auto"/>
              <w:jc w:val="center"/>
              <w:rPr>
                <w:rFonts w:ascii="Verdana" w:eastAsia="Calibri" w:hAnsi="Verdana" w:cs="Arial"/>
                <w:sz w:val="20"/>
                <w:szCs w:val="20"/>
              </w:rPr>
            </w:pPr>
            <w:r w:rsidRPr="00B82917">
              <w:rPr>
                <w:rFonts w:ascii="Verdana" w:eastAsia="Calibri" w:hAnsi="Verdana" w:cs="Arial"/>
                <w:sz w:val="20"/>
                <w:szCs w:val="20"/>
              </w:rPr>
              <w:t>≤ 40</w:t>
            </w:r>
          </w:p>
        </w:tc>
        <w:tc>
          <w:tcPr>
            <w:tcW w:w="1134" w:type="dxa"/>
            <w:shd w:val="clear" w:color="auto" w:fill="auto"/>
            <w:vAlign w:val="center"/>
          </w:tcPr>
          <w:p w:rsidR="00B82917" w:rsidRPr="00B82917" w:rsidRDefault="00B82917" w:rsidP="00B82917">
            <w:pPr>
              <w:spacing w:before="120" w:after="120" w:line="276" w:lineRule="auto"/>
              <w:jc w:val="center"/>
              <w:rPr>
                <w:rFonts w:ascii="Verdana" w:eastAsia="Calibri" w:hAnsi="Verdana" w:cs="Arial"/>
                <w:sz w:val="20"/>
                <w:szCs w:val="20"/>
              </w:rPr>
            </w:pPr>
            <w:r w:rsidRPr="00B82917">
              <w:rPr>
                <w:rFonts w:ascii="Verdana" w:eastAsia="Calibri" w:hAnsi="Verdana" w:cs="Arial"/>
                <w:sz w:val="20"/>
                <w:szCs w:val="20"/>
              </w:rPr>
              <w:t>≤ 30</w:t>
            </w:r>
          </w:p>
        </w:tc>
      </w:tr>
    </w:tbl>
    <w:p w:rsidR="00B82917" w:rsidRPr="00B82917" w:rsidRDefault="00B82917" w:rsidP="00B82917">
      <w:pPr>
        <w:spacing w:before="120" w:after="120" w:line="276" w:lineRule="auto"/>
        <w:jc w:val="both"/>
        <w:rPr>
          <w:rFonts w:ascii="Verdana" w:eastAsia="Calibri" w:hAnsi="Verdana" w:cs="Arial"/>
          <w:sz w:val="20"/>
          <w:szCs w:val="20"/>
        </w:rPr>
      </w:pPr>
      <w:r w:rsidRPr="00B82917">
        <w:rPr>
          <w:rFonts w:ascii="Verdana" w:eastAsia="Calibri" w:hAnsi="Verdana" w:cs="Arial"/>
          <w:sz w:val="20"/>
          <w:szCs w:val="20"/>
        </w:rPr>
        <w:t>W tabeli 6 podano maksymalne dopuszczalne wartości parametrów, powyżej których należy zastosować program naprawczy zgodnie z warunkami umownymi.</w:t>
      </w:r>
    </w:p>
    <w:p w:rsidR="00B82917" w:rsidRPr="00B82917" w:rsidRDefault="00B82917" w:rsidP="00B82917">
      <w:pPr>
        <w:spacing w:before="120" w:after="120" w:line="276" w:lineRule="auto"/>
        <w:jc w:val="both"/>
        <w:rPr>
          <w:rFonts w:ascii="Verdana" w:hAnsi="Verdana" w:cs="Arial"/>
          <w:sz w:val="20"/>
          <w:szCs w:val="20"/>
        </w:rPr>
      </w:pPr>
      <w:r w:rsidRPr="00B82917">
        <w:rPr>
          <w:rFonts w:ascii="Verdana" w:hAnsi="Verdana" w:cs="Arial"/>
          <w:b/>
          <w:sz w:val="20"/>
          <w:szCs w:val="20"/>
        </w:rPr>
        <w:t>Miarodajny wskaźnik ugięcia</w:t>
      </w:r>
      <w:r w:rsidRPr="00B82917">
        <w:rPr>
          <w:rFonts w:ascii="Verdana" w:hAnsi="Verdana" w:cs="Arial"/>
          <w:sz w:val="20"/>
          <w:szCs w:val="20"/>
        </w:rPr>
        <w:t xml:space="preserve"> jest obliczany jako suma wartości średniej i odchylenia standardowego wskaźników ugięć dla wyników z kilometrowego odcinka drogi, krok pomiarowy co 50 m. Wartość wyznacza się wg wzoru:</w:t>
      </w:r>
    </w:p>
    <w:p w:rsidR="00B82917" w:rsidRPr="00B82917" w:rsidRDefault="00B82917" w:rsidP="00B82917">
      <w:pPr>
        <w:spacing w:before="120" w:after="120" w:line="276" w:lineRule="auto"/>
        <w:jc w:val="center"/>
        <w:rPr>
          <w:rFonts w:ascii="Verdana" w:hAnsi="Verdana" w:cs="Arial"/>
          <w:sz w:val="20"/>
          <w:szCs w:val="20"/>
        </w:rPr>
      </w:pPr>
    </w:p>
    <w:p w:rsidR="00B82917" w:rsidRPr="00B82917" w:rsidRDefault="00B82917" w:rsidP="00B82917">
      <w:pPr>
        <w:spacing w:before="120" w:after="120" w:line="276" w:lineRule="auto"/>
        <w:jc w:val="center"/>
        <w:rPr>
          <w:rFonts w:ascii="Verdana" w:hAnsi="Verdana" w:cs="Arial"/>
          <w:sz w:val="20"/>
          <w:szCs w:val="20"/>
        </w:rPr>
      </w:pPr>
      <w:r w:rsidRPr="00B82917">
        <w:rPr>
          <w:rFonts w:ascii="Verdana" w:hAnsi="Verdana" w:cs="Arial"/>
          <w:noProof/>
          <w:sz w:val="20"/>
          <w:szCs w:val="20"/>
        </w:rPr>
        <w:drawing>
          <wp:inline distT="0" distB="0" distL="0" distR="0" wp14:anchorId="6CA9533A" wp14:editId="36EAC385">
            <wp:extent cx="1028700" cy="6096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28700" cy="609600"/>
                    </a:xfrm>
                    <a:prstGeom prst="rect">
                      <a:avLst/>
                    </a:prstGeom>
                    <a:noFill/>
                    <a:ln>
                      <a:noFill/>
                    </a:ln>
                  </pic:spPr>
                </pic:pic>
              </a:graphicData>
            </a:graphic>
          </wp:inline>
        </w:drawing>
      </w:r>
    </w:p>
    <w:p w:rsidR="00B82917" w:rsidRPr="00B82917" w:rsidRDefault="00B82917" w:rsidP="00B82917">
      <w:pPr>
        <w:spacing w:before="120" w:after="120" w:line="276" w:lineRule="auto"/>
        <w:jc w:val="both"/>
        <w:rPr>
          <w:rFonts w:ascii="Verdana" w:hAnsi="Verdana" w:cs="Arial"/>
          <w:sz w:val="20"/>
          <w:szCs w:val="20"/>
        </w:rPr>
      </w:pPr>
      <w:r w:rsidRPr="00B82917">
        <w:rPr>
          <w:rFonts w:ascii="Verdana" w:hAnsi="Verdana" w:cs="Arial"/>
          <w:sz w:val="20"/>
          <w:szCs w:val="20"/>
        </w:rPr>
        <w:t>gdzie:</w:t>
      </w:r>
    </w:p>
    <w:p w:rsidR="00B82917" w:rsidRPr="00B82917" w:rsidRDefault="00B82917" w:rsidP="00B82917">
      <w:pPr>
        <w:spacing w:before="120" w:after="120" w:line="276" w:lineRule="auto"/>
        <w:rPr>
          <w:rFonts w:ascii="Verdana" w:hAnsi="Verdana" w:cs="Arial"/>
          <w:sz w:val="20"/>
          <w:szCs w:val="20"/>
        </w:rPr>
      </w:pPr>
      <w:r w:rsidRPr="00B82917">
        <w:rPr>
          <w:rFonts w:ascii="Verdana" w:hAnsi="Verdana" w:cs="Arial"/>
          <w:sz w:val="20"/>
          <w:szCs w:val="20"/>
        </w:rPr>
        <w:lastRenderedPageBreak/>
        <w:t xml:space="preserve">U </w:t>
      </w:r>
      <w:r w:rsidRPr="00B82917">
        <w:rPr>
          <w:rFonts w:ascii="Verdana" w:hAnsi="Verdana" w:cs="Arial"/>
          <w:sz w:val="20"/>
          <w:szCs w:val="20"/>
        </w:rPr>
        <w:tab/>
        <w:t>miarodajny wskaźnik ugięcia,</w:t>
      </w:r>
    </w:p>
    <w:p w:rsidR="00B82917" w:rsidRPr="00B82917" w:rsidRDefault="00B82917" w:rsidP="00B82917">
      <w:pPr>
        <w:tabs>
          <w:tab w:val="left" w:pos="709"/>
        </w:tabs>
        <w:spacing w:before="120" w:after="120" w:line="276" w:lineRule="auto"/>
        <w:rPr>
          <w:rFonts w:ascii="Verdana" w:hAnsi="Verdana" w:cs="Arial"/>
          <w:sz w:val="20"/>
          <w:szCs w:val="20"/>
        </w:rPr>
      </w:pPr>
      <w:r w:rsidRPr="00B82917">
        <w:rPr>
          <w:rFonts w:ascii="Verdana" w:hAnsi="Verdana" w:cs="Arial"/>
          <w:sz w:val="20"/>
          <w:szCs w:val="20"/>
        </w:rPr>
        <w:t xml:space="preserve">us </w:t>
      </w:r>
      <w:r w:rsidRPr="00B82917">
        <w:rPr>
          <w:rFonts w:ascii="Verdana" w:hAnsi="Verdana" w:cs="Arial"/>
          <w:sz w:val="20"/>
          <w:szCs w:val="20"/>
        </w:rPr>
        <w:tab/>
        <w:t>standaryzowana wartość pojedynczego pomiaru ugięcia,</w:t>
      </w:r>
    </w:p>
    <w:p w:rsidR="00B82917" w:rsidRPr="00B82917" w:rsidRDefault="00B82917" w:rsidP="00B82917">
      <w:pPr>
        <w:tabs>
          <w:tab w:val="left" w:pos="709"/>
        </w:tabs>
        <w:spacing w:before="120" w:after="120" w:line="276" w:lineRule="auto"/>
        <w:rPr>
          <w:rFonts w:ascii="Verdana" w:hAnsi="Verdana" w:cs="Arial"/>
          <w:sz w:val="20"/>
          <w:szCs w:val="20"/>
        </w:rPr>
      </w:pPr>
      <w:r w:rsidRPr="00B82917">
        <w:rPr>
          <w:rFonts w:ascii="Verdana" w:hAnsi="Verdana" w:cs="Arial"/>
          <w:sz w:val="20"/>
          <w:szCs w:val="20"/>
        </w:rPr>
        <w:t xml:space="preserve">n </w:t>
      </w:r>
      <w:r w:rsidRPr="00B82917">
        <w:rPr>
          <w:rFonts w:ascii="Verdana" w:hAnsi="Verdana" w:cs="Arial"/>
          <w:sz w:val="20"/>
          <w:szCs w:val="20"/>
        </w:rPr>
        <w:tab/>
        <w:t>liczba ugięć standaryzowanych na odcinku.</w:t>
      </w:r>
    </w:p>
    <w:p w:rsidR="00B82917" w:rsidRPr="00B82917" w:rsidRDefault="00B82917" w:rsidP="00B82917">
      <w:pPr>
        <w:tabs>
          <w:tab w:val="left" w:pos="709"/>
        </w:tabs>
        <w:spacing w:before="120" w:after="120" w:line="276" w:lineRule="auto"/>
        <w:ind w:left="709" w:hanging="709"/>
        <w:rPr>
          <w:rFonts w:ascii="Verdana" w:hAnsi="Verdana" w:cs="Arial"/>
          <w:sz w:val="20"/>
          <w:szCs w:val="20"/>
        </w:rPr>
      </w:pPr>
      <w:r w:rsidRPr="00B82917">
        <w:rPr>
          <w:rFonts w:ascii="Verdana" w:hAnsi="Verdana" w:cs="Arial"/>
          <w:sz w:val="20"/>
          <w:szCs w:val="20"/>
        </w:rPr>
        <w:t xml:space="preserve">Du </w:t>
      </w:r>
      <w:r w:rsidRPr="00B82917">
        <w:rPr>
          <w:rFonts w:ascii="Verdana" w:hAnsi="Verdana" w:cs="Arial"/>
          <w:sz w:val="20"/>
          <w:szCs w:val="20"/>
        </w:rPr>
        <w:tab/>
        <w:t>odchylenie standardowe standaryzowanych wartości pojedynczych pomiarów</w:t>
      </w:r>
    </w:p>
    <w:p w:rsidR="00B82917" w:rsidRPr="00B82917" w:rsidRDefault="00B82917" w:rsidP="00B82917">
      <w:pPr>
        <w:tabs>
          <w:tab w:val="left" w:pos="709"/>
        </w:tabs>
        <w:spacing w:before="120" w:after="120" w:line="276" w:lineRule="auto"/>
        <w:ind w:left="851" w:hanging="851"/>
        <w:rPr>
          <w:rFonts w:ascii="Verdana" w:hAnsi="Verdana" w:cs="Arial"/>
          <w:sz w:val="20"/>
          <w:szCs w:val="20"/>
        </w:rPr>
      </w:pPr>
      <w:r w:rsidRPr="00B82917">
        <w:rPr>
          <w:rFonts w:ascii="Verdana" w:hAnsi="Verdana" w:cs="Arial"/>
          <w:sz w:val="20"/>
          <w:szCs w:val="20"/>
        </w:rPr>
        <w:tab/>
        <w:t>ugięć na odcinku miarodajnym.</w:t>
      </w:r>
    </w:p>
    <w:p w:rsidR="00B82917" w:rsidRPr="00B82917" w:rsidRDefault="00B82917" w:rsidP="00B82917">
      <w:pPr>
        <w:spacing w:before="120" w:after="120" w:line="276" w:lineRule="auto"/>
        <w:jc w:val="both"/>
        <w:rPr>
          <w:rFonts w:ascii="Verdana" w:hAnsi="Verdana" w:cs="Arial"/>
          <w:sz w:val="20"/>
          <w:szCs w:val="20"/>
        </w:rPr>
      </w:pPr>
    </w:p>
    <w:p w:rsidR="00B82917" w:rsidRPr="00B82917" w:rsidRDefault="00B82917" w:rsidP="00B82917">
      <w:pPr>
        <w:spacing w:before="120" w:after="120" w:line="276" w:lineRule="auto"/>
        <w:jc w:val="both"/>
        <w:rPr>
          <w:rFonts w:ascii="Verdana" w:hAnsi="Verdana" w:cs="Arial"/>
          <w:sz w:val="20"/>
          <w:szCs w:val="20"/>
        </w:rPr>
      </w:pPr>
      <w:r w:rsidRPr="00B82917">
        <w:rPr>
          <w:rFonts w:ascii="Verdana" w:hAnsi="Verdana" w:cs="Arial"/>
          <w:sz w:val="20"/>
          <w:szCs w:val="20"/>
        </w:rPr>
        <w:t xml:space="preserve">Wynik obliczeń zaokrągla się zgodnie z ogólnymi zasadami. </w:t>
      </w:r>
    </w:p>
    <w:p w:rsidR="00B82917" w:rsidRPr="00B82917" w:rsidRDefault="00B82917" w:rsidP="00333795">
      <w:pPr>
        <w:numPr>
          <w:ilvl w:val="0"/>
          <w:numId w:val="51"/>
        </w:numPr>
        <w:spacing w:before="120" w:after="120" w:line="276" w:lineRule="auto"/>
        <w:ind w:left="284" w:hanging="284"/>
        <w:jc w:val="both"/>
        <w:rPr>
          <w:rFonts w:ascii="Verdana" w:eastAsia="Calibri" w:hAnsi="Verdana" w:cs="Arial"/>
          <w:sz w:val="20"/>
          <w:szCs w:val="20"/>
        </w:rPr>
      </w:pPr>
      <w:r w:rsidRPr="00B82917">
        <w:rPr>
          <w:rFonts w:ascii="Verdana" w:hAnsi="Verdana" w:cs="Arial"/>
          <w:sz w:val="20"/>
          <w:szCs w:val="20"/>
        </w:rPr>
        <w:t>standaryzowana wartość pojedynczego pomiaru ugięcia</w:t>
      </w:r>
      <w:r w:rsidRPr="00B82917">
        <w:rPr>
          <w:rFonts w:ascii="Verdana" w:eastAsia="Calibri" w:hAnsi="Verdana" w:cs="Arial"/>
          <w:sz w:val="20"/>
          <w:szCs w:val="20"/>
        </w:rPr>
        <w:t xml:space="preserve"> - jest to ugięcie maksymalne sprowadzone do standardowych warunków nacisku 50 kN na kołowej powierzchni </w:t>
      </w:r>
      <w:r w:rsidRPr="00B82917">
        <w:rPr>
          <w:rFonts w:ascii="Verdana" w:eastAsia="Calibri" w:hAnsi="Verdana" w:cs="Arial"/>
          <w:sz w:val="20"/>
          <w:szCs w:val="20"/>
        </w:rPr>
        <w:br/>
        <w:t>o średnicy 300 mm przy temperaturze warstw asfaltowych 20°C uwzględniające sezon i rodzaj materiału podbudowy.</w:t>
      </w:r>
    </w:p>
    <w:p w:rsidR="00B82917" w:rsidRPr="00B82917" w:rsidRDefault="00B82917" w:rsidP="00B82917">
      <w:pPr>
        <w:spacing w:before="120" w:after="120" w:line="276" w:lineRule="auto"/>
        <w:jc w:val="center"/>
        <w:rPr>
          <w:rFonts w:ascii="Verdana" w:eastAsia="Calibri" w:hAnsi="Verdana" w:cs="Arial"/>
          <w:sz w:val="20"/>
          <w:szCs w:val="20"/>
          <w:lang w:val="en-US"/>
        </w:rPr>
      </w:pPr>
      <w:r w:rsidRPr="00B82917">
        <w:rPr>
          <w:rFonts w:ascii="Verdana" w:hAnsi="Verdana" w:cs="Arial"/>
          <w:sz w:val="20"/>
          <w:szCs w:val="20"/>
          <w:lang w:val="en-US"/>
        </w:rPr>
        <w:t>us</w:t>
      </w:r>
      <w:r w:rsidRPr="00B82917">
        <w:rPr>
          <w:rFonts w:ascii="Verdana" w:eastAsia="Calibri" w:hAnsi="Verdana" w:cs="Arial"/>
          <w:sz w:val="20"/>
          <w:szCs w:val="20"/>
          <w:lang w:val="en-US"/>
        </w:rPr>
        <w:t xml:space="preserve"> = D(50/F)·f</w:t>
      </w:r>
      <w:r w:rsidRPr="00B82917">
        <w:rPr>
          <w:rFonts w:ascii="Verdana" w:eastAsia="Calibri" w:hAnsi="Verdana" w:cs="Arial"/>
          <w:sz w:val="20"/>
          <w:szCs w:val="20"/>
          <w:vertAlign w:val="subscript"/>
          <w:lang w:val="en-US"/>
        </w:rPr>
        <w:t>T</w:t>
      </w:r>
      <w:r w:rsidRPr="00B82917">
        <w:rPr>
          <w:rFonts w:ascii="Verdana" w:eastAsia="Calibri" w:hAnsi="Verdana" w:cs="Arial"/>
          <w:sz w:val="20"/>
          <w:szCs w:val="20"/>
          <w:lang w:val="en-US"/>
        </w:rPr>
        <w:t>·f</w:t>
      </w:r>
      <w:r w:rsidRPr="00B82917">
        <w:rPr>
          <w:rFonts w:ascii="Verdana" w:eastAsia="Calibri" w:hAnsi="Verdana" w:cs="Arial"/>
          <w:sz w:val="20"/>
          <w:szCs w:val="20"/>
          <w:vertAlign w:val="subscript"/>
          <w:lang w:val="en-US"/>
        </w:rPr>
        <w:t>S</w:t>
      </w:r>
      <w:r w:rsidRPr="00B82917">
        <w:rPr>
          <w:rFonts w:ascii="Verdana" w:eastAsia="Calibri" w:hAnsi="Verdana" w:cs="Arial"/>
          <w:sz w:val="20"/>
          <w:szCs w:val="20"/>
          <w:lang w:val="en-US"/>
        </w:rPr>
        <w:t>·f</w:t>
      </w:r>
      <w:r w:rsidRPr="00B82917">
        <w:rPr>
          <w:rFonts w:ascii="Verdana" w:eastAsia="Calibri" w:hAnsi="Verdana" w:cs="Arial"/>
          <w:sz w:val="20"/>
          <w:szCs w:val="20"/>
          <w:vertAlign w:val="subscript"/>
          <w:lang w:val="en-US"/>
        </w:rPr>
        <w:t>P</w:t>
      </w:r>
    </w:p>
    <w:p w:rsidR="00B82917" w:rsidRPr="00B82917" w:rsidRDefault="00B82917" w:rsidP="00B82917">
      <w:pPr>
        <w:spacing w:before="120" w:after="120" w:line="276" w:lineRule="auto"/>
        <w:ind w:left="284"/>
        <w:jc w:val="both"/>
        <w:rPr>
          <w:rFonts w:ascii="Verdana" w:hAnsi="Verdana" w:cs="Arial"/>
          <w:sz w:val="20"/>
          <w:szCs w:val="20"/>
          <w:lang w:val="en-US"/>
        </w:rPr>
      </w:pPr>
      <w:r w:rsidRPr="00B82917">
        <w:rPr>
          <w:rFonts w:ascii="Verdana" w:hAnsi="Verdana" w:cs="Arial"/>
          <w:sz w:val="20"/>
          <w:szCs w:val="20"/>
          <w:lang w:val="en-US"/>
        </w:rPr>
        <w:t>gdzie:</w:t>
      </w:r>
    </w:p>
    <w:p w:rsidR="00B82917" w:rsidRPr="00B82917" w:rsidRDefault="00B82917" w:rsidP="00B82917">
      <w:pPr>
        <w:tabs>
          <w:tab w:val="left" w:pos="993"/>
        </w:tabs>
        <w:spacing w:before="120" w:after="120" w:line="276" w:lineRule="auto"/>
        <w:ind w:left="284"/>
        <w:jc w:val="both"/>
        <w:rPr>
          <w:rFonts w:ascii="Verdana" w:hAnsi="Verdana" w:cs="Arial"/>
          <w:sz w:val="20"/>
          <w:szCs w:val="20"/>
        </w:rPr>
      </w:pPr>
      <w:r w:rsidRPr="00B82917">
        <w:rPr>
          <w:rFonts w:ascii="Verdana" w:hAnsi="Verdana" w:cs="Arial"/>
          <w:sz w:val="20"/>
          <w:szCs w:val="20"/>
        </w:rPr>
        <w:t>us</w:t>
      </w:r>
      <w:r w:rsidRPr="00B82917">
        <w:rPr>
          <w:rFonts w:ascii="Verdana" w:hAnsi="Verdana" w:cs="Arial"/>
          <w:sz w:val="20"/>
          <w:szCs w:val="20"/>
        </w:rPr>
        <w:tab/>
        <w:t xml:space="preserve">ugięcie standaryzowane [μm] </w:t>
      </w:r>
    </w:p>
    <w:p w:rsidR="00B82917" w:rsidRPr="00B82917" w:rsidRDefault="00B82917" w:rsidP="00B82917">
      <w:pPr>
        <w:tabs>
          <w:tab w:val="left" w:pos="993"/>
        </w:tabs>
        <w:spacing w:before="120" w:after="120" w:line="276" w:lineRule="auto"/>
        <w:ind w:left="284"/>
        <w:jc w:val="both"/>
        <w:rPr>
          <w:rFonts w:ascii="Verdana" w:hAnsi="Verdana" w:cs="Arial"/>
          <w:sz w:val="20"/>
          <w:szCs w:val="20"/>
        </w:rPr>
      </w:pPr>
      <w:r w:rsidRPr="00B82917">
        <w:rPr>
          <w:rFonts w:ascii="Verdana" w:hAnsi="Verdana" w:cs="Arial"/>
          <w:sz w:val="20"/>
          <w:szCs w:val="20"/>
        </w:rPr>
        <w:t>D</w:t>
      </w:r>
      <w:r w:rsidRPr="00B82917">
        <w:rPr>
          <w:rFonts w:ascii="Verdana" w:hAnsi="Verdana" w:cs="Arial"/>
          <w:sz w:val="20"/>
          <w:szCs w:val="20"/>
        </w:rPr>
        <w:tab/>
        <w:t xml:space="preserve">maksymalne ugięcie zarejestrowane [μm] </w:t>
      </w:r>
    </w:p>
    <w:p w:rsidR="00B82917" w:rsidRPr="00B82917" w:rsidRDefault="00B82917" w:rsidP="00B82917">
      <w:pPr>
        <w:tabs>
          <w:tab w:val="left" w:pos="993"/>
        </w:tabs>
        <w:spacing w:before="120" w:after="120" w:line="276" w:lineRule="auto"/>
        <w:ind w:left="284"/>
        <w:jc w:val="both"/>
        <w:rPr>
          <w:rFonts w:ascii="Verdana" w:hAnsi="Verdana" w:cs="Arial"/>
          <w:sz w:val="20"/>
          <w:szCs w:val="20"/>
        </w:rPr>
      </w:pPr>
      <w:r w:rsidRPr="00B82917">
        <w:rPr>
          <w:rFonts w:ascii="Verdana" w:hAnsi="Verdana" w:cs="Arial"/>
          <w:sz w:val="20"/>
          <w:szCs w:val="20"/>
        </w:rPr>
        <w:t>F</w:t>
      </w:r>
      <w:r w:rsidRPr="00B82917">
        <w:rPr>
          <w:rFonts w:ascii="Verdana" w:hAnsi="Verdana" w:cs="Arial"/>
          <w:sz w:val="20"/>
          <w:szCs w:val="20"/>
        </w:rPr>
        <w:tab/>
        <w:t xml:space="preserve">obciążenie zarejestrowane [kN] </w:t>
      </w:r>
    </w:p>
    <w:p w:rsidR="00B82917" w:rsidRPr="00B82917" w:rsidRDefault="00B82917" w:rsidP="00B82917">
      <w:pPr>
        <w:tabs>
          <w:tab w:val="left" w:pos="993"/>
        </w:tabs>
        <w:spacing w:before="120" w:after="120" w:line="276" w:lineRule="auto"/>
        <w:ind w:left="284"/>
        <w:jc w:val="both"/>
        <w:rPr>
          <w:rFonts w:ascii="Verdana" w:hAnsi="Verdana" w:cs="Arial"/>
          <w:sz w:val="20"/>
          <w:szCs w:val="20"/>
        </w:rPr>
      </w:pPr>
      <w:r w:rsidRPr="00B82917">
        <w:rPr>
          <w:rFonts w:ascii="Verdana" w:hAnsi="Verdana" w:cs="Arial"/>
          <w:sz w:val="20"/>
          <w:szCs w:val="20"/>
        </w:rPr>
        <w:t>f</w:t>
      </w:r>
      <w:r w:rsidRPr="00B82917">
        <w:rPr>
          <w:rFonts w:ascii="Verdana" w:hAnsi="Verdana" w:cs="Arial"/>
          <w:sz w:val="20"/>
          <w:szCs w:val="20"/>
          <w:vertAlign w:val="subscript"/>
        </w:rPr>
        <w:t>T</w:t>
      </w:r>
      <w:r w:rsidRPr="00B82917">
        <w:rPr>
          <w:rFonts w:ascii="Verdana" w:hAnsi="Verdana" w:cs="Arial"/>
          <w:sz w:val="20"/>
          <w:szCs w:val="20"/>
        </w:rPr>
        <w:tab/>
        <w:t xml:space="preserve">współczynnik temperaturowy </w:t>
      </w:r>
    </w:p>
    <w:p w:rsidR="00B82917" w:rsidRPr="00B82917" w:rsidRDefault="00B82917" w:rsidP="00B82917">
      <w:pPr>
        <w:tabs>
          <w:tab w:val="left" w:pos="993"/>
        </w:tabs>
        <w:spacing w:before="120" w:after="120" w:line="276" w:lineRule="auto"/>
        <w:ind w:left="284"/>
        <w:jc w:val="both"/>
        <w:rPr>
          <w:rFonts w:ascii="Verdana" w:hAnsi="Verdana" w:cs="Arial"/>
          <w:sz w:val="20"/>
          <w:szCs w:val="20"/>
        </w:rPr>
      </w:pPr>
      <w:r w:rsidRPr="00B82917">
        <w:rPr>
          <w:rFonts w:ascii="Verdana" w:hAnsi="Verdana" w:cs="Arial"/>
          <w:sz w:val="20"/>
          <w:szCs w:val="20"/>
        </w:rPr>
        <w:t>f</w:t>
      </w:r>
      <w:r w:rsidRPr="00B82917">
        <w:rPr>
          <w:rFonts w:ascii="Verdana" w:hAnsi="Verdana" w:cs="Arial"/>
          <w:sz w:val="20"/>
          <w:szCs w:val="20"/>
          <w:vertAlign w:val="subscript"/>
        </w:rPr>
        <w:t>S</w:t>
      </w:r>
      <w:r w:rsidRPr="00B82917">
        <w:rPr>
          <w:rFonts w:ascii="Verdana" w:hAnsi="Verdana" w:cs="Arial"/>
          <w:sz w:val="20"/>
          <w:szCs w:val="20"/>
        </w:rPr>
        <w:tab/>
        <w:t xml:space="preserve">współczynnik sezonowości </w:t>
      </w:r>
    </w:p>
    <w:p w:rsidR="00B82917" w:rsidRPr="00B82917" w:rsidRDefault="00B82917" w:rsidP="00B82917">
      <w:pPr>
        <w:tabs>
          <w:tab w:val="left" w:pos="993"/>
        </w:tabs>
        <w:spacing w:before="120" w:after="120" w:line="276" w:lineRule="auto"/>
        <w:ind w:left="284"/>
        <w:jc w:val="both"/>
        <w:rPr>
          <w:rFonts w:ascii="Verdana" w:hAnsi="Verdana" w:cs="Arial"/>
          <w:sz w:val="20"/>
          <w:szCs w:val="20"/>
        </w:rPr>
      </w:pPr>
      <w:r w:rsidRPr="00B82917">
        <w:rPr>
          <w:rFonts w:ascii="Verdana" w:hAnsi="Verdana" w:cs="Arial"/>
          <w:sz w:val="20"/>
          <w:szCs w:val="20"/>
        </w:rPr>
        <w:t>f</w:t>
      </w:r>
      <w:r w:rsidRPr="00B82917">
        <w:rPr>
          <w:rFonts w:ascii="Verdana" w:hAnsi="Verdana" w:cs="Arial"/>
          <w:sz w:val="20"/>
          <w:szCs w:val="20"/>
          <w:vertAlign w:val="subscript"/>
        </w:rPr>
        <w:t>P</w:t>
      </w:r>
      <w:r w:rsidRPr="00B82917">
        <w:rPr>
          <w:rFonts w:ascii="Verdana" w:hAnsi="Verdana" w:cs="Arial"/>
          <w:sz w:val="20"/>
          <w:szCs w:val="20"/>
        </w:rPr>
        <w:tab/>
        <w:t xml:space="preserve">współczynnik podbudowy </w:t>
      </w:r>
    </w:p>
    <w:p w:rsidR="00B82917" w:rsidRPr="00B82917" w:rsidRDefault="00B82917" w:rsidP="00333795">
      <w:pPr>
        <w:numPr>
          <w:ilvl w:val="0"/>
          <w:numId w:val="51"/>
        </w:numPr>
        <w:spacing w:before="120" w:after="120" w:line="276" w:lineRule="auto"/>
        <w:ind w:left="284" w:hanging="284"/>
        <w:jc w:val="both"/>
        <w:rPr>
          <w:rFonts w:ascii="Verdana" w:eastAsia="Calibri" w:hAnsi="Verdana" w:cs="Arial"/>
          <w:sz w:val="20"/>
          <w:szCs w:val="20"/>
        </w:rPr>
      </w:pPr>
      <w:r w:rsidRPr="00B82917">
        <w:rPr>
          <w:rFonts w:ascii="Verdana" w:eastAsia="Calibri" w:hAnsi="Verdana" w:cs="Arial"/>
          <w:sz w:val="20"/>
          <w:szCs w:val="20"/>
        </w:rPr>
        <w:t>Korekta ugięć ze względu na temperaturę warstw asfaltowych – współczynnik temperaturowy f</w:t>
      </w:r>
      <w:r w:rsidRPr="00B82917">
        <w:rPr>
          <w:rFonts w:ascii="Verdana" w:eastAsia="Calibri" w:hAnsi="Verdana" w:cs="Arial"/>
          <w:sz w:val="20"/>
          <w:szCs w:val="20"/>
          <w:vertAlign w:val="subscript"/>
        </w:rPr>
        <w:t>T</w:t>
      </w:r>
      <w:r w:rsidRPr="00B82917">
        <w:rPr>
          <w:rFonts w:ascii="Verdana" w:eastAsia="Calibri" w:hAnsi="Verdana" w:cs="Arial"/>
          <w:sz w:val="20"/>
          <w:szCs w:val="20"/>
        </w:rPr>
        <w:t xml:space="preserve"> koryguje wyniki pomiarów ugięć sprężystych wykonanych w różnej temperaturze warstw asfaltowych i sprowadza je do wartości odpowiadającej temperaturze miarodajnej, czyli średniej temperaturze tych warstw w okresie wiosennym. Współczynnik temperaturowy f</w:t>
      </w:r>
      <w:r w:rsidRPr="00B82917">
        <w:rPr>
          <w:rFonts w:ascii="Verdana" w:eastAsia="Calibri" w:hAnsi="Verdana" w:cs="Arial"/>
          <w:sz w:val="20"/>
          <w:szCs w:val="20"/>
          <w:vertAlign w:val="subscript"/>
        </w:rPr>
        <w:t>T</w:t>
      </w:r>
      <w:r w:rsidRPr="00B82917">
        <w:rPr>
          <w:rFonts w:ascii="Verdana" w:eastAsia="Calibri" w:hAnsi="Verdana" w:cs="Arial"/>
          <w:sz w:val="20"/>
          <w:szCs w:val="20"/>
        </w:rPr>
        <w:t xml:space="preserve"> określa się ze wzoru: </w:t>
      </w:r>
    </w:p>
    <w:p w:rsidR="00B82917" w:rsidRPr="00B82917" w:rsidRDefault="00B82917" w:rsidP="00B82917">
      <w:pPr>
        <w:spacing w:before="120" w:after="120" w:line="276" w:lineRule="auto"/>
        <w:jc w:val="center"/>
        <w:rPr>
          <w:rFonts w:ascii="Verdana" w:eastAsia="Calibri" w:hAnsi="Verdana" w:cs="Arial"/>
          <w:sz w:val="20"/>
          <w:szCs w:val="20"/>
        </w:rPr>
      </w:pPr>
      <w:r w:rsidRPr="00B82917">
        <w:rPr>
          <w:rFonts w:ascii="Verdana" w:eastAsia="Calibri" w:hAnsi="Verdana" w:cs="Arial"/>
          <w:sz w:val="20"/>
          <w:szCs w:val="20"/>
        </w:rPr>
        <w:t>f</w:t>
      </w:r>
      <w:r w:rsidRPr="00B82917">
        <w:rPr>
          <w:rFonts w:ascii="Verdana" w:eastAsia="Calibri" w:hAnsi="Verdana" w:cs="Arial"/>
          <w:sz w:val="20"/>
          <w:szCs w:val="20"/>
          <w:vertAlign w:val="subscript"/>
        </w:rPr>
        <w:t>T</w:t>
      </w:r>
      <w:r w:rsidRPr="00B82917">
        <w:rPr>
          <w:rFonts w:ascii="Verdana" w:eastAsia="Calibri" w:hAnsi="Verdana" w:cs="Arial"/>
          <w:sz w:val="20"/>
          <w:szCs w:val="20"/>
        </w:rPr>
        <w:t xml:space="preserve"> = 1 + 0,02(20-T)</w:t>
      </w:r>
    </w:p>
    <w:p w:rsidR="00B82917" w:rsidRPr="00B82917" w:rsidRDefault="00B82917" w:rsidP="00B82917">
      <w:pPr>
        <w:spacing w:before="120" w:after="120" w:line="276" w:lineRule="auto"/>
        <w:ind w:left="284"/>
        <w:jc w:val="both"/>
        <w:rPr>
          <w:rFonts w:ascii="Verdana" w:hAnsi="Verdana" w:cs="Arial"/>
          <w:sz w:val="20"/>
          <w:szCs w:val="20"/>
        </w:rPr>
      </w:pPr>
      <w:r w:rsidRPr="00B82917">
        <w:rPr>
          <w:rFonts w:ascii="Verdana" w:hAnsi="Verdana" w:cs="Arial"/>
          <w:sz w:val="20"/>
          <w:szCs w:val="20"/>
        </w:rPr>
        <w:t xml:space="preserve">gdzie: </w:t>
      </w:r>
    </w:p>
    <w:p w:rsidR="00B82917" w:rsidRPr="00B82917" w:rsidRDefault="00B82917" w:rsidP="00B82917">
      <w:pPr>
        <w:tabs>
          <w:tab w:val="left" w:pos="993"/>
        </w:tabs>
        <w:spacing w:before="120" w:after="120" w:line="276" w:lineRule="auto"/>
        <w:ind w:left="284"/>
        <w:jc w:val="both"/>
        <w:rPr>
          <w:rFonts w:ascii="Verdana" w:eastAsia="Calibri" w:hAnsi="Verdana" w:cs="Arial"/>
          <w:sz w:val="20"/>
          <w:szCs w:val="20"/>
        </w:rPr>
      </w:pPr>
      <w:r w:rsidRPr="00B82917">
        <w:rPr>
          <w:rFonts w:ascii="Verdana" w:hAnsi="Verdana" w:cs="Arial"/>
          <w:sz w:val="20"/>
          <w:szCs w:val="20"/>
        </w:rPr>
        <w:t>T</w:t>
      </w:r>
      <w:r w:rsidRPr="00B82917">
        <w:rPr>
          <w:rFonts w:ascii="Verdana" w:eastAsia="Calibri" w:hAnsi="Verdana" w:cs="Arial"/>
          <w:sz w:val="20"/>
          <w:szCs w:val="20"/>
        </w:rPr>
        <w:tab/>
        <w:t xml:space="preserve">temperatura warstw asfaltowych podczas badania FWD [°C] </w:t>
      </w:r>
    </w:p>
    <w:p w:rsidR="00B82917" w:rsidRPr="00B82917" w:rsidRDefault="00B82917" w:rsidP="00B82917">
      <w:pPr>
        <w:spacing w:before="120" w:after="120" w:line="276" w:lineRule="auto"/>
        <w:jc w:val="both"/>
        <w:rPr>
          <w:rFonts w:ascii="Verdana" w:eastAsia="Calibri" w:hAnsi="Verdana" w:cs="Arial"/>
          <w:sz w:val="20"/>
          <w:szCs w:val="20"/>
        </w:rPr>
      </w:pPr>
    </w:p>
    <w:p w:rsidR="00B82917" w:rsidRPr="00B82917" w:rsidRDefault="00B82917" w:rsidP="00333795">
      <w:pPr>
        <w:numPr>
          <w:ilvl w:val="0"/>
          <w:numId w:val="51"/>
        </w:numPr>
        <w:spacing w:before="120" w:after="120" w:line="276" w:lineRule="auto"/>
        <w:ind w:left="284" w:hanging="284"/>
        <w:jc w:val="both"/>
        <w:rPr>
          <w:rFonts w:ascii="Verdana" w:eastAsia="Calibri" w:hAnsi="Verdana" w:cs="Arial"/>
          <w:sz w:val="20"/>
          <w:szCs w:val="20"/>
        </w:rPr>
      </w:pPr>
      <w:r w:rsidRPr="00B82917">
        <w:rPr>
          <w:rFonts w:ascii="Verdana" w:eastAsia="Calibri" w:hAnsi="Verdana" w:cs="Arial"/>
          <w:sz w:val="20"/>
          <w:szCs w:val="20"/>
        </w:rPr>
        <w:t>Korekta ugięć ze względu na okres wykonywania pomiarów ugięć – współczynnik sezonowości f</w:t>
      </w:r>
      <w:r w:rsidRPr="00B82917">
        <w:rPr>
          <w:rFonts w:ascii="Verdana" w:eastAsia="Calibri" w:hAnsi="Verdana" w:cs="Arial"/>
          <w:sz w:val="20"/>
          <w:szCs w:val="20"/>
          <w:vertAlign w:val="subscript"/>
        </w:rPr>
        <w:t>S</w:t>
      </w:r>
      <w:r w:rsidRPr="00B82917">
        <w:rPr>
          <w:rFonts w:ascii="Verdana" w:eastAsia="Calibri" w:hAnsi="Verdana" w:cs="Arial"/>
          <w:sz w:val="20"/>
          <w:szCs w:val="20"/>
        </w:rPr>
        <w:t xml:space="preserve">, zależny jest od okresu przeprowadzania pomiarów. Normalizacja polega na sprowadzeniu wartości ugięć pomierzonych w różnych okresach w ciągu roku do standardowych warunków wykonywania pomiarów w jednym okresie roku, wyznaczonym doświadczalnie dla danej strefy klimatycznej. </w:t>
      </w:r>
    </w:p>
    <w:p w:rsidR="00B82917" w:rsidRPr="00B82917" w:rsidRDefault="00B82917" w:rsidP="00B82917">
      <w:pPr>
        <w:spacing w:before="120" w:after="120" w:line="276" w:lineRule="auto"/>
        <w:ind w:left="284"/>
        <w:jc w:val="both"/>
        <w:rPr>
          <w:rFonts w:ascii="Verdana" w:eastAsia="Calibri" w:hAnsi="Verdana" w:cs="Arial"/>
          <w:sz w:val="20"/>
          <w:szCs w:val="20"/>
        </w:rPr>
      </w:pPr>
      <w:r w:rsidRPr="00B82917">
        <w:rPr>
          <w:rFonts w:ascii="Verdana" w:eastAsia="Calibri" w:hAnsi="Verdana" w:cs="Arial"/>
          <w:sz w:val="20"/>
          <w:szCs w:val="20"/>
        </w:rPr>
        <w:t>Wartości współczynnika f</w:t>
      </w:r>
      <w:r w:rsidRPr="00B82917">
        <w:rPr>
          <w:rFonts w:ascii="Verdana" w:eastAsia="Calibri" w:hAnsi="Verdana" w:cs="Arial"/>
          <w:sz w:val="20"/>
          <w:szCs w:val="20"/>
          <w:vertAlign w:val="subscript"/>
        </w:rPr>
        <w:t>S</w:t>
      </w:r>
      <w:r w:rsidRPr="00B82917">
        <w:rPr>
          <w:rFonts w:ascii="Verdana" w:eastAsia="Calibri" w:hAnsi="Verdana" w:cs="Arial"/>
          <w:sz w:val="20"/>
          <w:szCs w:val="20"/>
        </w:rPr>
        <w:t xml:space="preserve"> zamieszczono w tabeli 7.</w:t>
      </w:r>
    </w:p>
    <w:p w:rsidR="00B82917" w:rsidRPr="00B82917" w:rsidRDefault="00B82917" w:rsidP="00B82917">
      <w:pPr>
        <w:tabs>
          <w:tab w:val="left" w:pos="1134"/>
        </w:tabs>
        <w:spacing w:before="120" w:after="120" w:line="276" w:lineRule="auto"/>
        <w:ind w:left="1134" w:hanging="1134"/>
        <w:rPr>
          <w:rFonts w:ascii="Verdana" w:eastAsia="Calibri" w:hAnsi="Verdana" w:cs="Arial"/>
          <w:sz w:val="20"/>
          <w:szCs w:val="20"/>
        </w:rPr>
      </w:pPr>
      <w:r w:rsidRPr="00B82917">
        <w:rPr>
          <w:rFonts w:ascii="Verdana" w:eastAsia="Calibri" w:hAnsi="Verdana" w:cs="Arial"/>
          <w:sz w:val="20"/>
          <w:szCs w:val="20"/>
        </w:rPr>
        <w:t>Tabela 7.</w:t>
      </w:r>
      <w:r w:rsidRPr="00B82917">
        <w:rPr>
          <w:rFonts w:ascii="Verdana" w:eastAsia="Calibri" w:hAnsi="Verdana" w:cs="Arial"/>
          <w:sz w:val="20"/>
          <w:szCs w:val="20"/>
        </w:rPr>
        <w:tab/>
        <w:t xml:space="preserve">Wartości współczynnika sezonowości w zależności od okresu wykonywania pomiarów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1985"/>
      </w:tblGrid>
      <w:tr w:rsidR="00B82917" w:rsidRPr="00B82917" w:rsidTr="00B82917">
        <w:trPr>
          <w:jc w:val="center"/>
        </w:trPr>
        <w:tc>
          <w:tcPr>
            <w:tcW w:w="1843" w:type="dxa"/>
            <w:shd w:val="clear" w:color="auto" w:fill="auto"/>
            <w:vAlign w:val="center"/>
          </w:tcPr>
          <w:p w:rsidR="00B82917" w:rsidRPr="00B82917" w:rsidRDefault="00B82917" w:rsidP="00B82917">
            <w:pPr>
              <w:spacing w:before="120" w:after="120" w:line="276" w:lineRule="auto"/>
              <w:jc w:val="center"/>
              <w:rPr>
                <w:rFonts w:ascii="Verdana" w:eastAsia="Calibri" w:hAnsi="Verdana" w:cs="Arial"/>
                <w:sz w:val="20"/>
                <w:szCs w:val="20"/>
              </w:rPr>
            </w:pPr>
            <w:r w:rsidRPr="00B82917">
              <w:rPr>
                <w:rFonts w:ascii="Verdana" w:eastAsia="Calibri" w:hAnsi="Verdana" w:cs="Arial"/>
                <w:sz w:val="20"/>
                <w:szCs w:val="20"/>
              </w:rPr>
              <w:t>Miesiąc wykonywania pomiarów FWD</w:t>
            </w:r>
          </w:p>
        </w:tc>
        <w:tc>
          <w:tcPr>
            <w:tcW w:w="1985" w:type="dxa"/>
            <w:shd w:val="clear" w:color="auto" w:fill="auto"/>
            <w:vAlign w:val="center"/>
          </w:tcPr>
          <w:p w:rsidR="00B82917" w:rsidRPr="00B82917" w:rsidRDefault="00B82917" w:rsidP="00B82917">
            <w:pPr>
              <w:spacing w:before="120" w:after="120" w:line="276" w:lineRule="auto"/>
              <w:jc w:val="center"/>
              <w:rPr>
                <w:rFonts w:ascii="Verdana" w:eastAsia="Calibri" w:hAnsi="Verdana" w:cs="Arial"/>
                <w:sz w:val="20"/>
                <w:szCs w:val="20"/>
              </w:rPr>
            </w:pPr>
            <w:r w:rsidRPr="00B82917">
              <w:rPr>
                <w:rFonts w:ascii="Verdana" w:eastAsia="Calibri" w:hAnsi="Verdana" w:cs="Arial"/>
                <w:sz w:val="20"/>
                <w:szCs w:val="20"/>
              </w:rPr>
              <w:t>Wartość współczynnika f</w:t>
            </w:r>
            <w:r w:rsidRPr="00B82917">
              <w:rPr>
                <w:rFonts w:ascii="Verdana" w:eastAsia="Calibri" w:hAnsi="Verdana" w:cs="Arial"/>
                <w:sz w:val="20"/>
                <w:szCs w:val="20"/>
                <w:vertAlign w:val="subscript"/>
              </w:rPr>
              <w:t>S</w:t>
            </w:r>
          </w:p>
        </w:tc>
      </w:tr>
      <w:tr w:rsidR="00B82917" w:rsidRPr="00B82917" w:rsidTr="00B82917">
        <w:trPr>
          <w:jc w:val="center"/>
        </w:trPr>
        <w:tc>
          <w:tcPr>
            <w:tcW w:w="1843" w:type="dxa"/>
            <w:shd w:val="clear" w:color="auto" w:fill="auto"/>
            <w:vAlign w:val="center"/>
          </w:tcPr>
          <w:p w:rsidR="00B82917" w:rsidRPr="00B82917" w:rsidRDefault="00B82917" w:rsidP="00B82917">
            <w:pPr>
              <w:spacing w:before="120" w:after="120" w:line="276" w:lineRule="auto"/>
              <w:rPr>
                <w:rFonts w:ascii="Verdana" w:eastAsia="Calibri" w:hAnsi="Verdana" w:cs="Arial"/>
                <w:sz w:val="20"/>
                <w:szCs w:val="20"/>
              </w:rPr>
            </w:pPr>
            <w:r w:rsidRPr="00B82917">
              <w:rPr>
                <w:rFonts w:ascii="Verdana" w:eastAsia="Calibri" w:hAnsi="Verdana" w:cs="Arial"/>
                <w:sz w:val="20"/>
                <w:szCs w:val="20"/>
              </w:rPr>
              <w:lastRenderedPageBreak/>
              <w:t>marzec</w:t>
            </w:r>
          </w:p>
        </w:tc>
        <w:tc>
          <w:tcPr>
            <w:tcW w:w="1985" w:type="dxa"/>
            <w:shd w:val="clear" w:color="auto" w:fill="auto"/>
            <w:vAlign w:val="center"/>
          </w:tcPr>
          <w:p w:rsidR="00B82917" w:rsidRPr="00B82917" w:rsidRDefault="00B82917" w:rsidP="00B82917">
            <w:pPr>
              <w:spacing w:before="120" w:after="120" w:line="276" w:lineRule="auto"/>
              <w:jc w:val="center"/>
              <w:rPr>
                <w:rFonts w:ascii="Verdana" w:eastAsia="Calibri" w:hAnsi="Verdana" w:cs="Arial"/>
                <w:sz w:val="20"/>
                <w:szCs w:val="20"/>
              </w:rPr>
            </w:pPr>
            <w:r w:rsidRPr="00B82917">
              <w:rPr>
                <w:rFonts w:ascii="Verdana" w:eastAsia="Calibri" w:hAnsi="Verdana" w:cs="Arial"/>
                <w:sz w:val="20"/>
                <w:szCs w:val="20"/>
              </w:rPr>
              <w:t>1,00</w:t>
            </w:r>
          </w:p>
        </w:tc>
      </w:tr>
      <w:tr w:rsidR="00B82917" w:rsidRPr="00B82917" w:rsidTr="00B82917">
        <w:trPr>
          <w:jc w:val="center"/>
        </w:trPr>
        <w:tc>
          <w:tcPr>
            <w:tcW w:w="1843" w:type="dxa"/>
            <w:shd w:val="clear" w:color="auto" w:fill="auto"/>
            <w:vAlign w:val="center"/>
          </w:tcPr>
          <w:p w:rsidR="00B82917" w:rsidRPr="00B82917" w:rsidRDefault="00B82917" w:rsidP="00B82917">
            <w:pPr>
              <w:spacing w:before="120" w:after="120" w:line="276" w:lineRule="auto"/>
              <w:rPr>
                <w:rFonts w:ascii="Verdana" w:eastAsia="Calibri" w:hAnsi="Verdana" w:cs="Arial"/>
                <w:sz w:val="20"/>
                <w:szCs w:val="20"/>
              </w:rPr>
            </w:pPr>
            <w:r w:rsidRPr="00B82917">
              <w:rPr>
                <w:rFonts w:ascii="Verdana" w:eastAsia="Calibri" w:hAnsi="Verdana" w:cs="Arial"/>
                <w:sz w:val="20"/>
                <w:szCs w:val="20"/>
              </w:rPr>
              <w:t>kwiecień</w:t>
            </w:r>
          </w:p>
        </w:tc>
        <w:tc>
          <w:tcPr>
            <w:tcW w:w="1985" w:type="dxa"/>
            <w:shd w:val="clear" w:color="auto" w:fill="auto"/>
            <w:vAlign w:val="center"/>
          </w:tcPr>
          <w:p w:rsidR="00B82917" w:rsidRPr="00B82917" w:rsidRDefault="00B82917" w:rsidP="00B82917">
            <w:pPr>
              <w:spacing w:before="120" w:after="120" w:line="276" w:lineRule="auto"/>
              <w:jc w:val="center"/>
              <w:rPr>
                <w:rFonts w:ascii="Verdana" w:eastAsia="Calibri" w:hAnsi="Verdana" w:cs="Arial"/>
                <w:sz w:val="20"/>
                <w:szCs w:val="20"/>
              </w:rPr>
            </w:pPr>
            <w:r w:rsidRPr="00B82917">
              <w:rPr>
                <w:rFonts w:ascii="Verdana" w:eastAsia="Calibri" w:hAnsi="Verdana" w:cs="Arial"/>
                <w:sz w:val="20"/>
                <w:szCs w:val="20"/>
              </w:rPr>
              <w:t>1,04</w:t>
            </w:r>
          </w:p>
        </w:tc>
      </w:tr>
      <w:tr w:rsidR="00B82917" w:rsidRPr="00B82917" w:rsidTr="00B82917">
        <w:trPr>
          <w:jc w:val="center"/>
        </w:trPr>
        <w:tc>
          <w:tcPr>
            <w:tcW w:w="1843" w:type="dxa"/>
            <w:shd w:val="clear" w:color="auto" w:fill="auto"/>
            <w:vAlign w:val="center"/>
          </w:tcPr>
          <w:p w:rsidR="00B82917" w:rsidRPr="00B82917" w:rsidRDefault="00B82917" w:rsidP="00B82917">
            <w:pPr>
              <w:spacing w:before="120" w:after="120" w:line="276" w:lineRule="auto"/>
              <w:rPr>
                <w:rFonts w:ascii="Verdana" w:eastAsia="Calibri" w:hAnsi="Verdana" w:cs="Arial"/>
                <w:sz w:val="20"/>
                <w:szCs w:val="20"/>
              </w:rPr>
            </w:pPr>
            <w:r w:rsidRPr="00B82917">
              <w:rPr>
                <w:rFonts w:ascii="Verdana" w:eastAsia="Calibri" w:hAnsi="Verdana" w:cs="Arial"/>
                <w:sz w:val="20"/>
                <w:szCs w:val="20"/>
              </w:rPr>
              <w:t>maj</w:t>
            </w:r>
          </w:p>
        </w:tc>
        <w:tc>
          <w:tcPr>
            <w:tcW w:w="1985" w:type="dxa"/>
            <w:shd w:val="clear" w:color="auto" w:fill="auto"/>
            <w:vAlign w:val="center"/>
          </w:tcPr>
          <w:p w:rsidR="00B82917" w:rsidRPr="00B82917" w:rsidRDefault="00B82917" w:rsidP="00B82917">
            <w:pPr>
              <w:spacing w:before="120" w:after="120" w:line="276" w:lineRule="auto"/>
              <w:jc w:val="center"/>
              <w:rPr>
                <w:rFonts w:ascii="Verdana" w:eastAsia="Calibri" w:hAnsi="Verdana" w:cs="Arial"/>
                <w:sz w:val="20"/>
                <w:szCs w:val="20"/>
              </w:rPr>
            </w:pPr>
            <w:r w:rsidRPr="00B82917">
              <w:rPr>
                <w:rFonts w:ascii="Verdana" w:eastAsia="Calibri" w:hAnsi="Verdana" w:cs="Arial"/>
                <w:sz w:val="20"/>
                <w:szCs w:val="20"/>
              </w:rPr>
              <w:t>1,08</w:t>
            </w:r>
          </w:p>
        </w:tc>
      </w:tr>
      <w:tr w:rsidR="00B82917" w:rsidRPr="00B82917" w:rsidTr="00B82917">
        <w:trPr>
          <w:jc w:val="center"/>
        </w:trPr>
        <w:tc>
          <w:tcPr>
            <w:tcW w:w="1843" w:type="dxa"/>
            <w:shd w:val="clear" w:color="auto" w:fill="auto"/>
            <w:vAlign w:val="center"/>
          </w:tcPr>
          <w:p w:rsidR="00B82917" w:rsidRPr="00B82917" w:rsidRDefault="00B82917" w:rsidP="00B82917">
            <w:pPr>
              <w:spacing w:before="120" w:after="120" w:line="276" w:lineRule="auto"/>
              <w:rPr>
                <w:rFonts w:ascii="Verdana" w:eastAsia="Calibri" w:hAnsi="Verdana" w:cs="Arial"/>
                <w:sz w:val="20"/>
                <w:szCs w:val="20"/>
              </w:rPr>
            </w:pPr>
            <w:r w:rsidRPr="00B82917">
              <w:rPr>
                <w:rFonts w:ascii="Verdana" w:eastAsia="Calibri" w:hAnsi="Verdana" w:cs="Arial"/>
                <w:sz w:val="20"/>
                <w:szCs w:val="20"/>
              </w:rPr>
              <w:t>czerwiec</w:t>
            </w:r>
          </w:p>
        </w:tc>
        <w:tc>
          <w:tcPr>
            <w:tcW w:w="1985" w:type="dxa"/>
            <w:shd w:val="clear" w:color="auto" w:fill="auto"/>
            <w:vAlign w:val="center"/>
          </w:tcPr>
          <w:p w:rsidR="00B82917" w:rsidRPr="00B82917" w:rsidRDefault="00B82917" w:rsidP="00B82917">
            <w:pPr>
              <w:spacing w:before="120" w:after="120" w:line="276" w:lineRule="auto"/>
              <w:jc w:val="center"/>
              <w:rPr>
                <w:rFonts w:ascii="Verdana" w:eastAsia="Calibri" w:hAnsi="Verdana" w:cs="Arial"/>
                <w:sz w:val="20"/>
                <w:szCs w:val="20"/>
              </w:rPr>
            </w:pPr>
            <w:r w:rsidRPr="00B82917">
              <w:rPr>
                <w:rFonts w:ascii="Verdana" w:eastAsia="Calibri" w:hAnsi="Verdana" w:cs="Arial"/>
                <w:sz w:val="20"/>
                <w:szCs w:val="20"/>
              </w:rPr>
              <w:t>1,12</w:t>
            </w:r>
          </w:p>
        </w:tc>
      </w:tr>
      <w:tr w:rsidR="00B82917" w:rsidRPr="00B82917" w:rsidTr="00B82917">
        <w:trPr>
          <w:jc w:val="center"/>
        </w:trPr>
        <w:tc>
          <w:tcPr>
            <w:tcW w:w="1843" w:type="dxa"/>
            <w:shd w:val="clear" w:color="auto" w:fill="auto"/>
            <w:vAlign w:val="center"/>
          </w:tcPr>
          <w:p w:rsidR="00B82917" w:rsidRPr="00B82917" w:rsidRDefault="00B82917" w:rsidP="00B82917">
            <w:pPr>
              <w:spacing w:before="120" w:after="120" w:line="276" w:lineRule="auto"/>
              <w:rPr>
                <w:rFonts w:ascii="Verdana" w:eastAsia="Calibri" w:hAnsi="Verdana" w:cs="Arial"/>
                <w:sz w:val="20"/>
                <w:szCs w:val="20"/>
              </w:rPr>
            </w:pPr>
            <w:r w:rsidRPr="00B82917">
              <w:rPr>
                <w:rFonts w:ascii="Verdana" w:eastAsia="Calibri" w:hAnsi="Verdana" w:cs="Arial"/>
                <w:sz w:val="20"/>
                <w:szCs w:val="20"/>
              </w:rPr>
              <w:t>lipiec</w:t>
            </w:r>
          </w:p>
        </w:tc>
        <w:tc>
          <w:tcPr>
            <w:tcW w:w="1985" w:type="dxa"/>
            <w:shd w:val="clear" w:color="auto" w:fill="auto"/>
            <w:vAlign w:val="center"/>
          </w:tcPr>
          <w:p w:rsidR="00B82917" w:rsidRPr="00B82917" w:rsidRDefault="00B82917" w:rsidP="00B82917">
            <w:pPr>
              <w:spacing w:before="120" w:after="120" w:line="276" w:lineRule="auto"/>
              <w:jc w:val="center"/>
              <w:rPr>
                <w:rFonts w:ascii="Verdana" w:eastAsia="Calibri" w:hAnsi="Verdana" w:cs="Arial"/>
                <w:sz w:val="20"/>
                <w:szCs w:val="20"/>
              </w:rPr>
            </w:pPr>
            <w:r w:rsidRPr="00B82917">
              <w:rPr>
                <w:rFonts w:ascii="Verdana" w:eastAsia="Calibri" w:hAnsi="Verdana" w:cs="Arial"/>
                <w:sz w:val="20"/>
                <w:szCs w:val="20"/>
              </w:rPr>
              <w:t>1,15</w:t>
            </w:r>
          </w:p>
        </w:tc>
      </w:tr>
      <w:tr w:rsidR="00B82917" w:rsidRPr="00B82917" w:rsidTr="00B82917">
        <w:trPr>
          <w:jc w:val="center"/>
        </w:trPr>
        <w:tc>
          <w:tcPr>
            <w:tcW w:w="1843" w:type="dxa"/>
            <w:shd w:val="clear" w:color="auto" w:fill="auto"/>
            <w:vAlign w:val="center"/>
          </w:tcPr>
          <w:p w:rsidR="00B82917" w:rsidRPr="00B82917" w:rsidRDefault="00B82917" w:rsidP="00B82917">
            <w:pPr>
              <w:spacing w:before="120" w:after="120" w:line="276" w:lineRule="auto"/>
              <w:rPr>
                <w:rFonts w:ascii="Verdana" w:eastAsia="Calibri" w:hAnsi="Verdana" w:cs="Arial"/>
                <w:sz w:val="20"/>
                <w:szCs w:val="20"/>
              </w:rPr>
            </w:pPr>
            <w:r w:rsidRPr="00B82917">
              <w:rPr>
                <w:rFonts w:ascii="Verdana" w:eastAsia="Calibri" w:hAnsi="Verdana" w:cs="Arial"/>
                <w:sz w:val="20"/>
                <w:szCs w:val="20"/>
              </w:rPr>
              <w:t>sierpień</w:t>
            </w:r>
          </w:p>
        </w:tc>
        <w:tc>
          <w:tcPr>
            <w:tcW w:w="1985" w:type="dxa"/>
            <w:shd w:val="clear" w:color="auto" w:fill="auto"/>
            <w:vAlign w:val="center"/>
          </w:tcPr>
          <w:p w:rsidR="00B82917" w:rsidRPr="00B82917" w:rsidRDefault="00B82917" w:rsidP="00B82917">
            <w:pPr>
              <w:spacing w:before="120" w:after="120" w:line="276" w:lineRule="auto"/>
              <w:jc w:val="center"/>
              <w:rPr>
                <w:rFonts w:ascii="Verdana" w:eastAsia="Calibri" w:hAnsi="Verdana" w:cs="Arial"/>
                <w:sz w:val="20"/>
                <w:szCs w:val="20"/>
              </w:rPr>
            </w:pPr>
            <w:r w:rsidRPr="00B82917">
              <w:rPr>
                <w:rFonts w:ascii="Verdana" w:eastAsia="Calibri" w:hAnsi="Verdana" w:cs="Arial"/>
                <w:sz w:val="20"/>
                <w:szCs w:val="20"/>
              </w:rPr>
              <w:t>1,17</w:t>
            </w:r>
          </w:p>
        </w:tc>
      </w:tr>
      <w:tr w:rsidR="00B82917" w:rsidRPr="00B82917" w:rsidTr="00B82917">
        <w:trPr>
          <w:jc w:val="center"/>
        </w:trPr>
        <w:tc>
          <w:tcPr>
            <w:tcW w:w="1843" w:type="dxa"/>
            <w:shd w:val="clear" w:color="auto" w:fill="auto"/>
            <w:vAlign w:val="center"/>
          </w:tcPr>
          <w:p w:rsidR="00B82917" w:rsidRPr="00B82917" w:rsidRDefault="00B82917" w:rsidP="00B82917">
            <w:pPr>
              <w:spacing w:before="120" w:after="120" w:line="276" w:lineRule="auto"/>
              <w:rPr>
                <w:rFonts w:ascii="Verdana" w:eastAsia="Calibri" w:hAnsi="Verdana" w:cs="Arial"/>
                <w:sz w:val="20"/>
                <w:szCs w:val="20"/>
              </w:rPr>
            </w:pPr>
            <w:r w:rsidRPr="00B82917">
              <w:rPr>
                <w:rFonts w:ascii="Verdana" w:eastAsia="Calibri" w:hAnsi="Verdana" w:cs="Arial"/>
                <w:sz w:val="20"/>
                <w:szCs w:val="20"/>
              </w:rPr>
              <w:t>wrzesień</w:t>
            </w:r>
          </w:p>
        </w:tc>
        <w:tc>
          <w:tcPr>
            <w:tcW w:w="1985" w:type="dxa"/>
            <w:shd w:val="clear" w:color="auto" w:fill="auto"/>
            <w:vAlign w:val="center"/>
          </w:tcPr>
          <w:p w:rsidR="00B82917" w:rsidRPr="00B82917" w:rsidRDefault="00B82917" w:rsidP="00B82917">
            <w:pPr>
              <w:spacing w:before="120" w:after="120" w:line="276" w:lineRule="auto"/>
              <w:jc w:val="center"/>
              <w:rPr>
                <w:rFonts w:ascii="Verdana" w:eastAsia="Calibri" w:hAnsi="Verdana" w:cs="Arial"/>
                <w:sz w:val="20"/>
                <w:szCs w:val="20"/>
              </w:rPr>
            </w:pPr>
            <w:r w:rsidRPr="00B82917">
              <w:rPr>
                <w:rFonts w:ascii="Verdana" w:eastAsia="Calibri" w:hAnsi="Verdana" w:cs="Arial"/>
                <w:sz w:val="20"/>
                <w:szCs w:val="20"/>
              </w:rPr>
              <w:t>1,20</w:t>
            </w:r>
          </w:p>
        </w:tc>
      </w:tr>
      <w:tr w:rsidR="00B82917" w:rsidRPr="00B82917" w:rsidTr="00B82917">
        <w:trPr>
          <w:jc w:val="center"/>
        </w:trPr>
        <w:tc>
          <w:tcPr>
            <w:tcW w:w="1843" w:type="dxa"/>
            <w:shd w:val="clear" w:color="auto" w:fill="auto"/>
            <w:vAlign w:val="center"/>
          </w:tcPr>
          <w:p w:rsidR="00B82917" w:rsidRPr="00B82917" w:rsidRDefault="00B82917" w:rsidP="00B82917">
            <w:pPr>
              <w:spacing w:before="120" w:after="120" w:line="276" w:lineRule="auto"/>
              <w:rPr>
                <w:rFonts w:ascii="Verdana" w:eastAsia="Calibri" w:hAnsi="Verdana" w:cs="Arial"/>
                <w:sz w:val="20"/>
                <w:szCs w:val="20"/>
              </w:rPr>
            </w:pPr>
            <w:r w:rsidRPr="00B82917">
              <w:rPr>
                <w:rFonts w:ascii="Verdana" w:eastAsia="Calibri" w:hAnsi="Verdana" w:cs="Arial"/>
                <w:sz w:val="20"/>
                <w:szCs w:val="20"/>
              </w:rPr>
              <w:t>październik</w:t>
            </w:r>
          </w:p>
        </w:tc>
        <w:tc>
          <w:tcPr>
            <w:tcW w:w="1985" w:type="dxa"/>
            <w:shd w:val="clear" w:color="auto" w:fill="auto"/>
            <w:vAlign w:val="center"/>
          </w:tcPr>
          <w:p w:rsidR="00B82917" w:rsidRPr="00B82917" w:rsidRDefault="00B82917" w:rsidP="00B82917">
            <w:pPr>
              <w:spacing w:before="120" w:after="120" w:line="276" w:lineRule="auto"/>
              <w:jc w:val="center"/>
              <w:rPr>
                <w:rFonts w:ascii="Verdana" w:eastAsia="Calibri" w:hAnsi="Verdana" w:cs="Arial"/>
                <w:sz w:val="20"/>
                <w:szCs w:val="20"/>
              </w:rPr>
            </w:pPr>
            <w:r w:rsidRPr="00B82917">
              <w:rPr>
                <w:rFonts w:ascii="Verdana" w:eastAsia="Calibri" w:hAnsi="Verdana" w:cs="Arial"/>
                <w:sz w:val="20"/>
                <w:szCs w:val="20"/>
              </w:rPr>
              <w:t>1,22</w:t>
            </w:r>
          </w:p>
        </w:tc>
      </w:tr>
      <w:tr w:rsidR="00B82917" w:rsidRPr="00B82917" w:rsidTr="00B82917">
        <w:trPr>
          <w:jc w:val="center"/>
        </w:trPr>
        <w:tc>
          <w:tcPr>
            <w:tcW w:w="1843" w:type="dxa"/>
            <w:shd w:val="clear" w:color="auto" w:fill="auto"/>
            <w:vAlign w:val="center"/>
          </w:tcPr>
          <w:p w:rsidR="00B82917" w:rsidRPr="00B82917" w:rsidRDefault="00B82917" w:rsidP="00B82917">
            <w:pPr>
              <w:spacing w:before="120" w:after="120" w:line="276" w:lineRule="auto"/>
              <w:rPr>
                <w:rFonts w:ascii="Verdana" w:eastAsia="Calibri" w:hAnsi="Verdana" w:cs="Arial"/>
                <w:sz w:val="20"/>
                <w:szCs w:val="20"/>
              </w:rPr>
            </w:pPr>
            <w:r w:rsidRPr="00B82917">
              <w:rPr>
                <w:rFonts w:ascii="Verdana" w:eastAsia="Calibri" w:hAnsi="Verdana" w:cs="Arial"/>
                <w:sz w:val="20"/>
                <w:szCs w:val="20"/>
              </w:rPr>
              <w:t>listopad</w:t>
            </w:r>
          </w:p>
        </w:tc>
        <w:tc>
          <w:tcPr>
            <w:tcW w:w="1985" w:type="dxa"/>
            <w:shd w:val="clear" w:color="auto" w:fill="auto"/>
            <w:vAlign w:val="center"/>
          </w:tcPr>
          <w:p w:rsidR="00B82917" w:rsidRPr="00B82917" w:rsidRDefault="00B82917" w:rsidP="00B82917">
            <w:pPr>
              <w:spacing w:before="120" w:after="120" w:line="276" w:lineRule="auto"/>
              <w:jc w:val="center"/>
              <w:rPr>
                <w:rFonts w:ascii="Verdana" w:eastAsia="Calibri" w:hAnsi="Verdana" w:cs="Arial"/>
                <w:sz w:val="20"/>
                <w:szCs w:val="20"/>
              </w:rPr>
            </w:pPr>
            <w:r w:rsidRPr="00B82917">
              <w:rPr>
                <w:rFonts w:ascii="Verdana" w:eastAsia="Calibri" w:hAnsi="Verdana" w:cs="Arial"/>
                <w:sz w:val="20"/>
                <w:szCs w:val="20"/>
              </w:rPr>
              <w:t>1,25</w:t>
            </w:r>
          </w:p>
        </w:tc>
      </w:tr>
      <w:tr w:rsidR="00B82917" w:rsidRPr="00B82917" w:rsidTr="00B82917">
        <w:trPr>
          <w:jc w:val="center"/>
        </w:trPr>
        <w:tc>
          <w:tcPr>
            <w:tcW w:w="1843" w:type="dxa"/>
            <w:shd w:val="clear" w:color="auto" w:fill="auto"/>
            <w:vAlign w:val="center"/>
          </w:tcPr>
          <w:p w:rsidR="00B82917" w:rsidRPr="00B82917" w:rsidRDefault="00B82917" w:rsidP="00B82917">
            <w:pPr>
              <w:spacing w:before="120" w:after="120" w:line="276" w:lineRule="auto"/>
              <w:rPr>
                <w:rFonts w:ascii="Verdana" w:eastAsia="Calibri" w:hAnsi="Verdana" w:cs="Arial"/>
                <w:sz w:val="20"/>
                <w:szCs w:val="20"/>
              </w:rPr>
            </w:pPr>
            <w:r w:rsidRPr="00B82917">
              <w:rPr>
                <w:rFonts w:ascii="Verdana" w:eastAsia="Calibri" w:hAnsi="Verdana" w:cs="Arial"/>
                <w:sz w:val="20"/>
                <w:szCs w:val="20"/>
              </w:rPr>
              <w:t>grudzień</w:t>
            </w:r>
          </w:p>
        </w:tc>
        <w:tc>
          <w:tcPr>
            <w:tcW w:w="1985" w:type="dxa"/>
            <w:shd w:val="clear" w:color="auto" w:fill="auto"/>
            <w:vAlign w:val="center"/>
          </w:tcPr>
          <w:p w:rsidR="00B82917" w:rsidRPr="00B82917" w:rsidRDefault="00B82917" w:rsidP="00B82917">
            <w:pPr>
              <w:spacing w:before="120" w:after="120" w:line="276" w:lineRule="auto"/>
              <w:jc w:val="center"/>
              <w:rPr>
                <w:rFonts w:ascii="Verdana" w:eastAsia="Calibri" w:hAnsi="Verdana" w:cs="Arial"/>
                <w:sz w:val="20"/>
                <w:szCs w:val="20"/>
              </w:rPr>
            </w:pPr>
            <w:r w:rsidRPr="00B82917">
              <w:rPr>
                <w:rFonts w:ascii="Verdana" w:eastAsia="Calibri" w:hAnsi="Verdana" w:cs="Arial"/>
                <w:sz w:val="20"/>
                <w:szCs w:val="20"/>
              </w:rPr>
              <w:t>1,28</w:t>
            </w:r>
          </w:p>
        </w:tc>
      </w:tr>
    </w:tbl>
    <w:p w:rsidR="00B82917" w:rsidRPr="00B82917" w:rsidRDefault="00B82917" w:rsidP="00B82917">
      <w:pPr>
        <w:spacing w:before="120" w:after="120" w:line="276" w:lineRule="auto"/>
        <w:jc w:val="both"/>
        <w:rPr>
          <w:rFonts w:ascii="Verdana" w:eastAsia="Calibri" w:hAnsi="Verdana" w:cs="Arial"/>
          <w:sz w:val="20"/>
          <w:szCs w:val="20"/>
        </w:rPr>
      </w:pPr>
    </w:p>
    <w:p w:rsidR="00B82917" w:rsidRPr="00B82917" w:rsidRDefault="00B82917" w:rsidP="00333795">
      <w:pPr>
        <w:numPr>
          <w:ilvl w:val="0"/>
          <w:numId w:val="51"/>
        </w:numPr>
        <w:spacing w:before="120" w:after="120" w:line="276" w:lineRule="auto"/>
        <w:ind w:left="426" w:hanging="426"/>
        <w:jc w:val="both"/>
        <w:rPr>
          <w:rFonts w:ascii="Verdana" w:eastAsia="Calibri" w:hAnsi="Verdana" w:cs="Arial"/>
          <w:sz w:val="20"/>
          <w:szCs w:val="20"/>
        </w:rPr>
      </w:pPr>
      <w:r w:rsidRPr="00B82917">
        <w:rPr>
          <w:rFonts w:ascii="Verdana" w:eastAsia="Calibri" w:hAnsi="Verdana" w:cs="Arial"/>
          <w:sz w:val="20"/>
          <w:szCs w:val="20"/>
        </w:rPr>
        <w:t>Korekta ugięć ze względu na rodzaj podbudowy</w:t>
      </w:r>
    </w:p>
    <w:p w:rsidR="00B82917" w:rsidRPr="00B82917" w:rsidRDefault="00B82917" w:rsidP="00B82917">
      <w:pPr>
        <w:spacing w:before="120" w:after="120" w:line="276" w:lineRule="auto"/>
        <w:jc w:val="both"/>
        <w:rPr>
          <w:rFonts w:ascii="Verdana" w:eastAsia="Calibri" w:hAnsi="Verdana" w:cs="Arial"/>
          <w:sz w:val="20"/>
          <w:szCs w:val="20"/>
        </w:rPr>
      </w:pPr>
      <w:r w:rsidRPr="00B82917">
        <w:rPr>
          <w:rFonts w:ascii="Verdana" w:eastAsia="Calibri" w:hAnsi="Verdana" w:cs="Arial"/>
          <w:sz w:val="20"/>
          <w:szCs w:val="20"/>
        </w:rPr>
        <w:t>Współczynnik podbudowy f</w:t>
      </w:r>
      <w:r w:rsidRPr="00B82917">
        <w:rPr>
          <w:rFonts w:ascii="Verdana" w:eastAsia="Calibri" w:hAnsi="Verdana" w:cs="Arial"/>
          <w:sz w:val="20"/>
          <w:szCs w:val="20"/>
          <w:vertAlign w:val="subscript"/>
        </w:rPr>
        <w:t>P</w:t>
      </w:r>
      <w:r w:rsidRPr="00B82917">
        <w:rPr>
          <w:rFonts w:ascii="Verdana" w:eastAsia="Calibri" w:hAnsi="Verdana" w:cs="Arial"/>
          <w:sz w:val="20"/>
          <w:szCs w:val="20"/>
        </w:rPr>
        <w:t xml:space="preserve"> przedstawia się następująco:</w:t>
      </w:r>
    </w:p>
    <w:p w:rsidR="00B82917" w:rsidRPr="00B82917" w:rsidRDefault="00B82917" w:rsidP="00333795">
      <w:pPr>
        <w:numPr>
          <w:ilvl w:val="0"/>
          <w:numId w:val="66"/>
        </w:numPr>
        <w:spacing w:before="120" w:after="120" w:line="276" w:lineRule="auto"/>
        <w:ind w:left="284" w:hanging="284"/>
        <w:jc w:val="both"/>
        <w:rPr>
          <w:rFonts w:ascii="Verdana" w:eastAsia="Calibri" w:hAnsi="Verdana" w:cs="Arial"/>
          <w:sz w:val="20"/>
          <w:szCs w:val="20"/>
        </w:rPr>
      </w:pPr>
      <w:r w:rsidRPr="00B82917">
        <w:rPr>
          <w:rFonts w:ascii="Verdana" w:eastAsia="Calibri" w:hAnsi="Verdana" w:cs="Arial"/>
          <w:sz w:val="20"/>
          <w:szCs w:val="20"/>
        </w:rPr>
        <w:t>nawierzchnie podatne: 1,0</w:t>
      </w:r>
    </w:p>
    <w:p w:rsidR="00B82917" w:rsidRPr="00B82917" w:rsidRDefault="00B82917" w:rsidP="00333795">
      <w:pPr>
        <w:numPr>
          <w:ilvl w:val="0"/>
          <w:numId w:val="66"/>
        </w:numPr>
        <w:spacing w:before="120" w:after="120" w:line="276" w:lineRule="auto"/>
        <w:ind w:left="284" w:hanging="284"/>
        <w:rPr>
          <w:rFonts w:ascii="Verdana" w:eastAsia="Calibri" w:hAnsi="Verdana" w:cs="Arial"/>
          <w:sz w:val="20"/>
          <w:szCs w:val="20"/>
        </w:rPr>
      </w:pPr>
      <w:r w:rsidRPr="00B82917">
        <w:rPr>
          <w:rFonts w:ascii="Verdana" w:eastAsia="Calibri" w:hAnsi="Verdana" w:cs="Arial"/>
          <w:sz w:val="20"/>
          <w:szCs w:val="20"/>
        </w:rPr>
        <w:t>nawierzchnie z podbudową z kruszywa lub gruntu stabilizowanego cementem: od 1,0 do 1,1</w:t>
      </w:r>
    </w:p>
    <w:p w:rsidR="00B82917" w:rsidRPr="00B82917" w:rsidRDefault="00B82917" w:rsidP="00333795">
      <w:pPr>
        <w:numPr>
          <w:ilvl w:val="0"/>
          <w:numId w:val="66"/>
        </w:numPr>
        <w:spacing w:before="120" w:after="120" w:line="276" w:lineRule="auto"/>
        <w:ind w:left="284" w:hanging="284"/>
        <w:jc w:val="both"/>
        <w:rPr>
          <w:rFonts w:ascii="Verdana" w:eastAsia="Calibri" w:hAnsi="Verdana" w:cs="Arial"/>
          <w:sz w:val="20"/>
          <w:szCs w:val="20"/>
        </w:rPr>
      </w:pPr>
      <w:r w:rsidRPr="00B82917">
        <w:rPr>
          <w:rFonts w:ascii="Verdana" w:eastAsia="Calibri" w:hAnsi="Verdana" w:cs="Arial"/>
          <w:sz w:val="20"/>
          <w:szCs w:val="20"/>
        </w:rPr>
        <w:t>nawierzchnie z podbudową z chudego betonu: od 1,1 do 1,2</w:t>
      </w:r>
    </w:p>
    <w:p w:rsidR="00B82917" w:rsidRPr="00B82917" w:rsidRDefault="00B82917" w:rsidP="00333795">
      <w:pPr>
        <w:numPr>
          <w:ilvl w:val="0"/>
          <w:numId w:val="66"/>
        </w:numPr>
        <w:spacing w:before="120" w:after="120" w:line="276" w:lineRule="auto"/>
        <w:ind w:left="284" w:hanging="284"/>
        <w:jc w:val="both"/>
        <w:rPr>
          <w:rFonts w:ascii="Verdana" w:eastAsia="Calibri" w:hAnsi="Verdana" w:cs="Arial"/>
          <w:sz w:val="20"/>
          <w:szCs w:val="20"/>
        </w:rPr>
      </w:pPr>
      <w:r w:rsidRPr="00B82917">
        <w:rPr>
          <w:rFonts w:ascii="Verdana" w:eastAsia="Calibri" w:hAnsi="Verdana" w:cs="Arial"/>
          <w:sz w:val="20"/>
          <w:szCs w:val="20"/>
        </w:rPr>
        <w:t>nawierzchnie z podbudową z betonu cementowego: od 1,2 do 1,4</w:t>
      </w:r>
    </w:p>
    <w:p w:rsidR="00B82917" w:rsidRPr="00B82917" w:rsidRDefault="00B82917" w:rsidP="00B82917">
      <w:pPr>
        <w:spacing w:before="120" w:after="120" w:line="276" w:lineRule="auto"/>
        <w:jc w:val="both"/>
        <w:rPr>
          <w:rFonts w:ascii="Verdana" w:eastAsia="Calibri" w:hAnsi="Verdana" w:cs="Arial"/>
          <w:sz w:val="20"/>
          <w:szCs w:val="20"/>
        </w:rPr>
      </w:pPr>
      <w:r w:rsidRPr="00B82917">
        <w:rPr>
          <w:rFonts w:ascii="Verdana" w:eastAsia="Calibri" w:hAnsi="Verdana" w:cs="Arial"/>
          <w:sz w:val="20"/>
          <w:szCs w:val="20"/>
        </w:rPr>
        <w:t xml:space="preserve">Większą wartość tego współczynnika zaleca się przyjmować, gdy ugięcia są mniejsze, </w:t>
      </w:r>
      <w:r w:rsidRPr="00B82917">
        <w:rPr>
          <w:rFonts w:ascii="Verdana" w:eastAsia="Calibri" w:hAnsi="Verdana" w:cs="Arial"/>
          <w:sz w:val="20"/>
          <w:szCs w:val="20"/>
        </w:rPr>
        <w:br/>
        <w:t>a podbudowa sztywniejsza. Dla podbudowy związanej spoiwem hydraulicznym, która uległa znacznym spękaniom zmęczeniowym, współczynnik fp jest bliski jedności. Aby dobrze oszacować wartość współczynnika fp, konieczna jest, więc znajomość konstrukcji nawierzchni i ocena stanu podbudowy związanej spoiwem hydraulicznym.</w:t>
      </w:r>
    </w:p>
    <w:p w:rsidR="00B82917" w:rsidRPr="00B82917" w:rsidRDefault="00B82917" w:rsidP="00B82917">
      <w:pPr>
        <w:spacing w:before="120" w:after="120" w:line="276" w:lineRule="auto"/>
        <w:jc w:val="both"/>
        <w:rPr>
          <w:rFonts w:ascii="Verdana" w:hAnsi="Verdana" w:cs="Arial"/>
          <w:sz w:val="20"/>
          <w:szCs w:val="20"/>
        </w:rPr>
      </w:pPr>
      <w:r w:rsidRPr="00B82917">
        <w:rPr>
          <w:rFonts w:ascii="Verdana" w:hAnsi="Verdana" w:cs="Arial"/>
          <w:b/>
          <w:sz w:val="20"/>
          <w:szCs w:val="20"/>
          <w:u w:val="single"/>
        </w:rPr>
        <w:t xml:space="preserve">Miarodajny wskaźnik </w:t>
      </w:r>
      <w:r w:rsidRPr="00B82917">
        <w:rPr>
          <w:rFonts w:ascii="Verdana" w:hAnsi="Verdana" w:cs="Arial"/>
          <w:b/>
          <w:bCs/>
          <w:sz w:val="20"/>
          <w:szCs w:val="20"/>
          <w:u w:val="single"/>
        </w:rPr>
        <w:t>SCI300</w:t>
      </w:r>
      <w:r w:rsidRPr="00B82917">
        <w:rPr>
          <w:rFonts w:ascii="Verdana" w:hAnsi="Verdana" w:cs="Arial"/>
          <w:sz w:val="20"/>
          <w:szCs w:val="20"/>
        </w:rPr>
        <w:t xml:space="preserve"> jest obliczany jako suma wartości średniej i odchylenia standardowego wskaźników krzywizny ugięcia nawierzchni dla wyników z kilometrowego odcinka drogi. Wartość wyznacza wg wzoru:</w:t>
      </w:r>
    </w:p>
    <w:p w:rsidR="00B82917" w:rsidRPr="00B82917" w:rsidRDefault="00B82917" w:rsidP="00B82917">
      <w:pPr>
        <w:spacing w:before="120" w:after="120" w:line="276" w:lineRule="auto"/>
        <w:jc w:val="center"/>
        <w:rPr>
          <w:rFonts w:ascii="Verdana" w:hAnsi="Verdana" w:cs="Arial"/>
          <w:b/>
          <w:sz w:val="20"/>
          <w:szCs w:val="20"/>
        </w:rPr>
      </w:pPr>
    </w:p>
    <w:p w:rsidR="00B82917" w:rsidRPr="00B82917" w:rsidRDefault="00B82917" w:rsidP="00B82917">
      <w:pPr>
        <w:spacing w:before="120" w:after="120" w:line="276" w:lineRule="auto"/>
        <w:jc w:val="center"/>
        <w:rPr>
          <w:rFonts w:ascii="Verdana" w:hAnsi="Verdana" w:cs="Arial"/>
          <w:sz w:val="20"/>
          <w:szCs w:val="20"/>
        </w:rPr>
      </w:pPr>
      <m:oMathPara>
        <m:oMath>
          <m:r>
            <w:rPr>
              <w:rFonts w:ascii="Cambria Math" w:hAnsi="Cambria Math" w:cs="Arial"/>
              <w:sz w:val="20"/>
              <w:szCs w:val="20"/>
            </w:rPr>
            <m:t>SCI</m:t>
          </m:r>
          <m:r>
            <m:rPr>
              <m:sty m:val="p"/>
            </m:rPr>
            <w:rPr>
              <w:rFonts w:ascii="Cambria Math" w:hAnsi="Cambria Math" w:cs="Arial"/>
              <w:sz w:val="20"/>
              <w:szCs w:val="20"/>
            </w:rPr>
            <m:t>300=</m:t>
          </m:r>
          <m:f>
            <m:fPr>
              <m:ctrlPr>
                <w:rPr>
                  <w:rFonts w:ascii="Cambria Math" w:hAnsi="Cambria Math" w:cs="Arial"/>
                  <w:sz w:val="20"/>
                  <w:szCs w:val="20"/>
                </w:rPr>
              </m:ctrlPr>
            </m:fPr>
            <m:num>
              <m:nary>
                <m:naryPr>
                  <m:chr m:val="∑"/>
                  <m:limLoc m:val="undOvr"/>
                  <m:ctrlPr>
                    <w:rPr>
                      <w:rFonts w:ascii="Cambria Math" w:hAnsi="Cambria Math" w:cs="Arial"/>
                      <w:sz w:val="20"/>
                      <w:szCs w:val="20"/>
                    </w:rPr>
                  </m:ctrlPr>
                </m:naryPr>
                <m:sub>
                  <m:r>
                    <w:rPr>
                      <w:rFonts w:ascii="Cambria Math" w:hAnsi="Cambria Math" w:cs="Arial"/>
                      <w:sz w:val="20"/>
                      <w:szCs w:val="20"/>
                    </w:rPr>
                    <m:t>i</m:t>
                  </m:r>
                  <m:r>
                    <m:rPr>
                      <m:sty m:val="p"/>
                    </m:rPr>
                    <w:rPr>
                      <w:rFonts w:ascii="Cambria Math" w:hAnsi="Cambria Math" w:cs="Arial"/>
                      <w:sz w:val="20"/>
                      <w:szCs w:val="20"/>
                    </w:rPr>
                    <m:t>=1</m:t>
                  </m:r>
                </m:sub>
                <m:sup>
                  <m:r>
                    <w:rPr>
                      <w:rFonts w:ascii="Cambria Math" w:hAnsi="Cambria Math" w:cs="Arial"/>
                      <w:sz w:val="20"/>
                      <w:szCs w:val="20"/>
                    </w:rPr>
                    <m:t>n</m:t>
                  </m:r>
                </m:sup>
                <m:e>
                  <m:sSub>
                    <m:sSubPr>
                      <m:ctrlPr>
                        <w:rPr>
                          <w:rFonts w:ascii="Cambria Math" w:hAnsi="Cambria Math" w:cs="Arial"/>
                          <w:sz w:val="20"/>
                          <w:szCs w:val="20"/>
                        </w:rPr>
                      </m:ctrlPr>
                    </m:sSubPr>
                    <m:e>
                      <m:r>
                        <w:rPr>
                          <w:rFonts w:ascii="Cambria Math" w:hAnsi="Cambria Math" w:cs="Arial"/>
                          <w:sz w:val="20"/>
                          <w:szCs w:val="20"/>
                        </w:rPr>
                        <m:t>sci</m:t>
                      </m:r>
                    </m:e>
                    <m:sub>
                      <m:r>
                        <w:rPr>
                          <w:rFonts w:ascii="Cambria Math" w:hAnsi="Cambria Math" w:cs="Arial"/>
                          <w:sz w:val="20"/>
                          <w:szCs w:val="20"/>
                        </w:rPr>
                        <m:t>i</m:t>
                      </m:r>
                    </m:sub>
                  </m:sSub>
                </m:e>
              </m:nary>
            </m:num>
            <m:den>
              <m:r>
                <w:rPr>
                  <w:rFonts w:ascii="Cambria Math" w:hAnsi="Cambria Math" w:cs="Arial"/>
                  <w:sz w:val="20"/>
                  <w:szCs w:val="20"/>
                </w:rPr>
                <m:t>n</m:t>
              </m:r>
            </m:den>
          </m:f>
          <m:r>
            <m:rPr>
              <m:sty m:val="p"/>
            </m:rPr>
            <w:rPr>
              <w:rFonts w:ascii="Cambria Math" w:hAnsi="Cambria Math" w:cs="Arial"/>
              <w:sz w:val="20"/>
              <w:szCs w:val="20"/>
            </w:rPr>
            <m:t>+</m:t>
          </m:r>
          <m:r>
            <w:rPr>
              <w:rFonts w:ascii="Cambria Math" w:hAnsi="Cambria Math" w:cs="Arial"/>
              <w:sz w:val="20"/>
              <w:szCs w:val="20"/>
            </w:rPr>
            <m:t>Dsci</m:t>
          </m:r>
        </m:oMath>
      </m:oMathPara>
    </w:p>
    <w:p w:rsidR="00B82917" w:rsidRPr="00B82917" w:rsidRDefault="00B82917" w:rsidP="00B82917">
      <w:pPr>
        <w:spacing w:before="120" w:after="120" w:line="276" w:lineRule="auto"/>
        <w:rPr>
          <w:rFonts w:ascii="Verdana" w:hAnsi="Verdana" w:cs="Arial"/>
          <w:sz w:val="20"/>
          <w:szCs w:val="20"/>
        </w:rPr>
      </w:pPr>
      <w:r w:rsidRPr="00B82917">
        <w:rPr>
          <w:rFonts w:ascii="Verdana" w:hAnsi="Verdana" w:cs="Arial"/>
          <w:sz w:val="20"/>
          <w:szCs w:val="20"/>
        </w:rPr>
        <w:t>gdzie:</w:t>
      </w:r>
    </w:p>
    <w:p w:rsidR="00B82917" w:rsidRPr="00B82917" w:rsidRDefault="00B82917" w:rsidP="00B82917">
      <w:pPr>
        <w:tabs>
          <w:tab w:val="left" w:pos="851"/>
        </w:tabs>
        <w:spacing w:before="120" w:after="120" w:line="276" w:lineRule="auto"/>
        <w:rPr>
          <w:rFonts w:ascii="Verdana" w:hAnsi="Verdana" w:cs="Arial"/>
          <w:sz w:val="20"/>
          <w:szCs w:val="20"/>
        </w:rPr>
      </w:pPr>
      <w:r w:rsidRPr="00B82917">
        <w:rPr>
          <w:rFonts w:ascii="Verdana" w:hAnsi="Verdana" w:cs="Arial"/>
          <w:sz w:val="20"/>
          <w:szCs w:val="20"/>
        </w:rPr>
        <w:t>SCI300</w:t>
      </w:r>
      <w:r w:rsidRPr="00B82917">
        <w:rPr>
          <w:rFonts w:ascii="Verdana" w:hAnsi="Verdana" w:cs="Arial"/>
          <w:sz w:val="20"/>
          <w:szCs w:val="20"/>
        </w:rPr>
        <w:tab/>
        <w:t>miarodajny wskaźnik krzywizny ugięcia,</w:t>
      </w:r>
    </w:p>
    <w:p w:rsidR="00B82917" w:rsidRPr="00B82917" w:rsidRDefault="00B82917" w:rsidP="00B82917">
      <w:pPr>
        <w:tabs>
          <w:tab w:val="left" w:pos="851"/>
        </w:tabs>
        <w:spacing w:before="120" w:after="120" w:line="276" w:lineRule="auto"/>
        <w:ind w:left="993" w:hanging="993"/>
        <w:rPr>
          <w:rFonts w:ascii="Verdana" w:hAnsi="Verdana" w:cs="Arial"/>
          <w:sz w:val="20"/>
          <w:szCs w:val="20"/>
        </w:rPr>
      </w:pPr>
      <w:r w:rsidRPr="00B82917">
        <w:rPr>
          <w:rFonts w:ascii="Verdana" w:hAnsi="Verdana" w:cs="Arial"/>
          <w:sz w:val="20"/>
          <w:szCs w:val="20"/>
        </w:rPr>
        <w:t>sci</w:t>
      </w:r>
      <w:r w:rsidRPr="00B82917">
        <w:rPr>
          <w:rFonts w:ascii="Verdana" w:hAnsi="Verdana" w:cs="Arial"/>
          <w:sz w:val="20"/>
          <w:szCs w:val="20"/>
        </w:rPr>
        <w:tab/>
        <w:t>standaryzowana wartość pojedynczego pomiaru wskaźnika krzywizny ugięcia,</w:t>
      </w:r>
    </w:p>
    <w:p w:rsidR="00B82917" w:rsidRPr="00B82917" w:rsidRDefault="00B82917" w:rsidP="00B82917">
      <w:pPr>
        <w:tabs>
          <w:tab w:val="left" w:pos="851"/>
        </w:tabs>
        <w:spacing w:before="120" w:after="120" w:line="276" w:lineRule="auto"/>
        <w:rPr>
          <w:rFonts w:ascii="Verdana" w:hAnsi="Verdana" w:cs="Arial"/>
          <w:sz w:val="20"/>
          <w:szCs w:val="20"/>
        </w:rPr>
      </w:pPr>
      <w:r w:rsidRPr="00B82917">
        <w:rPr>
          <w:rFonts w:ascii="Verdana" w:hAnsi="Verdana" w:cs="Arial"/>
          <w:sz w:val="20"/>
          <w:szCs w:val="20"/>
        </w:rPr>
        <w:t>n</w:t>
      </w:r>
      <w:r w:rsidRPr="00B82917">
        <w:rPr>
          <w:rFonts w:ascii="Verdana" w:hAnsi="Verdana" w:cs="Arial"/>
          <w:sz w:val="20"/>
          <w:szCs w:val="20"/>
        </w:rPr>
        <w:tab/>
        <w:t>liczba ugięć standaryzowanych na odcinku.</w:t>
      </w:r>
    </w:p>
    <w:p w:rsidR="00B82917" w:rsidRPr="00B82917" w:rsidRDefault="00B82917" w:rsidP="00B82917">
      <w:pPr>
        <w:tabs>
          <w:tab w:val="left" w:pos="851"/>
        </w:tabs>
        <w:spacing w:before="120" w:after="120" w:line="276" w:lineRule="auto"/>
        <w:ind w:left="851" w:hanging="851"/>
        <w:rPr>
          <w:rFonts w:ascii="Verdana" w:hAnsi="Verdana" w:cs="Arial"/>
          <w:sz w:val="20"/>
          <w:szCs w:val="20"/>
        </w:rPr>
      </w:pPr>
      <w:r w:rsidRPr="00B82917">
        <w:rPr>
          <w:rFonts w:ascii="Verdana" w:hAnsi="Verdana" w:cs="Arial"/>
          <w:sz w:val="20"/>
          <w:szCs w:val="20"/>
        </w:rPr>
        <w:t>Dsci</w:t>
      </w:r>
      <w:r w:rsidRPr="00B82917">
        <w:rPr>
          <w:rFonts w:ascii="Verdana" w:hAnsi="Verdana" w:cs="Arial"/>
          <w:sz w:val="20"/>
          <w:szCs w:val="20"/>
        </w:rPr>
        <w:tab/>
        <w:t>odchylenie standardowe standaryzowanych wartości pojedynczych pomiarów wskaźnika krzywizny ugięcia na odcinku miarodajnym.</w:t>
      </w:r>
    </w:p>
    <w:p w:rsidR="00B82917" w:rsidRPr="00B82917" w:rsidRDefault="00B82917" w:rsidP="00B82917">
      <w:pPr>
        <w:tabs>
          <w:tab w:val="left" w:pos="851"/>
        </w:tabs>
        <w:spacing w:before="120" w:after="120" w:line="276" w:lineRule="auto"/>
        <w:rPr>
          <w:rFonts w:ascii="Verdana" w:hAnsi="Verdana" w:cs="Arial"/>
          <w:sz w:val="20"/>
          <w:szCs w:val="20"/>
        </w:rPr>
      </w:pPr>
    </w:p>
    <w:p w:rsidR="00B82917" w:rsidRPr="00B82917" w:rsidRDefault="00B82917" w:rsidP="00B82917">
      <w:pPr>
        <w:tabs>
          <w:tab w:val="left" w:pos="851"/>
        </w:tabs>
        <w:spacing w:before="120" w:after="120" w:line="276" w:lineRule="auto"/>
        <w:rPr>
          <w:rFonts w:ascii="Verdana" w:hAnsi="Verdana" w:cs="Arial"/>
          <w:sz w:val="20"/>
          <w:szCs w:val="20"/>
        </w:rPr>
      </w:pPr>
      <w:r w:rsidRPr="00B82917">
        <w:rPr>
          <w:rFonts w:ascii="Verdana" w:hAnsi="Verdana" w:cs="Arial"/>
          <w:sz w:val="20"/>
          <w:szCs w:val="20"/>
        </w:rPr>
        <w:t>Standaryzowana wartość pojedynczego pomiaru wskaźnika krzywizny ugięcia sci:</w:t>
      </w:r>
    </w:p>
    <w:p w:rsidR="00B82917" w:rsidRPr="00B82917" w:rsidRDefault="00B82917" w:rsidP="00B82917">
      <w:pPr>
        <w:spacing w:before="120" w:after="120" w:line="276" w:lineRule="auto"/>
        <w:ind w:left="284"/>
        <w:jc w:val="center"/>
        <w:rPr>
          <w:rFonts w:ascii="Verdana" w:eastAsia="Calibri" w:hAnsi="Verdana" w:cs="Arial"/>
          <w:sz w:val="20"/>
          <w:szCs w:val="20"/>
        </w:rPr>
      </w:pPr>
      <w:r w:rsidRPr="00B82917">
        <w:rPr>
          <w:rFonts w:ascii="Verdana" w:eastAsia="Calibri" w:hAnsi="Verdana" w:cs="Arial"/>
          <w:sz w:val="20"/>
          <w:szCs w:val="20"/>
        </w:rPr>
        <w:t>sci = D0 - D300</w:t>
      </w:r>
    </w:p>
    <w:p w:rsidR="00B82917" w:rsidRPr="00B82917" w:rsidRDefault="00B82917" w:rsidP="00B82917">
      <w:pPr>
        <w:spacing w:before="120" w:after="120" w:line="276" w:lineRule="auto"/>
        <w:jc w:val="both"/>
        <w:rPr>
          <w:rFonts w:ascii="Verdana" w:eastAsia="Calibri" w:hAnsi="Verdana" w:cs="Arial"/>
          <w:sz w:val="20"/>
          <w:szCs w:val="20"/>
        </w:rPr>
      </w:pPr>
      <w:r w:rsidRPr="00B82917">
        <w:rPr>
          <w:rFonts w:ascii="Verdana" w:eastAsia="Calibri" w:hAnsi="Verdana" w:cs="Arial"/>
          <w:sz w:val="20"/>
          <w:szCs w:val="20"/>
        </w:rPr>
        <w:t xml:space="preserve">gdzie: </w:t>
      </w:r>
    </w:p>
    <w:p w:rsidR="00B82917" w:rsidRPr="00B82917" w:rsidRDefault="00B82917" w:rsidP="00B82917">
      <w:pPr>
        <w:tabs>
          <w:tab w:val="left" w:pos="851"/>
        </w:tabs>
        <w:spacing w:before="120" w:after="120" w:line="276" w:lineRule="auto"/>
        <w:rPr>
          <w:rFonts w:ascii="Verdana" w:eastAsia="Calibri" w:hAnsi="Verdana" w:cs="Arial"/>
          <w:sz w:val="20"/>
          <w:szCs w:val="20"/>
        </w:rPr>
      </w:pPr>
      <w:r w:rsidRPr="00B82917">
        <w:rPr>
          <w:rFonts w:ascii="Verdana" w:eastAsia="Calibri" w:hAnsi="Verdana" w:cs="Arial"/>
          <w:sz w:val="20"/>
          <w:szCs w:val="20"/>
        </w:rPr>
        <w:t>D0</w:t>
      </w:r>
      <w:r w:rsidRPr="00B82917">
        <w:rPr>
          <w:rFonts w:ascii="Verdana" w:eastAsia="Calibri" w:hAnsi="Verdana" w:cs="Arial"/>
          <w:sz w:val="20"/>
          <w:szCs w:val="20"/>
        </w:rPr>
        <w:tab/>
        <w:t>ugięcie w punkcie centralnym,</w:t>
      </w:r>
    </w:p>
    <w:p w:rsidR="00B82917" w:rsidRPr="00B82917" w:rsidRDefault="00B82917" w:rsidP="00B82917">
      <w:pPr>
        <w:tabs>
          <w:tab w:val="left" w:pos="851"/>
        </w:tabs>
        <w:spacing w:before="120" w:after="120" w:line="276" w:lineRule="auto"/>
        <w:rPr>
          <w:rFonts w:ascii="Verdana" w:eastAsia="Calibri" w:hAnsi="Verdana" w:cs="Arial"/>
          <w:sz w:val="20"/>
          <w:szCs w:val="20"/>
        </w:rPr>
      </w:pPr>
      <w:r w:rsidRPr="00B82917">
        <w:rPr>
          <w:rFonts w:ascii="Verdana" w:eastAsia="Calibri" w:hAnsi="Verdana" w:cs="Arial"/>
          <w:sz w:val="20"/>
          <w:szCs w:val="20"/>
        </w:rPr>
        <w:t>D300</w:t>
      </w:r>
      <w:r w:rsidRPr="00B82917">
        <w:rPr>
          <w:rFonts w:ascii="Verdana" w:eastAsia="Calibri" w:hAnsi="Verdana" w:cs="Arial"/>
          <w:sz w:val="20"/>
          <w:szCs w:val="20"/>
        </w:rPr>
        <w:tab/>
        <w:t>ugięcie w punkcie oddalonym o 300 mm od punktu centralnego.</w:t>
      </w:r>
    </w:p>
    <w:p w:rsidR="00B82917" w:rsidRPr="00B82917" w:rsidRDefault="00B82917" w:rsidP="00B82917">
      <w:pPr>
        <w:spacing w:before="120" w:after="120" w:line="276" w:lineRule="auto"/>
        <w:jc w:val="both"/>
        <w:rPr>
          <w:rFonts w:ascii="Verdana" w:hAnsi="Verdana" w:cs="Arial"/>
          <w:sz w:val="20"/>
          <w:szCs w:val="20"/>
        </w:rPr>
      </w:pPr>
      <w:r w:rsidRPr="00B82917">
        <w:rPr>
          <w:rFonts w:ascii="Verdana" w:hAnsi="Verdana" w:cs="Arial"/>
          <w:sz w:val="20"/>
          <w:szCs w:val="20"/>
        </w:rPr>
        <w:t>Wynik obliczeń zaokrągla się zgodnie z ogólnymi zasadami.</w:t>
      </w:r>
    </w:p>
    <w:p w:rsidR="00B82917" w:rsidRPr="00B82917" w:rsidRDefault="00B82917" w:rsidP="00B82917">
      <w:pPr>
        <w:spacing w:before="120" w:after="120" w:line="276" w:lineRule="auto"/>
        <w:jc w:val="both"/>
        <w:rPr>
          <w:rFonts w:ascii="Verdana" w:eastAsia="Calibri" w:hAnsi="Verdana" w:cs="Arial"/>
          <w:sz w:val="20"/>
          <w:szCs w:val="20"/>
        </w:rPr>
      </w:pPr>
      <w:r w:rsidRPr="00B82917">
        <w:rPr>
          <w:rFonts w:ascii="Verdana" w:eastAsia="Calibri" w:hAnsi="Verdana" w:cs="Arial"/>
          <w:sz w:val="20"/>
          <w:szCs w:val="20"/>
        </w:rPr>
        <w:t>W przypadkach szczególnych (wystąpienie uszkodzeń nawierzchni typu: spękania, koleiny, nierówności czy też przekroczenie wymaganych wartości przez którykolwiek ze wskaźników) dopuszcza się przeprowadzenie dokładnych analiz i badań w oparciu o dane szczegółowe (grubości warstw konstrukcji, ilości osi obliczeniowych itp.) w celu wyznaczenia rzeczywistej pozostałej trwałości zmęczeniowej nawierzchni.</w:t>
      </w:r>
    </w:p>
    <w:p w:rsidR="00B82917" w:rsidRPr="00B82917" w:rsidRDefault="00B82917" w:rsidP="00B82917">
      <w:pPr>
        <w:keepNext/>
        <w:spacing w:before="120" w:after="120" w:line="276" w:lineRule="auto"/>
        <w:outlineLvl w:val="1"/>
        <w:rPr>
          <w:rFonts w:ascii="Verdana" w:hAnsi="Verdana" w:cs="Arial"/>
          <w:b/>
          <w:bCs/>
          <w:iCs/>
          <w:sz w:val="20"/>
          <w:szCs w:val="28"/>
        </w:rPr>
      </w:pPr>
    </w:p>
    <w:p w:rsidR="00B82917" w:rsidRPr="00B82917" w:rsidRDefault="00B82917" w:rsidP="00333795">
      <w:pPr>
        <w:keepNext/>
        <w:numPr>
          <w:ilvl w:val="0"/>
          <w:numId w:val="52"/>
        </w:numPr>
        <w:spacing w:before="120" w:after="120" w:line="276" w:lineRule="auto"/>
        <w:ind w:left="426" w:hanging="426"/>
        <w:outlineLvl w:val="1"/>
        <w:rPr>
          <w:rFonts w:ascii="Verdana" w:hAnsi="Verdana" w:cs="Arial"/>
          <w:b/>
          <w:bCs/>
          <w:iCs/>
          <w:sz w:val="20"/>
          <w:szCs w:val="20"/>
        </w:rPr>
      </w:pPr>
      <w:bookmarkStart w:id="28" w:name="_Toc408484183"/>
      <w:bookmarkStart w:id="29" w:name="_Toc455047576"/>
      <w:bookmarkStart w:id="30" w:name="_Toc488656536"/>
      <w:r w:rsidRPr="00B82917">
        <w:rPr>
          <w:rFonts w:ascii="Verdana" w:hAnsi="Verdana" w:cs="Arial"/>
          <w:b/>
          <w:bCs/>
          <w:iCs/>
          <w:sz w:val="20"/>
          <w:szCs w:val="20"/>
        </w:rPr>
        <w:t>OZNAKOWANIE DRÓG</w:t>
      </w:r>
      <w:bookmarkEnd w:id="28"/>
      <w:bookmarkEnd w:id="29"/>
      <w:r w:rsidRPr="00B82917">
        <w:rPr>
          <w:rFonts w:ascii="Verdana" w:hAnsi="Verdana" w:cs="Arial"/>
          <w:b/>
          <w:bCs/>
          <w:iCs/>
          <w:sz w:val="20"/>
          <w:szCs w:val="20"/>
        </w:rPr>
        <w:t xml:space="preserve"> ORAZ URZĄDZENIA BRD</w:t>
      </w:r>
      <w:bookmarkEnd w:id="30"/>
    </w:p>
    <w:p w:rsidR="00B82917" w:rsidRPr="00B82917" w:rsidRDefault="00B82917" w:rsidP="00333795">
      <w:pPr>
        <w:numPr>
          <w:ilvl w:val="1"/>
          <w:numId w:val="52"/>
        </w:numPr>
        <w:spacing w:before="120" w:after="120" w:line="276" w:lineRule="auto"/>
        <w:ind w:left="709" w:hanging="709"/>
        <w:jc w:val="both"/>
        <w:rPr>
          <w:rFonts w:ascii="Verdana" w:eastAsia="Calibri" w:hAnsi="Verdana" w:cs="Arial"/>
          <w:b/>
          <w:sz w:val="20"/>
          <w:szCs w:val="20"/>
        </w:rPr>
      </w:pPr>
      <w:r w:rsidRPr="00B82917">
        <w:rPr>
          <w:rFonts w:ascii="Verdana" w:eastAsia="Calibri" w:hAnsi="Verdana" w:cs="Arial"/>
          <w:b/>
          <w:sz w:val="20"/>
          <w:szCs w:val="20"/>
        </w:rPr>
        <w:t>Oznakowanie poziome</w:t>
      </w:r>
    </w:p>
    <w:p w:rsidR="00B82917" w:rsidRPr="00B82917" w:rsidRDefault="00B82917" w:rsidP="00B82917">
      <w:pPr>
        <w:spacing w:before="120" w:after="120" w:line="276" w:lineRule="auto"/>
        <w:ind w:left="709"/>
        <w:jc w:val="both"/>
        <w:rPr>
          <w:rFonts w:ascii="Verdana" w:eastAsia="Calibri" w:hAnsi="Verdana" w:cs="Arial"/>
          <w:sz w:val="20"/>
          <w:szCs w:val="20"/>
        </w:rPr>
      </w:pPr>
      <w:r w:rsidRPr="00B82917">
        <w:rPr>
          <w:rFonts w:ascii="Verdana" w:eastAsia="Calibri" w:hAnsi="Verdana" w:cs="Arial"/>
          <w:sz w:val="20"/>
          <w:szCs w:val="20"/>
        </w:rPr>
        <w:t>Okres Gwarancji Jakości dla:</w:t>
      </w:r>
    </w:p>
    <w:p w:rsidR="00B82917" w:rsidRPr="00B82917" w:rsidRDefault="00B82917" w:rsidP="00333795">
      <w:pPr>
        <w:numPr>
          <w:ilvl w:val="0"/>
          <w:numId w:val="53"/>
        </w:numPr>
        <w:spacing w:before="120" w:after="120" w:line="276" w:lineRule="auto"/>
        <w:ind w:left="993" w:hanging="285"/>
        <w:jc w:val="both"/>
        <w:rPr>
          <w:rFonts w:ascii="Verdana" w:eastAsia="Calibri" w:hAnsi="Verdana" w:cs="Arial"/>
          <w:sz w:val="20"/>
          <w:szCs w:val="20"/>
        </w:rPr>
      </w:pPr>
      <w:r w:rsidRPr="00B82917">
        <w:rPr>
          <w:rFonts w:ascii="Verdana" w:eastAsia="Calibri" w:hAnsi="Verdana" w:cs="Arial"/>
          <w:sz w:val="20"/>
          <w:szCs w:val="20"/>
        </w:rPr>
        <w:t>oznakowania cienkowarstwowego – 1 rok,</w:t>
      </w:r>
    </w:p>
    <w:p w:rsidR="00B82917" w:rsidRPr="00B82917" w:rsidRDefault="00B82917" w:rsidP="00333795">
      <w:pPr>
        <w:numPr>
          <w:ilvl w:val="0"/>
          <w:numId w:val="53"/>
        </w:numPr>
        <w:spacing w:before="120" w:after="120" w:line="276" w:lineRule="auto"/>
        <w:ind w:left="993" w:hanging="285"/>
        <w:jc w:val="both"/>
        <w:rPr>
          <w:rFonts w:ascii="Verdana" w:eastAsia="Calibri" w:hAnsi="Verdana" w:cs="Arial"/>
          <w:sz w:val="20"/>
          <w:szCs w:val="20"/>
        </w:rPr>
      </w:pPr>
      <w:r w:rsidRPr="00B82917">
        <w:rPr>
          <w:rFonts w:ascii="Verdana" w:eastAsia="Calibri" w:hAnsi="Verdana" w:cs="Arial"/>
          <w:sz w:val="20"/>
          <w:szCs w:val="20"/>
        </w:rPr>
        <w:t>oznakowania grubowarstwowego –  4 lata.</w:t>
      </w:r>
    </w:p>
    <w:p w:rsidR="00B82917" w:rsidRPr="00B82917" w:rsidRDefault="00B82917" w:rsidP="00333795">
      <w:pPr>
        <w:numPr>
          <w:ilvl w:val="1"/>
          <w:numId w:val="52"/>
        </w:numPr>
        <w:spacing w:before="120" w:after="120" w:line="276" w:lineRule="auto"/>
        <w:ind w:left="709" w:hanging="709"/>
        <w:jc w:val="both"/>
        <w:rPr>
          <w:rFonts w:ascii="Verdana" w:eastAsia="Calibri" w:hAnsi="Verdana" w:cs="Arial"/>
          <w:b/>
          <w:sz w:val="20"/>
          <w:szCs w:val="20"/>
        </w:rPr>
      </w:pPr>
      <w:r w:rsidRPr="00B82917">
        <w:rPr>
          <w:rFonts w:ascii="Verdana" w:eastAsia="Calibri" w:hAnsi="Verdana" w:cs="Arial"/>
          <w:b/>
          <w:sz w:val="20"/>
          <w:szCs w:val="20"/>
        </w:rPr>
        <w:t xml:space="preserve">Oznakowanie pionowe wraz z konstrukcją </w:t>
      </w:r>
    </w:p>
    <w:p w:rsidR="00B82917" w:rsidRPr="00B82917" w:rsidRDefault="00B82917" w:rsidP="00B82917">
      <w:pPr>
        <w:spacing w:before="120" w:after="120" w:line="276" w:lineRule="auto"/>
        <w:ind w:firstLine="708"/>
        <w:jc w:val="both"/>
        <w:rPr>
          <w:rFonts w:ascii="Verdana" w:eastAsia="Calibri" w:hAnsi="Verdana" w:cs="Arial"/>
          <w:sz w:val="20"/>
          <w:szCs w:val="20"/>
        </w:rPr>
      </w:pPr>
      <w:r w:rsidRPr="00B82917">
        <w:rPr>
          <w:rFonts w:ascii="Verdana" w:eastAsia="Calibri" w:hAnsi="Verdana" w:cs="Arial"/>
          <w:sz w:val="20"/>
          <w:szCs w:val="20"/>
        </w:rPr>
        <w:t>Okres Gwarancji Jakości dla:</w:t>
      </w:r>
    </w:p>
    <w:p w:rsidR="00B82917" w:rsidRPr="00B82917" w:rsidRDefault="00B82917" w:rsidP="00333795">
      <w:pPr>
        <w:numPr>
          <w:ilvl w:val="0"/>
          <w:numId w:val="67"/>
        </w:numPr>
        <w:spacing w:before="120" w:after="120" w:line="276" w:lineRule="auto"/>
        <w:ind w:left="993" w:hanging="284"/>
        <w:jc w:val="both"/>
        <w:rPr>
          <w:rFonts w:ascii="Verdana" w:eastAsia="Calibri" w:hAnsi="Verdana" w:cs="Arial"/>
          <w:sz w:val="20"/>
          <w:szCs w:val="20"/>
        </w:rPr>
      </w:pPr>
      <w:r w:rsidRPr="00B82917">
        <w:rPr>
          <w:rFonts w:ascii="Verdana" w:eastAsia="Calibri" w:hAnsi="Verdana" w:cs="Arial"/>
          <w:sz w:val="20"/>
          <w:szCs w:val="20"/>
        </w:rPr>
        <w:t>oznakowania pionowego (folia II typu i pryzmatyczna) – 10 lat,</w:t>
      </w:r>
    </w:p>
    <w:p w:rsidR="00B82917" w:rsidRPr="00B82917" w:rsidRDefault="00B82917" w:rsidP="00333795">
      <w:pPr>
        <w:numPr>
          <w:ilvl w:val="0"/>
          <w:numId w:val="67"/>
        </w:numPr>
        <w:spacing w:before="120" w:after="120" w:line="276" w:lineRule="auto"/>
        <w:ind w:left="993" w:hanging="284"/>
        <w:jc w:val="both"/>
        <w:rPr>
          <w:rFonts w:ascii="Verdana" w:eastAsia="Calibri" w:hAnsi="Verdana" w:cs="Arial"/>
          <w:sz w:val="20"/>
          <w:szCs w:val="20"/>
        </w:rPr>
      </w:pPr>
      <w:r w:rsidRPr="00B82917">
        <w:rPr>
          <w:rFonts w:ascii="Verdana" w:eastAsia="Calibri" w:hAnsi="Verdana" w:cs="Arial"/>
          <w:sz w:val="20"/>
          <w:szCs w:val="20"/>
        </w:rPr>
        <w:t>oznakowania pionowego (folia I typu) – 7 lat.</w:t>
      </w:r>
    </w:p>
    <w:p w:rsidR="00B82917" w:rsidRPr="00B82917" w:rsidRDefault="00B82917" w:rsidP="00333795">
      <w:pPr>
        <w:numPr>
          <w:ilvl w:val="1"/>
          <w:numId w:val="52"/>
        </w:numPr>
        <w:spacing w:before="120" w:after="120" w:line="276" w:lineRule="auto"/>
        <w:ind w:left="709" w:hanging="709"/>
        <w:jc w:val="both"/>
        <w:rPr>
          <w:rFonts w:ascii="Verdana" w:eastAsia="Calibri" w:hAnsi="Verdana" w:cs="Arial"/>
          <w:b/>
          <w:sz w:val="20"/>
          <w:szCs w:val="20"/>
        </w:rPr>
      </w:pPr>
      <w:r w:rsidRPr="00B82917">
        <w:rPr>
          <w:rFonts w:ascii="Verdana" w:eastAsia="Calibri" w:hAnsi="Verdana" w:cs="Arial"/>
          <w:b/>
          <w:sz w:val="20"/>
          <w:szCs w:val="20"/>
        </w:rPr>
        <w:t>Inne urządzenia BRD</w:t>
      </w:r>
    </w:p>
    <w:p w:rsidR="00B82917" w:rsidRPr="00B82917" w:rsidRDefault="00B82917" w:rsidP="00B82917">
      <w:pPr>
        <w:spacing w:before="120" w:after="120" w:line="276" w:lineRule="auto"/>
        <w:ind w:left="709"/>
        <w:jc w:val="both"/>
        <w:rPr>
          <w:rFonts w:ascii="Verdana" w:eastAsia="Calibri" w:hAnsi="Verdana" w:cs="Arial"/>
          <w:sz w:val="20"/>
          <w:szCs w:val="20"/>
        </w:rPr>
      </w:pPr>
      <w:r w:rsidRPr="00B82917">
        <w:rPr>
          <w:rFonts w:ascii="Verdana" w:eastAsia="Calibri" w:hAnsi="Verdana" w:cs="Arial"/>
          <w:sz w:val="20"/>
          <w:szCs w:val="20"/>
        </w:rPr>
        <w:t>Okres Gwarancji Jakości dla:</w:t>
      </w:r>
    </w:p>
    <w:p w:rsidR="00B82917" w:rsidRPr="00B82917" w:rsidRDefault="00B82917" w:rsidP="00333795">
      <w:pPr>
        <w:numPr>
          <w:ilvl w:val="0"/>
          <w:numId w:val="69"/>
        </w:numPr>
        <w:spacing w:before="120" w:after="120" w:line="276" w:lineRule="auto"/>
        <w:ind w:left="993" w:hanging="284"/>
        <w:jc w:val="both"/>
        <w:rPr>
          <w:rFonts w:ascii="Verdana" w:eastAsia="Calibri" w:hAnsi="Verdana" w:cs="Arial"/>
          <w:sz w:val="20"/>
          <w:szCs w:val="20"/>
        </w:rPr>
      </w:pPr>
      <w:r w:rsidRPr="00B82917">
        <w:rPr>
          <w:rFonts w:ascii="Verdana" w:eastAsia="Calibri" w:hAnsi="Verdana" w:cs="Arial"/>
          <w:sz w:val="20"/>
          <w:szCs w:val="20"/>
        </w:rPr>
        <w:t>słupki U-1 wraz z U-8 – 18 miesięcy,</w:t>
      </w:r>
    </w:p>
    <w:p w:rsidR="00B82917" w:rsidRPr="00B82917" w:rsidRDefault="00B82917" w:rsidP="00333795">
      <w:pPr>
        <w:numPr>
          <w:ilvl w:val="0"/>
          <w:numId w:val="69"/>
        </w:numPr>
        <w:spacing w:before="120" w:after="120" w:line="276" w:lineRule="auto"/>
        <w:ind w:left="993" w:hanging="284"/>
        <w:jc w:val="both"/>
        <w:rPr>
          <w:rFonts w:ascii="Verdana" w:eastAsia="Calibri" w:hAnsi="Verdana" w:cs="Arial"/>
          <w:sz w:val="20"/>
          <w:szCs w:val="20"/>
        </w:rPr>
      </w:pPr>
      <w:r w:rsidRPr="00B82917">
        <w:rPr>
          <w:rFonts w:ascii="Verdana" w:eastAsia="Calibri" w:hAnsi="Verdana" w:cs="Arial"/>
          <w:sz w:val="20"/>
          <w:szCs w:val="20"/>
        </w:rPr>
        <w:t>drogowe bariery ochronne – 5 lat,</w:t>
      </w:r>
    </w:p>
    <w:p w:rsidR="00B82917" w:rsidRPr="00B82917" w:rsidRDefault="00B82917" w:rsidP="00333795">
      <w:pPr>
        <w:numPr>
          <w:ilvl w:val="0"/>
          <w:numId w:val="69"/>
        </w:numPr>
        <w:spacing w:before="120" w:after="120" w:line="276" w:lineRule="auto"/>
        <w:ind w:left="993" w:hanging="284"/>
        <w:jc w:val="both"/>
        <w:rPr>
          <w:rFonts w:ascii="Verdana" w:eastAsia="Calibri" w:hAnsi="Verdana" w:cs="Arial"/>
          <w:sz w:val="20"/>
          <w:szCs w:val="20"/>
        </w:rPr>
      </w:pPr>
      <w:r w:rsidRPr="00B82917">
        <w:rPr>
          <w:rFonts w:ascii="Verdana" w:eastAsia="Calibri" w:hAnsi="Verdana" w:cs="Arial"/>
          <w:sz w:val="20"/>
          <w:szCs w:val="20"/>
        </w:rPr>
        <w:t>osłony energochłonne i zabezpieczające – 5 lat,</w:t>
      </w:r>
    </w:p>
    <w:p w:rsidR="00B82917" w:rsidRPr="00B82917" w:rsidRDefault="00B82917" w:rsidP="00333795">
      <w:pPr>
        <w:numPr>
          <w:ilvl w:val="0"/>
          <w:numId w:val="69"/>
        </w:numPr>
        <w:spacing w:before="120" w:after="120" w:line="276" w:lineRule="auto"/>
        <w:ind w:left="993" w:hanging="284"/>
        <w:jc w:val="both"/>
        <w:rPr>
          <w:rFonts w:ascii="Verdana" w:eastAsia="Calibri" w:hAnsi="Verdana" w:cs="Arial"/>
          <w:sz w:val="20"/>
          <w:szCs w:val="20"/>
        </w:rPr>
      </w:pPr>
      <w:r w:rsidRPr="00B82917">
        <w:rPr>
          <w:rFonts w:ascii="Verdana" w:eastAsia="Calibri" w:hAnsi="Verdana" w:cs="Arial"/>
          <w:sz w:val="20"/>
          <w:szCs w:val="20"/>
        </w:rPr>
        <w:t>urządzenia sygnalizacji wraz z konstrukcją – 5 lat,</w:t>
      </w:r>
    </w:p>
    <w:p w:rsidR="00B82917" w:rsidRPr="00B82917" w:rsidRDefault="00B82917" w:rsidP="00333795">
      <w:pPr>
        <w:numPr>
          <w:ilvl w:val="0"/>
          <w:numId w:val="69"/>
        </w:numPr>
        <w:spacing w:before="120" w:after="120" w:line="276" w:lineRule="auto"/>
        <w:ind w:left="993" w:hanging="284"/>
        <w:jc w:val="both"/>
        <w:rPr>
          <w:rFonts w:ascii="Verdana" w:eastAsia="Calibri" w:hAnsi="Verdana" w:cs="Arial"/>
          <w:sz w:val="20"/>
          <w:szCs w:val="20"/>
        </w:rPr>
      </w:pPr>
      <w:r w:rsidRPr="00B82917">
        <w:rPr>
          <w:rFonts w:ascii="Verdana" w:eastAsia="Calibri" w:hAnsi="Verdana" w:cs="Arial"/>
          <w:sz w:val="20"/>
          <w:szCs w:val="20"/>
        </w:rPr>
        <w:t>urządzenia zabezpieczające ruch pieszych i rowerzystów – 5 lat.</w:t>
      </w:r>
    </w:p>
    <w:p w:rsidR="00B82917" w:rsidRPr="00B82917" w:rsidRDefault="00B82917" w:rsidP="00333795">
      <w:pPr>
        <w:numPr>
          <w:ilvl w:val="1"/>
          <w:numId w:val="52"/>
        </w:numPr>
        <w:spacing w:before="120" w:after="120" w:line="276" w:lineRule="auto"/>
        <w:ind w:left="709" w:hanging="709"/>
        <w:jc w:val="both"/>
        <w:rPr>
          <w:rFonts w:ascii="Verdana" w:eastAsia="Calibri" w:hAnsi="Verdana" w:cs="Arial"/>
          <w:b/>
          <w:sz w:val="20"/>
          <w:szCs w:val="20"/>
        </w:rPr>
      </w:pPr>
      <w:r w:rsidRPr="00B82917">
        <w:rPr>
          <w:rFonts w:ascii="Verdana" w:eastAsia="Calibri" w:hAnsi="Verdana" w:cs="Arial"/>
          <w:b/>
          <w:sz w:val="20"/>
          <w:szCs w:val="20"/>
        </w:rPr>
        <w:t>Kontrola elementów oznakowania poziomego i pionowego</w:t>
      </w:r>
    </w:p>
    <w:p w:rsidR="00B82917" w:rsidRPr="00B82917" w:rsidRDefault="00B82917" w:rsidP="00333795">
      <w:pPr>
        <w:numPr>
          <w:ilvl w:val="2"/>
          <w:numId w:val="52"/>
        </w:numPr>
        <w:spacing w:before="120" w:after="120" w:line="276" w:lineRule="auto"/>
        <w:ind w:left="709" w:hanging="709"/>
        <w:jc w:val="both"/>
        <w:rPr>
          <w:rFonts w:ascii="Verdana" w:eastAsia="Calibri" w:hAnsi="Verdana" w:cs="Arial"/>
          <w:sz w:val="20"/>
          <w:szCs w:val="20"/>
        </w:rPr>
      </w:pPr>
      <w:r w:rsidRPr="00B82917">
        <w:rPr>
          <w:rFonts w:ascii="Verdana" w:eastAsia="Calibri" w:hAnsi="Verdana" w:cs="Arial"/>
          <w:sz w:val="20"/>
          <w:szCs w:val="20"/>
        </w:rPr>
        <w:t xml:space="preserve">Kontrola elementów oznakowania poziomego i pionowego odbywać się będzie </w:t>
      </w:r>
      <w:r w:rsidRPr="00B82917">
        <w:rPr>
          <w:rFonts w:ascii="Verdana" w:eastAsia="Calibri" w:hAnsi="Verdana" w:cs="Arial"/>
          <w:sz w:val="20"/>
          <w:szCs w:val="20"/>
        </w:rPr>
        <w:br/>
        <w:t xml:space="preserve">w oparciu o zapisy Rozporządzeniu Ministra Infrastruktury z dnia 3 lipca 2003 r. </w:t>
      </w:r>
      <w:r w:rsidRPr="00B82917">
        <w:rPr>
          <w:rFonts w:ascii="Verdana" w:eastAsia="Calibri" w:hAnsi="Verdana" w:cs="Arial"/>
          <w:sz w:val="20"/>
          <w:szCs w:val="20"/>
        </w:rPr>
        <w:br/>
        <w:t>w sprawie szczegółowych warunków technicznych dla znaków i sygnałów drogowych oraz urządzeń bezpieczeństwa ruchu drogowego i warunków ich umieszczania na drogach  (Dz. U. Nr 220, poz. 2181, z późniejszymi zmianami).</w:t>
      </w:r>
    </w:p>
    <w:p w:rsidR="00B82917" w:rsidRPr="00B82917" w:rsidRDefault="00B82917" w:rsidP="00333795">
      <w:pPr>
        <w:numPr>
          <w:ilvl w:val="2"/>
          <w:numId w:val="52"/>
        </w:numPr>
        <w:spacing w:before="120" w:after="120" w:line="276" w:lineRule="auto"/>
        <w:ind w:left="709" w:hanging="709"/>
        <w:jc w:val="both"/>
        <w:rPr>
          <w:rFonts w:ascii="Verdana" w:eastAsia="Calibri" w:hAnsi="Verdana" w:cs="Arial"/>
          <w:sz w:val="20"/>
          <w:szCs w:val="20"/>
        </w:rPr>
      </w:pPr>
      <w:r w:rsidRPr="00B82917">
        <w:rPr>
          <w:rFonts w:ascii="Verdana" w:eastAsia="Calibri" w:hAnsi="Verdana" w:cs="Arial"/>
          <w:sz w:val="20"/>
          <w:szCs w:val="20"/>
        </w:rPr>
        <w:t>Wszystkie elementy oznakowania poziomego i pionowego powinny zachować trwałość i utrzymanie wymaganych parametrów (takich, jak widoczność, odblaskowość) zgodnie z dokumentem odniesienia wymienionym w powyższym punkcie 2.4.1 w całym okresie przewidzianym gwarancją.</w:t>
      </w:r>
    </w:p>
    <w:p w:rsidR="000E3C69" w:rsidRDefault="00B82917" w:rsidP="00333795">
      <w:pPr>
        <w:numPr>
          <w:ilvl w:val="2"/>
          <w:numId w:val="52"/>
        </w:numPr>
        <w:spacing w:before="120" w:after="120" w:line="276" w:lineRule="auto"/>
        <w:ind w:left="709" w:hanging="709"/>
        <w:jc w:val="both"/>
        <w:rPr>
          <w:rFonts w:ascii="Verdana" w:eastAsia="Calibri" w:hAnsi="Verdana" w:cs="Arial"/>
          <w:sz w:val="20"/>
          <w:szCs w:val="20"/>
        </w:rPr>
      </w:pPr>
      <w:r w:rsidRPr="00B82917">
        <w:rPr>
          <w:rFonts w:ascii="Verdana" w:eastAsia="Calibri" w:hAnsi="Verdana" w:cs="Arial"/>
          <w:sz w:val="20"/>
          <w:szCs w:val="20"/>
        </w:rPr>
        <w:lastRenderedPageBreak/>
        <w:t>Dla zapewnienia właściwej czytelności tablic w różnych warunkach pogodowych należy zaaplikować na powierzchni lica dodatkową folię bezbarwną przeciwdziałającą powstawaniu rosy na tablicy (folia antyroszeniowa) – dotyczy znaków E wykonanych na podkładzie stalowym.</w:t>
      </w:r>
    </w:p>
    <w:p w:rsidR="00B82917" w:rsidRPr="00B82917" w:rsidRDefault="00B82917" w:rsidP="000E3C69">
      <w:pPr>
        <w:spacing w:before="120" w:after="120" w:line="276" w:lineRule="auto"/>
        <w:ind w:left="720"/>
        <w:jc w:val="both"/>
        <w:rPr>
          <w:rFonts w:ascii="Verdana" w:eastAsia="Calibri" w:hAnsi="Verdana" w:cs="Arial"/>
          <w:sz w:val="20"/>
          <w:szCs w:val="20"/>
        </w:rPr>
      </w:pPr>
    </w:p>
    <w:p w:rsidR="00B82917" w:rsidRPr="00B82917" w:rsidRDefault="00B82917" w:rsidP="00333795">
      <w:pPr>
        <w:keepNext/>
        <w:numPr>
          <w:ilvl w:val="0"/>
          <w:numId w:val="52"/>
        </w:numPr>
        <w:spacing w:before="120" w:after="120" w:line="276" w:lineRule="auto"/>
        <w:ind w:left="426" w:hanging="426"/>
        <w:outlineLvl w:val="1"/>
        <w:rPr>
          <w:rFonts w:ascii="Verdana" w:hAnsi="Verdana" w:cs="Arial"/>
          <w:b/>
          <w:bCs/>
          <w:iCs/>
          <w:sz w:val="20"/>
          <w:szCs w:val="20"/>
        </w:rPr>
      </w:pPr>
      <w:bookmarkStart w:id="31" w:name="_Toc408484184"/>
      <w:bookmarkStart w:id="32" w:name="_Toc455047577"/>
      <w:bookmarkStart w:id="33" w:name="_Toc488656537"/>
      <w:r w:rsidRPr="00B82917">
        <w:rPr>
          <w:rFonts w:ascii="Verdana" w:hAnsi="Verdana" w:cs="Arial"/>
          <w:b/>
          <w:bCs/>
          <w:iCs/>
          <w:sz w:val="20"/>
          <w:szCs w:val="20"/>
        </w:rPr>
        <w:t>ZIELEŃ</w:t>
      </w:r>
      <w:bookmarkEnd w:id="31"/>
      <w:bookmarkEnd w:id="32"/>
      <w:bookmarkEnd w:id="33"/>
    </w:p>
    <w:p w:rsidR="00B82917" w:rsidRPr="00B82917" w:rsidRDefault="00B82917" w:rsidP="00333795">
      <w:pPr>
        <w:numPr>
          <w:ilvl w:val="1"/>
          <w:numId w:val="52"/>
        </w:numPr>
        <w:spacing w:before="120" w:after="120" w:line="276" w:lineRule="auto"/>
        <w:ind w:left="709" w:hanging="709"/>
        <w:jc w:val="both"/>
        <w:rPr>
          <w:rFonts w:ascii="Verdana" w:eastAsia="Calibri" w:hAnsi="Verdana" w:cs="Arial"/>
          <w:b/>
          <w:sz w:val="20"/>
          <w:szCs w:val="20"/>
        </w:rPr>
      </w:pPr>
      <w:r w:rsidRPr="00B82917">
        <w:rPr>
          <w:rFonts w:ascii="Verdana" w:eastAsia="Calibri" w:hAnsi="Verdana" w:cs="Arial"/>
          <w:b/>
          <w:sz w:val="20"/>
          <w:szCs w:val="20"/>
        </w:rPr>
        <w:t>Zieleń</w:t>
      </w:r>
    </w:p>
    <w:p w:rsidR="00B82917" w:rsidRPr="00B82917" w:rsidRDefault="00B82917" w:rsidP="00B82917">
      <w:pPr>
        <w:spacing w:before="120" w:after="120" w:line="276" w:lineRule="auto"/>
        <w:jc w:val="both"/>
        <w:rPr>
          <w:rFonts w:ascii="Verdana" w:eastAsia="Calibri" w:hAnsi="Verdana" w:cs="Arial"/>
          <w:sz w:val="20"/>
          <w:szCs w:val="20"/>
        </w:rPr>
      </w:pPr>
      <w:r w:rsidRPr="00B82917">
        <w:rPr>
          <w:rFonts w:ascii="Verdana" w:eastAsia="Calibri" w:hAnsi="Verdana" w:cs="Arial"/>
          <w:sz w:val="20"/>
          <w:szCs w:val="20"/>
        </w:rPr>
        <w:t>Gwarancja na zieleń wynosi 3 pełne sezony wegetacyjne (jako sezon wegetacyjny należy rozumieć okres od początku kwietnia do końca października, początek I sezonu jest zawsze liczony od 01.04 danego roku).</w:t>
      </w:r>
    </w:p>
    <w:p w:rsidR="00B82917" w:rsidRPr="00B82917" w:rsidRDefault="00B82917" w:rsidP="00333795">
      <w:pPr>
        <w:numPr>
          <w:ilvl w:val="2"/>
          <w:numId w:val="52"/>
        </w:numPr>
        <w:spacing w:before="120" w:after="120" w:line="276" w:lineRule="auto"/>
        <w:ind w:left="709" w:hanging="709"/>
        <w:jc w:val="both"/>
        <w:rPr>
          <w:rFonts w:ascii="Verdana" w:eastAsia="Calibri" w:hAnsi="Verdana" w:cs="Arial"/>
          <w:sz w:val="20"/>
          <w:szCs w:val="20"/>
        </w:rPr>
      </w:pPr>
      <w:r w:rsidRPr="00B82917">
        <w:rPr>
          <w:rFonts w:ascii="Verdana" w:eastAsia="Calibri" w:hAnsi="Verdana" w:cs="Arial"/>
          <w:sz w:val="20"/>
          <w:szCs w:val="20"/>
        </w:rPr>
        <w:t xml:space="preserve">Wykonawca w okresie gwarancji jest zobowiązany do prowadzenia zabiegów konserwacyjnych zgodnie z wymogami określonymi „Warunkami Wykonania </w:t>
      </w:r>
      <w:r w:rsidRPr="00B82917">
        <w:rPr>
          <w:rFonts w:ascii="Verdana" w:eastAsia="Calibri" w:hAnsi="Verdana" w:cs="Arial"/>
          <w:sz w:val="20"/>
          <w:szCs w:val="20"/>
        </w:rPr>
        <w:br/>
        <w:t>i Odbioru Robot Budowlanych” na wszystkich elementach zieleni przydrożnej wykonanej i/lub nasadzonej w ramach zrealizowanego zadania.</w:t>
      </w:r>
    </w:p>
    <w:p w:rsidR="00B82917" w:rsidRPr="00B82917" w:rsidRDefault="00B82917" w:rsidP="00B82917">
      <w:pPr>
        <w:spacing w:before="120" w:after="120" w:line="276" w:lineRule="auto"/>
        <w:ind w:left="709"/>
        <w:jc w:val="both"/>
        <w:rPr>
          <w:rFonts w:ascii="Verdana" w:eastAsia="Calibri" w:hAnsi="Verdana" w:cs="Arial"/>
          <w:sz w:val="20"/>
          <w:szCs w:val="20"/>
        </w:rPr>
      </w:pPr>
      <w:r w:rsidRPr="00B82917">
        <w:rPr>
          <w:rFonts w:ascii="Verdana" w:eastAsia="Calibri" w:hAnsi="Verdana" w:cs="Arial"/>
          <w:sz w:val="20"/>
          <w:szCs w:val="20"/>
        </w:rPr>
        <w:t xml:space="preserve">Zieleń w pasie drogowym, należy pielęgnować i utrzymywać w taki sposób, aby </w:t>
      </w:r>
      <w:r w:rsidRPr="00B82917">
        <w:rPr>
          <w:rFonts w:ascii="Verdana" w:eastAsia="Calibri" w:hAnsi="Verdana" w:cs="Arial"/>
          <w:sz w:val="20"/>
          <w:szCs w:val="20"/>
        </w:rPr>
        <w:br/>
        <w:t xml:space="preserve">nie powodować ograniczenia przepływu wody, obsypywania się skarp i rozsiewania się chwastów. Jej wysokość nie może ograniczać widoczności urządzeń umieszczonych w pasie drogowym. Nie może także rozrastać się w skrajnię drogi </w:t>
      </w:r>
      <w:r w:rsidRPr="00B82917">
        <w:rPr>
          <w:rFonts w:ascii="Verdana" w:eastAsia="Calibri" w:hAnsi="Verdana" w:cs="Arial"/>
          <w:sz w:val="20"/>
          <w:szCs w:val="20"/>
        </w:rPr>
        <w:br/>
        <w:t xml:space="preserve">a roślinność okrywowa (w tym trawa) nie może być wyższa niż 20 cm </w:t>
      </w:r>
      <w:r w:rsidRPr="00B82917">
        <w:rPr>
          <w:rFonts w:ascii="Verdana" w:eastAsia="Calibri" w:hAnsi="Verdana" w:cs="Arial"/>
          <w:bCs/>
          <w:sz w:val="20"/>
          <w:szCs w:val="20"/>
        </w:rPr>
        <w:t>(za wyjątkiem stref najść i przemieszczania się na przejściach dla zwierząt).</w:t>
      </w:r>
      <w:r w:rsidRPr="00B82917">
        <w:rPr>
          <w:rFonts w:ascii="Verdana" w:eastAsia="Calibri" w:hAnsi="Verdana" w:cs="Arial"/>
          <w:sz w:val="20"/>
          <w:szCs w:val="20"/>
        </w:rPr>
        <w:t xml:space="preserve"> Zasady te obowiązują przez cały okres trwania gwarancji.  </w:t>
      </w:r>
    </w:p>
    <w:p w:rsidR="00B82917" w:rsidRPr="00B82917" w:rsidRDefault="00B82917" w:rsidP="00333795">
      <w:pPr>
        <w:numPr>
          <w:ilvl w:val="2"/>
          <w:numId w:val="52"/>
        </w:numPr>
        <w:spacing w:before="120" w:after="120" w:line="276" w:lineRule="auto"/>
        <w:ind w:left="709" w:hanging="709"/>
        <w:jc w:val="both"/>
        <w:rPr>
          <w:rFonts w:ascii="Verdana" w:eastAsia="Calibri" w:hAnsi="Verdana" w:cs="Arial"/>
          <w:sz w:val="20"/>
          <w:szCs w:val="20"/>
        </w:rPr>
      </w:pPr>
      <w:r w:rsidRPr="00B82917">
        <w:rPr>
          <w:rFonts w:ascii="Verdana" w:eastAsia="Calibri" w:hAnsi="Verdana" w:cs="Arial"/>
          <w:sz w:val="20"/>
          <w:szCs w:val="20"/>
        </w:rPr>
        <w:t>Wykonawca w okresie gwarancji prowadzi zabiegi pielęgnacyjne zgodnie z sztuką ogrodniczą.</w:t>
      </w:r>
    </w:p>
    <w:p w:rsidR="00B82917" w:rsidRPr="00B82917" w:rsidRDefault="00B82917" w:rsidP="00333795">
      <w:pPr>
        <w:numPr>
          <w:ilvl w:val="2"/>
          <w:numId w:val="52"/>
        </w:numPr>
        <w:spacing w:before="120" w:after="120" w:line="276" w:lineRule="auto"/>
        <w:ind w:left="709" w:hanging="709"/>
        <w:jc w:val="both"/>
        <w:rPr>
          <w:rFonts w:ascii="Verdana" w:eastAsia="Calibri" w:hAnsi="Verdana" w:cs="Arial"/>
          <w:sz w:val="20"/>
          <w:szCs w:val="20"/>
        </w:rPr>
      </w:pPr>
      <w:r w:rsidRPr="00B82917">
        <w:rPr>
          <w:rFonts w:ascii="Verdana" w:eastAsia="Calibri" w:hAnsi="Verdana" w:cs="Arial"/>
          <w:sz w:val="20"/>
          <w:szCs w:val="20"/>
        </w:rPr>
        <w:t>Sztuka ogrodnicza – na potrzeby niniejszego dokumentu przyjmuje się, iż Zamawiający pod tym pojęciem rozumie wszelkie prace związane z nawadnianiem, ściołowaniem, korowaniem, nawożeniem, przycinaniem (cięcia sanitarne i korygujące), koszeniem, grabieniem, pieleniem, stosowaniem środków ochrony chemicznej i naturalnej, palikowaniem oraz inne zabiegi wynikające z biologii i wymagań siedliskowych poszczególnych gatunków. Wyżej wymienione działania podejmowane przez Wykonawcę w odniesieniu do poszczególnych gatunków, powierzchni zielonych itp. mają na celu adaptację posadzonego/ zasianego materiału roślinnego do nowych warunków oraz wytworzenie  i zapewnienie w okresie gwarancji możliwości do samodzielnego wzrostu i trwałości po okresie gwarancji.</w:t>
      </w:r>
    </w:p>
    <w:p w:rsidR="00B82917" w:rsidRPr="00B82917" w:rsidRDefault="00B82917" w:rsidP="00333795">
      <w:pPr>
        <w:numPr>
          <w:ilvl w:val="2"/>
          <w:numId w:val="52"/>
        </w:numPr>
        <w:spacing w:before="120" w:after="120" w:line="276" w:lineRule="auto"/>
        <w:ind w:left="709" w:hanging="709"/>
        <w:jc w:val="both"/>
        <w:rPr>
          <w:rFonts w:ascii="Verdana" w:eastAsia="Calibri" w:hAnsi="Verdana" w:cs="Arial"/>
          <w:sz w:val="20"/>
          <w:szCs w:val="20"/>
        </w:rPr>
      </w:pPr>
      <w:r w:rsidRPr="00B82917">
        <w:rPr>
          <w:rFonts w:ascii="Verdana" w:eastAsia="Calibri" w:hAnsi="Verdana" w:cs="Arial"/>
          <w:sz w:val="20"/>
          <w:szCs w:val="20"/>
        </w:rPr>
        <w:t>W okresie gwarancji Wykonawca przy udziale Zamawiającego corocznie dokonuje przeglądu zieleni, z którego sporządza się protokół. Przegląd wykonuje się w okresie sezonu wegetacyjnego, przy pełnym ulistnieniu i w fazie wzrostu roślin pozwalającym ocenić stopień udatności zasiewu/nasadzeń. Poprawki i uzupełnienia Wykonawca wykonuje w tym samym okresie wegetacyjnym.</w:t>
      </w:r>
    </w:p>
    <w:p w:rsidR="00B82917" w:rsidRPr="00B82917" w:rsidRDefault="00B82917" w:rsidP="00333795">
      <w:pPr>
        <w:numPr>
          <w:ilvl w:val="2"/>
          <w:numId w:val="52"/>
        </w:numPr>
        <w:spacing w:before="120" w:after="120" w:line="276" w:lineRule="auto"/>
        <w:ind w:left="709" w:hanging="709"/>
        <w:jc w:val="both"/>
        <w:rPr>
          <w:rFonts w:ascii="Verdana" w:eastAsia="Calibri" w:hAnsi="Verdana" w:cs="Arial"/>
          <w:sz w:val="20"/>
          <w:szCs w:val="20"/>
        </w:rPr>
      </w:pPr>
      <w:r w:rsidRPr="00B82917">
        <w:rPr>
          <w:rFonts w:ascii="Verdana" w:eastAsia="Calibri" w:hAnsi="Verdana" w:cs="Arial"/>
          <w:sz w:val="20"/>
          <w:szCs w:val="20"/>
        </w:rPr>
        <w:t xml:space="preserve">Jeśli w trakcie pierwszego przeglądu stwierdzone zostanie, że udatność wykonanych nasadzeń jest poniżej 30% przyjmuje się, iż całą zieleń należy nasadzić powtórnie, a okres gwarancji wydłużyć o 1 pełny sezon wegetacyjny. </w:t>
      </w:r>
    </w:p>
    <w:p w:rsidR="00B82917" w:rsidRPr="00B82917" w:rsidRDefault="00B82917" w:rsidP="00333795">
      <w:pPr>
        <w:numPr>
          <w:ilvl w:val="2"/>
          <w:numId w:val="52"/>
        </w:numPr>
        <w:spacing w:before="120" w:after="120" w:line="276" w:lineRule="auto"/>
        <w:ind w:left="709" w:hanging="709"/>
        <w:jc w:val="both"/>
        <w:rPr>
          <w:rFonts w:ascii="Verdana" w:eastAsia="Calibri" w:hAnsi="Verdana" w:cs="Arial"/>
          <w:sz w:val="20"/>
          <w:szCs w:val="20"/>
        </w:rPr>
      </w:pPr>
      <w:r w:rsidRPr="00B82917">
        <w:rPr>
          <w:rFonts w:ascii="Verdana" w:eastAsia="Calibri" w:hAnsi="Verdana" w:cs="Arial"/>
          <w:sz w:val="20"/>
          <w:szCs w:val="20"/>
        </w:rPr>
        <w:t xml:space="preserve">Kontrola jakości humusowania i obsiania skarp, rowów i terenów płaskich. Po  trzecim sezonie wegetacyjnym gwarancji łączna powierzchnia nieporośniętych miejsc nie powinna być większa niż 2% wszystkich obsianych powierzchni, a maksymalny wymiar pojedynczych niezadarnionych / nie pokrytych trawą miejsc </w:t>
      </w:r>
      <w:r w:rsidRPr="00B82917">
        <w:rPr>
          <w:rFonts w:ascii="Verdana" w:eastAsia="Calibri" w:hAnsi="Verdana" w:cs="Arial"/>
          <w:sz w:val="20"/>
          <w:szCs w:val="20"/>
        </w:rPr>
        <w:lastRenderedPageBreak/>
        <w:t>nie powinien przekraczać 0,5 m</w:t>
      </w:r>
      <w:r w:rsidRPr="00B82917">
        <w:rPr>
          <w:rFonts w:ascii="Verdana" w:eastAsia="Calibri" w:hAnsi="Verdana" w:cs="Arial"/>
          <w:sz w:val="20"/>
          <w:szCs w:val="20"/>
          <w:vertAlign w:val="superscript"/>
        </w:rPr>
        <w:t>2</w:t>
      </w:r>
      <w:r w:rsidRPr="00B82917">
        <w:rPr>
          <w:rFonts w:ascii="Verdana" w:eastAsia="Calibri" w:hAnsi="Verdana" w:cs="Arial"/>
          <w:sz w:val="20"/>
          <w:szCs w:val="20"/>
        </w:rPr>
        <w:t>. Nie dopuszcza się na zarośniętej powierzchni występowania jakichkolwiek wyżłobień erozyjnych ani lokalnych zsuwów.</w:t>
      </w:r>
    </w:p>
    <w:p w:rsidR="00B82917" w:rsidRPr="00B82917" w:rsidRDefault="00B82917" w:rsidP="00333795">
      <w:pPr>
        <w:numPr>
          <w:ilvl w:val="2"/>
          <w:numId w:val="52"/>
        </w:numPr>
        <w:spacing w:before="120" w:after="120" w:line="276" w:lineRule="auto"/>
        <w:ind w:left="709" w:hanging="709"/>
        <w:jc w:val="both"/>
        <w:rPr>
          <w:rFonts w:ascii="Verdana" w:eastAsia="Calibri" w:hAnsi="Verdana" w:cs="Arial"/>
          <w:sz w:val="20"/>
          <w:szCs w:val="20"/>
        </w:rPr>
      </w:pPr>
      <w:r w:rsidRPr="00B82917">
        <w:rPr>
          <w:rFonts w:ascii="Verdana" w:eastAsia="Calibri" w:hAnsi="Verdana" w:cs="Arial"/>
          <w:sz w:val="20"/>
          <w:szCs w:val="20"/>
        </w:rPr>
        <w:t>Kontrola jakości nasadzonych drzew, krzewów i pnączy</w:t>
      </w:r>
    </w:p>
    <w:p w:rsidR="00B82917" w:rsidRPr="00B82917" w:rsidRDefault="00B82917" w:rsidP="00333795">
      <w:pPr>
        <w:numPr>
          <w:ilvl w:val="0"/>
          <w:numId w:val="54"/>
        </w:numPr>
        <w:spacing w:before="120" w:after="120" w:line="276" w:lineRule="auto"/>
        <w:ind w:left="709" w:hanging="425"/>
        <w:jc w:val="both"/>
        <w:rPr>
          <w:rFonts w:ascii="Verdana" w:eastAsia="Calibri" w:hAnsi="Verdana" w:cs="Arial"/>
          <w:sz w:val="20"/>
          <w:szCs w:val="20"/>
        </w:rPr>
      </w:pPr>
      <w:r w:rsidRPr="00B82917">
        <w:rPr>
          <w:rFonts w:ascii="Verdana" w:eastAsia="Calibri" w:hAnsi="Verdana" w:cs="Arial"/>
          <w:sz w:val="20"/>
          <w:szCs w:val="20"/>
        </w:rPr>
        <w:t>Po 3 sezonach wegetacyjnych objętych okresem gwarancji udatność nasadzeń nie będzie niższa niż:</w:t>
      </w:r>
    </w:p>
    <w:p w:rsidR="00B82917" w:rsidRPr="00B82917" w:rsidRDefault="00B82917" w:rsidP="00333795">
      <w:pPr>
        <w:numPr>
          <w:ilvl w:val="0"/>
          <w:numId w:val="55"/>
        </w:numPr>
        <w:spacing w:before="120" w:after="120" w:line="276" w:lineRule="auto"/>
        <w:ind w:left="993" w:hanging="284"/>
        <w:jc w:val="both"/>
        <w:rPr>
          <w:rFonts w:ascii="Verdana" w:eastAsia="Calibri" w:hAnsi="Verdana" w:cs="Arial"/>
          <w:sz w:val="20"/>
          <w:szCs w:val="20"/>
        </w:rPr>
      </w:pPr>
      <w:r w:rsidRPr="00B82917">
        <w:rPr>
          <w:rFonts w:ascii="Verdana" w:eastAsia="Calibri" w:hAnsi="Verdana" w:cs="Arial"/>
          <w:sz w:val="20"/>
          <w:szCs w:val="20"/>
        </w:rPr>
        <w:t>95 % dla krzewów</w:t>
      </w:r>
    </w:p>
    <w:p w:rsidR="00B82917" w:rsidRPr="00B82917" w:rsidRDefault="00B82917" w:rsidP="00333795">
      <w:pPr>
        <w:numPr>
          <w:ilvl w:val="0"/>
          <w:numId w:val="55"/>
        </w:numPr>
        <w:spacing w:before="120" w:after="120" w:line="276" w:lineRule="auto"/>
        <w:ind w:left="993" w:hanging="284"/>
        <w:jc w:val="both"/>
        <w:rPr>
          <w:rFonts w:ascii="Verdana" w:eastAsia="Calibri" w:hAnsi="Verdana" w:cs="Arial"/>
          <w:sz w:val="20"/>
          <w:szCs w:val="20"/>
        </w:rPr>
      </w:pPr>
      <w:r w:rsidRPr="00B82917">
        <w:rPr>
          <w:rFonts w:ascii="Verdana" w:eastAsia="Calibri" w:hAnsi="Verdana" w:cs="Arial"/>
          <w:sz w:val="20"/>
          <w:szCs w:val="20"/>
        </w:rPr>
        <w:t>95 % dla drzew szkółkarskich (szkółki leśne)</w:t>
      </w:r>
    </w:p>
    <w:p w:rsidR="00B82917" w:rsidRPr="00B82917" w:rsidRDefault="00B82917" w:rsidP="00333795">
      <w:pPr>
        <w:numPr>
          <w:ilvl w:val="0"/>
          <w:numId w:val="55"/>
        </w:numPr>
        <w:spacing w:before="120" w:after="120" w:line="276" w:lineRule="auto"/>
        <w:ind w:left="993" w:hanging="284"/>
        <w:jc w:val="both"/>
        <w:rPr>
          <w:rFonts w:ascii="Verdana" w:eastAsia="Calibri" w:hAnsi="Verdana" w:cs="Arial"/>
          <w:sz w:val="20"/>
          <w:szCs w:val="20"/>
        </w:rPr>
      </w:pPr>
      <w:r w:rsidRPr="00B82917">
        <w:rPr>
          <w:rFonts w:ascii="Verdana" w:eastAsia="Calibri" w:hAnsi="Verdana" w:cs="Arial"/>
          <w:sz w:val="20"/>
          <w:szCs w:val="20"/>
        </w:rPr>
        <w:t xml:space="preserve">98 % dla drzew soliterowych  </w:t>
      </w:r>
    </w:p>
    <w:p w:rsidR="00B82917" w:rsidRPr="00B82917" w:rsidRDefault="00B82917" w:rsidP="00333795">
      <w:pPr>
        <w:numPr>
          <w:ilvl w:val="0"/>
          <w:numId w:val="54"/>
        </w:numPr>
        <w:spacing w:before="120" w:after="120" w:line="276" w:lineRule="auto"/>
        <w:ind w:left="709" w:hanging="425"/>
        <w:jc w:val="both"/>
        <w:rPr>
          <w:rFonts w:ascii="Verdana" w:eastAsia="Calibri" w:hAnsi="Verdana" w:cs="Arial"/>
          <w:sz w:val="20"/>
          <w:szCs w:val="20"/>
        </w:rPr>
      </w:pPr>
      <w:r w:rsidRPr="00B82917">
        <w:rPr>
          <w:rFonts w:ascii="Verdana" w:eastAsia="Calibri" w:hAnsi="Verdana" w:cs="Arial"/>
          <w:sz w:val="20"/>
          <w:szCs w:val="20"/>
        </w:rPr>
        <w:t>Dopuszczalny stopień wypadów (zieleni wysokiej i niskiej,  która się nie przyjęła):</w:t>
      </w:r>
    </w:p>
    <w:p w:rsidR="00B82917" w:rsidRPr="00B82917" w:rsidRDefault="00B82917" w:rsidP="00333795">
      <w:pPr>
        <w:numPr>
          <w:ilvl w:val="0"/>
          <w:numId w:val="56"/>
        </w:numPr>
        <w:spacing w:before="120" w:after="120" w:line="276" w:lineRule="auto"/>
        <w:ind w:left="993" w:hanging="284"/>
        <w:jc w:val="both"/>
        <w:rPr>
          <w:rFonts w:ascii="Verdana" w:eastAsia="Calibri" w:hAnsi="Verdana" w:cs="Arial"/>
          <w:sz w:val="20"/>
          <w:szCs w:val="20"/>
        </w:rPr>
      </w:pPr>
      <w:r w:rsidRPr="00B82917">
        <w:rPr>
          <w:rFonts w:ascii="Verdana" w:eastAsia="Calibri" w:hAnsi="Verdana" w:cs="Arial"/>
          <w:sz w:val="20"/>
          <w:szCs w:val="20"/>
        </w:rPr>
        <w:t>5 % dla krzewów</w:t>
      </w:r>
    </w:p>
    <w:p w:rsidR="00B82917" w:rsidRPr="00B82917" w:rsidRDefault="00B82917" w:rsidP="00333795">
      <w:pPr>
        <w:numPr>
          <w:ilvl w:val="0"/>
          <w:numId w:val="56"/>
        </w:numPr>
        <w:spacing w:before="120" w:after="120" w:line="276" w:lineRule="auto"/>
        <w:ind w:left="993" w:hanging="284"/>
        <w:jc w:val="both"/>
        <w:rPr>
          <w:rFonts w:ascii="Verdana" w:eastAsia="Calibri" w:hAnsi="Verdana" w:cs="Arial"/>
          <w:sz w:val="20"/>
          <w:szCs w:val="20"/>
        </w:rPr>
      </w:pPr>
      <w:r w:rsidRPr="00B82917">
        <w:rPr>
          <w:rFonts w:ascii="Verdana" w:eastAsia="Calibri" w:hAnsi="Verdana" w:cs="Arial"/>
          <w:sz w:val="20"/>
          <w:szCs w:val="20"/>
        </w:rPr>
        <w:t>5 % dla drzew szkółkarskich (szkółki leśne)</w:t>
      </w:r>
    </w:p>
    <w:p w:rsidR="00B82917" w:rsidRPr="00B82917" w:rsidRDefault="00B82917" w:rsidP="00333795">
      <w:pPr>
        <w:numPr>
          <w:ilvl w:val="0"/>
          <w:numId w:val="56"/>
        </w:numPr>
        <w:spacing w:before="120" w:after="120" w:line="276" w:lineRule="auto"/>
        <w:ind w:left="993" w:hanging="284"/>
        <w:jc w:val="both"/>
        <w:rPr>
          <w:rFonts w:ascii="Verdana" w:eastAsia="Calibri" w:hAnsi="Verdana" w:cs="Arial"/>
          <w:sz w:val="20"/>
          <w:szCs w:val="20"/>
        </w:rPr>
      </w:pPr>
      <w:r w:rsidRPr="00B82917">
        <w:rPr>
          <w:rFonts w:ascii="Verdana" w:eastAsia="Calibri" w:hAnsi="Verdana" w:cs="Arial"/>
          <w:sz w:val="20"/>
          <w:szCs w:val="20"/>
        </w:rPr>
        <w:t>2 % dla drzew soliterowych</w:t>
      </w:r>
    </w:p>
    <w:p w:rsidR="00B82917" w:rsidRPr="00B82917" w:rsidRDefault="00B82917" w:rsidP="00333795">
      <w:pPr>
        <w:numPr>
          <w:ilvl w:val="2"/>
          <w:numId w:val="52"/>
        </w:numPr>
        <w:spacing w:before="120" w:after="120" w:line="276" w:lineRule="auto"/>
        <w:ind w:left="709" w:hanging="709"/>
        <w:jc w:val="both"/>
        <w:rPr>
          <w:rFonts w:ascii="Verdana" w:eastAsia="Calibri" w:hAnsi="Verdana" w:cs="Arial"/>
          <w:sz w:val="20"/>
          <w:szCs w:val="20"/>
        </w:rPr>
      </w:pPr>
      <w:r w:rsidRPr="00B82917">
        <w:rPr>
          <w:rFonts w:ascii="Verdana" w:eastAsia="Calibri" w:hAnsi="Verdana" w:cs="Arial"/>
          <w:sz w:val="20"/>
          <w:szCs w:val="20"/>
        </w:rPr>
        <w:t>W przypadku nie osiągnięcia zakładanej udatności nasadzeń, o której mowa w pkt 3.1.7., Wykonawca jest zobowiązany do wprowadzenia niezbędnych poprawek i uzupełnień w nasadzeniach w tym samym okresie wegetacyjnym, przy czym jeśli w trakcie przeprowadzonego przeglądu stwierdzone zostanie, że udatność wykonanych nasadzeń jest poniżej 30% całą zieleń należy nasadzić powtórnie, a okres gwarancji wydłużyć o 3 pełne sezony wegetacyjne.</w:t>
      </w:r>
    </w:p>
    <w:p w:rsidR="00B82917" w:rsidRPr="00B82917" w:rsidRDefault="00B82917" w:rsidP="00333795">
      <w:pPr>
        <w:numPr>
          <w:ilvl w:val="2"/>
          <w:numId w:val="52"/>
        </w:numPr>
        <w:spacing w:before="120" w:after="120" w:line="276" w:lineRule="auto"/>
        <w:ind w:left="709" w:hanging="709"/>
        <w:jc w:val="both"/>
        <w:rPr>
          <w:rFonts w:ascii="Verdana" w:eastAsia="Calibri" w:hAnsi="Verdana" w:cs="Arial"/>
          <w:sz w:val="20"/>
          <w:szCs w:val="20"/>
        </w:rPr>
      </w:pPr>
      <w:r w:rsidRPr="00B82917">
        <w:rPr>
          <w:rFonts w:ascii="Verdana" w:eastAsia="Calibri" w:hAnsi="Verdana" w:cs="Arial"/>
          <w:sz w:val="20"/>
          <w:szCs w:val="20"/>
        </w:rPr>
        <w:t>Dopuszczalne formy uszkodzeń i nieprawidłowości określane na podstawie oceny wizualnej</w:t>
      </w:r>
    </w:p>
    <w:p w:rsidR="00B82917" w:rsidRPr="00B82917" w:rsidRDefault="00B82917" w:rsidP="00333795">
      <w:pPr>
        <w:numPr>
          <w:ilvl w:val="0"/>
          <w:numId w:val="68"/>
        </w:numPr>
        <w:spacing w:before="120" w:after="120" w:line="276" w:lineRule="auto"/>
        <w:ind w:left="993" w:hanging="284"/>
        <w:jc w:val="both"/>
        <w:rPr>
          <w:rFonts w:ascii="Verdana" w:eastAsia="Calibri" w:hAnsi="Verdana" w:cs="Arial"/>
          <w:sz w:val="20"/>
          <w:szCs w:val="20"/>
        </w:rPr>
      </w:pPr>
      <w:r w:rsidRPr="00B82917">
        <w:rPr>
          <w:rFonts w:ascii="Verdana" w:eastAsia="Calibri" w:hAnsi="Verdana" w:cs="Arial"/>
          <w:sz w:val="20"/>
          <w:szCs w:val="20"/>
        </w:rPr>
        <w:t>niewielkie defoliacje liści do 15% aparatu asymilacyjnego rośliny,</w:t>
      </w:r>
    </w:p>
    <w:p w:rsidR="00B82917" w:rsidRPr="00B82917" w:rsidRDefault="00B82917" w:rsidP="00333795">
      <w:pPr>
        <w:numPr>
          <w:ilvl w:val="0"/>
          <w:numId w:val="68"/>
        </w:numPr>
        <w:spacing w:before="120" w:after="120" w:line="276" w:lineRule="auto"/>
        <w:ind w:left="993" w:hanging="284"/>
        <w:jc w:val="both"/>
        <w:rPr>
          <w:rFonts w:ascii="Verdana" w:eastAsia="Calibri" w:hAnsi="Verdana" w:cs="Arial"/>
          <w:sz w:val="20"/>
          <w:szCs w:val="20"/>
        </w:rPr>
      </w:pPr>
      <w:r w:rsidRPr="00B82917">
        <w:rPr>
          <w:rFonts w:ascii="Verdana" w:eastAsia="Calibri" w:hAnsi="Verdana" w:cs="Arial"/>
          <w:sz w:val="20"/>
          <w:szCs w:val="20"/>
        </w:rPr>
        <w:t>zamieranie końcówek pędów u gatunków wymagających corocznych cieć korygujących,</w:t>
      </w:r>
    </w:p>
    <w:p w:rsidR="00B82917" w:rsidRPr="00B82917" w:rsidRDefault="00B82917" w:rsidP="00333795">
      <w:pPr>
        <w:numPr>
          <w:ilvl w:val="0"/>
          <w:numId w:val="68"/>
        </w:numPr>
        <w:spacing w:before="120" w:after="120" w:line="276" w:lineRule="auto"/>
        <w:ind w:left="993" w:hanging="284"/>
        <w:jc w:val="both"/>
        <w:rPr>
          <w:rFonts w:ascii="Verdana" w:eastAsia="Calibri" w:hAnsi="Verdana" w:cs="Arial"/>
          <w:sz w:val="20"/>
          <w:szCs w:val="20"/>
        </w:rPr>
      </w:pPr>
      <w:r w:rsidRPr="00B82917">
        <w:rPr>
          <w:rFonts w:ascii="Verdana" w:eastAsia="Calibri" w:hAnsi="Verdana" w:cs="Arial"/>
          <w:sz w:val="20"/>
          <w:szCs w:val="20"/>
        </w:rPr>
        <w:t>uszkodzenia powierzchni trawiastych spowodowane buchtowaniem dzików, kopce kretów itp.</w:t>
      </w:r>
    </w:p>
    <w:p w:rsidR="00B82917" w:rsidRPr="00B82917" w:rsidRDefault="00B82917" w:rsidP="00333795">
      <w:pPr>
        <w:numPr>
          <w:ilvl w:val="0"/>
          <w:numId w:val="68"/>
        </w:numPr>
        <w:spacing w:before="120" w:after="120" w:line="276" w:lineRule="auto"/>
        <w:ind w:left="993" w:hanging="284"/>
        <w:jc w:val="both"/>
        <w:rPr>
          <w:rFonts w:ascii="Verdana" w:eastAsia="Calibri" w:hAnsi="Verdana" w:cs="Arial"/>
          <w:sz w:val="20"/>
          <w:szCs w:val="20"/>
        </w:rPr>
      </w:pPr>
      <w:r w:rsidRPr="00B82917">
        <w:rPr>
          <w:rFonts w:ascii="Verdana" w:eastAsia="Calibri" w:hAnsi="Verdana" w:cs="Arial"/>
          <w:sz w:val="20"/>
          <w:szCs w:val="20"/>
        </w:rPr>
        <w:t>pojedyncze miejsca uszkodzeń pędów w wyniku obgryzania przez zwierzynę,</w:t>
      </w:r>
    </w:p>
    <w:p w:rsidR="00B82917" w:rsidRPr="00B82917" w:rsidRDefault="00B82917" w:rsidP="00333795">
      <w:pPr>
        <w:numPr>
          <w:ilvl w:val="0"/>
          <w:numId w:val="68"/>
        </w:numPr>
        <w:spacing w:before="120" w:after="120" w:line="276" w:lineRule="auto"/>
        <w:ind w:left="993" w:hanging="284"/>
        <w:jc w:val="both"/>
        <w:rPr>
          <w:rFonts w:ascii="Verdana" w:eastAsia="Calibri" w:hAnsi="Verdana" w:cs="Arial"/>
          <w:sz w:val="20"/>
          <w:szCs w:val="20"/>
        </w:rPr>
      </w:pPr>
      <w:r w:rsidRPr="00B82917">
        <w:rPr>
          <w:rFonts w:ascii="Verdana" w:eastAsia="Calibri" w:hAnsi="Verdana" w:cs="Arial"/>
          <w:sz w:val="20"/>
          <w:szCs w:val="20"/>
        </w:rPr>
        <w:t xml:space="preserve">dla form drzewiastych przejmowania roli przewodnika przez pędy boczne z pierwszego lub drugiego okółka, gdy jest martwy przewodnik – wyklucza się i tzw. „wilcze pędy” z części odziomkowej, </w:t>
      </w:r>
    </w:p>
    <w:p w:rsidR="00B82917" w:rsidRPr="00B82917" w:rsidRDefault="00B82917" w:rsidP="00333795">
      <w:pPr>
        <w:numPr>
          <w:ilvl w:val="0"/>
          <w:numId w:val="68"/>
        </w:numPr>
        <w:spacing w:before="120" w:after="120" w:line="276" w:lineRule="auto"/>
        <w:ind w:left="993" w:hanging="284"/>
        <w:jc w:val="both"/>
        <w:rPr>
          <w:rFonts w:ascii="Verdana" w:eastAsia="Calibri" w:hAnsi="Verdana" w:cs="Arial"/>
          <w:sz w:val="20"/>
          <w:szCs w:val="20"/>
        </w:rPr>
      </w:pPr>
      <w:r w:rsidRPr="00B82917">
        <w:rPr>
          <w:rFonts w:ascii="Verdana" w:eastAsia="Calibri" w:hAnsi="Verdana" w:cs="Arial"/>
          <w:sz w:val="20"/>
          <w:szCs w:val="20"/>
        </w:rPr>
        <w:t>brak korowiny na nie więcej niż 10% obwodu lub nie więcej niż 20% pędów w przypadku form krzewiastych.</w:t>
      </w:r>
    </w:p>
    <w:p w:rsidR="00B82917" w:rsidRPr="00B82917" w:rsidRDefault="00B82917" w:rsidP="00B82917">
      <w:pPr>
        <w:spacing w:before="120" w:after="120" w:line="276" w:lineRule="auto"/>
        <w:jc w:val="both"/>
        <w:rPr>
          <w:rFonts w:ascii="Verdana" w:eastAsia="Calibri" w:hAnsi="Verdana" w:cs="Arial"/>
          <w:sz w:val="20"/>
          <w:szCs w:val="20"/>
        </w:rPr>
      </w:pPr>
    </w:p>
    <w:p w:rsidR="00B82917" w:rsidRPr="00B82917" w:rsidRDefault="00B82917" w:rsidP="00333795">
      <w:pPr>
        <w:keepNext/>
        <w:numPr>
          <w:ilvl w:val="0"/>
          <w:numId w:val="52"/>
        </w:numPr>
        <w:spacing w:before="120" w:after="120" w:line="276" w:lineRule="auto"/>
        <w:ind w:left="426" w:hanging="426"/>
        <w:outlineLvl w:val="1"/>
        <w:rPr>
          <w:rFonts w:ascii="Verdana" w:hAnsi="Verdana" w:cs="Arial"/>
          <w:b/>
          <w:bCs/>
          <w:iCs/>
          <w:sz w:val="20"/>
          <w:szCs w:val="20"/>
        </w:rPr>
      </w:pPr>
      <w:bookmarkStart w:id="34" w:name="_Toc408484185"/>
      <w:bookmarkStart w:id="35" w:name="_Toc455047578"/>
      <w:bookmarkStart w:id="36" w:name="_Toc488656538"/>
      <w:r w:rsidRPr="00B82917">
        <w:rPr>
          <w:rFonts w:ascii="Verdana" w:hAnsi="Verdana" w:cs="Arial"/>
          <w:b/>
          <w:bCs/>
          <w:iCs/>
          <w:sz w:val="20"/>
          <w:szCs w:val="20"/>
        </w:rPr>
        <w:t>PREFABRYKATY BETONOWE</w:t>
      </w:r>
      <w:bookmarkEnd w:id="34"/>
      <w:bookmarkEnd w:id="35"/>
      <w:bookmarkEnd w:id="36"/>
    </w:p>
    <w:p w:rsidR="00B82917" w:rsidRPr="00B82917" w:rsidRDefault="00B82917" w:rsidP="00B82917">
      <w:pPr>
        <w:spacing w:before="120" w:after="120" w:line="276" w:lineRule="auto"/>
        <w:jc w:val="both"/>
        <w:rPr>
          <w:rFonts w:ascii="Verdana" w:eastAsia="Calibri" w:hAnsi="Verdana" w:cs="Arial"/>
          <w:sz w:val="20"/>
          <w:szCs w:val="20"/>
        </w:rPr>
      </w:pPr>
      <w:r w:rsidRPr="00B82917">
        <w:rPr>
          <w:rFonts w:ascii="Verdana" w:eastAsia="Calibri" w:hAnsi="Verdana" w:cs="Arial"/>
          <w:sz w:val="20"/>
          <w:szCs w:val="20"/>
        </w:rPr>
        <w:t>Okres Gwarancji Jakości dla prefabrykatów betonowych wynosi 5 lat.</w:t>
      </w:r>
    </w:p>
    <w:p w:rsidR="00B82917" w:rsidRPr="00B82917" w:rsidRDefault="00B82917" w:rsidP="00333795">
      <w:pPr>
        <w:numPr>
          <w:ilvl w:val="1"/>
          <w:numId w:val="52"/>
        </w:numPr>
        <w:spacing w:before="120" w:after="120" w:line="276" w:lineRule="auto"/>
        <w:ind w:left="709" w:hanging="709"/>
        <w:jc w:val="both"/>
        <w:rPr>
          <w:rFonts w:ascii="Verdana" w:eastAsia="Calibri" w:hAnsi="Verdana" w:cs="Arial"/>
          <w:b/>
          <w:sz w:val="20"/>
          <w:szCs w:val="20"/>
        </w:rPr>
      </w:pPr>
      <w:r w:rsidRPr="00B82917">
        <w:rPr>
          <w:rFonts w:ascii="Verdana" w:eastAsia="Calibri" w:hAnsi="Verdana" w:cs="Arial"/>
          <w:b/>
          <w:sz w:val="20"/>
          <w:szCs w:val="20"/>
        </w:rPr>
        <w:t>Ocena w trakcie trwania okresu gwarancyjnego</w:t>
      </w:r>
    </w:p>
    <w:p w:rsidR="00B82917" w:rsidRPr="00B82917" w:rsidRDefault="00B82917" w:rsidP="00B82917">
      <w:pPr>
        <w:spacing w:before="120" w:after="120" w:line="276" w:lineRule="auto"/>
        <w:jc w:val="both"/>
        <w:rPr>
          <w:rFonts w:ascii="Verdana" w:eastAsia="Calibri" w:hAnsi="Verdana" w:cs="Arial"/>
          <w:sz w:val="20"/>
          <w:szCs w:val="20"/>
        </w:rPr>
      </w:pPr>
      <w:r w:rsidRPr="00B82917">
        <w:rPr>
          <w:rFonts w:ascii="Verdana" w:eastAsia="Calibri" w:hAnsi="Verdana" w:cs="Arial"/>
          <w:sz w:val="20"/>
          <w:szCs w:val="20"/>
        </w:rPr>
        <w:t>W trakcie trwania okresu gwarancyjnego, wszystkie wbudowane elementy muszą spełniać wymagania określone w poszczególnych specyfikacjach technicznych stosowanych podczas realizacji zadania. Sprawdzeniu podlegać będą powierzchnie wbudowanych prefabrykatów, na które w sposób bezpośredni oddziałują warunki atmosferyczne oraz sole odladzające.</w:t>
      </w:r>
    </w:p>
    <w:p w:rsidR="00B82917" w:rsidRPr="00B82917" w:rsidRDefault="00B82917" w:rsidP="00B82917">
      <w:pPr>
        <w:spacing w:before="120" w:after="120" w:line="276" w:lineRule="auto"/>
        <w:jc w:val="both"/>
        <w:rPr>
          <w:rFonts w:ascii="Verdana" w:eastAsia="Calibri" w:hAnsi="Verdana" w:cs="Arial"/>
          <w:sz w:val="20"/>
          <w:szCs w:val="20"/>
        </w:rPr>
      </w:pPr>
      <w:r w:rsidRPr="00B82917">
        <w:rPr>
          <w:rFonts w:ascii="Verdana" w:eastAsia="Calibri" w:hAnsi="Verdana" w:cs="Arial"/>
          <w:sz w:val="20"/>
          <w:szCs w:val="20"/>
        </w:rPr>
        <w:lastRenderedPageBreak/>
        <w:t xml:space="preserve">Występujące spękania siatkowe, wykruszenia, powierzchniowe złuszczenia, odspojenia powierzchniowej warstwy krawężników mogą być sygnałem na brak odporności na działanie mrozu i środków chemicznych podczas zimowego utrzymania. </w:t>
      </w:r>
    </w:p>
    <w:p w:rsidR="00B82917" w:rsidRPr="00B82917" w:rsidRDefault="00B82917" w:rsidP="00B82917">
      <w:pPr>
        <w:spacing w:before="120" w:after="120" w:line="276" w:lineRule="auto"/>
        <w:jc w:val="both"/>
        <w:rPr>
          <w:rFonts w:ascii="Verdana" w:eastAsia="Calibri" w:hAnsi="Verdana" w:cs="Arial"/>
          <w:sz w:val="20"/>
          <w:szCs w:val="20"/>
        </w:rPr>
      </w:pPr>
      <w:r w:rsidRPr="00B82917">
        <w:rPr>
          <w:rFonts w:ascii="Verdana" w:eastAsia="Calibri" w:hAnsi="Verdana" w:cs="Arial"/>
          <w:sz w:val="20"/>
          <w:szCs w:val="20"/>
        </w:rPr>
        <w:t>W przypadku, stwierdzenia postępującego zakresu w/w uszkodzeń przy kolejnych wizualnych ocenach, Komisja jest zobowiązana wskazać Wykonawcy konieczność przeprowadzenia badań określonych w specyfikacjach technicznych, na elementach wyjętych z obiektu. Wyniki badań należy porównać z wymaganiami zawartymi w przytoczonych specyfikacjach.</w:t>
      </w:r>
    </w:p>
    <w:p w:rsidR="00B82917" w:rsidRPr="00B82917" w:rsidRDefault="00B82917" w:rsidP="00B82917">
      <w:pPr>
        <w:spacing w:before="120" w:after="120" w:line="276" w:lineRule="auto"/>
        <w:jc w:val="both"/>
        <w:rPr>
          <w:rFonts w:ascii="Verdana" w:eastAsia="Calibri" w:hAnsi="Verdana" w:cs="Arial"/>
          <w:sz w:val="20"/>
          <w:szCs w:val="20"/>
        </w:rPr>
      </w:pPr>
      <w:r w:rsidRPr="00B82917">
        <w:rPr>
          <w:rFonts w:ascii="Verdana" w:eastAsia="Calibri" w:hAnsi="Verdana" w:cs="Arial"/>
          <w:sz w:val="20"/>
          <w:szCs w:val="20"/>
        </w:rPr>
        <w:t>Komisja może zlecić również badania kontrolne do Laboratorium Zamawiającego i w zakresie szerszym od określonego w poszczególnych specyfikacjach np. badanie krawężników, ścieków na mrozoodporność metodą bezpośrednią przy 150 cyklach zamrażania /rozmrażania.</w:t>
      </w:r>
    </w:p>
    <w:p w:rsidR="00B82917" w:rsidRPr="00B82917" w:rsidRDefault="00B82917" w:rsidP="00B82917">
      <w:pPr>
        <w:spacing w:before="120" w:after="120" w:line="276" w:lineRule="auto"/>
        <w:jc w:val="both"/>
        <w:rPr>
          <w:rFonts w:ascii="Verdana" w:eastAsia="Calibri" w:hAnsi="Verdana" w:cs="Arial"/>
          <w:sz w:val="20"/>
          <w:szCs w:val="20"/>
        </w:rPr>
      </w:pPr>
      <w:r w:rsidRPr="00B82917">
        <w:rPr>
          <w:rFonts w:ascii="Verdana" w:eastAsia="Calibri" w:hAnsi="Verdana" w:cs="Arial"/>
          <w:sz w:val="20"/>
          <w:szCs w:val="20"/>
        </w:rPr>
        <w:t>Wyniki niespełniające wymagań, będą stanowiły podstawą dla Komisji do podejmowania adekwatnych decyzji, w tym wskazania do rozbiórki i wbudowania nowych elementów spełniających wymagania. W trakcie trwania okresu gwarancyjnego sprawdzeniu podlegać będą uszkodzenia powierzchni.</w:t>
      </w:r>
    </w:p>
    <w:p w:rsidR="00B82917" w:rsidRPr="00B82917" w:rsidRDefault="00B82917" w:rsidP="00333795">
      <w:pPr>
        <w:numPr>
          <w:ilvl w:val="1"/>
          <w:numId w:val="52"/>
        </w:numPr>
        <w:spacing w:before="120" w:after="120" w:line="276" w:lineRule="auto"/>
        <w:ind w:left="709" w:hanging="709"/>
        <w:jc w:val="both"/>
        <w:rPr>
          <w:rFonts w:ascii="Verdana" w:eastAsia="Calibri" w:hAnsi="Verdana" w:cs="Arial"/>
          <w:b/>
          <w:sz w:val="20"/>
          <w:szCs w:val="20"/>
        </w:rPr>
      </w:pPr>
      <w:r w:rsidRPr="00B82917">
        <w:rPr>
          <w:rFonts w:ascii="Verdana" w:eastAsia="Calibri" w:hAnsi="Verdana" w:cs="Arial"/>
          <w:b/>
          <w:sz w:val="20"/>
          <w:szCs w:val="20"/>
        </w:rPr>
        <w:t>Dopuszczalny stopień uszkodzeń na cztery miesiące przed końcem okresu gwarancyjnego</w:t>
      </w:r>
    </w:p>
    <w:p w:rsidR="00B82917" w:rsidRPr="00B82917" w:rsidRDefault="00B82917" w:rsidP="00333795">
      <w:pPr>
        <w:numPr>
          <w:ilvl w:val="0"/>
          <w:numId w:val="57"/>
        </w:numPr>
        <w:spacing w:before="120" w:after="120" w:line="276" w:lineRule="auto"/>
        <w:ind w:left="426" w:hanging="426"/>
        <w:jc w:val="both"/>
        <w:rPr>
          <w:rFonts w:ascii="Verdana" w:eastAsia="Calibri" w:hAnsi="Verdana" w:cs="Arial"/>
          <w:sz w:val="20"/>
          <w:szCs w:val="20"/>
        </w:rPr>
      </w:pPr>
      <w:r w:rsidRPr="00B82917">
        <w:rPr>
          <w:rFonts w:ascii="Verdana" w:eastAsia="Calibri" w:hAnsi="Verdana" w:cs="Arial"/>
          <w:sz w:val="20"/>
          <w:szCs w:val="20"/>
        </w:rPr>
        <w:t>Prefabrykaty powierzchniowe (kostki brukowe, płyty chodnikowe)</w:t>
      </w:r>
    </w:p>
    <w:p w:rsidR="00B82917" w:rsidRPr="00B82917" w:rsidRDefault="00B82917" w:rsidP="00B82917">
      <w:pPr>
        <w:spacing w:before="120" w:after="120" w:line="276" w:lineRule="auto"/>
        <w:rPr>
          <w:rFonts w:ascii="Verdana" w:eastAsia="Calibri" w:hAnsi="Verdana" w:cs="Arial"/>
          <w:sz w:val="20"/>
          <w:szCs w:val="20"/>
        </w:rPr>
      </w:pPr>
      <w:r w:rsidRPr="00B82917">
        <w:rPr>
          <w:rFonts w:ascii="Verdana" w:eastAsia="Calibri" w:hAnsi="Verdana" w:cs="Arial"/>
          <w:sz w:val="20"/>
          <w:szCs w:val="20"/>
        </w:rPr>
        <w:t>Łączna powierzchnia uszkodzeń na powierzchni nie przekraczającej 100 m</w:t>
      </w:r>
      <w:r w:rsidRPr="00B82917">
        <w:rPr>
          <w:rFonts w:ascii="Verdana" w:eastAsia="Calibri" w:hAnsi="Verdana" w:cs="Arial"/>
          <w:sz w:val="20"/>
          <w:szCs w:val="20"/>
          <w:vertAlign w:val="superscript"/>
        </w:rPr>
        <w:t>2</w:t>
      </w:r>
      <w:r w:rsidRPr="00B82917">
        <w:rPr>
          <w:rFonts w:ascii="Verdana" w:eastAsia="Calibri" w:hAnsi="Verdana" w:cs="Arial"/>
          <w:sz w:val="20"/>
          <w:szCs w:val="20"/>
        </w:rPr>
        <w:t>, nie powinna być większa niż:</w:t>
      </w:r>
    </w:p>
    <w:p w:rsidR="00B82917" w:rsidRPr="00B82917" w:rsidRDefault="00B82917" w:rsidP="00333795">
      <w:pPr>
        <w:numPr>
          <w:ilvl w:val="0"/>
          <w:numId w:val="72"/>
        </w:numPr>
        <w:spacing w:before="120" w:after="120" w:line="276" w:lineRule="auto"/>
        <w:ind w:left="284" w:hanging="284"/>
        <w:contextualSpacing/>
        <w:rPr>
          <w:rFonts w:ascii="Verdana" w:eastAsia="Calibri" w:hAnsi="Verdana" w:cs="Arial"/>
          <w:sz w:val="20"/>
          <w:szCs w:val="20"/>
        </w:rPr>
      </w:pPr>
      <w:r w:rsidRPr="00B82917">
        <w:rPr>
          <w:rFonts w:ascii="Verdana" w:eastAsia="Calibri" w:hAnsi="Verdana" w:cs="Arial"/>
          <w:sz w:val="20"/>
          <w:szCs w:val="20"/>
        </w:rPr>
        <w:t>powierzchnia 20 kostek,</w:t>
      </w:r>
    </w:p>
    <w:p w:rsidR="00B82917" w:rsidRPr="00B82917" w:rsidRDefault="00B82917" w:rsidP="00333795">
      <w:pPr>
        <w:numPr>
          <w:ilvl w:val="0"/>
          <w:numId w:val="72"/>
        </w:numPr>
        <w:spacing w:before="120" w:after="120" w:line="276" w:lineRule="auto"/>
        <w:ind w:left="284" w:hanging="284"/>
        <w:contextualSpacing/>
        <w:rPr>
          <w:rFonts w:ascii="Verdana" w:eastAsia="Calibri" w:hAnsi="Verdana" w:cs="Arial"/>
          <w:sz w:val="20"/>
          <w:szCs w:val="20"/>
        </w:rPr>
      </w:pPr>
      <w:r w:rsidRPr="00B82917">
        <w:rPr>
          <w:rFonts w:ascii="Verdana" w:eastAsia="Calibri" w:hAnsi="Verdana" w:cs="Arial"/>
          <w:sz w:val="20"/>
          <w:szCs w:val="20"/>
        </w:rPr>
        <w:t>powierzchnia 2 płyt,</w:t>
      </w:r>
    </w:p>
    <w:p w:rsidR="00B82917" w:rsidRPr="00B82917" w:rsidRDefault="00B82917" w:rsidP="00B82917">
      <w:pPr>
        <w:spacing w:before="120" w:after="120" w:line="276" w:lineRule="auto"/>
        <w:rPr>
          <w:rFonts w:ascii="Verdana" w:eastAsia="Calibri" w:hAnsi="Verdana" w:cs="Arial"/>
          <w:sz w:val="20"/>
          <w:szCs w:val="20"/>
        </w:rPr>
      </w:pPr>
      <w:r w:rsidRPr="00B82917">
        <w:rPr>
          <w:rFonts w:ascii="Verdana" w:eastAsia="Calibri" w:hAnsi="Verdana" w:cs="Arial"/>
          <w:sz w:val="20"/>
          <w:szCs w:val="20"/>
        </w:rPr>
        <w:t>natomiast maksymalna powierzchnia pojedynczego uszkodzenia nie powinna przekraczać:</w:t>
      </w:r>
    </w:p>
    <w:p w:rsidR="00B82917" w:rsidRPr="00B82917" w:rsidRDefault="00B82917" w:rsidP="00333795">
      <w:pPr>
        <w:numPr>
          <w:ilvl w:val="0"/>
          <w:numId w:val="73"/>
        </w:numPr>
        <w:spacing w:before="120" w:after="120" w:line="276" w:lineRule="auto"/>
        <w:contextualSpacing/>
        <w:jc w:val="both"/>
        <w:rPr>
          <w:rFonts w:ascii="Verdana" w:eastAsia="Calibri" w:hAnsi="Verdana" w:cs="Arial"/>
          <w:sz w:val="20"/>
          <w:szCs w:val="20"/>
        </w:rPr>
      </w:pPr>
      <w:r w:rsidRPr="00B82917">
        <w:rPr>
          <w:rFonts w:ascii="Verdana" w:eastAsia="Calibri" w:hAnsi="Verdana" w:cs="Arial"/>
          <w:sz w:val="20"/>
          <w:szCs w:val="20"/>
        </w:rPr>
        <w:t>powierzchni jednej kostki brukowej,</w:t>
      </w:r>
    </w:p>
    <w:p w:rsidR="00B82917" w:rsidRPr="00B82917" w:rsidRDefault="00B82917" w:rsidP="00333795">
      <w:pPr>
        <w:numPr>
          <w:ilvl w:val="0"/>
          <w:numId w:val="73"/>
        </w:numPr>
        <w:spacing w:before="120" w:after="120" w:line="276" w:lineRule="auto"/>
        <w:contextualSpacing/>
        <w:jc w:val="both"/>
        <w:rPr>
          <w:rFonts w:ascii="Verdana" w:eastAsia="Calibri" w:hAnsi="Verdana" w:cs="Arial"/>
          <w:sz w:val="20"/>
          <w:szCs w:val="20"/>
        </w:rPr>
      </w:pPr>
      <w:r w:rsidRPr="00B82917">
        <w:rPr>
          <w:rFonts w:ascii="Verdana" w:eastAsia="Calibri" w:hAnsi="Verdana" w:cs="Arial"/>
          <w:sz w:val="20"/>
          <w:szCs w:val="20"/>
        </w:rPr>
        <w:t>powierzchni 5 % płyty chodnikowej.</w:t>
      </w:r>
    </w:p>
    <w:p w:rsidR="00B82917" w:rsidRPr="00B82917" w:rsidRDefault="00B82917" w:rsidP="00B82917">
      <w:pPr>
        <w:spacing w:before="120" w:after="120" w:line="276" w:lineRule="auto"/>
        <w:jc w:val="both"/>
        <w:rPr>
          <w:rFonts w:ascii="Verdana" w:eastAsia="Calibri" w:hAnsi="Verdana" w:cs="Arial"/>
          <w:sz w:val="20"/>
          <w:szCs w:val="20"/>
        </w:rPr>
      </w:pPr>
      <w:r w:rsidRPr="00B82917">
        <w:rPr>
          <w:rFonts w:ascii="Verdana" w:eastAsia="Calibri" w:hAnsi="Verdana" w:cs="Arial"/>
          <w:sz w:val="20"/>
          <w:szCs w:val="20"/>
        </w:rPr>
        <w:t>Dopuszczalna forma uszkodzeń to złuszczenia powierzchni narażonej na oddziaływanie ruchu i warunków atmosferycznych.</w:t>
      </w:r>
    </w:p>
    <w:p w:rsidR="00B82917" w:rsidRPr="00B82917" w:rsidRDefault="00B82917" w:rsidP="00B82917">
      <w:pPr>
        <w:spacing w:before="120" w:after="120" w:line="276" w:lineRule="auto"/>
        <w:jc w:val="both"/>
        <w:rPr>
          <w:rFonts w:ascii="Verdana" w:eastAsia="Calibri" w:hAnsi="Verdana" w:cs="Arial"/>
          <w:sz w:val="20"/>
          <w:szCs w:val="20"/>
        </w:rPr>
      </w:pPr>
      <w:r w:rsidRPr="00B82917">
        <w:rPr>
          <w:rFonts w:ascii="Verdana" w:eastAsia="Calibri" w:hAnsi="Verdana" w:cs="Arial"/>
          <w:sz w:val="20"/>
          <w:szCs w:val="20"/>
        </w:rPr>
        <w:t>Niedopuszczalne jest odkształcenie powierzchni w przekroju podłużnym i poprzecznym, większe niż 5 mm.</w:t>
      </w:r>
    </w:p>
    <w:p w:rsidR="00B82917" w:rsidRPr="00B82917" w:rsidRDefault="00B82917" w:rsidP="00333795">
      <w:pPr>
        <w:numPr>
          <w:ilvl w:val="0"/>
          <w:numId w:val="57"/>
        </w:numPr>
        <w:spacing w:before="120" w:after="120" w:line="276" w:lineRule="auto"/>
        <w:ind w:left="426" w:hanging="426"/>
        <w:contextualSpacing/>
        <w:jc w:val="both"/>
        <w:rPr>
          <w:rFonts w:ascii="Verdana" w:eastAsia="Calibri" w:hAnsi="Verdana" w:cs="Arial"/>
          <w:sz w:val="20"/>
          <w:szCs w:val="20"/>
        </w:rPr>
      </w:pPr>
      <w:r w:rsidRPr="00B82917">
        <w:rPr>
          <w:rFonts w:ascii="Verdana" w:eastAsia="Calibri" w:hAnsi="Verdana" w:cs="Arial"/>
          <w:sz w:val="20"/>
          <w:szCs w:val="20"/>
        </w:rPr>
        <w:t>Prefabrykaty liniowe (krawężniki, obrzeża, ścieki)</w:t>
      </w:r>
    </w:p>
    <w:p w:rsidR="00B82917" w:rsidRPr="00B82917" w:rsidRDefault="00B82917" w:rsidP="00B82917">
      <w:pPr>
        <w:spacing w:before="120" w:after="120" w:line="276" w:lineRule="auto"/>
        <w:jc w:val="both"/>
        <w:rPr>
          <w:rFonts w:ascii="Verdana" w:eastAsia="Calibri" w:hAnsi="Verdana" w:cs="Arial"/>
          <w:sz w:val="20"/>
          <w:szCs w:val="20"/>
        </w:rPr>
      </w:pPr>
      <w:r w:rsidRPr="00B82917">
        <w:rPr>
          <w:rFonts w:ascii="Verdana" w:eastAsia="Calibri" w:hAnsi="Verdana" w:cs="Arial"/>
          <w:sz w:val="20"/>
          <w:szCs w:val="20"/>
        </w:rPr>
        <w:t>Na ocenianym odcinku o długości nie większej niż 100 m, dopuszcza się uszkodzenia nie większe niż:</w:t>
      </w:r>
    </w:p>
    <w:p w:rsidR="00B82917" w:rsidRPr="00B82917" w:rsidRDefault="00B82917" w:rsidP="00333795">
      <w:pPr>
        <w:numPr>
          <w:ilvl w:val="0"/>
          <w:numId w:val="74"/>
        </w:numPr>
        <w:spacing w:before="120" w:after="120" w:line="276" w:lineRule="auto"/>
        <w:contextualSpacing/>
        <w:jc w:val="both"/>
        <w:rPr>
          <w:rFonts w:ascii="Verdana" w:eastAsia="Calibri" w:hAnsi="Verdana" w:cs="Arial"/>
          <w:sz w:val="20"/>
          <w:szCs w:val="20"/>
        </w:rPr>
      </w:pPr>
      <w:r w:rsidRPr="00B82917">
        <w:rPr>
          <w:rFonts w:ascii="Verdana" w:eastAsia="Calibri" w:hAnsi="Verdana" w:cs="Arial"/>
          <w:sz w:val="20"/>
          <w:szCs w:val="20"/>
        </w:rPr>
        <w:t>jeden krawężnik,</w:t>
      </w:r>
    </w:p>
    <w:p w:rsidR="00B82917" w:rsidRPr="00B82917" w:rsidRDefault="00B82917" w:rsidP="00333795">
      <w:pPr>
        <w:numPr>
          <w:ilvl w:val="0"/>
          <w:numId w:val="74"/>
        </w:numPr>
        <w:spacing w:before="120" w:after="120" w:line="276" w:lineRule="auto"/>
        <w:contextualSpacing/>
        <w:jc w:val="both"/>
        <w:rPr>
          <w:rFonts w:ascii="Verdana" w:eastAsia="Calibri" w:hAnsi="Verdana" w:cs="Arial"/>
          <w:sz w:val="20"/>
          <w:szCs w:val="20"/>
        </w:rPr>
      </w:pPr>
      <w:r w:rsidRPr="00B82917">
        <w:rPr>
          <w:rFonts w:ascii="Verdana" w:eastAsia="Calibri" w:hAnsi="Verdana" w:cs="Arial"/>
          <w:sz w:val="20"/>
          <w:szCs w:val="20"/>
        </w:rPr>
        <w:t>dwa elementy ścieku,</w:t>
      </w:r>
    </w:p>
    <w:p w:rsidR="00B82917" w:rsidRPr="00B82917" w:rsidRDefault="00B82917" w:rsidP="00333795">
      <w:pPr>
        <w:numPr>
          <w:ilvl w:val="0"/>
          <w:numId w:val="74"/>
        </w:numPr>
        <w:spacing w:before="120" w:after="120" w:line="276" w:lineRule="auto"/>
        <w:contextualSpacing/>
        <w:jc w:val="both"/>
        <w:rPr>
          <w:rFonts w:ascii="Verdana" w:eastAsia="Calibri" w:hAnsi="Verdana" w:cs="Arial"/>
          <w:sz w:val="20"/>
          <w:szCs w:val="20"/>
        </w:rPr>
      </w:pPr>
      <w:r w:rsidRPr="00B82917">
        <w:rPr>
          <w:rFonts w:ascii="Verdana" w:eastAsia="Calibri" w:hAnsi="Verdana" w:cs="Arial"/>
          <w:sz w:val="20"/>
          <w:szCs w:val="20"/>
        </w:rPr>
        <w:t>jedno obrzeże.</w:t>
      </w:r>
    </w:p>
    <w:p w:rsidR="00B82917" w:rsidRPr="00B82917" w:rsidRDefault="00B82917" w:rsidP="00B82917">
      <w:pPr>
        <w:spacing w:before="120" w:after="120" w:line="276" w:lineRule="auto"/>
        <w:jc w:val="both"/>
        <w:rPr>
          <w:rFonts w:ascii="Verdana" w:eastAsia="Calibri" w:hAnsi="Verdana" w:cs="Arial"/>
          <w:sz w:val="20"/>
          <w:szCs w:val="20"/>
        </w:rPr>
      </w:pPr>
      <w:r w:rsidRPr="00B82917">
        <w:rPr>
          <w:rFonts w:ascii="Verdana" w:eastAsia="Calibri" w:hAnsi="Verdana" w:cs="Arial"/>
          <w:sz w:val="20"/>
          <w:szCs w:val="20"/>
        </w:rPr>
        <w:t>Dopuszczalna forma uszkodzeń to złuszczenia powierzchni narażonej na oddziaływanie warunków atmosferycznych.</w:t>
      </w:r>
    </w:p>
    <w:p w:rsidR="00B82917" w:rsidRPr="00B82917" w:rsidRDefault="00B82917" w:rsidP="00B82917">
      <w:pPr>
        <w:spacing w:before="120" w:after="120" w:line="276" w:lineRule="auto"/>
        <w:jc w:val="both"/>
        <w:rPr>
          <w:rFonts w:ascii="Verdana" w:eastAsia="Calibri" w:hAnsi="Verdana" w:cs="Arial"/>
          <w:sz w:val="20"/>
          <w:szCs w:val="20"/>
        </w:rPr>
      </w:pPr>
      <w:r w:rsidRPr="00B82917">
        <w:rPr>
          <w:rFonts w:ascii="Verdana" w:eastAsia="Calibri" w:hAnsi="Verdana" w:cs="Arial"/>
          <w:sz w:val="20"/>
          <w:szCs w:val="20"/>
        </w:rPr>
        <w:t>Również dopuszcza się uszkodzenia mechaniczne (pęknięcia, wykruszenia) spowodowane czynnikami eksploatacyjnymi pod warunkiem wbudowania elementów zgodnie z wymaganiami specyfikacji.</w:t>
      </w:r>
    </w:p>
    <w:p w:rsidR="00B82917" w:rsidRPr="00CC0C27" w:rsidRDefault="00B82917" w:rsidP="00CC0C27">
      <w:pPr>
        <w:spacing w:before="120" w:after="120" w:line="276" w:lineRule="auto"/>
        <w:jc w:val="both"/>
        <w:rPr>
          <w:rFonts w:ascii="Verdana" w:eastAsia="Calibri" w:hAnsi="Verdana" w:cs="Arial"/>
          <w:sz w:val="20"/>
          <w:szCs w:val="20"/>
        </w:rPr>
      </w:pPr>
      <w:r w:rsidRPr="00B82917">
        <w:rPr>
          <w:rFonts w:ascii="Verdana" w:eastAsia="Calibri" w:hAnsi="Verdana" w:cs="Arial"/>
          <w:sz w:val="20"/>
          <w:szCs w:val="20"/>
        </w:rPr>
        <w:t>Niedopuszczalne jest odkształcenie profilu podłużnego.</w:t>
      </w:r>
    </w:p>
    <w:p w:rsidR="00B82917" w:rsidRPr="00B82917" w:rsidRDefault="00B82917" w:rsidP="00333795">
      <w:pPr>
        <w:keepNext/>
        <w:numPr>
          <w:ilvl w:val="0"/>
          <w:numId w:val="52"/>
        </w:numPr>
        <w:spacing w:before="120" w:after="120" w:line="276" w:lineRule="auto"/>
        <w:ind w:left="426" w:hanging="426"/>
        <w:outlineLvl w:val="1"/>
        <w:rPr>
          <w:rFonts w:ascii="Verdana" w:hAnsi="Verdana" w:cs="Arial"/>
          <w:b/>
          <w:bCs/>
          <w:iCs/>
          <w:sz w:val="20"/>
          <w:szCs w:val="28"/>
        </w:rPr>
      </w:pPr>
      <w:bookmarkStart w:id="37" w:name="_Toc455047580"/>
      <w:bookmarkStart w:id="38" w:name="_Toc488656539"/>
      <w:r w:rsidRPr="00B82917">
        <w:rPr>
          <w:rFonts w:ascii="Verdana" w:hAnsi="Verdana" w:cs="Arial"/>
          <w:b/>
          <w:bCs/>
          <w:iCs/>
          <w:sz w:val="20"/>
          <w:szCs w:val="28"/>
        </w:rPr>
        <w:lastRenderedPageBreak/>
        <w:t>BRANŻE</w:t>
      </w:r>
      <w:bookmarkEnd w:id="37"/>
      <w:bookmarkEnd w:id="38"/>
    </w:p>
    <w:p w:rsidR="00B82917" w:rsidRPr="00B82917" w:rsidRDefault="00B82917" w:rsidP="00333795">
      <w:pPr>
        <w:numPr>
          <w:ilvl w:val="1"/>
          <w:numId w:val="52"/>
        </w:numPr>
        <w:spacing w:before="120" w:after="120" w:line="276" w:lineRule="auto"/>
        <w:ind w:left="709" w:hanging="709"/>
        <w:jc w:val="both"/>
        <w:rPr>
          <w:rFonts w:ascii="Verdana" w:eastAsia="Calibri" w:hAnsi="Verdana" w:cs="Arial"/>
          <w:b/>
          <w:sz w:val="20"/>
          <w:szCs w:val="20"/>
        </w:rPr>
      </w:pPr>
      <w:r w:rsidRPr="00B82917">
        <w:rPr>
          <w:rFonts w:ascii="Verdana" w:eastAsia="Calibri" w:hAnsi="Verdana" w:cs="Arial"/>
          <w:b/>
          <w:sz w:val="20"/>
          <w:szCs w:val="20"/>
        </w:rPr>
        <w:t>Infrastruktura techniczna.</w:t>
      </w:r>
    </w:p>
    <w:p w:rsidR="00B82917" w:rsidRPr="00B82917" w:rsidRDefault="00B82917" w:rsidP="00333795">
      <w:pPr>
        <w:numPr>
          <w:ilvl w:val="2"/>
          <w:numId w:val="52"/>
        </w:numPr>
        <w:spacing w:before="120" w:after="120" w:line="276" w:lineRule="auto"/>
        <w:ind w:left="709" w:hanging="709"/>
        <w:jc w:val="both"/>
        <w:rPr>
          <w:rFonts w:ascii="Verdana" w:eastAsia="Calibri" w:hAnsi="Verdana" w:cs="Arial"/>
          <w:sz w:val="20"/>
          <w:szCs w:val="20"/>
        </w:rPr>
      </w:pPr>
      <w:r w:rsidRPr="00B82917">
        <w:rPr>
          <w:rFonts w:ascii="Verdana" w:eastAsia="Calibri" w:hAnsi="Verdana" w:cs="Arial"/>
          <w:sz w:val="20"/>
          <w:szCs w:val="20"/>
        </w:rPr>
        <w:t xml:space="preserve">Jeżeli gestorem infrastruktury technicznej jest GDDKiA - Okres Gwarancji Jakości wynosi 5 lat. </w:t>
      </w:r>
    </w:p>
    <w:p w:rsidR="00B82917" w:rsidRPr="00B82917" w:rsidRDefault="00B82917" w:rsidP="00333795">
      <w:pPr>
        <w:numPr>
          <w:ilvl w:val="2"/>
          <w:numId w:val="52"/>
        </w:numPr>
        <w:spacing w:before="120" w:after="120" w:line="276" w:lineRule="auto"/>
        <w:ind w:left="709" w:hanging="709"/>
        <w:jc w:val="both"/>
        <w:rPr>
          <w:rFonts w:ascii="Verdana" w:eastAsia="Calibri" w:hAnsi="Verdana" w:cs="Arial"/>
          <w:sz w:val="20"/>
          <w:szCs w:val="20"/>
        </w:rPr>
      </w:pPr>
      <w:r w:rsidRPr="00B82917">
        <w:rPr>
          <w:rFonts w:ascii="Verdana" w:eastAsia="Calibri" w:hAnsi="Verdana" w:cs="Arial"/>
          <w:sz w:val="20"/>
          <w:szCs w:val="20"/>
        </w:rPr>
        <w:t>Jeżeli gestorem infrastruktury technicznej jest „Podmiot Obcy” – Gwarancja Jakości winna wynosić zgodnie z wymaganiami od „Gestora” wskazanymi w umowie/uzgodnieniu na przebudowę sieci.</w:t>
      </w:r>
    </w:p>
    <w:p w:rsidR="00B82917" w:rsidRPr="00B82917" w:rsidRDefault="00B82917" w:rsidP="00333795">
      <w:pPr>
        <w:numPr>
          <w:ilvl w:val="1"/>
          <w:numId w:val="52"/>
        </w:numPr>
        <w:spacing w:after="200" w:line="276" w:lineRule="auto"/>
        <w:ind w:left="709" w:hanging="709"/>
        <w:contextualSpacing/>
        <w:rPr>
          <w:rFonts w:ascii="Verdana" w:eastAsia="Calibri" w:hAnsi="Verdana" w:cs="Arial"/>
          <w:b/>
          <w:sz w:val="20"/>
          <w:szCs w:val="20"/>
        </w:rPr>
      </w:pPr>
      <w:bookmarkStart w:id="39" w:name="_Toc459365228"/>
      <w:bookmarkStart w:id="40" w:name="_Toc460333223"/>
      <w:r w:rsidRPr="00B82917">
        <w:rPr>
          <w:rFonts w:ascii="Verdana" w:eastAsia="Calibri" w:hAnsi="Verdana" w:cs="Arial"/>
          <w:b/>
          <w:sz w:val="20"/>
          <w:szCs w:val="20"/>
        </w:rPr>
        <w:t>Oświetlenie</w:t>
      </w:r>
      <w:bookmarkEnd w:id="39"/>
      <w:bookmarkEnd w:id="40"/>
    </w:p>
    <w:p w:rsidR="00B82917" w:rsidRPr="00B82917" w:rsidRDefault="00B82917" w:rsidP="00B82917">
      <w:pPr>
        <w:spacing w:before="120" w:after="120" w:line="276" w:lineRule="auto"/>
        <w:ind w:firstLine="709"/>
        <w:jc w:val="both"/>
        <w:rPr>
          <w:rFonts w:ascii="Verdana" w:eastAsia="Calibri" w:hAnsi="Verdana" w:cs="Arial"/>
          <w:sz w:val="20"/>
          <w:szCs w:val="20"/>
        </w:rPr>
      </w:pPr>
      <w:r w:rsidRPr="00B82917">
        <w:rPr>
          <w:rFonts w:ascii="Verdana" w:eastAsia="Calibri" w:hAnsi="Verdana" w:cs="Arial"/>
          <w:sz w:val="20"/>
          <w:szCs w:val="20"/>
        </w:rPr>
        <w:t>Okres Gwarancji Jakości dla:</w:t>
      </w:r>
    </w:p>
    <w:p w:rsidR="00B82917" w:rsidRPr="00B82917" w:rsidRDefault="00B82917" w:rsidP="00333795">
      <w:pPr>
        <w:numPr>
          <w:ilvl w:val="0"/>
          <w:numId w:val="75"/>
        </w:numPr>
        <w:spacing w:before="120" w:after="120" w:line="276" w:lineRule="auto"/>
        <w:ind w:left="993" w:hanging="284"/>
        <w:jc w:val="both"/>
        <w:rPr>
          <w:rFonts w:ascii="Verdana" w:eastAsia="Calibri" w:hAnsi="Verdana" w:cs="Arial"/>
          <w:sz w:val="20"/>
          <w:szCs w:val="20"/>
        </w:rPr>
      </w:pPr>
      <w:r w:rsidRPr="00B82917">
        <w:rPr>
          <w:rFonts w:ascii="Verdana" w:eastAsia="Calibri" w:hAnsi="Verdana" w:cs="Arial"/>
          <w:sz w:val="20"/>
          <w:szCs w:val="20"/>
        </w:rPr>
        <w:t>ledowych opraw oświetleniowych (LED) – źródła światła i oprawy wynosi 7 lat,</w:t>
      </w:r>
    </w:p>
    <w:p w:rsidR="00B82917" w:rsidRPr="00B82917" w:rsidRDefault="00B82917" w:rsidP="00333795">
      <w:pPr>
        <w:numPr>
          <w:ilvl w:val="0"/>
          <w:numId w:val="75"/>
        </w:numPr>
        <w:spacing w:before="120" w:after="120" w:line="276" w:lineRule="auto"/>
        <w:ind w:left="993" w:hanging="284"/>
        <w:jc w:val="both"/>
        <w:rPr>
          <w:rFonts w:ascii="Verdana" w:eastAsia="Calibri" w:hAnsi="Verdana" w:cs="Arial"/>
          <w:sz w:val="20"/>
          <w:szCs w:val="20"/>
        </w:rPr>
      </w:pPr>
      <w:r w:rsidRPr="00B82917">
        <w:rPr>
          <w:rFonts w:ascii="Verdana" w:eastAsia="Calibri" w:hAnsi="Verdana" w:cs="Arial"/>
          <w:sz w:val="20"/>
          <w:szCs w:val="20"/>
        </w:rPr>
        <w:t xml:space="preserve">konstrukcji wsporczej, słupów, masztów, szafek oświetleniowych, kabli i innych elementów składowych oświetlenia – 5 lat. </w:t>
      </w:r>
    </w:p>
    <w:p w:rsidR="00B82917" w:rsidRPr="00B82917" w:rsidRDefault="00B82917" w:rsidP="00B82917">
      <w:pPr>
        <w:spacing w:before="120" w:after="120" w:line="276" w:lineRule="auto"/>
        <w:ind w:left="709"/>
        <w:jc w:val="both"/>
        <w:rPr>
          <w:rFonts w:ascii="Verdana" w:eastAsia="Calibri" w:hAnsi="Verdana" w:cs="Arial"/>
          <w:sz w:val="20"/>
          <w:szCs w:val="20"/>
        </w:rPr>
      </w:pPr>
      <w:r w:rsidRPr="00B82917">
        <w:rPr>
          <w:rFonts w:ascii="Verdana" w:eastAsia="Calibri" w:hAnsi="Verdana" w:cs="Arial"/>
          <w:sz w:val="20"/>
          <w:szCs w:val="20"/>
        </w:rPr>
        <w:t>Stan powłok zabezpieczających przed korozją opraw oświetleniowych, konstrukcji wsporczej, słupów, masztów, szafek oświetleniowych i innych elementów składowych oświetlenia należy ocenić pod względem stopnia zmian objawiających się przez złuszczenia, spękania, pofałdowania, tworzenie się pęcherzy itp. Dopuszczalny jest stopień zmian powłoki antykorozyjnej na poziomie 5% powierzchni danego elementu.</w:t>
      </w:r>
    </w:p>
    <w:p w:rsidR="00B82917" w:rsidRPr="00B82917" w:rsidRDefault="00B82917" w:rsidP="00B82917">
      <w:pPr>
        <w:spacing w:before="120" w:after="120" w:line="276" w:lineRule="auto"/>
        <w:ind w:left="709"/>
        <w:jc w:val="both"/>
        <w:rPr>
          <w:rFonts w:ascii="Verdana" w:eastAsia="Calibri" w:hAnsi="Verdana" w:cs="Arial"/>
          <w:sz w:val="20"/>
          <w:szCs w:val="20"/>
        </w:rPr>
      </w:pPr>
    </w:p>
    <w:p w:rsidR="00B82917" w:rsidRPr="00B82917" w:rsidRDefault="00B82917" w:rsidP="00B82917">
      <w:pPr>
        <w:spacing w:before="120" w:after="120" w:line="276" w:lineRule="auto"/>
        <w:jc w:val="both"/>
        <w:rPr>
          <w:rFonts w:ascii="Verdana" w:eastAsia="Calibri" w:hAnsi="Verdana" w:cs="Arial"/>
          <w:sz w:val="20"/>
          <w:szCs w:val="20"/>
        </w:rPr>
      </w:pPr>
    </w:p>
    <w:p w:rsidR="00B82917" w:rsidRPr="00B82917" w:rsidRDefault="00B82917" w:rsidP="00B82917">
      <w:pPr>
        <w:spacing w:before="120" w:after="120" w:line="276" w:lineRule="auto"/>
        <w:jc w:val="both"/>
        <w:rPr>
          <w:rFonts w:ascii="Verdana" w:eastAsia="Calibri" w:hAnsi="Verdana" w:cs="Arial"/>
          <w:sz w:val="20"/>
          <w:szCs w:val="20"/>
        </w:rPr>
      </w:pPr>
    </w:p>
    <w:p w:rsidR="00B82917" w:rsidRPr="00B82917" w:rsidRDefault="00B82917" w:rsidP="00B82917">
      <w:pPr>
        <w:spacing w:before="120" w:after="120" w:line="276" w:lineRule="auto"/>
        <w:jc w:val="both"/>
        <w:rPr>
          <w:rFonts w:ascii="Verdana" w:eastAsia="Calibri" w:hAnsi="Verdana" w:cs="Arial"/>
          <w:sz w:val="20"/>
          <w:szCs w:val="20"/>
        </w:rPr>
      </w:pPr>
    </w:p>
    <w:p w:rsidR="00B82917" w:rsidRPr="00B82917" w:rsidRDefault="00B82917" w:rsidP="00B82917">
      <w:pPr>
        <w:spacing w:before="120" w:after="120" w:line="276" w:lineRule="auto"/>
        <w:jc w:val="both"/>
        <w:rPr>
          <w:rFonts w:ascii="Verdana" w:eastAsia="Calibri" w:hAnsi="Verdana" w:cs="Arial"/>
          <w:sz w:val="20"/>
          <w:szCs w:val="20"/>
        </w:rPr>
      </w:pPr>
    </w:p>
    <w:p w:rsidR="00B82917" w:rsidRPr="00B82917" w:rsidRDefault="00B82917" w:rsidP="00B82917">
      <w:pPr>
        <w:spacing w:before="120" w:after="120" w:line="276" w:lineRule="auto"/>
        <w:jc w:val="both"/>
        <w:rPr>
          <w:rFonts w:ascii="Verdana" w:eastAsia="Calibri" w:hAnsi="Verdana" w:cs="Arial"/>
          <w:sz w:val="20"/>
          <w:szCs w:val="20"/>
        </w:rPr>
      </w:pPr>
    </w:p>
    <w:p w:rsidR="00B82917" w:rsidRPr="00B82917" w:rsidRDefault="00B82917" w:rsidP="00B82917">
      <w:pPr>
        <w:spacing w:before="120" w:after="120" w:line="276" w:lineRule="auto"/>
        <w:jc w:val="both"/>
        <w:rPr>
          <w:rFonts w:ascii="Verdana" w:eastAsia="Calibri" w:hAnsi="Verdana" w:cs="Arial"/>
          <w:sz w:val="20"/>
          <w:szCs w:val="20"/>
        </w:rPr>
      </w:pPr>
    </w:p>
    <w:p w:rsidR="00B82917" w:rsidRPr="00B82917" w:rsidRDefault="00B82917" w:rsidP="00B82917">
      <w:pPr>
        <w:spacing w:before="120" w:after="120" w:line="276" w:lineRule="auto"/>
        <w:jc w:val="right"/>
        <w:rPr>
          <w:rFonts w:ascii="Verdana" w:eastAsia="Calibri" w:hAnsi="Verdana" w:cs="Arial"/>
          <w:sz w:val="20"/>
          <w:szCs w:val="20"/>
        </w:rPr>
      </w:pPr>
    </w:p>
    <w:p w:rsidR="00B82917" w:rsidRPr="00B82917" w:rsidRDefault="00B82917" w:rsidP="00B82917">
      <w:pPr>
        <w:spacing w:before="120" w:after="120" w:line="276" w:lineRule="auto"/>
        <w:jc w:val="right"/>
        <w:rPr>
          <w:rFonts w:ascii="Verdana" w:eastAsia="Calibri" w:hAnsi="Verdana" w:cs="Arial"/>
          <w:sz w:val="20"/>
          <w:szCs w:val="20"/>
        </w:rPr>
      </w:pPr>
      <w:r w:rsidRPr="00B82917">
        <w:rPr>
          <w:rFonts w:ascii="Verdana" w:eastAsia="Calibri" w:hAnsi="Verdana" w:cs="Arial"/>
          <w:b/>
          <w:sz w:val="20"/>
          <w:szCs w:val="20"/>
        </w:rPr>
        <w:t>PODPISY I PIECZĘCIE</w:t>
      </w:r>
    </w:p>
    <w:p w:rsidR="00B82917" w:rsidRPr="00B82917" w:rsidRDefault="00B82917" w:rsidP="00B82917">
      <w:pPr>
        <w:spacing w:before="120" w:after="120" w:line="276" w:lineRule="auto"/>
        <w:jc w:val="right"/>
        <w:rPr>
          <w:rFonts w:ascii="Verdana" w:eastAsia="Calibri" w:hAnsi="Verdana" w:cs="Arial"/>
          <w:sz w:val="20"/>
          <w:szCs w:val="20"/>
        </w:rPr>
      </w:pPr>
    </w:p>
    <w:p w:rsidR="00B82917" w:rsidRPr="00B82917" w:rsidRDefault="00B82917" w:rsidP="00B82917">
      <w:pPr>
        <w:spacing w:before="120" w:after="120" w:line="276" w:lineRule="auto"/>
        <w:jc w:val="right"/>
        <w:rPr>
          <w:rFonts w:ascii="Verdana" w:eastAsia="Calibri" w:hAnsi="Verdana" w:cs="Arial"/>
          <w:sz w:val="22"/>
          <w:szCs w:val="22"/>
        </w:rPr>
      </w:pPr>
      <w:r w:rsidRPr="00B82917">
        <w:rPr>
          <w:rFonts w:ascii="Verdana" w:eastAsia="Calibri" w:hAnsi="Verdana" w:cs="Arial"/>
          <w:b/>
          <w:sz w:val="20"/>
          <w:szCs w:val="20"/>
        </w:rPr>
        <w:t xml:space="preserve">W imieniu Gwaranta:                                 </w:t>
      </w:r>
    </w:p>
    <w:p w:rsidR="001D6F8E" w:rsidRPr="00163DCF" w:rsidRDefault="001D6F8E" w:rsidP="001D6F8E">
      <w:pPr>
        <w:ind w:left="4680"/>
        <w:rPr>
          <w:rFonts w:ascii="Verdana" w:hAnsi="Verdana"/>
          <w:b/>
          <w:sz w:val="20"/>
          <w:szCs w:val="20"/>
          <w:lang w:eastAsia="en-US"/>
        </w:rPr>
      </w:pPr>
    </w:p>
    <w:p w:rsidR="001D6F8E" w:rsidRPr="00163DCF" w:rsidRDefault="001D6F8E" w:rsidP="001D6F8E">
      <w:pPr>
        <w:ind w:left="4680"/>
        <w:rPr>
          <w:rFonts w:ascii="Verdana" w:hAnsi="Verdana"/>
          <w:b/>
          <w:sz w:val="20"/>
          <w:szCs w:val="20"/>
          <w:lang w:eastAsia="en-US"/>
        </w:rPr>
      </w:pPr>
    </w:p>
    <w:p w:rsidR="001D6F8E" w:rsidRPr="00163DCF" w:rsidRDefault="001D6F8E" w:rsidP="001D6F8E">
      <w:pPr>
        <w:ind w:left="4680"/>
        <w:rPr>
          <w:rFonts w:ascii="Verdana" w:hAnsi="Verdana"/>
          <w:b/>
          <w:sz w:val="20"/>
          <w:szCs w:val="20"/>
          <w:lang w:eastAsia="en-US"/>
        </w:rPr>
      </w:pPr>
    </w:p>
    <w:p w:rsidR="001D6F8E" w:rsidRPr="00163DCF" w:rsidRDefault="001D6F8E" w:rsidP="001D6F8E">
      <w:pPr>
        <w:ind w:left="4680"/>
        <w:rPr>
          <w:rFonts w:ascii="Verdana" w:hAnsi="Verdana"/>
          <w:b/>
          <w:sz w:val="20"/>
          <w:szCs w:val="20"/>
          <w:lang w:eastAsia="en-US"/>
        </w:rPr>
      </w:pPr>
    </w:p>
    <w:p w:rsidR="001D6F8E" w:rsidRPr="00163DCF" w:rsidRDefault="001D6F8E" w:rsidP="001D6F8E">
      <w:pPr>
        <w:ind w:left="4680"/>
        <w:rPr>
          <w:rFonts w:ascii="Verdana" w:hAnsi="Verdana"/>
          <w:b/>
          <w:sz w:val="20"/>
          <w:szCs w:val="20"/>
          <w:lang w:eastAsia="en-US"/>
        </w:rPr>
      </w:pPr>
    </w:p>
    <w:p w:rsidR="001D6F8E" w:rsidRPr="00163DCF" w:rsidRDefault="001D6F8E" w:rsidP="001D6F8E">
      <w:pPr>
        <w:ind w:left="4680"/>
        <w:rPr>
          <w:rFonts w:ascii="Verdana" w:hAnsi="Verdana"/>
          <w:b/>
          <w:sz w:val="20"/>
          <w:szCs w:val="20"/>
          <w:lang w:eastAsia="en-US"/>
        </w:rPr>
      </w:pPr>
    </w:p>
    <w:p w:rsidR="001D6F8E" w:rsidRPr="00163DCF" w:rsidRDefault="001D6F8E" w:rsidP="001D6F8E">
      <w:pPr>
        <w:ind w:left="4680"/>
        <w:rPr>
          <w:rFonts w:ascii="Verdana" w:hAnsi="Verdana"/>
          <w:b/>
          <w:sz w:val="20"/>
          <w:szCs w:val="20"/>
          <w:lang w:eastAsia="en-US"/>
        </w:rPr>
      </w:pPr>
    </w:p>
    <w:p w:rsidR="001D6F8E" w:rsidRPr="00163DCF" w:rsidRDefault="001D6F8E" w:rsidP="001D6F8E">
      <w:pPr>
        <w:ind w:left="4680"/>
        <w:rPr>
          <w:rFonts w:ascii="Verdana" w:hAnsi="Verdana"/>
          <w:b/>
          <w:sz w:val="20"/>
          <w:szCs w:val="20"/>
          <w:lang w:eastAsia="en-US"/>
        </w:rPr>
      </w:pPr>
    </w:p>
    <w:p w:rsidR="001D6F8E" w:rsidRPr="001D6F8E" w:rsidRDefault="001D6F8E" w:rsidP="001D6F8E">
      <w:pPr>
        <w:rPr>
          <w:rFonts w:ascii="Verdana" w:hAnsi="Verdana" w:cs="Arial"/>
          <w:b/>
          <w:spacing w:val="-11"/>
          <w:sz w:val="20"/>
          <w:szCs w:val="20"/>
        </w:rPr>
      </w:pPr>
    </w:p>
    <w:p w:rsidR="001D6F8E" w:rsidRPr="001D6F8E" w:rsidRDefault="001D6F8E" w:rsidP="001D6F8E">
      <w:pPr>
        <w:rPr>
          <w:rFonts w:ascii="Verdana" w:hAnsi="Verdana" w:cs="Arial"/>
          <w:b/>
          <w:spacing w:val="-11"/>
          <w:sz w:val="20"/>
          <w:szCs w:val="20"/>
        </w:rPr>
      </w:pPr>
    </w:p>
    <w:p w:rsidR="001D6F8E" w:rsidRPr="001D6F8E" w:rsidRDefault="001D6F8E" w:rsidP="001D6F8E">
      <w:pPr>
        <w:rPr>
          <w:rFonts w:ascii="Verdana" w:hAnsi="Verdana" w:cs="Arial"/>
          <w:b/>
          <w:spacing w:val="-11"/>
          <w:sz w:val="20"/>
          <w:szCs w:val="20"/>
        </w:rPr>
      </w:pPr>
    </w:p>
    <w:p w:rsidR="00984B92" w:rsidRDefault="00984B92" w:rsidP="00984B92"/>
    <w:p w:rsidR="00984B92" w:rsidRDefault="00984B92" w:rsidP="00984B92"/>
    <w:p w:rsidR="000E3C69" w:rsidRDefault="000E3C69" w:rsidP="00984B92">
      <w:pPr>
        <w:jc w:val="center"/>
        <w:rPr>
          <w:rFonts w:ascii="Verdana" w:hAnsi="Verdana"/>
          <w:b/>
          <w:bCs/>
          <w:iCs/>
          <w:sz w:val="20"/>
          <w:szCs w:val="20"/>
        </w:rPr>
      </w:pPr>
    </w:p>
    <w:p w:rsidR="000E3C69" w:rsidRDefault="000E3C69" w:rsidP="00984B92">
      <w:pPr>
        <w:jc w:val="center"/>
        <w:rPr>
          <w:rFonts w:ascii="Verdana" w:hAnsi="Verdana"/>
          <w:b/>
          <w:bCs/>
          <w:iCs/>
          <w:sz w:val="20"/>
          <w:szCs w:val="20"/>
        </w:rPr>
      </w:pPr>
    </w:p>
    <w:p w:rsidR="000E3C69" w:rsidRDefault="000E3C69" w:rsidP="00984B92">
      <w:pPr>
        <w:jc w:val="center"/>
        <w:rPr>
          <w:rFonts w:ascii="Verdana" w:hAnsi="Verdana"/>
          <w:b/>
          <w:bCs/>
          <w:iCs/>
          <w:sz w:val="20"/>
          <w:szCs w:val="20"/>
        </w:rPr>
      </w:pPr>
    </w:p>
    <w:p w:rsidR="000E3C69" w:rsidRDefault="000E3C69" w:rsidP="00984B92">
      <w:pPr>
        <w:jc w:val="center"/>
        <w:rPr>
          <w:rFonts w:ascii="Verdana" w:hAnsi="Verdana"/>
          <w:b/>
          <w:bCs/>
          <w:iCs/>
          <w:sz w:val="20"/>
          <w:szCs w:val="20"/>
        </w:rPr>
      </w:pPr>
    </w:p>
    <w:p w:rsidR="000E3C69" w:rsidRDefault="000E3C69" w:rsidP="00984B92">
      <w:pPr>
        <w:jc w:val="center"/>
        <w:rPr>
          <w:rFonts w:ascii="Verdana" w:hAnsi="Verdana"/>
          <w:b/>
          <w:bCs/>
          <w:iCs/>
          <w:sz w:val="20"/>
          <w:szCs w:val="20"/>
        </w:rPr>
      </w:pPr>
    </w:p>
    <w:p w:rsidR="000E3C69" w:rsidRDefault="000E3C69" w:rsidP="00984B92">
      <w:pPr>
        <w:jc w:val="center"/>
        <w:rPr>
          <w:rFonts w:ascii="Verdana" w:hAnsi="Verdana"/>
          <w:b/>
          <w:bCs/>
          <w:iCs/>
          <w:sz w:val="20"/>
          <w:szCs w:val="20"/>
        </w:rPr>
      </w:pPr>
    </w:p>
    <w:p w:rsidR="000E3C69" w:rsidRDefault="000E3C69" w:rsidP="00984B92">
      <w:pPr>
        <w:jc w:val="center"/>
        <w:rPr>
          <w:rFonts w:ascii="Verdana" w:hAnsi="Verdana"/>
          <w:b/>
          <w:bCs/>
          <w:iCs/>
          <w:sz w:val="20"/>
          <w:szCs w:val="20"/>
        </w:rPr>
      </w:pPr>
    </w:p>
    <w:p w:rsidR="000E3C69" w:rsidRDefault="000E3C69" w:rsidP="00984B92">
      <w:pPr>
        <w:jc w:val="center"/>
        <w:rPr>
          <w:rFonts w:ascii="Verdana" w:hAnsi="Verdana"/>
          <w:b/>
          <w:bCs/>
          <w:iCs/>
          <w:sz w:val="20"/>
          <w:szCs w:val="20"/>
        </w:rPr>
      </w:pPr>
    </w:p>
    <w:p w:rsidR="000E3C69" w:rsidRDefault="000E3C69" w:rsidP="00984B92">
      <w:pPr>
        <w:jc w:val="center"/>
        <w:rPr>
          <w:rFonts w:ascii="Verdana" w:hAnsi="Verdana"/>
          <w:b/>
          <w:bCs/>
          <w:iCs/>
          <w:sz w:val="20"/>
          <w:szCs w:val="20"/>
        </w:rPr>
      </w:pPr>
    </w:p>
    <w:p w:rsidR="000E3C69" w:rsidRDefault="000E3C69" w:rsidP="00984B92">
      <w:pPr>
        <w:jc w:val="center"/>
        <w:rPr>
          <w:rFonts w:ascii="Verdana" w:hAnsi="Verdana"/>
          <w:b/>
          <w:bCs/>
          <w:iCs/>
          <w:sz w:val="20"/>
          <w:szCs w:val="20"/>
        </w:rPr>
      </w:pPr>
    </w:p>
    <w:p w:rsidR="000E3C69" w:rsidRDefault="000E3C69" w:rsidP="00984B92">
      <w:pPr>
        <w:jc w:val="center"/>
        <w:rPr>
          <w:rFonts w:ascii="Verdana" w:hAnsi="Verdana"/>
          <w:b/>
          <w:bCs/>
          <w:iCs/>
          <w:sz w:val="20"/>
          <w:szCs w:val="20"/>
        </w:rPr>
      </w:pPr>
    </w:p>
    <w:p w:rsidR="000E3C69" w:rsidRDefault="000E3C69" w:rsidP="00984B92">
      <w:pPr>
        <w:jc w:val="center"/>
        <w:rPr>
          <w:rFonts w:ascii="Verdana" w:hAnsi="Verdana"/>
          <w:b/>
          <w:bCs/>
          <w:iCs/>
          <w:sz w:val="20"/>
          <w:szCs w:val="20"/>
        </w:rPr>
      </w:pPr>
    </w:p>
    <w:p w:rsidR="00984B92" w:rsidRDefault="00984B92" w:rsidP="00984B92">
      <w:pPr>
        <w:jc w:val="center"/>
        <w:rPr>
          <w:rFonts w:ascii="Verdana" w:hAnsi="Verdana"/>
          <w:b/>
          <w:bCs/>
          <w:iCs/>
          <w:sz w:val="20"/>
          <w:szCs w:val="20"/>
        </w:rPr>
      </w:pPr>
      <w:r>
        <w:rPr>
          <w:rFonts w:ascii="Verdana" w:hAnsi="Verdana"/>
          <w:b/>
          <w:bCs/>
          <w:iCs/>
          <w:sz w:val="20"/>
          <w:szCs w:val="20"/>
        </w:rPr>
        <w:t xml:space="preserve">TOM </w:t>
      </w:r>
      <w:r w:rsidRPr="00610F7F">
        <w:rPr>
          <w:rFonts w:ascii="Verdana" w:hAnsi="Verdana"/>
          <w:b/>
          <w:bCs/>
          <w:iCs/>
          <w:sz w:val="20"/>
          <w:szCs w:val="20"/>
        </w:rPr>
        <w:t>V</w:t>
      </w:r>
    </w:p>
    <w:p w:rsidR="00FE4586" w:rsidRDefault="00FE4586" w:rsidP="00984B92">
      <w:pPr>
        <w:jc w:val="center"/>
        <w:rPr>
          <w:rFonts w:ascii="Verdana" w:hAnsi="Verdana"/>
          <w:b/>
          <w:bCs/>
          <w:iCs/>
          <w:sz w:val="20"/>
          <w:szCs w:val="20"/>
        </w:rPr>
      </w:pPr>
    </w:p>
    <w:p w:rsidR="00984B92" w:rsidRPr="00FE4586" w:rsidRDefault="00984B92" w:rsidP="00984B92">
      <w:pPr>
        <w:jc w:val="center"/>
        <w:rPr>
          <w:rFonts w:ascii="Verdana" w:hAnsi="Verdana"/>
          <w:iCs/>
          <w:sz w:val="20"/>
          <w:szCs w:val="20"/>
        </w:rPr>
      </w:pPr>
      <w:r w:rsidRPr="00FE4586">
        <w:rPr>
          <w:rFonts w:ascii="Verdana" w:hAnsi="Verdana"/>
          <w:b/>
          <w:iCs/>
          <w:sz w:val="20"/>
          <w:szCs w:val="20"/>
        </w:rPr>
        <w:t>Wykaz Płatności</w:t>
      </w:r>
      <w:r w:rsidRPr="00FE4586">
        <w:rPr>
          <w:rFonts w:ascii="Verdana" w:hAnsi="Verdana"/>
          <w:iCs/>
          <w:sz w:val="20"/>
          <w:szCs w:val="20"/>
        </w:rPr>
        <w:t xml:space="preserve"> </w:t>
      </w:r>
    </w:p>
    <w:p w:rsidR="000E3C69" w:rsidRDefault="000E3C69" w:rsidP="00984B92">
      <w:pPr>
        <w:jc w:val="center"/>
        <w:rPr>
          <w:rFonts w:ascii="Verdana" w:hAnsi="Verdana"/>
          <w:iCs/>
          <w:sz w:val="20"/>
          <w:szCs w:val="20"/>
        </w:rPr>
      </w:pPr>
    </w:p>
    <w:p w:rsidR="000E3C69" w:rsidRDefault="000E3C69" w:rsidP="00984B92">
      <w:pPr>
        <w:jc w:val="center"/>
        <w:rPr>
          <w:rFonts w:ascii="Verdana" w:hAnsi="Verdana"/>
          <w:iCs/>
          <w:sz w:val="20"/>
          <w:szCs w:val="20"/>
        </w:rPr>
      </w:pPr>
    </w:p>
    <w:p w:rsidR="000E3C69" w:rsidRDefault="000E3C69" w:rsidP="00984B92">
      <w:pPr>
        <w:jc w:val="center"/>
        <w:rPr>
          <w:rFonts w:ascii="Verdana" w:hAnsi="Verdana"/>
          <w:iCs/>
          <w:sz w:val="20"/>
          <w:szCs w:val="20"/>
        </w:rPr>
      </w:pPr>
    </w:p>
    <w:p w:rsidR="000E3C69" w:rsidRDefault="000E3C69" w:rsidP="00984B92">
      <w:pPr>
        <w:jc w:val="center"/>
        <w:rPr>
          <w:rFonts w:ascii="Verdana" w:hAnsi="Verdana"/>
          <w:iCs/>
          <w:sz w:val="20"/>
          <w:szCs w:val="20"/>
        </w:rPr>
      </w:pPr>
    </w:p>
    <w:p w:rsidR="000E3C69" w:rsidRDefault="000E3C69" w:rsidP="00984B92">
      <w:pPr>
        <w:jc w:val="center"/>
        <w:rPr>
          <w:rFonts w:ascii="Verdana" w:hAnsi="Verdana"/>
          <w:iCs/>
          <w:sz w:val="20"/>
          <w:szCs w:val="20"/>
        </w:rPr>
      </w:pPr>
    </w:p>
    <w:p w:rsidR="000E3C69" w:rsidRDefault="000E3C69" w:rsidP="00984B92">
      <w:pPr>
        <w:jc w:val="center"/>
        <w:rPr>
          <w:rFonts w:ascii="Verdana" w:hAnsi="Verdana"/>
          <w:iCs/>
          <w:sz w:val="20"/>
          <w:szCs w:val="20"/>
        </w:rPr>
      </w:pPr>
    </w:p>
    <w:p w:rsidR="000E3C69" w:rsidRDefault="000E3C69" w:rsidP="00984B92">
      <w:pPr>
        <w:jc w:val="center"/>
        <w:rPr>
          <w:rFonts w:ascii="Verdana" w:hAnsi="Verdana"/>
          <w:iCs/>
          <w:sz w:val="20"/>
          <w:szCs w:val="20"/>
        </w:rPr>
      </w:pPr>
    </w:p>
    <w:p w:rsidR="000E3C69" w:rsidRDefault="000E3C69" w:rsidP="00984B92">
      <w:pPr>
        <w:jc w:val="center"/>
        <w:rPr>
          <w:rFonts w:ascii="Verdana" w:hAnsi="Verdana"/>
          <w:iCs/>
          <w:sz w:val="20"/>
          <w:szCs w:val="20"/>
        </w:rPr>
      </w:pPr>
    </w:p>
    <w:p w:rsidR="000E3C69" w:rsidRDefault="000E3C69" w:rsidP="00984B92">
      <w:pPr>
        <w:jc w:val="center"/>
        <w:rPr>
          <w:rFonts w:ascii="Verdana" w:hAnsi="Verdana"/>
          <w:iCs/>
          <w:sz w:val="20"/>
          <w:szCs w:val="20"/>
        </w:rPr>
      </w:pPr>
    </w:p>
    <w:p w:rsidR="000E3C69" w:rsidRDefault="000E3C69" w:rsidP="00984B92">
      <w:pPr>
        <w:jc w:val="center"/>
        <w:rPr>
          <w:rFonts w:ascii="Verdana" w:hAnsi="Verdana"/>
          <w:iCs/>
          <w:sz w:val="20"/>
          <w:szCs w:val="20"/>
        </w:rPr>
      </w:pPr>
    </w:p>
    <w:p w:rsidR="000E3C69" w:rsidRDefault="000E3C69" w:rsidP="00984B92">
      <w:pPr>
        <w:jc w:val="center"/>
        <w:rPr>
          <w:rFonts w:ascii="Verdana" w:hAnsi="Verdana"/>
          <w:iCs/>
          <w:sz w:val="20"/>
          <w:szCs w:val="20"/>
        </w:rPr>
      </w:pPr>
    </w:p>
    <w:p w:rsidR="000E3C69" w:rsidRDefault="000E3C69" w:rsidP="00984B92">
      <w:pPr>
        <w:jc w:val="center"/>
        <w:rPr>
          <w:rFonts w:ascii="Verdana" w:hAnsi="Verdana"/>
          <w:iCs/>
          <w:sz w:val="20"/>
          <w:szCs w:val="20"/>
        </w:rPr>
      </w:pPr>
    </w:p>
    <w:p w:rsidR="000E3C69" w:rsidRDefault="000E3C69" w:rsidP="00984B92">
      <w:pPr>
        <w:jc w:val="center"/>
        <w:rPr>
          <w:rFonts w:ascii="Verdana" w:hAnsi="Verdana"/>
          <w:iCs/>
          <w:sz w:val="20"/>
          <w:szCs w:val="20"/>
        </w:rPr>
      </w:pPr>
    </w:p>
    <w:p w:rsidR="000E3C69" w:rsidRDefault="000E3C69" w:rsidP="00984B92">
      <w:pPr>
        <w:jc w:val="center"/>
        <w:rPr>
          <w:rFonts w:ascii="Verdana" w:hAnsi="Verdana"/>
          <w:iCs/>
          <w:sz w:val="20"/>
          <w:szCs w:val="20"/>
        </w:rPr>
      </w:pPr>
    </w:p>
    <w:p w:rsidR="000E3C69" w:rsidRDefault="000E3C69" w:rsidP="00984B92">
      <w:pPr>
        <w:jc w:val="center"/>
        <w:rPr>
          <w:rFonts w:ascii="Verdana" w:hAnsi="Verdana"/>
          <w:iCs/>
          <w:sz w:val="20"/>
          <w:szCs w:val="20"/>
        </w:rPr>
      </w:pPr>
    </w:p>
    <w:p w:rsidR="000E3C69" w:rsidRDefault="000E3C69" w:rsidP="00984B92">
      <w:pPr>
        <w:jc w:val="center"/>
        <w:rPr>
          <w:rFonts w:ascii="Verdana" w:hAnsi="Verdana"/>
          <w:iCs/>
          <w:sz w:val="20"/>
          <w:szCs w:val="20"/>
        </w:rPr>
      </w:pPr>
    </w:p>
    <w:p w:rsidR="000E3C69" w:rsidRDefault="000E3C69" w:rsidP="00984B92">
      <w:pPr>
        <w:jc w:val="center"/>
        <w:rPr>
          <w:rFonts w:ascii="Verdana" w:hAnsi="Verdana"/>
          <w:iCs/>
          <w:sz w:val="20"/>
          <w:szCs w:val="20"/>
        </w:rPr>
      </w:pPr>
    </w:p>
    <w:p w:rsidR="000E3C69" w:rsidRDefault="000E3C69" w:rsidP="00984B92">
      <w:pPr>
        <w:jc w:val="center"/>
        <w:rPr>
          <w:rFonts w:ascii="Verdana" w:hAnsi="Verdana"/>
          <w:iCs/>
          <w:sz w:val="20"/>
          <w:szCs w:val="20"/>
        </w:rPr>
      </w:pPr>
    </w:p>
    <w:p w:rsidR="000E3C69" w:rsidRDefault="000E3C69" w:rsidP="00984B92">
      <w:pPr>
        <w:jc w:val="center"/>
        <w:rPr>
          <w:rFonts w:ascii="Verdana" w:hAnsi="Verdana"/>
          <w:iCs/>
          <w:sz w:val="20"/>
          <w:szCs w:val="20"/>
        </w:rPr>
      </w:pPr>
    </w:p>
    <w:p w:rsidR="000E3C69" w:rsidRDefault="000E3C69" w:rsidP="00984B92">
      <w:pPr>
        <w:jc w:val="center"/>
        <w:rPr>
          <w:rFonts w:ascii="Verdana" w:hAnsi="Verdana"/>
          <w:iCs/>
          <w:sz w:val="20"/>
          <w:szCs w:val="20"/>
        </w:rPr>
      </w:pPr>
    </w:p>
    <w:p w:rsidR="000E3C69" w:rsidRDefault="000E3C69" w:rsidP="00984B92">
      <w:pPr>
        <w:jc w:val="center"/>
        <w:rPr>
          <w:rFonts w:ascii="Verdana" w:hAnsi="Verdana"/>
          <w:iCs/>
          <w:sz w:val="20"/>
          <w:szCs w:val="20"/>
        </w:rPr>
      </w:pPr>
    </w:p>
    <w:p w:rsidR="000E3C69" w:rsidRDefault="000E3C69" w:rsidP="00984B92">
      <w:pPr>
        <w:jc w:val="center"/>
        <w:rPr>
          <w:rFonts w:ascii="Verdana" w:hAnsi="Verdana"/>
          <w:iCs/>
          <w:sz w:val="20"/>
          <w:szCs w:val="20"/>
        </w:rPr>
      </w:pPr>
    </w:p>
    <w:p w:rsidR="000E3C69" w:rsidRDefault="000E3C69" w:rsidP="00984B92">
      <w:pPr>
        <w:jc w:val="center"/>
        <w:rPr>
          <w:rFonts w:ascii="Verdana" w:hAnsi="Verdana"/>
          <w:iCs/>
          <w:sz w:val="20"/>
          <w:szCs w:val="20"/>
        </w:rPr>
      </w:pPr>
    </w:p>
    <w:p w:rsidR="000E3C69" w:rsidRDefault="000E3C69" w:rsidP="00984B92">
      <w:pPr>
        <w:jc w:val="center"/>
        <w:rPr>
          <w:rFonts w:ascii="Verdana" w:hAnsi="Verdana"/>
          <w:iCs/>
          <w:sz w:val="20"/>
          <w:szCs w:val="20"/>
        </w:rPr>
      </w:pPr>
    </w:p>
    <w:p w:rsidR="000E3C69" w:rsidRDefault="000E3C69" w:rsidP="00984B92">
      <w:pPr>
        <w:jc w:val="center"/>
        <w:rPr>
          <w:rFonts w:ascii="Verdana" w:hAnsi="Verdana"/>
          <w:iCs/>
          <w:sz w:val="20"/>
          <w:szCs w:val="20"/>
        </w:rPr>
      </w:pPr>
    </w:p>
    <w:p w:rsidR="000E3C69" w:rsidRDefault="000E3C69" w:rsidP="00984B92">
      <w:pPr>
        <w:jc w:val="center"/>
        <w:rPr>
          <w:rFonts w:ascii="Verdana" w:hAnsi="Verdana"/>
          <w:iCs/>
          <w:sz w:val="20"/>
          <w:szCs w:val="20"/>
        </w:rPr>
      </w:pPr>
    </w:p>
    <w:p w:rsidR="000E3C69" w:rsidRDefault="000E3C69" w:rsidP="00984B92">
      <w:pPr>
        <w:jc w:val="center"/>
        <w:rPr>
          <w:rFonts w:ascii="Verdana" w:hAnsi="Verdana"/>
          <w:iCs/>
          <w:sz w:val="20"/>
          <w:szCs w:val="20"/>
        </w:rPr>
      </w:pPr>
    </w:p>
    <w:p w:rsidR="000E3C69" w:rsidRDefault="000E3C69" w:rsidP="00984B92">
      <w:pPr>
        <w:jc w:val="center"/>
        <w:rPr>
          <w:rFonts w:ascii="Verdana" w:hAnsi="Verdana"/>
          <w:iCs/>
          <w:sz w:val="20"/>
          <w:szCs w:val="20"/>
        </w:rPr>
      </w:pPr>
    </w:p>
    <w:p w:rsidR="000E3C69" w:rsidRDefault="000E3C69" w:rsidP="00984B92">
      <w:pPr>
        <w:jc w:val="center"/>
        <w:rPr>
          <w:rFonts w:ascii="Verdana" w:hAnsi="Verdana"/>
          <w:iCs/>
          <w:sz w:val="20"/>
          <w:szCs w:val="20"/>
        </w:rPr>
      </w:pPr>
    </w:p>
    <w:p w:rsidR="000E3C69" w:rsidRDefault="000E3C69" w:rsidP="00984B92">
      <w:pPr>
        <w:jc w:val="center"/>
        <w:rPr>
          <w:rFonts w:ascii="Verdana" w:hAnsi="Verdana"/>
          <w:iCs/>
          <w:sz w:val="20"/>
          <w:szCs w:val="20"/>
        </w:rPr>
      </w:pPr>
    </w:p>
    <w:p w:rsidR="000E3C69" w:rsidRDefault="000E3C69" w:rsidP="00984B92">
      <w:pPr>
        <w:jc w:val="center"/>
        <w:rPr>
          <w:rFonts w:ascii="Verdana" w:hAnsi="Verdana"/>
          <w:iCs/>
          <w:sz w:val="20"/>
          <w:szCs w:val="20"/>
        </w:rPr>
      </w:pPr>
    </w:p>
    <w:p w:rsidR="000E3C69" w:rsidRDefault="000E3C69" w:rsidP="00984B92">
      <w:pPr>
        <w:jc w:val="center"/>
        <w:rPr>
          <w:rFonts w:ascii="Verdana" w:hAnsi="Verdana"/>
          <w:iCs/>
          <w:sz w:val="20"/>
          <w:szCs w:val="20"/>
        </w:rPr>
      </w:pPr>
    </w:p>
    <w:p w:rsidR="000E3C69" w:rsidRDefault="000E3C69" w:rsidP="00984B92">
      <w:pPr>
        <w:jc w:val="center"/>
        <w:rPr>
          <w:rFonts w:ascii="Verdana" w:hAnsi="Verdana"/>
          <w:iCs/>
          <w:sz w:val="20"/>
          <w:szCs w:val="20"/>
        </w:rPr>
      </w:pPr>
    </w:p>
    <w:p w:rsidR="000E3C69" w:rsidRDefault="000E3C69" w:rsidP="00984B92">
      <w:pPr>
        <w:jc w:val="center"/>
        <w:rPr>
          <w:rFonts w:ascii="Verdana" w:hAnsi="Verdana"/>
          <w:iCs/>
          <w:sz w:val="20"/>
          <w:szCs w:val="20"/>
        </w:rPr>
      </w:pPr>
    </w:p>
    <w:p w:rsidR="000E3C69" w:rsidRDefault="000E3C69" w:rsidP="00984B92">
      <w:pPr>
        <w:jc w:val="center"/>
        <w:rPr>
          <w:rFonts w:ascii="Verdana" w:hAnsi="Verdana"/>
          <w:iCs/>
          <w:sz w:val="20"/>
          <w:szCs w:val="20"/>
        </w:rPr>
      </w:pPr>
    </w:p>
    <w:p w:rsidR="000E3C69" w:rsidRDefault="000E3C69" w:rsidP="00984B92">
      <w:pPr>
        <w:jc w:val="center"/>
        <w:rPr>
          <w:rFonts w:ascii="Verdana" w:hAnsi="Verdana"/>
          <w:iCs/>
          <w:sz w:val="20"/>
          <w:szCs w:val="20"/>
        </w:rPr>
      </w:pPr>
    </w:p>
    <w:p w:rsidR="000E3C69" w:rsidRDefault="000E3C69" w:rsidP="00984B92">
      <w:pPr>
        <w:jc w:val="center"/>
        <w:rPr>
          <w:rFonts w:ascii="Verdana" w:hAnsi="Verdana"/>
          <w:iCs/>
          <w:sz w:val="20"/>
          <w:szCs w:val="20"/>
        </w:rPr>
      </w:pPr>
    </w:p>
    <w:p w:rsidR="000E3C69" w:rsidRDefault="000E3C69" w:rsidP="00984B92">
      <w:pPr>
        <w:jc w:val="center"/>
        <w:rPr>
          <w:rFonts w:ascii="Verdana" w:hAnsi="Verdana"/>
          <w:iCs/>
          <w:sz w:val="20"/>
          <w:szCs w:val="20"/>
        </w:rPr>
      </w:pPr>
    </w:p>
    <w:p w:rsidR="000E3C69" w:rsidRDefault="000E3C69" w:rsidP="00984B92">
      <w:pPr>
        <w:jc w:val="center"/>
        <w:rPr>
          <w:rFonts w:ascii="Verdana" w:hAnsi="Verdana"/>
          <w:iCs/>
          <w:sz w:val="20"/>
          <w:szCs w:val="20"/>
        </w:rPr>
      </w:pPr>
    </w:p>
    <w:p w:rsidR="000E3C69" w:rsidRDefault="000E3C69" w:rsidP="00984B92">
      <w:pPr>
        <w:jc w:val="center"/>
        <w:rPr>
          <w:rFonts w:ascii="Verdana" w:hAnsi="Verdana"/>
          <w:iCs/>
          <w:sz w:val="20"/>
          <w:szCs w:val="20"/>
        </w:rPr>
      </w:pPr>
    </w:p>
    <w:p w:rsidR="000E3C69" w:rsidRDefault="000E3C69" w:rsidP="00984B92">
      <w:pPr>
        <w:jc w:val="center"/>
        <w:rPr>
          <w:rFonts w:ascii="Verdana" w:hAnsi="Verdana"/>
          <w:iCs/>
          <w:sz w:val="20"/>
          <w:szCs w:val="20"/>
        </w:rPr>
      </w:pPr>
    </w:p>
    <w:p w:rsidR="000E3C69" w:rsidRDefault="000E3C69" w:rsidP="00984B92">
      <w:pPr>
        <w:jc w:val="center"/>
        <w:rPr>
          <w:rFonts w:ascii="Verdana" w:hAnsi="Verdana"/>
          <w:iCs/>
          <w:sz w:val="20"/>
          <w:szCs w:val="20"/>
        </w:rPr>
      </w:pPr>
    </w:p>
    <w:p w:rsidR="000E3C69" w:rsidRDefault="000E3C69" w:rsidP="00984B92">
      <w:pPr>
        <w:jc w:val="center"/>
        <w:rPr>
          <w:rFonts w:ascii="Verdana" w:hAnsi="Verdana"/>
          <w:iCs/>
          <w:sz w:val="20"/>
          <w:szCs w:val="20"/>
        </w:rPr>
      </w:pPr>
    </w:p>
    <w:p w:rsidR="000E3C69" w:rsidRDefault="000E3C69" w:rsidP="00984B92">
      <w:pPr>
        <w:jc w:val="center"/>
        <w:rPr>
          <w:rFonts w:ascii="Verdana" w:hAnsi="Verdana"/>
          <w:iCs/>
          <w:sz w:val="20"/>
          <w:szCs w:val="20"/>
        </w:rPr>
      </w:pPr>
    </w:p>
    <w:p w:rsidR="00984B92" w:rsidRDefault="00984B92" w:rsidP="00CC0C27">
      <w:pPr>
        <w:rPr>
          <w:rFonts w:ascii="Verdana" w:hAnsi="Verdana"/>
          <w:iCs/>
          <w:sz w:val="20"/>
          <w:szCs w:val="20"/>
        </w:rPr>
      </w:pPr>
    </w:p>
    <w:p w:rsidR="00984B92" w:rsidRPr="000E3C69" w:rsidRDefault="00984B92" w:rsidP="00984B92">
      <w:pPr>
        <w:pStyle w:val="Default"/>
        <w:spacing w:line="360" w:lineRule="auto"/>
        <w:jc w:val="center"/>
        <w:rPr>
          <w:rFonts w:ascii="Verdana" w:hAnsi="Verdana" w:cs="Verdana"/>
          <w:color w:val="auto"/>
        </w:rPr>
      </w:pPr>
      <w:r w:rsidRPr="000E3C69">
        <w:rPr>
          <w:rFonts w:ascii="Verdana" w:hAnsi="Verdana" w:cs="Verdana"/>
          <w:color w:val="auto"/>
        </w:rPr>
        <w:lastRenderedPageBreak/>
        <w:t>Opis sposobu obliczenia Ceny Oferty</w:t>
      </w:r>
    </w:p>
    <w:p w:rsidR="00984B92" w:rsidRPr="003B328B" w:rsidRDefault="00984B92" w:rsidP="00984B92">
      <w:pPr>
        <w:pStyle w:val="Default"/>
        <w:jc w:val="both"/>
        <w:rPr>
          <w:rFonts w:ascii="Verdana" w:hAnsi="Verdana"/>
          <w:b/>
          <w:color w:val="auto"/>
          <w:sz w:val="20"/>
          <w:szCs w:val="20"/>
        </w:rPr>
      </w:pPr>
      <w:r>
        <w:rPr>
          <w:rFonts w:ascii="Verdana" w:hAnsi="Verdana"/>
          <w:b/>
          <w:color w:val="auto"/>
          <w:sz w:val="20"/>
          <w:szCs w:val="20"/>
        </w:rPr>
        <w:t xml:space="preserve">Projekt i rozbudowa drogi krajowej nr 79 od km 80+449 do km 80+532 oraz drogi krajowej nr 48 od km 127+683 do km 128+678 na odcinku przejście przez m. Kozienice </w:t>
      </w:r>
    </w:p>
    <w:p w:rsidR="00984B92" w:rsidRPr="00D129CE" w:rsidRDefault="00984B92" w:rsidP="00984B92">
      <w:pPr>
        <w:pStyle w:val="Default"/>
        <w:spacing w:line="360" w:lineRule="auto"/>
        <w:jc w:val="both"/>
        <w:rPr>
          <w:rFonts w:ascii="Verdana" w:hAnsi="Verdana" w:cs="Verdana"/>
          <w:color w:val="auto"/>
          <w:sz w:val="20"/>
          <w:szCs w:val="20"/>
        </w:rPr>
      </w:pPr>
    </w:p>
    <w:p w:rsidR="00984B92" w:rsidRPr="00D129CE" w:rsidRDefault="00984B92" w:rsidP="00984B92">
      <w:pPr>
        <w:pStyle w:val="Default"/>
        <w:spacing w:line="360" w:lineRule="auto"/>
        <w:jc w:val="both"/>
        <w:rPr>
          <w:rFonts w:ascii="Verdana" w:hAnsi="Verdana" w:cs="Verdana"/>
          <w:color w:val="auto"/>
          <w:sz w:val="20"/>
          <w:szCs w:val="20"/>
        </w:rPr>
      </w:pPr>
      <w:r w:rsidRPr="00D129CE">
        <w:rPr>
          <w:rFonts w:ascii="Verdana" w:hAnsi="Verdana" w:cs="Verdana"/>
          <w:color w:val="auto"/>
          <w:sz w:val="20"/>
          <w:szCs w:val="20"/>
        </w:rPr>
        <w:t>Wykonawca powinien dokładnie przestudiować wszystko, co zostało zawarte w Specyfikacji Istotnych Warunków Zamówienia</w:t>
      </w:r>
      <w:r w:rsidR="004B1204">
        <w:rPr>
          <w:rFonts w:ascii="Verdana" w:hAnsi="Verdana" w:cs="Verdana"/>
          <w:color w:val="auto"/>
          <w:sz w:val="20"/>
          <w:szCs w:val="20"/>
        </w:rPr>
        <w:t>,</w:t>
      </w:r>
      <w:r w:rsidRPr="00D129CE">
        <w:rPr>
          <w:rFonts w:ascii="Verdana" w:hAnsi="Verdana" w:cs="Verdana"/>
          <w:color w:val="auto"/>
          <w:sz w:val="20"/>
          <w:szCs w:val="20"/>
        </w:rPr>
        <w:t xml:space="preserve"> aby przygotować swoją propozycję Ceny Oferty</w:t>
      </w:r>
      <w:r>
        <w:rPr>
          <w:rFonts w:ascii="Verdana" w:hAnsi="Verdana" w:cs="Verdana"/>
          <w:color w:val="auto"/>
          <w:sz w:val="20"/>
          <w:szCs w:val="20"/>
        </w:rPr>
        <w:t>,</w:t>
      </w:r>
      <w:r w:rsidRPr="00D129CE">
        <w:rPr>
          <w:rFonts w:ascii="Verdana" w:hAnsi="Verdana" w:cs="Verdana"/>
          <w:color w:val="auto"/>
          <w:sz w:val="20"/>
          <w:szCs w:val="20"/>
        </w:rPr>
        <w:t xml:space="preserve"> będąc w pełni świadomym, że nie będzie ona podlegać zmianom w czasie trwania </w:t>
      </w:r>
      <w:r>
        <w:rPr>
          <w:rFonts w:ascii="Verdana" w:hAnsi="Verdana" w:cs="Verdana"/>
          <w:color w:val="auto"/>
          <w:sz w:val="20"/>
          <w:szCs w:val="20"/>
        </w:rPr>
        <w:t>realizacji zadania</w:t>
      </w:r>
      <w:r w:rsidRPr="00D129CE">
        <w:rPr>
          <w:rFonts w:ascii="Verdana" w:hAnsi="Verdana" w:cs="Verdana"/>
          <w:color w:val="auto"/>
          <w:sz w:val="20"/>
          <w:szCs w:val="20"/>
        </w:rPr>
        <w:t xml:space="preserve">, z wyjątkiem sytuacji przewidzianych w </w:t>
      </w:r>
      <w:r>
        <w:rPr>
          <w:rFonts w:ascii="Verdana" w:hAnsi="Verdana" w:cs="Verdana"/>
          <w:color w:val="auto"/>
          <w:sz w:val="20"/>
          <w:szCs w:val="20"/>
        </w:rPr>
        <w:t xml:space="preserve">warunkach Umownych </w:t>
      </w:r>
      <w:r w:rsidRPr="00D129CE">
        <w:rPr>
          <w:rFonts w:ascii="Verdana" w:hAnsi="Verdana" w:cs="Verdana"/>
          <w:color w:val="auto"/>
          <w:sz w:val="20"/>
          <w:szCs w:val="20"/>
        </w:rPr>
        <w:t xml:space="preserve">. </w:t>
      </w:r>
    </w:p>
    <w:p w:rsidR="00984B92" w:rsidRPr="00D129CE" w:rsidRDefault="00984B92" w:rsidP="00984B92">
      <w:pPr>
        <w:pStyle w:val="Default"/>
        <w:spacing w:line="360" w:lineRule="auto"/>
        <w:jc w:val="both"/>
        <w:rPr>
          <w:rFonts w:ascii="Verdana" w:hAnsi="Verdana" w:cs="Verdana"/>
          <w:color w:val="auto"/>
          <w:sz w:val="20"/>
          <w:szCs w:val="20"/>
        </w:rPr>
      </w:pPr>
      <w:r w:rsidRPr="00D129CE">
        <w:rPr>
          <w:rFonts w:ascii="Verdana" w:hAnsi="Verdana" w:cs="Verdana"/>
          <w:color w:val="auto"/>
          <w:sz w:val="20"/>
          <w:szCs w:val="20"/>
        </w:rPr>
        <w:t>Cena Oferty określa całkowitą cenę</w:t>
      </w:r>
      <w:r w:rsidR="004B1204">
        <w:rPr>
          <w:rFonts w:ascii="Verdana" w:hAnsi="Verdana" w:cs="Verdana"/>
          <w:color w:val="auto"/>
          <w:sz w:val="20"/>
          <w:szCs w:val="20"/>
        </w:rPr>
        <w:t>,</w:t>
      </w:r>
      <w:r w:rsidRPr="00D129CE">
        <w:rPr>
          <w:rFonts w:ascii="Verdana" w:hAnsi="Verdana" w:cs="Verdana"/>
          <w:color w:val="auto"/>
          <w:sz w:val="20"/>
          <w:szCs w:val="20"/>
        </w:rPr>
        <w:t xml:space="preserve"> za którą Wykonawca zgodnie z </w:t>
      </w:r>
      <w:r>
        <w:rPr>
          <w:rFonts w:ascii="Verdana" w:hAnsi="Verdana" w:cs="Verdana"/>
          <w:color w:val="auto"/>
          <w:sz w:val="20"/>
          <w:szCs w:val="20"/>
        </w:rPr>
        <w:t>Umową</w:t>
      </w:r>
      <w:r w:rsidRPr="00D129CE">
        <w:rPr>
          <w:rFonts w:ascii="Verdana" w:hAnsi="Verdana" w:cs="Verdana"/>
          <w:color w:val="auto"/>
          <w:sz w:val="20"/>
          <w:szCs w:val="20"/>
        </w:rPr>
        <w:t xml:space="preserve"> wykona przedmiot zamówienia obejmujący rezultaty rzeczowe określone w Programie funkcjonalno-użytkowym wraz z załącznikami. </w:t>
      </w:r>
    </w:p>
    <w:p w:rsidR="00984B92" w:rsidRPr="00D129CE" w:rsidRDefault="00984B92" w:rsidP="00984B92">
      <w:pPr>
        <w:pStyle w:val="Default"/>
        <w:spacing w:line="360" w:lineRule="auto"/>
        <w:jc w:val="both"/>
        <w:rPr>
          <w:rFonts w:ascii="Verdana" w:hAnsi="Verdana" w:cs="Verdana"/>
          <w:color w:val="auto"/>
          <w:sz w:val="20"/>
          <w:szCs w:val="20"/>
        </w:rPr>
      </w:pPr>
      <w:r w:rsidRPr="00D129CE">
        <w:rPr>
          <w:rFonts w:ascii="Verdana" w:hAnsi="Verdana" w:cs="Verdana"/>
          <w:color w:val="auto"/>
          <w:sz w:val="20"/>
          <w:szCs w:val="20"/>
        </w:rPr>
        <w:t xml:space="preserve">W Cenie Oferty Wykonawca uwzględni wszelkie koszty ponoszone w związku z wykonaniem przedmiotu zamówienia to jest Dokumentów Wykonawcy, Robót, dostaw i usług oraz usunięcia wad i zapewnienia gwarancji jakości a w tym koszty bezpośrednie (robocizny, materiałów, sprzętu i transportu), koszty pośrednie, podatki zgodnie z obowiązującym prawem, inne podobnego rodzaju obciążenia, koszty organizacji robót, opłaty za zajęcie pasa drogowego, oraz wszelkie ryzyka i zysk Wykonawcy. </w:t>
      </w:r>
    </w:p>
    <w:p w:rsidR="00984B92" w:rsidRPr="00D129CE" w:rsidRDefault="00984B92" w:rsidP="00984B92">
      <w:pPr>
        <w:pStyle w:val="Default"/>
        <w:spacing w:line="360" w:lineRule="auto"/>
        <w:jc w:val="both"/>
        <w:rPr>
          <w:rFonts w:ascii="Verdana" w:hAnsi="Verdana" w:cs="Verdana"/>
          <w:color w:val="auto"/>
          <w:sz w:val="20"/>
          <w:szCs w:val="20"/>
        </w:rPr>
      </w:pPr>
      <w:r w:rsidRPr="00D129CE">
        <w:rPr>
          <w:rFonts w:ascii="Verdana" w:hAnsi="Verdana" w:cs="Verdana"/>
          <w:color w:val="auto"/>
          <w:sz w:val="20"/>
          <w:szCs w:val="20"/>
        </w:rPr>
        <w:t xml:space="preserve">Cena Oferty zostanie wyliczona przez Wykonawcę na podstawie jego własnej kalkulacji wartości poszczególnych elementów zryczałtowanych, zawartych w niniejszym Wykazie Płatności. </w:t>
      </w:r>
    </w:p>
    <w:p w:rsidR="00984B92" w:rsidRPr="00D129CE" w:rsidRDefault="00984B92" w:rsidP="00984B92">
      <w:pPr>
        <w:pStyle w:val="Default"/>
        <w:spacing w:line="360" w:lineRule="auto"/>
        <w:jc w:val="both"/>
        <w:rPr>
          <w:rFonts w:ascii="Verdana" w:hAnsi="Verdana" w:cs="Verdana"/>
          <w:color w:val="auto"/>
          <w:sz w:val="20"/>
          <w:szCs w:val="20"/>
        </w:rPr>
      </w:pPr>
      <w:r w:rsidRPr="00D129CE">
        <w:rPr>
          <w:rFonts w:ascii="Verdana" w:hAnsi="Verdana" w:cs="Verdana"/>
          <w:color w:val="auto"/>
          <w:sz w:val="20"/>
          <w:szCs w:val="20"/>
        </w:rPr>
        <w:t xml:space="preserve">W związku z tym Wykaz Płatności należy odczytywać i interpretować łącznie z pozostałymi dokumentami wchodzącymi w skład Specyfikacji Istotnych Warunków Zamówienia – Tom I-IV. </w:t>
      </w:r>
    </w:p>
    <w:p w:rsidR="00984B92" w:rsidRPr="00D129CE" w:rsidRDefault="00984B92" w:rsidP="00984B92">
      <w:pPr>
        <w:pStyle w:val="Default"/>
        <w:spacing w:line="360" w:lineRule="auto"/>
        <w:jc w:val="both"/>
        <w:rPr>
          <w:rFonts w:ascii="Verdana" w:hAnsi="Verdana" w:cs="Verdana"/>
          <w:color w:val="auto"/>
          <w:sz w:val="20"/>
          <w:szCs w:val="20"/>
        </w:rPr>
      </w:pPr>
      <w:r w:rsidRPr="00D129CE">
        <w:rPr>
          <w:rFonts w:ascii="Verdana" w:hAnsi="Verdana" w:cs="Verdana"/>
          <w:color w:val="auto"/>
          <w:sz w:val="20"/>
          <w:szCs w:val="20"/>
        </w:rPr>
        <w:t xml:space="preserve">Wykonawca wyceniając poszczególne pozycje, weźmie pod uwagę postanowienia Warunków </w:t>
      </w:r>
      <w:r>
        <w:rPr>
          <w:rFonts w:ascii="Verdana" w:hAnsi="Verdana" w:cs="Verdana"/>
          <w:color w:val="auto"/>
          <w:sz w:val="20"/>
          <w:szCs w:val="20"/>
        </w:rPr>
        <w:t>Umownych</w:t>
      </w:r>
      <w:r w:rsidRPr="00D129CE">
        <w:rPr>
          <w:rFonts w:ascii="Verdana" w:hAnsi="Verdana" w:cs="Verdana"/>
          <w:color w:val="auto"/>
          <w:sz w:val="20"/>
          <w:szCs w:val="20"/>
        </w:rPr>
        <w:t xml:space="preserve"> i Programu funkcjonalno-użytkowego wraz z załącznikami zawierające opis ciążących na nim zobowiązań, a w Cenie Oferty zawrze swoje wynagrodzenie za opracowanie wszystkich Dokumentów Wykonawcy, wykonanie Robót, dostaw i usług oraz usunięcie wad i zapewnienie gwarancji jakości, zgodnie z </w:t>
      </w:r>
      <w:r>
        <w:rPr>
          <w:rFonts w:ascii="Verdana" w:hAnsi="Verdana" w:cs="Verdana"/>
          <w:color w:val="auto"/>
          <w:sz w:val="20"/>
          <w:szCs w:val="20"/>
        </w:rPr>
        <w:t>Umową</w:t>
      </w:r>
      <w:r w:rsidRPr="00D129CE">
        <w:rPr>
          <w:rFonts w:ascii="Verdana" w:hAnsi="Verdana" w:cs="Verdana"/>
          <w:color w:val="auto"/>
          <w:sz w:val="20"/>
          <w:szCs w:val="20"/>
        </w:rPr>
        <w:t xml:space="preserve">. </w:t>
      </w:r>
    </w:p>
    <w:p w:rsidR="00984B92" w:rsidRPr="00D129CE" w:rsidRDefault="00984B92" w:rsidP="00984B92">
      <w:pPr>
        <w:pStyle w:val="Default"/>
        <w:spacing w:line="360" w:lineRule="auto"/>
        <w:jc w:val="both"/>
        <w:rPr>
          <w:rFonts w:ascii="Verdana" w:hAnsi="Verdana" w:cs="Verdana"/>
          <w:color w:val="auto"/>
          <w:sz w:val="20"/>
          <w:szCs w:val="20"/>
        </w:rPr>
      </w:pPr>
      <w:r w:rsidRPr="00D129CE">
        <w:rPr>
          <w:rFonts w:ascii="Verdana" w:hAnsi="Verdana" w:cs="Verdana"/>
          <w:color w:val="auto"/>
          <w:sz w:val="20"/>
          <w:szCs w:val="20"/>
        </w:rPr>
        <w:t xml:space="preserve">Krótkie opisy pozycji, przedstawione w Wykazie Płatności są podane tylko dla celów identyfikacyjnych i w żaden sposób nie modyfikują czy anulują szczegółowych opisów zawartych w Warunkach </w:t>
      </w:r>
      <w:r>
        <w:rPr>
          <w:rFonts w:ascii="Verdana" w:hAnsi="Verdana" w:cs="Verdana"/>
          <w:color w:val="auto"/>
          <w:sz w:val="20"/>
          <w:szCs w:val="20"/>
        </w:rPr>
        <w:t>Umownych</w:t>
      </w:r>
      <w:r w:rsidRPr="00D129CE">
        <w:rPr>
          <w:rFonts w:ascii="Verdana" w:hAnsi="Verdana" w:cs="Verdana"/>
          <w:color w:val="auto"/>
          <w:sz w:val="20"/>
          <w:szCs w:val="20"/>
        </w:rPr>
        <w:t xml:space="preserve"> i Programie funkcjonalno-użytkowym wraz z załącznikami. </w:t>
      </w:r>
    </w:p>
    <w:p w:rsidR="00984B92" w:rsidRDefault="00984B92" w:rsidP="00984B92">
      <w:pPr>
        <w:pStyle w:val="Default"/>
        <w:spacing w:line="360" w:lineRule="auto"/>
        <w:jc w:val="both"/>
        <w:rPr>
          <w:rFonts w:ascii="Verdana" w:hAnsi="Verdana" w:cs="Verdana"/>
          <w:color w:val="auto"/>
          <w:sz w:val="20"/>
          <w:szCs w:val="20"/>
        </w:rPr>
      </w:pPr>
      <w:r w:rsidRPr="00D129CE">
        <w:rPr>
          <w:rFonts w:ascii="Verdana" w:hAnsi="Verdana" w:cs="Verdana"/>
          <w:color w:val="auto"/>
          <w:sz w:val="20"/>
          <w:szCs w:val="20"/>
        </w:rPr>
        <w:t>Niezależnie od ograniczeń, jakie mogą sugerować sformułowania dotyczące poszczególnych pozycji w Wykazie Płatności i wyjaśnienia w niniejszym wstępie, Wykonawca musi mieć pełną świadomość, że kwoty, które wprowadził do Wykazu Płatności, dotyczą Dokumentów Wykonawcy, Robót, dostaw i usług zakończonych całkowicie pod każdym względem i bez jakichkolwiek wad.</w:t>
      </w:r>
      <w:r>
        <w:rPr>
          <w:rFonts w:ascii="Verdana" w:hAnsi="Verdana" w:cs="Verdana"/>
          <w:color w:val="auto"/>
          <w:sz w:val="20"/>
          <w:szCs w:val="20"/>
        </w:rPr>
        <w:t xml:space="preserve"> </w:t>
      </w:r>
    </w:p>
    <w:p w:rsidR="00984B92" w:rsidRPr="00D129CE" w:rsidRDefault="00984B92" w:rsidP="00984B92">
      <w:pPr>
        <w:pStyle w:val="Default"/>
        <w:spacing w:line="360" w:lineRule="auto"/>
        <w:jc w:val="both"/>
        <w:rPr>
          <w:rFonts w:ascii="Verdana" w:hAnsi="Verdana" w:cs="Verdana"/>
          <w:color w:val="auto"/>
          <w:sz w:val="20"/>
          <w:szCs w:val="20"/>
        </w:rPr>
      </w:pPr>
      <w:r w:rsidRPr="00D129CE">
        <w:rPr>
          <w:rFonts w:ascii="Verdana" w:hAnsi="Verdana" w:cs="Verdana"/>
          <w:color w:val="auto"/>
          <w:sz w:val="20"/>
          <w:szCs w:val="20"/>
        </w:rPr>
        <w:t xml:space="preserve">Przyjmuje się, że Wykonawca jest w pełni świadom wszystkich wymagań i zobowiązań, wyrażonych bezpośrednio, czy też sugerowanych, objętych każdą częścią niniejszej </w:t>
      </w:r>
      <w:r w:rsidRPr="00D129CE">
        <w:rPr>
          <w:rFonts w:ascii="Verdana" w:hAnsi="Verdana" w:cs="Verdana"/>
          <w:color w:val="auto"/>
          <w:sz w:val="20"/>
          <w:szCs w:val="20"/>
        </w:rPr>
        <w:lastRenderedPageBreak/>
        <w:t xml:space="preserve">Specyfikacji Istotnych Warunków Zamówienia – Tom I-IV i że stosownie do nich wycenił wszystkie pozycje. </w:t>
      </w:r>
    </w:p>
    <w:p w:rsidR="00984B92" w:rsidRPr="00D129CE" w:rsidRDefault="00984B92" w:rsidP="00984B92">
      <w:pPr>
        <w:pStyle w:val="Default"/>
        <w:spacing w:line="360" w:lineRule="auto"/>
        <w:jc w:val="both"/>
        <w:rPr>
          <w:rFonts w:ascii="Verdana" w:hAnsi="Verdana" w:cs="Verdana"/>
          <w:color w:val="auto"/>
          <w:sz w:val="20"/>
          <w:szCs w:val="20"/>
        </w:rPr>
      </w:pPr>
      <w:r w:rsidRPr="00D129CE">
        <w:rPr>
          <w:rFonts w:ascii="Verdana" w:hAnsi="Verdana" w:cs="Verdana"/>
          <w:color w:val="auto"/>
          <w:sz w:val="20"/>
          <w:szCs w:val="20"/>
        </w:rPr>
        <w:t xml:space="preserve">Kwoty (wartości) za wykonane, kompletne elementy zryczałtowane składające się na Cenę Oferty, Wykonawca wylicza samodzielnie na podstawie jego własnej kalkulacji i wpisuje w odpowiednim wierszu w Wykazie Płatności w kolumnie z nagłówkiem „Wartość”. </w:t>
      </w:r>
    </w:p>
    <w:p w:rsidR="00984B92" w:rsidRPr="00D129CE" w:rsidRDefault="00984B92" w:rsidP="00984B92">
      <w:pPr>
        <w:pStyle w:val="Default"/>
        <w:spacing w:line="360" w:lineRule="auto"/>
        <w:jc w:val="both"/>
        <w:rPr>
          <w:rFonts w:ascii="Verdana" w:hAnsi="Verdana" w:cs="Verdana"/>
          <w:color w:val="auto"/>
          <w:sz w:val="20"/>
          <w:szCs w:val="20"/>
        </w:rPr>
      </w:pPr>
      <w:r w:rsidRPr="00D129CE">
        <w:rPr>
          <w:rFonts w:ascii="Verdana" w:hAnsi="Verdana" w:cs="Verdana"/>
          <w:color w:val="auto"/>
          <w:sz w:val="20"/>
          <w:szCs w:val="20"/>
        </w:rPr>
        <w:t xml:space="preserve">Wartości tych elementów będą wartościami globalnymi dla Dokumentów Wykonawcy, Robót, dostaw i usług opisanych w tych pozycjach, uwzględniającymi wszystkie koszty, opłaty i wydatki określone w trzecim akapicie niniejszych zasad obliczenia ceny oferty, przy zachowaniu następujących zasad: </w:t>
      </w:r>
    </w:p>
    <w:p w:rsidR="00984B92" w:rsidRDefault="00984B92" w:rsidP="00984B92">
      <w:pPr>
        <w:pStyle w:val="Default"/>
        <w:spacing w:line="360" w:lineRule="auto"/>
        <w:ind w:left="284" w:hanging="284"/>
        <w:jc w:val="both"/>
        <w:rPr>
          <w:rFonts w:ascii="Verdana" w:hAnsi="Verdana" w:cs="Verdana"/>
          <w:color w:val="auto"/>
          <w:sz w:val="20"/>
          <w:szCs w:val="20"/>
        </w:rPr>
      </w:pPr>
      <w:r>
        <w:rPr>
          <w:rFonts w:ascii="Verdana" w:hAnsi="Verdana" w:cs="Verdana"/>
          <w:color w:val="auto"/>
          <w:sz w:val="20"/>
          <w:szCs w:val="20"/>
        </w:rPr>
        <w:t xml:space="preserve">a) </w:t>
      </w:r>
      <w:r w:rsidRPr="00D129CE">
        <w:rPr>
          <w:rFonts w:ascii="Verdana" w:hAnsi="Verdana" w:cs="Verdana"/>
          <w:color w:val="auto"/>
          <w:sz w:val="20"/>
          <w:szCs w:val="20"/>
        </w:rPr>
        <w:t>Wykonawca powinien oddzielnie wycenić każdy element zryczałtowany wyszczególniony w Wykazie Płatności i dla każdego elementu musi podać adekwatną jego wartość, przy czym</w:t>
      </w:r>
      <w:r>
        <w:rPr>
          <w:rFonts w:ascii="Verdana" w:hAnsi="Verdana" w:cs="Verdana"/>
          <w:color w:val="auto"/>
          <w:sz w:val="20"/>
          <w:szCs w:val="20"/>
        </w:rPr>
        <w:t>:</w:t>
      </w:r>
    </w:p>
    <w:p w:rsidR="00984B92" w:rsidRDefault="00984B92" w:rsidP="00333795">
      <w:pPr>
        <w:pStyle w:val="Default"/>
        <w:numPr>
          <w:ilvl w:val="0"/>
          <w:numId w:val="49"/>
        </w:numPr>
        <w:spacing w:line="360" w:lineRule="auto"/>
        <w:ind w:left="567" w:hanging="283"/>
        <w:jc w:val="both"/>
        <w:rPr>
          <w:rFonts w:ascii="Verdana" w:hAnsi="Verdana" w:cs="Verdana"/>
          <w:color w:val="auto"/>
          <w:sz w:val="20"/>
          <w:szCs w:val="20"/>
        </w:rPr>
      </w:pPr>
      <w:r w:rsidRPr="00D129CE">
        <w:rPr>
          <w:rFonts w:ascii="Verdana" w:hAnsi="Verdana" w:cs="Verdana"/>
          <w:color w:val="auto"/>
          <w:sz w:val="20"/>
          <w:szCs w:val="20"/>
        </w:rPr>
        <w:t xml:space="preserve">kwota za Wymagania Ogólne zawarta w części I Wykazu Płatności, nie może być większa niż </w:t>
      </w:r>
      <w:r w:rsidRPr="007E3386">
        <w:rPr>
          <w:rFonts w:ascii="Verdana" w:hAnsi="Verdana" w:cs="Verdana"/>
          <w:b/>
          <w:color w:val="auto"/>
          <w:sz w:val="20"/>
          <w:szCs w:val="20"/>
        </w:rPr>
        <w:t>6 %</w:t>
      </w:r>
      <w:r w:rsidRPr="00D129CE">
        <w:rPr>
          <w:rFonts w:ascii="Verdana" w:hAnsi="Verdana" w:cs="Verdana"/>
          <w:color w:val="auto"/>
          <w:sz w:val="20"/>
          <w:szCs w:val="20"/>
        </w:rPr>
        <w:t xml:space="preserve"> sumy „Ogółem </w:t>
      </w:r>
      <w:r>
        <w:rPr>
          <w:rFonts w:ascii="Verdana" w:hAnsi="Verdana" w:cs="Verdana"/>
          <w:color w:val="auto"/>
          <w:sz w:val="20"/>
          <w:szCs w:val="20"/>
        </w:rPr>
        <w:t xml:space="preserve">cena </w:t>
      </w:r>
      <w:r w:rsidRPr="00D129CE">
        <w:rPr>
          <w:rFonts w:ascii="Verdana" w:hAnsi="Verdana" w:cs="Verdana"/>
          <w:color w:val="auto"/>
          <w:sz w:val="20"/>
          <w:szCs w:val="20"/>
        </w:rPr>
        <w:t xml:space="preserve">netto” i będzie równomiernie podzielona na wszystkie miesiące w </w:t>
      </w:r>
      <w:r>
        <w:rPr>
          <w:rFonts w:ascii="Verdana" w:hAnsi="Verdana" w:cs="Verdana"/>
          <w:color w:val="auto"/>
          <w:sz w:val="20"/>
          <w:szCs w:val="20"/>
        </w:rPr>
        <w:t>terminie realizacji Umowy</w:t>
      </w:r>
      <w:r w:rsidRPr="00D129CE">
        <w:rPr>
          <w:rFonts w:ascii="Verdana" w:hAnsi="Verdana" w:cs="Verdana"/>
          <w:color w:val="auto"/>
          <w:sz w:val="20"/>
          <w:szCs w:val="20"/>
        </w:rPr>
        <w:t>,</w:t>
      </w:r>
    </w:p>
    <w:p w:rsidR="00984B92" w:rsidRDefault="00984B92" w:rsidP="00333795">
      <w:pPr>
        <w:pStyle w:val="Default"/>
        <w:numPr>
          <w:ilvl w:val="0"/>
          <w:numId w:val="49"/>
        </w:numPr>
        <w:spacing w:line="360" w:lineRule="auto"/>
        <w:ind w:left="567" w:hanging="283"/>
        <w:jc w:val="both"/>
        <w:rPr>
          <w:rFonts w:ascii="Verdana" w:hAnsi="Verdana" w:cs="Verdana"/>
          <w:color w:val="auto"/>
          <w:sz w:val="20"/>
          <w:szCs w:val="20"/>
        </w:rPr>
      </w:pPr>
      <w:r w:rsidRPr="00D129CE">
        <w:rPr>
          <w:rFonts w:ascii="Verdana" w:hAnsi="Verdana" w:cs="Verdana"/>
          <w:color w:val="auto"/>
          <w:sz w:val="20"/>
          <w:szCs w:val="20"/>
        </w:rPr>
        <w:t xml:space="preserve">kwota za opracowanie Dokumentów Wykonawcy, zawarta w części </w:t>
      </w:r>
      <w:r w:rsidRPr="00577FE0">
        <w:rPr>
          <w:rFonts w:ascii="Verdana" w:hAnsi="Verdana" w:cs="Verdana"/>
          <w:color w:val="auto"/>
          <w:sz w:val="20"/>
          <w:szCs w:val="20"/>
        </w:rPr>
        <w:t>II Wykazu</w:t>
      </w:r>
      <w:r w:rsidRPr="00D129CE">
        <w:rPr>
          <w:rFonts w:ascii="Verdana" w:hAnsi="Verdana" w:cs="Verdana"/>
          <w:color w:val="auto"/>
          <w:sz w:val="20"/>
          <w:szCs w:val="20"/>
        </w:rPr>
        <w:t xml:space="preserve"> Płatności, nie może być większa niż </w:t>
      </w:r>
      <w:r>
        <w:rPr>
          <w:rFonts w:ascii="Verdana" w:hAnsi="Verdana" w:cs="Verdana"/>
          <w:b/>
          <w:bCs/>
          <w:color w:val="auto"/>
          <w:sz w:val="20"/>
          <w:szCs w:val="20"/>
        </w:rPr>
        <w:t>2,5</w:t>
      </w:r>
      <w:r w:rsidRPr="00027020">
        <w:rPr>
          <w:rFonts w:ascii="Verdana" w:hAnsi="Verdana" w:cs="Verdana"/>
          <w:b/>
          <w:bCs/>
          <w:color w:val="auto"/>
          <w:sz w:val="20"/>
          <w:szCs w:val="20"/>
        </w:rPr>
        <w:t xml:space="preserve"> </w:t>
      </w:r>
      <w:r w:rsidRPr="007E3386">
        <w:rPr>
          <w:rFonts w:ascii="Verdana" w:hAnsi="Verdana" w:cs="Verdana"/>
          <w:b/>
          <w:color w:val="auto"/>
          <w:sz w:val="20"/>
          <w:szCs w:val="20"/>
        </w:rPr>
        <w:t xml:space="preserve"> %</w:t>
      </w:r>
      <w:r w:rsidRPr="00D129CE">
        <w:rPr>
          <w:rFonts w:ascii="Verdana" w:hAnsi="Verdana" w:cs="Verdana"/>
          <w:color w:val="auto"/>
          <w:sz w:val="20"/>
          <w:szCs w:val="20"/>
        </w:rPr>
        <w:t xml:space="preserve"> sumy „Ogółem </w:t>
      </w:r>
      <w:r>
        <w:rPr>
          <w:rFonts w:ascii="Verdana" w:hAnsi="Verdana" w:cs="Verdana"/>
          <w:color w:val="auto"/>
          <w:sz w:val="20"/>
          <w:szCs w:val="20"/>
        </w:rPr>
        <w:t xml:space="preserve">cena </w:t>
      </w:r>
      <w:r w:rsidRPr="00D129CE">
        <w:rPr>
          <w:rFonts w:ascii="Verdana" w:hAnsi="Verdana" w:cs="Verdana"/>
          <w:color w:val="auto"/>
          <w:sz w:val="20"/>
          <w:szCs w:val="20"/>
        </w:rPr>
        <w:t xml:space="preserve">netto”, </w:t>
      </w:r>
    </w:p>
    <w:p w:rsidR="00984B92" w:rsidRPr="00D129CE" w:rsidRDefault="00984B92" w:rsidP="00984B92">
      <w:pPr>
        <w:pStyle w:val="Default"/>
        <w:spacing w:line="360" w:lineRule="auto"/>
        <w:ind w:left="284" w:hanging="284"/>
        <w:jc w:val="both"/>
        <w:rPr>
          <w:rFonts w:ascii="Verdana" w:hAnsi="Verdana" w:cs="Verdana"/>
          <w:color w:val="auto"/>
          <w:sz w:val="20"/>
          <w:szCs w:val="20"/>
        </w:rPr>
      </w:pPr>
      <w:r w:rsidRPr="00D129CE">
        <w:rPr>
          <w:rFonts w:ascii="Verdana" w:hAnsi="Verdana" w:cs="Verdana"/>
          <w:color w:val="auto"/>
          <w:sz w:val="20"/>
          <w:szCs w:val="20"/>
        </w:rPr>
        <w:t xml:space="preserve">b) kwoty (wartości) elementów zryczałtowanych powinny zawierać wszelkie podatki, opłaty celne bądź inne płatności (z wyłączeniem podatku VAT), które nie zostały określone osobno, </w:t>
      </w:r>
    </w:p>
    <w:p w:rsidR="00984B92" w:rsidRPr="00D129CE" w:rsidRDefault="00984B92" w:rsidP="00984B92">
      <w:pPr>
        <w:pStyle w:val="Default"/>
        <w:spacing w:line="360" w:lineRule="auto"/>
        <w:ind w:left="284" w:hanging="284"/>
        <w:jc w:val="both"/>
        <w:rPr>
          <w:rFonts w:ascii="Verdana" w:hAnsi="Verdana" w:cs="Verdana"/>
          <w:color w:val="auto"/>
          <w:sz w:val="20"/>
          <w:szCs w:val="20"/>
        </w:rPr>
      </w:pPr>
      <w:r w:rsidRPr="00D129CE">
        <w:rPr>
          <w:rFonts w:ascii="Verdana" w:hAnsi="Verdana" w:cs="Verdana"/>
          <w:color w:val="auto"/>
          <w:sz w:val="20"/>
          <w:szCs w:val="20"/>
        </w:rPr>
        <w:t xml:space="preserve">c) kwoty (wartości) elementów zryczałtowanych są stałe i nie będą podlegać zmianom w czasie trwania </w:t>
      </w:r>
      <w:r>
        <w:rPr>
          <w:rFonts w:ascii="Verdana" w:hAnsi="Verdana" w:cs="Verdana"/>
          <w:color w:val="auto"/>
          <w:sz w:val="20"/>
          <w:szCs w:val="20"/>
        </w:rPr>
        <w:t>realizacji zadania</w:t>
      </w:r>
      <w:r w:rsidRPr="00D129CE">
        <w:rPr>
          <w:rFonts w:ascii="Verdana" w:hAnsi="Verdana" w:cs="Verdana"/>
          <w:color w:val="auto"/>
          <w:sz w:val="20"/>
          <w:szCs w:val="20"/>
        </w:rPr>
        <w:t xml:space="preserve">, z wyjątkiem sytuacji przewidzianych w </w:t>
      </w:r>
      <w:r>
        <w:rPr>
          <w:rFonts w:ascii="Verdana" w:hAnsi="Verdana" w:cs="Verdana"/>
          <w:color w:val="auto"/>
          <w:sz w:val="20"/>
          <w:szCs w:val="20"/>
        </w:rPr>
        <w:t>Umowie</w:t>
      </w:r>
      <w:r w:rsidRPr="00D129CE">
        <w:rPr>
          <w:rFonts w:ascii="Verdana" w:hAnsi="Verdana" w:cs="Verdana"/>
          <w:color w:val="auto"/>
          <w:sz w:val="20"/>
          <w:szCs w:val="20"/>
        </w:rPr>
        <w:t xml:space="preserve">, </w:t>
      </w:r>
    </w:p>
    <w:p w:rsidR="00984B92" w:rsidRPr="00D129CE" w:rsidRDefault="00984B92" w:rsidP="00984B92">
      <w:pPr>
        <w:pStyle w:val="Default"/>
        <w:spacing w:line="360" w:lineRule="auto"/>
        <w:ind w:left="284" w:hanging="284"/>
        <w:jc w:val="both"/>
        <w:rPr>
          <w:rFonts w:ascii="Verdana" w:hAnsi="Verdana" w:cs="Verdana"/>
          <w:color w:val="auto"/>
          <w:sz w:val="20"/>
          <w:szCs w:val="20"/>
        </w:rPr>
      </w:pPr>
      <w:r w:rsidRPr="00D129CE">
        <w:rPr>
          <w:rFonts w:ascii="Verdana" w:hAnsi="Verdana" w:cs="Verdana"/>
          <w:color w:val="auto"/>
          <w:sz w:val="20"/>
          <w:szCs w:val="20"/>
        </w:rPr>
        <w:t xml:space="preserve">d) wszystkie kwoty (wartości) należy podawać w złotych </w:t>
      </w:r>
      <w:r>
        <w:rPr>
          <w:rFonts w:ascii="Verdana" w:hAnsi="Verdana" w:cs="Verdana"/>
          <w:color w:val="auto"/>
          <w:sz w:val="20"/>
          <w:szCs w:val="20"/>
        </w:rPr>
        <w:t xml:space="preserve">polskich (PLN), z dokładnością </w:t>
      </w:r>
      <w:r w:rsidRPr="00D129CE">
        <w:rPr>
          <w:rFonts w:ascii="Verdana" w:hAnsi="Verdana" w:cs="Verdana"/>
          <w:color w:val="auto"/>
          <w:sz w:val="20"/>
          <w:szCs w:val="20"/>
        </w:rPr>
        <w:t xml:space="preserve">do dwóch miejsc po przecinku, </w:t>
      </w:r>
    </w:p>
    <w:p w:rsidR="00984B92" w:rsidRPr="00D129CE" w:rsidRDefault="00984B92" w:rsidP="00984B92">
      <w:pPr>
        <w:pStyle w:val="Default"/>
        <w:spacing w:line="360" w:lineRule="auto"/>
        <w:ind w:left="284" w:hanging="284"/>
        <w:jc w:val="both"/>
        <w:rPr>
          <w:rFonts w:ascii="Verdana" w:hAnsi="Verdana" w:cs="Verdana"/>
          <w:color w:val="auto"/>
          <w:sz w:val="20"/>
          <w:szCs w:val="20"/>
        </w:rPr>
      </w:pPr>
      <w:r w:rsidRPr="00D129CE">
        <w:rPr>
          <w:rFonts w:ascii="Verdana" w:hAnsi="Verdana" w:cs="Verdana"/>
          <w:color w:val="auto"/>
          <w:sz w:val="20"/>
          <w:szCs w:val="20"/>
        </w:rPr>
        <w:t xml:space="preserve">e) Wykonawca nie może samodzielnie wprowadzić żadnych zmian do Wykazu Płatności, </w:t>
      </w:r>
    </w:p>
    <w:p w:rsidR="00984B92" w:rsidRPr="00D129CE" w:rsidRDefault="00984B92" w:rsidP="00984B92">
      <w:pPr>
        <w:pStyle w:val="Default"/>
        <w:spacing w:line="360" w:lineRule="auto"/>
        <w:ind w:left="284" w:hanging="284"/>
        <w:jc w:val="both"/>
        <w:rPr>
          <w:rFonts w:ascii="Verdana" w:hAnsi="Verdana" w:cs="Verdana"/>
          <w:color w:val="auto"/>
          <w:sz w:val="20"/>
          <w:szCs w:val="20"/>
        </w:rPr>
      </w:pPr>
      <w:r w:rsidRPr="00D129CE">
        <w:rPr>
          <w:rFonts w:ascii="Verdana" w:hAnsi="Verdana" w:cs="Verdana"/>
          <w:color w:val="auto"/>
          <w:sz w:val="20"/>
          <w:szCs w:val="20"/>
        </w:rPr>
        <w:t xml:space="preserve">f) dla zapewnienia porównywalności ofert przyjęto, że będą uważane za zawarte w innych pozycjach Wykazu Płatności, kwoty (wartości): </w:t>
      </w:r>
    </w:p>
    <w:p w:rsidR="00984B92" w:rsidRPr="00D129CE" w:rsidRDefault="00984B92" w:rsidP="00984B92">
      <w:pPr>
        <w:pStyle w:val="Default"/>
        <w:spacing w:line="360" w:lineRule="auto"/>
        <w:ind w:left="284"/>
        <w:jc w:val="both"/>
        <w:rPr>
          <w:rFonts w:ascii="Verdana" w:hAnsi="Verdana" w:cs="Verdana"/>
          <w:color w:val="auto"/>
          <w:sz w:val="20"/>
          <w:szCs w:val="20"/>
        </w:rPr>
      </w:pPr>
      <w:r w:rsidRPr="00D129CE">
        <w:rPr>
          <w:rFonts w:ascii="Verdana" w:hAnsi="Verdana" w:cs="Verdana"/>
          <w:color w:val="auto"/>
          <w:sz w:val="20"/>
          <w:szCs w:val="20"/>
        </w:rPr>
        <w:t xml:space="preserve">i. elementów (pozycji) Wykazu Płatności wycenionych przez Wykonawcę na kwotę „zero” (liczbą „0” lub „0,00”), lub oznaczone, np. znakiem „-”, „x” lub innym, oraz </w:t>
      </w:r>
    </w:p>
    <w:p w:rsidR="00984B92" w:rsidRPr="00D129CE" w:rsidRDefault="00984B92" w:rsidP="00984B92">
      <w:pPr>
        <w:pStyle w:val="Default"/>
        <w:spacing w:line="360" w:lineRule="auto"/>
        <w:ind w:left="284"/>
        <w:jc w:val="both"/>
        <w:rPr>
          <w:rFonts w:ascii="Verdana" w:hAnsi="Verdana"/>
          <w:color w:val="auto"/>
          <w:sz w:val="20"/>
          <w:szCs w:val="20"/>
        </w:rPr>
      </w:pPr>
      <w:r w:rsidRPr="00D129CE">
        <w:rPr>
          <w:rFonts w:ascii="Verdana" w:hAnsi="Verdana" w:cs="Verdana"/>
          <w:color w:val="auto"/>
          <w:sz w:val="20"/>
          <w:szCs w:val="20"/>
        </w:rPr>
        <w:t xml:space="preserve">ii. Dokumentów Wykonawcy, Robót, dostaw i usług nie wymienionych w Wykazie Płatności, lecz wymaganych zgodnie z </w:t>
      </w:r>
      <w:r>
        <w:rPr>
          <w:rFonts w:ascii="Verdana" w:hAnsi="Verdana" w:cs="Verdana"/>
          <w:color w:val="auto"/>
          <w:sz w:val="20"/>
          <w:szCs w:val="20"/>
        </w:rPr>
        <w:t>Umową</w:t>
      </w:r>
      <w:r w:rsidRPr="00D129CE">
        <w:rPr>
          <w:rFonts w:ascii="Verdana" w:hAnsi="Verdana" w:cs="Verdana"/>
          <w:color w:val="auto"/>
          <w:sz w:val="20"/>
          <w:szCs w:val="20"/>
        </w:rPr>
        <w:t>, których wykonanie jest niezbędne dla osiągnięcia rezultatów rzeczowych określonych w Programie funkcjonalno-uż</w:t>
      </w:r>
      <w:r>
        <w:rPr>
          <w:rFonts w:ascii="Verdana" w:hAnsi="Verdana" w:cs="Verdana"/>
          <w:color w:val="auto"/>
          <w:sz w:val="20"/>
          <w:szCs w:val="20"/>
        </w:rPr>
        <w:t>ytkowym wraz z załącznikami,</w:t>
      </w:r>
    </w:p>
    <w:p w:rsidR="00984B92" w:rsidRPr="00D129CE" w:rsidRDefault="00984B92" w:rsidP="00984B92">
      <w:pPr>
        <w:pStyle w:val="Default"/>
        <w:spacing w:line="360" w:lineRule="auto"/>
        <w:ind w:left="426" w:hanging="426"/>
        <w:jc w:val="both"/>
        <w:rPr>
          <w:rFonts w:ascii="Verdana" w:hAnsi="Verdana" w:cs="Verdana"/>
          <w:color w:val="auto"/>
          <w:sz w:val="20"/>
          <w:szCs w:val="20"/>
        </w:rPr>
      </w:pPr>
      <w:r w:rsidRPr="00D129CE">
        <w:rPr>
          <w:rFonts w:ascii="Verdana" w:hAnsi="Verdana" w:cs="Verdana"/>
          <w:color w:val="auto"/>
          <w:sz w:val="20"/>
          <w:szCs w:val="20"/>
        </w:rPr>
        <w:t xml:space="preserve">g) w związku z ustaleniami punktu (f) przyjmuje się, że wartości elementów zryczałtowanych Wykazu Płatności wycenione przez Wykonawcę na kwotę „zero”, lub oznaczone, np. znakiem „-”, „x” lub innym oraz kwoty za wykonanie Dokumentów Wykonawcy, Robót, dostaw i usług, niewyodrębnionych w Wykazie Płatności, których wykonanie jest niezbędne dla osiągnięcia rezultatów rzeczowych określonych w </w:t>
      </w:r>
      <w:r w:rsidRPr="00D129CE">
        <w:rPr>
          <w:rFonts w:ascii="Verdana" w:hAnsi="Verdana" w:cs="Verdana"/>
          <w:color w:val="auto"/>
          <w:sz w:val="20"/>
          <w:szCs w:val="20"/>
        </w:rPr>
        <w:lastRenderedPageBreak/>
        <w:t xml:space="preserve">Programie funkcjonalno-użytkowym wraz z załącznikami, zostały ujęte w wycenionych przez Wykonawcę pozycjach Wykazu Płatności. </w:t>
      </w:r>
    </w:p>
    <w:p w:rsidR="00984B92" w:rsidRPr="00D129CE" w:rsidRDefault="00984B92" w:rsidP="00984B92">
      <w:pPr>
        <w:pStyle w:val="Default"/>
        <w:spacing w:line="360" w:lineRule="auto"/>
        <w:jc w:val="both"/>
        <w:rPr>
          <w:rFonts w:ascii="Verdana" w:hAnsi="Verdana" w:cs="Verdana"/>
          <w:color w:val="auto"/>
          <w:sz w:val="20"/>
          <w:szCs w:val="20"/>
        </w:rPr>
      </w:pPr>
    </w:p>
    <w:p w:rsidR="00984B92" w:rsidRPr="00FA26F2" w:rsidRDefault="00984B92" w:rsidP="00984B92">
      <w:pPr>
        <w:pStyle w:val="Default"/>
        <w:spacing w:line="360" w:lineRule="auto"/>
        <w:jc w:val="both"/>
        <w:rPr>
          <w:rFonts w:ascii="Verdana" w:hAnsi="Verdana" w:cs="Verdana"/>
          <w:color w:val="auto"/>
          <w:sz w:val="20"/>
          <w:szCs w:val="20"/>
        </w:rPr>
      </w:pPr>
      <w:r w:rsidRPr="00FA26F2">
        <w:rPr>
          <w:rFonts w:ascii="Verdana" w:hAnsi="Verdana" w:cs="Verdana"/>
          <w:color w:val="auto"/>
          <w:sz w:val="20"/>
          <w:szCs w:val="20"/>
        </w:rPr>
        <w:t>W ostatnich trzech wierszach Wykazu Płatności zostanie obliczona Cena Oferty. Suma wszystkich kwot (wartości) elementów zryczałtowanych, wycenionych przez Wykonawcę w Wykazie Płatności, będzie stanowić Ceną Oferty netto. Cena Oferty netto powiększona o podatek VAT będzie stanowiła Cenę Oferty brutto. Przekroczenie limitów określonych w pkt (a) skutkować będzie odrzuceniem oferty</w:t>
      </w:r>
    </w:p>
    <w:p w:rsidR="009967C1" w:rsidRPr="00984B92" w:rsidRDefault="00984B92" w:rsidP="00984B92">
      <w:pPr>
        <w:pStyle w:val="Default"/>
        <w:jc w:val="center"/>
      </w:pPr>
      <w:r>
        <w:rPr>
          <w:rFonts w:ascii="Verdana" w:hAnsi="Verdana"/>
          <w:iCs/>
          <w:sz w:val="20"/>
          <w:szCs w:val="20"/>
        </w:rPr>
        <w:br w:type="page"/>
      </w:r>
    </w:p>
    <w:p w:rsidR="00EB4C08" w:rsidRPr="00AE318B" w:rsidRDefault="00EB4C08" w:rsidP="00AE318B">
      <w:pPr>
        <w:jc w:val="center"/>
        <w:rPr>
          <w:rFonts w:ascii="Verdana" w:hAnsi="Verdana" w:cs="Verdana"/>
          <w:b/>
          <w:bCs/>
          <w:sz w:val="20"/>
          <w:szCs w:val="20"/>
        </w:rPr>
      </w:pPr>
      <w:r w:rsidRPr="00AE318B">
        <w:rPr>
          <w:rFonts w:ascii="Verdana" w:hAnsi="Verdana"/>
          <w:b/>
          <w:bCs/>
          <w:sz w:val="20"/>
          <w:szCs w:val="20"/>
        </w:rPr>
        <w:lastRenderedPageBreak/>
        <w:t>Wykaz Płatności - Tabela wartości elementów zryczałtowanych</w:t>
      </w:r>
    </w:p>
    <w:p w:rsidR="00FA12ED" w:rsidRDefault="00FA12ED" w:rsidP="009D713E">
      <w:pPr>
        <w:ind w:left="-567"/>
        <w:jc w:val="center"/>
        <w:rPr>
          <w:rFonts w:ascii="Verdana" w:hAnsi="Verdana" w:cs="Arial"/>
          <w:b/>
          <w:w w:val="90"/>
          <w:sz w:val="20"/>
          <w:szCs w:val="20"/>
        </w:rPr>
      </w:pPr>
    </w:p>
    <w:p w:rsidR="00FB13FB" w:rsidRPr="00FB13FB" w:rsidRDefault="00FB13FB" w:rsidP="00FB13FB">
      <w:pPr>
        <w:ind w:left="-567"/>
        <w:jc w:val="both"/>
        <w:rPr>
          <w:rFonts w:ascii="Verdana" w:hAnsi="Verdana" w:cs="Arial"/>
          <w:sz w:val="20"/>
          <w:szCs w:val="20"/>
        </w:rPr>
      </w:pPr>
      <w:r w:rsidRPr="00FB13FB">
        <w:rPr>
          <w:rFonts w:ascii="Verdana" w:hAnsi="Verdana" w:cs="Arial"/>
          <w:sz w:val="20"/>
          <w:szCs w:val="20"/>
        </w:rPr>
        <w:t xml:space="preserve">Projekt i rozbudowa drogi krajowej nr 79 od km 80+449 do km 80+532 oraz drogi krajowej </w:t>
      </w:r>
    </w:p>
    <w:p w:rsidR="009D713E" w:rsidRDefault="00FB13FB" w:rsidP="00FB13FB">
      <w:pPr>
        <w:ind w:left="-567"/>
        <w:jc w:val="both"/>
        <w:rPr>
          <w:rFonts w:ascii="Verdana" w:hAnsi="Verdana" w:cs="Arial"/>
          <w:sz w:val="20"/>
          <w:szCs w:val="20"/>
        </w:rPr>
      </w:pPr>
      <w:r w:rsidRPr="00FB13FB">
        <w:rPr>
          <w:rFonts w:ascii="Verdana" w:hAnsi="Verdana" w:cs="Arial"/>
          <w:sz w:val="20"/>
          <w:szCs w:val="20"/>
        </w:rPr>
        <w:t>nr 48 od km 127+683 do km 128+678 na odcinku przejście przez m. Kozienice</w:t>
      </w:r>
      <w:r w:rsidR="00140F82" w:rsidRPr="00AE318B">
        <w:rPr>
          <w:rFonts w:ascii="Verdana" w:hAnsi="Verdana" w:cs="Arial"/>
          <w:sz w:val="20"/>
          <w:szCs w:val="20"/>
        </w:rPr>
        <w:t>.</w:t>
      </w:r>
    </w:p>
    <w:p w:rsidR="00FB13FB" w:rsidRDefault="00FB13FB" w:rsidP="00CA7F69">
      <w:pPr>
        <w:ind w:left="-567"/>
        <w:jc w:val="both"/>
        <w:rPr>
          <w:rFonts w:ascii="Verdana" w:hAnsi="Verdana" w:cs="Arial"/>
          <w:sz w:val="20"/>
          <w:szCs w:val="20"/>
        </w:rPr>
      </w:pPr>
    </w:p>
    <w:tbl>
      <w:tblPr>
        <w:tblpPr w:leftFromText="141" w:rightFromText="141" w:vertAnchor="text" w:horzAnchor="margin" w:tblpXSpec="center" w:tblpY="66"/>
        <w:tblW w:w="10371" w:type="dxa"/>
        <w:tblCellMar>
          <w:left w:w="70" w:type="dxa"/>
          <w:right w:w="70" w:type="dxa"/>
        </w:tblCellMar>
        <w:tblLook w:val="04A0" w:firstRow="1" w:lastRow="0" w:firstColumn="1" w:lastColumn="0" w:noHBand="0" w:noVBand="1"/>
      </w:tblPr>
      <w:tblGrid>
        <w:gridCol w:w="491"/>
        <w:gridCol w:w="1540"/>
        <w:gridCol w:w="1140"/>
        <w:gridCol w:w="3540"/>
        <w:gridCol w:w="2060"/>
        <w:gridCol w:w="1600"/>
      </w:tblGrid>
      <w:tr w:rsidR="00FB13FB" w:rsidRPr="00FB13FB" w:rsidTr="00FB13FB">
        <w:trPr>
          <w:trHeight w:val="1266"/>
        </w:trPr>
        <w:tc>
          <w:tcPr>
            <w:tcW w:w="3171"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FB13FB" w:rsidRPr="00FB13FB" w:rsidRDefault="00FB13FB" w:rsidP="00FB13FB">
            <w:pPr>
              <w:jc w:val="center"/>
              <w:rPr>
                <w:rFonts w:ascii="Arial CE" w:hAnsi="Arial CE"/>
                <w:b/>
                <w:bCs/>
                <w:sz w:val="16"/>
                <w:szCs w:val="16"/>
              </w:rPr>
            </w:pPr>
            <w:r w:rsidRPr="00FB13FB">
              <w:rPr>
                <w:rFonts w:ascii="Arial CE" w:hAnsi="Arial CE"/>
                <w:b/>
                <w:bCs/>
                <w:sz w:val="16"/>
                <w:szCs w:val="16"/>
              </w:rPr>
              <w:t>(nazwa Wykonawcy/Wykonawców)</w:t>
            </w:r>
          </w:p>
        </w:tc>
        <w:tc>
          <w:tcPr>
            <w:tcW w:w="7200" w:type="dxa"/>
            <w:gridSpan w:val="3"/>
            <w:tcBorders>
              <w:top w:val="single" w:sz="4" w:space="0" w:color="auto"/>
              <w:left w:val="nil"/>
              <w:bottom w:val="single" w:sz="4" w:space="0" w:color="auto"/>
              <w:right w:val="single" w:sz="4" w:space="0" w:color="000000"/>
            </w:tcBorders>
            <w:shd w:val="clear" w:color="000000" w:fill="BFBFBF"/>
            <w:vAlign w:val="center"/>
            <w:hideMark/>
          </w:tcPr>
          <w:p w:rsidR="00FB13FB" w:rsidRPr="00FB13FB" w:rsidRDefault="00FB13FB" w:rsidP="00FB13FB">
            <w:pPr>
              <w:jc w:val="center"/>
              <w:rPr>
                <w:rFonts w:ascii="Arial CE" w:hAnsi="Arial CE"/>
                <w:b/>
                <w:bCs/>
              </w:rPr>
            </w:pPr>
            <w:r w:rsidRPr="00FB13FB">
              <w:rPr>
                <w:rFonts w:ascii="Arial CE" w:hAnsi="Arial CE"/>
                <w:b/>
                <w:bCs/>
              </w:rPr>
              <w:t xml:space="preserve">Wykaz Płatności </w:t>
            </w:r>
          </w:p>
        </w:tc>
      </w:tr>
      <w:tr w:rsidR="00FB13FB" w:rsidRPr="00FB13FB" w:rsidTr="00351456">
        <w:trPr>
          <w:trHeight w:val="600"/>
        </w:trPr>
        <w:tc>
          <w:tcPr>
            <w:tcW w:w="49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FB13FB" w:rsidRPr="00FB13FB" w:rsidRDefault="00FB13FB" w:rsidP="00FB13FB">
            <w:pPr>
              <w:jc w:val="center"/>
              <w:rPr>
                <w:rFonts w:ascii="Arial CE" w:hAnsi="Arial CE"/>
                <w:sz w:val="18"/>
                <w:szCs w:val="18"/>
              </w:rPr>
            </w:pPr>
            <w:r w:rsidRPr="00FB13FB">
              <w:rPr>
                <w:rFonts w:ascii="Arial CE" w:hAnsi="Arial CE"/>
                <w:sz w:val="18"/>
                <w:szCs w:val="18"/>
              </w:rPr>
              <w:t xml:space="preserve">Lp. </w:t>
            </w:r>
          </w:p>
        </w:tc>
        <w:tc>
          <w:tcPr>
            <w:tcW w:w="6220" w:type="dxa"/>
            <w:gridSpan w:val="3"/>
            <w:tcBorders>
              <w:top w:val="single" w:sz="4" w:space="0" w:color="auto"/>
              <w:left w:val="nil"/>
              <w:bottom w:val="nil"/>
              <w:right w:val="single" w:sz="4" w:space="0" w:color="000000"/>
            </w:tcBorders>
            <w:shd w:val="clear" w:color="auto" w:fill="FFFFFF" w:themeFill="background1"/>
            <w:noWrap/>
            <w:vAlign w:val="center"/>
            <w:hideMark/>
          </w:tcPr>
          <w:p w:rsidR="00FB13FB" w:rsidRPr="00FB13FB" w:rsidRDefault="00FB13FB" w:rsidP="00FB13FB">
            <w:pPr>
              <w:jc w:val="center"/>
              <w:rPr>
                <w:rFonts w:ascii="Arial CE" w:hAnsi="Arial CE"/>
                <w:sz w:val="18"/>
                <w:szCs w:val="18"/>
              </w:rPr>
            </w:pPr>
            <w:r w:rsidRPr="00FB13FB">
              <w:rPr>
                <w:rFonts w:ascii="Arial CE" w:hAnsi="Arial CE"/>
                <w:sz w:val="18"/>
                <w:szCs w:val="18"/>
              </w:rPr>
              <w:t xml:space="preserve">Wyszczególnienie elementów zryczałtowanych </w:t>
            </w:r>
          </w:p>
        </w:tc>
        <w:tc>
          <w:tcPr>
            <w:tcW w:w="2060"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rsidR="00FB13FB" w:rsidRPr="00FB13FB" w:rsidRDefault="00FB13FB" w:rsidP="00FB13FB">
            <w:pPr>
              <w:jc w:val="center"/>
              <w:rPr>
                <w:rFonts w:ascii="Arial CE" w:hAnsi="Arial CE"/>
                <w:sz w:val="18"/>
                <w:szCs w:val="18"/>
              </w:rPr>
            </w:pPr>
            <w:r w:rsidRPr="00FB13FB">
              <w:rPr>
                <w:rFonts w:ascii="Arial CE" w:hAnsi="Arial CE"/>
                <w:sz w:val="18"/>
                <w:szCs w:val="18"/>
              </w:rPr>
              <w:t xml:space="preserve"> Forma rozliczenia za kompletnie wykonany element /Maksymalna wartość zobowiązania względem całości kontraktu [%]</w:t>
            </w:r>
          </w:p>
        </w:tc>
        <w:tc>
          <w:tcPr>
            <w:tcW w:w="160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B13FB" w:rsidRPr="00FB13FB" w:rsidRDefault="00FB13FB" w:rsidP="00FB13FB">
            <w:pPr>
              <w:jc w:val="center"/>
              <w:rPr>
                <w:rFonts w:ascii="Arial CE" w:hAnsi="Arial CE"/>
                <w:sz w:val="18"/>
                <w:szCs w:val="18"/>
              </w:rPr>
            </w:pPr>
            <w:r w:rsidRPr="00FB13FB">
              <w:rPr>
                <w:rFonts w:ascii="Arial CE" w:hAnsi="Arial CE"/>
                <w:sz w:val="18"/>
                <w:szCs w:val="18"/>
              </w:rPr>
              <w:t>Wartość [PLN NETTO]</w:t>
            </w:r>
          </w:p>
        </w:tc>
      </w:tr>
      <w:tr w:rsidR="00FB13FB" w:rsidRPr="00FB13FB" w:rsidTr="00351456">
        <w:trPr>
          <w:trHeight w:val="795"/>
        </w:trPr>
        <w:tc>
          <w:tcPr>
            <w:tcW w:w="491" w:type="dxa"/>
            <w:vMerge/>
            <w:tcBorders>
              <w:top w:val="single" w:sz="4" w:space="0" w:color="auto"/>
              <w:left w:val="single" w:sz="4" w:space="0" w:color="auto"/>
              <w:bottom w:val="single" w:sz="4" w:space="0" w:color="auto"/>
              <w:right w:val="single" w:sz="4" w:space="0" w:color="auto"/>
            </w:tcBorders>
            <w:vAlign w:val="center"/>
            <w:hideMark/>
          </w:tcPr>
          <w:p w:rsidR="00FB13FB" w:rsidRPr="00FB13FB" w:rsidRDefault="00FB13FB" w:rsidP="00FB13FB">
            <w:pPr>
              <w:rPr>
                <w:rFonts w:ascii="Arial CE" w:hAnsi="Arial CE"/>
                <w:sz w:val="18"/>
                <w:szCs w:val="18"/>
              </w:rPr>
            </w:pPr>
          </w:p>
        </w:tc>
        <w:tc>
          <w:tcPr>
            <w:tcW w:w="154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FB13FB" w:rsidRPr="00FB13FB" w:rsidRDefault="00FB13FB" w:rsidP="00FB13FB">
            <w:pPr>
              <w:jc w:val="center"/>
              <w:rPr>
                <w:rFonts w:ascii="Arial CE" w:hAnsi="Arial CE"/>
                <w:sz w:val="18"/>
                <w:szCs w:val="18"/>
              </w:rPr>
            </w:pPr>
            <w:r w:rsidRPr="00FB13FB">
              <w:rPr>
                <w:rFonts w:ascii="Arial CE" w:hAnsi="Arial CE"/>
                <w:sz w:val="18"/>
                <w:szCs w:val="18"/>
              </w:rPr>
              <w:t xml:space="preserve">Nr specyfikacji </w:t>
            </w:r>
          </w:p>
        </w:tc>
        <w:tc>
          <w:tcPr>
            <w:tcW w:w="4680" w:type="dxa"/>
            <w:gridSpan w:val="2"/>
            <w:tcBorders>
              <w:top w:val="single" w:sz="4" w:space="0" w:color="auto"/>
              <w:left w:val="nil"/>
              <w:bottom w:val="single" w:sz="4" w:space="0" w:color="auto"/>
              <w:right w:val="single" w:sz="4" w:space="0" w:color="000000"/>
            </w:tcBorders>
            <w:shd w:val="clear" w:color="auto" w:fill="FFFFFF" w:themeFill="background1"/>
            <w:noWrap/>
            <w:vAlign w:val="center"/>
            <w:hideMark/>
          </w:tcPr>
          <w:p w:rsidR="00FB13FB" w:rsidRPr="00FB13FB" w:rsidRDefault="00FB13FB" w:rsidP="00FB13FB">
            <w:pPr>
              <w:jc w:val="center"/>
              <w:rPr>
                <w:rFonts w:ascii="Arial CE" w:hAnsi="Arial CE"/>
                <w:sz w:val="18"/>
                <w:szCs w:val="18"/>
              </w:rPr>
            </w:pPr>
            <w:r w:rsidRPr="00FB13FB">
              <w:rPr>
                <w:rFonts w:ascii="Arial CE" w:hAnsi="Arial CE"/>
                <w:sz w:val="18"/>
                <w:szCs w:val="18"/>
              </w:rPr>
              <w:t>Nazwa (opis)</w:t>
            </w:r>
          </w:p>
        </w:tc>
        <w:tc>
          <w:tcPr>
            <w:tcW w:w="2060" w:type="dxa"/>
            <w:vMerge/>
            <w:tcBorders>
              <w:top w:val="single" w:sz="4" w:space="0" w:color="auto"/>
              <w:left w:val="single" w:sz="4" w:space="0" w:color="auto"/>
              <w:bottom w:val="single" w:sz="4" w:space="0" w:color="000000"/>
              <w:right w:val="single" w:sz="4" w:space="0" w:color="auto"/>
            </w:tcBorders>
            <w:vAlign w:val="center"/>
            <w:hideMark/>
          </w:tcPr>
          <w:p w:rsidR="00FB13FB" w:rsidRPr="00FB13FB" w:rsidRDefault="00FB13FB" w:rsidP="00FB13FB">
            <w:pPr>
              <w:rPr>
                <w:rFonts w:ascii="Arial CE" w:hAnsi="Arial CE"/>
                <w:sz w:val="18"/>
                <w:szCs w:val="18"/>
              </w:rPr>
            </w:pPr>
          </w:p>
        </w:tc>
        <w:tc>
          <w:tcPr>
            <w:tcW w:w="1600" w:type="dxa"/>
            <w:vMerge/>
            <w:tcBorders>
              <w:top w:val="single" w:sz="4" w:space="0" w:color="auto"/>
              <w:left w:val="single" w:sz="4" w:space="0" w:color="auto"/>
              <w:bottom w:val="single" w:sz="4" w:space="0" w:color="auto"/>
              <w:right w:val="single" w:sz="4" w:space="0" w:color="auto"/>
            </w:tcBorders>
            <w:vAlign w:val="center"/>
            <w:hideMark/>
          </w:tcPr>
          <w:p w:rsidR="00FB13FB" w:rsidRPr="00FB13FB" w:rsidRDefault="00FB13FB" w:rsidP="00FB13FB">
            <w:pPr>
              <w:rPr>
                <w:rFonts w:ascii="Arial CE" w:hAnsi="Arial CE"/>
                <w:sz w:val="18"/>
                <w:szCs w:val="18"/>
              </w:rPr>
            </w:pPr>
          </w:p>
        </w:tc>
      </w:tr>
      <w:tr w:rsidR="00FB13FB" w:rsidRPr="00FB13FB" w:rsidTr="00FB13FB">
        <w:trPr>
          <w:trHeight w:val="300"/>
        </w:trPr>
        <w:tc>
          <w:tcPr>
            <w:tcW w:w="491" w:type="dxa"/>
            <w:tcBorders>
              <w:top w:val="nil"/>
              <w:left w:val="single" w:sz="4" w:space="0" w:color="auto"/>
              <w:bottom w:val="single" w:sz="4" w:space="0" w:color="auto"/>
              <w:right w:val="single" w:sz="4" w:space="0" w:color="auto"/>
            </w:tcBorders>
            <w:shd w:val="clear" w:color="auto" w:fill="auto"/>
            <w:noWrap/>
            <w:vAlign w:val="center"/>
            <w:hideMark/>
          </w:tcPr>
          <w:p w:rsidR="00FB13FB" w:rsidRPr="00FB13FB" w:rsidRDefault="00FB13FB" w:rsidP="00FB13FB">
            <w:pPr>
              <w:jc w:val="center"/>
              <w:rPr>
                <w:rFonts w:ascii="Arial CE" w:hAnsi="Arial CE"/>
                <w:sz w:val="18"/>
                <w:szCs w:val="18"/>
              </w:rPr>
            </w:pPr>
            <w:r w:rsidRPr="00FB13FB">
              <w:rPr>
                <w:rFonts w:ascii="Arial CE" w:hAnsi="Arial CE"/>
                <w:sz w:val="18"/>
                <w:szCs w:val="18"/>
              </w:rPr>
              <w:t>1</w:t>
            </w:r>
          </w:p>
        </w:tc>
        <w:tc>
          <w:tcPr>
            <w:tcW w:w="1540" w:type="dxa"/>
            <w:tcBorders>
              <w:top w:val="nil"/>
              <w:left w:val="nil"/>
              <w:bottom w:val="single" w:sz="4" w:space="0" w:color="auto"/>
              <w:right w:val="single" w:sz="4" w:space="0" w:color="auto"/>
            </w:tcBorders>
            <w:shd w:val="clear" w:color="auto" w:fill="auto"/>
            <w:noWrap/>
            <w:vAlign w:val="center"/>
            <w:hideMark/>
          </w:tcPr>
          <w:p w:rsidR="00FB13FB" w:rsidRPr="00FB13FB" w:rsidRDefault="00FB13FB" w:rsidP="00FB13FB">
            <w:pPr>
              <w:jc w:val="center"/>
              <w:rPr>
                <w:rFonts w:ascii="Arial CE" w:hAnsi="Arial CE"/>
                <w:sz w:val="18"/>
                <w:szCs w:val="18"/>
              </w:rPr>
            </w:pPr>
            <w:r w:rsidRPr="00FB13FB">
              <w:rPr>
                <w:rFonts w:ascii="Arial CE" w:hAnsi="Arial CE"/>
                <w:sz w:val="18"/>
                <w:szCs w:val="18"/>
              </w:rPr>
              <w:t>2</w:t>
            </w:r>
          </w:p>
        </w:tc>
        <w:tc>
          <w:tcPr>
            <w:tcW w:w="468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FB13FB" w:rsidRPr="00FB13FB" w:rsidRDefault="00FB13FB" w:rsidP="00FB13FB">
            <w:pPr>
              <w:jc w:val="center"/>
              <w:rPr>
                <w:rFonts w:ascii="Arial CE" w:hAnsi="Arial CE"/>
                <w:sz w:val="18"/>
                <w:szCs w:val="18"/>
              </w:rPr>
            </w:pPr>
            <w:r w:rsidRPr="00FB13FB">
              <w:rPr>
                <w:rFonts w:ascii="Arial CE" w:hAnsi="Arial CE"/>
                <w:sz w:val="18"/>
                <w:szCs w:val="18"/>
              </w:rPr>
              <w:t>3</w:t>
            </w:r>
          </w:p>
        </w:tc>
        <w:tc>
          <w:tcPr>
            <w:tcW w:w="2060" w:type="dxa"/>
            <w:tcBorders>
              <w:top w:val="nil"/>
              <w:left w:val="nil"/>
              <w:bottom w:val="single" w:sz="4" w:space="0" w:color="auto"/>
              <w:right w:val="single" w:sz="4" w:space="0" w:color="auto"/>
            </w:tcBorders>
            <w:shd w:val="clear" w:color="auto" w:fill="auto"/>
            <w:noWrap/>
            <w:vAlign w:val="center"/>
            <w:hideMark/>
          </w:tcPr>
          <w:p w:rsidR="00FB13FB" w:rsidRPr="00FB13FB" w:rsidRDefault="00FB13FB" w:rsidP="00FB13FB">
            <w:pPr>
              <w:jc w:val="center"/>
              <w:rPr>
                <w:rFonts w:ascii="Arial CE" w:hAnsi="Arial CE"/>
                <w:sz w:val="18"/>
                <w:szCs w:val="18"/>
              </w:rPr>
            </w:pPr>
            <w:r w:rsidRPr="00FB13FB">
              <w:rPr>
                <w:rFonts w:ascii="Arial CE" w:hAnsi="Arial CE"/>
                <w:sz w:val="18"/>
                <w:szCs w:val="18"/>
              </w:rPr>
              <w:t>4</w:t>
            </w:r>
          </w:p>
        </w:tc>
        <w:tc>
          <w:tcPr>
            <w:tcW w:w="1600" w:type="dxa"/>
            <w:tcBorders>
              <w:top w:val="nil"/>
              <w:left w:val="nil"/>
              <w:bottom w:val="single" w:sz="4" w:space="0" w:color="auto"/>
              <w:right w:val="single" w:sz="4" w:space="0" w:color="auto"/>
            </w:tcBorders>
            <w:shd w:val="clear" w:color="auto" w:fill="auto"/>
            <w:noWrap/>
            <w:vAlign w:val="center"/>
            <w:hideMark/>
          </w:tcPr>
          <w:p w:rsidR="00FB13FB" w:rsidRPr="00FB13FB" w:rsidRDefault="00FB13FB" w:rsidP="00FB13FB">
            <w:pPr>
              <w:jc w:val="center"/>
              <w:rPr>
                <w:rFonts w:ascii="Arial CE" w:hAnsi="Arial CE"/>
                <w:sz w:val="18"/>
                <w:szCs w:val="18"/>
              </w:rPr>
            </w:pPr>
            <w:r w:rsidRPr="00FB13FB">
              <w:rPr>
                <w:rFonts w:ascii="Arial CE" w:hAnsi="Arial CE"/>
                <w:sz w:val="18"/>
                <w:szCs w:val="18"/>
              </w:rPr>
              <w:t>5</w:t>
            </w:r>
          </w:p>
        </w:tc>
      </w:tr>
      <w:tr w:rsidR="00FB13FB" w:rsidRPr="00FB13FB" w:rsidTr="00FB13FB">
        <w:trPr>
          <w:trHeight w:val="300"/>
        </w:trPr>
        <w:tc>
          <w:tcPr>
            <w:tcW w:w="10371" w:type="dxa"/>
            <w:gridSpan w:val="6"/>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FB13FB" w:rsidRPr="00FB13FB" w:rsidRDefault="00FB13FB" w:rsidP="00FB13FB">
            <w:pPr>
              <w:rPr>
                <w:rFonts w:ascii="Calibri" w:hAnsi="Calibri"/>
                <w:b/>
                <w:bCs/>
                <w:color w:val="000000"/>
                <w:sz w:val="18"/>
                <w:szCs w:val="18"/>
              </w:rPr>
            </w:pPr>
            <w:r w:rsidRPr="00FB13FB">
              <w:rPr>
                <w:rFonts w:ascii="Calibri" w:hAnsi="Calibri"/>
                <w:b/>
                <w:bCs/>
                <w:color w:val="000000"/>
                <w:sz w:val="18"/>
                <w:szCs w:val="18"/>
              </w:rPr>
              <w:t>I. WYMAGANIA OGÓLNE</w:t>
            </w:r>
          </w:p>
        </w:tc>
      </w:tr>
      <w:tr w:rsidR="00FB13FB" w:rsidRPr="00FB13FB" w:rsidTr="00FB13FB">
        <w:trPr>
          <w:trHeight w:val="300"/>
        </w:trPr>
        <w:tc>
          <w:tcPr>
            <w:tcW w:w="491" w:type="dxa"/>
            <w:tcBorders>
              <w:top w:val="nil"/>
              <w:left w:val="single" w:sz="4" w:space="0" w:color="auto"/>
              <w:bottom w:val="single" w:sz="4" w:space="0" w:color="auto"/>
              <w:right w:val="single" w:sz="4" w:space="0" w:color="auto"/>
            </w:tcBorders>
            <w:shd w:val="clear" w:color="auto" w:fill="auto"/>
            <w:noWrap/>
            <w:vAlign w:val="center"/>
            <w:hideMark/>
          </w:tcPr>
          <w:p w:rsidR="00FB13FB" w:rsidRPr="00FB13FB" w:rsidRDefault="00FB13FB" w:rsidP="00FB13FB">
            <w:pPr>
              <w:jc w:val="center"/>
              <w:rPr>
                <w:rFonts w:ascii="Arial CE" w:hAnsi="Arial CE"/>
                <w:sz w:val="18"/>
                <w:szCs w:val="18"/>
              </w:rPr>
            </w:pPr>
            <w:r w:rsidRPr="00FB13FB">
              <w:rPr>
                <w:rFonts w:ascii="Arial CE" w:hAnsi="Arial CE"/>
                <w:sz w:val="18"/>
                <w:szCs w:val="18"/>
              </w:rPr>
              <w:t xml:space="preserve">I.1 </w:t>
            </w:r>
          </w:p>
        </w:tc>
        <w:tc>
          <w:tcPr>
            <w:tcW w:w="1540" w:type="dxa"/>
            <w:tcBorders>
              <w:top w:val="nil"/>
              <w:left w:val="nil"/>
              <w:bottom w:val="single" w:sz="4" w:space="0" w:color="auto"/>
              <w:right w:val="single" w:sz="4" w:space="0" w:color="auto"/>
            </w:tcBorders>
            <w:shd w:val="clear" w:color="auto" w:fill="auto"/>
            <w:noWrap/>
            <w:vAlign w:val="center"/>
            <w:hideMark/>
          </w:tcPr>
          <w:p w:rsidR="00FB13FB" w:rsidRPr="00FB13FB" w:rsidRDefault="00FB13FB" w:rsidP="00FB13FB">
            <w:pPr>
              <w:jc w:val="center"/>
              <w:rPr>
                <w:rFonts w:ascii="Arial CE" w:hAnsi="Arial CE"/>
                <w:sz w:val="18"/>
                <w:szCs w:val="18"/>
              </w:rPr>
            </w:pPr>
            <w:r w:rsidRPr="00FB13FB">
              <w:rPr>
                <w:rFonts w:ascii="Arial CE" w:hAnsi="Arial CE"/>
                <w:sz w:val="18"/>
                <w:szCs w:val="18"/>
              </w:rPr>
              <w:t> </w:t>
            </w:r>
          </w:p>
        </w:tc>
        <w:tc>
          <w:tcPr>
            <w:tcW w:w="468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FB13FB" w:rsidRPr="00FB13FB" w:rsidRDefault="00FB13FB" w:rsidP="00FB13FB">
            <w:pPr>
              <w:rPr>
                <w:rFonts w:ascii="Arial CE" w:hAnsi="Arial CE"/>
                <w:sz w:val="18"/>
                <w:szCs w:val="18"/>
              </w:rPr>
            </w:pPr>
            <w:r w:rsidRPr="00FB13FB">
              <w:rPr>
                <w:rFonts w:ascii="Arial CE" w:hAnsi="Arial CE"/>
                <w:sz w:val="18"/>
                <w:szCs w:val="18"/>
              </w:rPr>
              <w:t>Koszty ogólne Wykonawcy</w:t>
            </w:r>
          </w:p>
        </w:tc>
        <w:tc>
          <w:tcPr>
            <w:tcW w:w="2060" w:type="dxa"/>
            <w:tcBorders>
              <w:top w:val="nil"/>
              <w:left w:val="nil"/>
              <w:bottom w:val="single" w:sz="4" w:space="0" w:color="auto"/>
              <w:right w:val="single" w:sz="4" w:space="0" w:color="auto"/>
            </w:tcBorders>
            <w:shd w:val="clear" w:color="auto" w:fill="auto"/>
            <w:noWrap/>
            <w:vAlign w:val="center"/>
            <w:hideMark/>
          </w:tcPr>
          <w:p w:rsidR="00FB13FB" w:rsidRPr="00FB13FB" w:rsidRDefault="00FB13FB" w:rsidP="00FB13FB">
            <w:pPr>
              <w:jc w:val="center"/>
              <w:rPr>
                <w:rFonts w:ascii="Arial CE" w:hAnsi="Arial CE"/>
                <w:sz w:val="18"/>
                <w:szCs w:val="18"/>
              </w:rPr>
            </w:pPr>
            <w:r w:rsidRPr="00FB13FB">
              <w:rPr>
                <w:rFonts w:ascii="Arial CE" w:hAnsi="Arial CE"/>
                <w:sz w:val="18"/>
                <w:szCs w:val="18"/>
              </w:rPr>
              <w:t>ryczałt</w:t>
            </w:r>
          </w:p>
        </w:tc>
        <w:tc>
          <w:tcPr>
            <w:tcW w:w="1600" w:type="dxa"/>
            <w:tcBorders>
              <w:top w:val="nil"/>
              <w:left w:val="nil"/>
              <w:bottom w:val="single" w:sz="4" w:space="0" w:color="auto"/>
              <w:right w:val="single" w:sz="4" w:space="0" w:color="auto"/>
            </w:tcBorders>
            <w:shd w:val="clear" w:color="auto" w:fill="auto"/>
            <w:noWrap/>
            <w:vAlign w:val="center"/>
            <w:hideMark/>
          </w:tcPr>
          <w:p w:rsidR="00FB13FB" w:rsidRPr="00FB13FB" w:rsidRDefault="00FB13FB" w:rsidP="00FB13FB">
            <w:pPr>
              <w:jc w:val="center"/>
              <w:rPr>
                <w:rFonts w:ascii="Arial CE" w:hAnsi="Arial CE"/>
                <w:sz w:val="18"/>
                <w:szCs w:val="18"/>
              </w:rPr>
            </w:pPr>
            <w:r w:rsidRPr="00FB13FB">
              <w:rPr>
                <w:rFonts w:ascii="Arial CE" w:hAnsi="Arial CE"/>
                <w:sz w:val="18"/>
                <w:szCs w:val="18"/>
              </w:rPr>
              <w:t> </w:t>
            </w:r>
          </w:p>
        </w:tc>
      </w:tr>
      <w:tr w:rsidR="00FB13FB" w:rsidRPr="00FB13FB" w:rsidTr="00FB13FB">
        <w:trPr>
          <w:trHeight w:val="270"/>
        </w:trPr>
        <w:tc>
          <w:tcPr>
            <w:tcW w:w="6711"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B13FB" w:rsidRPr="00FB13FB" w:rsidRDefault="00FB13FB" w:rsidP="00FB13FB">
            <w:pPr>
              <w:jc w:val="right"/>
              <w:rPr>
                <w:rFonts w:ascii="Calibri" w:hAnsi="Calibri"/>
                <w:b/>
                <w:bCs/>
                <w:color w:val="000000"/>
                <w:sz w:val="18"/>
                <w:szCs w:val="18"/>
              </w:rPr>
            </w:pPr>
            <w:r w:rsidRPr="00FB13FB">
              <w:rPr>
                <w:rFonts w:ascii="Calibri" w:hAnsi="Calibri"/>
                <w:b/>
                <w:bCs/>
                <w:color w:val="000000"/>
                <w:sz w:val="18"/>
                <w:szCs w:val="18"/>
              </w:rPr>
              <w:t>Razem:</w:t>
            </w:r>
          </w:p>
        </w:tc>
        <w:tc>
          <w:tcPr>
            <w:tcW w:w="2060" w:type="dxa"/>
            <w:tcBorders>
              <w:top w:val="nil"/>
              <w:left w:val="nil"/>
              <w:bottom w:val="single" w:sz="4" w:space="0" w:color="auto"/>
              <w:right w:val="single" w:sz="4" w:space="0" w:color="auto"/>
            </w:tcBorders>
            <w:shd w:val="clear" w:color="auto" w:fill="auto"/>
            <w:noWrap/>
            <w:vAlign w:val="bottom"/>
            <w:hideMark/>
          </w:tcPr>
          <w:p w:rsidR="00FB13FB" w:rsidRPr="00FB13FB" w:rsidRDefault="00FB13FB" w:rsidP="00FB13FB">
            <w:pPr>
              <w:jc w:val="center"/>
              <w:rPr>
                <w:rFonts w:ascii="Calibri" w:hAnsi="Calibri"/>
                <w:b/>
                <w:bCs/>
                <w:color w:val="000000"/>
                <w:sz w:val="18"/>
                <w:szCs w:val="18"/>
              </w:rPr>
            </w:pPr>
            <w:r w:rsidRPr="00FB13FB">
              <w:rPr>
                <w:rFonts w:ascii="Calibri" w:hAnsi="Calibri"/>
                <w:b/>
                <w:bCs/>
                <w:color w:val="000000"/>
                <w:sz w:val="18"/>
                <w:szCs w:val="18"/>
              </w:rPr>
              <w:t>ryczałt / do 6%</w:t>
            </w:r>
          </w:p>
        </w:tc>
        <w:tc>
          <w:tcPr>
            <w:tcW w:w="1600" w:type="dxa"/>
            <w:tcBorders>
              <w:top w:val="nil"/>
              <w:left w:val="nil"/>
              <w:bottom w:val="single" w:sz="4" w:space="0" w:color="auto"/>
              <w:right w:val="single" w:sz="4" w:space="0" w:color="auto"/>
            </w:tcBorders>
            <w:shd w:val="clear" w:color="auto" w:fill="auto"/>
            <w:noWrap/>
            <w:vAlign w:val="center"/>
            <w:hideMark/>
          </w:tcPr>
          <w:p w:rsidR="00FB13FB" w:rsidRPr="00FB13FB" w:rsidRDefault="00FB13FB" w:rsidP="00FB13FB">
            <w:pPr>
              <w:jc w:val="center"/>
              <w:rPr>
                <w:rFonts w:ascii="Arial CE" w:hAnsi="Arial CE"/>
                <w:b/>
                <w:bCs/>
                <w:sz w:val="18"/>
                <w:szCs w:val="18"/>
              </w:rPr>
            </w:pPr>
            <w:r w:rsidRPr="00FB13FB">
              <w:rPr>
                <w:rFonts w:ascii="Arial CE" w:hAnsi="Arial CE"/>
                <w:b/>
                <w:bCs/>
                <w:sz w:val="18"/>
                <w:szCs w:val="18"/>
              </w:rPr>
              <w:t> </w:t>
            </w:r>
          </w:p>
        </w:tc>
      </w:tr>
      <w:tr w:rsidR="00FB13FB" w:rsidRPr="00FB13FB" w:rsidTr="00FB13FB">
        <w:trPr>
          <w:trHeight w:val="300"/>
        </w:trPr>
        <w:tc>
          <w:tcPr>
            <w:tcW w:w="10371" w:type="dxa"/>
            <w:gridSpan w:val="6"/>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FB13FB" w:rsidRPr="00FB13FB" w:rsidRDefault="00FB13FB" w:rsidP="00FB13FB">
            <w:pPr>
              <w:rPr>
                <w:rFonts w:ascii="Calibri" w:hAnsi="Calibri"/>
                <w:b/>
                <w:bCs/>
                <w:color w:val="000000"/>
                <w:sz w:val="18"/>
                <w:szCs w:val="18"/>
              </w:rPr>
            </w:pPr>
            <w:r w:rsidRPr="00FB13FB">
              <w:rPr>
                <w:rFonts w:ascii="Calibri" w:hAnsi="Calibri"/>
                <w:b/>
                <w:bCs/>
                <w:color w:val="000000"/>
                <w:sz w:val="18"/>
                <w:szCs w:val="18"/>
              </w:rPr>
              <w:t>II. DOKUMENTY WYKONAWCY</w:t>
            </w:r>
          </w:p>
        </w:tc>
      </w:tr>
      <w:tr w:rsidR="00FB13FB" w:rsidRPr="00FB13FB" w:rsidTr="00FB13FB">
        <w:trPr>
          <w:trHeight w:val="1170"/>
        </w:trPr>
        <w:tc>
          <w:tcPr>
            <w:tcW w:w="491" w:type="dxa"/>
            <w:tcBorders>
              <w:top w:val="nil"/>
              <w:left w:val="single" w:sz="4" w:space="0" w:color="auto"/>
              <w:bottom w:val="nil"/>
              <w:right w:val="single" w:sz="4" w:space="0" w:color="auto"/>
            </w:tcBorders>
            <w:shd w:val="clear" w:color="auto" w:fill="auto"/>
            <w:vAlign w:val="center"/>
            <w:hideMark/>
          </w:tcPr>
          <w:p w:rsidR="00FB13FB" w:rsidRPr="00FB13FB" w:rsidRDefault="00FB13FB" w:rsidP="00FB13FB">
            <w:pPr>
              <w:jc w:val="center"/>
              <w:rPr>
                <w:rFonts w:ascii="Arial CE" w:hAnsi="Arial CE"/>
                <w:sz w:val="18"/>
                <w:szCs w:val="18"/>
              </w:rPr>
            </w:pPr>
            <w:r w:rsidRPr="00FB13FB">
              <w:rPr>
                <w:rFonts w:ascii="Arial CE" w:hAnsi="Arial CE"/>
                <w:sz w:val="18"/>
                <w:szCs w:val="18"/>
              </w:rPr>
              <w:t>II.1.</w:t>
            </w:r>
          </w:p>
        </w:tc>
        <w:tc>
          <w:tcPr>
            <w:tcW w:w="1540" w:type="dxa"/>
            <w:tcBorders>
              <w:top w:val="nil"/>
              <w:left w:val="nil"/>
              <w:bottom w:val="nil"/>
              <w:right w:val="single" w:sz="4" w:space="0" w:color="auto"/>
            </w:tcBorders>
            <w:shd w:val="clear" w:color="auto" w:fill="auto"/>
            <w:vAlign w:val="center"/>
            <w:hideMark/>
          </w:tcPr>
          <w:p w:rsidR="00FB13FB" w:rsidRPr="00FB13FB" w:rsidRDefault="00FB13FB" w:rsidP="00FB13FB">
            <w:pPr>
              <w:jc w:val="center"/>
              <w:rPr>
                <w:rFonts w:ascii="Arial CE" w:hAnsi="Arial CE"/>
                <w:sz w:val="18"/>
                <w:szCs w:val="18"/>
              </w:rPr>
            </w:pPr>
            <w:r w:rsidRPr="00FB13FB">
              <w:rPr>
                <w:rFonts w:ascii="Arial CE" w:hAnsi="Arial CE"/>
                <w:sz w:val="18"/>
                <w:szCs w:val="18"/>
              </w:rPr>
              <w:t>SP.10.30.00</w:t>
            </w:r>
          </w:p>
        </w:tc>
        <w:tc>
          <w:tcPr>
            <w:tcW w:w="4680" w:type="dxa"/>
            <w:gridSpan w:val="2"/>
            <w:tcBorders>
              <w:top w:val="single" w:sz="4" w:space="0" w:color="auto"/>
              <w:left w:val="nil"/>
              <w:bottom w:val="nil"/>
              <w:right w:val="single" w:sz="4" w:space="0" w:color="000000"/>
            </w:tcBorders>
            <w:shd w:val="clear" w:color="auto" w:fill="auto"/>
            <w:vAlign w:val="center"/>
            <w:hideMark/>
          </w:tcPr>
          <w:p w:rsidR="00FB13FB" w:rsidRPr="00FB13FB" w:rsidRDefault="00FB13FB" w:rsidP="00FB13FB">
            <w:pPr>
              <w:jc w:val="center"/>
              <w:rPr>
                <w:rFonts w:ascii="Arial CE" w:hAnsi="Arial CE"/>
                <w:sz w:val="18"/>
                <w:szCs w:val="18"/>
              </w:rPr>
            </w:pPr>
            <w:r w:rsidRPr="00FB13FB">
              <w:rPr>
                <w:rFonts w:ascii="Arial CE" w:hAnsi="Arial CE"/>
                <w:sz w:val="18"/>
                <w:szCs w:val="18"/>
              </w:rPr>
              <w:t>Projekt budowlany, Materiały projektowe do uzyskania opinii, uzgodnień i pozwoleń wymaganych przepisami szczególnymi oraz decyzji o zezwoleniu na realizację inwestycji drogowej</w:t>
            </w:r>
          </w:p>
        </w:tc>
        <w:tc>
          <w:tcPr>
            <w:tcW w:w="2060" w:type="dxa"/>
            <w:tcBorders>
              <w:top w:val="nil"/>
              <w:left w:val="nil"/>
              <w:bottom w:val="single" w:sz="4" w:space="0" w:color="auto"/>
              <w:right w:val="single" w:sz="4" w:space="0" w:color="auto"/>
            </w:tcBorders>
            <w:shd w:val="clear" w:color="auto" w:fill="auto"/>
            <w:vAlign w:val="center"/>
            <w:hideMark/>
          </w:tcPr>
          <w:p w:rsidR="00FB13FB" w:rsidRPr="00FB13FB" w:rsidRDefault="00FB13FB" w:rsidP="00FB13FB">
            <w:pPr>
              <w:jc w:val="center"/>
              <w:rPr>
                <w:rFonts w:ascii="Arial CE" w:hAnsi="Arial CE"/>
                <w:sz w:val="18"/>
                <w:szCs w:val="18"/>
              </w:rPr>
            </w:pPr>
            <w:r w:rsidRPr="00FB13FB">
              <w:rPr>
                <w:rFonts w:ascii="Arial CE" w:hAnsi="Arial CE"/>
                <w:sz w:val="18"/>
                <w:szCs w:val="18"/>
              </w:rPr>
              <w:t>ryczałt</w:t>
            </w:r>
          </w:p>
        </w:tc>
        <w:tc>
          <w:tcPr>
            <w:tcW w:w="1600" w:type="dxa"/>
            <w:tcBorders>
              <w:top w:val="nil"/>
              <w:left w:val="nil"/>
              <w:bottom w:val="single" w:sz="4" w:space="0" w:color="auto"/>
              <w:right w:val="single" w:sz="4" w:space="0" w:color="auto"/>
            </w:tcBorders>
            <w:shd w:val="clear" w:color="auto" w:fill="auto"/>
            <w:vAlign w:val="center"/>
            <w:hideMark/>
          </w:tcPr>
          <w:p w:rsidR="00FB13FB" w:rsidRPr="00FB13FB" w:rsidRDefault="00FB13FB" w:rsidP="00FB13FB">
            <w:pPr>
              <w:jc w:val="center"/>
              <w:rPr>
                <w:rFonts w:ascii="Arial CE" w:hAnsi="Arial CE"/>
                <w:sz w:val="18"/>
                <w:szCs w:val="18"/>
              </w:rPr>
            </w:pPr>
            <w:r w:rsidRPr="00FB13FB">
              <w:rPr>
                <w:rFonts w:ascii="Arial CE" w:hAnsi="Arial CE"/>
                <w:sz w:val="18"/>
                <w:szCs w:val="18"/>
              </w:rPr>
              <w:t> </w:t>
            </w:r>
          </w:p>
        </w:tc>
      </w:tr>
      <w:tr w:rsidR="00FB13FB" w:rsidRPr="00FB13FB" w:rsidTr="00FB13FB">
        <w:trPr>
          <w:trHeight w:val="570"/>
        </w:trPr>
        <w:tc>
          <w:tcPr>
            <w:tcW w:w="491" w:type="dxa"/>
            <w:tcBorders>
              <w:top w:val="single" w:sz="4" w:space="0" w:color="auto"/>
              <w:left w:val="single" w:sz="4" w:space="0" w:color="auto"/>
              <w:bottom w:val="nil"/>
              <w:right w:val="single" w:sz="4" w:space="0" w:color="auto"/>
            </w:tcBorders>
            <w:shd w:val="clear" w:color="auto" w:fill="auto"/>
            <w:noWrap/>
            <w:vAlign w:val="center"/>
            <w:hideMark/>
          </w:tcPr>
          <w:p w:rsidR="00FB13FB" w:rsidRPr="00FB13FB" w:rsidRDefault="00FB13FB" w:rsidP="00FB13FB">
            <w:pPr>
              <w:jc w:val="center"/>
              <w:rPr>
                <w:rFonts w:ascii="Arial CE" w:hAnsi="Arial CE"/>
                <w:sz w:val="18"/>
                <w:szCs w:val="18"/>
              </w:rPr>
            </w:pPr>
            <w:r w:rsidRPr="00FB13FB">
              <w:rPr>
                <w:rFonts w:ascii="Arial CE" w:hAnsi="Arial CE"/>
                <w:sz w:val="18"/>
                <w:szCs w:val="18"/>
              </w:rPr>
              <w:t>II.2.</w:t>
            </w:r>
          </w:p>
        </w:tc>
        <w:tc>
          <w:tcPr>
            <w:tcW w:w="1540" w:type="dxa"/>
            <w:tcBorders>
              <w:top w:val="single" w:sz="4" w:space="0" w:color="auto"/>
              <w:left w:val="nil"/>
              <w:bottom w:val="nil"/>
              <w:right w:val="single" w:sz="4" w:space="0" w:color="auto"/>
            </w:tcBorders>
            <w:shd w:val="clear" w:color="auto" w:fill="auto"/>
            <w:noWrap/>
            <w:vAlign w:val="center"/>
            <w:hideMark/>
          </w:tcPr>
          <w:p w:rsidR="00FB13FB" w:rsidRPr="00FB13FB" w:rsidRDefault="00FB13FB" w:rsidP="00FB13FB">
            <w:pPr>
              <w:jc w:val="center"/>
              <w:rPr>
                <w:rFonts w:ascii="Arial CE" w:hAnsi="Arial CE"/>
                <w:sz w:val="18"/>
                <w:szCs w:val="18"/>
              </w:rPr>
            </w:pPr>
            <w:r w:rsidRPr="00FB13FB">
              <w:rPr>
                <w:rFonts w:ascii="Arial CE" w:hAnsi="Arial CE"/>
                <w:sz w:val="18"/>
                <w:szCs w:val="18"/>
              </w:rPr>
              <w:t>SP.10.30.00</w:t>
            </w:r>
          </w:p>
        </w:tc>
        <w:tc>
          <w:tcPr>
            <w:tcW w:w="4680" w:type="dxa"/>
            <w:gridSpan w:val="2"/>
            <w:tcBorders>
              <w:top w:val="single" w:sz="4" w:space="0" w:color="auto"/>
              <w:left w:val="nil"/>
              <w:bottom w:val="nil"/>
              <w:right w:val="single" w:sz="4" w:space="0" w:color="000000"/>
            </w:tcBorders>
            <w:shd w:val="clear" w:color="auto" w:fill="auto"/>
            <w:vAlign w:val="center"/>
            <w:hideMark/>
          </w:tcPr>
          <w:p w:rsidR="00FB13FB" w:rsidRPr="00FB13FB" w:rsidRDefault="00FB13FB" w:rsidP="00FB13FB">
            <w:pPr>
              <w:jc w:val="center"/>
              <w:rPr>
                <w:rFonts w:ascii="Arial CE" w:hAnsi="Arial CE"/>
                <w:sz w:val="18"/>
                <w:szCs w:val="18"/>
              </w:rPr>
            </w:pPr>
            <w:r w:rsidRPr="00FB13FB">
              <w:rPr>
                <w:rFonts w:ascii="Arial CE" w:hAnsi="Arial CE"/>
                <w:sz w:val="18"/>
                <w:szCs w:val="18"/>
              </w:rPr>
              <w:t>Projekt wykonawczy, Instrukcja obsługi i konserwacji, specyfikacje techniczne</w:t>
            </w:r>
          </w:p>
        </w:tc>
        <w:tc>
          <w:tcPr>
            <w:tcW w:w="2060" w:type="dxa"/>
            <w:tcBorders>
              <w:top w:val="nil"/>
              <w:left w:val="nil"/>
              <w:bottom w:val="single" w:sz="4" w:space="0" w:color="auto"/>
              <w:right w:val="single" w:sz="4" w:space="0" w:color="auto"/>
            </w:tcBorders>
            <w:shd w:val="clear" w:color="auto" w:fill="auto"/>
            <w:noWrap/>
            <w:vAlign w:val="center"/>
            <w:hideMark/>
          </w:tcPr>
          <w:p w:rsidR="00FB13FB" w:rsidRPr="00FB13FB" w:rsidRDefault="00FB13FB" w:rsidP="00FB13FB">
            <w:pPr>
              <w:jc w:val="center"/>
              <w:rPr>
                <w:rFonts w:ascii="Arial CE" w:hAnsi="Arial CE"/>
                <w:sz w:val="18"/>
                <w:szCs w:val="18"/>
              </w:rPr>
            </w:pPr>
            <w:r w:rsidRPr="00FB13FB">
              <w:rPr>
                <w:rFonts w:ascii="Arial CE" w:hAnsi="Arial CE"/>
                <w:sz w:val="18"/>
                <w:szCs w:val="18"/>
              </w:rPr>
              <w:t>ryczałt</w:t>
            </w:r>
          </w:p>
        </w:tc>
        <w:tc>
          <w:tcPr>
            <w:tcW w:w="1600" w:type="dxa"/>
            <w:tcBorders>
              <w:top w:val="nil"/>
              <w:left w:val="nil"/>
              <w:bottom w:val="single" w:sz="4" w:space="0" w:color="auto"/>
              <w:right w:val="single" w:sz="4" w:space="0" w:color="auto"/>
            </w:tcBorders>
            <w:shd w:val="clear" w:color="auto" w:fill="auto"/>
            <w:noWrap/>
            <w:vAlign w:val="center"/>
            <w:hideMark/>
          </w:tcPr>
          <w:p w:rsidR="00FB13FB" w:rsidRPr="00FB13FB" w:rsidRDefault="00FB13FB" w:rsidP="00FB13FB">
            <w:pPr>
              <w:jc w:val="center"/>
              <w:rPr>
                <w:rFonts w:ascii="Arial CE" w:hAnsi="Arial CE"/>
                <w:sz w:val="18"/>
                <w:szCs w:val="18"/>
              </w:rPr>
            </w:pPr>
            <w:r w:rsidRPr="00FB13FB">
              <w:rPr>
                <w:rFonts w:ascii="Arial CE" w:hAnsi="Arial CE"/>
                <w:sz w:val="18"/>
                <w:szCs w:val="18"/>
              </w:rPr>
              <w:t> </w:t>
            </w:r>
          </w:p>
        </w:tc>
      </w:tr>
      <w:tr w:rsidR="00FB13FB" w:rsidRPr="00FB13FB" w:rsidTr="00625A6B">
        <w:trPr>
          <w:trHeight w:val="971"/>
        </w:trPr>
        <w:tc>
          <w:tcPr>
            <w:tcW w:w="491" w:type="dxa"/>
            <w:tcBorders>
              <w:top w:val="single" w:sz="4" w:space="0" w:color="auto"/>
              <w:left w:val="single" w:sz="4" w:space="0" w:color="auto"/>
              <w:bottom w:val="nil"/>
              <w:right w:val="single" w:sz="4" w:space="0" w:color="auto"/>
            </w:tcBorders>
            <w:shd w:val="clear" w:color="auto" w:fill="auto"/>
            <w:noWrap/>
            <w:vAlign w:val="center"/>
            <w:hideMark/>
          </w:tcPr>
          <w:p w:rsidR="00FB13FB" w:rsidRPr="00FB13FB" w:rsidRDefault="00FB13FB" w:rsidP="00FB13FB">
            <w:pPr>
              <w:jc w:val="center"/>
              <w:rPr>
                <w:rFonts w:ascii="Arial CE" w:hAnsi="Arial CE"/>
                <w:sz w:val="18"/>
                <w:szCs w:val="18"/>
              </w:rPr>
            </w:pPr>
            <w:r w:rsidRPr="00FB13FB">
              <w:rPr>
                <w:rFonts w:ascii="Arial CE" w:hAnsi="Arial CE"/>
                <w:sz w:val="18"/>
                <w:szCs w:val="18"/>
              </w:rPr>
              <w:t>II.3.</w:t>
            </w:r>
          </w:p>
        </w:tc>
        <w:tc>
          <w:tcPr>
            <w:tcW w:w="1540" w:type="dxa"/>
            <w:tcBorders>
              <w:top w:val="single" w:sz="4" w:space="0" w:color="auto"/>
              <w:left w:val="nil"/>
              <w:bottom w:val="nil"/>
              <w:right w:val="single" w:sz="4" w:space="0" w:color="auto"/>
            </w:tcBorders>
            <w:shd w:val="clear" w:color="auto" w:fill="auto"/>
            <w:noWrap/>
            <w:vAlign w:val="center"/>
            <w:hideMark/>
          </w:tcPr>
          <w:p w:rsidR="00FB13FB" w:rsidRPr="00FB13FB" w:rsidRDefault="00FB13FB" w:rsidP="00FB13FB">
            <w:pPr>
              <w:jc w:val="center"/>
              <w:rPr>
                <w:rFonts w:ascii="Arial CE" w:hAnsi="Arial CE"/>
                <w:sz w:val="18"/>
                <w:szCs w:val="18"/>
              </w:rPr>
            </w:pPr>
            <w:r w:rsidRPr="00FB13FB">
              <w:rPr>
                <w:rFonts w:ascii="Arial CE" w:hAnsi="Arial CE"/>
                <w:sz w:val="18"/>
                <w:szCs w:val="18"/>
              </w:rPr>
              <w:t>SP.30.10.00</w:t>
            </w:r>
          </w:p>
        </w:tc>
        <w:tc>
          <w:tcPr>
            <w:tcW w:w="4680" w:type="dxa"/>
            <w:gridSpan w:val="2"/>
            <w:tcBorders>
              <w:top w:val="single" w:sz="4" w:space="0" w:color="auto"/>
              <w:left w:val="nil"/>
              <w:bottom w:val="nil"/>
              <w:right w:val="single" w:sz="4" w:space="0" w:color="000000"/>
            </w:tcBorders>
            <w:shd w:val="clear" w:color="auto" w:fill="auto"/>
            <w:vAlign w:val="center"/>
            <w:hideMark/>
          </w:tcPr>
          <w:p w:rsidR="00FB13FB" w:rsidRPr="00FB13FB" w:rsidRDefault="00FB13FB" w:rsidP="00FB13FB">
            <w:pPr>
              <w:jc w:val="center"/>
              <w:rPr>
                <w:rFonts w:ascii="Arial CE" w:hAnsi="Arial CE"/>
                <w:sz w:val="18"/>
                <w:szCs w:val="18"/>
              </w:rPr>
            </w:pPr>
            <w:r w:rsidRPr="00FB13FB">
              <w:rPr>
                <w:rFonts w:ascii="Arial CE" w:hAnsi="Arial CE"/>
                <w:sz w:val="18"/>
                <w:szCs w:val="18"/>
              </w:rPr>
              <w:t>Mapa sytuacyjno – wysokościowa do celów projektowych mapa z proponowanym przebiegiem  inwestycji określająca linie rozgraniczające i linie ograniczonego korzystania z nieruchomości</w:t>
            </w:r>
          </w:p>
        </w:tc>
        <w:tc>
          <w:tcPr>
            <w:tcW w:w="2060" w:type="dxa"/>
            <w:tcBorders>
              <w:top w:val="nil"/>
              <w:left w:val="nil"/>
              <w:bottom w:val="single" w:sz="4" w:space="0" w:color="auto"/>
              <w:right w:val="single" w:sz="4" w:space="0" w:color="auto"/>
            </w:tcBorders>
            <w:shd w:val="clear" w:color="auto" w:fill="auto"/>
            <w:noWrap/>
            <w:vAlign w:val="center"/>
            <w:hideMark/>
          </w:tcPr>
          <w:p w:rsidR="00FB13FB" w:rsidRPr="00FB13FB" w:rsidRDefault="00FB13FB" w:rsidP="00FB13FB">
            <w:pPr>
              <w:jc w:val="center"/>
              <w:rPr>
                <w:rFonts w:ascii="Arial CE" w:hAnsi="Arial CE"/>
                <w:sz w:val="18"/>
                <w:szCs w:val="18"/>
              </w:rPr>
            </w:pPr>
            <w:r w:rsidRPr="00FB13FB">
              <w:rPr>
                <w:rFonts w:ascii="Arial CE" w:hAnsi="Arial CE"/>
                <w:sz w:val="18"/>
                <w:szCs w:val="18"/>
              </w:rPr>
              <w:t>ryczałt</w:t>
            </w:r>
          </w:p>
        </w:tc>
        <w:tc>
          <w:tcPr>
            <w:tcW w:w="1600" w:type="dxa"/>
            <w:tcBorders>
              <w:top w:val="nil"/>
              <w:left w:val="nil"/>
              <w:bottom w:val="single" w:sz="4" w:space="0" w:color="auto"/>
              <w:right w:val="single" w:sz="4" w:space="0" w:color="auto"/>
            </w:tcBorders>
            <w:shd w:val="clear" w:color="auto" w:fill="auto"/>
            <w:noWrap/>
            <w:vAlign w:val="center"/>
            <w:hideMark/>
          </w:tcPr>
          <w:p w:rsidR="00FB13FB" w:rsidRPr="00FB13FB" w:rsidRDefault="00FB13FB" w:rsidP="00FB13FB">
            <w:pPr>
              <w:jc w:val="center"/>
              <w:rPr>
                <w:rFonts w:ascii="Arial CE" w:hAnsi="Arial CE"/>
                <w:sz w:val="18"/>
                <w:szCs w:val="18"/>
              </w:rPr>
            </w:pPr>
            <w:r w:rsidRPr="00FB13FB">
              <w:rPr>
                <w:rFonts w:ascii="Arial CE" w:hAnsi="Arial CE"/>
                <w:sz w:val="18"/>
                <w:szCs w:val="18"/>
              </w:rPr>
              <w:t> </w:t>
            </w:r>
          </w:p>
        </w:tc>
      </w:tr>
      <w:tr w:rsidR="00FB13FB" w:rsidRPr="00FB13FB" w:rsidTr="00625A6B">
        <w:trPr>
          <w:trHeight w:val="843"/>
        </w:trPr>
        <w:tc>
          <w:tcPr>
            <w:tcW w:w="491" w:type="dxa"/>
            <w:tcBorders>
              <w:top w:val="single" w:sz="4" w:space="0" w:color="auto"/>
              <w:left w:val="single" w:sz="4" w:space="0" w:color="auto"/>
              <w:bottom w:val="nil"/>
              <w:right w:val="single" w:sz="4" w:space="0" w:color="auto"/>
            </w:tcBorders>
            <w:shd w:val="clear" w:color="auto" w:fill="auto"/>
            <w:noWrap/>
            <w:vAlign w:val="center"/>
            <w:hideMark/>
          </w:tcPr>
          <w:p w:rsidR="00FB13FB" w:rsidRPr="00FB13FB" w:rsidRDefault="00FB13FB" w:rsidP="00FB13FB">
            <w:pPr>
              <w:jc w:val="center"/>
              <w:rPr>
                <w:rFonts w:ascii="Arial CE" w:hAnsi="Arial CE"/>
                <w:sz w:val="18"/>
                <w:szCs w:val="18"/>
              </w:rPr>
            </w:pPr>
            <w:r w:rsidRPr="00FB13FB">
              <w:rPr>
                <w:rFonts w:ascii="Arial CE" w:hAnsi="Arial CE"/>
                <w:sz w:val="18"/>
                <w:szCs w:val="18"/>
              </w:rPr>
              <w:t>II.4.</w:t>
            </w:r>
          </w:p>
        </w:tc>
        <w:tc>
          <w:tcPr>
            <w:tcW w:w="1540" w:type="dxa"/>
            <w:tcBorders>
              <w:top w:val="single" w:sz="4" w:space="0" w:color="auto"/>
              <w:left w:val="nil"/>
              <w:bottom w:val="nil"/>
              <w:right w:val="single" w:sz="4" w:space="0" w:color="auto"/>
            </w:tcBorders>
            <w:shd w:val="clear" w:color="auto" w:fill="auto"/>
            <w:noWrap/>
            <w:vAlign w:val="center"/>
            <w:hideMark/>
          </w:tcPr>
          <w:p w:rsidR="00FB13FB" w:rsidRPr="00FB13FB" w:rsidRDefault="00FB13FB" w:rsidP="00FB13FB">
            <w:pPr>
              <w:jc w:val="center"/>
              <w:rPr>
                <w:rFonts w:ascii="Arial CE" w:hAnsi="Arial CE"/>
                <w:sz w:val="18"/>
                <w:szCs w:val="18"/>
              </w:rPr>
            </w:pPr>
            <w:r w:rsidRPr="00FB13FB">
              <w:rPr>
                <w:rFonts w:ascii="Arial CE" w:hAnsi="Arial CE"/>
                <w:sz w:val="18"/>
                <w:szCs w:val="18"/>
              </w:rPr>
              <w:t>SP.30.20.00</w:t>
            </w:r>
          </w:p>
        </w:tc>
        <w:tc>
          <w:tcPr>
            <w:tcW w:w="4680" w:type="dxa"/>
            <w:gridSpan w:val="2"/>
            <w:tcBorders>
              <w:top w:val="single" w:sz="4" w:space="0" w:color="auto"/>
              <w:left w:val="nil"/>
              <w:bottom w:val="nil"/>
              <w:right w:val="single" w:sz="4" w:space="0" w:color="000000"/>
            </w:tcBorders>
            <w:shd w:val="clear" w:color="auto" w:fill="auto"/>
            <w:vAlign w:val="center"/>
            <w:hideMark/>
          </w:tcPr>
          <w:p w:rsidR="00FB13FB" w:rsidRPr="00FB13FB" w:rsidRDefault="00FB13FB" w:rsidP="00FB13FB">
            <w:pPr>
              <w:jc w:val="center"/>
              <w:rPr>
                <w:rFonts w:ascii="Arial CE" w:hAnsi="Arial CE"/>
                <w:sz w:val="18"/>
                <w:szCs w:val="18"/>
              </w:rPr>
            </w:pPr>
            <w:r w:rsidRPr="00FB13FB">
              <w:rPr>
                <w:rFonts w:ascii="Arial CE" w:hAnsi="Arial CE"/>
                <w:sz w:val="18"/>
                <w:szCs w:val="18"/>
              </w:rPr>
              <w:t>Dokumentacja geodezyjna i kartograficzna związana z nabywaniem nieruchomości i z czasowym korzystaniem z nieruchomości (podziały nieruchomości)</w:t>
            </w:r>
          </w:p>
        </w:tc>
        <w:tc>
          <w:tcPr>
            <w:tcW w:w="2060" w:type="dxa"/>
            <w:tcBorders>
              <w:top w:val="nil"/>
              <w:left w:val="nil"/>
              <w:bottom w:val="single" w:sz="4" w:space="0" w:color="auto"/>
              <w:right w:val="single" w:sz="4" w:space="0" w:color="auto"/>
            </w:tcBorders>
            <w:shd w:val="clear" w:color="auto" w:fill="auto"/>
            <w:noWrap/>
            <w:vAlign w:val="center"/>
            <w:hideMark/>
          </w:tcPr>
          <w:p w:rsidR="00FB13FB" w:rsidRPr="00FB13FB" w:rsidRDefault="00FB13FB" w:rsidP="00FB13FB">
            <w:pPr>
              <w:jc w:val="center"/>
              <w:rPr>
                <w:rFonts w:ascii="Arial CE" w:hAnsi="Arial CE"/>
                <w:sz w:val="18"/>
                <w:szCs w:val="18"/>
              </w:rPr>
            </w:pPr>
            <w:r w:rsidRPr="00FB13FB">
              <w:rPr>
                <w:rFonts w:ascii="Arial CE" w:hAnsi="Arial CE"/>
                <w:sz w:val="18"/>
                <w:szCs w:val="18"/>
              </w:rPr>
              <w:t>ryczałt</w:t>
            </w:r>
          </w:p>
        </w:tc>
        <w:tc>
          <w:tcPr>
            <w:tcW w:w="1600" w:type="dxa"/>
            <w:tcBorders>
              <w:top w:val="nil"/>
              <w:left w:val="nil"/>
              <w:bottom w:val="single" w:sz="4" w:space="0" w:color="auto"/>
              <w:right w:val="single" w:sz="4" w:space="0" w:color="auto"/>
            </w:tcBorders>
            <w:shd w:val="clear" w:color="auto" w:fill="auto"/>
            <w:noWrap/>
            <w:vAlign w:val="center"/>
            <w:hideMark/>
          </w:tcPr>
          <w:p w:rsidR="00FB13FB" w:rsidRPr="00FB13FB" w:rsidRDefault="00FB13FB" w:rsidP="00FB13FB">
            <w:pPr>
              <w:jc w:val="center"/>
              <w:rPr>
                <w:rFonts w:ascii="Arial CE" w:hAnsi="Arial CE"/>
                <w:sz w:val="18"/>
                <w:szCs w:val="18"/>
              </w:rPr>
            </w:pPr>
            <w:r w:rsidRPr="00FB13FB">
              <w:rPr>
                <w:rFonts w:ascii="Arial CE" w:hAnsi="Arial CE"/>
                <w:sz w:val="18"/>
                <w:szCs w:val="18"/>
              </w:rPr>
              <w:t> </w:t>
            </w:r>
          </w:p>
        </w:tc>
      </w:tr>
      <w:tr w:rsidR="00FB13FB" w:rsidRPr="00FB13FB" w:rsidTr="00FB13FB">
        <w:trPr>
          <w:trHeight w:val="795"/>
        </w:trPr>
        <w:tc>
          <w:tcPr>
            <w:tcW w:w="4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3FB" w:rsidRPr="00FB13FB" w:rsidRDefault="00FB13FB" w:rsidP="00FB13FB">
            <w:pPr>
              <w:jc w:val="center"/>
              <w:rPr>
                <w:rFonts w:ascii="Arial CE" w:hAnsi="Arial CE"/>
                <w:sz w:val="18"/>
                <w:szCs w:val="18"/>
              </w:rPr>
            </w:pPr>
            <w:r w:rsidRPr="00FB13FB">
              <w:rPr>
                <w:rFonts w:ascii="Arial CE" w:hAnsi="Arial CE"/>
                <w:sz w:val="18"/>
                <w:szCs w:val="18"/>
              </w:rPr>
              <w:t>II.5.</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FB13FB" w:rsidRPr="00FB13FB" w:rsidRDefault="00FB13FB" w:rsidP="00FB13FB">
            <w:pPr>
              <w:jc w:val="center"/>
              <w:rPr>
                <w:rFonts w:ascii="Arial CE" w:hAnsi="Arial CE"/>
                <w:sz w:val="18"/>
                <w:szCs w:val="18"/>
              </w:rPr>
            </w:pPr>
            <w:r w:rsidRPr="00FB13FB">
              <w:rPr>
                <w:rFonts w:ascii="Arial CE" w:hAnsi="Arial CE"/>
                <w:sz w:val="18"/>
                <w:szCs w:val="18"/>
              </w:rPr>
              <w:t> </w:t>
            </w:r>
          </w:p>
        </w:tc>
        <w:tc>
          <w:tcPr>
            <w:tcW w:w="4680" w:type="dxa"/>
            <w:gridSpan w:val="2"/>
            <w:tcBorders>
              <w:top w:val="single" w:sz="4" w:space="0" w:color="auto"/>
              <w:left w:val="nil"/>
              <w:bottom w:val="single" w:sz="4" w:space="0" w:color="auto"/>
              <w:right w:val="single" w:sz="4" w:space="0" w:color="auto"/>
            </w:tcBorders>
            <w:shd w:val="clear" w:color="auto" w:fill="auto"/>
            <w:vAlign w:val="center"/>
            <w:hideMark/>
          </w:tcPr>
          <w:p w:rsidR="00FB13FB" w:rsidRPr="00FB13FB" w:rsidRDefault="00FB13FB" w:rsidP="00FB13FB">
            <w:pPr>
              <w:jc w:val="center"/>
              <w:rPr>
                <w:rFonts w:ascii="Arial CE" w:hAnsi="Arial CE"/>
                <w:sz w:val="18"/>
                <w:szCs w:val="18"/>
              </w:rPr>
            </w:pPr>
            <w:r w:rsidRPr="00FB13FB">
              <w:rPr>
                <w:rFonts w:ascii="Arial CE" w:hAnsi="Arial CE"/>
                <w:sz w:val="18"/>
                <w:szCs w:val="18"/>
              </w:rPr>
              <w:t>Prawa autorskie (płatność jednorazowa po wystawieniu ostatecznego protokołu odbioru)</w:t>
            </w:r>
          </w:p>
        </w:tc>
        <w:tc>
          <w:tcPr>
            <w:tcW w:w="2060" w:type="dxa"/>
            <w:tcBorders>
              <w:top w:val="nil"/>
              <w:left w:val="nil"/>
              <w:bottom w:val="single" w:sz="4" w:space="0" w:color="auto"/>
              <w:right w:val="single" w:sz="4" w:space="0" w:color="auto"/>
            </w:tcBorders>
            <w:shd w:val="clear" w:color="auto" w:fill="auto"/>
            <w:noWrap/>
            <w:vAlign w:val="center"/>
            <w:hideMark/>
          </w:tcPr>
          <w:p w:rsidR="00FB13FB" w:rsidRPr="00FB13FB" w:rsidRDefault="00FB13FB" w:rsidP="00FB13FB">
            <w:pPr>
              <w:jc w:val="center"/>
              <w:rPr>
                <w:rFonts w:ascii="Arial CE" w:hAnsi="Arial CE"/>
                <w:sz w:val="18"/>
                <w:szCs w:val="18"/>
              </w:rPr>
            </w:pPr>
            <w:r w:rsidRPr="00FB13FB">
              <w:rPr>
                <w:rFonts w:ascii="Arial CE" w:hAnsi="Arial CE"/>
                <w:sz w:val="18"/>
                <w:szCs w:val="18"/>
              </w:rPr>
              <w:t>ryczałt</w:t>
            </w:r>
          </w:p>
        </w:tc>
        <w:tc>
          <w:tcPr>
            <w:tcW w:w="1600" w:type="dxa"/>
            <w:tcBorders>
              <w:top w:val="nil"/>
              <w:left w:val="nil"/>
              <w:bottom w:val="single" w:sz="4" w:space="0" w:color="auto"/>
              <w:right w:val="single" w:sz="4" w:space="0" w:color="auto"/>
            </w:tcBorders>
            <w:shd w:val="clear" w:color="auto" w:fill="auto"/>
            <w:noWrap/>
            <w:vAlign w:val="center"/>
            <w:hideMark/>
          </w:tcPr>
          <w:p w:rsidR="00FB13FB" w:rsidRPr="00FB13FB" w:rsidRDefault="00FB13FB" w:rsidP="00FB13FB">
            <w:pPr>
              <w:jc w:val="center"/>
              <w:rPr>
                <w:rFonts w:ascii="Arial CE" w:hAnsi="Arial CE"/>
                <w:sz w:val="18"/>
                <w:szCs w:val="18"/>
              </w:rPr>
            </w:pPr>
            <w:r w:rsidRPr="00FB13FB">
              <w:rPr>
                <w:rFonts w:ascii="Arial CE" w:hAnsi="Arial CE"/>
                <w:sz w:val="18"/>
                <w:szCs w:val="18"/>
              </w:rPr>
              <w:t> </w:t>
            </w:r>
          </w:p>
        </w:tc>
      </w:tr>
      <w:tr w:rsidR="00FB13FB" w:rsidRPr="00FB13FB" w:rsidTr="00FB13FB">
        <w:trPr>
          <w:trHeight w:val="300"/>
        </w:trPr>
        <w:tc>
          <w:tcPr>
            <w:tcW w:w="6711"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B13FB" w:rsidRPr="00FB13FB" w:rsidRDefault="00FB13FB" w:rsidP="00FB13FB">
            <w:pPr>
              <w:jc w:val="right"/>
              <w:rPr>
                <w:rFonts w:ascii="Calibri" w:hAnsi="Calibri"/>
                <w:b/>
                <w:bCs/>
                <w:color w:val="000000"/>
                <w:sz w:val="18"/>
                <w:szCs w:val="18"/>
              </w:rPr>
            </w:pPr>
            <w:r w:rsidRPr="00FB13FB">
              <w:rPr>
                <w:rFonts w:ascii="Calibri" w:hAnsi="Calibri"/>
                <w:b/>
                <w:bCs/>
                <w:color w:val="000000"/>
                <w:sz w:val="18"/>
                <w:szCs w:val="18"/>
              </w:rPr>
              <w:t>Razem:</w:t>
            </w:r>
          </w:p>
        </w:tc>
        <w:tc>
          <w:tcPr>
            <w:tcW w:w="2060" w:type="dxa"/>
            <w:tcBorders>
              <w:top w:val="nil"/>
              <w:left w:val="nil"/>
              <w:bottom w:val="single" w:sz="4" w:space="0" w:color="auto"/>
              <w:right w:val="single" w:sz="4" w:space="0" w:color="auto"/>
            </w:tcBorders>
            <w:shd w:val="clear" w:color="auto" w:fill="auto"/>
            <w:noWrap/>
            <w:vAlign w:val="center"/>
            <w:hideMark/>
          </w:tcPr>
          <w:p w:rsidR="00FB13FB" w:rsidRPr="00FB13FB" w:rsidRDefault="00FB13FB" w:rsidP="00FB13FB">
            <w:pPr>
              <w:jc w:val="center"/>
              <w:rPr>
                <w:rFonts w:ascii="Calibri" w:hAnsi="Calibri"/>
                <w:b/>
                <w:bCs/>
                <w:color w:val="000000"/>
                <w:sz w:val="18"/>
                <w:szCs w:val="18"/>
              </w:rPr>
            </w:pPr>
            <w:r w:rsidRPr="00FB13FB">
              <w:rPr>
                <w:rFonts w:ascii="Calibri" w:hAnsi="Calibri"/>
                <w:b/>
                <w:bCs/>
                <w:color w:val="000000"/>
                <w:sz w:val="18"/>
                <w:szCs w:val="18"/>
              </w:rPr>
              <w:t xml:space="preserve">ryczałt / do 2,5% </w:t>
            </w:r>
          </w:p>
        </w:tc>
        <w:tc>
          <w:tcPr>
            <w:tcW w:w="1600" w:type="dxa"/>
            <w:tcBorders>
              <w:top w:val="nil"/>
              <w:left w:val="nil"/>
              <w:bottom w:val="single" w:sz="4" w:space="0" w:color="auto"/>
              <w:right w:val="single" w:sz="4" w:space="0" w:color="auto"/>
            </w:tcBorders>
            <w:shd w:val="clear" w:color="auto" w:fill="auto"/>
            <w:noWrap/>
            <w:vAlign w:val="center"/>
            <w:hideMark/>
          </w:tcPr>
          <w:p w:rsidR="00FB13FB" w:rsidRPr="00FB13FB" w:rsidRDefault="00FB13FB" w:rsidP="00FB13FB">
            <w:pPr>
              <w:jc w:val="center"/>
              <w:rPr>
                <w:rFonts w:ascii="Arial CE" w:hAnsi="Arial CE"/>
                <w:b/>
                <w:bCs/>
                <w:sz w:val="18"/>
                <w:szCs w:val="18"/>
              </w:rPr>
            </w:pPr>
            <w:r w:rsidRPr="00FB13FB">
              <w:rPr>
                <w:rFonts w:ascii="Arial CE" w:hAnsi="Arial CE"/>
                <w:b/>
                <w:bCs/>
                <w:sz w:val="18"/>
                <w:szCs w:val="18"/>
              </w:rPr>
              <w:t> </w:t>
            </w:r>
          </w:p>
        </w:tc>
      </w:tr>
      <w:tr w:rsidR="00FB13FB" w:rsidRPr="00FB13FB" w:rsidTr="00FB13FB">
        <w:trPr>
          <w:trHeight w:val="300"/>
        </w:trPr>
        <w:tc>
          <w:tcPr>
            <w:tcW w:w="10371" w:type="dxa"/>
            <w:gridSpan w:val="6"/>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FB13FB" w:rsidRPr="00FB13FB" w:rsidRDefault="00FB13FB" w:rsidP="00FB13FB">
            <w:pPr>
              <w:rPr>
                <w:rFonts w:ascii="Calibri" w:hAnsi="Calibri"/>
                <w:b/>
                <w:bCs/>
                <w:color w:val="000000"/>
                <w:sz w:val="18"/>
                <w:szCs w:val="18"/>
              </w:rPr>
            </w:pPr>
            <w:r w:rsidRPr="00FB13FB">
              <w:rPr>
                <w:rFonts w:ascii="Calibri" w:hAnsi="Calibri"/>
                <w:b/>
                <w:bCs/>
                <w:color w:val="000000"/>
                <w:sz w:val="18"/>
                <w:szCs w:val="18"/>
              </w:rPr>
              <w:t>III. ROBOTY</w:t>
            </w:r>
          </w:p>
        </w:tc>
      </w:tr>
      <w:tr w:rsidR="00FB13FB" w:rsidRPr="00FB13FB" w:rsidTr="00FB13FB">
        <w:trPr>
          <w:trHeight w:val="300"/>
        </w:trPr>
        <w:tc>
          <w:tcPr>
            <w:tcW w:w="491" w:type="dxa"/>
            <w:tcBorders>
              <w:top w:val="nil"/>
              <w:left w:val="single" w:sz="4" w:space="0" w:color="auto"/>
              <w:bottom w:val="single" w:sz="4" w:space="0" w:color="auto"/>
              <w:right w:val="single" w:sz="4" w:space="0" w:color="auto"/>
            </w:tcBorders>
            <w:shd w:val="clear" w:color="auto" w:fill="auto"/>
            <w:noWrap/>
            <w:vAlign w:val="center"/>
            <w:hideMark/>
          </w:tcPr>
          <w:p w:rsidR="00FB13FB" w:rsidRPr="00FB13FB" w:rsidRDefault="00FB13FB" w:rsidP="00FB13FB">
            <w:pPr>
              <w:jc w:val="center"/>
              <w:rPr>
                <w:rFonts w:ascii="Arial CE" w:hAnsi="Arial CE"/>
                <w:sz w:val="18"/>
                <w:szCs w:val="18"/>
              </w:rPr>
            </w:pPr>
            <w:r w:rsidRPr="00FB13FB">
              <w:rPr>
                <w:rFonts w:ascii="Arial CE" w:hAnsi="Arial CE"/>
                <w:sz w:val="18"/>
                <w:szCs w:val="18"/>
              </w:rPr>
              <w:t>III.1.</w:t>
            </w:r>
          </w:p>
        </w:tc>
        <w:tc>
          <w:tcPr>
            <w:tcW w:w="1540" w:type="dxa"/>
            <w:tcBorders>
              <w:top w:val="nil"/>
              <w:left w:val="nil"/>
              <w:bottom w:val="single" w:sz="4" w:space="0" w:color="auto"/>
              <w:right w:val="single" w:sz="4" w:space="0" w:color="auto"/>
            </w:tcBorders>
            <w:shd w:val="clear" w:color="auto" w:fill="auto"/>
            <w:noWrap/>
            <w:vAlign w:val="center"/>
            <w:hideMark/>
          </w:tcPr>
          <w:p w:rsidR="00FB13FB" w:rsidRPr="00FB13FB" w:rsidRDefault="00FB13FB" w:rsidP="00FB13FB">
            <w:pPr>
              <w:jc w:val="center"/>
              <w:rPr>
                <w:rFonts w:ascii="Arial CE" w:hAnsi="Arial CE"/>
                <w:sz w:val="18"/>
                <w:szCs w:val="18"/>
              </w:rPr>
            </w:pPr>
            <w:r w:rsidRPr="00FB13FB">
              <w:rPr>
                <w:rFonts w:ascii="Arial CE" w:hAnsi="Arial CE"/>
                <w:sz w:val="18"/>
                <w:szCs w:val="18"/>
              </w:rPr>
              <w:t> </w:t>
            </w:r>
          </w:p>
        </w:tc>
        <w:tc>
          <w:tcPr>
            <w:tcW w:w="4680" w:type="dxa"/>
            <w:gridSpan w:val="2"/>
            <w:tcBorders>
              <w:top w:val="single" w:sz="4" w:space="0" w:color="auto"/>
              <w:left w:val="nil"/>
              <w:bottom w:val="single" w:sz="4" w:space="0" w:color="auto"/>
              <w:right w:val="single" w:sz="4" w:space="0" w:color="000000"/>
            </w:tcBorders>
            <w:shd w:val="clear" w:color="auto" w:fill="auto"/>
            <w:vAlign w:val="center"/>
            <w:hideMark/>
          </w:tcPr>
          <w:p w:rsidR="00FB13FB" w:rsidRPr="00FB13FB" w:rsidRDefault="00FB13FB" w:rsidP="00FB13FB">
            <w:pPr>
              <w:rPr>
                <w:rFonts w:ascii="Arial CE" w:hAnsi="Arial CE"/>
                <w:sz w:val="18"/>
                <w:szCs w:val="18"/>
              </w:rPr>
            </w:pPr>
            <w:r w:rsidRPr="00FB13FB">
              <w:rPr>
                <w:rFonts w:ascii="Arial CE" w:hAnsi="Arial CE"/>
                <w:sz w:val="18"/>
                <w:szCs w:val="18"/>
              </w:rPr>
              <w:t>Roboty</w:t>
            </w:r>
          </w:p>
        </w:tc>
        <w:tc>
          <w:tcPr>
            <w:tcW w:w="2060" w:type="dxa"/>
            <w:tcBorders>
              <w:top w:val="nil"/>
              <w:left w:val="nil"/>
              <w:bottom w:val="single" w:sz="4" w:space="0" w:color="auto"/>
              <w:right w:val="single" w:sz="4" w:space="0" w:color="auto"/>
            </w:tcBorders>
            <w:shd w:val="clear" w:color="auto" w:fill="auto"/>
            <w:noWrap/>
            <w:vAlign w:val="center"/>
            <w:hideMark/>
          </w:tcPr>
          <w:p w:rsidR="00FB13FB" w:rsidRPr="00FB13FB" w:rsidRDefault="00FB13FB" w:rsidP="00FB13FB">
            <w:pPr>
              <w:jc w:val="center"/>
              <w:rPr>
                <w:rFonts w:ascii="Arial CE" w:hAnsi="Arial CE"/>
                <w:sz w:val="18"/>
                <w:szCs w:val="18"/>
              </w:rPr>
            </w:pPr>
            <w:r w:rsidRPr="00FB13FB">
              <w:rPr>
                <w:rFonts w:ascii="Arial CE" w:hAnsi="Arial CE"/>
                <w:sz w:val="18"/>
                <w:szCs w:val="18"/>
              </w:rPr>
              <w:t>ryczałt</w:t>
            </w:r>
          </w:p>
        </w:tc>
        <w:tc>
          <w:tcPr>
            <w:tcW w:w="1600" w:type="dxa"/>
            <w:tcBorders>
              <w:top w:val="nil"/>
              <w:left w:val="nil"/>
              <w:bottom w:val="single" w:sz="4" w:space="0" w:color="auto"/>
              <w:right w:val="single" w:sz="4" w:space="0" w:color="auto"/>
            </w:tcBorders>
            <w:shd w:val="clear" w:color="auto" w:fill="auto"/>
            <w:noWrap/>
            <w:vAlign w:val="center"/>
            <w:hideMark/>
          </w:tcPr>
          <w:p w:rsidR="00FB13FB" w:rsidRPr="00FB13FB" w:rsidRDefault="00FB13FB" w:rsidP="00FB13FB">
            <w:pPr>
              <w:jc w:val="center"/>
              <w:rPr>
                <w:rFonts w:ascii="Arial CE" w:hAnsi="Arial CE"/>
                <w:sz w:val="18"/>
                <w:szCs w:val="18"/>
              </w:rPr>
            </w:pPr>
            <w:r w:rsidRPr="00FB13FB">
              <w:rPr>
                <w:rFonts w:ascii="Arial CE" w:hAnsi="Arial CE"/>
                <w:sz w:val="18"/>
                <w:szCs w:val="18"/>
              </w:rPr>
              <w:t> </w:t>
            </w:r>
          </w:p>
        </w:tc>
      </w:tr>
      <w:tr w:rsidR="00FB13FB" w:rsidRPr="00FB13FB" w:rsidTr="00FB13FB">
        <w:trPr>
          <w:trHeight w:val="300"/>
        </w:trPr>
        <w:tc>
          <w:tcPr>
            <w:tcW w:w="6711"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B13FB" w:rsidRPr="00FB13FB" w:rsidRDefault="00FB13FB" w:rsidP="00FB13FB">
            <w:pPr>
              <w:jc w:val="right"/>
              <w:rPr>
                <w:rFonts w:ascii="Calibri" w:hAnsi="Calibri"/>
                <w:b/>
                <w:bCs/>
                <w:color w:val="000000"/>
                <w:sz w:val="18"/>
                <w:szCs w:val="18"/>
              </w:rPr>
            </w:pPr>
            <w:r w:rsidRPr="00FB13FB">
              <w:rPr>
                <w:rFonts w:ascii="Calibri" w:hAnsi="Calibri"/>
                <w:b/>
                <w:bCs/>
                <w:color w:val="000000"/>
                <w:sz w:val="18"/>
                <w:szCs w:val="18"/>
              </w:rPr>
              <w:t>Razem:</w:t>
            </w:r>
          </w:p>
        </w:tc>
        <w:tc>
          <w:tcPr>
            <w:tcW w:w="2060" w:type="dxa"/>
            <w:tcBorders>
              <w:top w:val="nil"/>
              <w:left w:val="nil"/>
              <w:bottom w:val="single" w:sz="4" w:space="0" w:color="auto"/>
              <w:right w:val="single" w:sz="4" w:space="0" w:color="auto"/>
            </w:tcBorders>
            <w:shd w:val="clear" w:color="auto" w:fill="auto"/>
            <w:noWrap/>
            <w:vAlign w:val="bottom"/>
            <w:hideMark/>
          </w:tcPr>
          <w:p w:rsidR="00FB13FB" w:rsidRPr="00FB13FB" w:rsidRDefault="00FB13FB" w:rsidP="00FB13FB">
            <w:pPr>
              <w:jc w:val="center"/>
              <w:rPr>
                <w:rFonts w:ascii="Calibri" w:hAnsi="Calibri"/>
                <w:b/>
                <w:bCs/>
                <w:color w:val="000000"/>
                <w:sz w:val="18"/>
                <w:szCs w:val="18"/>
              </w:rPr>
            </w:pPr>
            <w:r w:rsidRPr="00FB13FB">
              <w:rPr>
                <w:rFonts w:ascii="Calibri" w:hAnsi="Calibri"/>
                <w:b/>
                <w:bCs/>
                <w:color w:val="000000"/>
                <w:sz w:val="18"/>
                <w:szCs w:val="18"/>
              </w:rPr>
              <w:t>ryczałt</w:t>
            </w:r>
          </w:p>
        </w:tc>
        <w:tc>
          <w:tcPr>
            <w:tcW w:w="1600" w:type="dxa"/>
            <w:tcBorders>
              <w:top w:val="nil"/>
              <w:left w:val="nil"/>
              <w:bottom w:val="single" w:sz="4" w:space="0" w:color="auto"/>
              <w:right w:val="single" w:sz="4" w:space="0" w:color="auto"/>
            </w:tcBorders>
            <w:shd w:val="clear" w:color="auto" w:fill="auto"/>
            <w:noWrap/>
            <w:vAlign w:val="center"/>
            <w:hideMark/>
          </w:tcPr>
          <w:p w:rsidR="00FB13FB" w:rsidRPr="00FB13FB" w:rsidRDefault="00FB13FB" w:rsidP="00FB13FB">
            <w:pPr>
              <w:jc w:val="center"/>
              <w:rPr>
                <w:rFonts w:ascii="Arial CE" w:hAnsi="Arial CE"/>
                <w:b/>
                <w:bCs/>
                <w:sz w:val="18"/>
                <w:szCs w:val="18"/>
              </w:rPr>
            </w:pPr>
            <w:r w:rsidRPr="00FB13FB">
              <w:rPr>
                <w:rFonts w:ascii="Arial CE" w:hAnsi="Arial CE"/>
                <w:b/>
                <w:bCs/>
                <w:sz w:val="18"/>
                <w:szCs w:val="18"/>
              </w:rPr>
              <w:t> </w:t>
            </w:r>
          </w:p>
        </w:tc>
      </w:tr>
      <w:tr w:rsidR="00FB13FB" w:rsidRPr="00FB13FB" w:rsidTr="00FB13FB">
        <w:trPr>
          <w:trHeight w:val="300"/>
        </w:trPr>
        <w:tc>
          <w:tcPr>
            <w:tcW w:w="8771"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B13FB" w:rsidRPr="00FB13FB" w:rsidRDefault="00FB13FB" w:rsidP="00FB13FB">
            <w:pPr>
              <w:jc w:val="right"/>
              <w:rPr>
                <w:rFonts w:ascii="Arial CE" w:hAnsi="Arial CE"/>
                <w:b/>
                <w:bCs/>
                <w:sz w:val="18"/>
                <w:szCs w:val="18"/>
              </w:rPr>
            </w:pPr>
            <w:r w:rsidRPr="00FB13FB">
              <w:rPr>
                <w:rFonts w:ascii="Arial CE" w:hAnsi="Arial CE"/>
                <w:b/>
                <w:bCs/>
                <w:sz w:val="18"/>
                <w:szCs w:val="18"/>
              </w:rPr>
              <w:t>OGÓŁEM netto:</w:t>
            </w:r>
          </w:p>
        </w:tc>
        <w:tc>
          <w:tcPr>
            <w:tcW w:w="1600" w:type="dxa"/>
            <w:tcBorders>
              <w:top w:val="nil"/>
              <w:left w:val="nil"/>
              <w:bottom w:val="single" w:sz="4" w:space="0" w:color="auto"/>
              <w:right w:val="single" w:sz="4" w:space="0" w:color="auto"/>
            </w:tcBorders>
            <w:shd w:val="clear" w:color="auto" w:fill="auto"/>
            <w:noWrap/>
            <w:vAlign w:val="center"/>
            <w:hideMark/>
          </w:tcPr>
          <w:p w:rsidR="00FB13FB" w:rsidRPr="00FB13FB" w:rsidRDefault="00FB13FB" w:rsidP="00FB13FB">
            <w:pPr>
              <w:jc w:val="center"/>
              <w:rPr>
                <w:rFonts w:ascii="Arial CE" w:hAnsi="Arial CE"/>
                <w:b/>
                <w:bCs/>
                <w:sz w:val="18"/>
                <w:szCs w:val="18"/>
              </w:rPr>
            </w:pPr>
            <w:r w:rsidRPr="00FB13FB">
              <w:rPr>
                <w:rFonts w:ascii="Arial CE" w:hAnsi="Arial CE"/>
                <w:b/>
                <w:bCs/>
                <w:sz w:val="18"/>
                <w:szCs w:val="18"/>
              </w:rPr>
              <w:t> </w:t>
            </w:r>
          </w:p>
        </w:tc>
      </w:tr>
      <w:tr w:rsidR="00FB13FB" w:rsidRPr="00FB13FB" w:rsidTr="00FB13FB">
        <w:trPr>
          <w:trHeight w:val="300"/>
        </w:trPr>
        <w:tc>
          <w:tcPr>
            <w:tcW w:w="8771"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B13FB" w:rsidRPr="00FB13FB" w:rsidRDefault="00FB13FB" w:rsidP="00FB13FB">
            <w:pPr>
              <w:jc w:val="right"/>
              <w:rPr>
                <w:rFonts w:ascii="Arial CE" w:hAnsi="Arial CE"/>
                <w:b/>
                <w:bCs/>
                <w:sz w:val="18"/>
                <w:szCs w:val="18"/>
              </w:rPr>
            </w:pPr>
            <w:r w:rsidRPr="00FB13FB">
              <w:rPr>
                <w:rFonts w:ascii="Arial CE" w:hAnsi="Arial CE"/>
                <w:b/>
                <w:bCs/>
                <w:sz w:val="18"/>
                <w:szCs w:val="18"/>
              </w:rPr>
              <w:t>podatek VAT (23%):</w:t>
            </w:r>
          </w:p>
        </w:tc>
        <w:tc>
          <w:tcPr>
            <w:tcW w:w="1600" w:type="dxa"/>
            <w:tcBorders>
              <w:top w:val="nil"/>
              <w:left w:val="nil"/>
              <w:bottom w:val="single" w:sz="4" w:space="0" w:color="auto"/>
              <w:right w:val="single" w:sz="4" w:space="0" w:color="auto"/>
            </w:tcBorders>
            <w:shd w:val="clear" w:color="auto" w:fill="auto"/>
            <w:noWrap/>
            <w:vAlign w:val="center"/>
            <w:hideMark/>
          </w:tcPr>
          <w:p w:rsidR="00FB13FB" w:rsidRPr="00FB13FB" w:rsidRDefault="00FB13FB" w:rsidP="00FB13FB">
            <w:pPr>
              <w:jc w:val="center"/>
              <w:rPr>
                <w:rFonts w:ascii="Arial CE" w:hAnsi="Arial CE"/>
                <w:b/>
                <w:bCs/>
                <w:sz w:val="18"/>
                <w:szCs w:val="18"/>
              </w:rPr>
            </w:pPr>
            <w:r w:rsidRPr="00FB13FB">
              <w:rPr>
                <w:rFonts w:ascii="Arial CE" w:hAnsi="Arial CE"/>
                <w:b/>
                <w:bCs/>
                <w:sz w:val="18"/>
                <w:szCs w:val="18"/>
              </w:rPr>
              <w:t> </w:t>
            </w:r>
          </w:p>
        </w:tc>
      </w:tr>
      <w:tr w:rsidR="00FB13FB" w:rsidRPr="00FB13FB" w:rsidTr="00FB13FB">
        <w:trPr>
          <w:trHeight w:val="300"/>
        </w:trPr>
        <w:tc>
          <w:tcPr>
            <w:tcW w:w="8771"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B13FB" w:rsidRPr="00FB13FB" w:rsidRDefault="00FB13FB" w:rsidP="00FB13FB">
            <w:pPr>
              <w:jc w:val="right"/>
              <w:rPr>
                <w:rFonts w:ascii="Arial CE" w:hAnsi="Arial CE"/>
                <w:b/>
                <w:bCs/>
                <w:sz w:val="18"/>
                <w:szCs w:val="18"/>
              </w:rPr>
            </w:pPr>
            <w:r w:rsidRPr="00FB13FB">
              <w:rPr>
                <w:rFonts w:ascii="Arial CE" w:hAnsi="Arial CE"/>
                <w:b/>
                <w:bCs/>
                <w:sz w:val="18"/>
                <w:szCs w:val="18"/>
              </w:rPr>
              <w:t>OGÓŁEM brutto:</w:t>
            </w:r>
          </w:p>
        </w:tc>
        <w:tc>
          <w:tcPr>
            <w:tcW w:w="1600" w:type="dxa"/>
            <w:tcBorders>
              <w:top w:val="nil"/>
              <w:left w:val="nil"/>
              <w:bottom w:val="single" w:sz="4" w:space="0" w:color="auto"/>
              <w:right w:val="single" w:sz="4" w:space="0" w:color="auto"/>
            </w:tcBorders>
            <w:shd w:val="clear" w:color="auto" w:fill="auto"/>
            <w:noWrap/>
            <w:vAlign w:val="center"/>
            <w:hideMark/>
          </w:tcPr>
          <w:p w:rsidR="00FB13FB" w:rsidRPr="00FB13FB" w:rsidRDefault="00FB13FB" w:rsidP="00FB13FB">
            <w:pPr>
              <w:jc w:val="center"/>
              <w:rPr>
                <w:rFonts w:ascii="Arial CE" w:hAnsi="Arial CE"/>
                <w:b/>
                <w:bCs/>
                <w:sz w:val="18"/>
                <w:szCs w:val="18"/>
              </w:rPr>
            </w:pPr>
            <w:r w:rsidRPr="00FB13FB">
              <w:rPr>
                <w:rFonts w:ascii="Arial CE" w:hAnsi="Arial CE"/>
                <w:b/>
                <w:bCs/>
                <w:sz w:val="18"/>
                <w:szCs w:val="18"/>
              </w:rPr>
              <w:t> </w:t>
            </w:r>
          </w:p>
        </w:tc>
      </w:tr>
      <w:tr w:rsidR="00FB13FB" w:rsidRPr="00FB13FB" w:rsidTr="00FB13FB">
        <w:trPr>
          <w:trHeight w:val="300"/>
        </w:trPr>
        <w:tc>
          <w:tcPr>
            <w:tcW w:w="6711" w:type="dxa"/>
            <w:gridSpan w:val="4"/>
            <w:tcBorders>
              <w:top w:val="nil"/>
              <w:left w:val="nil"/>
              <w:bottom w:val="nil"/>
              <w:right w:val="nil"/>
            </w:tcBorders>
            <w:shd w:val="clear" w:color="auto" w:fill="auto"/>
            <w:noWrap/>
            <w:vAlign w:val="center"/>
            <w:hideMark/>
          </w:tcPr>
          <w:p w:rsidR="00FB13FB" w:rsidRPr="00FB13FB" w:rsidRDefault="00FB13FB" w:rsidP="00FB13FB">
            <w:pPr>
              <w:rPr>
                <w:rFonts w:ascii="Arial CE" w:hAnsi="Arial CE"/>
                <w:sz w:val="18"/>
                <w:szCs w:val="18"/>
              </w:rPr>
            </w:pPr>
            <w:r w:rsidRPr="00FB13FB">
              <w:rPr>
                <w:rFonts w:ascii="Arial CE" w:hAnsi="Arial CE"/>
                <w:sz w:val="18"/>
                <w:szCs w:val="18"/>
              </w:rPr>
              <w:t>Ceny podawać z dokładnością do 0,01 zł</w:t>
            </w:r>
          </w:p>
        </w:tc>
        <w:tc>
          <w:tcPr>
            <w:tcW w:w="2060" w:type="dxa"/>
            <w:tcBorders>
              <w:top w:val="nil"/>
              <w:left w:val="nil"/>
              <w:bottom w:val="nil"/>
              <w:right w:val="nil"/>
            </w:tcBorders>
            <w:shd w:val="clear" w:color="auto" w:fill="auto"/>
            <w:noWrap/>
            <w:vAlign w:val="bottom"/>
            <w:hideMark/>
          </w:tcPr>
          <w:p w:rsidR="00FB13FB" w:rsidRPr="00FB13FB" w:rsidRDefault="00FB13FB" w:rsidP="00FB13FB">
            <w:pPr>
              <w:rPr>
                <w:rFonts w:ascii="Arial CE" w:hAnsi="Arial CE"/>
                <w:sz w:val="18"/>
                <w:szCs w:val="18"/>
              </w:rPr>
            </w:pPr>
          </w:p>
        </w:tc>
        <w:tc>
          <w:tcPr>
            <w:tcW w:w="1600" w:type="dxa"/>
            <w:tcBorders>
              <w:top w:val="nil"/>
              <w:left w:val="nil"/>
              <w:bottom w:val="nil"/>
              <w:right w:val="nil"/>
            </w:tcBorders>
            <w:shd w:val="clear" w:color="auto" w:fill="auto"/>
            <w:noWrap/>
            <w:vAlign w:val="bottom"/>
            <w:hideMark/>
          </w:tcPr>
          <w:p w:rsidR="00FB13FB" w:rsidRPr="00FB13FB" w:rsidRDefault="00FB13FB" w:rsidP="00FB13FB">
            <w:pPr>
              <w:rPr>
                <w:sz w:val="20"/>
                <w:szCs w:val="20"/>
              </w:rPr>
            </w:pPr>
          </w:p>
        </w:tc>
      </w:tr>
    </w:tbl>
    <w:p w:rsidR="00F7718E" w:rsidRDefault="00F7718E" w:rsidP="00CA7F69">
      <w:pPr>
        <w:ind w:left="-567"/>
        <w:jc w:val="both"/>
        <w:rPr>
          <w:rFonts w:ascii="Calibri" w:eastAsia="Calibri" w:hAnsi="Calibri"/>
          <w:sz w:val="20"/>
          <w:szCs w:val="20"/>
        </w:rPr>
      </w:pPr>
    </w:p>
    <w:p w:rsidR="00FB13FB" w:rsidRDefault="00FB13FB" w:rsidP="00CA7F69">
      <w:pPr>
        <w:ind w:left="-567"/>
        <w:jc w:val="both"/>
        <w:rPr>
          <w:rFonts w:ascii="Verdana" w:hAnsi="Verdana" w:cs="Arial"/>
          <w:sz w:val="20"/>
          <w:szCs w:val="20"/>
        </w:rPr>
      </w:pPr>
    </w:p>
    <w:p w:rsidR="00FB13FB" w:rsidRDefault="00FB13FB" w:rsidP="00CA7F69">
      <w:pPr>
        <w:ind w:left="-567"/>
        <w:jc w:val="both"/>
        <w:rPr>
          <w:rFonts w:ascii="Verdana" w:hAnsi="Verdana" w:cs="Arial"/>
          <w:sz w:val="20"/>
          <w:szCs w:val="20"/>
        </w:rPr>
      </w:pPr>
    </w:p>
    <w:p w:rsidR="00EB4C08" w:rsidRPr="00AE318B" w:rsidRDefault="009D713E" w:rsidP="00EB4C08">
      <w:pPr>
        <w:tabs>
          <w:tab w:val="left" w:pos="2411"/>
        </w:tabs>
        <w:jc w:val="right"/>
        <w:rPr>
          <w:rFonts w:ascii="Verdana" w:hAnsi="Verdana" w:cs="Arial"/>
          <w:sz w:val="20"/>
          <w:szCs w:val="20"/>
        </w:rPr>
      </w:pPr>
      <w:r>
        <w:rPr>
          <w:rFonts w:ascii="Verdana" w:hAnsi="Verdana" w:cs="Arial"/>
          <w:sz w:val="20"/>
          <w:szCs w:val="20"/>
        </w:rPr>
        <w:t>………………………………</w:t>
      </w:r>
      <w:r w:rsidR="00EB4C08" w:rsidRPr="00AE318B">
        <w:rPr>
          <w:rFonts w:ascii="Verdana" w:hAnsi="Verdana" w:cs="Arial"/>
          <w:sz w:val="20"/>
          <w:szCs w:val="20"/>
        </w:rPr>
        <w:t>…………………..</w:t>
      </w:r>
    </w:p>
    <w:p w:rsidR="00836339" w:rsidRPr="0097718D" w:rsidRDefault="00EB4C08" w:rsidP="0097718D">
      <w:pPr>
        <w:tabs>
          <w:tab w:val="left" w:pos="2411"/>
        </w:tabs>
        <w:jc w:val="right"/>
        <w:rPr>
          <w:rFonts w:ascii="Verdana" w:hAnsi="Verdana" w:cs="Arial"/>
          <w:sz w:val="20"/>
          <w:szCs w:val="20"/>
        </w:rPr>
      </w:pPr>
      <w:r w:rsidRPr="00AE318B">
        <w:rPr>
          <w:rFonts w:ascii="Verdana" w:hAnsi="Verdana" w:cs="Arial"/>
          <w:sz w:val="20"/>
          <w:szCs w:val="20"/>
        </w:rPr>
        <w:t>Podpis Wykonawcy/ Pełnomocnika</w:t>
      </w:r>
      <w:r w:rsidR="009967C1">
        <w:rPr>
          <w:rFonts w:ascii="Verdana" w:hAnsi="Verdana" w:cs="Arial"/>
          <w:sz w:val="20"/>
          <w:szCs w:val="20"/>
        </w:rPr>
        <w:t xml:space="preserve"> </w:t>
      </w:r>
      <w:r w:rsidR="003A302F" w:rsidRPr="00304F0F">
        <w:rPr>
          <w:rFonts w:ascii="Verdana" w:hAnsi="Verdana"/>
          <w:b/>
          <w:spacing w:val="4"/>
          <w:sz w:val="20"/>
          <w:szCs w:val="20"/>
          <w:lang w:eastAsia="ar-SA"/>
        </w:rPr>
        <w:t xml:space="preserve">                                                                                                                                                                                                                                                                                                                                                                                                                                                                                                                                                                                                                                                                                                                                                                                                                                                                                                                                                                                                                                                                                                                                                                                                                                                                                                                                                                                                                                                                                                                                                                                                                                                                                                                                                                                                                                                                                                                                                                                                                                  </w:t>
      </w:r>
    </w:p>
    <w:sectPr w:rsidR="00836339" w:rsidRPr="0097718D" w:rsidSect="00CA4C0C">
      <w:footerReference w:type="default" r:id="rId14"/>
      <w:pgSz w:w="11906" w:h="16838"/>
      <w:pgMar w:top="1258" w:right="1418" w:bottom="1276" w:left="1418" w:header="709" w:footer="626"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5DD1338" w16cid:durableId="1D500C23"/>
  <w16cid:commentId w16cid:paraId="14D4F70C" w16cid:durableId="1D500C24"/>
  <w16cid:commentId w16cid:paraId="1DA750C2" w16cid:durableId="1D500C2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0892" w:rsidRDefault="00C80892" w:rsidP="00BE245A">
      <w:r>
        <w:separator/>
      </w:r>
    </w:p>
  </w:endnote>
  <w:endnote w:type="continuationSeparator" w:id="0">
    <w:p w:rsidR="00C80892" w:rsidRDefault="00C80892" w:rsidP="00BE2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DejaVu Sans">
    <w:altName w:val="MS Mincho"/>
    <w:charset w:val="EE"/>
    <w:family w:val="swiss"/>
    <w:pitch w:val="variable"/>
    <w:sig w:usb0="E7000EFF" w:usb1="5200FDFF" w:usb2="0A042021" w:usb3="00000000" w:csb0="000001BF" w:csb1="00000000"/>
  </w:font>
  <w:font w:name="Verdana,Bold">
    <w:altName w:val="MS Mincho"/>
    <w:panose1 w:val="00000000000000000000"/>
    <w:charset w:val="80"/>
    <w:family w:val="auto"/>
    <w:notTrueType/>
    <w:pitch w:val="default"/>
    <w:sig w:usb0="00000005" w:usb1="08070000" w:usb2="00000010" w:usb3="00000000" w:csb0="00020002" w:csb1="00000000"/>
  </w:font>
  <w:font w:name="TimesNewRoman">
    <w:panose1 w:val="00000000000000000000"/>
    <w:charset w:val="80"/>
    <w:family w:val="auto"/>
    <w:notTrueType/>
    <w:pitch w:val="default"/>
    <w:sig w:usb0="00000001" w:usb1="08070000" w:usb2="00000010" w:usb3="00000000" w:csb0="00020000" w:csb1="00000000"/>
  </w:font>
  <w:font w:name="Verdana,Italic">
    <w:panose1 w:val="00000000000000000000"/>
    <w:charset w:val="EE"/>
    <w:family w:val="auto"/>
    <w:notTrueType/>
    <w:pitch w:val="default"/>
    <w:sig w:usb0="00000005" w:usb1="00000000" w:usb2="00000000" w:usb3="00000000" w:csb0="00000002" w:csb1="00000000"/>
  </w:font>
  <w:font w:name="Verdana,BoldItalic">
    <w:panose1 w:val="00000000000000000000"/>
    <w:charset w:val="EE"/>
    <w:family w:val="auto"/>
    <w:notTrueType/>
    <w:pitch w:val="default"/>
    <w:sig w:usb0="00000005" w:usb1="00000000" w:usb2="00000000" w:usb3="00000000" w:csb0="00000002" w:csb1="00000000"/>
  </w:font>
  <w:font w:name="SymbolPS">
    <w:altName w:val="Symbol"/>
    <w:charset w:val="02"/>
    <w:family w:val="roman"/>
    <w:pitch w:val="variable"/>
    <w:sig w:usb0="00000000" w:usb1="10000000" w:usb2="00000000" w:usb3="00000000" w:csb0="80000000" w:csb1="00000000"/>
  </w:font>
  <w:font w:name="Cambria Math">
    <w:panose1 w:val="02040503050406030204"/>
    <w:charset w:val="EE"/>
    <w:family w:val="roman"/>
    <w:pitch w:val="variable"/>
    <w:sig w:usb0="E00002FF" w:usb1="420024FF" w:usb2="00000000" w:usb3="00000000" w:csb0="0000019F" w:csb1="00000000"/>
  </w:font>
  <w:font w:name="Arial CE">
    <w:altName w:val="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76DB" w:rsidRDefault="007C76DB">
    <w:pPr>
      <w:pStyle w:val="Stopka"/>
      <w:ind w:right="360"/>
      <w:jc w:val="right"/>
      <w:rPr>
        <w:rFonts w:ascii="Verdana" w:hAnsi="Verdana" w:cs="Verdana"/>
        <w:b/>
        <w:bCs/>
        <w:sz w:val="16"/>
        <w:szCs w:val="16"/>
      </w:rPr>
    </w:pPr>
    <w:r>
      <w:rPr>
        <w:rStyle w:val="Numerstrony"/>
        <w:rFonts w:ascii="Verdana" w:hAnsi="Verdana" w:cs="Verdana"/>
        <w:b/>
        <w:bCs/>
      </w:rPr>
      <w:fldChar w:fldCharType="begin"/>
    </w:r>
    <w:r>
      <w:rPr>
        <w:rStyle w:val="Numerstrony"/>
        <w:rFonts w:ascii="Verdana" w:hAnsi="Verdana" w:cs="Verdana"/>
        <w:b/>
        <w:bCs/>
      </w:rPr>
      <w:instrText xml:space="preserve"> PAGE </w:instrText>
    </w:r>
    <w:r>
      <w:rPr>
        <w:rStyle w:val="Numerstrony"/>
        <w:rFonts w:ascii="Verdana" w:hAnsi="Verdana" w:cs="Verdana"/>
        <w:b/>
        <w:bCs/>
      </w:rPr>
      <w:fldChar w:fldCharType="separate"/>
    </w:r>
    <w:r w:rsidR="00A555A6">
      <w:rPr>
        <w:rStyle w:val="Numerstrony"/>
        <w:rFonts w:ascii="Verdana" w:hAnsi="Verdana" w:cs="Verdana"/>
        <w:b/>
        <w:bCs/>
        <w:noProof/>
      </w:rPr>
      <w:t>31</w:t>
    </w:r>
    <w:r>
      <w:rPr>
        <w:rStyle w:val="Numerstrony"/>
        <w:rFonts w:ascii="Verdana" w:hAnsi="Verdana" w:cs="Verdana"/>
        <w:b/>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0892" w:rsidRDefault="00C80892" w:rsidP="00BE245A">
      <w:r>
        <w:separator/>
      </w:r>
    </w:p>
  </w:footnote>
  <w:footnote w:type="continuationSeparator" w:id="0">
    <w:p w:rsidR="00C80892" w:rsidRDefault="00C80892" w:rsidP="00BE245A">
      <w:r>
        <w:continuationSeparator/>
      </w:r>
    </w:p>
  </w:footnote>
  <w:footnote w:id="1">
    <w:p w:rsidR="007C76DB" w:rsidRPr="00F278C7" w:rsidRDefault="007C76DB" w:rsidP="004314DC">
      <w:pPr>
        <w:ind w:left="142" w:hanging="142"/>
        <w:jc w:val="both"/>
        <w:rPr>
          <w:rFonts w:ascii="Verdana" w:hAnsi="Verdana"/>
          <w:i/>
          <w:iCs/>
          <w:sz w:val="14"/>
          <w:szCs w:val="14"/>
        </w:rPr>
      </w:pPr>
      <w:r w:rsidRPr="00303696">
        <w:rPr>
          <w:rStyle w:val="Odwoanieprzypisudolnego"/>
          <w:sz w:val="16"/>
          <w:szCs w:val="16"/>
        </w:rPr>
        <w:footnoteRef/>
      </w:r>
      <w:r>
        <w:t xml:space="preserve"> </w:t>
      </w:r>
      <w:r w:rsidRPr="00F278C7">
        <w:rPr>
          <w:rFonts w:ascii="Verdana" w:hAnsi="Verdana"/>
          <w:i/>
          <w:iCs/>
          <w:color w:val="000000"/>
          <w:sz w:val="14"/>
          <w:szCs w:val="14"/>
        </w:rPr>
        <w:t>dotyczy Wykonawców</w:t>
      </w:r>
      <w:r w:rsidRPr="00F278C7">
        <w:rPr>
          <w:rFonts w:ascii="Verdana" w:hAnsi="Verdana"/>
          <w:sz w:val="14"/>
          <w:szCs w:val="14"/>
        </w:rPr>
        <w:t xml:space="preserve">, </w:t>
      </w:r>
      <w:r w:rsidRPr="00F278C7">
        <w:rPr>
          <w:rFonts w:ascii="Verdana" w:hAnsi="Verdana"/>
          <w:i/>
          <w:iCs/>
          <w:sz w:val="14"/>
          <w:szCs w:val="14"/>
        </w:rPr>
        <w:t>których oferty będą generować obowiązek doliczania wartości podatku VAT do wartości netto</w:t>
      </w:r>
      <w:r w:rsidRPr="00F278C7">
        <w:rPr>
          <w:rFonts w:ascii="Verdana" w:hAnsi="Verdana"/>
          <w:i/>
          <w:iCs/>
          <w:color w:val="1F497D"/>
          <w:sz w:val="14"/>
          <w:szCs w:val="14"/>
        </w:rPr>
        <w:t xml:space="preserve"> </w:t>
      </w:r>
      <w:r w:rsidRPr="00F278C7">
        <w:rPr>
          <w:rFonts w:ascii="Verdana" w:hAnsi="Verdana"/>
          <w:i/>
          <w:iCs/>
          <w:sz w:val="14"/>
          <w:szCs w:val="14"/>
        </w:rPr>
        <w:t>oferty, tj. w przypadku:</w:t>
      </w:r>
    </w:p>
    <w:p w:rsidR="007C76DB" w:rsidRPr="00F278C7" w:rsidRDefault="007C76DB" w:rsidP="00CC2B97">
      <w:pPr>
        <w:pStyle w:val="Akapitzlist"/>
        <w:numPr>
          <w:ilvl w:val="0"/>
          <w:numId w:val="3"/>
        </w:numPr>
        <w:spacing w:line="240" w:lineRule="auto"/>
        <w:jc w:val="both"/>
        <w:rPr>
          <w:rFonts w:ascii="Verdana" w:hAnsi="Verdana"/>
          <w:i/>
          <w:iCs/>
          <w:sz w:val="14"/>
          <w:szCs w:val="14"/>
        </w:rPr>
      </w:pPr>
      <w:r w:rsidRPr="00F278C7">
        <w:rPr>
          <w:rFonts w:ascii="Verdana" w:hAnsi="Verdana"/>
          <w:i/>
          <w:iCs/>
          <w:sz w:val="14"/>
          <w:szCs w:val="14"/>
        </w:rPr>
        <w:t>wewnątrzwspólnotowego nabycia towarów,</w:t>
      </w:r>
    </w:p>
    <w:p w:rsidR="007C76DB" w:rsidRPr="00F278C7" w:rsidRDefault="007C76DB" w:rsidP="00CC2B97">
      <w:pPr>
        <w:pStyle w:val="Akapitzlist"/>
        <w:numPr>
          <w:ilvl w:val="0"/>
          <w:numId w:val="3"/>
        </w:numPr>
        <w:spacing w:line="240" w:lineRule="auto"/>
        <w:jc w:val="both"/>
        <w:rPr>
          <w:rFonts w:ascii="Verdana" w:hAnsi="Verdana"/>
          <w:i/>
          <w:iCs/>
          <w:sz w:val="14"/>
          <w:szCs w:val="14"/>
        </w:rPr>
      </w:pPr>
      <w:r w:rsidRPr="00F278C7">
        <w:rPr>
          <w:rFonts w:ascii="Verdana" w:hAnsi="Verdana"/>
          <w:i/>
          <w:iCs/>
          <w:sz w:val="14"/>
          <w:szCs w:val="14"/>
        </w:rPr>
        <w:t>mechanizmu odwróconego obciążenia, o którym mowa w art. 17 ust. 1 pkt 7 ustawy o podatku od towarów i usług,</w:t>
      </w:r>
    </w:p>
    <w:p w:rsidR="007C76DB" w:rsidRPr="00F278C7" w:rsidRDefault="007C76DB" w:rsidP="00CC2B97">
      <w:pPr>
        <w:pStyle w:val="Akapitzlist"/>
        <w:numPr>
          <w:ilvl w:val="0"/>
          <w:numId w:val="3"/>
        </w:numPr>
        <w:spacing w:line="240" w:lineRule="auto"/>
        <w:jc w:val="both"/>
        <w:rPr>
          <w:rFonts w:ascii="Verdana" w:hAnsi="Verdana"/>
          <w:i/>
          <w:iCs/>
          <w:sz w:val="14"/>
          <w:szCs w:val="14"/>
        </w:rPr>
      </w:pPr>
      <w:r w:rsidRPr="00F278C7">
        <w:rPr>
          <w:rFonts w:ascii="Verdana" w:hAnsi="Verdana"/>
          <w:i/>
          <w:iCs/>
          <w:sz w:val="14"/>
          <w:szCs w:val="14"/>
        </w:rPr>
        <w:t>importu usług lub importu towarów, z którymi wiąże się obowiązek doliczenia przez zamawiającego przy porównywaniu cen ofertowych podatku VAT.</w:t>
      </w:r>
    </w:p>
    <w:p w:rsidR="007C76DB" w:rsidRDefault="007C76DB">
      <w:pPr>
        <w:pStyle w:val="Tekstprzypisudolnego"/>
      </w:pPr>
    </w:p>
  </w:footnote>
  <w:footnote w:id="2">
    <w:p w:rsidR="007C76DB" w:rsidRDefault="007C76DB" w:rsidP="00B82917">
      <w:pPr>
        <w:pStyle w:val="Tekstprzypisudolnego"/>
        <w:jc w:val="both"/>
      </w:pPr>
      <w:r>
        <w:rPr>
          <w:rStyle w:val="Odwoanieprzypisudolnego"/>
        </w:rPr>
        <w:footnoteRef/>
      </w:r>
      <w:r>
        <w:t xml:space="preserve"> </w:t>
      </w:r>
      <w:r w:rsidRPr="00AA032B">
        <w:rPr>
          <w:w w:val="90"/>
          <w:sz w:val="18"/>
        </w:rPr>
        <w:t>miarodajny współczynnik tarcia Dm – różnica wartości średniej E(m) i odchylenia standardowego D:</w:t>
      </w:r>
      <w:r>
        <w:rPr>
          <w:w w:val="90"/>
          <w:sz w:val="18"/>
        </w:rPr>
        <w:t> </w:t>
      </w:r>
      <w:r w:rsidRPr="00AA032B">
        <w:rPr>
          <w:w w:val="90"/>
          <w:sz w:val="18"/>
        </w:rPr>
        <w:t>Dm</w:t>
      </w:r>
      <w:r>
        <w:rPr>
          <w:w w:val="90"/>
          <w:sz w:val="18"/>
        </w:rPr>
        <w:t> </w:t>
      </w:r>
      <w:r w:rsidRPr="00AA032B">
        <w:rPr>
          <w:w w:val="90"/>
          <w:sz w:val="18"/>
        </w:rPr>
        <w:t>=</w:t>
      </w:r>
      <w:r>
        <w:rPr>
          <w:w w:val="90"/>
          <w:sz w:val="18"/>
        </w:rPr>
        <w:t> </w:t>
      </w:r>
      <w:r w:rsidRPr="00AA032B">
        <w:rPr>
          <w:w w:val="90"/>
          <w:sz w:val="18"/>
        </w:rPr>
        <w:t>E(m) - D. Wyniki podaje się z dokładnością do dwóch miejsc po przecinku. Wartość miarodajnego współczynnik tarcia nie może być mniejsza od minimalnej wartości wyniku pomiaru na odcinku 50-cio metrowym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7974F7F8"/>
    <w:name w:val="WW8Num5"/>
    <w:lvl w:ilvl="0">
      <w:start w:val="1"/>
      <w:numFmt w:val="decimal"/>
      <w:lvlText w:val="%1."/>
      <w:lvlJc w:val="left"/>
      <w:pPr>
        <w:tabs>
          <w:tab w:val="num" w:pos="0"/>
        </w:tabs>
        <w:ind w:left="283" w:hanging="283"/>
      </w:pPr>
      <w:rPr>
        <w:b/>
        <w:bCs w:val="0"/>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 w15:restartNumberingAfterBreak="0">
    <w:nsid w:val="0000000E"/>
    <w:multiLevelType w:val="singleLevel"/>
    <w:tmpl w:val="B85E9254"/>
    <w:name w:val="WW8Num18"/>
    <w:lvl w:ilvl="0">
      <w:start w:val="1"/>
      <w:numFmt w:val="lowerLetter"/>
      <w:lvlText w:val="%1."/>
      <w:lvlJc w:val="left"/>
      <w:pPr>
        <w:tabs>
          <w:tab w:val="num" w:pos="720"/>
        </w:tabs>
        <w:ind w:left="720" w:hanging="360"/>
      </w:pPr>
      <w:rPr>
        <w:b w:val="0"/>
        <w:i w:val="0"/>
      </w:rPr>
    </w:lvl>
  </w:abstractNum>
  <w:abstractNum w:abstractNumId="2" w15:restartNumberingAfterBreak="0">
    <w:nsid w:val="00000012"/>
    <w:multiLevelType w:val="multilevel"/>
    <w:tmpl w:val="CD92D39A"/>
    <w:name w:val="WW8Num23"/>
    <w:lvl w:ilvl="0">
      <w:start w:val="1"/>
      <w:numFmt w:val="lowerLetter"/>
      <w:lvlText w:val="%1."/>
      <w:lvlJc w:val="left"/>
      <w:pPr>
        <w:tabs>
          <w:tab w:val="num" w:pos="1200"/>
        </w:tabs>
        <w:ind w:left="1200" w:hanging="360"/>
      </w:pPr>
    </w:lvl>
    <w:lvl w:ilvl="1">
      <w:start w:val="1"/>
      <w:numFmt w:val="decimal"/>
      <w:lvlText w:val="%2)"/>
      <w:lvlJc w:val="left"/>
      <w:pPr>
        <w:tabs>
          <w:tab w:val="num" w:pos="2250"/>
        </w:tabs>
        <w:ind w:left="2250" w:hanging="690"/>
      </w:pPr>
    </w:lvl>
    <w:lvl w:ilvl="2">
      <w:start w:val="1"/>
      <w:numFmt w:val="lowerLetter"/>
      <w:lvlText w:val="%3)"/>
      <w:lvlJc w:val="left"/>
      <w:pPr>
        <w:tabs>
          <w:tab w:val="num" w:pos="2820"/>
        </w:tabs>
        <w:ind w:left="2820" w:hanging="360"/>
      </w:pPr>
    </w:lvl>
    <w:lvl w:ilvl="3">
      <w:start w:val="1"/>
      <w:numFmt w:val="decimal"/>
      <w:lvlText w:val="%4."/>
      <w:lvlJc w:val="left"/>
      <w:pPr>
        <w:tabs>
          <w:tab w:val="num" w:pos="3360"/>
        </w:tabs>
        <w:ind w:left="3360" w:hanging="360"/>
      </w:pPr>
      <w:rPr>
        <w:b/>
        <w:i w:val="0"/>
      </w:rPr>
    </w:lvl>
    <w:lvl w:ilvl="4">
      <w:start w:val="1"/>
      <w:numFmt w:val="decimal"/>
      <w:lvlText w:val="%5."/>
      <w:lvlJc w:val="left"/>
      <w:pPr>
        <w:tabs>
          <w:tab w:val="num" w:pos="3600"/>
        </w:tabs>
        <w:ind w:left="3600" w:hanging="360"/>
      </w:pPr>
      <w:rPr>
        <w:b/>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14"/>
    <w:multiLevelType w:val="multilevel"/>
    <w:tmpl w:val="00000014"/>
    <w:name w:val="WW8Num25"/>
    <w:lvl w:ilvl="0">
      <w:start w:val="18"/>
      <w:numFmt w:val="decimal"/>
      <w:lvlText w:val="%1."/>
      <w:lvlJc w:val="left"/>
      <w:pPr>
        <w:tabs>
          <w:tab w:val="num" w:pos="360"/>
        </w:tabs>
        <w:ind w:left="360" w:hanging="360"/>
      </w:pPr>
    </w:lvl>
    <w:lvl w:ilvl="1">
      <w:start w:val="4"/>
      <w:numFmt w:val="decimal"/>
      <w:lvlText w:val="18.%2."/>
      <w:lvlJc w:val="left"/>
      <w:pPr>
        <w:tabs>
          <w:tab w:val="num" w:pos="792"/>
        </w:tabs>
        <w:ind w:left="792" w:hanging="432"/>
      </w:pPr>
      <w:rPr>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00000015"/>
    <w:multiLevelType w:val="multilevel"/>
    <w:tmpl w:val="00000015"/>
    <w:name w:val="WW8Num26"/>
    <w:lvl w:ilvl="0">
      <w:start w:val="15"/>
      <w:numFmt w:val="decimal"/>
      <w:lvlText w:val="%1."/>
      <w:lvlJc w:val="left"/>
      <w:pPr>
        <w:tabs>
          <w:tab w:val="num" w:pos="720"/>
        </w:tabs>
        <w:ind w:left="720" w:hanging="360"/>
      </w:pPr>
    </w:lvl>
    <w:lvl w:ilvl="1">
      <w:start w:val="1"/>
      <w:numFmt w:val="decimal"/>
      <w:lvlText w:val="%1.%2"/>
      <w:lvlJc w:val="left"/>
      <w:pPr>
        <w:tabs>
          <w:tab w:val="num" w:pos="780"/>
        </w:tabs>
        <w:ind w:left="780" w:hanging="42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5" w15:restartNumberingAfterBreak="0">
    <w:nsid w:val="01A83F11"/>
    <w:multiLevelType w:val="hybridMultilevel"/>
    <w:tmpl w:val="48CC32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1AA7F20"/>
    <w:multiLevelType w:val="multilevel"/>
    <w:tmpl w:val="653AC66C"/>
    <w:lvl w:ilvl="0">
      <w:start w:val="13"/>
      <w:numFmt w:val="decimal"/>
      <w:lvlText w:val="%1."/>
      <w:lvlJc w:val="left"/>
      <w:pPr>
        <w:ind w:left="772" w:hanging="630"/>
      </w:pPr>
      <w:rPr>
        <w:rFonts w:hint="default"/>
      </w:rPr>
    </w:lvl>
    <w:lvl w:ilvl="1">
      <w:start w:val="10"/>
      <w:numFmt w:val="decimal"/>
      <w:lvlText w:val="%1.%2."/>
      <w:lvlJc w:val="left"/>
      <w:pPr>
        <w:ind w:left="1400" w:hanging="720"/>
      </w:pPr>
      <w:rPr>
        <w:rFonts w:hint="default"/>
      </w:rPr>
    </w:lvl>
    <w:lvl w:ilvl="2">
      <w:start w:val="1"/>
      <w:numFmt w:val="decimal"/>
      <w:lvlText w:val="%1.%2.%3."/>
      <w:lvlJc w:val="left"/>
      <w:pPr>
        <w:ind w:left="2080" w:hanging="720"/>
      </w:pPr>
      <w:rPr>
        <w:rFonts w:hint="default"/>
      </w:rPr>
    </w:lvl>
    <w:lvl w:ilvl="3">
      <w:start w:val="1"/>
      <w:numFmt w:val="decimal"/>
      <w:lvlText w:val="%1.%2.%3.%4."/>
      <w:lvlJc w:val="left"/>
      <w:pPr>
        <w:ind w:left="3120" w:hanging="1080"/>
      </w:pPr>
      <w:rPr>
        <w:rFonts w:hint="default"/>
      </w:rPr>
    </w:lvl>
    <w:lvl w:ilvl="4">
      <w:start w:val="1"/>
      <w:numFmt w:val="decimal"/>
      <w:lvlText w:val="%1.%2.%3.%4.%5."/>
      <w:lvlJc w:val="left"/>
      <w:pPr>
        <w:ind w:left="4160" w:hanging="1440"/>
      </w:pPr>
      <w:rPr>
        <w:rFonts w:hint="default"/>
      </w:rPr>
    </w:lvl>
    <w:lvl w:ilvl="5">
      <w:start w:val="1"/>
      <w:numFmt w:val="decimal"/>
      <w:lvlText w:val="%1.%2.%3.%4.%5.%6."/>
      <w:lvlJc w:val="left"/>
      <w:pPr>
        <w:ind w:left="4840" w:hanging="1440"/>
      </w:pPr>
      <w:rPr>
        <w:rFonts w:hint="default"/>
      </w:rPr>
    </w:lvl>
    <w:lvl w:ilvl="6">
      <w:start w:val="1"/>
      <w:numFmt w:val="decimal"/>
      <w:lvlText w:val="%1.%2.%3.%4.%5.%6.%7."/>
      <w:lvlJc w:val="left"/>
      <w:pPr>
        <w:ind w:left="5880" w:hanging="1800"/>
      </w:pPr>
      <w:rPr>
        <w:rFonts w:hint="default"/>
      </w:rPr>
    </w:lvl>
    <w:lvl w:ilvl="7">
      <w:start w:val="1"/>
      <w:numFmt w:val="decimal"/>
      <w:lvlText w:val="%1.%2.%3.%4.%5.%6.%7.%8."/>
      <w:lvlJc w:val="left"/>
      <w:pPr>
        <w:ind w:left="6920" w:hanging="2160"/>
      </w:pPr>
      <w:rPr>
        <w:rFonts w:hint="default"/>
      </w:rPr>
    </w:lvl>
    <w:lvl w:ilvl="8">
      <w:start w:val="1"/>
      <w:numFmt w:val="decimal"/>
      <w:lvlText w:val="%1.%2.%3.%4.%5.%6.%7.%8.%9."/>
      <w:lvlJc w:val="left"/>
      <w:pPr>
        <w:ind w:left="7600" w:hanging="2160"/>
      </w:pPr>
      <w:rPr>
        <w:rFonts w:hint="default"/>
      </w:rPr>
    </w:lvl>
  </w:abstractNum>
  <w:abstractNum w:abstractNumId="7" w15:restartNumberingAfterBreak="0">
    <w:nsid w:val="035034AC"/>
    <w:multiLevelType w:val="hybridMultilevel"/>
    <w:tmpl w:val="8BEAFB12"/>
    <w:lvl w:ilvl="0" w:tplc="967CBBB0">
      <w:start w:val="1"/>
      <w:numFmt w:val="decimal"/>
      <w:lvlText w:val="%1."/>
      <w:lvlJc w:val="left"/>
      <w:pPr>
        <w:tabs>
          <w:tab w:val="num" w:pos="720"/>
        </w:tabs>
        <w:ind w:left="720" w:hanging="360"/>
      </w:pPr>
      <w:rPr>
        <w:rFonts w:cs="Times New Roman" w:hint="default"/>
        <w:strike w:val="0"/>
      </w:rPr>
    </w:lvl>
    <w:lvl w:ilvl="1" w:tplc="FFFFFFFF">
      <w:start w:val="1"/>
      <w:numFmt w:val="lowerLetter"/>
      <w:lvlText w:val="%2)"/>
      <w:lvlJc w:val="left"/>
      <w:pPr>
        <w:tabs>
          <w:tab w:val="num" w:pos="1770"/>
        </w:tabs>
        <w:ind w:left="1770" w:hanging="69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 w15:restartNumberingAfterBreak="0">
    <w:nsid w:val="040602A7"/>
    <w:multiLevelType w:val="multilevel"/>
    <w:tmpl w:val="DC80BAC8"/>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041D7A2C"/>
    <w:multiLevelType w:val="hybridMultilevel"/>
    <w:tmpl w:val="80AA8B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5C62E27"/>
    <w:multiLevelType w:val="hybridMultilevel"/>
    <w:tmpl w:val="C4E63240"/>
    <w:lvl w:ilvl="0" w:tplc="389890F6">
      <w:start w:val="1"/>
      <w:numFmt w:val="decimal"/>
      <w:lvlText w:val="%1."/>
      <w:lvlJc w:val="left"/>
      <w:pPr>
        <w:ind w:left="360" w:hanging="360"/>
      </w:pPr>
      <w:rPr>
        <w:rFonts w:ascii="Verdana" w:eastAsia="Times New Roman" w:hAnsi="Verdana" w:cs="Verdan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6447E32"/>
    <w:multiLevelType w:val="hybridMultilevel"/>
    <w:tmpl w:val="C56A276A"/>
    <w:lvl w:ilvl="0" w:tplc="C458FD9A">
      <w:start w:val="1"/>
      <w:numFmt w:val="lowerLetter"/>
      <w:lvlText w:val="%1)"/>
      <w:lvlJc w:val="left"/>
      <w:pPr>
        <w:ind w:left="1129" w:hanging="42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3" w15:restartNumberingAfterBreak="0">
    <w:nsid w:val="06D305BC"/>
    <w:multiLevelType w:val="hybridMultilevel"/>
    <w:tmpl w:val="1BACF87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858536D"/>
    <w:multiLevelType w:val="hybridMultilevel"/>
    <w:tmpl w:val="62E699A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86C401E"/>
    <w:multiLevelType w:val="hybridMultilevel"/>
    <w:tmpl w:val="96AA6884"/>
    <w:lvl w:ilvl="0" w:tplc="FD5C62F2">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096A5050"/>
    <w:multiLevelType w:val="hybridMultilevel"/>
    <w:tmpl w:val="703621B2"/>
    <w:lvl w:ilvl="0" w:tplc="04150017">
      <w:start w:val="1"/>
      <w:numFmt w:val="lowerLetter"/>
      <w:lvlText w:val="%1)"/>
      <w:lvlJc w:val="left"/>
      <w:pPr>
        <w:ind w:left="1429" w:hanging="360"/>
      </w:pPr>
    </w:lvl>
    <w:lvl w:ilvl="1" w:tplc="04150011">
      <w:start w:val="1"/>
      <w:numFmt w:val="decimal"/>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7" w15:restartNumberingAfterBreak="0">
    <w:nsid w:val="0A3E0F9C"/>
    <w:multiLevelType w:val="hybridMultilevel"/>
    <w:tmpl w:val="86C225F0"/>
    <w:lvl w:ilvl="0" w:tplc="0415000F">
      <w:start w:val="1"/>
      <w:numFmt w:val="decimal"/>
      <w:lvlText w:val="%1."/>
      <w:lvlJc w:val="left"/>
      <w:pPr>
        <w:ind w:left="502" w:hanging="360"/>
      </w:pPr>
      <w:rPr>
        <w:rFonts w:hint="default"/>
      </w:rPr>
    </w:lvl>
    <w:lvl w:ilvl="1" w:tplc="AF166B80">
      <w:start w:val="1"/>
      <w:numFmt w:val="lowerLetter"/>
      <w:lvlText w:val="%2)"/>
      <w:lvlJc w:val="left"/>
      <w:pPr>
        <w:ind w:left="1080" w:hanging="360"/>
      </w:pPr>
      <w:rPr>
        <w:rFonts w:hint="default"/>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0B05757A"/>
    <w:multiLevelType w:val="hybridMultilevel"/>
    <w:tmpl w:val="F85ED8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B863EA3"/>
    <w:multiLevelType w:val="hybridMultilevel"/>
    <w:tmpl w:val="90AEF218"/>
    <w:lvl w:ilvl="0" w:tplc="04150011">
      <w:start w:val="1"/>
      <w:numFmt w:val="decimal"/>
      <w:lvlText w:val="%1)"/>
      <w:lvlJc w:val="left"/>
      <w:pPr>
        <w:ind w:left="945" w:hanging="360"/>
      </w:pPr>
      <w:rPr>
        <w:rFonts w:hint="default"/>
      </w:rPr>
    </w:lvl>
    <w:lvl w:ilvl="1" w:tplc="04150019" w:tentative="1">
      <w:start w:val="1"/>
      <w:numFmt w:val="lowerLetter"/>
      <w:lvlText w:val="%2."/>
      <w:lvlJc w:val="left"/>
      <w:pPr>
        <w:ind w:left="1665" w:hanging="360"/>
      </w:pPr>
    </w:lvl>
    <w:lvl w:ilvl="2" w:tplc="0415001B" w:tentative="1">
      <w:start w:val="1"/>
      <w:numFmt w:val="lowerRoman"/>
      <w:lvlText w:val="%3."/>
      <w:lvlJc w:val="right"/>
      <w:pPr>
        <w:ind w:left="2385" w:hanging="180"/>
      </w:pPr>
    </w:lvl>
    <w:lvl w:ilvl="3" w:tplc="0415000F" w:tentative="1">
      <w:start w:val="1"/>
      <w:numFmt w:val="decimal"/>
      <w:lvlText w:val="%4."/>
      <w:lvlJc w:val="left"/>
      <w:pPr>
        <w:ind w:left="3105" w:hanging="360"/>
      </w:pPr>
    </w:lvl>
    <w:lvl w:ilvl="4" w:tplc="04150019" w:tentative="1">
      <w:start w:val="1"/>
      <w:numFmt w:val="lowerLetter"/>
      <w:lvlText w:val="%5."/>
      <w:lvlJc w:val="left"/>
      <w:pPr>
        <w:ind w:left="3825" w:hanging="360"/>
      </w:pPr>
    </w:lvl>
    <w:lvl w:ilvl="5" w:tplc="0415001B" w:tentative="1">
      <w:start w:val="1"/>
      <w:numFmt w:val="lowerRoman"/>
      <w:lvlText w:val="%6."/>
      <w:lvlJc w:val="right"/>
      <w:pPr>
        <w:ind w:left="4545" w:hanging="180"/>
      </w:pPr>
    </w:lvl>
    <w:lvl w:ilvl="6" w:tplc="0415000F" w:tentative="1">
      <w:start w:val="1"/>
      <w:numFmt w:val="decimal"/>
      <w:lvlText w:val="%7."/>
      <w:lvlJc w:val="left"/>
      <w:pPr>
        <w:ind w:left="5265" w:hanging="360"/>
      </w:pPr>
    </w:lvl>
    <w:lvl w:ilvl="7" w:tplc="04150019" w:tentative="1">
      <w:start w:val="1"/>
      <w:numFmt w:val="lowerLetter"/>
      <w:lvlText w:val="%8."/>
      <w:lvlJc w:val="left"/>
      <w:pPr>
        <w:ind w:left="5985" w:hanging="360"/>
      </w:pPr>
    </w:lvl>
    <w:lvl w:ilvl="8" w:tplc="0415001B" w:tentative="1">
      <w:start w:val="1"/>
      <w:numFmt w:val="lowerRoman"/>
      <w:lvlText w:val="%9."/>
      <w:lvlJc w:val="right"/>
      <w:pPr>
        <w:ind w:left="6705" w:hanging="180"/>
      </w:pPr>
    </w:lvl>
  </w:abstractNum>
  <w:abstractNum w:abstractNumId="20" w15:restartNumberingAfterBreak="0">
    <w:nsid w:val="0BDB7AAB"/>
    <w:multiLevelType w:val="hybridMultilevel"/>
    <w:tmpl w:val="65A26F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0C717DBB"/>
    <w:multiLevelType w:val="hybridMultilevel"/>
    <w:tmpl w:val="19E6D3D4"/>
    <w:lvl w:ilvl="0" w:tplc="16FC00F2">
      <w:start w:val="1"/>
      <w:numFmt w:val="decimal"/>
      <w:lvlText w:val="%1."/>
      <w:lvlJc w:val="left"/>
      <w:pPr>
        <w:ind w:left="502" w:hanging="360"/>
      </w:pPr>
      <w:rPr>
        <w:rFonts w:hint="default"/>
        <w:b w:val="0"/>
      </w:rPr>
    </w:lvl>
    <w:lvl w:ilvl="1" w:tplc="AF166B80">
      <w:start w:val="1"/>
      <w:numFmt w:val="lowerLetter"/>
      <w:lvlText w:val="%2)"/>
      <w:lvlJc w:val="left"/>
      <w:pPr>
        <w:ind w:left="1080" w:hanging="360"/>
      </w:pPr>
      <w:rPr>
        <w:rFonts w:hint="default"/>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0E2C7313"/>
    <w:multiLevelType w:val="hybridMultilevel"/>
    <w:tmpl w:val="EA0A0B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106A7524"/>
    <w:multiLevelType w:val="hybridMultilevel"/>
    <w:tmpl w:val="C66A83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0DC0D9B"/>
    <w:multiLevelType w:val="hybridMultilevel"/>
    <w:tmpl w:val="62E0C308"/>
    <w:lvl w:ilvl="0" w:tplc="1A00F91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22A1ABC"/>
    <w:multiLevelType w:val="hybridMultilevel"/>
    <w:tmpl w:val="15EE8870"/>
    <w:lvl w:ilvl="0" w:tplc="04150017">
      <w:start w:val="1"/>
      <w:numFmt w:val="lowerLetter"/>
      <w:lvlText w:val="%1)"/>
      <w:lvlJc w:val="left"/>
      <w:pPr>
        <w:ind w:left="1222" w:hanging="360"/>
      </w:pPr>
    </w:lvl>
    <w:lvl w:ilvl="1" w:tplc="04150011">
      <w:start w:val="1"/>
      <w:numFmt w:val="decimal"/>
      <w:lvlText w:val="%2)"/>
      <w:lvlJc w:val="left"/>
      <w:pPr>
        <w:ind w:left="1942" w:hanging="360"/>
      </w:pPr>
      <w:rPr>
        <w:rFonts w:hint="default"/>
      </w:r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26" w15:restartNumberingAfterBreak="0">
    <w:nsid w:val="130B4672"/>
    <w:multiLevelType w:val="hybridMultilevel"/>
    <w:tmpl w:val="EA0671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157965ED"/>
    <w:multiLevelType w:val="hybridMultilevel"/>
    <w:tmpl w:val="2722C960"/>
    <w:lvl w:ilvl="0" w:tplc="04150011">
      <w:start w:val="1"/>
      <w:numFmt w:val="decimal"/>
      <w:lvlText w:val="%1)"/>
      <w:lvlJc w:val="left"/>
      <w:pPr>
        <w:ind w:left="796" w:hanging="360"/>
      </w:pPr>
    </w:lvl>
    <w:lvl w:ilvl="1" w:tplc="04150019">
      <w:start w:val="1"/>
      <w:numFmt w:val="lowerLetter"/>
      <w:lvlText w:val="%2."/>
      <w:lvlJc w:val="left"/>
      <w:pPr>
        <w:ind w:left="1516" w:hanging="360"/>
      </w:pPr>
    </w:lvl>
    <w:lvl w:ilvl="2" w:tplc="0415001B" w:tentative="1">
      <w:start w:val="1"/>
      <w:numFmt w:val="lowerRoman"/>
      <w:lvlText w:val="%3."/>
      <w:lvlJc w:val="right"/>
      <w:pPr>
        <w:ind w:left="2236" w:hanging="180"/>
      </w:pPr>
    </w:lvl>
    <w:lvl w:ilvl="3" w:tplc="0415000F" w:tentative="1">
      <w:start w:val="1"/>
      <w:numFmt w:val="decimal"/>
      <w:lvlText w:val="%4."/>
      <w:lvlJc w:val="left"/>
      <w:pPr>
        <w:ind w:left="2956" w:hanging="360"/>
      </w:pPr>
    </w:lvl>
    <w:lvl w:ilvl="4" w:tplc="04150019" w:tentative="1">
      <w:start w:val="1"/>
      <w:numFmt w:val="lowerLetter"/>
      <w:lvlText w:val="%5."/>
      <w:lvlJc w:val="left"/>
      <w:pPr>
        <w:ind w:left="3676" w:hanging="360"/>
      </w:pPr>
    </w:lvl>
    <w:lvl w:ilvl="5" w:tplc="0415001B" w:tentative="1">
      <w:start w:val="1"/>
      <w:numFmt w:val="lowerRoman"/>
      <w:lvlText w:val="%6."/>
      <w:lvlJc w:val="right"/>
      <w:pPr>
        <w:ind w:left="4396" w:hanging="180"/>
      </w:pPr>
    </w:lvl>
    <w:lvl w:ilvl="6" w:tplc="0415000F" w:tentative="1">
      <w:start w:val="1"/>
      <w:numFmt w:val="decimal"/>
      <w:lvlText w:val="%7."/>
      <w:lvlJc w:val="left"/>
      <w:pPr>
        <w:ind w:left="5116" w:hanging="360"/>
      </w:pPr>
    </w:lvl>
    <w:lvl w:ilvl="7" w:tplc="04150019" w:tentative="1">
      <w:start w:val="1"/>
      <w:numFmt w:val="lowerLetter"/>
      <w:lvlText w:val="%8."/>
      <w:lvlJc w:val="left"/>
      <w:pPr>
        <w:ind w:left="5836" w:hanging="360"/>
      </w:pPr>
    </w:lvl>
    <w:lvl w:ilvl="8" w:tplc="0415001B" w:tentative="1">
      <w:start w:val="1"/>
      <w:numFmt w:val="lowerRoman"/>
      <w:lvlText w:val="%9."/>
      <w:lvlJc w:val="right"/>
      <w:pPr>
        <w:ind w:left="6556" w:hanging="180"/>
      </w:pPr>
    </w:lvl>
  </w:abstractNum>
  <w:abstractNum w:abstractNumId="28" w15:restartNumberingAfterBreak="0">
    <w:nsid w:val="19034A6C"/>
    <w:multiLevelType w:val="multilevel"/>
    <w:tmpl w:val="99F24A02"/>
    <w:lvl w:ilvl="0">
      <w:start w:val="1"/>
      <w:numFmt w:val="decimal"/>
      <w:pStyle w:val="Nagwek8"/>
      <w:lvlText w:val="%1"/>
      <w:lvlJc w:val="left"/>
      <w:pPr>
        <w:tabs>
          <w:tab w:val="num" w:pos="555"/>
        </w:tabs>
        <w:ind w:left="555" w:hanging="555"/>
      </w:pPr>
    </w:lvl>
    <w:lvl w:ilvl="1">
      <w:start w:val="3"/>
      <w:numFmt w:val="decimal"/>
      <w:lvlText w:val="%1.%2"/>
      <w:lvlJc w:val="left"/>
      <w:pPr>
        <w:tabs>
          <w:tab w:val="num" w:pos="555"/>
        </w:tabs>
        <w:ind w:left="555" w:hanging="55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9" w15:restartNumberingAfterBreak="0">
    <w:nsid w:val="1CE413AD"/>
    <w:multiLevelType w:val="hybridMultilevel"/>
    <w:tmpl w:val="245C6250"/>
    <w:lvl w:ilvl="0" w:tplc="C4962444">
      <w:start w:val="1"/>
      <w:numFmt w:val="decimal"/>
      <w:lvlText w:val="%1."/>
      <w:lvlJc w:val="left"/>
      <w:pPr>
        <w:ind w:left="720" w:hanging="360"/>
      </w:pPr>
      <w:rPr>
        <w:b w:val="0"/>
        <w:i w:val="0"/>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1D8A756C"/>
    <w:multiLevelType w:val="hybridMultilevel"/>
    <w:tmpl w:val="11344C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1F9F5C22"/>
    <w:multiLevelType w:val="hybridMultilevel"/>
    <w:tmpl w:val="7D6408C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206F6E8B"/>
    <w:multiLevelType w:val="hybridMultilevel"/>
    <w:tmpl w:val="799A82CA"/>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20AC2CC2"/>
    <w:multiLevelType w:val="hybridMultilevel"/>
    <w:tmpl w:val="BDC4825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2181170B"/>
    <w:multiLevelType w:val="hybridMultilevel"/>
    <w:tmpl w:val="6436F8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2664BB6"/>
    <w:multiLevelType w:val="hybridMultilevel"/>
    <w:tmpl w:val="86C225F0"/>
    <w:lvl w:ilvl="0" w:tplc="0415000F">
      <w:start w:val="1"/>
      <w:numFmt w:val="decimal"/>
      <w:lvlText w:val="%1."/>
      <w:lvlJc w:val="left"/>
      <w:pPr>
        <w:ind w:left="502" w:hanging="360"/>
      </w:pPr>
      <w:rPr>
        <w:rFonts w:hint="default"/>
      </w:rPr>
    </w:lvl>
    <w:lvl w:ilvl="1" w:tplc="AF166B80">
      <w:start w:val="1"/>
      <w:numFmt w:val="lowerLetter"/>
      <w:lvlText w:val="%2)"/>
      <w:lvlJc w:val="left"/>
      <w:pPr>
        <w:ind w:left="1080" w:hanging="360"/>
      </w:pPr>
      <w:rPr>
        <w:rFonts w:hint="default"/>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23372CBA"/>
    <w:multiLevelType w:val="hybridMultilevel"/>
    <w:tmpl w:val="D6BA227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26652163"/>
    <w:multiLevelType w:val="hybridMultilevel"/>
    <w:tmpl w:val="9B24364A"/>
    <w:lvl w:ilvl="0" w:tplc="554E1284">
      <w:start w:val="1"/>
      <w:numFmt w:val="decimal"/>
      <w:lvlText w:val="%1)"/>
      <w:lvlJc w:val="left"/>
      <w:pPr>
        <w:ind w:left="380" w:hanging="370"/>
      </w:pPr>
      <w:rPr>
        <w:rFonts w:hint="default"/>
      </w:rPr>
    </w:lvl>
    <w:lvl w:ilvl="1" w:tplc="04150019" w:tentative="1">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38" w15:restartNumberingAfterBreak="0">
    <w:nsid w:val="2735617E"/>
    <w:multiLevelType w:val="hybridMultilevel"/>
    <w:tmpl w:val="86C225F0"/>
    <w:lvl w:ilvl="0" w:tplc="0415000F">
      <w:start w:val="1"/>
      <w:numFmt w:val="decimal"/>
      <w:lvlText w:val="%1."/>
      <w:lvlJc w:val="left"/>
      <w:pPr>
        <w:ind w:left="502" w:hanging="360"/>
      </w:pPr>
      <w:rPr>
        <w:rFonts w:hint="default"/>
      </w:rPr>
    </w:lvl>
    <w:lvl w:ilvl="1" w:tplc="AF166B80">
      <w:start w:val="1"/>
      <w:numFmt w:val="lowerLetter"/>
      <w:lvlText w:val="%2)"/>
      <w:lvlJc w:val="left"/>
      <w:pPr>
        <w:ind w:left="1080" w:hanging="360"/>
      </w:pPr>
      <w:rPr>
        <w:rFonts w:hint="default"/>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281E2E11"/>
    <w:multiLevelType w:val="hybridMultilevel"/>
    <w:tmpl w:val="D34816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96D6647"/>
    <w:multiLevelType w:val="hybridMultilevel"/>
    <w:tmpl w:val="B0067F1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98C1AFB"/>
    <w:multiLevelType w:val="hybridMultilevel"/>
    <w:tmpl w:val="86C225F0"/>
    <w:lvl w:ilvl="0" w:tplc="0415000F">
      <w:start w:val="1"/>
      <w:numFmt w:val="decimal"/>
      <w:lvlText w:val="%1."/>
      <w:lvlJc w:val="left"/>
      <w:pPr>
        <w:ind w:left="502" w:hanging="360"/>
      </w:pPr>
      <w:rPr>
        <w:rFonts w:hint="default"/>
      </w:rPr>
    </w:lvl>
    <w:lvl w:ilvl="1" w:tplc="AF166B80">
      <w:start w:val="1"/>
      <w:numFmt w:val="lowerLetter"/>
      <w:lvlText w:val="%2)"/>
      <w:lvlJc w:val="left"/>
      <w:pPr>
        <w:ind w:left="1080" w:hanging="360"/>
      </w:pPr>
      <w:rPr>
        <w:rFonts w:hint="default"/>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29A42D1E"/>
    <w:multiLevelType w:val="hybridMultilevel"/>
    <w:tmpl w:val="047E99B2"/>
    <w:lvl w:ilvl="0" w:tplc="04150001">
      <w:start w:val="1"/>
      <w:numFmt w:val="bullet"/>
      <w:lvlText w:val=""/>
      <w:lvlJc w:val="left"/>
      <w:pPr>
        <w:ind w:left="1500" w:hanging="360"/>
      </w:pPr>
      <w:rPr>
        <w:rFonts w:ascii="Symbol" w:hAnsi="Symbol"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43" w15:restartNumberingAfterBreak="0">
    <w:nsid w:val="29C073C0"/>
    <w:multiLevelType w:val="hybridMultilevel"/>
    <w:tmpl w:val="B38C7016"/>
    <w:lvl w:ilvl="0" w:tplc="0415000F">
      <w:start w:val="1"/>
      <w:numFmt w:val="decimal"/>
      <w:lvlText w:val="%1."/>
      <w:lvlJc w:val="left"/>
      <w:pPr>
        <w:tabs>
          <w:tab w:val="num" w:pos="0"/>
        </w:tabs>
        <w:ind w:left="340" w:hanging="340"/>
      </w:pPr>
      <w:rPr>
        <w:rFonts w:hint="default"/>
        <w:b w:val="0"/>
      </w:rPr>
    </w:lvl>
    <w:lvl w:ilvl="1" w:tplc="B6C0655E">
      <w:start w:val="1"/>
      <w:numFmt w:val="decimal"/>
      <w:lvlText w:val="%2)"/>
      <w:lvlJc w:val="left"/>
      <w:pPr>
        <w:tabs>
          <w:tab w:val="num" w:pos="340"/>
        </w:tabs>
        <w:ind w:left="680" w:hanging="340"/>
      </w:pPr>
      <w:rPr>
        <w:rFonts w:ascii="Verdana" w:hAnsi="Verdana"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2A675FF6"/>
    <w:multiLevelType w:val="hybridMultilevel"/>
    <w:tmpl w:val="6F1C15D2"/>
    <w:lvl w:ilvl="0" w:tplc="04150001">
      <w:start w:val="1"/>
      <w:numFmt w:val="bullet"/>
      <w:lvlText w:val=""/>
      <w:lvlJc w:val="left"/>
      <w:pPr>
        <w:ind w:left="1288" w:hanging="360"/>
      </w:pPr>
      <w:rPr>
        <w:rFonts w:ascii="Symbol" w:hAnsi="Symbol" w:hint="default"/>
      </w:rPr>
    </w:lvl>
    <w:lvl w:ilvl="1" w:tplc="04150003" w:tentative="1">
      <w:start w:val="1"/>
      <w:numFmt w:val="bullet"/>
      <w:lvlText w:val="o"/>
      <w:lvlJc w:val="left"/>
      <w:pPr>
        <w:ind w:left="2008" w:hanging="360"/>
      </w:pPr>
      <w:rPr>
        <w:rFonts w:ascii="Courier New" w:hAnsi="Courier New" w:cs="Courier New" w:hint="default"/>
      </w:rPr>
    </w:lvl>
    <w:lvl w:ilvl="2" w:tplc="04150005" w:tentative="1">
      <w:start w:val="1"/>
      <w:numFmt w:val="bullet"/>
      <w:lvlText w:val=""/>
      <w:lvlJc w:val="left"/>
      <w:pPr>
        <w:ind w:left="2728" w:hanging="360"/>
      </w:pPr>
      <w:rPr>
        <w:rFonts w:ascii="Wingdings" w:hAnsi="Wingdings" w:hint="default"/>
      </w:rPr>
    </w:lvl>
    <w:lvl w:ilvl="3" w:tplc="04150001" w:tentative="1">
      <w:start w:val="1"/>
      <w:numFmt w:val="bullet"/>
      <w:lvlText w:val=""/>
      <w:lvlJc w:val="left"/>
      <w:pPr>
        <w:ind w:left="3448" w:hanging="360"/>
      </w:pPr>
      <w:rPr>
        <w:rFonts w:ascii="Symbol" w:hAnsi="Symbol" w:hint="default"/>
      </w:rPr>
    </w:lvl>
    <w:lvl w:ilvl="4" w:tplc="04150003" w:tentative="1">
      <w:start w:val="1"/>
      <w:numFmt w:val="bullet"/>
      <w:lvlText w:val="o"/>
      <w:lvlJc w:val="left"/>
      <w:pPr>
        <w:ind w:left="4168" w:hanging="360"/>
      </w:pPr>
      <w:rPr>
        <w:rFonts w:ascii="Courier New" w:hAnsi="Courier New" w:cs="Courier New" w:hint="default"/>
      </w:rPr>
    </w:lvl>
    <w:lvl w:ilvl="5" w:tplc="04150005" w:tentative="1">
      <w:start w:val="1"/>
      <w:numFmt w:val="bullet"/>
      <w:lvlText w:val=""/>
      <w:lvlJc w:val="left"/>
      <w:pPr>
        <w:ind w:left="4888" w:hanging="360"/>
      </w:pPr>
      <w:rPr>
        <w:rFonts w:ascii="Wingdings" w:hAnsi="Wingdings" w:hint="default"/>
      </w:rPr>
    </w:lvl>
    <w:lvl w:ilvl="6" w:tplc="04150001" w:tentative="1">
      <w:start w:val="1"/>
      <w:numFmt w:val="bullet"/>
      <w:lvlText w:val=""/>
      <w:lvlJc w:val="left"/>
      <w:pPr>
        <w:ind w:left="5608" w:hanging="360"/>
      </w:pPr>
      <w:rPr>
        <w:rFonts w:ascii="Symbol" w:hAnsi="Symbol" w:hint="default"/>
      </w:rPr>
    </w:lvl>
    <w:lvl w:ilvl="7" w:tplc="04150003" w:tentative="1">
      <w:start w:val="1"/>
      <w:numFmt w:val="bullet"/>
      <w:lvlText w:val="o"/>
      <w:lvlJc w:val="left"/>
      <w:pPr>
        <w:ind w:left="6328" w:hanging="360"/>
      </w:pPr>
      <w:rPr>
        <w:rFonts w:ascii="Courier New" w:hAnsi="Courier New" w:cs="Courier New" w:hint="default"/>
      </w:rPr>
    </w:lvl>
    <w:lvl w:ilvl="8" w:tplc="04150005" w:tentative="1">
      <w:start w:val="1"/>
      <w:numFmt w:val="bullet"/>
      <w:lvlText w:val=""/>
      <w:lvlJc w:val="left"/>
      <w:pPr>
        <w:ind w:left="7048" w:hanging="360"/>
      </w:pPr>
      <w:rPr>
        <w:rFonts w:ascii="Wingdings" w:hAnsi="Wingdings" w:hint="default"/>
      </w:rPr>
    </w:lvl>
  </w:abstractNum>
  <w:abstractNum w:abstractNumId="45" w15:restartNumberingAfterBreak="0">
    <w:nsid w:val="2B871FDB"/>
    <w:multiLevelType w:val="hybridMultilevel"/>
    <w:tmpl w:val="B582B6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EF81A71"/>
    <w:multiLevelType w:val="hybridMultilevel"/>
    <w:tmpl w:val="561C0B68"/>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7" w15:restartNumberingAfterBreak="0">
    <w:nsid w:val="2F161391"/>
    <w:multiLevelType w:val="hybridMultilevel"/>
    <w:tmpl w:val="2D5EC55C"/>
    <w:lvl w:ilvl="0" w:tplc="04150011">
      <w:start w:val="1"/>
      <w:numFmt w:val="decimal"/>
      <w:lvlText w:val="%1)"/>
      <w:lvlJc w:val="left"/>
      <w:pPr>
        <w:tabs>
          <w:tab w:val="num" w:pos="2160"/>
        </w:tabs>
        <w:ind w:left="2160" w:hanging="360"/>
      </w:pPr>
    </w:lvl>
    <w:lvl w:ilvl="1" w:tplc="04090019">
      <w:start w:val="1"/>
      <w:numFmt w:val="lowerLetter"/>
      <w:lvlText w:val="%2."/>
      <w:lvlJc w:val="left"/>
      <w:pPr>
        <w:tabs>
          <w:tab w:val="num" w:pos="2880"/>
        </w:tabs>
        <w:ind w:left="2880" w:hanging="360"/>
      </w:pPr>
      <w:rPr>
        <w:rFonts w:cs="Times New Roman"/>
      </w:rPr>
    </w:lvl>
    <w:lvl w:ilvl="2" w:tplc="0409001B">
      <w:start w:val="1"/>
      <w:numFmt w:val="lowerRoman"/>
      <w:lvlText w:val="%3."/>
      <w:lvlJc w:val="right"/>
      <w:pPr>
        <w:tabs>
          <w:tab w:val="num" w:pos="3600"/>
        </w:tabs>
        <w:ind w:left="3600" w:hanging="180"/>
      </w:pPr>
      <w:rPr>
        <w:rFonts w:cs="Times New Roman"/>
      </w:rPr>
    </w:lvl>
    <w:lvl w:ilvl="3" w:tplc="0409000F">
      <w:start w:val="1"/>
      <w:numFmt w:val="decimal"/>
      <w:lvlText w:val="%4."/>
      <w:lvlJc w:val="left"/>
      <w:pPr>
        <w:tabs>
          <w:tab w:val="num" w:pos="4320"/>
        </w:tabs>
        <w:ind w:left="4320" w:hanging="360"/>
      </w:pPr>
      <w:rPr>
        <w:rFonts w:cs="Times New Roman"/>
      </w:rPr>
    </w:lvl>
    <w:lvl w:ilvl="4" w:tplc="04090019">
      <w:start w:val="1"/>
      <w:numFmt w:val="lowerLetter"/>
      <w:lvlText w:val="%5."/>
      <w:lvlJc w:val="left"/>
      <w:pPr>
        <w:tabs>
          <w:tab w:val="num" w:pos="5040"/>
        </w:tabs>
        <w:ind w:left="5040" w:hanging="360"/>
      </w:pPr>
      <w:rPr>
        <w:rFonts w:cs="Times New Roman"/>
      </w:rPr>
    </w:lvl>
    <w:lvl w:ilvl="5" w:tplc="0409001B">
      <w:start w:val="1"/>
      <w:numFmt w:val="lowerRoman"/>
      <w:lvlText w:val="%6."/>
      <w:lvlJc w:val="right"/>
      <w:pPr>
        <w:tabs>
          <w:tab w:val="num" w:pos="5760"/>
        </w:tabs>
        <w:ind w:left="5760" w:hanging="180"/>
      </w:pPr>
      <w:rPr>
        <w:rFonts w:cs="Times New Roman"/>
      </w:rPr>
    </w:lvl>
    <w:lvl w:ilvl="6" w:tplc="0409000F">
      <w:start w:val="1"/>
      <w:numFmt w:val="decimal"/>
      <w:lvlText w:val="%7."/>
      <w:lvlJc w:val="left"/>
      <w:pPr>
        <w:tabs>
          <w:tab w:val="num" w:pos="6480"/>
        </w:tabs>
        <w:ind w:left="6480" w:hanging="360"/>
      </w:pPr>
      <w:rPr>
        <w:rFonts w:cs="Times New Roman"/>
      </w:rPr>
    </w:lvl>
    <w:lvl w:ilvl="7" w:tplc="04090019">
      <w:start w:val="1"/>
      <w:numFmt w:val="lowerLetter"/>
      <w:lvlText w:val="%8."/>
      <w:lvlJc w:val="left"/>
      <w:pPr>
        <w:tabs>
          <w:tab w:val="num" w:pos="7200"/>
        </w:tabs>
        <w:ind w:left="7200" w:hanging="360"/>
      </w:pPr>
      <w:rPr>
        <w:rFonts w:cs="Times New Roman"/>
      </w:rPr>
    </w:lvl>
    <w:lvl w:ilvl="8" w:tplc="0409001B">
      <w:start w:val="1"/>
      <w:numFmt w:val="lowerRoman"/>
      <w:lvlText w:val="%9."/>
      <w:lvlJc w:val="right"/>
      <w:pPr>
        <w:tabs>
          <w:tab w:val="num" w:pos="7920"/>
        </w:tabs>
        <w:ind w:left="7920" w:hanging="180"/>
      </w:pPr>
      <w:rPr>
        <w:rFonts w:cs="Times New Roman"/>
      </w:rPr>
    </w:lvl>
  </w:abstractNum>
  <w:abstractNum w:abstractNumId="48" w15:restartNumberingAfterBreak="0">
    <w:nsid w:val="2F632CA9"/>
    <w:multiLevelType w:val="hybridMultilevel"/>
    <w:tmpl w:val="27B0DF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34B4274E"/>
    <w:multiLevelType w:val="hybridMultilevel"/>
    <w:tmpl w:val="37DAF2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34F4405F"/>
    <w:multiLevelType w:val="hybridMultilevel"/>
    <w:tmpl w:val="775EB7E4"/>
    <w:lvl w:ilvl="0" w:tplc="1E48256C">
      <w:start w:val="1"/>
      <w:numFmt w:val="lowerLetter"/>
      <w:lvlText w:val="%1)"/>
      <w:lvlJc w:val="left"/>
      <w:pPr>
        <w:ind w:left="85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0B2CE06C">
      <w:start w:val="1"/>
      <w:numFmt w:val="lowerLetter"/>
      <w:lvlText w:val="%2"/>
      <w:lvlJc w:val="left"/>
      <w:pPr>
        <w:ind w:left="163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3078D0D4">
      <w:start w:val="1"/>
      <w:numFmt w:val="lowerRoman"/>
      <w:lvlText w:val="%3"/>
      <w:lvlJc w:val="left"/>
      <w:pPr>
        <w:ind w:left="235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CC9C0F96">
      <w:start w:val="1"/>
      <w:numFmt w:val="decimal"/>
      <w:lvlText w:val="%4"/>
      <w:lvlJc w:val="left"/>
      <w:pPr>
        <w:ind w:left="307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2DAA20CA">
      <w:start w:val="1"/>
      <w:numFmt w:val="lowerLetter"/>
      <w:lvlText w:val="%5"/>
      <w:lvlJc w:val="left"/>
      <w:pPr>
        <w:ind w:left="379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4CB2E11E">
      <w:start w:val="1"/>
      <w:numFmt w:val="lowerRoman"/>
      <w:lvlText w:val="%6"/>
      <w:lvlJc w:val="left"/>
      <w:pPr>
        <w:ind w:left="451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E398FAC0">
      <w:start w:val="1"/>
      <w:numFmt w:val="decimal"/>
      <w:lvlText w:val="%7"/>
      <w:lvlJc w:val="left"/>
      <w:pPr>
        <w:ind w:left="523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404C19F0">
      <w:start w:val="1"/>
      <w:numFmt w:val="lowerLetter"/>
      <w:lvlText w:val="%8"/>
      <w:lvlJc w:val="left"/>
      <w:pPr>
        <w:ind w:left="595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6D78295C">
      <w:start w:val="1"/>
      <w:numFmt w:val="lowerRoman"/>
      <w:lvlText w:val="%9"/>
      <w:lvlJc w:val="left"/>
      <w:pPr>
        <w:ind w:left="667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51" w15:restartNumberingAfterBreak="0">
    <w:nsid w:val="3A0B7752"/>
    <w:multiLevelType w:val="hybridMultilevel"/>
    <w:tmpl w:val="D3B09126"/>
    <w:lvl w:ilvl="0" w:tplc="9CFAB2B8">
      <w:start w:val="1"/>
      <w:numFmt w:val="decimal"/>
      <w:lvlText w:val="%1)"/>
      <w:lvlJc w:val="left"/>
      <w:pPr>
        <w:ind w:left="360"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2" w15:restartNumberingAfterBreak="0">
    <w:nsid w:val="3A21548C"/>
    <w:multiLevelType w:val="hybridMultilevel"/>
    <w:tmpl w:val="6C5C9D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3A6D3919"/>
    <w:multiLevelType w:val="multilevel"/>
    <w:tmpl w:val="D2F47892"/>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54" w15:restartNumberingAfterBreak="0">
    <w:nsid w:val="3B63176B"/>
    <w:multiLevelType w:val="multilevel"/>
    <w:tmpl w:val="F176EE66"/>
    <w:lvl w:ilvl="0">
      <w:start w:val="11"/>
      <w:numFmt w:val="decimal"/>
      <w:lvlText w:val="%1."/>
      <w:lvlJc w:val="left"/>
      <w:pPr>
        <w:tabs>
          <w:tab w:val="num" w:pos="0"/>
        </w:tabs>
        <w:ind w:left="283" w:hanging="283"/>
      </w:pPr>
      <w:rPr>
        <w:rFonts w:hint="default"/>
        <w:b/>
        <w:bCs w:val="0"/>
        <w:strike w:val="0"/>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55" w15:restartNumberingAfterBreak="0">
    <w:nsid w:val="3C8322DA"/>
    <w:multiLevelType w:val="hybridMultilevel"/>
    <w:tmpl w:val="775EB7E4"/>
    <w:lvl w:ilvl="0" w:tplc="1E48256C">
      <w:start w:val="1"/>
      <w:numFmt w:val="lowerLetter"/>
      <w:lvlText w:val="%1)"/>
      <w:lvlJc w:val="left"/>
      <w:pPr>
        <w:ind w:left="7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0B2CE06C">
      <w:start w:val="1"/>
      <w:numFmt w:val="lowerLetter"/>
      <w:lvlText w:val="%2"/>
      <w:lvlJc w:val="left"/>
      <w:pPr>
        <w:ind w:left="150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3078D0D4">
      <w:start w:val="1"/>
      <w:numFmt w:val="lowerRoman"/>
      <w:lvlText w:val="%3"/>
      <w:lvlJc w:val="left"/>
      <w:pPr>
        <w:ind w:left="222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CC9C0F96">
      <w:start w:val="1"/>
      <w:numFmt w:val="decimal"/>
      <w:lvlText w:val="%4"/>
      <w:lvlJc w:val="left"/>
      <w:pPr>
        <w:ind w:left="294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2DAA20CA">
      <w:start w:val="1"/>
      <w:numFmt w:val="lowerLetter"/>
      <w:lvlText w:val="%5"/>
      <w:lvlJc w:val="left"/>
      <w:pPr>
        <w:ind w:left="366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4CB2E11E">
      <w:start w:val="1"/>
      <w:numFmt w:val="lowerRoman"/>
      <w:lvlText w:val="%6"/>
      <w:lvlJc w:val="left"/>
      <w:pPr>
        <w:ind w:left="438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E398FAC0">
      <w:start w:val="1"/>
      <w:numFmt w:val="decimal"/>
      <w:lvlText w:val="%7"/>
      <w:lvlJc w:val="left"/>
      <w:pPr>
        <w:ind w:left="510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404C19F0">
      <w:start w:val="1"/>
      <w:numFmt w:val="lowerLetter"/>
      <w:lvlText w:val="%8"/>
      <w:lvlJc w:val="left"/>
      <w:pPr>
        <w:ind w:left="582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6D78295C">
      <w:start w:val="1"/>
      <w:numFmt w:val="lowerRoman"/>
      <w:lvlText w:val="%9"/>
      <w:lvlJc w:val="left"/>
      <w:pPr>
        <w:ind w:left="654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56" w15:restartNumberingAfterBreak="0">
    <w:nsid w:val="3F94605B"/>
    <w:multiLevelType w:val="hybridMultilevel"/>
    <w:tmpl w:val="9C3074DC"/>
    <w:lvl w:ilvl="0" w:tplc="81C87A36">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7" w15:restartNumberingAfterBreak="0">
    <w:nsid w:val="3FD630F3"/>
    <w:multiLevelType w:val="hybridMultilevel"/>
    <w:tmpl w:val="D02838B2"/>
    <w:lvl w:ilvl="0" w:tplc="0415000F">
      <w:start w:val="1"/>
      <w:numFmt w:val="decimal"/>
      <w:lvlText w:val="%1."/>
      <w:lvlJc w:val="left"/>
      <w:pPr>
        <w:ind w:left="502" w:hanging="360"/>
      </w:pPr>
      <w:rPr>
        <w:rFonts w:hint="default"/>
      </w:rPr>
    </w:lvl>
    <w:lvl w:ilvl="1" w:tplc="04150011">
      <w:start w:val="1"/>
      <w:numFmt w:val="decimal"/>
      <w:lvlText w:val="%2)"/>
      <w:lvlJc w:val="left"/>
      <w:pPr>
        <w:ind w:left="1080" w:hanging="360"/>
      </w:pPr>
      <w:rPr>
        <w:rFonts w:hint="default"/>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15:restartNumberingAfterBreak="0">
    <w:nsid w:val="41AA5833"/>
    <w:multiLevelType w:val="hybridMultilevel"/>
    <w:tmpl w:val="49268EE6"/>
    <w:lvl w:ilvl="0" w:tplc="0415000F">
      <w:start w:val="1"/>
      <w:numFmt w:val="decimal"/>
      <w:lvlText w:val="%1."/>
      <w:lvlJc w:val="left"/>
      <w:pPr>
        <w:tabs>
          <w:tab w:val="num" w:pos="644"/>
        </w:tabs>
        <w:ind w:left="644" w:hanging="360"/>
      </w:pPr>
      <w:rPr>
        <w:rFonts w:hint="default"/>
      </w:rPr>
    </w:lvl>
    <w:lvl w:ilvl="1" w:tplc="04150017">
      <w:start w:val="1"/>
      <w:numFmt w:val="lowerLetter"/>
      <w:lvlText w:val="%2)"/>
      <w:lvlJc w:val="left"/>
      <w:pPr>
        <w:tabs>
          <w:tab w:val="num" w:pos="1364"/>
        </w:tabs>
        <w:ind w:left="1364" w:hanging="284"/>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15:restartNumberingAfterBreak="0">
    <w:nsid w:val="44233E69"/>
    <w:multiLevelType w:val="hybridMultilevel"/>
    <w:tmpl w:val="0E4028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444F4C2C"/>
    <w:multiLevelType w:val="multilevel"/>
    <w:tmpl w:val="B8AAEF68"/>
    <w:lvl w:ilvl="0">
      <w:start w:val="1"/>
      <w:numFmt w:val="decimal"/>
      <w:lvlText w:val="%1."/>
      <w:lvlJc w:val="left"/>
      <w:pPr>
        <w:ind w:left="360" w:hanging="360"/>
      </w:pPr>
      <w:rPr>
        <w:rFonts w:ascii="Verdana" w:eastAsia="Times New Roman" w:hAnsi="Verdana" w:cs="Arial"/>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61" w15:restartNumberingAfterBreak="0">
    <w:nsid w:val="44A35644"/>
    <w:multiLevelType w:val="hybridMultilevel"/>
    <w:tmpl w:val="2558E4D4"/>
    <w:lvl w:ilvl="0" w:tplc="5E2C30D8">
      <w:start w:val="1"/>
      <w:numFmt w:val="decimal"/>
      <w:lvlText w:val="%1."/>
      <w:lvlJc w:val="left"/>
      <w:pPr>
        <w:ind w:left="720" w:hanging="360"/>
      </w:pPr>
      <w:rPr>
        <w:rFonts w:hint="default"/>
        <w:strike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643445C"/>
    <w:multiLevelType w:val="hybridMultilevel"/>
    <w:tmpl w:val="EDFC5D48"/>
    <w:lvl w:ilvl="0" w:tplc="0415000F">
      <w:start w:val="1"/>
      <w:numFmt w:val="decimal"/>
      <w:lvlText w:val="%1."/>
      <w:lvlJc w:val="left"/>
      <w:pPr>
        <w:ind w:left="720" w:hanging="360"/>
      </w:pPr>
      <w:rPr>
        <w:rFonts w:hint="default"/>
      </w:rPr>
    </w:lvl>
    <w:lvl w:ilvl="1" w:tplc="04150017">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68E6DE6"/>
    <w:multiLevelType w:val="hybridMultilevel"/>
    <w:tmpl w:val="35F206F0"/>
    <w:lvl w:ilvl="0" w:tplc="04150017">
      <w:start w:val="1"/>
      <w:numFmt w:val="lowerLetter"/>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6E16BA6"/>
    <w:multiLevelType w:val="hybridMultilevel"/>
    <w:tmpl w:val="158876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4786109F"/>
    <w:multiLevelType w:val="hybridMultilevel"/>
    <w:tmpl w:val="B2EA3FA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6" w15:restartNumberingAfterBreak="0">
    <w:nsid w:val="492A15B7"/>
    <w:multiLevelType w:val="hybridMultilevel"/>
    <w:tmpl w:val="4394FAAC"/>
    <w:lvl w:ilvl="0" w:tplc="7A6CEC0E">
      <w:start w:val="4"/>
      <w:numFmt w:val="decimal"/>
      <w:lvlText w:val="%1."/>
      <w:lvlJc w:val="left"/>
      <w:pPr>
        <w:tabs>
          <w:tab w:val="num" w:pos="1065"/>
        </w:tabs>
        <w:ind w:left="1065" w:hanging="705"/>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7" w15:restartNumberingAfterBreak="0">
    <w:nsid w:val="4C0C2DA2"/>
    <w:multiLevelType w:val="hybridMultilevel"/>
    <w:tmpl w:val="339EA316"/>
    <w:lvl w:ilvl="0" w:tplc="9064CA1E">
      <w:start w:val="16"/>
      <w:numFmt w:val="decimal"/>
      <w:lvlText w:val="§ %1"/>
      <w:lvlJc w:val="left"/>
      <w:pPr>
        <w:ind w:left="5040" w:hanging="360"/>
      </w:pPr>
      <w:rPr>
        <w:rFonts w:hint="default"/>
      </w:rPr>
    </w:lvl>
    <w:lvl w:ilvl="1" w:tplc="0FB0581C">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4DD40763"/>
    <w:multiLevelType w:val="hybridMultilevel"/>
    <w:tmpl w:val="E736C27C"/>
    <w:lvl w:ilvl="0" w:tplc="1E48256C">
      <w:start w:val="1"/>
      <w:numFmt w:val="lowerLetter"/>
      <w:lvlText w:val="%1)"/>
      <w:lvlJc w:val="left"/>
      <w:pPr>
        <w:ind w:left="7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0B2CE06C">
      <w:start w:val="1"/>
      <w:numFmt w:val="lowerLetter"/>
      <w:lvlText w:val="%2"/>
      <w:lvlJc w:val="left"/>
      <w:pPr>
        <w:ind w:left="150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3078D0D4">
      <w:start w:val="1"/>
      <w:numFmt w:val="lowerRoman"/>
      <w:lvlText w:val="%3"/>
      <w:lvlJc w:val="left"/>
      <w:pPr>
        <w:ind w:left="222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CC9C0F96">
      <w:start w:val="1"/>
      <w:numFmt w:val="decimal"/>
      <w:lvlText w:val="%4"/>
      <w:lvlJc w:val="left"/>
      <w:pPr>
        <w:ind w:left="294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2DAA20CA">
      <w:start w:val="1"/>
      <w:numFmt w:val="lowerLetter"/>
      <w:lvlText w:val="%5"/>
      <w:lvlJc w:val="left"/>
      <w:pPr>
        <w:ind w:left="366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4CB2E11E">
      <w:start w:val="1"/>
      <w:numFmt w:val="lowerRoman"/>
      <w:lvlText w:val="%6"/>
      <w:lvlJc w:val="left"/>
      <w:pPr>
        <w:ind w:left="438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E398FAC0">
      <w:start w:val="1"/>
      <w:numFmt w:val="decimal"/>
      <w:lvlText w:val="%7"/>
      <w:lvlJc w:val="left"/>
      <w:pPr>
        <w:ind w:left="510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404C19F0">
      <w:start w:val="1"/>
      <w:numFmt w:val="lowerLetter"/>
      <w:lvlText w:val="%8"/>
      <w:lvlJc w:val="left"/>
      <w:pPr>
        <w:ind w:left="582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6D78295C">
      <w:start w:val="1"/>
      <w:numFmt w:val="lowerRoman"/>
      <w:lvlText w:val="%9"/>
      <w:lvlJc w:val="left"/>
      <w:pPr>
        <w:ind w:left="654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69" w15:restartNumberingAfterBreak="0">
    <w:nsid w:val="4EF25BE0"/>
    <w:multiLevelType w:val="hybridMultilevel"/>
    <w:tmpl w:val="86C225F0"/>
    <w:lvl w:ilvl="0" w:tplc="0415000F">
      <w:start w:val="1"/>
      <w:numFmt w:val="decimal"/>
      <w:lvlText w:val="%1."/>
      <w:lvlJc w:val="left"/>
      <w:pPr>
        <w:ind w:left="502" w:hanging="360"/>
      </w:pPr>
      <w:rPr>
        <w:rFonts w:hint="default"/>
      </w:rPr>
    </w:lvl>
    <w:lvl w:ilvl="1" w:tplc="AF166B80">
      <w:start w:val="1"/>
      <w:numFmt w:val="lowerLetter"/>
      <w:lvlText w:val="%2)"/>
      <w:lvlJc w:val="left"/>
      <w:pPr>
        <w:ind w:left="1080" w:hanging="360"/>
      </w:pPr>
      <w:rPr>
        <w:rFonts w:hint="default"/>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0" w15:restartNumberingAfterBreak="0">
    <w:nsid w:val="52F94EB1"/>
    <w:multiLevelType w:val="hybridMultilevel"/>
    <w:tmpl w:val="B38C7016"/>
    <w:lvl w:ilvl="0" w:tplc="0415000F">
      <w:start w:val="1"/>
      <w:numFmt w:val="decimal"/>
      <w:lvlText w:val="%1."/>
      <w:lvlJc w:val="left"/>
      <w:pPr>
        <w:tabs>
          <w:tab w:val="num" w:pos="0"/>
        </w:tabs>
        <w:ind w:left="340" w:hanging="340"/>
      </w:pPr>
      <w:rPr>
        <w:rFonts w:hint="default"/>
        <w:b w:val="0"/>
      </w:rPr>
    </w:lvl>
    <w:lvl w:ilvl="1" w:tplc="B6C0655E">
      <w:start w:val="1"/>
      <w:numFmt w:val="decimal"/>
      <w:lvlText w:val="%2)"/>
      <w:lvlJc w:val="left"/>
      <w:pPr>
        <w:tabs>
          <w:tab w:val="num" w:pos="340"/>
        </w:tabs>
        <w:ind w:left="680" w:hanging="340"/>
      </w:pPr>
      <w:rPr>
        <w:rFonts w:ascii="Verdana" w:hAnsi="Verdana"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1" w15:restartNumberingAfterBreak="0">
    <w:nsid w:val="530D6085"/>
    <w:multiLevelType w:val="hybridMultilevel"/>
    <w:tmpl w:val="3314EE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533C7079"/>
    <w:multiLevelType w:val="hybridMultilevel"/>
    <w:tmpl w:val="3EA218CC"/>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3" w15:restartNumberingAfterBreak="0">
    <w:nsid w:val="545C0FF1"/>
    <w:multiLevelType w:val="singleLevel"/>
    <w:tmpl w:val="C39CAB96"/>
    <w:lvl w:ilvl="0">
      <w:start w:val="1"/>
      <w:numFmt w:val="decimal"/>
      <w:lvlText w:val="%1)"/>
      <w:lvlJc w:val="left"/>
      <w:pPr>
        <w:tabs>
          <w:tab w:val="num" w:pos="857"/>
        </w:tabs>
        <w:ind w:left="857" w:hanging="432"/>
      </w:pPr>
      <w:rPr>
        <w:rFonts w:ascii="Verdana" w:eastAsia="Times New Roman" w:hAnsi="Verdana" w:cs="Times New Roman" w:hint="default"/>
      </w:rPr>
    </w:lvl>
  </w:abstractNum>
  <w:abstractNum w:abstractNumId="74" w15:restartNumberingAfterBreak="0">
    <w:nsid w:val="54866635"/>
    <w:multiLevelType w:val="multilevel"/>
    <w:tmpl w:val="9FD8938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75" w15:restartNumberingAfterBreak="0">
    <w:nsid w:val="55F43B65"/>
    <w:multiLevelType w:val="hybridMultilevel"/>
    <w:tmpl w:val="93B4FA74"/>
    <w:lvl w:ilvl="0" w:tplc="398AC5D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5CA61B74"/>
    <w:multiLevelType w:val="hybridMultilevel"/>
    <w:tmpl w:val="44D4C80A"/>
    <w:lvl w:ilvl="0" w:tplc="E32CD002">
      <w:start w:val="1"/>
      <w:numFmt w:val="decimal"/>
      <w:lvlText w:val="%1)"/>
      <w:lvlJc w:val="left"/>
      <w:pPr>
        <w:ind w:left="720" w:hanging="360"/>
      </w:pPr>
      <w:rPr>
        <w:rFonts w:ascii="Verdana" w:eastAsia="Times New Roman" w:hAnsi="Verdana"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5E2F7677"/>
    <w:multiLevelType w:val="hybridMultilevel"/>
    <w:tmpl w:val="096844A2"/>
    <w:lvl w:ilvl="0" w:tplc="D6A28808">
      <w:start w:val="1"/>
      <w:numFmt w:val="decimal"/>
      <w:lvlText w:val="%1)"/>
      <w:lvlJc w:val="left"/>
      <w:pPr>
        <w:ind w:left="1211"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8" w15:restartNumberingAfterBreak="0">
    <w:nsid w:val="5F076044"/>
    <w:multiLevelType w:val="hybridMultilevel"/>
    <w:tmpl w:val="9D7E9B24"/>
    <w:lvl w:ilvl="0" w:tplc="A9C80426">
      <w:start w:val="1"/>
      <w:numFmt w:val="decimal"/>
      <w:lvlText w:val="%1."/>
      <w:lvlJc w:val="left"/>
      <w:pPr>
        <w:ind w:left="719" w:hanging="435"/>
      </w:pPr>
      <w:rPr>
        <w:rFonts w:cs="Times New Roman"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9" w15:restartNumberingAfterBreak="0">
    <w:nsid w:val="63AE5909"/>
    <w:multiLevelType w:val="hybridMultilevel"/>
    <w:tmpl w:val="CAB89EBC"/>
    <w:lvl w:ilvl="0" w:tplc="875AEBCE">
      <w:start w:val="6"/>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64073DA3"/>
    <w:multiLevelType w:val="hybridMultilevel"/>
    <w:tmpl w:val="3BC691D0"/>
    <w:lvl w:ilvl="0" w:tplc="0DEC8A40">
      <w:start w:val="1"/>
      <w:numFmt w:val="lowerLetter"/>
      <w:lvlText w:val="%1)"/>
      <w:lvlJc w:val="left"/>
      <w:pPr>
        <w:ind w:left="1445" w:hanging="735"/>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81" w15:restartNumberingAfterBreak="0">
    <w:nsid w:val="6540253A"/>
    <w:multiLevelType w:val="hybridMultilevel"/>
    <w:tmpl w:val="E8E407AA"/>
    <w:lvl w:ilvl="0" w:tplc="04150011">
      <w:start w:val="1"/>
      <w:numFmt w:val="decimal"/>
      <w:lvlText w:val="%1)"/>
      <w:lvlJc w:val="left"/>
      <w:pPr>
        <w:ind w:left="796" w:hanging="360"/>
      </w:pPr>
    </w:lvl>
    <w:lvl w:ilvl="1" w:tplc="04150019" w:tentative="1">
      <w:start w:val="1"/>
      <w:numFmt w:val="lowerLetter"/>
      <w:lvlText w:val="%2."/>
      <w:lvlJc w:val="left"/>
      <w:pPr>
        <w:ind w:left="1516" w:hanging="360"/>
      </w:pPr>
    </w:lvl>
    <w:lvl w:ilvl="2" w:tplc="0415001B" w:tentative="1">
      <w:start w:val="1"/>
      <w:numFmt w:val="lowerRoman"/>
      <w:lvlText w:val="%3."/>
      <w:lvlJc w:val="right"/>
      <w:pPr>
        <w:ind w:left="2236" w:hanging="180"/>
      </w:pPr>
    </w:lvl>
    <w:lvl w:ilvl="3" w:tplc="0415000F" w:tentative="1">
      <w:start w:val="1"/>
      <w:numFmt w:val="decimal"/>
      <w:lvlText w:val="%4."/>
      <w:lvlJc w:val="left"/>
      <w:pPr>
        <w:ind w:left="2956" w:hanging="360"/>
      </w:pPr>
    </w:lvl>
    <w:lvl w:ilvl="4" w:tplc="04150019" w:tentative="1">
      <w:start w:val="1"/>
      <w:numFmt w:val="lowerLetter"/>
      <w:lvlText w:val="%5."/>
      <w:lvlJc w:val="left"/>
      <w:pPr>
        <w:ind w:left="3676" w:hanging="360"/>
      </w:pPr>
    </w:lvl>
    <w:lvl w:ilvl="5" w:tplc="0415001B" w:tentative="1">
      <w:start w:val="1"/>
      <w:numFmt w:val="lowerRoman"/>
      <w:lvlText w:val="%6."/>
      <w:lvlJc w:val="right"/>
      <w:pPr>
        <w:ind w:left="4396" w:hanging="180"/>
      </w:pPr>
    </w:lvl>
    <w:lvl w:ilvl="6" w:tplc="0415000F" w:tentative="1">
      <w:start w:val="1"/>
      <w:numFmt w:val="decimal"/>
      <w:lvlText w:val="%7."/>
      <w:lvlJc w:val="left"/>
      <w:pPr>
        <w:ind w:left="5116" w:hanging="360"/>
      </w:pPr>
    </w:lvl>
    <w:lvl w:ilvl="7" w:tplc="04150019" w:tentative="1">
      <w:start w:val="1"/>
      <w:numFmt w:val="lowerLetter"/>
      <w:lvlText w:val="%8."/>
      <w:lvlJc w:val="left"/>
      <w:pPr>
        <w:ind w:left="5836" w:hanging="360"/>
      </w:pPr>
    </w:lvl>
    <w:lvl w:ilvl="8" w:tplc="0415001B" w:tentative="1">
      <w:start w:val="1"/>
      <w:numFmt w:val="lowerRoman"/>
      <w:lvlText w:val="%9."/>
      <w:lvlJc w:val="right"/>
      <w:pPr>
        <w:ind w:left="6556" w:hanging="180"/>
      </w:pPr>
    </w:lvl>
  </w:abstractNum>
  <w:abstractNum w:abstractNumId="82" w15:restartNumberingAfterBreak="0">
    <w:nsid w:val="65665464"/>
    <w:multiLevelType w:val="hybridMultilevel"/>
    <w:tmpl w:val="FE0254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67AD2B16"/>
    <w:multiLevelType w:val="hybridMultilevel"/>
    <w:tmpl w:val="ABFA0A22"/>
    <w:lvl w:ilvl="0" w:tplc="04150001">
      <w:start w:val="1"/>
      <w:numFmt w:val="bullet"/>
      <w:lvlText w:val=""/>
      <w:lvlJc w:val="left"/>
      <w:pPr>
        <w:ind w:left="1494" w:hanging="360"/>
      </w:pPr>
      <w:rPr>
        <w:rFonts w:ascii="Symbol" w:hAnsi="Symbol" w:hint="default"/>
      </w:rPr>
    </w:lvl>
    <w:lvl w:ilvl="1" w:tplc="04150003" w:tentative="1">
      <w:start w:val="1"/>
      <w:numFmt w:val="bullet"/>
      <w:lvlText w:val="o"/>
      <w:lvlJc w:val="left"/>
      <w:pPr>
        <w:ind w:left="2214" w:hanging="360"/>
      </w:pPr>
      <w:rPr>
        <w:rFonts w:ascii="Courier New" w:hAnsi="Courier New" w:cs="Courier New" w:hint="default"/>
      </w:rPr>
    </w:lvl>
    <w:lvl w:ilvl="2" w:tplc="04150005" w:tentative="1">
      <w:start w:val="1"/>
      <w:numFmt w:val="bullet"/>
      <w:lvlText w:val=""/>
      <w:lvlJc w:val="left"/>
      <w:pPr>
        <w:ind w:left="2934" w:hanging="360"/>
      </w:pPr>
      <w:rPr>
        <w:rFonts w:ascii="Wingdings" w:hAnsi="Wingdings" w:hint="default"/>
      </w:rPr>
    </w:lvl>
    <w:lvl w:ilvl="3" w:tplc="04150001" w:tentative="1">
      <w:start w:val="1"/>
      <w:numFmt w:val="bullet"/>
      <w:lvlText w:val=""/>
      <w:lvlJc w:val="left"/>
      <w:pPr>
        <w:ind w:left="3654" w:hanging="360"/>
      </w:pPr>
      <w:rPr>
        <w:rFonts w:ascii="Symbol" w:hAnsi="Symbol" w:hint="default"/>
      </w:rPr>
    </w:lvl>
    <w:lvl w:ilvl="4" w:tplc="04150003" w:tentative="1">
      <w:start w:val="1"/>
      <w:numFmt w:val="bullet"/>
      <w:lvlText w:val="o"/>
      <w:lvlJc w:val="left"/>
      <w:pPr>
        <w:ind w:left="4374" w:hanging="360"/>
      </w:pPr>
      <w:rPr>
        <w:rFonts w:ascii="Courier New" w:hAnsi="Courier New" w:cs="Courier New" w:hint="default"/>
      </w:rPr>
    </w:lvl>
    <w:lvl w:ilvl="5" w:tplc="04150005" w:tentative="1">
      <w:start w:val="1"/>
      <w:numFmt w:val="bullet"/>
      <w:lvlText w:val=""/>
      <w:lvlJc w:val="left"/>
      <w:pPr>
        <w:ind w:left="5094" w:hanging="360"/>
      </w:pPr>
      <w:rPr>
        <w:rFonts w:ascii="Wingdings" w:hAnsi="Wingdings" w:hint="default"/>
      </w:rPr>
    </w:lvl>
    <w:lvl w:ilvl="6" w:tplc="04150001" w:tentative="1">
      <w:start w:val="1"/>
      <w:numFmt w:val="bullet"/>
      <w:lvlText w:val=""/>
      <w:lvlJc w:val="left"/>
      <w:pPr>
        <w:ind w:left="5814" w:hanging="360"/>
      </w:pPr>
      <w:rPr>
        <w:rFonts w:ascii="Symbol" w:hAnsi="Symbol" w:hint="default"/>
      </w:rPr>
    </w:lvl>
    <w:lvl w:ilvl="7" w:tplc="04150003" w:tentative="1">
      <w:start w:val="1"/>
      <w:numFmt w:val="bullet"/>
      <w:lvlText w:val="o"/>
      <w:lvlJc w:val="left"/>
      <w:pPr>
        <w:ind w:left="6534" w:hanging="360"/>
      </w:pPr>
      <w:rPr>
        <w:rFonts w:ascii="Courier New" w:hAnsi="Courier New" w:cs="Courier New" w:hint="default"/>
      </w:rPr>
    </w:lvl>
    <w:lvl w:ilvl="8" w:tplc="04150005" w:tentative="1">
      <w:start w:val="1"/>
      <w:numFmt w:val="bullet"/>
      <w:lvlText w:val=""/>
      <w:lvlJc w:val="left"/>
      <w:pPr>
        <w:ind w:left="7254" w:hanging="360"/>
      </w:pPr>
      <w:rPr>
        <w:rFonts w:ascii="Wingdings" w:hAnsi="Wingdings" w:hint="default"/>
      </w:rPr>
    </w:lvl>
  </w:abstractNum>
  <w:abstractNum w:abstractNumId="84" w15:restartNumberingAfterBreak="0">
    <w:nsid w:val="6AD36AE2"/>
    <w:multiLevelType w:val="hybridMultilevel"/>
    <w:tmpl w:val="BD4460D0"/>
    <w:lvl w:ilvl="0" w:tplc="0415000F">
      <w:start w:val="1"/>
      <w:numFmt w:val="decimal"/>
      <w:lvlText w:val="%1."/>
      <w:lvlJc w:val="left"/>
      <w:pPr>
        <w:ind w:left="502" w:hanging="360"/>
      </w:pPr>
      <w:rPr>
        <w:rFonts w:hint="default"/>
      </w:rPr>
    </w:lvl>
    <w:lvl w:ilvl="1" w:tplc="AF166B80">
      <w:start w:val="1"/>
      <w:numFmt w:val="lowerLetter"/>
      <w:lvlText w:val="%2)"/>
      <w:lvlJc w:val="left"/>
      <w:pPr>
        <w:ind w:left="1080" w:hanging="360"/>
      </w:pPr>
      <w:rPr>
        <w:rFonts w:hint="default"/>
      </w:rPr>
    </w:lvl>
    <w:lvl w:ilvl="2" w:tplc="0415001B">
      <w:start w:val="1"/>
      <w:numFmt w:val="lowerRoman"/>
      <w:lvlText w:val="%3."/>
      <w:lvlJc w:val="right"/>
      <w:pPr>
        <w:ind w:left="1800" w:hanging="180"/>
      </w:pPr>
    </w:lvl>
    <w:lvl w:ilvl="3" w:tplc="9BCC4D9A">
      <w:start w:val="5"/>
      <w:numFmt w:val="decimal"/>
      <w:lvlText w:val="%4."/>
      <w:lvlJc w:val="left"/>
      <w:pPr>
        <w:tabs>
          <w:tab w:val="num" w:pos="2520"/>
        </w:tabs>
        <w:ind w:left="2520" w:hanging="360"/>
      </w:pPr>
      <w:rPr>
        <w:rFonts w:hint="default"/>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5" w15:restartNumberingAfterBreak="0">
    <w:nsid w:val="6C6A0051"/>
    <w:multiLevelType w:val="hybridMultilevel"/>
    <w:tmpl w:val="88FCA930"/>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86" w15:restartNumberingAfterBreak="0">
    <w:nsid w:val="6C926479"/>
    <w:multiLevelType w:val="hybridMultilevel"/>
    <w:tmpl w:val="6326066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7" w15:restartNumberingAfterBreak="0">
    <w:nsid w:val="6CD0412D"/>
    <w:multiLevelType w:val="hybridMultilevel"/>
    <w:tmpl w:val="E7EC0C52"/>
    <w:lvl w:ilvl="0" w:tplc="A5DEB2EE">
      <w:start w:val="1"/>
      <w:numFmt w:val="lowerLetter"/>
      <w:lvlText w:val="%1)"/>
      <w:lvlJc w:val="left"/>
      <w:pPr>
        <w:ind w:left="1129" w:hanging="42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8" w15:restartNumberingAfterBreak="0">
    <w:nsid w:val="6CFB192C"/>
    <w:multiLevelType w:val="hybridMultilevel"/>
    <w:tmpl w:val="A3B4DC34"/>
    <w:lvl w:ilvl="0" w:tplc="04150001">
      <w:start w:val="1"/>
      <w:numFmt w:val="bullet"/>
      <w:lvlText w:val=""/>
      <w:lvlJc w:val="left"/>
      <w:pPr>
        <w:ind w:left="787" w:hanging="360"/>
      </w:pPr>
      <w:rPr>
        <w:rFonts w:ascii="Symbol" w:hAnsi="Symbol" w:hint="default"/>
      </w:rPr>
    </w:lvl>
    <w:lvl w:ilvl="1" w:tplc="04150003">
      <w:start w:val="1"/>
      <w:numFmt w:val="bullet"/>
      <w:lvlText w:val="o"/>
      <w:lvlJc w:val="left"/>
      <w:pPr>
        <w:ind w:left="1507" w:hanging="360"/>
      </w:pPr>
      <w:rPr>
        <w:rFonts w:ascii="Courier New" w:hAnsi="Courier New" w:cs="Courier New" w:hint="default"/>
      </w:rPr>
    </w:lvl>
    <w:lvl w:ilvl="2" w:tplc="04150005">
      <w:start w:val="1"/>
      <w:numFmt w:val="bullet"/>
      <w:lvlText w:val=""/>
      <w:lvlJc w:val="left"/>
      <w:pPr>
        <w:ind w:left="2227" w:hanging="360"/>
      </w:pPr>
      <w:rPr>
        <w:rFonts w:ascii="Wingdings" w:hAnsi="Wingdings" w:hint="default"/>
      </w:rPr>
    </w:lvl>
    <w:lvl w:ilvl="3" w:tplc="04150001">
      <w:start w:val="1"/>
      <w:numFmt w:val="bullet"/>
      <w:lvlText w:val=""/>
      <w:lvlJc w:val="left"/>
      <w:pPr>
        <w:ind w:left="2947" w:hanging="360"/>
      </w:pPr>
      <w:rPr>
        <w:rFonts w:ascii="Symbol" w:hAnsi="Symbol" w:hint="default"/>
      </w:rPr>
    </w:lvl>
    <w:lvl w:ilvl="4" w:tplc="04150003">
      <w:start w:val="1"/>
      <w:numFmt w:val="bullet"/>
      <w:lvlText w:val="o"/>
      <w:lvlJc w:val="left"/>
      <w:pPr>
        <w:ind w:left="3667" w:hanging="360"/>
      </w:pPr>
      <w:rPr>
        <w:rFonts w:ascii="Courier New" w:hAnsi="Courier New" w:cs="Courier New" w:hint="default"/>
      </w:rPr>
    </w:lvl>
    <w:lvl w:ilvl="5" w:tplc="04150005">
      <w:start w:val="1"/>
      <w:numFmt w:val="bullet"/>
      <w:lvlText w:val=""/>
      <w:lvlJc w:val="left"/>
      <w:pPr>
        <w:ind w:left="4387" w:hanging="360"/>
      </w:pPr>
      <w:rPr>
        <w:rFonts w:ascii="Wingdings" w:hAnsi="Wingdings" w:hint="default"/>
      </w:rPr>
    </w:lvl>
    <w:lvl w:ilvl="6" w:tplc="04150001">
      <w:start w:val="1"/>
      <w:numFmt w:val="bullet"/>
      <w:lvlText w:val=""/>
      <w:lvlJc w:val="left"/>
      <w:pPr>
        <w:ind w:left="5107" w:hanging="360"/>
      </w:pPr>
      <w:rPr>
        <w:rFonts w:ascii="Symbol" w:hAnsi="Symbol" w:hint="default"/>
      </w:rPr>
    </w:lvl>
    <w:lvl w:ilvl="7" w:tplc="04150003">
      <w:start w:val="1"/>
      <w:numFmt w:val="bullet"/>
      <w:lvlText w:val="o"/>
      <w:lvlJc w:val="left"/>
      <w:pPr>
        <w:ind w:left="5827" w:hanging="360"/>
      </w:pPr>
      <w:rPr>
        <w:rFonts w:ascii="Courier New" w:hAnsi="Courier New" w:cs="Courier New" w:hint="default"/>
      </w:rPr>
    </w:lvl>
    <w:lvl w:ilvl="8" w:tplc="04150005">
      <w:start w:val="1"/>
      <w:numFmt w:val="bullet"/>
      <w:lvlText w:val=""/>
      <w:lvlJc w:val="left"/>
      <w:pPr>
        <w:ind w:left="6547" w:hanging="360"/>
      </w:pPr>
      <w:rPr>
        <w:rFonts w:ascii="Wingdings" w:hAnsi="Wingdings" w:hint="default"/>
      </w:rPr>
    </w:lvl>
  </w:abstractNum>
  <w:abstractNum w:abstractNumId="89" w15:restartNumberingAfterBreak="0">
    <w:nsid w:val="6D373786"/>
    <w:multiLevelType w:val="hybridMultilevel"/>
    <w:tmpl w:val="E30CFD72"/>
    <w:name w:val="WW8Num74222222222222"/>
    <w:lvl w:ilvl="0" w:tplc="1DC0D63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6EF1590F"/>
    <w:multiLevelType w:val="multilevel"/>
    <w:tmpl w:val="D548C986"/>
    <w:lvl w:ilvl="0">
      <w:start w:val="5"/>
      <w:numFmt w:val="decimal"/>
      <w:lvlText w:val="%1."/>
      <w:lvlJc w:val="left"/>
      <w:pPr>
        <w:ind w:left="408" w:hanging="408"/>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91" w15:restartNumberingAfterBreak="0">
    <w:nsid w:val="6F611E26"/>
    <w:multiLevelType w:val="hybridMultilevel"/>
    <w:tmpl w:val="A09E4D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703A3F89"/>
    <w:multiLevelType w:val="hybridMultilevel"/>
    <w:tmpl w:val="002CF2C4"/>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3" w15:restartNumberingAfterBreak="0">
    <w:nsid w:val="71BA4C89"/>
    <w:multiLevelType w:val="hybridMultilevel"/>
    <w:tmpl w:val="F704071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721D203A"/>
    <w:multiLevelType w:val="hybridMultilevel"/>
    <w:tmpl w:val="4B5EE9B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5" w15:restartNumberingAfterBreak="0">
    <w:nsid w:val="748E350D"/>
    <w:multiLevelType w:val="hybridMultilevel"/>
    <w:tmpl w:val="F36E5DAA"/>
    <w:lvl w:ilvl="0" w:tplc="172EA110">
      <w:start w:val="1"/>
      <w:numFmt w:val="bullet"/>
      <w:lvlText w:val="*"/>
      <w:lvlJc w:val="left"/>
      <w:pPr>
        <w:ind w:left="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0A66974">
      <w:start w:val="1"/>
      <w:numFmt w:val="bullet"/>
      <w:lvlText w:val="o"/>
      <w:lvlJc w:val="left"/>
      <w:pPr>
        <w:ind w:left="3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B92E5AA">
      <w:start w:val="1"/>
      <w:numFmt w:val="bullet"/>
      <w:lvlText w:val="▪"/>
      <w:lvlJc w:val="left"/>
      <w:pPr>
        <w:ind w:left="10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03C75C0">
      <w:start w:val="1"/>
      <w:numFmt w:val="bullet"/>
      <w:lvlText w:val="•"/>
      <w:lvlJc w:val="left"/>
      <w:pPr>
        <w:ind w:left="18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2BC7202">
      <w:start w:val="1"/>
      <w:numFmt w:val="bullet"/>
      <w:lvlText w:val="o"/>
      <w:lvlJc w:val="left"/>
      <w:pPr>
        <w:ind w:left="25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DAC1372">
      <w:start w:val="1"/>
      <w:numFmt w:val="bullet"/>
      <w:lvlText w:val="▪"/>
      <w:lvlJc w:val="left"/>
      <w:pPr>
        <w:ind w:left="32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F865A50">
      <w:start w:val="1"/>
      <w:numFmt w:val="bullet"/>
      <w:lvlText w:val="•"/>
      <w:lvlJc w:val="left"/>
      <w:pPr>
        <w:ind w:left="39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E42699A">
      <w:start w:val="1"/>
      <w:numFmt w:val="bullet"/>
      <w:lvlText w:val="o"/>
      <w:lvlJc w:val="left"/>
      <w:pPr>
        <w:ind w:left="46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892386E">
      <w:start w:val="1"/>
      <w:numFmt w:val="bullet"/>
      <w:lvlText w:val="▪"/>
      <w:lvlJc w:val="left"/>
      <w:pPr>
        <w:ind w:left="54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6" w15:restartNumberingAfterBreak="0">
    <w:nsid w:val="76921BB9"/>
    <w:multiLevelType w:val="hybridMultilevel"/>
    <w:tmpl w:val="86C225F0"/>
    <w:lvl w:ilvl="0" w:tplc="0415000F">
      <w:start w:val="1"/>
      <w:numFmt w:val="decimal"/>
      <w:lvlText w:val="%1."/>
      <w:lvlJc w:val="left"/>
      <w:pPr>
        <w:ind w:left="502" w:hanging="360"/>
      </w:pPr>
      <w:rPr>
        <w:rFonts w:hint="default"/>
      </w:rPr>
    </w:lvl>
    <w:lvl w:ilvl="1" w:tplc="AF166B80">
      <w:start w:val="1"/>
      <w:numFmt w:val="lowerLetter"/>
      <w:lvlText w:val="%2)"/>
      <w:lvlJc w:val="left"/>
      <w:pPr>
        <w:ind w:left="1080" w:hanging="360"/>
      </w:pPr>
      <w:rPr>
        <w:rFonts w:hint="default"/>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7" w15:restartNumberingAfterBreak="0">
    <w:nsid w:val="76BF3FD3"/>
    <w:multiLevelType w:val="hybridMultilevel"/>
    <w:tmpl w:val="86C225F0"/>
    <w:lvl w:ilvl="0" w:tplc="0415000F">
      <w:start w:val="1"/>
      <w:numFmt w:val="decimal"/>
      <w:lvlText w:val="%1."/>
      <w:lvlJc w:val="left"/>
      <w:pPr>
        <w:ind w:left="502" w:hanging="360"/>
      </w:pPr>
      <w:rPr>
        <w:rFonts w:hint="default"/>
      </w:rPr>
    </w:lvl>
    <w:lvl w:ilvl="1" w:tplc="AF166B80">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8" w15:restartNumberingAfterBreak="0">
    <w:nsid w:val="786228FE"/>
    <w:multiLevelType w:val="hybridMultilevel"/>
    <w:tmpl w:val="9D1A859A"/>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99" w15:restartNumberingAfterBreak="0">
    <w:nsid w:val="79632DDE"/>
    <w:multiLevelType w:val="hybridMultilevel"/>
    <w:tmpl w:val="7346E21C"/>
    <w:lvl w:ilvl="0" w:tplc="3BD0F714">
      <w:start w:val="1"/>
      <w:numFmt w:val="low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79DA7C91"/>
    <w:multiLevelType w:val="hybridMultilevel"/>
    <w:tmpl w:val="AC526168"/>
    <w:lvl w:ilvl="0" w:tplc="635060F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7B734323"/>
    <w:multiLevelType w:val="hybridMultilevel"/>
    <w:tmpl w:val="95AC4C06"/>
    <w:lvl w:ilvl="0" w:tplc="04150011">
      <w:start w:val="1"/>
      <w:numFmt w:val="decimal"/>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2" w15:restartNumberingAfterBreak="0">
    <w:nsid w:val="7C115985"/>
    <w:multiLevelType w:val="hybridMultilevel"/>
    <w:tmpl w:val="6E7E65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7C661E61"/>
    <w:multiLevelType w:val="hybridMultilevel"/>
    <w:tmpl w:val="28607964"/>
    <w:lvl w:ilvl="0" w:tplc="E28237BE">
      <w:start w:val="17"/>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7E0B35EC"/>
    <w:multiLevelType w:val="multilevel"/>
    <w:tmpl w:val="A74A61E4"/>
    <w:lvl w:ilvl="0">
      <w:start w:val="13"/>
      <w:numFmt w:val="decimal"/>
      <w:lvlText w:val="%1."/>
      <w:lvlJc w:val="left"/>
      <w:pPr>
        <w:ind w:left="510" w:hanging="51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num w:numId="1">
    <w:abstractNumId w:val="28"/>
  </w:num>
  <w:num w:numId="2">
    <w:abstractNumId w:val="0"/>
  </w:num>
  <w:num w:numId="3">
    <w:abstractNumId w:val="56"/>
  </w:num>
  <w:num w:numId="4">
    <w:abstractNumId w:val="75"/>
  </w:num>
  <w:num w:numId="5">
    <w:abstractNumId w:val="104"/>
  </w:num>
  <w:num w:numId="6">
    <w:abstractNumId w:val="6"/>
  </w:num>
  <w:num w:numId="7">
    <w:abstractNumId w:val="12"/>
  </w:num>
  <w:num w:numId="8">
    <w:abstractNumId w:val="95"/>
  </w:num>
  <w:num w:numId="9">
    <w:abstractNumId w:val="10"/>
  </w:num>
  <w:num w:numId="10">
    <w:abstractNumId w:val="37"/>
  </w:num>
  <w:num w:numId="11">
    <w:abstractNumId w:val="31"/>
  </w:num>
  <w:num w:numId="12">
    <w:abstractNumId w:val="58"/>
  </w:num>
  <w:num w:numId="13">
    <w:abstractNumId w:val="101"/>
  </w:num>
  <w:num w:numId="14">
    <w:abstractNumId w:val="19"/>
  </w:num>
  <w:num w:numId="15">
    <w:abstractNumId w:val="39"/>
  </w:num>
  <w:num w:numId="16">
    <w:abstractNumId w:val="97"/>
  </w:num>
  <w:num w:numId="17">
    <w:abstractNumId w:val="16"/>
  </w:num>
  <w:num w:numId="18">
    <w:abstractNumId w:val="57"/>
  </w:num>
  <w:num w:numId="19">
    <w:abstractNumId w:val="17"/>
  </w:num>
  <w:num w:numId="20">
    <w:abstractNumId w:val="38"/>
  </w:num>
  <w:num w:numId="21">
    <w:abstractNumId w:val="63"/>
  </w:num>
  <w:num w:numId="22">
    <w:abstractNumId w:val="36"/>
  </w:num>
  <w:num w:numId="23">
    <w:abstractNumId w:val="84"/>
  </w:num>
  <w:num w:numId="24">
    <w:abstractNumId w:val="35"/>
  </w:num>
  <w:num w:numId="25">
    <w:abstractNumId w:val="41"/>
  </w:num>
  <w:num w:numId="26">
    <w:abstractNumId w:val="25"/>
  </w:num>
  <w:num w:numId="27">
    <w:abstractNumId w:val="21"/>
  </w:num>
  <w:num w:numId="28">
    <w:abstractNumId w:val="96"/>
  </w:num>
  <w:num w:numId="29">
    <w:abstractNumId w:val="69"/>
  </w:num>
  <w:num w:numId="30">
    <w:abstractNumId w:val="67"/>
  </w:num>
  <w:num w:numId="31">
    <w:abstractNumId w:val="23"/>
  </w:num>
  <w:num w:numId="32">
    <w:abstractNumId w:val="7"/>
  </w:num>
  <w:num w:numId="33">
    <w:abstractNumId w:val="62"/>
  </w:num>
  <w:num w:numId="34">
    <w:abstractNumId w:val="76"/>
  </w:num>
  <w:num w:numId="35">
    <w:abstractNumId w:val="73"/>
  </w:num>
  <w:num w:numId="36">
    <w:abstractNumId w:val="93"/>
  </w:num>
  <w:num w:numId="37">
    <w:abstractNumId w:val="66"/>
  </w:num>
  <w:num w:numId="38">
    <w:abstractNumId w:val="43"/>
  </w:num>
  <w:num w:numId="39">
    <w:abstractNumId w:val="34"/>
  </w:num>
  <w:num w:numId="40">
    <w:abstractNumId w:val="79"/>
  </w:num>
  <w:num w:numId="41">
    <w:abstractNumId w:val="47"/>
  </w:num>
  <w:num w:numId="42">
    <w:abstractNumId w:val="82"/>
  </w:num>
  <w:num w:numId="43">
    <w:abstractNumId w:val="77"/>
  </w:num>
  <w:num w:numId="44">
    <w:abstractNumId w:val="5"/>
  </w:num>
  <w:num w:numId="45">
    <w:abstractNumId w:val="54"/>
  </w:num>
  <w:num w:numId="46">
    <w:abstractNumId w:val="103"/>
  </w:num>
  <w:num w:numId="47">
    <w:abstractNumId w:val="65"/>
  </w:num>
  <w:num w:numId="48">
    <w:abstractNumId w:val="71"/>
  </w:num>
  <w:num w:numId="49">
    <w:abstractNumId w:val="88"/>
  </w:num>
  <w:num w:numId="50">
    <w:abstractNumId w:val="51"/>
  </w:num>
  <w:num w:numId="51">
    <w:abstractNumId w:val="44"/>
  </w:num>
  <w:num w:numId="52">
    <w:abstractNumId w:val="74"/>
  </w:num>
  <w:num w:numId="53">
    <w:abstractNumId w:val="85"/>
  </w:num>
  <w:num w:numId="54">
    <w:abstractNumId w:val="80"/>
  </w:num>
  <w:num w:numId="55">
    <w:abstractNumId w:val="30"/>
  </w:num>
  <w:num w:numId="56">
    <w:abstractNumId w:val="22"/>
  </w:num>
  <w:num w:numId="57">
    <w:abstractNumId w:val="99"/>
  </w:num>
  <w:num w:numId="58">
    <w:abstractNumId w:val="50"/>
  </w:num>
  <w:num w:numId="59">
    <w:abstractNumId w:val="53"/>
  </w:num>
  <w:num w:numId="60">
    <w:abstractNumId w:val="55"/>
  </w:num>
  <w:num w:numId="61">
    <w:abstractNumId w:val="68"/>
  </w:num>
  <w:num w:numId="62">
    <w:abstractNumId w:val="52"/>
  </w:num>
  <w:num w:numId="63">
    <w:abstractNumId w:val="60"/>
  </w:num>
  <w:num w:numId="64">
    <w:abstractNumId w:val="100"/>
  </w:num>
  <w:num w:numId="65">
    <w:abstractNumId w:val="8"/>
  </w:num>
  <w:num w:numId="66">
    <w:abstractNumId w:val="26"/>
  </w:num>
  <w:num w:numId="67">
    <w:abstractNumId w:val="83"/>
  </w:num>
  <w:num w:numId="68">
    <w:abstractNumId w:val="72"/>
  </w:num>
  <w:num w:numId="69">
    <w:abstractNumId w:val="98"/>
  </w:num>
  <w:num w:numId="70">
    <w:abstractNumId w:val="18"/>
  </w:num>
  <w:num w:numId="71">
    <w:abstractNumId w:val="20"/>
  </w:num>
  <w:num w:numId="72">
    <w:abstractNumId w:val="59"/>
  </w:num>
  <w:num w:numId="73">
    <w:abstractNumId w:val="49"/>
  </w:num>
  <w:num w:numId="74">
    <w:abstractNumId w:val="48"/>
  </w:num>
  <w:num w:numId="75">
    <w:abstractNumId w:val="42"/>
  </w:num>
  <w:num w:numId="76">
    <w:abstractNumId w:val="46"/>
  </w:num>
  <w:num w:numId="77">
    <w:abstractNumId w:val="24"/>
  </w:num>
  <w:num w:numId="78">
    <w:abstractNumId w:val="61"/>
  </w:num>
  <w:num w:numId="79">
    <w:abstractNumId w:val="33"/>
  </w:num>
  <w:num w:numId="80">
    <w:abstractNumId w:val="78"/>
  </w:num>
  <w:num w:numId="81">
    <w:abstractNumId w:val="70"/>
  </w:num>
  <w:num w:numId="82">
    <w:abstractNumId w:val="13"/>
  </w:num>
  <w:num w:numId="83">
    <w:abstractNumId w:val="14"/>
  </w:num>
  <w:num w:numId="84">
    <w:abstractNumId w:val="45"/>
  </w:num>
  <w:num w:numId="85">
    <w:abstractNumId w:val="64"/>
  </w:num>
  <w:num w:numId="86">
    <w:abstractNumId w:val="9"/>
  </w:num>
  <w:num w:numId="87">
    <w:abstractNumId w:val="81"/>
  </w:num>
  <w:num w:numId="88">
    <w:abstractNumId w:val="27"/>
  </w:num>
  <w:num w:numId="89">
    <w:abstractNumId w:val="102"/>
  </w:num>
  <w:num w:numId="90">
    <w:abstractNumId w:val="11"/>
  </w:num>
  <w:num w:numId="9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91"/>
  </w:num>
  <w:num w:numId="98">
    <w:abstractNumId w:val="90"/>
  </w:num>
  <w:num w:numId="99">
    <w:abstractNumId w:val="87"/>
  </w:num>
  <w:num w:numId="100">
    <w:abstractNumId w:val="40"/>
  </w:num>
  <w:numIdMacAtCleanup w:val="10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45A"/>
    <w:rsid w:val="0000016A"/>
    <w:rsid w:val="00001F7F"/>
    <w:rsid w:val="0000391F"/>
    <w:rsid w:val="00004403"/>
    <w:rsid w:val="00010061"/>
    <w:rsid w:val="00014936"/>
    <w:rsid w:val="00015DC6"/>
    <w:rsid w:val="000168A7"/>
    <w:rsid w:val="00017DCA"/>
    <w:rsid w:val="00022120"/>
    <w:rsid w:val="0002280E"/>
    <w:rsid w:val="0002601B"/>
    <w:rsid w:val="00026373"/>
    <w:rsid w:val="000310C8"/>
    <w:rsid w:val="00035E37"/>
    <w:rsid w:val="00040511"/>
    <w:rsid w:val="00042551"/>
    <w:rsid w:val="00045067"/>
    <w:rsid w:val="00045DC8"/>
    <w:rsid w:val="00045F9E"/>
    <w:rsid w:val="0004600F"/>
    <w:rsid w:val="00047F3B"/>
    <w:rsid w:val="00054210"/>
    <w:rsid w:val="000542F2"/>
    <w:rsid w:val="00055FCE"/>
    <w:rsid w:val="0006139D"/>
    <w:rsid w:val="00062CFC"/>
    <w:rsid w:val="00064307"/>
    <w:rsid w:val="00064816"/>
    <w:rsid w:val="000713E0"/>
    <w:rsid w:val="00076EB0"/>
    <w:rsid w:val="000770D5"/>
    <w:rsid w:val="000833B7"/>
    <w:rsid w:val="00085E4D"/>
    <w:rsid w:val="000877B1"/>
    <w:rsid w:val="00087C93"/>
    <w:rsid w:val="00091993"/>
    <w:rsid w:val="0009240B"/>
    <w:rsid w:val="00093699"/>
    <w:rsid w:val="00093FAC"/>
    <w:rsid w:val="00094748"/>
    <w:rsid w:val="00094764"/>
    <w:rsid w:val="00094A5B"/>
    <w:rsid w:val="000A38CC"/>
    <w:rsid w:val="000B5291"/>
    <w:rsid w:val="000C0945"/>
    <w:rsid w:val="000C133A"/>
    <w:rsid w:val="000C7C78"/>
    <w:rsid w:val="000D00A3"/>
    <w:rsid w:val="000D1B03"/>
    <w:rsid w:val="000D21DC"/>
    <w:rsid w:val="000D6DF6"/>
    <w:rsid w:val="000E246E"/>
    <w:rsid w:val="000E251B"/>
    <w:rsid w:val="000E388A"/>
    <w:rsid w:val="000E3B4B"/>
    <w:rsid w:val="000E3C69"/>
    <w:rsid w:val="000E7268"/>
    <w:rsid w:val="000E7DFE"/>
    <w:rsid w:val="000E7F1F"/>
    <w:rsid w:val="000F0554"/>
    <w:rsid w:val="000F0919"/>
    <w:rsid w:val="000F63F1"/>
    <w:rsid w:val="000F7235"/>
    <w:rsid w:val="000F74DE"/>
    <w:rsid w:val="000F7ECD"/>
    <w:rsid w:val="00101C31"/>
    <w:rsid w:val="00104308"/>
    <w:rsid w:val="00107569"/>
    <w:rsid w:val="00110F3A"/>
    <w:rsid w:val="00112201"/>
    <w:rsid w:val="00114C2A"/>
    <w:rsid w:val="001178AC"/>
    <w:rsid w:val="00120143"/>
    <w:rsid w:val="00120421"/>
    <w:rsid w:val="00120F51"/>
    <w:rsid w:val="001226B2"/>
    <w:rsid w:val="00126CFB"/>
    <w:rsid w:val="00126EE9"/>
    <w:rsid w:val="001301C0"/>
    <w:rsid w:val="001302C5"/>
    <w:rsid w:val="00132E33"/>
    <w:rsid w:val="0013399C"/>
    <w:rsid w:val="00133E21"/>
    <w:rsid w:val="001343C3"/>
    <w:rsid w:val="00134959"/>
    <w:rsid w:val="00140E89"/>
    <w:rsid w:val="00140F82"/>
    <w:rsid w:val="00142D5B"/>
    <w:rsid w:val="00143C7F"/>
    <w:rsid w:val="0014519D"/>
    <w:rsid w:val="00147FCD"/>
    <w:rsid w:val="001507E4"/>
    <w:rsid w:val="001540FF"/>
    <w:rsid w:val="00154D79"/>
    <w:rsid w:val="00157602"/>
    <w:rsid w:val="00162A17"/>
    <w:rsid w:val="00166079"/>
    <w:rsid w:val="001663F8"/>
    <w:rsid w:val="00166585"/>
    <w:rsid w:val="00172008"/>
    <w:rsid w:val="0017264E"/>
    <w:rsid w:val="00173167"/>
    <w:rsid w:val="00174E51"/>
    <w:rsid w:val="001755D1"/>
    <w:rsid w:val="00180F7E"/>
    <w:rsid w:val="00191757"/>
    <w:rsid w:val="00195039"/>
    <w:rsid w:val="00196026"/>
    <w:rsid w:val="00197670"/>
    <w:rsid w:val="001A0633"/>
    <w:rsid w:val="001A12DF"/>
    <w:rsid w:val="001A448F"/>
    <w:rsid w:val="001A78E4"/>
    <w:rsid w:val="001B635F"/>
    <w:rsid w:val="001C1195"/>
    <w:rsid w:val="001C2925"/>
    <w:rsid w:val="001C43BC"/>
    <w:rsid w:val="001D0C72"/>
    <w:rsid w:val="001D25F5"/>
    <w:rsid w:val="001D6F8E"/>
    <w:rsid w:val="001D73AD"/>
    <w:rsid w:val="001E004D"/>
    <w:rsid w:val="001E6CF3"/>
    <w:rsid w:val="001E7696"/>
    <w:rsid w:val="001F4DF7"/>
    <w:rsid w:val="001F50F5"/>
    <w:rsid w:val="001F5498"/>
    <w:rsid w:val="001F6179"/>
    <w:rsid w:val="001F70F0"/>
    <w:rsid w:val="002034AA"/>
    <w:rsid w:val="00203BDD"/>
    <w:rsid w:val="002060BD"/>
    <w:rsid w:val="002103C4"/>
    <w:rsid w:val="00210AB5"/>
    <w:rsid w:val="00212237"/>
    <w:rsid w:val="00213FB2"/>
    <w:rsid w:val="002140FF"/>
    <w:rsid w:val="002224FB"/>
    <w:rsid w:val="00223EC5"/>
    <w:rsid w:val="00227270"/>
    <w:rsid w:val="00233330"/>
    <w:rsid w:val="0023342C"/>
    <w:rsid w:val="002402E9"/>
    <w:rsid w:val="00241992"/>
    <w:rsid w:val="00241BA6"/>
    <w:rsid w:val="00242BBD"/>
    <w:rsid w:val="00244AEA"/>
    <w:rsid w:val="00247A3D"/>
    <w:rsid w:val="00251008"/>
    <w:rsid w:val="00251C28"/>
    <w:rsid w:val="00264C80"/>
    <w:rsid w:val="00264CB9"/>
    <w:rsid w:val="002673C6"/>
    <w:rsid w:val="00267580"/>
    <w:rsid w:val="002711BA"/>
    <w:rsid w:val="0027123B"/>
    <w:rsid w:val="00271A92"/>
    <w:rsid w:val="0027248A"/>
    <w:rsid w:val="00272F02"/>
    <w:rsid w:val="00272F7B"/>
    <w:rsid w:val="00273F36"/>
    <w:rsid w:val="00277E1A"/>
    <w:rsid w:val="00281F1A"/>
    <w:rsid w:val="00285AA7"/>
    <w:rsid w:val="00286781"/>
    <w:rsid w:val="002905FB"/>
    <w:rsid w:val="00295930"/>
    <w:rsid w:val="00296BC1"/>
    <w:rsid w:val="002A2491"/>
    <w:rsid w:val="002A687D"/>
    <w:rsid w:val="002B01CE"/>
    <w:rsid w:val="002B036D"/>
    <w:rsid w:val="002B0A26"/>
    <w:rsid w:val="002B1A97"/>
    <w:rsid w:val="002C143B"/>
    <w:rsid w:val="002C5D80"/>
    <w:rsid w:val="002C6B7F"/>
    <w:rsid w:val="002C6F6F"/>
    <w:rsid w:val="002D3B8D"/>
    <w:rsid w:val="002E37D2"/>
    <w:rsid w:val="0030003A"/>
    <w:rsid w:val="00303696"/>
    <w:rsid w:val="00303814"/>
    <w:rsid w:val="00304DA7"/>
    <w:rsid w:val="00304F0F"/>
    <w:rsid w:val="0030657E"/>
    <w:rsid w:val="0031082A"/>
    <w:rsid w:val="003128FD"/>
    <w:rsid w:val="00312BE0"/>
    <w:rsid w:val="00313928"/>
    <w:rsid w:val="0031533B"/>
    <w:rsid w:val="00315B38"/>
    <w:rsid w:val="00317D83"/>
    <w:rsid w:val="00320C44"/>
    <w:rsid w:val="00322400"/>
    <w:rsid w:val="00323D99"/>
    <w:rsid w:val="003308E7"/>
    <w:rsid w:val="003335FF"/>
    <w:rsid w:val="00333795"/>
    <w:rsid w:val="003366D6"/>
    <w:rsid w:val="00340434"/>
    <w:rsid w:val="00341E21"/>
    <w:rsid w:val="00343057"/>
    <w:rsid w:val="003461A9"/>
    <w:rsid w:val="00347144"/>
    <w:rsid w:val="003471AA"/>
    <w:rsid w:val="003510E8"/>
    <w:rsid w:val="00351456"/>
    <w:rsid w:val="003518B9"/>
    <w:rsid w:val="00351CE2"/>
    <w:rsid w:val="00353059"/>
    <w:rsid w:val="003534D3"/>
    <w:rsid w:val="0035376A"/>
    <w:rsid w:val="00355FAC"/>
    <w:rsid w:val="00356F21"/>
    <w:rsid w:val="00360671"/>
    <w:rsid w:val="003617E1"/>
    <w:rsid w:val="00362593"/>
    <w:rsid w:val="003631D0"/>
    <w:rsid w:val="003647FA"/>
    <w:rsid w:val="00365AA8"/>
    <w:rsid w:val="003667BA"/>
    <w:rsid w:val="003702A9"/>
    <w:rsid w:val="003721D6"/>
    <w:rsid w:val="00372D71"/>
    <w:rsid w:val="00374112"/>
    <w:rsid w:val="00376170"/>
    <w:rsid w:val="003761A4"/>
    <w:rsid w:val="003825F8"/>
    <w:rsid w:val="00382F21"/>
    <w:rsid w:val="00385E91"/>
    <w:rsid w:val="003864F3"/>
    <w:rsid w:val="00386EE1"/>
    <w:rsid w:val="003927FD"/>
    <w:rsid w:val="00394384"/>
    <w:rsid w:val="00395ECA"/>
    <w:rsid w:val="00396EF4"/>
    <w:rsid w:val="00397C2E"/>
    <w:rsid w:val="003A2D71"/>
    <w:rsid w:val="003A302F"/>
    <w:rsid w:val="003A471C"/>
    <w:rsid w:val="003A69F1"/>
    <w:rsid w:val="003B046D"/>
    <w:rsid w:val="003B266A"/>
    <w:rsid w:val="003B2679"/>
    <w:rsid w:val="003B2F2A"/>
    <w:rsid w:val="003B3381"/>
    <w:rsid w:val="003B3B71"/>
    <w:rsid w:val="003B52FB"/>
    <w:rsid w:val="003B7AA8"/>
    <w:rsid w:val="003C0645"/>
    <w:rsid w:val="003C56D8"/>
    <w:rsid w:val="003D032F"/>
    <w:rsid w:val="003D1639"/>
    <w:rsid w:val="003D2EB7"/>
    <w:rsid w:val="003E06FF"/>
    <w:rsid w:val="003E29F7"/>
    <w:rsid w:val="003E5100"/>
    <w:rsid w:val="003F0006"/>
    <w:rsid w:val="003F0B55"/>
    <w:rsid w:val="003F18F6"/>
    <w:rsid w:val="003F21E9"/>
    <w:rsid w:val="003F239F"/>
    <w:rsid w:val="003F4C27"/>
    <w:rsid w:val="003F7113"/>
    <w:rsid w:val="003F7764"/>
    <w:rsid w:val="004011E0"/>
    <w:rsid w:val="004033A0"/>
    <w:rsid w:val="0040467F"/>
    <w:rsid w:val="00404DE4"/>
    <w:rsid w:val="0040618C"/>
    <w:rsid w:val="004063CF"/>
    <w:rsid w:val="0040723B"/>
    <w:rsid w:val="00413F7A"/>
    <w:rsid w:val="0041539A"/>
    <w:rsid w:val="004247B6"/>
    <w:rsid w:val="00425462"/>
    <w:rsid w:val="00425B3B"/>
    <w:rsid w:val="00426451"/>
    <w:rsid w:val="00431213"/>
    <w:rsid w:val="004314DC"/>
    <w:rsid w:val="00431658"/>
    <w:rsid w:val="00434A63"/>
    <w:rsid w:val="0044635E"/>
    <w:rsid w:val="00452FD0"/>
    <w:rsid w:val="0045433E"/>
    <w:rsid w:val="00457FF7"/>
    <w:rsid w:val="00463E56"/>
    <w:rsid w:val="004718D9"/>
    <w:rsid w:val="00475FEF"/>
    <w:rsid w:val="00477606"/>
    <w:rsid w:val="00480967"/>
    <w:rsid w:val="00481B29"/>
    <w:rsid w:val="00483552"/>
    <w:rsid w:val="0048470E"/>
    <w:rsid w:val="00485572"/>
    <w:rsid w:val="0049199E"/>
    <w:rsid w:val="004952C4"/>
    <w:rsid w:val="004A13F6"/>
    <w:rsid w:val="004A353C"/>
    <w:rsid w:val="004A5EE4"/>
    <w:rsid w:val="004A7F65"/>
    <w:rsid w:val="004B1019"/>
    <w:rsid w:val="004B1204"/>
    <w:rsid w:val="004B3B58"/>
    <w:rsid w:val="004B57EC"/>
    <w:rsid w:val="004C0398"/>
    <w:rsid w:val="004C17F2"/>
    <w:rsid w:val="004C1F00"/>
    <w:rsid w:val="004C3132"/>
    <w:rsid w:val="004C4792"/>
    <w:rsid w:val="004C4E63"/>
    <w:rsid w:val="004C663B"/>
    <w:rsid w:val="004D07E1"/>
    <w:rsid w:val="004E5AE5"/>
    <w:rsid w:val="004F0191"/>
    <w:rsid w:val="004F0D17"/>
    <w:rsid w:val="004F33DC"/>
    <w:rsid w:val="004F4857"/>
    <w:rsid w:val="0050067C"/>
    <w:rsid w:val="00501455"/>
    <w:rsid w:val="00503A34"/>
    <w:rsid w:val="00503B5C"/>
    <w:rsid w:val="00507E16"/>
    <w:rsid w:val="00510115"/>
    <w:rsid w:val="005102F7"/>
    <w:rsid w:val="00510609"/>
    <w:rsid w:val="00511C64"/>
    <w:rsid w:val="00513A90"/>
    <w:rsid w:val="005170D6"/>
    <w:rsid w:val="00524DF3"/>
    <w:rsid w:val="00526D56"/>
    <w:rsid w:val="00530F00"/>
    <w:rsid w:val="00533A9A"/>
    <w:rsid w:val="00533D33"/>
    <w:rsid w:val="00534692"/>
    <w:rsid w:val="005357CC"/>
    <w:rsid w:val="00536DBB"/>
    <w:rsid w:val="0054102A"/>
    <w:rsid w:val="00541779"/>
    <w:rsid w:val="00541A40"/>
    <w:rsid w:val="00541CFA"/>
    <w:rsid w:val="00544BBC"/>
    <w:rsid w:val="00545C67"/>
    <w:rsid w:val="00545DA7"/>
    <w:rsid w:val="00551DC9"/>
    <w:rsid w:val="00553BF8"/>
    <w:rsid w:val="005567B0"/>
    <w:rsid w:val="00556A0E"/>
    <w:rsid w:val="00561A25"/>
    <w:rsid w:val="00564E2E"/>
    <w:rsid w:val="00565138"/>
    <w:rsid w:val="005652E0"/>
    <w:rsid w:val="00565E46"/>
    <w:rsid w:val="0057330D"/>
    <w:rsid w:val="00577719"/>
    <w:rsid w:val="00580230"/>
    <w:rsid w:val="005824C8"/>
    <w:rsid w:val="00583600"/>
    <w:rsid w:val="005860C1"/>
    <w:rsid w:val="00590B46"/>
    <w:rsid w:val="00591762"/>
    <w:rsid w:val="00593448"/>
    <w:rsid w:val="005A04C5"/>
    <w:rsid w:val="005A0A5B"/>
    <w:rsid w:val="005A1CC6"/>
    <w:rsid w:val="005A2944"/>
    <w:rsid w:val="005A2CB8"/>
    <w:rsid w:val="005A4930"/>
    <w:rsid w:val="005A6599"/>
    <w:rsid w:val="005A6C65"/>
    <w:rsid w:val="005B14C5"/>
    <w:rsid w:val="005B258B"/>
    <w:rsid w:val="005B267E"/>
    <w:rsid w:val="005B434C"/>
    <w:rsid w:val="005B6F9F"/>
    <w:rsid w:val="005B7271"/>
    <w:rsid w:val="005C0847"/>
    <w:rsid w:val="005C1DCC"/>
    <w:rsid w:val="005C22E7"/>
    <w:rsid w:val="005C366A"/>
    <w:rsid w:val="005C444F"/>
    <w:rsid w:val="005C63A0"/>
    <w:rsid w:val="005C67F5"/>
    <w:rsid w:val="005C695A"/>
    <w:rsid w:val="005C7882"/>
    <w:rsid w:val="005C7A23"/>
    <w:rsid w:val="005C7C12"/>
    <w:rsid w:val="005D169F"/>
    <w:rsid w:val="005D1885"/>
    <w:rsid w:val="005D27C5"/>
    <w:rsid w:val="005D29FF"/>
    <w:rsid w:val="005D3159"/>
    <w:rsid w:val="005D5A45"/>
    <w:rsid w:val="005D5FC3"/>
    <w:rsid w:val="005D6BB9"/>
    <w:rsid w:val="005E3CB3"/>
    <w:rsid w:val="005E692C"/>
    <w:rsid w:val="005E6D74"/>
    <w:rsid w:val="005F072F"/>
    <w:rsid w:val="005F0B26"/>
    <w:rsid w:val="005F0ECC"/>
    <w:rsid w:val="005F6687"/>
    <w:rsid w:val="005F71AA"/>
    <w:rsid w:val="005F7B23"/>
    <w:rsid w:val="006002E8"/>
    <w:rsid w:val="00600453"/>
    <w:rsid w:val="006011A7"/>
    <w:rsid w:val="00610AB9"/>
    <w:rsid w:val="00623DC2"/>
    <w:rsid w:val="00625A6B"/>
    <w:rsid w:val="006305A8"/>
    <w:rsid w:val="00630DD1"/>
    <w:rsid w:val="00631358"/>
    <w:rsid w:val="0063160D"/>
    <w:rsid w:val="00632074"/>
    <w:rsid w:val="00633DCF"/>
    <w:rsid w:val="006371B3"/>
    <w:rsid w:val="006375F7"/>
    <w:rsid w:val="0063792E"/>
    <w:rsid w:val="00637E0B"/>
    <w:rsid w:val="00644123"/>
    <w:rsid w:val="00646221"/>
    <w:rsid w:val="006510B9"/>
    <w:rsid w:val="006514B8"/>
    <w:rsid w:val="00654AE8"/>
    <w:rsid w:val="006551BD"/>
    <w:rsid w:val="006562B6"/>
    <w:rsid w:val="006569CE"/>
    <w:rsid w:val="00656F0A"/>
    <w:rsid w:val="006579E8"/>
    <w:rsid w:val="0066060C"/>
    <w:rsid w:val="00663514"/>
    <w:rsid w:val="00665DBC"/>
    <w:rsid w:val="00666635"/>
    <w:rsid w:val="00666E52"/>
    <w:rsid w:val="00667998"/>
    <w:rsid w:val="00672BB3"/>
    <w:rsid w:val="0067601C"/>
    <w:rsid w:val="00676E03"/>
    <w:rsid w:val="0067765C"/>
    <w:rsid w:val="00677E10"/>
    <w:rsid w:val="006802F7"/>
    <w:rsid w:val="00681E73"/>
    <w:rsid w:val="00682147"/>
    <w:rsid w:val="006832A7"/>
    <w:rsid w:val="00685419"/>
    <w:rsid w:val="006876AD"/>
    <w:rsid w:val="00690E63"/>
    <w:rsid w:val="006920B4"/>
    <w:rsid w:val="006922DD"/>
    <w:rsid w:val="006937D8"/>
    <w:rsid w:val="00696AB9"/>
    <w:rsid w:val="006A53F5"/>
    <w:rsid w:val="006A7771"/>
    <w:rsid w:val="006A7820"/>
    <w:rsid w:val="006B1B07"/>
    <w:rsid w:val="006B6C0E"/>
    <w:rsid w:val="006C12AF"/>
    <w:rsid w:val="006C1AF4"/>
    <w:rsid w:val="006C2A80"/>
    <w:rsid w:val="006C43DD"/>
    <w:rsid w:val="006C5402"/>
    <w:rsid w:val="006C614F"/>
    <w:rsid w:val="006C6293"/>
    <w:rsid w:val="006C723C"/>
    <w:rsid w:val="006D139C"/>
    <w:rsid w:val="006D7A83"/>
    <w:rsid w:val="006E07DC"/>
    <w:rsid w:val="006E458C"/>
    <w:rsid w:val="006F505D"/>
    <w:rsid w:val="00701C8E"/>
    <w:rsid w:val="00705581"/>
    <w:rsid w:val="00706DE9"/>
    <w:rsid w:val="00706F14"/>
    <w:rsid w:val="00707660"/>
    <w:rsid w:val="00707817"/>
    <w:rsid w:val="00715A5A"/>
    <w:rsid w:val="00716672"/>
    <w:rsid w:val="00716CA5"/>
    <w:rsid w:val="007209FC"/>
    <w:rsid w:val="0072103D"/>
    <w:rsid w:val="007213E2"/>
    <w:rsid w:val="0072187C"/>
    <w:rsid w:val="00721B1D"/>
    <w:rsid w:val="007278CB"/>
    <w:rsid w:val="00733520"/>
    <w:rsid w:val="0073526A"/>
    <w:rsid w:val="007366F3"/>
    <w:rsid w:val="00737156"/>
    <w:rsid w:val="00740EC5"/>
    <w:rsid w:val="007420E4"/>
    <w:rsid w:val="00745C2D"/>
    <w:rsid w:val="00750641"/>
    <w:rsid w:val="0075282F"/>
    <w:rsid w:val="007542D1"/>
    <w:rsid w:val="00754A6F"/>
    <w:rsid w:val="00756FDE"/>
    <w:rsid w:val="00760211"/>
    <w:rsid w:val="00760413"/>
    <w:rsid w:val="00760907"/>
    <w:rsid w:val="00766104"/>
    <w:rsid w:val="007719A7"/>
    <w:rsid w:val="00773B32"/>
    <w:rsid w:val="00773C0D"/>
    <w:rsid w:val="007766C6"/>
    <w:rsid w:val="007776DF"/>
    <w:rsid w:val="00781248"/>
    <w:rsid w:val="00783BA5"/>
    <w:rsid w:val="007856D0"/>
    <w:rsid w:val="007858F1"/>
    <w:rsid w:val="007861AA"/>
    <w:rsid w:val="00786308"/>
    <w:rsid w:val="00787328"/>
    <w:rsid w:val="0078789A"/>
    <w:rsid w:val="00787B52"/>
    <w:rsid w:val="007909DF"/>
    <w:rsid w:val="00792396"/>
    <w:rsid w:val="00793E7A"/>
    <w:rsid w:val="00794460"/>
    <w:rsid w:val="00794FC9"/>
    <w:rsid w:val="007A424D"/>
    <w:rsid w:val="007A68B1"/>
    <w:rsid w:val="007B14D6"/>
    <w:rsid w:val="007B1A38"/>
    <w:rsid w:val="007B518A"/>
    <w:rsid w:val="007B5251"/>
    <w:rsid w:val="007B59E7"/>
    <w:rsid w:val="007B6AEC"/>
    <w:rsid w:val="007B6D70"/>
    <w:rsid w:val="007B7928"/>
    <w:rsid w:val="007C2884"/>
    <w:rsid w:val="007C32BD"/>
    <w:rsid w:val="007C76DB"/>
    <w:rsid w:val="007C7810"/>
    <w:rsid w:val="007D73CB"/>
    <w:rsid w:val="007D7A16"/>
    <w:rsid w:val="007D7C8E"/>
    <w:rsid w:val="007E16F7"/>
    <w:rsid w:val="007E1C56"/>
    <w:rsid w:val="007E25EA"/>
    <w:rsid w:val="007E6445"/>
    <w:rsid w:val="007E7CDC"/>
    <w:rsid w:val="007F08BA"/>
    <w:rsid w:val="007F192A"/>
    <w:rsid w:val="00800110"/>
    <w:rsid w:val="00800EB8"/>
    <w:rsid w:val="00801F3D"/>
    <w:rsid w:val="00802754"/>
    <w:rsid w:val="008034A6"/>
    <w:rsid w:val="008043E3"/>
    <w:rsid w:val="0080660D"/>
    <w:rsid w:val="00811ADA"/>
    <w:rsid w:val="0081366A"/>
    <w:rsid w:val="00814155"/>
    <w:rsid w:val="0081448B"/>
    <w:rsid w:val="00816BCD"/>
    <w:rsid w:val="0082084E"/>
    <w:rsid w:val="008225B3"/>
    <w:rsid w:val="00822BB4"/>
    <w:rsid w:val="00823908"/>
    <w:rsid w:val="00824393"/>
    <w:rsid w:val="00824426"/>
    <w:rsid w:val="00825528"/>
    <w:rsid w:val="00830071"/>
    <w:rsid w:val="00831E57"/>
    <w:rsid w:val="008337CD"/>
    <w:rsid w:val="00833D21"/>
    <w:rsid w:val="008346CF"/>
    <w:rsid w:val="008348B1"/>
    <w:rsid w:val="00836339"/>
    <w:rsid w:val="00846018"/>
    <w:rsid w:val="00847CE5"/>
    <w:rsid w:val="00847E96"/>
    <w:rsid w:val="00850699"/>
    <w:rsid w:val="008513E9"/>
    <w:rsid w:val="0085192B"/>
    <w:rsid w:val="00851C83"/>
    <w:rsid w:val="00852751"/>
    <w:rsid w:val="00853962"/>
    <w:rsid w:val="00854FF6"/>
    <w:rsid w:val="008558B4"/>
    <w:rsid w:val="00857327"/>
    <w:rsid w:val="00862B14"/>
    <w:rsid w:val="00865DAA"/>
    <w:rsid w:val="00871A7B"/>
    <w:rsid w:val="00871B9D"/>
    <w:rsid w:val="00875653"/>
    <w:rsid w:val="00875C51"/>
    <w:rsid w:val="00876303"/>
    <w:rsid w:val="008771CA"/>
    <w:rsid w:val="008905C9"/>
    <w:rsid w:val="00892270"/>
    <w:rsid w:val="00894878"/>
    <w:rsid w:val="008951F2"/>
    <w:rsid w:val="00897317"/>
    <w:rsid w:val="008A00A0"/>
    <w:rsid w:val="008A22E9"/>
    <w:rsid w:val="008A303C"/>
    <w:rsid w:val="008A5227"/>
    <w:rsid w:val="008A63FD"/>
    <w:rsid w:val="008A6B89"/>
    <w:rsid w:val="008B4893"/>
    <w:rsid w:val="008C2077"/>
    <w:rsid w:val="008C31F8"/>
    <w:rsid w:val="008C65C3"/>
    <w:rsid w:val="008C74E9"/>
    <w:rsid w:val="008C767A"/>
    <w:rsid w:val="008D066C"/>
    <w:rsid w:val="008D53CD"/>
    <w:rsid w:val="008D5D72"/>
    <w:rsid w:val="008D690E"/>
    <w:rsid w:val="008E5485"/>
    <w:rsid w:val="008F003F"/>
    <w:rsid w:val="008F10A9"/>
    <w:rsid w:val="008F1C2F"/>
    <w:rsid w:val="008F3F8F"/>
    <w:rsid w:val="008F50E2"/>
    <w:rsid w:val="008F55A5"/>
    <w:rsid w:val="00900050"/>
    <w:rsid w:val="00900E3F"/>
    <w:rsid w:val="009012BC"/>
    <w:rsid w:val="009029AC"/>
    <w:rsid w:val="00911A1E"/>
    <w:rsid w:val="00912F01"/>
    <w:rsid w:val="00913112"/>
    <w:rsid w:val="00913883"/>
    <w:rsid w:val="009139AD"/>
    <w:rsid w:val="00915A1B"/>
    <w:rsid w:val="00917B5F"/>
    <w:rsid w:val="00922482"/>
    <w:rsid w:val="009251D0"/>
    <w:rsid w:val="009261BC"/>
    <w:rsid w:val="0093162B"/>
    <w:rsid w:val="00933A01"/>
    <w:rsid w:val="00936CC3"/>
    <w:rsid w:val="009431B5"/>
    <w:rsid w:val="0094444D"/>
    <w:rsid w:val="009449F7"/>
    <w:rsid w:val="00950D58"/>
    <w:rsid w:val="0095181A"/>
    <w:rsid w:val="009561C5"/>
    <w:rsid w:val="009576C7"/>
    <w:rsid w:val="00963802"/>
    <w:rsid w:val="00963E37"/>
    <w:rsid w:val="00963F67"/>
    <w:rsid w:val="0097718D"/>
    <w:rsid w:val="00977978"/>
    <w:rsid w:val="009806C3"/>
    <w:rsid w:val="00981619"/>
    <w:rsid w:val="00983606"/>
    <w:rsid w:val="00984864"/>
    <w:rsid w:val="00984B92"/>
    <w:rsid w:val="00985504"/>
    <w:rsid w:val="0098618F"/>
    <w:rsid w:val="009932D4"/>
    <w:rsid w:val="009967C1"/>
    <w:rsid w:val="009A096B"/>
    <w:rsid w:val="009A31C5"/>
    <w:rsid w:val="009A4E7F"/>
    <w:rsid w:val="009A56F2"/>
    <w:rsid w:val="009B2A1A"/>
    <w:rsid w:val="009B311F"/>
    <w:rsid w:val="009B70AF"/>
    <w:rsid w:val="009C1EC1"/>
    <w:rsid w:val="009C5D17"/>
    <w:rsid w:val="009C6995"/>
    <w:rsid w:val="009C7A53"/>
    <w:rsid w:val="009D45D8"/>
    <w:rsid w:val="009D6CC9"/>
    <w:rsid w:val="009D713E"/>
    <w:rsid w:val="009E12B2"/>
    <w:rsid w:val="009E32B1"/>
    <w:rsid w:val="009E7928"/>
    <w:rsid w:val="009F0D28"/>
    <w:rsid w:val="009F3373"/>
    <w:rsid w:val="00A03BA4"/>
    <w:rsid w:val="00A03F70"/>
    <w:rsid w:val="00A07CCB"/>
    <w:rsid w:val="00A136E4"/>
    <w:rsid w:val="00A167FD"/>
    <w:rsid w:val="00A16968"/>
    <w:rsid w:val="00A21114"/>
    <w:rsid w:val="00A2741C"/>
    <w:rsid w:val="00A278B5"/>
    <w:rsid w:val="00A278D2"/>
    <w:rsid w:val="00A31288"/>
    <w:rsid w:val="00A34D39"/>
    <w:rsid w:val="00A34DE6"/>
    <w:rsid w:val="00A37213"/>
    <w:rsid w:val="00A374C8"/>
    <w:rsid w:val="00A4093C"/>
    <w:rsid w:val="00A40C10"/>
    <w:rsid w:val="00A40D0F"/>
    <w:rsid w:val="00A41ED8"/>
    <w:rsid w:val="00A43A65"/>
    <w:rsid w:val="00A44A7E"/>
    <w:rsid w:val="00A45D60"/>
    <w:rsid w:val="00A520DF"/>
    <w:rsid w:val="00A546FB"/>
    <w:rsid w:val="00A555A6"/>
    <w:rsid w:val="00A55C28"/>
    <w:rsid w:val="00A56E1E"/>
    <w:rsid w:val="00A612C6"/>
    <w:rsid w:val="00A617B5"/>
    <w:rsid w:val="00A6281E"/>
    <w:rsid w:val="00A6337E"/>
    <w:rsid w:val="00A63AF4"/>
    <w:rsid w:val="00A67146"/>
    <w:rsid w:val="00A71411"/>
    <w:rsid w:val="00A721EE"/>
    <w:rsid w:val="00A7514F"/>
    <w:rsid w:val="00A80AD8"/>
    <w:rsid w:val="00A82A8A"/>
    <w:rsid w:val="00A87BAF"/>
    <w:rsid w:val="00A91487"/>
    <w:rsid w:val="00A91948"/>
    <w:rsid w:val="00A9458C"/>
    <w:rsid w:val="00A94BB7"/>
    <w:rsid w:val="00A96D60"/>
    <w:rsid w:val="00AA12F7"/>
    <w:rsid w:val="00AA2E13"/>
    <w:rsid w:val="00AA5049"/>
    <w:rsid w:val="00AA540C"/>
    <w:rsid w:val="00AB01D0"/>
    <w:rsid w:val="00AB1CAC"/>
    <w:rsid w:val="00AB2579"/>
    <w:rsid w:val="00AB5F94"/>
    <w:rsid w:val="00AB75EC"/>
    <w:rsid w:val="00AB7B9B"/>
    <w:rsid w:val="00AC66F6"/>
    <w:rsid w:val="00AD18FA"/>
    <w:rsid w:val="00AD43AB"/>
    <w:rsid w:val="00AD5BCD"/>
    <w:rsid w:val="00AE318B"/>
    <w:rsid w:val="00AE5D40"/>
    <w:rsid w:val="00AF0E0F"/>
    <w:rsid w:val="00AF21D9"/>
    <w:rsid w:val="00AF2C36"/>
    <w:rsid w:val="00B017F1"/>
    <w:rsid w:val="00B0239E"/>
    <w:rsid w:val="00B03131"/>
    <w:rsid w:val="00B046FB"/>
    <w:rsid w:val="00B04960"/>
    <w:rsid w:val="00B05F43"/>
    <w:rsid w:val="00B0670F"/>
    <w:rsid w:val="00B0747F"/>
    <w:rsid w:val="00B116A9"/>
    <w:rsid w:val="00B134E0"/>
    <w:rsid w:val="00B14D28"/>
    <w:rsid w:val="00B16043"/>
    <w:rsid w:val="00B20663"/>
    <w:rsid w:val="00B30269"/>
    <w:rsid w:val="00B34200"/>
    <w:rsid w:val="00B35A86"/>
    <w:rsid w:val="00B36A4D"/>
    <w:rsid w:val="00B36AC1"/>
    <w:rsid w:val="00B376DF"/>
    <w:rsid w:val="00B43869"/>
    <w:rsid w:val="00B43CA2"/>
    <w:rsid w:val="00B45072"/>
    <w:rsid w:val="00B4563C"/>
    <w:rsid w:val="00B460DB"/>
    <w:rsid w:val="00B4793D"/>
    <w:rsid w:val="00B5521B"/>
    <w:rsid w:val="00B55619"/>
    <w:rsid w:val="00B55FDA"/>
    <w:rsid w:val="00B60ADD"/>
    <w:rsid w:val="00B64B2C"/>
    <w:rsid w:val="00B745DB"/>
    <w:rsid w:val="00B75383"/>
    <w:rsid w:val="00B76FEB"/>
    <w:rsid w:val="00B80946"/>
    <w:rsid w:val="00B82917"/>
    <w:rsid w:val="00B8439F"/>
    <w:rsid w:val="00B87862"/>
    <w:rsid w:val="00B87A75"/>
    <w:rsid w:val="00B87B2F"/>
    <w:rsid w:val="00B90B67"/>
    <w:rsid w:val="00B9152B"/>
    <w:rsid w:val="00B936A0"/>
    <w:rsid w:val="00B9414F"/>
    <w:rsid w:val="00B94557"/>
    <w:rsid w:val="00B966DC"/>
    <w:rsid w:val="00BA2440"/>
    <w:rsid w:val="00BA4069"/>
    <w:rsid w:val="00BA44C6"/>
    <w:rsid w:val="00BA4CA0"/>
    <w:rsid w:val="00BA6147"/>
    <w:rsid w:val="00BB2C47"/>
    <w:rsid w:val="00BB3629"/>
    <w:rsid w:val="00BB65BE"/>
    <w:rsid w:val="00BB7ACF"/>
    <w:rsid w:val="00BC1DB1"/>
    <w:rsid w:val="00BC75E9"/>
    <w:rsid w:val="00BD0498"/>
    <w:rsid w:val="00BD10C1"/>
    <w:rsid w:val="00BD1842"/>
    <w:rsid w:val="00BD224E"/>
    <w:rsid w:val="00BD2FD1"/>
    <w:rsid w:val="00BD3202"/>
    <w:rsid w:val="00BD3294"/>
    <w:rsid w:val="00BD4387"/>
    <w:rsid w:val="00BD4BA0"/>
    <w:rsid w:val="00BD5984"/>
    <w:rsid w:val="00BD598D"/>
    <w:rsid w:val="00BE0144"/>
    <w:rsid w:val="00BE245A"/>
    <w:rsid w:val="00BE25E3"/>
    <w:rsid w:val="00BE3913"/>
    <w:rsid w:val="00BE459D"/>
    <w:rsid w:val="00BE4993"/>
    <w:rsid w:val="00BF00C4"/>
    <w:rsid w:val="00BF18E2"/>
    <w:rsid w:val="00BF20C2"/>
    <w:rsid w:val="00BF2E79"/>
    <w:rsid w:val="00BF4299"/>
    <w:rsid w:val="00BF7384"/>
    <w:rsid w:val="00BF75F7"/>
    <w:rsid w:val="00BF7D5B"/>
    <w:rsid w:val="00C00A39"/>
    <w:rsid w:val="00C00F3B"/>
    <w:rsid w:val="00C01EE6"/>
    <w:rsid w:val="00C0323A"/>
    <w:rsid w:val="00C0529C"/>
    <w:rsid w:val="00C060D9"/>
    <w:rsid w:val="00C13244"/>
    <w:rsid w:val="00C14348"/>
    <w:rsid w:val="00C1548E"/>
    <w:rsid w:val="00C1688E"/>
    <w:rsid w:val="00C21399"/>
    <w:rsid w:val="00C222D1"/>
    <w:rsid w:val="00C3285C"/>
    <w:rsid w:val="00C33F13"/>
    <w:rsid w:val="00C426E6"/>
    <w:rsid w:val="00C43169"/>
    <w:rsid w:val="00C446D2"/>
    <w:rsid w:val="00C470D4"/>
    <w:rsid w:val="00C50C6C"/>
    <w:rsid w:val="00C6073A"/>
    <w:rsid w:val="00C60D14"/>
    <w:rsid w:val="00C61247"/>
    <w:rsid w:val="00C64C74"/>
    <w:rsid w:val="00C64F36"/>
    <w:rsid w:val="00C64F58"/>
    <w:rsid w:val="00C6621C"/>
    <w:rsid w:val="00C7569A"/>
    <w:rsid w:val="00C75F66"/>
    <w:rsid w:val="00C7673B"/>
    <w:rsid w:val="00C769C5"/>
    <w:rsid w:val="00C76FA3"/>
    <w:rsid w:val="00C80892"/>
    <w:rsid w:val="00C80B0B"/>
    <w:rsid w:val="00C84AE7"/>
    <w:rsid w:val="00C85D15"/>
    <w:rsid w:val="00C87522"/>
    <w:rsid w:val="00C91E10"/>
    <w:rsid w:val="00C91F74"/>
    <w:rsid w:val="00C94560"/>
    <w:rsid w:val="00C95A21"/>
    <w:rsid w:val="00C97AC5"/>
    <w:rsid w:val="00C97BF9"/>
    <w:rsid w:val="00CA1C51"/>
    <w:rsid w:val="00CA4C0C"/>
    <w:rsid w:val="00CA54F7"/>
    <w:rsid w:val="00CA672F"/>
    <w:rsid w:val="00CA775B"/>
    <w:rsid w:val="00CA7C4B"/>
    <w:rsid w:val="00CA7F69"/>
    <w:rsid w:val="00CB09BB"/>
    <w:rsid w:val="00CB1622"/>
    <w:rsid w:val="00CB279A"/>
    <w:rsid w:val="00CB31BB"/>
    <w:rsid w:val="00CB3F92"/>
    <w:rsid w:val="00CC0C27"/>
    <w:rsid w:val="00CC1129"/>
    <w:rsid w:val="00CC1D59"/>
    <w:rsid w:val="00CC2B97"/>
    <w:rsid w:val="00CC3427"/>
    <w:rsid w:val="00CC54C8"/>
    <w:rsid w:val="00CD04E0"/>
    <w:rsid w:val="00CD203A"/>
    <w:rsid w:val="00CD7508"/>
    <w:rsid w:val="00CE1D10"/>
    <w:rsid w:val="00CE2443"/>
    <w:rsid w:val="00CE352E"/>
    <w:rsid w:val="00CE5543"/>
    <w:rsid w:val="00CE59EF"/>
    <w:rsid w:val="00CE673A"/>
    <w:rsid w:val="00CE6B99"/>
    <w:rsid w:val="00CF0146"/>
    <w:rsid w:val="00CF0FA5"/>
    <w:rsid w:val="00CF16A5"/>
    <w:rsid w:val="00CF16EF"/>
    <w:rsid w:val="00CF1E6F"/>
    <w:rsid w:val="00CF37B5"/>
    <w:rsid w:val="00CF4ECA"/>
    <w:rsid w:val="00CF4FCB"/>
    <w:rsid w:val="00D02A03"/>
    <w:rsid w:val="00D03393"/>
    <w:rsid w:val="00D0466B"/>
    <w:rsid w:val="00D14022"/>
    <w:rsid w:val="00D14E6A"/>
    <w:rsid w:val="00D14FE6"/>
    <w:rsid w:val="00D1728C"/>
    <w:rsid w:val="00D20C2F"/>
    <w:rsid w:val="00D21A61"/>
    <w:rsid w:val="00D22CC4"/>
    <w:rsid w:val="00D23C66"/>
    <w:rsid w:val="00D23FE9"/>
    <w:rsid w:val="00D26C04"/>
    <w:rsid w:val="00D34BCD"/>
    <w:rsid w:val="00D34E89"/>
    <w:rsid w:val="00D364D0"/>
    <w:rsid w:val="00D3716E"/>
    <w:rsid w:val="00D41DBA"/>
    <w:rsid w:val="00D423C8"/>
    <w:rsid w:val="00D43FAC"/>
    <w:rsid w:val="00D44797"/>
    <w:rsid w:val="00D4562B"/>
    <w:rsid w:val="00D50BBA"/>
    <w:rsid w:val="00D51F3F"/>
    <w:rsid w:val="00D60009"/>
    <w:rsid w:val="00D60171"/>
    <w:rsid w:val="00D61545"/>
    <w:rsid w:val="00D61C3E"/>
    <w:rsid w:val="00D62031"/>
    <w:rsid w:val="00D62A46"/>
    <w:rsid w:val="00D63DBB"/>
    <w:rsid w:val="00D65833"/>
    <w:rsid w:val="00D66B2A"/>
    <w:rsid w:val="00D67984"/>
    <w:rsid w:val="00D71243"/>
    <w:rsid w:val="00D71FC7"/>
    <w:rsid w:val="00D7381C"/>
    <w:rsid w:val="00D73D4B"/>
    <w:rsid w:val="00D73DCD"/>
    <w:rsid w:val="00D77773"/>
    <w:rsid w:val="00D80061"/>
    <w:rsid w:val="00D8123D"/>
    <w:rsid w:val="00D860ED"/>
    <w:rsid w:val="00D862FC"/>
    <w:rsid w:val="00D9239B"/>
    <w:rsid w:val="00D92573"/>
    <w:rsid w:val="00D9304B"/>
    <w:rsid w:val="00D93256"/>
    <w:rsid w:val="00D945FC"/>
    <w:rsid w:val="00D972A5"/>
    <w:rsid w:val="00D97D03"/>
    <w:rsid w:val="00D97DDC"/>
    <w:rsid w:val="00D97EB3"/>
    <w:rsid w:val="00DA0E0D"/>
    <w:rsid w:val="00DA1866"/>
    <w:rsid w:val="00DA1A64"/>
    <w:rsid w:val="00DA22D3"/>
    <w:rsid w:val="00DA4AA9"/>
    <w:rsid w:val="00DA5154"/>
    <w:rsid w:val="00DA5624"/>
    <w:rsid w:val="00DB5A5C"/>
    <w:rsid w:val="00DB7699"/>
    <w:rsid w:val="00DB77C3"/>
    <w:rsid w:val="00DC2015"/>
    <w:rsid w:val="00DC217C"/>
    <w:rsid w:val="00DC344E"/>
    <w:rsid w:val="00DC354B"/>
    <w:rsid w:val="00DC4FF2"/>
    <w:rsid w:val="00DC7588"/>
    <w:rsid w:val="00DD3E78"/>
    <w:rsid w:val="00DE337F"/>
    <w:rsid w:val="00DE35FC"/>
    <w:rsid w:val="00DE4337"/>
    <w:rsid w:val="00DE4869"/>
    <w:rsid w:val="00DE4FAC"/>
    <w:rsid w:val="00DF4022"/>
    <w:rsid w:val="00DF556A"/>
    <w:rsid w:val="00E01C0B"/>
    <w:rsid w:val="00E02445"/>
    <w:rsid w:val="00E03295"/>
    <w:rsid w:val="00E04E73"/>
    <w:rsid w:val="00E069C8"/>
    <w:rsid w:val="00E077DA"/>
    <w:rsid w:val="00E13AC6"/>
    <w:rsid w:val="00E14E93"/>
    <w:rsid w:val="00E158BC"/>
    <w:rsid w:val="00E169D4"/>
    <w:rsid w:val="00E17531"/>
    <w:rsid w:val="00E21D75"/>
    <w:rsid w:val="00E240E8"/>
    <w:rsid w:val="00E24F16"/>
    <w:rsid w:val="00E25006"/>
    <w:rsid w:val="00E25A56"/>
    <w:rsid w:val="00E2770F"/>
    <w:rsid w:val="00E27A00"/>
    <w:rsid w:val="00E31205"/>
    <w:rsid w:val="00E41219"/>
    <w:rsid w:val="00E4332C"/>
    <w:rsid w:val="00E43759"/>
    <w:rsid w:val="00E43775"/>
    <w:rsid w:val="00E4418D"/>
    <w:rsid w:val="00E44208"/>
    <w:rsid w:val="00E53617"/>
    <w:rsid w:val="00E579B7"/>
    <w:rsid w:val="00E605AE"/>
    <w:rsid w:val="00E618F9"/>
    <w:rsid w:val="00E63080"/>
    <w:rsid w:val="00E65B44"/>
    <w:rsid w:val="00E66A55"/>
    <w:rsid w:val="00E70307"/>
    <w:rsid w:val="00E73440"/>
    <w:rsid w:val="00E7459C"/>
    <w:rsid w:val="00E74DC6"/>
    <w:rsid w:val="00E7517D"/>
    <w:rsid w:val="00E757C5"/>
    <w:rsid w:val="00E76161"/>
    <w:rsid w:val="00E8203B"/>
    <w:rsid w:val="00E830F9"/>
    <w:rsid w:val="00E872A1"/>
    <w:rsid w:val="00E87C3E"/>
    <w:rsid w:val="00E9064C"/>
    <w:rsid w:val="00E91722"/>
    <w:rsid w:val="00E92002"/>
    <w:rsid w:val="00E93232"/>
    <w:rsid w:val="00E93E20"/>
    <w:rsid w:val="00E9403C"/>
    <w:rsid w:val="00E955E6"/>
    <w:rsid w:val="00E9666F"/>
    <w:rsid w:val="00EA385C"/>
    <w:rsid w:val="00EA660A"/>
    <w:rsid w:val="00EB4C08"/>
    <w:rsid w:val="00EB6467"/>
    <w:rsid w:val="00EC24FF"/>
    <w:rsid w:val="00EC3756"/>
    <w:rsid w:val="00EC5E23"/>
    <w:rsid w:val="00EC6EC0"/>
    <w:rsid w:val="00ED1E26"/>
    <w:rsid w:val="00ED2094"/>
    <w:rsid w:val="00ED2BB6"/>
    <w:rsid w:val="00ED3A13"/>
    <w:rsid w:val="00ED45FF"/>
    <w:rsid w:val="00ED52A1"/>
    <w:rsid w:val="00ED54A3"/>
    <w:rsid w:val="00EE1A38"/>
    <w:rsid w:val="00EE2B25"/>
    <w:rsid w:val="00EE2BAE"/>
    <w:rsid w:val="00EE51FF"/>
    <w:rsid w:val="00EF0438"/>
    <w:rsid w:val="00EF1335"/>
    <w:rsid w:val="00EF348C"/>
    <w:rsid w:val="00EF34B2"/>
    <w:rsid w:val="00EF397F"/>
    <w:rsid w:val="00EF4DE4"/>
    <w:rsid w:val="00EF5360"/>
    <w:rsid w:val="00EF7BCE"/>
    <w:rsid w:val="00EF7F48"/>
    <w:rsid w:val="00F0153D"/>
    <w:rsid w:val="00F01C56"/>
    <w:rsid w:val="00F025A7"/>
    <w:rsid w:val="00F06D75"/>
    <w:rsid w:val="00F07C2C"/>
    <w:rsid w:val="00F13191"/>
    <w:rsid w:val="00F155FD"/>
    <w:rsid w:val="00F15D55"/>
    <w:rsid w:val="00F20CF3"/>
    <w:rsid w:val="00F21027"/>
    <w:rsid w:val="00F22D59"/>
    <w:rsid w:val="00F231F5"/>
    <w:rsid w:val="00F23B29"/>
    <w:rsid w:val="00F23BD4"/>
    <w:rsid w:val="00F256A2"/>
    <w:rsid w:val="00F25881"/>
    <w:rsid w:val="00F30BAB"/>
    <w:rsid w:val="00F3214A"/>
    <w:rsid w:val="00F3336B"/>
    <w:rsid w:val="00F37054"/>
    <w:rsid w:val="00F373BE"/>
    <w:rsid w:val="00F41456"/>
    <w:rsid w:val="00F42DAD"/>
    <w:rsid w:val="00F44936"/>
    <w:rsid w:val="00F542D1"/>
    <w:rsid w:val="00F552C0"/>
    <w:rsid w:val="00F579AB"/>
    <w:rsid w:val="00F57B85"/>
    <w:rsid w:val="00F605DE"/>
    <w:rsid w:val="00F64459"/>
    <w:rsid w:val="00F648E0"/>
    <w:rsid w:val="00F64B92"/>
    <w:rsid w:val="00F66526"/>
    <w:rsid w:val="00F669F8"/>
    <w:rsid w:val="00F714C0"/>
    <w:rsid w:val="00F71DB0"/>
    <w:rsid w:val="00F73750"/>
    <w:rsid w:val="00F7718E"/>
    <w:rsid w:val="00F81650"/>
    <w:rsid w:val="00F817E2"/>
    <w:rsid w:val="00F82D26"/>
    <w:rsid w:val="00F82F5E"/>
    <w:rsid w:val="00F84128"/>
    <w:rsid w:val="00F8485C"/>
    <w:rsid w:val="00F84AF4"/>
    <w:rsid w:val="00F84C77"/>
    <w:rsid w:val="00F916AB"/>
    <w:rsid w:val="00F94D94"/>
    <w:rsid w:val="00F9578E"/>
    <w:rsid w:val="00F967AB"/>
    <w:rsid w:val="00FA12ED"/>
    <w:rsid w:val="00FA2503"/>
    <w:rsid w:val="00FA30EE"/>
    <w:rsid w:val="00FA64F0"/>
    <w:rsid w:val="00FA6A07"/>
    <w:rsid w:val="00FB13FB"/>
    <w:rsid w:val="00FB24F4"/>
    <w:rsid w:val="00FB44D4"/>
    <w:rsid w:val="00FB6B4A"/>
    <w:rsid w:val="00FC15E0"/>
    <w:rsid w:val="00FC4A5D"/>
    <w:rsid w:val="00FD357A"/>
    <w:rsid w:val="00FD4245"/>
    <w:rsid w:val="00FD4387"/>
    <w:rsid w:val="00FD5D94"/>
    <w:rsid w:val="00FD6FAC"/>
    <w:rsid w:val="00FE18D7"/>
    <w:rsid w:val="00FE212E"/>
    <w:rsid w:val="00FE41E3"/>
    <w:rsid w:val="00FE4586"/>
    <w:rsid w:val="00FE45EC"/>
    <w:rsid w:val="00FF02C8"/>
    <w:rsid w:val="00FF0856"/>
    <w:rsid w:val="00FF1787"/>
    <w:rsid w:val="00FF343F"/>
    <w:rsid w:val="00FF402F"/>
    <w:rsid w:val="00FF441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87C3E"/>
    <w:rPr>
      <w:rFonts w:ascii="Times New Roman" w:eastAsia="Times New Roman" w:hAnsi="Times New Roman"/>
      <w:sz w:val="24"/>
      <w:szCs w:val="24"/>
    </w:rPr>
  </w:style>
  <w:style w:type="paragraph" w:styleId="Nagwek1">
    <w:name w:val="heading 1"/>
    <w:basedOn w:val="Normalny"/>
    <w:next w:val="Normalny"/>
    <w:link w:val="Nagwek1Znak"/>
    <w:uiPriority w:val="9"/>
    <w:qFormat/>
    <w:rsid w:val="00BE245A"/>
    <w:pPr>
      <w:keepNext/>
      <w:spacing w:before="240" w:after="60"/>
      <w:jc w:val="both"/>
      <w:outlineLvl w:val="0"/>
    </w:pPr>
    <w:rPr>
      <w:b/>
      <w:bCs/>
      <w:sz w:val="25"/>
      <w:szCs w:val="25"/>
    </w:rPr>
  </w:style>
  <w:style w:type="paragraph" w:styleId="Nagwek2">
    <w:name w:val="heading 2"/>
    <w:basedOn w:val="Normalny"/>
    <w:next w:val="Normalny"/>
    <w:link w:val="Nagwek2Znak"/>
    <w:uiPriority w:val="9"/>
    <w:qFormat/>
    <w:rsid w:val="00BE245A"/>
    <w:pPr>
      <w:keepNext/>
      <w:jc w:val="both"/>
      <w:outlineLvl w:val="1"/>
    </w:pPr>
  </w:style>
  <w:style w:type="paragraph" w:styleId="Nagwek3">
    <w:name w:val="heading 3"/>
    <w:basedOn w:val="Normalny"/>
    <w:next w:val="Normalny"/>
    <w:link w:val="Nagwek3Znak"/>
    <w:uiPriority w:val="9"/>
    <w:qFormat/>
    <w:rsid w:val="00BE245A"/>
    <w:pPr>
      <w:keepNext/>
      <w:outlineLvl w:val="2"/>
    </w:pPr>
    <w:rPr>
      <w:i/>
      <w:iCs/>
    </w:rPr>
  </w:style>
  <w:style w:type="paragraph" w:styleId="Nagwek4">
    <w:name w:val="heading 4"/>
    <w:basedOn w:val="Normalny"/>
    <w:next w:val="Normalny"/>
    <w:link w:val="Nagwek4Znak"/>
    <w:qFormat/>
    <w:rsid w:val="00BE245A"/>
    <w:pPr>
      <w:keepNext/>
      <w:spacing w:before="120"/>
      <w:jc w:val="both"/>
      <w:outlineLvl w:val="3"/>
    </w:pPr>
    <w:rPr>
      <w:i/>
      <w:iCs/>
    </w:rPr>
  </w:style>
  <w:style w:type="paragraph" w:styleId="Nagwek5">
    <w:name w:val="heading 5"/>
    <w:basedOn w:val="Normalny"/>
    <w:next w:val="Normalny"/>
    <w:link w:val="Nagwek5Znak"/>
    <w:qFormat/>
    <w:rsid w:val="00BE245A"/>
    <w:pPr>
      <w:keepNext/>
      <w:snapToGrid w:val="0"/>
      <w:jc w:val="center"/>
      <w:outlineLvl w:val="4"/>
    </w:pPr>
    <w:rPr>
      <w:i/>
      <w:iCs/>
      <w:sz w:val="20"/>
      <w:szCs w:val="20"/>
    </w:rPr>
  </w:style>
  <w:style w:type="paragraph" w:styleId="Nagwek6">
    <w:name w:val="heading 6"/>
    <w:basedOn w:val="Normalny"/>
    <w:next w:val="Normalny"/>
    <w:link w:val="Nagwek6Znak"/>
    <w:qFormat/>
    <w:rsid w:val="00BE245A"/>
    <w:pPr>
      <w:spacing w:before="120"/>
      <w:jc w:val="center"/>
      <w:outlineLvl w:val="5"/>
    </w:pPr>
    <w:rPr>
      <w:rFonts w:ascii="Arial" w:hAnsi="Arial" w:cs="Arial"/>
      <w:b/>
      <w:bCs/>
    </w:rPr>
  </w:style>
  <w:style w:type="paragraph" w:styleId="Nagwek7">
    <w:name w:val="heading 7"/>
    <w:basedOn w:val="Normalny"/>
    <w:next w:val="Normalny"/>
    <w:link w:val="Nagwek7Znak"/>
    <w:qFormat/>
    <w:rsid w:val="00BE245A"/>
    <w:pPr>
      <w:keepNext/>
      <w:jc w:val="both"/>
      <w:outlineLvl w:val="6"/>
    </w:pPr>
    <w:rPr>
      <w:b/>
      <w:bCs/>
    </w:rPr>
  </w:style>
  <w:style w:type="paragraph" w:styleId="Nagwek8">
    <w:name w:val="heading 8"/>
    <w:basedOn w:val="Normalny"/>
    <w:next w:val="Normalny"/>
    <w:link w:val="Nagwek8Znak"/>
    <w:qFormat/>
    <w:rsid w:val="00BE245A"/>
    <w:pPr>
      <w:keepNext/>
      <w:numPr>
        <w:numId w:val="1"/>
      </w:numPr>
      <w:jc w:val="right"/>
      <w:outlineLvl w:val="7"/>
    </w:pPr>
    <w:rPr>
      <w:rFonts w:ascii="Arial" w:hAnsi="Arial" w:cs="Arial"/>
    </w:rPr>
  </w:style>
  <w:style w:type="paragraph" w:styleId="Nagwek9">
    <w:name w:val="heading 9"/>
    <w:basedOn w:val="Normalny"/>
    <w:next w:val="Normalny"/>
    <w:link w:val="Nagwek9Znak"/>
    <w:qFormat/>
    <w:rsid w:val="00BE245A"/>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BE245A"/>
    <w:rPr>
      <w:rFonts w:ascii="Times New Roman" w:eastAsia="Times New Roman" w:hAnsi="Times New Roman" w:cs="Times New Roman"/>
      <w:b/>
      <w:bCs/>
      <w:sz w:val="25"/>
      <w:szCs w:val="25"/>
      <w:lang w:eastAsia="pl-PL"/>
    </w:rPr>
  </w:style>
  <w:style w:type="character" w:customStyle="1" w:styleId="Nagwek2Znak">
    <w:name w:val="Nagłówek 2 Znak"/>
    <w:link w:val="Nagwek2"/>
    <w:uiPriority w:val="9"/>
    <w:rsid w:val="00BE245A"/>
    <w:rPr>
      <w:rFonts w:ascii="Times New Roman" w:eastAsia="Times New Roman" w:hAnsi="Times New Roman" w:cs="Times New Roman"/>
      <w:sz w:val="24"/>
      <w:szCs w:val="24"/>
      <w:lang w:eastAsia="pl-PL"/>
    </w:rPr>
  </w:style>
  <w:style w:type="character" w:customStyle="1" w:styleId="Nagwek3Znak">
    <w:name w:val="Nagłówek 3 Znak"/>
    <w:link w:val="Nagwek3"/>
    <w:uiPriority w:val="9"/>
    <w:rsid w:val="00BE245A"/>
    <w:rPr>
      <w:rFonts w:ascii="Times New Roman" w:eastAsia="Times New Roman" w:hAnsi="Times New Roman" w:cs="Times New Roman"/>
      <w:i/>
      <w:iCs/>
      <w:sz w:val="24"/>
      <w:szCs w:val="24"/>
      <w:lang w:eastAsia="pl-PL"/>
    </w:rPr>
  </w:style>
  <w:style w:type="character" w:customStyle="1" w:styleId="Nagwek4Znak">
    <w:name w:val="Nagłówek 4 Znak"/>
    <w:link w:val="Nagwek4"/>
    <w:rsid w:val="00BE245A"/>
    <w:rPr>
      <w:rFonts w:ascii="Times New Roman" w:eastAsia="Times New Roman" w:hAnsi="Times New Roman" w:cs="Times New Roman"/>
      <w:i/>
      <w:iCs/>
      <w:sz w:val="24"/>
      <w:szCs w:val="24"/>
      <w:lang w:eastAsia="pl-PL"/>
    </w:rPr>
  </w:style>
  <w:style w:type="character" w:customStyle="1" w:styleId="Nagwek5Znak">
    <w:name w:val="Nagłówek 5 Znak"/>
    <w:link w:val="Nagwek5"/>
    <w:rsid w:val="00BE245A"/>
    <w:rPr>
      <w:rFonts w:ascii="Times New Roman" w:eastAsia="Times New Roman" w:hAnsi="Times New Roman" w:cs="Times New Roman"/>
      <w:i/>
      <w:iCs/>
      <w:sz w:val="20"/>
      <w:szCs w:val="20"/>
      <w:lang w:eastAsia="pl-PL"/>
    </w:rPr>
  </w:style>
  <w:style w:type="character" w:customStyle="1" w:styleId="Nagwek6Znak">
    <w:name w:val="Nagłówek 6 Znak"/>
    <w:link w:val="Nagwek6"/>
    <w:rsid w:val="00BE245A"/>
    <w:rPr>
      <w:rFonts w:ascii="Arial" w:eastAsia="Times New Roman" w:hAnsi="Arial" w:cs="Arial"/>
      <w:b/>
      <w:bCs/>
      <w:sz w:val="24"/>
      <w:szCs w:val="24"/>
      <w:lang w:eastAsia="pl-PL"/>
    </w:rPr>
  </w:style>
  <w:style w:type="character" w:customStyle="1" w:styleId="Nagwek7Znak">
    <w:name w:val="Nagłówek 7 Znak"/>
    <w:link w:val="Nagwek7"/>
    <w:rsid w:val="00BE245A"/>
    <w:rPr>
      <w:rFonts w:ascii="Times New Roman" w:eastAsia="Times New Roman" w:hAnsi="Times New Roman" w:cs="Times New Roman"/>
      <w:b/>
      <w:bCs/>
      <w:sz w:val="24"/>
      <w:szCs w:val="24"/>
      <w:lang w:eastAsia="pl-PL"/>
    </w:rPr>
  </w:style>
  <w:style w:type="character" w:customStyle="1" w:styleId="Nagwek8Znak">
    <w:name w:val="Nagłówek 8 Znak"/>
    <w:link w:val="Nagwek8"/>
    <w:rsid w:val="00BE245A"/>
    <w:rPr>
      <w:rFonts w:ascii="Arial" w:eastAsia="Times New Roman" w:hAnsi="Arial" w:cs="Arial"/>
      <w:sz w:val="24"/>
      <w:szCs w:val="24"/>
    </w:rPr>
  </w:style>
  <w:style w:type="character" w:customStyle="1" w:styleId="Nagwek9Znak">
    <w:name w:val="Nagłówek 9 Znak"/>
    <w:link w:val="Nagwek9"/>
    <w:rsid w:val="00BE245A"/>
    <w:rPr>
      <w:rFonts w:ascii="Times New Roman" w:eastAsia="Times New Roman" w:hAnsi="Times New Roman" w:cs="Times New Roman"/>
      <w:b/>
      <w:bCs/>
      <w:sz w:val="24"/>
      <w:szCs w:val="24"/>
      <w:lang w:eastAsia="pl-PL"/>
    </w:rPr>
  </w:style>
  <w:style w:type="character" w:customStyle="1" w:styleId="ZnakZnak21">
    <w:name w:val="Znak Znak21"/>
    <w:locked/>
    <w:rsid w:val="00BE245A"/>
    <w:rPr>
      <w:rFonts w:ascii="Cambria" w:hAnsi="Cambria" w:cs="Cambria"/>
      <w:b/>
      <w:bCs/>
      <w:kern w:val="32"/>
      <w:sz w:val="32"/>
      <w:szCs w:val="32"/>
    </w:rPr>
  </w:style>
  <w:style w:type="character" w:customStyle="1" w:styleId="ZnakZnak20">
    <w:name w:val="Znak Znak20"/>
    <w:semiHidden/>
    <w:locked/>
    <w:rsid w:val="00BE245A"/>
    <w:rPr>
      <w:rFonts w:ascii="Cambria" w:hAnsi="Cambria" w:cs="Cambria"/>
      <w:b/>
      <w:bCs/>
      <w:i/>
      <w:iCs/>
      <w:sz w:val="28"/>
      <w:szCs w:val="28"/>
    </w:rPr>
  </w:style>
  <w:style w:type="character" w:customStyle="1" w:styleId="ZnakZnak19">
    <w:name w:val="Znak Znak19"/>
    <w:semiHidden/>
    <w:locked/>
    <w:rsid w:val="00BE245A"/>
    <w:rPr>
      <w:rFonts w:ascii="Cambria" w:hAnsi="Cambria" w:cs="Cambria"/>
      <w:b/>
      <w:bCs/>
      <w:sz w:val="26"/>
      <w:szCs w:val="26"/>
    </w:rPr>
  </w:style>
  <w:style w:type="character" w:customStyle="1" w:styleId="ZnakZnak18">
    <w:name w:val="Znak Znak18"/>
    <w:semiHidden/>
    <w:locked/>
    <w:rsid w:val="00BE245A"/>
    <w:rPr>
      <w:rFonts w:ascii="Calibri" w:hAnsi="Calibri" w:cs="Calibri"/>
      <w:b/>
      <w:bCs/>
      <w:sz w:val="28"/>
      <w:szCs w:val="28"/>
    </w:rPr>
  </w:style>
  <w:style w:type="character" w:customStyle="1" w:styleId="ZnakZnak17">
    <w:name w:val="Znak Znak17"/>
    <w:semiHidden/>
    <w:locked/>
    <w:rsid w:val="00BE245A"/>
    <w:rPr>
      <w:rFonts w:ascii="Calibri" w:hAnsi="Calibri" w:cs="Calibri"/>
      <w:b/>
      <w:bCs/>
      <w:i/>
      <w:iCs/>
      <w:sz w:val="26"/>
      <w:szCs w:val="26"/>
    </w:rPr>
  </w:style>
  <w:style w:type="character" w:customStyle="1" w:styleId="ZnakZnak16">
    <w:name w:val="Znak Znak16"/>
    <w:semiHidden/>
    <w:locked/>
    <w:rsid w:val="00BE245A"/>
    <w:rPr>
      <w:rFonts w:ascii="Calibri" w:hAnsi="Calibri" w:cs="Calibri"/>
      <w:b/>
      <w:bCs/>
    </w:rPr>
  </w:style>
  <w:style w:type="character" w:customStyle="1" w:styleId="ZnakZnak15">
    <w:name w:val="Znak Znak15"/>
    <w:semiHidden/>
    <w:locked/>
    <w:rsid w:val="00BE245A"/>
    <w:rPr>
      <w:rFonts w:ascii="Calibri" w:hAnsi="Calibri" w:cs="Calibri"/>
      <w:sz w:val="24"/>
      <w:szCs w:val="24"/>
    </w:rPr>
  </w:style>
  <w:style w:type="character" w:customStyle="1" w:styleId="ZnakZnak14">
    <w:name w:val="Znak Znak14"/>
    <w:semiHidden/>
    <w:locked/>
    <w:rsid w:val="00BE245A"/>
    <w:rPr>
      <w:rFonts w:ascii="Arial" w:hAnsi="Arial" w:cs="Arial"/>
      <w:sz w:val="24"/>
      <w:szCs w:val="24"/>
      <w:lang w:val="pl-PL" w:eastAsia="pl-PL"/>
    </w:rPr>
  </w:style>
  <w:style w:type="character" w:customStyle="1" w:styleId="ZnakZnak13">
    <w:name w:val="Znak Znak13"/>
    <w:semiHidden/>
    <w:locked/>
    <w:rsid w:val="00BE245A"/>
    <w:rPr>
      <w:rFonts w:ascii="Cambria" w:hAnsi="Cambria" w:cs="Cambria"/>
    </w:rPr>
  </w:style>
  <w:style w:type="paragraph" w:styleId="NormalnyWeb">
    <w:name w:val="Normal (Web)"/>
    <w:basedOn w:val="Normalny"/>
    <w:rsid w:val="00BE245A"/>
    <w:pPr>
      <w:spacing w:before="100" w:beforeAutospacing="1" w:after="100" w:afterAutospacing="1"/>
      <w:jc w:val="both"/>
    </w:pPr>
    <w:rPr>
      <w:sz w:val="20"/>
      <w:szCs w:val="20"/>
    </w:rPr>
  </w:style>
  <w:style w:type="paragraph" w:styleId="Nagwek">
    <w:name w:val="header"/>
    <w:aliases w:val="Nagłówek strony nieparzystej Znak Znak,Nagłówek strony nieparzystej Znak,7,6,5,71,61,51,72,62,52,711,611,511,73,63,53,74,64,54,75,65,55,76,66,56,712,612,512,77,67,57,713,613,513,721,621,521,7111,6111,5111,731,631,531,741,641,541,751,651,551,761"/>
    <w:basedOn w:val="Normalny"/>
    <w:link w:val="NagwekZnak"/>
    <w:uiPriority w:val="99"/>
    <w:rsid w:val="00BE245A"/>
    <w:pPr>
      <w:tabs>
        <w:tab w:val="center" w:pos="4536"/>
        <w:tab w:val="right" w:pos="9072"/>
      </w:tabs>
    </w:pPr>
  </w:style>
  <w:style w:type="character" w:customStyle="1" w:styleId="NagwekZnak">
    <w:name w:val="Nagłówek Znak"/>
    <w:aliases w:val="Nagłówek strony nieparzystej Znak Znak Znak,Nagłówek strony nieparzystej Znak Znak1,7 Znak,6 Znak,5 Znak,71 Znak,61 Znak,51 Znak,72 Znak,62 Znak,52 Znak,711 Znak,611 Znak,511 Znak,73 Znak,63 Znak,53 Znak,74 Znak,64 Znak,54 Znak,75 Znak"/>
    <w:link w:val="Nagwek"/>
    <w:uiPriority w:val="99"/>
    <w:rsid w:val="00BE245A"/>
    <w:rPr>
      <w:rFonts w:ascii="Times New Roman" w:eastAsia="Times New Roman" w:hAnsi="Times New Roman" w:cs="Times New Roman"/>
      <w:sz w:val="24"/>
      <w:szCs w:val="24"/>
      <w:lang w:eastAsia="pl-PL"/>
    </w:rPr>
  </w:style>
  <w:style w:type="character" w:customStyle="1" w:styleId="ZnakZnak12">
    <w:name w:val="Znak Znak12"/>
    <w:locked/>
    <w:rsid w:val="00BE245A"/>
    <w:rPr>
      <w:sz w:val="24"/>
      <w:szCs w:val="24"/>
      <w:lang w:val="pl-PL" w:eastAsia="pl-PL"/>
    </w:rPr>
  </w:style>
  <w:style w:type="paragraph" w:styleId="Stopka">
    <w:name w:val="footer"/>
    <w:basedOn w:val="Normalny"/>
    <w:link w:val="StopkaZnak"/>
    <w:uiPriority w:val="99"/>
    <w:rsid w:val="00BE245A"/>
    <w:pPr>
      <w:tabs>
        <w:tab w:val="center" w:pos="4536"/>
        <w:tab w:val="right" w:pos="9072"/>
      </w:tabs>
    </w:pPr>
    <w:rPr>
      <w:sz w:val="20"/>
      <w:szCs w:val="20"/>
    </w:rPr>
  </w:style>
  <w:style w:type="character" w:customStyle="1" w:styleId="StopkaZnak">
    <w:name w:val="Stopka Znak"/>
    <w:link w:val="Stopka"/>
    <w:uiPriority w:val="99"/>
    <w:rsid w:val="00BE245A"/>
    <w:rPr>
      <w:rFonts w:ascii="Times New Roman" w:eastAsia="Times New Roman" w:hAnsi="Times New Roman" w:cs="Times New Roman"/>
      <w:sz w:val="20"/>
      <w:szCs w:val="20"/>
      <w:lang w:eastAsia="pl-PL"/>
    </w:rPr>
  </w:style>
  <w:style w:type="character" w:customStyle="1" w:styleId="ZnakZnak11">
    <w:name w:val="Znak Znak11"/>
    <w:basedOn w:val="Domylnaczcionkaakapitu"/>
    <w:locked/>
    <w:rsid w:val="00BE245A"/>
  </w:style>
  <w:style w:type="paragraph" w:styleId="Lista">
    <w:name w:val="List"/>
    <w:basedOn w:val="Normalny"/>
    <w:semiHidden/>
    <w:rsid w:val="00BE245A"/>
    <w:pPr>
      <w:ind w:left="283" w:hanging="283"/>
    </w:pPr>
    <w:rPr>
      <w:rFonts w:ascii="Arial" w:hAnsi="Arial" w:cs="Arial"/>
    </w:rPr>
  </w:style>
  <w:style w:type="paragraph" w:styleId="Lista2">
    <w:name w:val="List 2"/>
    <w:basedOn w:val="Normalny"/>
    <w:semiHidden/>
    <w:rsid w:val="00BE245A"/>
    <w:pPr>
      <w:ind w:left="566" w:hanging="283"/>
    </w:pPr>
  </w:style>
  <w:style w:type="paragraph" w:styleId="Tytu">
    <w:name w:val="Title"/>
    <w:basedOn w:val="Normalny"/>
    <w:link w:val="TytuZnak"/>
    <w:qFormat/>
    <w:rsid w:val="00BE245A"/>
    <w:pPr>
      <w:jc w:val="center"/>
    </w:pPr>
    <w:rPr>
      <w:sz w:val="28"/>
      <w:szCs w:val="28"/>
    </w:rPr>
  </w:style>
  <w:style w:type="character" w:customStyle="1" w:styleId="TytuZnak">
    <w:name w:val="Tytuł Znak"/>
    <w:link w:val="Tytu"/>
    <w:rsid w:val="00BE245A"/>
    <w:rPr>
      <w:rFonts w:ascii="Times New Roman" w:eastAsia="Times New Roman" w:hAnsi="Times New Roman" w:cs="Times New Roman"/>
      <w:sz w:val="28"/>
      <w:szCs w:val="28"/>
      <w:lang w:eastAsia="pl-PL"/>
    </w:rPr>
  </w:style>
  <w:style w:type="character" w:customStyle="1" w:styleId="ZnakZnak10">
    <w:name w:val="Znak Znak10"/>
    <w:locked/>
    <w:rsid w:val="00BE245A"/>
    <w:rPr>
      <w:sz w:val="24"/>
      <w:szCs w:val="24"/>
    </w:rPr>
  </w:style>
  <w:style w:type="paragraph" w:styleId="Tekstpodstawowy">
    <w:name w:val="Body Text"/>
    <w:aliases w:val="a2,Znak Znak,Znak,Znak Znak Znak Znak Znak, Znak"/>
    <w:basedOn w:val="Normalny"/>
    <w:link w:val="TekstpodstawowyZnak"/>
    <w:semiHidden/>
    <w:rsid w:val="00BE245A"/>
    <w:rPr>
      <w:rFonts w:ascii="Arial" w:hAnsi="Arial" w:cs="Arial"/>
    </w:rPr>
  </w:style>
  <w:style w:type="character" w:customStyle="1" w:styleId="TekstpodstawowyZnak">
    <w:name w:val="Tekst podstawowy Znak"/>
    <w:aliases w:val="a2 Znak2,Znak Znak Znak2,Znak Znak22,Znak Znak Znak Znak Znak Znak, Znak Znak"/>
    <w:link w:val="Tekstpodstawowy"/>
    <w:semiHidden/>
    <w:rsid w:val="00BE245A"/>
    <w:rPr>
      <w:rFonts w:ascii="Arial" w:eastAsia="Times New Roman" w:hAnsi="Arial" w:cs="Arial"/>
      <w:sz w:val="24"/>
      <w:szCs w:val="24"/>
      <w:lang w:eastAsia="pl-PL"/>
    </w:rPr>
  </w:style>
  <w:style w:type="character" w:customStyle="1" w:styleId="a2Znak1">
    <w:name w:val="a2 Znak1"/>
    <w:aliases w:val="Znak Znak Znak1,Znak Znak1,Znak Znak Znak Znak Znak Znak Znak"/>
    <w:semiHidden/>
    <w:locked/>
    <w:rsid w:val="00BE245A"/>
    <w:rPr>
      <w:rFonts w:ascii="Arial" w:hAnsi="Arial" w:cs="Arial"/>
      <w:sz w:val="24"/>
      <w:szCs w:val="24"/>
      <w:lang w:val="pl-PL" w:eastAsia="pl-PL"/>
    </w:rPr>
  </w:style>
  <w:style w:type="paragraph" w:styleId="Tekstpodstawowywcity">
    <w:name w:val="Body Text Indent"/>
    <w:basedOn w:val="Normalny"/>
    <w:link w:val="TekstpodstawowywcityZnak"/>
    <w:uiPriority w:val="99"/>
    <w:semiHidden/>
    <w:rsid w:val="00BE245A"/>
    <w:pPr>
      <w:ind w:left="1416"/>
    </w:pPr>
    <w:rPr>
      <w:sz w:val="32"/>
      <w:szCs w:val="32"/>
    </w:rPr>
  </w:style>
  <w:style w:type="character" w:customStyle="1" w:styleId="TekstpodstawowywcityZnak">
    <w:name w:val="Tekst podstawowy wcięty Znak"/>
    <w:link w:val="Tekstpodstawowywcity"/>
    <w:uiPriority w:val="99"/>
    <w:semiHidden/>
    <w:rsid w:val="00BE245A"/>
    <w:rPr>
      <w:rFonts w:ascii="Times New Roman" w:eastAsia="Times New Roman" w:hAnsi="Times New Roman" w:cs="Times New Roman"/>
      <w:sz w:val="32"/>
      <w:szCs w:val="32"/>
      <w:lang w:eastAsia="pl-PL"/>
    </w:rPr>
  </w:style>
  <w:style w:type="character" w:customStyle="1" w:styleId="ZnakZnak9">
    <w:name w:val="Znak Znak9"/>
    <w:semiHidden/>
    <w:locked/>
    <w:rsid w:val="00BE245A"/>
    <w:rPr>
      <w:sz w:val="24"/>
      <w:szCs w:val="24"/>
    </w:rPr>
  </w:style>
  <w:style w:type="paragraph" w:styleId="Lista-kontynuacja2">
    <w:name w:val="List Continue 2"/>
    <w:basedOn w:val="Normalny"/>
    <w:semiHidden/>
    <w:rsid w:val="00BE245A"/>
    <w:pPr>
      <w:spacing w:after="120"/>
      <w:ind w:left="566"/>
    </w:pPr>
    <w:rPr>
      <w:sz w:val="20"/>
      <w:szCs w:val="20"/>
    </w:rPr>
  </w:style>
  <w:style w:type="paragraph" w:styleId="Tekstpodstawowy2">
    <w:name w:val="Body Text 2"/>
    <w:basedOn w:val="Normalny"/>
    <w:link w:val="Tekstpodstawowy2Znak"/>
    <w:semiHidden/>
    <w:rsid w:val="00BE245A"/>
    <w:pPr>
      <w:spacing w:before="120"/>
      <w:jc w:val="both"/>
    </w:pPr>
    <w:rPr>
      <w:b/>
      <w:bCs/>
      <w:sz w:val="25"/>
      <w:szCs w:val="25"/>
    </w:rPr>
  </w:style>
  <w:style w:type="character" w:customStyle="1" w:styleId="Tekstpodstawowy2Znak">
    <w:name w:val="Tekst podstawowy 2 Znak"/>
    <w:link w:val="Tekstpodstawowy2"/>
    <w:semiHidden/>
    <w:rsid w:val="00BE245A"/>
    <w:rPr>
      <w:rFonts w:ascii="Times New Roman" w:eastAsia="Times New Roman" w:hAnsi="Times New Roman" w:cs="Times New Roman"/>
      <w:b/>
      <w:bCs/>
      <w:sz w:val="25"/>
      <w:szCs w:val="25"/>
      <w:lang w:eastAsia="pl-PL"/>
    </w:rPr>
  </w:style>
  <w:style w:type="character" w:customStyle="1" w:styleId="ZnakZnak8">
    <w:name w:val="Znak Znak8"/>
    <w:semiHidden/>
    <w:locked/>
    <w:rsid w:val="00BE245A"/>
    <w:rPr>
      <w:sz w:val="24"/>
      <w:szCs w:val="24"/>
    </w:rPr>
  </w:style>
  <w:style w:type="paragraph" w:styleId="Tekstpodstawowy3">
    <w:name w:val="Body Text 3"/>
    <w:basedOn w:val="Normalny"/>
    <w:link w:val="Tekstpodstawowy3Znak"/>
    <w:semiHidden/>
    <w:rsid w:val="00BE245A"/>
    <w:pPr>
      <w:spacing w:before="120"/>
      <w:jc w:val="both"/>
    </w:pPr>
    <w:rPr>
      <w:i/>
      <w:iCs/>
    </w:rPr>
  </w:style>
  <w:style w:type="character" w:customStyle="1" w:styleId="Tekstpodstawowy3Znak">
    <w:name w:val="Tekst podstawowy 3 Znak"/>
    <w:link w:val="Tekstpodstawowy3"/>
    <w:semiHidden/>
    <w:rsid w:val="00BE245A"/>
    <w:rPr>
      <w:rFonts w:ascii="Times New Roman" w:eastAsia="Times New Roman" w:hAnsi="Times New Roman" w:cs="Times New Roman"/>
      <w:i/>
      <w:iCs/>
      <w:sz w:val="24"/>
      <w:szCs w:val="24"/>
      <w:lang w:eastAsia="pl-PL"/>
    </w:rPr>
  </w:style>
  <w:style w:type="character" w:customStyle="1" w:styleId="ZnakZnak7">
    <w:name w:val="Znak Znak7"/>
    <w:semiHidden/>
    <w:locked/>
    <w:rsid w:val="00BE245A"/>
    <w:rPr>
      <w:sz w:val="16"/>
      <w:szCs w:val="16"/>
    </w:rPr>
  </w:style>
  <w:style w:type="paragraph" w:styleId="Tekstpodstawowywcity2">
    <w:name w:val="Body Text Indent 2"/>
    <w:basedOn w:val="Normalny"/>
    <w:link w:val="Tekstpodstawowywcity2Znak"/>
    <w:semiHidden/>
    <w:rsid w:val="00BE245A"/>
    <w:pPr>
      <w:ind w:firstLine="420"/>
    </w:pPr>
    <w:rPr>
      <w:b/>
      <w:bCs/>
      <w:i/>
      <w:iCs/>
    </w:rPr>
  </w:style>
  <w:style w:type="character" w:customStyle="1" w:styleId="Tekstpodstawowywcity2Znak">
    <w:name w:val="Tekst podstawowy wcięty 2 Znak"/>
    <w:link w:val="Tekstpodstawowywcity2"/>
    <w:semiHidden/>
    <w:rsid w:val="00BE245A"/>
    <w:rPr>
      <w:rFonts w:ascii="Times New Roman" w:eastAsia="Times New Roman" w:hAnsi="Times New Roman" w:cs="Times New Roman"/>
      <w:b/>
      <w:bCs/>
      <w:i/>
      <w:iCs/>
      <w:sz w:val="24"/>
      <w:szCs w:val="24"/>
      <w:lang w:eastAsia="pl-PL"/>
    </w:rPr>
  </w:style>
  <w:style w:type="character" w:customStyle="1" w:styleId="ZnakZnak6">
    <w:name w:val="Znak Znak6"/>
    <w:semiHidden/>
    <w:locked/>
    <w:rsid w:val="00BE245A"/>
    <w:rPr>
      <w:sz w:val="24"/>
      <w:szCs w:val="24"/>
    </w:rPr>
  </w:style>
  <w:style w:type="paragraph" w:styleId="Tekstpodstawowywcity3">
    <w:name w:val="Body Text Indent 3"/>
    <w:basedOn w:val="Normalny"/>
    <w:link w:val="Tekstpodstawowywcity3Znak"/>
    <w:semiHidden/>
    <w:rsid w:val="00BE245A"/>
    <w:pPr>
      <w:spacing w:before="240" w:after="120"/>
      <w:ind w:left="567" w:hanging="567"/>
      <w:jc w:val="both"/>
    </w:pPr>
    <w:rPr>
      <w:sz w:val="22"/>
      <w:szCs w:val="22"/>
    </w:rPr>
  </w:style>
  <w:style w:type="character" w:customStyle="1" w:styleId="Tekstpodstawowywcity3Znak">
    <w:name w:val="Tekst podstawowy wcięty 3 Znak"/>
    <w:link w:val="Tekstpodstawowywcity3"/>
    <w:semiHidden/>
    <w:rsid w:val="00BE245A"/>
    <w:rPr>
      <w:rFonts w:ascii="Times New Roman" w:eastAsia="Times New Roman" w:hAnsi="Times New Roman" w:cs="Times New Roman"/>
      <w:lang w:eastAsia="pl-PL"/>
    </w:rPr>
  </w:style>
  <w:style w:type="character" w:customStyle="1" w:styleId="ZnakZnak5">
    <w:name w:val="Znak Znak5"/>
    <w:semiHidden/>
    <w:locked/>
    <w:rsid w:val="00BE245A"/>
    <w:rPr>
      <w:sz w:val="16"/>
      <w:szCs w:val="16"/>
    </w:rPr>
  </w:style>
  <w:style w:type="paragraph" w:styleId="Zwykytekst">
    <w:name w:val="Plain Text"/>
    <w:basedOn w:val="Normalny"/>
    <w:link w:val="ZwykytekstZnak"/>
    <w:rsid w:val="00BE245A"/>
    <w:rPr>
      <w:rFonts w:ascii="Courier New" w:hAnsi="Courier New" w:cs="Courier New"/>
      <w:sz w:val="20"/>
      <w:szCs w:val="20"/>
    </w:rPr>
  </w:style>
  <w:style w:type="character" w:customStyle="1" w:styleId="ZwykytekstZnak">
    <w:name w:val="Zwykły tekst Znak"/>
    <w:link w:val="Zwykytekst"/>
    <w:rsid w:val="00BE245A"/>
    <w:rPr>
      <w:rFonts w:ascii="Courier New" w:eastAsia="Times New Roman" w:hAnsi="Courier New" w:cs="Courier New"/>
      <w:sz w:val="20"/>
      <w:szCs w:val="20"/>
      <w:lang w:eastAsia="pl-PL"/>
    </w:rPr>
  </w:style>
  <w:style w:type="character" w:customStyle="1" w:styleId="PlainTextChar">
    <w:name w:val="Plain Text Char"/>
    <w:locked/>
    <w:rsid w:val="00BE245A"/>
    <w:rPr>
      <w:rFonts w:ascii="Courier New" w:hAnsi="Courier New" w:cs="Courier New"/>
      <w:lang w:val="pl-PL" w:eastAsia="pl-PL"/>
    </w:rPr>
  </w:style>
  <w:style w:type="paragraph" w:customStyle="1" w:styleId="tytu0">
    <w:name w:val="tytuł"/>
    <w:basedOn w:val="Normalny"/>
    <w:next w:val="Normalny"/>
    <w:autoRedefine/>
    <w:rsid w:val="00BE245A"/>
    <w:pPr>
      <w:jc w:val="center"/>
      <w:outlineLvl w:val="0"/>
    </w:pPr>
    <w:rPr>
      <w:rFonts w:ascii="Verdana" w:hAnsi="Verdana" w:cs="Verdana"/>
      <w:b/>
      <w:bCs/>
      <w:sz w:val="20"/>
      <w:szCs w:val="20"/>
    </w:rPr>
  </w:style>
  <w:style w:type="paragraph" w:customStyle="1" w:styleId="tekstdokumentu">
    <w:name w:val="tekst dokumentu"/>
    <w:basedOn w:val="Normalny"/>
    <w:autoRedefine/>
    <w:rsid w:val="00BE245A"/>
    <w:pPr>
      <w:spacing w:before="120" w:after="120"/>
      <w:jc w:val="center"/>
    </w:pPr>
    <w:rPr>
      <w:rFonts w:ascii="Verdana" w:hAnsi="Verdana" w:cs="Verdana"/>
      <w:b/>
      <w:bCs/>
      <w:sz w:val="18"/>
      <w:szCs w:val="18"/>
    </w:rPr>
  </w:style>
  <w:style w:type="paragraph" w:customStyle="1" w:styleId="zacznik">
    <w:name w:val="załącznik"/>
    <w:basedOn w:val="Tekstpodstawowy"/>
    <w:autoRedefine/>
    <w:rsid w:val="00BE245A"/>
    <w:pPr>
      <w:ind w:left="3480" w:right="-157" w:hanging="1800"/>
      <w:jc w:val="both"/>
    </w:pPr>
    <w:rPr>
      <w:rFonts w:ascii="Times New Roman" w:hAnsi="Times New Roman" w:cs="Times New Roman"/>
    </w:rPr>
  </w:style>
  <w:style w:type="paragraph" w:customStyle="1" w:styleId="rozdzia">
    <w:name w:val="rozdział"/>
    <w:basedOn w:val="Normalny"/>
    <w:autoRedefine/>
    <w:rsid w:val="00BE245A"/>
    <w:pPr>
      <w:ind w:left="709" w:hanging="709"/>
      <w:jc w:val="right"/>
    </w:pPr>
    <w:rPr>
      <w:rFonts w:ascii="Verdana" w:hAnsi="Verdana" w:cs="Verdana"/>
      <w:b/>
      <w:bCs/>
      <w:color w:val="000000"/>
      <w:spacing w:val="4"/>
      <w:sz w:val="18"/>
      <w:szCs w:val="18"/>
    </w:rPr>
  </w:style>
  <w:style w:type="paragraph" w:customStyle="1" w:styleId="ust">
    <w:name w:val="ust"/>
    <w:rsid w:val="00BE245A"/>
    <w:pPr>
      <w:overflowPunct w:val="0"/>
      <w:autoSpaceDE w:val="0"/>
      <w:autoSpaceDN w:val="0"/>
      <w:adjustRightInd w:val="0"/>
      <w:spacing w:before="60" w:after="60"/>
      <w:ind w:left="426" w:hanging="284"/>
      <w:jc w:val="both"/>
    </w:pPr>
    <w:rPr>
      <w:rFonts w:ascii="Times New Roman" w:eastAsia="Times New Roman" w:hAnsi="Times New Roman"/>
      <w:sz w:val="24"/>
      <w:szCs w:val="24"/>
    </w:rPr>
  </w:style>
  <w:style w:type="paragraph" w:customStyle="1" w:styleId="pkt">
    <w:name w:val="pkt"/>
    <w:basedOn w:val="Normalny"/>
    <w:uiPriority w:val="99"/>
    <w:rsid w:val="00BE245A"/>
    <w:pPr>
      <w:overflowPunct w:val="0"/>
      <w:autoSpaceDE w:val="0"/>
      <w:autoSpaceDN w:val="0"/>
      <w:adjustRightInd w:val="0"/>
      <w:spacing w:before="60" w:after="60"/>
      <w:ind w:left="851" w:hanging="295"/>
      <w:jc w:val="both"/>
    </w:pPr>
  </w:style>
  <w:style w:type="paragraph" w:customStyle="1" w:styleId="pkt1">
    <w:name w:val="pkt1"/>
    <w:basedOn w:val="pkt"/>
    <w:rsid w:val="00BE245A"/>
    <w:pPr>
      <w:ind w:left="850" w:hanging="425"/>
    </w:pPr>
  </w:style>
  <w:style w:type="paragraph" w:customStyle="1" w:styleId="numerowanie">
    <w:name w:val="numerowanie"/>
    <w:basedOn w:val="Normalny"/>
    <w:autoRedefine/>
    <w:rsid w:val="00BE245A"/>
    <w:pPr>
      <w:jc w:val="both"/>
    </w:pPr>
  </w:style>
  <w:style w:type="paragraph" w:customStyle="1" w:styleId="Nagwekstrony">
    <w:name w:val="Nag?—wek strony"/>
    <w:basedOn w:val="Normalny"/>
    <w:rsid w:val="00BE245A"/>
    <w:pPr>
      <w:tabs>
        <w:tab w:val="center" w:pos="4153"/>
        <w:tab w:val="right" w:pos="8306"/>
      </w:tabs>
    </w:pPr>
    <w:rPr>
      <w:sz w:val="20"/>
      <w:szCs w:val="20"/>
      <w:lang w:val="en-GB"/>
    </w:rPr>
  </w:style>
  <w:style w:type="paragraph" w:customStyle="1" w:styleId="tabulka">
    <w:name w:val="tabulka"/>
    <w:basedOn w:val="Normalny"/>
    <w:rsid w:val="00BE245A"/>
    <w:pPr>
      <w:widowControl w:val="0"/>
      <w:spacing w:before="120" w:line="240" w:lineRule="exact"/>
      <w:jc w:val="center"/>
    </w:pPr>
    <w:rPr>
      <w:rFonts w:ascii="Arial" w:hAnsi="Arial" w:cs="Arial"/>
      <w:sz w:val="20"/>
      <w:szCs w:val="20"/>
      <w:lang w:val="cs-CZ"/>
    </w:rPr>
  </w:style>
  <w:style w:type="paragraph" w:customStyle="1" w:styleId="A">
    <w:name w:val="A"/>
    <w:rsid w:val="00BE245A"/>
    <w:pPr>
      <w:keepNext/>
      <w:spacing w:before="240" w:line="240" w:lineRule="exact"/>
      <w:ind w:left="720" w:hanging="720"/>
      <w:jc w:val="both"/>
    </w:pPr>
    <w:rPr>
      <w:rFonts w:ascii="Times New Roman" w:eastAsia="Times New Roman" w:hAnsi="Times New Roman"/>
      <w:sz w:val="24"/>
      <w:szCs w:val="24"/>
      <w:lang w:val="en-GB" w:eastAsia="en-US"/>
    </w:rPr>
  </w:style>
  <w:style w:type="paragraph" w:customStyle="1" w:styleId="Tekstprzypisukocowego1">
    <w:name w:val="Tekst przypisu końcowego1"/>
    <w:basedOn w:val="Normalny"/>
    <w:rsid w:val="00BE245A"/>
    <w:pPr>
      <w:spacing w:before="120"/>
    </w:pPr>
    <w:rPr>
      <w:sz w:val="20"/>
      <w:szCs w:val="20"/>
    </w:rPr>
  </w:style>
  <w:style w:type="paragraph" w:customStyle="1" w:styleId="Text1">
    <w:name w:val="Text_1"/>
    <w:basedOn w:val="Normalny"/>
    <w:rsid w:val="00BE245A"/>
    <w:pPr>
      <w:spacing w:after="120"/>
      <w:ind w:left="425" w:hanging="425"/>
      <w:jc w:val="both"/>
    </w:pPr>
    <w:rPr>
      <w:sz w:val="22"/>
      <w:szCs w:val="22"/>
    </w:rPr>
  </w:style>
  <w:style w:type="paragraph" w:customStyle="1" w:styleId="B">
    <w:name w:val="B"/>
    <w:rsid w:val="00BE245A"/>
    <w:pPr>
      <w:spacing w:before="240" w:line="240" w:lineRule="exact"/>
      <w:ind w:left="720"/>
      <w:jc w:val="both"/>
    </w:pPr>
    <w:rPr>
      <w:rFonts w:ascii="Times New Roman" w:eastAsia="Times New Roman" w:hAnsi="Times New Roman"/>
      <w:sz w:val="24"/>
      <w:szCs w:val="24"/>
      <w:lang w:val="en-GB" w:eastAsia="en-US"/>
    </w:rPr>
  </w:style>
  <w:style w:type="character" w:customStyle="1" w:styleId="tekstdokbold">
    <w:name w:val="tekst dok. bold"/>
    <w:rsid w:val="00BE245A"/>
    <w:rPr>
      <w:b/>
      <w:bCs/>
    </w:rPr>
  </w:style>
  <w:style w:type="character" w:styleId="Numerstrony">
    <w:name w:val="page number"/>
    <w:basedOn w:val="Domylnaczcionkaakapitu"/>
    <w:semiHidden/>
    <w:rsid w:val="00BE245A"/>
  </w:style>
  <w:style w:type="character" w:styleId="Pogrubienie">
    <w:name w:val="Strong"/>
    <w:uiPriority w:val="22"/>
    <w:qFormat/>
    <w:rsid w:val="00BE245A"/>
    <w:rPr>
      <w:b/>
      <w:bCs/>
    </w:rPr>
  </w:style>
  <w:style w:type="character" w:styleId="Uwydatnienie">
    <w:name w:val="Emphasis"/>
    <w:qFormat/>
    <w:rsid w:val="00BE245A"/>
    <w:rPr>
      <w:i/>
      <w:iCs/>
    </w:rPr>
  </w:style>
  <w:style w:type="paragraph" w:styleId="Tekstdymka">
    <w:name w:val="Balloon Text"/>
    <w:basedOn w:val="Normalny"/>
    <w:link w:val="TekstdymkaZnak"/>
    <w:uiPriority w:val="99"/>
    <w:semiHidden/>
    <w:rsid w:val="00BE245A"/>
    <w:rPr>
      <w:rFonts w:ascii="Tahoma" w:hAnsi="Tahoma" w:cs="Tahoma"/>
      <w:sz w:val="16"/>
      <w:szCs w:val="16"/>
    </w:rPr>
  </w:style>
  <w:style w:type="character" w:customStyle="1" w:styleId="TekstdymkaZnak">
    <w:name w:val="Tekst dymka Znak"/>
    <w:link w:val="Tekstdymka"/>
    <w:uiPriority w:val="99"/>
    <w:semiHidden/>
    <w:rsid w:val="00BE245A"/>
    <w:rPr>
      <w:rFonts w:ascii="Tahoma" w:eastAsia="Times New Roman" w:hAnsi="Tahoma" w:cs="Tahoma"/>
      <w:sz w:val="16"/>
      <w:szCs w:val="16"/>
      <w:lang w:eastAsia="pl-PL"/>
    </w:rPr>
  </w:style>
  <w:style w:type="character" w:customStyle="1" w:styleId="ZnakZnak3">
    <w:name w:val="Znak Znak3"/>
    <w:semiHidden/>
    <w:locked/>
    <w:rsid w:val="00BE245A"/>
    <w:rPr>
      <w:sz w:val="2"/>
      <w:szCs w:val="2"/>
    </w:rPr>
  </w:style>
  <w:style w:type="character" w:styleId="Odwoaniedokomentarza">
    <w:name w:val="annotation reference"/>
    <w:rsid w:val="00BE245A"/>
    <w:rPr>
      <w:sz w:val="16"/>
      <w:szCs w:val="16"/>
    </w:rPr>
  </w:style>
  <w:style w:type="paragraph" w:styleId="Tekstkomentarza">
    <w:name w:val="annotation text"/>
    <w:basedOn w:val="Normalny"/>
    <w:link w:val="TekstkomentarzaZnak"/>
    <w:uiPriority w:val="99"/>
    <w:rsid w:val="00BE245A"/>
    <w:rPr>
      <w:sz w:val="20"/>
      <w:szCs w:val="20"/>
    </w:rPr>
  </w:style>
  <w:style w:type="character" w:customStyle="1" w:styleId="TekstkomentarzaZnak">
    <w:name w:val="Tekst komentarza Znak"/>
    <w:link w:val="Tekstkomentarza"/>
    <w:uiPriority w:val="99"/>
    <w:rsid w:val="00BE245A"/>
    <w:rPr>
      <w:rFonts w:ascii="Times New Roman" w:eastAsia="Times New Roman" w:hAnsi="Times New Roman" w:cs="Times New Roman"/>
      <w:sz w:val="20"/>
      <w:szCs w:val="20"/>
      <w:lang w:eastAsia="pl-PL"/>
    </w:rPr>
  </w:style>
  <w:style w:type="character" w:customStyle="1" w:styleId="ZnakZnak2">
    <w:name w:val="Znak Znak2"/>
    <w:semiHidden/>
    <w:locked/>
    <w:rsid w:val="00BE245A"/>
    <w:rPr>
      <w:sz w:val="20"/>
      <w:szCs w:val="20"/>
    </w:rPr>
  </w:style>
  <w:style w:type="paragraph" w:styleId="Tematkomentarza">
    <w:name w:val="annotation subject"/>
    <w:basedOn w:val="Tekstkomentarza"/>
    <w:next w:val="Tekstkomentarza"/>
    <w:link w:val="TematkomentarzaZnak"/>
    <w:uiPriority w:val="99"/>
    <w:semiHidden/>
    <w:rsid w:val="00BE245A"/>
    <w:rPr>
      <w:b/>
      <w:bCs/>
    </w:rPr>
  </w:style>
  <w:style w:type="character" w:customStyle="1" w:styleId="TematkomentarzaZnak">
    <w:name w:val="Temat komentarza Znak"/>
    <w:link w:val="Tematkomentarza"/>
    <w:uiPriority w:val="99"/>
    <w:semiHidden/>
    <w:rsid w:val="00BE245A"/>
    <w:rPr>
      <w:rFonts w:ascii="Times New Roman" w:eastAsia="Times New Roman" w:hAnsi="Times New Roman" w:cs="Times New Roman"/>
      <w:b/>
      <w:bCs/>
      <w:sz w:val="20"/>
      <w:szCs w:val="20"/>
      <w:lang w:eastAsia="pl-PL"/>
    </w:rPr>
  </w:style>
  <w:style w:type="character" w:customStyle="1" w:styleId="ZnakZnak1">
    <w:name w:val="Znak Znak1"/>
    <w:semiHidden/>
    <w:locked/>
    <w:rsid w:val="00BE245A"/>
    <w:rPr>
      <w:b/>
      <w:bCs/>
      <w:sz w:val="20"/>
      <w:szCs w:val="20"/>
    </w:rPr>
  </w:style>
  <w:style w:type="character" w:customStyle="1" w:styleId="a2Znak">
    <w:name w:val="a2 Znak"/>
    <w:aliases w:val="Znak Znak Znak Znak,Znak Znak Znak"/>
    <w:rsid w:val="00BE245A"/>
    <w:rPr>
      <w:rFonts w:ascii="Arial" w:hAnsi="Arial" w:cs="Arial"/>
      <w:sz w:val="24"/>
      <w:szCs w:val="24"/>
      <w:lang w:val="pl-PL" w:eastAsia="pl-PL"/>
    </w:rPr>
  </w:style>
  <w:style w:type="paragraph" w:customStyle="1" w:styleId="Tekstpodstawowy31">
    <w:name w:val="Tekst podstawowy 31"/>
    <w:basedOn w:val="Normalny"/>
    <w:rsid w:val="00BE245A"/>
    <w:pPr>
      <w:overflowPunct w:val="0"/>
      <w:autoSpaceDE w:val="0"/>
      <w:autoSpaceDN w:val="0"/>
      <w:adjustRightInd w:val="0"/>
      <w:jc w:val="both"/>
      <w:textAlignment w:val="baseline"/>
    </w:pPr>
  </w:style>
  <w:style w:type="paragraph" w:customStyle="1" w:styleId="WP1Tekstpodstawowy">
    <w:name w:val="WP1 Tekst podstawowy"/>
    <w:basedOn w:val="Tekstpodstawowy3"/>
    <w:rsid w:val="00BE245A"/>
    <w:rPr>
      <w:rFonts w:ascii="Arial" w:hAnsi="Arial" w:cs="Arial"/>
      <w:i w:val="0"/>
      <w:iCs w:val="0"/>
      <w:sz w:val="20"/>
      <w:szCs w:val="20"/>
    </w:rPr>
  </w:style>
  <w:style w:type="paragraph" w:customStyle="1" w:styleId="Trescznumztab">
    <w:name w:val="Tresc z num. z tab."/>
    <w:basedOn w:val="Normalny"/>
    <w:rsid w:val="00BE245A"/>
    <w:pPr>
      <w:widowControl w:val="0"/>
      <w:tabs>
        <w:tab w:val="left" w:pos="567"/>
        <w:tab w:val="left" w:pos="5103"/>
        <w:tab w:val="left" w:pos="6804"/>
        <w:tab w:val="right" w:pos="8505"/>
      </w:tabs>
      <w:spacing w:after="120" w:line="300" w:lineRule="auto"/>
    </w:pPr>
  </w:style>
  <w:style w:type="paragraph" w:customStyle="1" w:styleId="Tresc">
    <w:name w:val="Tresc"/>
    <w:basedOn w:val="Normalny"/>
    <w:rsid w:val="00BE245A"/>
    <w:pPr>
      <w:spacing w:after="120" w:line="300" w:lineRule="auto"/>
      <w:jc w:val="both"/>
    </w:pPr>
  </w:style>
  <w:style w:type="paragraph" w:customStyle="1" w:styleId="Styl">
    <w:name w:val="Styl"/>
    <w:basedOn w:val="Normalny"/>
    <w:rsid w:val="00BE245A"/>
  </w:style>
  <w:style w:type="paragraph" w:styleId="Tekstprzypisudolnego">
    <w:name w:val="footnote text"/>
    <w:aliases w:val="Tekst przypisu Znak"/>
    <w:basedOn w:val="Normalny"/>
    <w:link w:val="TekstprzypisudolnegoZnak"/>
    <w:uiPriority w:val="99"/>
    <w:rsid w:val="00BE245A"/>
    <w:rPr>
      <w:sz w:val="20"/>
      <w:szCs w:val="20"/>
    </w:rPr>
  </w:style>
  <w:style w:type="character" w:customStyle="1" w:styleId="TekstprzypisudolnegoZnak">
    <w:name w:val="Tekst przypisu dolnego Znak"/>
    <w:aliases w:val="Tekst przypisu Znak Znak"/>
    <w:link w:val="Tekstprzypisudolnego"/>
    <w:uiPriority w:val="99"/>
    <w:rsid w:val="00BE245A"/>
    <w:rPr>
      <w:rFonts w:ascii="Times New Roman" w:eastAsia="Times New Roman" w:hAnsi="Times New Roman" w:cs="Times New Roman"/>
      <w:sz w:val="20"/>
      <w:szCs w:val="20"/>
      <w:lang w:eastAsia="pl-PL"/>
    </w:rPr>
  </w:style>
  <w:style w:type="character" w:customStyle="1" w:styleId="TekstprzypisuZnakZnakZnak">
    <w:name w:val="Tekst przypisu Znak Znak Znak"/>
    <w:semiHidden/>
    <w:locked/>
    <w:rsid w:val="00BE245A"/>
    <w:rPr>
      <w:sz w:val="20"/>
      <w:szCs w:val="20"/>
    </w:rPr>
  </w:style>
  <w:style w:type="character" w:styleId="Odwoanieprzypisudolnego">
    <w:name w:val="footnote reference"/>
    <w:aliases w:val="Odwołanie przypisu"/>
    <w:uiPriority w:val="99"/>
    <w:rsid w:val="00BE245A"/>
    <w:rPr>
      <w:vertAlign w:val="superscript"/>
    </w:rPr>
  </w:style>
  <w:style w:type="character" w:styleId="Hipercze">
    <w:name w:val="Hyperlink"/>
    <w:uiPriority w:val="99"/>
    <w:rsid w:val="00BE245A"/>
    <w:rPr>
      <w:color w:val="0000FF"/>
      <w:u w:val="single"/>
    </w:rPr>
  </w:style>
  <w:style w:type="paragraph" w:customStyle="1" w:styleId="Style7">
    <w:name w:val="Style7"/>
    <w:basedOn w:val="Normalny"/>
    <w:rsid w:val="00BE245A"/>
    <w:pPr>
      <w:widowControl w:val="0"/>
      <w:autoSpaceDE w:val="0"/>
      <w:autoSpaceDN w:val="0"/>
      <w:adjustRightInd w:val="0"/>
      <w:jc w:val="both"/>
    </w:pPr>
  </w:style>
  <w:style w:type="paragraph" w:customStyle="1" w:styleId="Style9">
    <w:name w:val="Style9"/>
    <w:basedOn w:val="Normalny"/>
    <w:rsid w:val="00BE245A"/>
    <w:pPr>
      <w:widowControl w:val="0"/>
      <w:autoSpaceDE w:val="0"/>
      <w:autoSpaceDN w:val="0"/>
      <w:adjustRightInd w:val="0"/>
      <w:spacing w:line="413" w:lineRule="exact"/>
      <w:jc w:val="right"/>
    </w:pPr>
  </w:style>
  <w:style w:type="paragraph" w:customStyle="1" w:styleId="Style10">
    <w:name w:val="Style10"/>
    <w:basedOn w:val="Normalny"/>
    <w:rsid w:val="00BE245A"/>
    <w:pPr>
      <w:widowControl w:val="0"/>
      <w:autoSpaceDE w:val="0"/>
      <w:autoSpaceDN w:val="0"/>
      <w:adjustRightInd w:val="0"/>
      <w:jc w:val="both"/>
    </w:pPr>
  </w:style>
  <w:style w:type="paragraph" w:customStyle="1" w:styleId="Style12">
    <w:name w:val="Style12"/>
    <w:basedOn w:val="Normalny"/>
    <w:rsid w:val="00BE245A"/>
    <w:pPr>
      <w:widowControl w:val="0"/>
      <w:autoSpaceDE w:val="0"/>
      <w:autoSpaceDN w:val="0"/>
      <w:adjustRightInd w:val="0"/>
    </w:pPr>
  </w:style>
  <w:style w:type="paragraph" w:customStyle="1" w:styleId="Style14">
    <w:name w:val="Style14"/>
    <w:basedOn w:val="Normalny"/>
    <w:rsid w:val="00BE245A"/>
    <w:pPr>
      <w:widowControl w:val="0"/>
      <w:autoSpaceDE w:val="0"/>
      <w:autoSpaceDN w:val="0"/>
      <w:adjustRightInd w:val="0"/>
      <w:spacing w:line="274" w:lineRule="exact"/>
      <w:ind w:hanging="1800"/>
      <w:jc w:val="both"/>
    </w:pPr>
  </w:style>
  <w:style w:type="paragraph" w:customStyle="1" w:styleId="Style15">
    <w:name w:val="Style15"/>
    <w:basedOn w:val="Normalny"/>
    <w:rsid w:val="00BE245A"/>
    <w:pPr>
      <w:widowControl w:val="0"/>
      <w:autoSpaceDE w:val="0"/>
      <w:autoSpaceDN w:val="0"/>
      <w:adjustRightInd w:val="0"/>
      <w:spacing w:line="275" w:lineRule="exact"/>
      <w:ind w:hanging="1675"/>
    </w:pPr>
  </w:style>
  <w:style w:type="paragraph" w:customStyle="1" w:styleId="Style24">
    <w:name w:val="Style24"/>
    <w:basedOn w:val="Normalny"/>
    <w:rsid w:val="00BE245A"/>
    <w:pPr>
      <w:widowControl w:val="0"/>
      <w:autoSpaceDE w:val="0"/>
      <w:autoSpaceDN w:val="0"/>
      <w:adjustRightInd w:val="0"/>
      <w:jc w:val="both"/>
    </w:pPr>
  </w:style>
  <w:style w:type="paragraph" w:customStyle="1" w:styleId="Style25">
    <w:name w:val="Style25"/>
    <w:basedOn w:val="Normalny"/>
    <w:rsid w:val="00BE245A"/>
    <w:pPr>
      <w:widowControl w:val="0"/>
      <w:autoSpaceDE w:val="0"/>
      <w:autoSpaceDN w:val="0"/>
      <w:adjustRightInd w:val="0"/>
      <w:spacing w:line="275" w:lineRule="exact"/>
    </w:pPr>
  </w:style>
  <w:style w:type="paragraph" w:customStyle="1" w:styleId="Style40">
    <w:name w:val="Style40"/>
    <w:basedOn w:val="Normalny"/>
    <w:uiPriority w:val="99"/>
    <w:rsid w:val="00BE245A"/>
    <w:pPr>
      <w:widowControl w:val="0"/>
      <w:autoSpaceDE w:val="0"/>
      <w:autoSpaceDN w:val="0"/>
      <w:adjustRightInd w:val="0"/>
      <w:spacing w:line="446" w:lineRule="exact"/>
      <w:ind w:firstLine="2122"/>
    </w:pPr>
  </w:style>
  <w:style w:type="paragraph" w:customStyle="1" w:styleId="Style41">
    <w:name w:val="Style41"/>
    <w:basedOn w:val="Normalny"/>
    <w:uiPriority w:val="99"/>
    <w:rsid w:val="00BE245A"/>
    <w:pPr>
      <w:widowControl w:val="0"/>
      <w:autoSpaceDE w:val="0"/>
      <w:autoSpaceDN w:val="0"/>
      <w:adjustRightInd w:val="0"/>
      <w:spacing w:line="281" w:lineRule="exact"/>
      <w:ind w:hanging="178"/>
      <w:jc w:val="both"/>
    </w:pPr>
  </w:style>
  <w:style w:type="paragraph" w:customStyle="1" w:styleId="Style45">
    <w:name w:val="Style45"/>
    <w:basedOn w:val="Normalny"/>
    <w:rsid w:val="00BE245A"/>
    <w:pPr>
      <w:widowControl w:val="0"/>
      <w:autoSpaceDE w:val="0"/>
      <w:autoSpaceDN w:val="0"/>
      <w:adjustRightInd w:val="0"/>
      <w:spacing w:line="226" w:lineRule="exact"/>
    </w:pPr>
  </w:style>
  <w:style w:type="paragraph" w:customStyle="1" w:styleId="Style46">
    <w:name w:val="Style46"/>
    <w:basedOn w:val="Normalny"/>
    <w:rsid w:val="00BE245A"/>
    <w:pPr>
      <w:widowControl w:val="0"/>
      <w:autoSpaceDE w:val="0"/>
      <w:autoSpaceDN w:val="0"/>
      <w:adjustRightInd w:val="0"/>
      <w:spacing w:line="374" w:lineRule="exact"/>
    </w:pPr>
  </w:style>
  <w:style w:type="paragraph" w:customStyle="1" w:styleId="Style47">
    <w:name w:val="Style47"/>
    <w:basedOn w:val="Normalny"/>
    <w:rsid w:val="00BE245A"/>
    <w:pPr>
      <w:widowControl w:val="0"/>
      <w:autoSpaceDE w:val="0"/>
      <w:autoSpaceDN w:val="0"/>
      <w:adjustRightInd w:val="0"/>
    </w:pPr>
  </w:style>
  <w:style w:type="paragraph" w:customStyle="1" w:styleId="Style53">
    <w:name w:val="Style53"/>
    <w:basedOn w:val="Normalny"/>
    <w:rsid w:val="00BE245A"/>
    <w:pPr>
      <w:widowControl w:val="0"/>
      <w:autoSpaceDE w:val="0"/>
      <w:autoSpaceDN w:val="0"/>
      <w:adjustRightInd w:val="0"/>
    </w:pPr>
  </w:style>
  <w:style w:type="paragraph" w:customStyle="1" w:styleId="Style64">
    <w:name w:val="Style64"/>
    <w:basedOn w:val="Normalny"/>
    <w:rsid w:val="00BE245A"/>
    <w:pPr>
      <w:widowControl w:val="0"/>
      <w:autoSpaceDE w:val="0"/>
      <w:autoSpaceDN w:val="0"/>
      <w:adjustRightInd w:val="0"/>
      <w:spacing w:line="230" w:lineRule="exact"/>
      <w:jc w:val="center"/>
    </w:pPr>
  </w:style>
  <w:style w:type="character" w:customStyle="1" w:styleId="FontStyle75">
    <w:name w:val="Font Style75"/>
    <w:rsid w:val="00BE245A"/>
    <w:rPr>
      <w:rFonts w:ascii="Times New Roman" w:hAnsi="Times New Roman" w:cs="Times New Roman"/>
      <w:b/>
      <w:bCs/>
      <w:sz w:val="26"/>
      <w:szCs w:val="26"/>
    </w:rPr>
  </w:style>
  <w:style w:type="character" w:customStyle="1" w:styleId="FontStyle77">
    <w:name w:val="Font Style77"/>
    <w:rsid w:val="00BE245A"/>
    <w:rPr>
      <w:rFonts w:ascii="Times New Roman" w:hAnsi="Times New Roman" w:cs="Times New Roman"/>
      <w:sz w:val="18"/>
      <w:szCs w:val="18"/>
    </w:rPr>
  </w:style>
  <w:style w:type="character" w:customStyle="1" w:styleId="FontStyle78">
    <w:name w:val="Font Style78"/>
    <w:rsid w:val="00BE245A"/>
    <w:rPr>
      <w:rFonts w:ascii="Times New Roman" w:hAnsi="Times New Roman" w:cs="Times New Roman"/>
      <w:b/>
      <w:bCs/>
      <w:sz w:val="18"/>
      <w:szCs w:val="18"/>
    </w:rPr>
  </w:style>
  <w:style w:type="character" w:customStyle="1" w:styleId="FontStyle80">
    <w:name w:val="Font Style80"/>
    <w:rsid w:val="00BE245A"/>
    <w:rPr>
      <w:rFonts w:ascii="Times New Roman" w:hAnsi="Times New Roman" w:cs="Times New Roman"/>
      <w:i/>
      <w:iCs/>
      <w:sz w:val="18"/>
      <w:szCs w:val="18"/>
    </w:rPr>
  </w:style>
  <w:style w:type="character" w:customStyle="1" w:styleId="FontStyle81">
    <w:name w:val="Font Style81"/>
    <w:rsid w:val="00BE245A"/>
    <w:rPr>
      <w:rFonts w:ascii="Times New Roman" w:hAnsi="Times New Roman" w:cs="Times New Roman"/>
      <w:sz w:val="22"/>
      <w:szCs w:val="22"/>
    </w:rPr>
  </w:style>
  <w:style w:type="character" w:customStyle="1" w:styleId="FontStyle82">
    <w:name w:val="Font Style82"/>
    <w:rsid w:val="00BE245A"/>
    <w:rPr>
      <w:rFonts w:ascii="Times New Roman" w:hAnsi="Times New Roman" w:cs="Times New Roman"/>
      <w:b/>
      <w:bCs/>
      <w:sz w:val="22"/>
      <w:szCs w:val="22"/>
    </w:rPr>
  </w:style>
  <w:style w:type="character" w:customStyle="1" w:styleId="FontStyle83">
    <w:name w:val="Font Style83"/>
    <w:rsid w:val="00BE245A"/>
    <w:rPr>
      <w:rFonts w:ascii="Times New Roman" w:hAnsi="Times New Roman" w:cs="Times New Roman"/>
      <w:b/>
      <w:bCs/>
      <w:sz w:val="22"/>
      <w:szCs w:val="22"/>
    </w:rPr>
  </w:style>
  <w:style w:type="character" w:customStyle="1" w:styleId="ZnakZnak4">
    <w:name w:val="Znak Znak4"/>
    <w:locked/>
    <w:rsid w:val="00BE245A"/>
    <w:rPr>
      <w:rFonts w:ascii="Courier New" w:hAnsi="Courier New" w:cs="Courier New"/>
      <w:lang w:val="pl-PL" w:eastAsia="pl-PL"/>
    </w:rPr>
  </w:style>
  <w:style w:type="character" w:styleId="UyteHipercze">
    <w:name w:val="FollowedHyperlink"/>
    <w:semiHidden/>
    <w:rsid w:val="00BE245A"/>
    <w:rPr>
      <w:color w:val="800080"/>
      <w:u w:val="single"/>
    </w:rPr>
  </w:style>
  <w:style w:type="paragraph" w:customStyle="1" w:styleId="Akapitzlist1">
    <w:name w:val="Akapit z listą1"/>
    <w:basedOn w:val="Normalny"/>
    <w:rsid w:val="00BE245A"/>
    <w:pPr>
      <w:ind w:left="708"/>
    </w:pPr>
  </w:style>
  <w:style w:type="character" w:customStyle="1" w:styleId="ZnakZnak40">
    <w:name w:val="Znak Znak4"/>
    <w:locked/>
    <w:rsid w:val="00BE245A"/>
    <w:rPr>
      <w:rFonts w:ascii="Courier New" w:hAnsi="Courier New" w:cs="Courier New"/>
      <w:lang w:val="pl-PL" w:eastAsia="pl-PL"/>
    </w:rPr>
  </w:style>
  <w:style w:type="paragraph" w:customStyle="1" w:styleId="Style27">
    <w:name w:val="Style27"/>
    <w:basedOn w:val="Normalny"/>
    <w:rsid w:val="00BE245A"/>
    <w:pPr>
      <w:widowControl w:val="0"/>
      <w:autoSpaceDE w:val="0"/>
      <w:autoSpaceDN w:val="0"/>
      <w:adjustRightInd w:val="0"/>
      <w:spacing w:line="274" w:lineRule="exact"/>
      <w:jc w:val="both"/>
    </w:pPr>
  </w:style>
  <w:style w:type="paragraph" w:customStyle="1" w:styleId="danka1">
    <w:name w:val="danka1"/>
    <w:basedOn w:val="Normalny"/>
    <w:rsid w:val="00BE245A"/>
    <w:pPr>
      <w:keepNext/>
      <w:tabs>
        <w:tab w:val="left" w:pos="567"/>
      </w:tabs>
      <w:spacing w:line="360" w:lineRule="auto"/>
      <w:ind w:right="-2"/>
      <w:jc w:val="center"/>
    </w:pPr>
    <w:rPr>
      <w:rFonts w:ascii="Verdana" w:hAnsi="Verdana" w:cs="Verdana"/>
      <w:b/>
      <w:bCs/>
      <w:sz w:val="18"/>
      <w:szCs w:val="18"/>
    </w:rPr>
  </w:style>
  <w:style w:type="paragraph" w:styleId="Tekstprzypisukocowego">
    <w:name w:val="endnote text"/>
    <w:basedOn w:val="Normalny"/>
    <w:link w:val="TekstprzypisukocowegoZnak"/>
    <w:semiHidden/>
    <w:rsid w:val="00BE245A"/>
    <w:rPr>
      <w:sz w:val="20"/>
      <w:szCs w:val="20"/>
    </w:rPr>
  </w:style>
  <w:style w:type="character" w:customStyle="1" w:styleId="TekstprzypisukocowegoZnak">
    <w:name w:val="Tekst przypisu końcowego Znak"/>
    <w:link w:val="Tekstprzypisukocowego"/>
    <w:semiHidden/>
    <w:rsid w:val="00BE245A"/>
    <w:rPr>
      <w:rFonts w:ascii="Times New Roman" w:eastAsia="Times New Roman" w:hAnsi="Times New Roman" w:cs="Times New Roman"/>
      <w:sz w:val="20"/>
      <w:szCs w:val="20"/>
      <w:lang w:eastAsia="pl-PL"/>
    </w:rPr>
  </w:style>
  <w:style w:type="character" w:customStyle="1" w:styleId="ZnakZnak">
    <w:name w:val="Znak Znak"/>
    <w:basedOn w:val="Domylnaczcionkaakapitu"/>
    <w:locked/>
    <w:rsid w:val="00BE245A"/>
  </w:style>
  <w:style w:type="character" w:styleId="Odwoanieprzypisukocowego">
    <w:name w:val="endnote reference"/>
    <w:semiHidden/>
    <w:rsid w:val="00BE245A"/>
    <w:rPr>
      <w:vertAlign w:val="superscript"/>
    </w:rPr>
  </w:style>
  <w:style w:type="paragraph" w:styleId="Akapitzlist">
    <w:name w:val="List Paragraph"/>
    <w:aliases w:val="normalny tekst"/>
    <w:basedOn w:val="Normalny"/>
    <w:link w:val="AkapitzlistZnak"/>
    <w:uiPriority w:val="34"/>
    <w:qFormat/>
    <w:rsid w:val="00BE245A"/>
    <w:pPr>
      <w:spacing w:line="276" w:lineRule="auto"/>
      <w:ind w:left="720"/>
    </w:pPr>
    <w:rPr>
      <w:rFonts w:ascii="Arial" w:hAnsi="Arial" w:cs="Arial"/>
      <w:sz w:val="22"/>
      <w:szCs w:val="22"/>
      <w:lang w:eastAsia="en-US"/>
    </w:rPr>
  </w:style>
  <w:style w:type="paragraph" w:customStyle="1" w:styleId="Zwykytekst1">
    <w:name w:val="Zwykły tekst1"/>
    <w:basedOn w:val="Normalny"/>
    <w:rsid w:val="00BE245A"/>
    <w:pPr>
      <w:suppressAutoHyphens/>
    </w:pPr>
    <w:rPr>
      <w:rFonts w:ascii="Courier New" w:hAnsi="Courier New" w:cs="Courier New"/>
      <w:sz w:val="20"/>
      <w:szCs w:val="20"/>
      <w:lang w:eastAsia="ar-SA"/>
    </w:rPr>
  </w:style>
  <w:style w:type="paragraph" w:customStyle="1" w:styleId="Tekstpodstawowy22">
    <w:name w:val="Tekst podstawowy 22"/>
    <w:basedOn w:val="Normalny"/>
    <w:rsid w:val="00BE245A"/>
    <w:pPr>
      <w:suppressAutoHyphens/>
      <w:jc w:val="both"/>
    </w:pPr>
    <w:rPr>
      <w:lang w:eastAsia="ar-SA"/>
    </w:rPr>
  </w:style>
  <w:style w:type="table" w:styleId="Tabela-Siatka">
    <w:name w:val="Table Grid"/>
    <w:basedOn w:val="Standardowy"/>
    <w:uiPriority w:val="59"/>
    <w:rsid w:val="00BE245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9">
    <w:name w:val="Style19"/>
    <w:basedOn w:val="Normalny"/>
    <w:uiPriority w:val="99"/>
    <w:rsid w:val="00BE245A"/>
    <w:pPr>
      <w:widowControl w:val="0"/>
      <w:autoSpaceDE w:val="0"/>
      <w:autoSpaceDN w:val="0"/>
      <w:adjustRightInd w:val="0"/>
    </w:pPr>
    <w:rPr>
      <w:rFonts w:ascii="Verdana" w:hAnsi="Verdana"/>
    </w:rPr>
  </w:style>
  <w:style w:type="paragraph" w:customStyle="1" w:styleId="Style31">
    <w:name w:val="Style31"/>
    <w:basedOn w:val="Normalny"/>
    <w:uiPriority w:val="99"/>
    <w:rsid w:val="00BE245A"/>
    <w:pPr>
      <w:widowControl w:val="0"/>
      <w:autoSpaceDE w:val="0"/>
      <w:autoSpaceDN w:val="0"/>
      <w:adjustRightInd w:val="0"/>
      <w:spacing w:line="202" w:lineRule="exact"/>
      <w:ind w:firstLine="223"/>
      <w:jc w:val="both"/>
    </w:pPr>
    <w:rPr>
      <w:rFonts w:ascii="Verdana" w:hAnsi="Verdana"/>
    </w:rPr>
  </w:style>
  <w:style w:type="paragraph" w:customStyle="1" w:styleId="Style61">
    <w:name w:val="Style61"/>
    <w:basedOn w:val="Normalny"/>
    <w:uiPriority w:val="99"/>
    <w:rsid w:val="00BE245A"/>
    <w:pPr>
      <w:widowControl w:val="0"/>
      <w:autoSpaceDE w:val="0"/>
      <w:autoSpaceDN w:val="0"/>
      <w:adjustRightInd w:val="0"/>
      <w:spacing w:line="230" w:lineRule="exact"/>
      <w:ind w:hanging="1570"/>
      <w:jc w:val="both"/>
    </w:pPr>
    <w:rPr>
      <w:rFonts w:ascii="Verdana" w:hAnsi="Verdana"/>
    </w:rPr>
  </w:style>
  <w:style w:type="paragraph" w:customStyle="1" w:styleId="Style71">
    <w:name w:val="Style71"/>
    <w:basedOn w:val="Normalny"/>
    <w:uiPriority w:val="99"/>
    <w:rsid w:val="00BE245A"/>
    <w:pPr>
      <w:widowControl w:val="0"/>
      <w:autoSpaceDE w:val="0"/>
      <w:autoSpaceDN w:val="0"/>
      <w:adjustRightInd w:val="0"/>
      <w:spacing w:line="227" w:lineRule="exact"/>
      <w:ind w:hanging="1577"/>
    </w:pPr>
    <w:rPr>
      <w:rFonts w:ascii="Verdana" w:hAnsi="Verdana"/>
    </w:rPr>
  </w:style>
  <w:style w:type="character" w:customStyle="1" w:styleId="FontStyle158">
    <w:name w:val="Font Style158"/>
    <w:uiPriority w:val="99"/>
    <w:rsid w:val="00BE245A"/>
    <w:rPr>
      <w:rFonts w:ascii="Verdana" w:hAnsi="Verdana" w:cs="Verdana"/>
      <w:b/>
      <w:bCs/>
      <w:sz w:val="14"/>
      <w:szCs w:val="14"/>
    </w:rPr>
  </w:style>
  <w:style w:type="character" w:customStyle="1" w:styleId="FontStyle184">
    <w:name w:val="Font Style184"/>
    <w:uiPriority w:val="99"/>
    <w:rsid w:val="00BE245A"/>
    <w:rPr>
      <w:rFonts w:ascii="Verdana" w:hAnsi="Verdana" w:cs="Verdana"/>
      <w:sz w:val="14"/>
      <w:szCs w:val="14"/>
    </w:rPr>
  </w:style>
  <w:style w:type="paragraph" w:styleId="Poprawka">
    <w:name w:val="Revision"/>
    <w:hidden/>
    <w:uiPriority w:val="99"/>
    <w:semiHidden/>
    <w:rsid w:val="00BE245A"/>
    <w:rPr>
      <w:rFonts w:ascii="Times New Roman" w:eastAsia="Times New Roman" w:hAnsi="Times New Roman"/>
      <w:sz w:val="24"/>
      <w:szCs w:val="24"/>
    </w:rPr>
  </w:style>
  <w:style w:type="paragraph" w:styleId="Podtytu">
    <w:name w:val="Subtitle"/>
    <w:basedOn w:val="Normalny"/>
    <w:next w:val="Tekstpodstawowy"/>
    <w:link w:val="PodtytuZnak"/>
    <w:qFormat/>
    <w:rsid w:val="00BE245A"/>
    <w:pPr>
      <w:keepNext/>
      <w:suppressAutoHyphens/>
      <w:spacing w:before="240" w:after="120"/>
      <w:jc w:val="center"/>
    </w:pPr>
    <w:rPr>
      <w:rFonts w:ascii="Arial" w:eastAsia="DejaVu Sans" w:hAnsi="Arial" w:cs="DejaVu Sans"/>
      <w:i/>
      <w:iCs/>
      <w:sz w:val="28"/>
      <w:szCs w:val="28"/>
      <w:lang w:eastAsia="ar-SA"/>
    </w:rPr>
  </w:style>
  <w:style w:type="character" w:customStyle="1" w:styleId="PodtytuZnak">
    <w:name w:val="Podtytuł Znak"/>
    <w:link w:val="Podtytu"/>
    <w:rsid w:val="00BE245A"/>
    <w:rPr>
      <w:rFonts w:ascii="Arial" w:eastAsia="DejaVu Sans" w:hAnsi="Arial" w:cs="DejaVu Sans"/>
      <w:i/>
      <w:iCs/>
      <w:sz w:val="28"/>
      <w:szCs w:val="28"/>
      <w:lang w:eastAsia="ar-SA"/>
    </w:rPr>
  </w:style>
  <w:style w:type="character" w:customStyle="1" w:styleId="AkapitzlistZnak">
    <w:name w:val="Akapit z listą Znak"/>
    <w:aliases w:val="normalny tekst Znak"/>
    <w:link w:val="Akapitzlist"/>
    <w:uiPriority w:val="34"/>
    <w:rsid w:val="00BE245A"/>
    <w:rPr>
      <w:rFonts w:ascii="Arial" w:eastAsia="Times New Roman" w:hAnsi="Arial" w:cs="Arial"/>
    </w:rPr>
  </w:style>
  <w:style w:type="paragraph" w:customStyle="1" w:styleId="Tekstpodstawowy21">
    <w:name w:val="Tekst podstawowy 21"/>
    <w:basedOn w:val="Normalny"/>
    <w:rsid w:val="005E6D74"/>
    <w:pPr>
      <w:suppressAutoHyphens/>
      <w:spacing w:before="120"/>
      <w:jc w:val="both"/>
    </w:pPr>
    <w:rPr>
      <w:b/>
      <w:bCs/>
      <w:sz w:val="25"/>
      <w:lang w:eastAsia="ar-SA"/>
    </w:rPr>
  </w:style>
  <w:style w:type="character" w:styleId="Wyrnieniedelikatne">
    <w:name w:val="Subtle Emphasis"/>
    <w:uiPriority w:val="19"/>
    <w:qFormat/>
    <w:rsid w:val="00120421"/>
    <w:rPr>
      <w:i/>
      <w:iCs/>
      <w:color w:val="808080"/>
    </w:rPr>
  </w:style>
  <w:style w:type="paragraph" w:customStyle="1" w:styleId="Normalny12pt">
    <w:name w:val="Normalny + 12 pt"/>
    <w:aliases w:val="Wyjustowany,Przed:  6 pt,Normalny + Verdana,14 pt,Z lewej:  0,5 cm"/>
    <w:basedOn w:val="Normalny"/>
    <w:rsid w:val="008513E9"/>
    <w:pPr>
      <w:tabs>
        <w:tab w:val="left" w:pos="-3420"/>
      </w:tabs>
      <w:spacing w:before="120"/>
      <w:jc w:val="both"/>
    </w:pPr>
  </w:style>
  <w:style w:type="paragraph" w:customStyle="1" w:styleId="Default">
    <w:name w:val="Default"/>
    <w:rsid w:val="003F239F"/>
    <w:pPr>
      <w:autoSpaceDE w:val="0"/>
      <w:autoSpaceDN w:val="0"/>
      <w:adjustRightInd w:val="0"/>
    </w:pPr>
    <w:rPr>
      <w:rFonts w:ascii="Times New Roman" w:eastAsia="Times New Roman" w:hAnsi="Times New Roman"/>
      <w:color w:val="000000"/>
      <w:sz w:val="24"/>
      <w:szCs w:val="24"/>
    </w:rPr>
  </w:style>
  <w:style w:type="character" w:customStyle="1" w:styleId="ZwykytekstZnak1">
    <w:name w:val="Zwykły tekst Znak1"/>
    <w:locked/>
    <w:rsid w:val="001C2925"/>
    <w:rPr>
      <w:rFonts w:ascii="Courier New" w:hAnsi="Courier New" w:cs="Times New Roman"/>
    </w:rPr>
  </w:style>
  <w:style w:type="paragraph" w:styleId="Lista3">
    <w:name w:val="List 3"/>
    <w:basedOn w:val="Normalny"/>
    <w:rsid w:val="001C2925"/>
    <w:pPr>
      <w:ind w:left="849" w:hanging="283"/>
      <w:contextualSpacing/>
    </w:pPr>
  </w:style>
  <w:style w:type="paragraph" w:styleId="Legenda">
    <w:name w:val="caption"/>
    <w:basedOn w:val="Normalny"/>
    <w:next w:val="Normalny"/>
    <w:uiPriority w:val="99"/>
    <w:qFormat/>
    <w:rsid w:val="007B14D6"/>
    <w:pPr>
      <w:spacing w:after="200"/>
    </w:pPr>
    <w:rPr>
      <w:rFonts w:ascii="Verdana" w:hAnsi="Verdana"/>
      <w:i/>
      <w:iCs/>
      <w:color w:val="1F497D"/>
      <w:sz w:val="18"/>
      <w:szCs w:val="18"/>
    </w:rPr>
  </w:style>
  <w:style w:type="paragraph" w:customStyle="1" w:styleId="Teksttreci">
    <w:name w:val="Tekst treści"/>
    <w:basedOn w:val="Normalny"/>
    <w:rsid w:val="00010061"/>
    <w:pPr>
      <w:shd w:val="clear" w:color="auto" w:fill="FFFFFF"/>
      <w:spacing w:before="480" w:after="480" w:line="240" w:lineRule="atLeast"/>
      <w:ind w:hanging="460"/>
    </w:pPr>
    <w:rPr>
      <w:rFonts w:ascii="Verdana" w:eastAsia="Calibri" w:hAnsi="Verdana"/>
      <w:sz w:val="16"/>
      <w:szCs w:val="16"/>
    </w:rPr>
  </w:style>
  <w:style w:type="paragraph" w:customStyle="1" w:styleId="NormalCyr">
    <w:name w:val="NormalCyr"/>
    <w:basedOn w:val="Normalny"/>
    <w:rsid w:val="00010061"/>
    <w:pPr>
      <w:overflowPunct w:val="0"/>
      <w:autoSpaceDE w:val="0"/>
      <w:autoSpaceDN w:val="0"/>
      <w:adjustRightInd w:val="0"/>
      <w:textAlignment w:val="baseline"/>
    </w:pPr>
    <w:rPr>
      <w:b/>
      <w:szCs w:val="20"/>
    </w:rPr>
  </w:style>
  <w:style w:type="character" w:customStyle="1" w:styleId="s33">
    <w:name w:val="s33"/>
    <w:basedOn w:val="Domylnaczcionkaakapitu"/>
    <w:rsid w:val="0057330D"/>
  </w:style>
  <w:style w:type="character" w:customStyle="1" w:styleId="apple-converted-space">
    <w:name w:val="apple-converted-space"/>
    <w:basedOn w:val="Domylnaczcionkaakapitu"/>
    <w:rsid w:val="0057330D"/>
  </w:style>
  <w:style w:type="paragraph" w:customStyle="1" w:styleId="s41">
    <w:name w:val="s41"/>
    <w:basedOn w:val="Normalny"/>
    <w:rsid w:val="0081366A"/>
    <w:pPr>
      <w:spacing w:before="100" w:beforeAutospacing="1" w:after="100" w:afterAutospacing="1"/>
    </w:pPr>
    <w:rPr>
      <w:rFonts w:eastAsia="Calibri"/>
    </w:rPr>
  </w:style>
  <w:style w:type="character" w:customStyle="1" w:styleId="s135">
    <w:name w:val="s135"/>
    <w:basedOn w:val="Domylnaczcionkaakapitu"/>
    <w:rsid w:val="0081366A"/>
  </w:style>
  <w:style w:type="character" w:customStyle="1" w:styleId="s8">
    <w:name w:val="s8"/>
    <w:basedOn w:val="Domylnaczcionkaakapitu"/>
    <w:rsid w:val="0081366A"/>
  </w:style>
  <w:style w:type="character" w:customStyle="1" w:styleId="s5">
    <w:name w:val="s5"/>
    <w:basedOn w:val="Domylnaczcionkaakapitu"/>
    <w:rsid w:val="0081366A"/>
  </w:style>
  <w:style w:type="character" w:customStyle="1" w:styleId="s215">
    <w:name w:val="s215"/>
    <w:basedOn w:val="Domylnaczcionkaakapitu"/>
    <w:rsid w:val="00AA2E13"/>
  </w:style>
  <w:style w:type="character" w:customStyle="1" w:styleId="s25">
    <w:name w:val="s25"/>
    <w:basedOn w:val="Domylnaczcionkaakapitu"/>
    <w:rsid w:val="00AA2E13"/>
  </w:style>
  <w:style w:type="numbering" w:customStyle="1" w:styleId="Bezlisty1">
    <w:name w:val="Bez listy1"/>
    <w:next w:val="Bezlisty"/>
    <w:uiPriority w:val="99"/>
    <w:semiHidden/>
    <w:unhideWhenUsed/>
    <w:rsid w:val="00B82917"/>
  </w:style>
  <w:style w:type="table" w:customStyle="1" w:styleId="Tabela-Siatka1">
    <w:name w:val="Tabela - Siatka1"/>
    <w:basedOn w:val="Standardowy"/>
    <w:next w:val="Tabela-Siatka"/>
    <w:uiPriority w:val="59"/>
    <w:rsid w:val="00B82917"/>
    <w:rPr>
      <w:rFonts w:ascii="Verdana" w:hAnsi="Verdana"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spisutreci">
    <w:name w:val="TOC Heading"/>
    <w:basedOn w:val="Nagwek1"/>
    <w:next w:val="Normalny"/>
    <w:uiPriority w:val="39"/>
    <w:unhideWhenUsed/>
    <w:qFormat/>
    <w:rsid w:val="00B82917"/>
    <w:pPr>
      <w:keepLines/>
      <w:spacing w:before="480" w:after="0" w:line="276" w:lineRule="auto"/>
      <w:jc w:val="left"/>
      <w:outlineLvl w:val="9"/>
    </w:pPr>
    <w:rPr>
      <w:rFonts w:ascii="Verdana" w:hAnsi="Verdana" w:cs="Arial"/>
      <w:color w:val="365F91"/>
      <w:sz w:val="28"/>
      <w:szCs w:val="28"/>
    </w:rPr>
  </w:style>
  <w:style w:type="paragraph" w:styleId="Spistreci1">
    <w:name w:val="toc 1"/>
    <w:basedOn w:val="Normalny"/>
    <w:next w:val="Normalny"/>
    <w:autoRedefine/>
    <w:uiPriority w:val="39"/>
    <w:unhideWhenUsed/>
    <w:qFormat/>
    <w:rsid w:val="00B82917"/>
    <w:pPr>
      <w:tabs>
        <w:tab w:val="left" w:pos="426"/>
        <w:tab w:val="right" w:leader="dot" w:pos="9072"/>
      </w:tabs>
      <w:spacing w:after="200" w:line="276" w:lineRule="auto"/>
    </w:pPr>
    <w:rPr>
      <w:rFonts w:ascii="Verdana" w:eastAsia="Calibri" w:hAnsi="Verdana" w:cs="Arial"/>
      <w:sz w:val="20"/>
      <w:szCs w:val="20"/>
    </w:rPr>
  </w:style>
  <w:style w:type="paragraph" w:styleId="Spistreci2">
    <w:name w:val="toc 2"/>
    <w:basedOn w:val="Normalny"/>
    <w:next w:val="Normalny"/>
    <w:autoRedefine/>
    <w:uiPriority w:val="39"/>
    <w:unhideWhenUsed/>
    <w:qFormat/>
    <w:rsid w:val="00B82917"/>
    <w:pPr>
      <w:spacing w:after="100" w:line="276" w:lineRule="auto"/>
      <w:ind w:left="220"/>
    </w:pPr>
    <w:rPr>
      <w:rFonts w:ascii="Verdana" w:hAnsi="Verdana" w:cs="Arial"/>
      <w:sz w:val="20"/>
      <w:szCs w:val="20"/>
    </w:rPr>
  </w:style>
  <w:style w:type="paragraph" w:styleId="Spistreci3">
    <w:name w:val="toc 3"/>
    <w:basedOn w:val="Normalny"/>
    <w:next w:val="Normalny"/>
    <w:autoRedefine/>
    <w:uiPriority w:val="39"/>
    <w:semiHidden/>
    <w:unhideWhenUsed/>
    <w:qFormat/>
    <w:rsid w:val="00B82917"/>
    <w:pPr>
      <w:spacing w:after="100" w:line="276" w:lineRule="auto"/>
      <w:ind w:left="440"/>
    </w:pPr>
    <w:rPr>
      <w:rFonts w:ascii="Verdana" w:hAnsi="Verdana" w:cs="Arial"/>
      <w:sz w:val="20"/>
      <w:szCs w:val="20"/>
    </w:rPr>
  </w:style>
  <w:style w:type="character" w:styleId="Tekstzastpczy">
    <w:name w:val="Placeholder Text"/>
    <w:basedOn w:val="Domylnaczcionkaakapitu"/>
    <w:uiPriority w:val="99"/>
    <w:semiHidden/>
    <w:rsid w:val="00B82917"/>
    <w:rPr>
      <w:color w:val="808080"/>
    </w:rPr>
  </w:style>
  <w:style w:type="table" w:customStyle="1" w:styleId="TableGrid">
    <w:name w:val="TableGrid"/>
    <w:rsid w:val="00B82917"/>
    <w:rPr>
      <w:rFonts w:eastAsia="Times New Roman"/>
      <w:sz w:val="22"/>
      <w:szCs w:val="22"/>
    </w:rPr>
    <w:tblPr>
      <w:tblCellMar>
        <w:top w:w="0" w:type="dxa"/>
        <w:left w:w="0" w:type="dxa"/>
        <w:bottom w:w="0" w:type="dxa"/>
        <w:right w:w="0" w:type="dxa"/>
      </w:tblCellMar>
    </w:tblPr>
  </w:style>
  <w:style w:type="table" w:customStyle="1" w:styleId="Siatkatabelijasna1">
    <w:name w:val="Siatka tabeli — jasna1"/>
    <w:basedOn w:val="Standardowy"/>
    <w:uiPriority w:val="40"/>
    <w:rsid w:val="00B82917"/>
    <w:rPr>
      <w:rFonts w:ascii="Verdana" w:hAnsi="Verdana" w:cs="Arial"/>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Tytuspec">
    <w:name w:val="Tytuł_spec"/>
    <w:basedOn w:val="Nagwek1"/>
    <w:next w:val="Nagwek1"/>
    <w:rsid w:val="00706DE9"/>
    <w:pPr>
      <w:keepNext w:val="0"/>
      <w:spacing w:before="0" w:after="0"/>
      <w:jc w:val="left"/>
    </w:pPr>
    <w:rPr>
      <w:rFonts w:ascii="Arial" w:hAnsi="Arial"/>
      <w:bCs w:val="0"/>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628103">
      <w:bodyDiv w:val="1"/>
      <w:marLeft w:val="0"/>
      <w:marRight w:val="0"/>
      <w:marTop w:val="0"/>
      <w:marBottom w:val="0"/>
      <w:divBdr>
        <w:top w:val="none" w:sz="0" w:space="0" w:color="auto"/>
        <w:left w:val="none" w:sz="0" w:space="0" w:color="auto"/>
        <w:bottom w:val="none" w:sz="0" w:space="0" w:color="auto"/>
        <w:right w:val="none" w:sz="0" w:space="0" w:color="auto"/>
      </w:divBdr>
      <w:divsChild>
        <w:div w:id="11222409">
          <w:marLeft w:val="840"/>
          <w:marRight w:val="0"/>
          <w:marTop w:val="0"/>
          <w:marBottom w:val="0"/>
          <w:divBdr>
            <w:top w:val="none" w:sz="0" w:space="0" w:color="auto"/>
            <w:left w:val="none" w:sz="0" w:space="0" w:color="auto"/>
            <w:bottom w:val="none" w:sz="0" w:space="0" w:color="auto"/>
            <w:right w:val="none" w:sz="0" w:space="0" w:color="auto"/>
          </w:divBdr>
        </w:div>
        <w:div w:id="1548222957">
          <w:marLeft w:val="840"/>
          <w:marRight w:val="0"/>
          <w:marTop w:val="0"/>
          <w:marBottom w:val="0"/>
          <w:divBdr>
            <w:top w:val="none" w:sz="0" w:space="0" w:color="auto"/>
            <w:left w:val="none" w:sz="0" w:space="0" w:color="auto"/>
            <w:bottom w:val="none" w:sz="0" w:space="0" w:color="auto"/>
            <w:right w:val="none" w:sz="0" w:space="0" w:color="auto"/>
          </w:divBdr>
        </w:div>
        <w:div w:id="2000112759">
          <w:marLeft w:val="840"/>
          <w:marRight w:val="0"/>
          <w:marTop w:val="0"/>
          <w:marBottom w:val="0"/>
          <w:divBdr>
            <w:top w:val="none" w:sz="0" w:space="0" w:color="auto"/>
            <w:left w:val="none" w:sz="0" w:space="0" w:color="auto"/>
            <w:bottom w:val="none" w:sz="0" w:space="0" w:color="auto"/>
            <w:right w:val="none" w:sz="0" w:space="0" w:color="auto"/>
          </w:divBdr>
        </w:div>
        <w:div w:id="129442801">
          <w:marLeft w:val="840"/>
          <w:marRight w:val="0"/>
          <w:marTop w:val="0"/>
          <w:marBottom w:val="0"/>
          <w:divBdr>
            <w:top w:val="none" w:sz="0" w:space="0" w:color="auto"/>
            <w:left w:val="none" w:sz="0" w:space="0" w:color="auto"/>
            <w:bottom w:val="none" w:sz="0" w:space="0" w:color="auto"/>
            <w:right w:val="none" w:sz="0" w:space="0" w:color="auto"/>
          </w:divBdr>
        </w:div>
        <w:div w:id="1723092396">
          <w:marLeft w:val="840"/>
          <w:marRight w:val="0"/>
          <w:marTop w:val="0"/>
          <w:marBottom w:val="0"/>
          <w:divBdr>
            <w:top w:val="none" w:sz="0" w:space="0" w:color="auto"/>
            <w:left w:val="none" w:sz="0" w:space="0" w:color="auto"/>
            <w:bottom w:val="none" w:sz="0" w:space="0" w:color="auto"/>
            <w:right w:val="none" w:sz="0" w:space="0" w:color="auto"/>
          </w:divBdr>
        </w:div>
        <w:div w:id="1831100052">
          <w:marLeft w:val="840"/>
          <w:marRight w:val="0"/>
          <w:marTop w:val="0"/>
          <w:marBottom w:val="0"/>
          <w:divBdr>
            <w:top w:val="none" w:sz="0" w:space="0" w:color="auto"/>
            <w:left w:val="none" w:sz="0" w:space="0" w:color="auto"/>
            <w:bottom w:val="none" w:sz="0" w:space="0" w:color="auto"/>
            <w:right w:val="none" w:sz="0" w:space="0" w:color="auto"/>
          </w:divBdr>
        </w:div>
        <w:div w:id="2066686037">
          <w:marLeft w:val="840"/>
          <w:marRight w:val="0"/>
          <w:marTop w:val="0"/>
          <w:marBottom w:val="0"/>
          <w:divBdr>
            <w:top w:val="none" w:sz="0" w:space="0" w:color="auto"/>
            <w:left w:val="none" w:sz="0" w:space="0" w:color="auto"/>
            <w:bottom w:val="none" w:sz="0" w:space="0" w:color="auto"/>
            <w:right w:val="none" w:sz="0" w:space="0" w:color="auto"/>
          </w:divBdr>
        </w:div>
        <w:div w:id="11347185">
          <w:marLeft w:val="840"/>
          <w:marRight w:val="0"/>
          <w:marTop w:val="0"/>
          <w:marBottom w:val="0"/>
          <w:divBdr>
            <w:top w:val="none" w:sz="0" w:space="0" w:color="auto"/>
            <w:left w:val="none" w:sz="0" w:space="0" w:color="auto"/>
            <w:bottom w:val="none" w:sz="0" w:space="0" w:color="auto"/>
            <w:right w:val="none" w:sz="0" w:space="0" w:color="auto"/>
          </w:divBdr>
        </w:div>
        <w:div w:id="1158184389">
          <w:marLeft w:val="840"/>
          <w:marRight w:val="0"/>
          <w:marTop w:val="0"/>
          <w:marBottom w:val="0"/>
          <w:divBdr>
            <w:top w:val="none" w:sz="0" w:space="0" w:color="auto"/>
            <w:left w:val="none" w:sz="0" w:space="0" w:color="auto"/>
            <w:bottom w:val="none" w:sz="0" w:space="0" w:color="auto"/>
            <w:right w:val="none" w:sz="0" w:space="0" w:color="auto"/>
          </w:divBdr>
        </w:div>
      </w:divsChild>
    </w:div>
    <w:div w:id="370500222">
      <w:bodyDiv w:val="1"/>
      <w:marLeft w:val="0"/>
      <w:marRight w:val="0"/>
      <w:marTop w:val="0"/>
      <w:marBottom w:val="0"/>
      <w:divBdr>
        <w:top w:val="none" w:sz="0" w:space="0" w:color="auto"/>
        <w:left w:val="none" w:sz="0" w:space="0" w:color="auto"/>
        <w:bottom w:val="none" w:sz="0" w:space="0" w:color="auto"/>
        <w:right w:val="none" w:sz="0" w:space="0" w:color="auto"/>
      </w:divBdr>
    </w:div>
    <w:div w:id="436755484">
      <w:bodyDiv w:val="1"/>
      <w:marLeft w:val="0"/>
      <w:marRight w:val="0"/>
      <w:marTop w:val="0"/>
      <w:marBottom w:val="0"/>
      <w:divBdr>
        <w:top w:val="none" w:sz="0" w:space="0" w:color="auto"/>
        <w:left w:val="none" w:sz="0" w:space="0" w:color="auto"/>
        <w:bottom w:val="none" w:sz="0" w:space="0" w:color="auto"/>
        <w:right w:val="none" w:sz="0" w:space="0" w:color="auto"/>
      </w:divBdr>
    </w:div>
    <w:div w:id="560405525">
      <w:bodyDiv w:val="1"/>
      <w:marLeft w:val="0"/>
      <w:marRight w:val="0"/>
      <w:marTop w:val="0"/>
      <w:marBottom w:val="0"/>
      <w:divBdr>
        <w:top w:val="none" w:sz="0" w:space="0" w:color="auto"/>
        <w:left w:val="none" w:sz="0" w:space="0" w:color="auto"/>
        <w:bottom w:val="none" w:sz="0" w:space="0" w:color="auto"/>
        <w:right w:val="none" w:sz="0" w:space="0" w:color="auto"/>
      </w:divBdr>
    </w:div>
    <w:div w:id="680082855">
      <w:bodyDiv w:val="1"/>
      <w:marLeft w:val="0"/>
      <w:marRight w:val="0"/>
      <w:marTop w:val="0"/>
      <w:marBottom w:val="0"/>
      <w:divBdr>
        <w:top w:val="none" w:sz="0" w:space="0" w:color="auto"/>
        <w:left w:val="none" w:sz="0" w:space="0" w:color="auto"/>
        <w:bottom w:val="none" w:sz="0" w:space="0" w:color="auto"/>
        <w:right w:val="none" w:sz="0" w:space="0" w:color="auto"/>
      </w:divBdr>
    </w:div>
    <w:div w:id="708073219">
      <w:bodyDiv w:val="1"/>
      <w:marLeft w:val="0"/>
      <w:marRight w:val="0"/>
      <w:marTop w:val="0"/>
      <w:marBottom w:val="0"/>
      <w:divBdr>
        <w:top w:val="none" w:sz="0" w:space="0" w:color="auto"/>
        <w:left w:val="none" w:sz="0" w:space="0" w:color="auto"/>
        <w:bottom w:val="none" w:sz="0" w:space="0" w:color="auto"/>
        <w:right w:val="none" w:sz="0" w:space="0" w:color="auto"/>
      </w:divBdr>
    </w:div>
    <w:div w:id="824706629">
      <w:bodyDiv w:val="1"/>
      <w:marLeft w:val="0"/>
      <w:marRight w:val="0"/>
      <w:marTop w:val="0"/>
      <w:marBottom w:val="0"/>
      <w:divBdr>
        <w:top w:val="none" w:sz="0" w:space="0" w:color="auto"/>
        <w:left w:val="none" w:sz="0" w:space="0" w:color="auto"/>
        <w:bottom w:val="none" w:sz="0" w:space="0" w:color="auto"/>
        <w:right w:val="none" w:sz="0" w:space="0" w:color="auto"/>
      </w:divBdr>
    </w:div>
    <w:div w:id="1216743539">
      <w:bodyDiv w:val="1"/>
      <w:marLeft w:val="0"/>
      <w:marRight w:val="0"/>
      <w:marTop w:val="0"/>
      <w:marBottom w:val="0"/>
      <w:divBdr>
        <w:top w:val="none" w:sz="0" w:space="0" w:color="auto"/>
        <w:left w:val="none" w:sz="0" w:space="0" w:color="auto"/>
        <w:bottom w:val="none" w:sz="0" w:space="0" w:color="auto"/>
        <w:right w:val="none" w:sz="0" w:space="0" w:color="auto"/>
      </w:divBdr>
    </w:div>
    <w:div w:id="1322582328">
      <w:bodyDiv w:val="1"/>
      <w:marLeft w:val="0"/>
      <w:marRight w:val="0"/>
      <w:marTop w:val="0"/>
      <w:marBottom w:val="0"/>
      <w:divBdr>
        <w:top w:val="none" w:sz="0" w:space="0" w:color="auto"/>
        <w:left w:val="none" w:sz="0" w:space="0" w:color="auto"/>
        <w:bottom w:val="none" w:sz="0" w:space="0" w:color="auto"/>
        <w:right w:val="none" w:sz="0" w:space="0" w:color="auto"/>
      </w:divBdr>
    </w:div>
    <w:div w:id="1451433775">
      <w:bodyDiv w:val="1"/>
      <w:marLeft w:val="0"/>
      <w:marRight w:val="0"/>
      <w:marTop w:val="0"/>
      <w:marBottom w:val="0"/>
      <w:divBdr>
        <w:top w:val="none" w:sz="0" w:space="0" w:color="auto"/>
        <w:left w:val="none" w:sz="0" w:space="0" w:color="auto"/>
        <w:bottom w:val="none" w:sz="0" w:space="0" w:color="auto"/>
        <w:right w:val="none" w:sz="0" w:space="0" w:color="auto"/>
      </w:divBdr>
    </w:div>
    <w:div w:id="1455632521">
      <w:bodyDiv w:val="1"/>
      <w:marLeft w:val="0"/>
      <w:marRight w:val="0"/>
      <w:marTop w:val="0"/>
      <w:marBottom w:val="0"/>
      <w:divBdr>
        <w:top w:val="none" w:sz="0" w:space="0" w:color="auto"/>
        <w:left w:val="none" w:sz="0" w:space="0" w:color="auto"/>
        <w:bottom w:val="none" w:sz="0" w:space="0" w:color="auto"/>
        <w:right w:val="none" w:sz="0" w:space="0" w:color="auto"/>
      </w:divBdr>
    </w:div>
    <w:div w:id="1502625455">
      <w:bodyDiv w:val="1"/>
      <w:marLeft w:val="0"/>
      <w:marRight w:val="0"/>
      <w:marTop w:val="0"/>
      <w:marBottom w:val="0"/>
      <w:divBdr>
        <w:top w:val="none" w:sz="0" w:space="0" w:color="auto"/>
        <w:left w:val="none" w:sz="0" w:space="0" w:color="auto"/>
        <w:bottom w:val="none" w:sz="0" w:space="0" w:color="auto"/>
        <w:right w:val="none" w:sz="0" w:space="0" w:color="auto"/>
      </w:divBdr>
    </w:div>
    <w:div w:id="1651640373">
      <w:bodyDiv w:val="1"/>
      <w:marLeft w:val="0"/>
      <w:marRight w:val="0"/>
      <w:marTop w:val="0"/>
      <w:marBottom w:val="0"/>
      <w:divBdr>
        <w:top w:val="none" w:sz="0" w:space="0" w:color="auto"/>
        <w:left w:val="none" w:sz="0" w:space="0" w:color="auto"/>
        <w:bottom w:val="none" w:sz="0" w:space="0" w:color="auto"/>
        <w:right w:val="none" w:sz="0" w:space="0" w:color="auto"/>
      </w:divBdr>
    </w:div>
    <w:div w:id="1965454370">
      <w:bodyDiv w:val="1"/>
      <w:marLeft w:val="0"/>
      <w:marRight w:val="0"/>
      <w:marTop w:val="0"/>
      <w:marBottom w:val="0"/>
      <w:divBdr>
        <w:top w:val="none" w:sz="0" w:space="0" w:color="auto"/>
        <w:left w:val="none" w:sz="0" w:space="0" w:color="auto"/>
        <w:bottom w:val="none" w:sz="0" w:space="0" w:color="auto"/>
        <w:right w:val="none" w:sz="0" w:space="0" w:color="auto"/>
      </w:divBdr>
    </w:div>
    <w:div w:id="2063553904">
      <w:bodyDiv w:val="1"/>
      <w:marLeft w:val="0"/>
      <w:marRight w:val="0"/>
      <w:marTop w:val="0"/>
      <w:marBottom w:val="0"/>
      <w:divBdr>
        <w:top w:val="none" w:sz="0" w:space="0" w:color="auto"/>
        <w:left w:val="none" w:sz="0" w:space="0" w:color="auto"/>
        <w:bottom w:val="none" w:sz="0" w:space="0" w:color="auto"/>
        <w:right w:val="none" w:sz="0" w:space="0" w:color="auto"/>
      </w:divBdr>
    </w:div>
    <w:div w:id="2088917393">
      <w:bodyDiv w:val="1"/>
      <w:marLeft w:val="0"/>
      <w:marRight w:val="0"/>
      <w:marTop w:val="0"/>
      <w:marBottom w:val="0"/>
      <w:divBdr>
        <w:top w:val="none" w:sz="0" w:space="0" w:color="auto"/>
        <w:left w:val="none" w:sz="0" w:space="0" w:color="auto"/>
        <w:bottom w:val="none" w:sz="0" w:space="0" w:color="auto"/>
        <w:right w:val="none" w:sz="0" w:space="0" w:color="auto"/>
      </w:divBdr>
    </w:div>
    <w:div w:id="21131595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2.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tel:4398%208490%200003" TargetMode="External"/><Relationship Id="rId2" Type="http://schemas.openxmlformats.org/officeDocument/2006/relationships/numbering" Target="numbering.xml"/><Relationship Id="rId16" Type="http://schemas.openxmlformats.org/officeDocument/2006/relationships/theme" Target="theme/theme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tel:23%201130%201017%200013"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mbogusz@gddkia.gov.pl" TargetMode="External"/><Relationship Id="rId4" Type="http://schemas.openxmlformats.org/officeDocument/2006/relationships/settings" Target="settings.xml"/><Relationship Id="rId9" Type="http://schemas.openxmlformats.org/officeDocument/2006/relationships/hyperlink" Target="http://www.gddkia.gov.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4DB77E-4E96-4AD0-A4F2-78358ED51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1</Pages>
  <Words>28935</Words>
  <Characters>173610</Characters>
  <Application>Microsoft Office Word</Application>
  <DocSecurity>0</DocSecurity>
  <Lines>1446</Lines>
  <Paragraphs>404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202141</CharactersWithSpaces>
  <SharedDoc>false</SharedDoc>
  <HLinks>
    <vt:vector size="24" baseType="variant">
      <vt:variant>
        <vt:i4>5701641</vt:i4>
      </vt:variant>
      <vt:variant>
        <vt:i4>9</vt:i4>
      </vt:variant>
      <vt:variant>
        <vt:i4>0</vt:i4>
      </vt:variant>
      <vt:variant>
        <vt:i4>5</vt:i4>
      </vt:variant>
      <vt:variant>
        <vt:lpwstr>https://www.portalzp.pl/kody-cpv/szczegoly/bariery-ochronne-3656/</vt:lpwstr>
      </vt:variant>
      <vt:variant>
        <vt:lpwstr/>
      </vt:variant>
      <vt:variant>
        <vt:i4>5505116</vt:i4>
      </vt:variant>
      <vt:variant>
        <vt:i4>6</vt:i4>
      </vt:variant>
      <vt:variant>
        <vt:i4>0</vt:i4>
      </vt:variant>
      <vt:variant>
        <vt:i4>5</vt:i4>
      </vt:variant>
      <vt:variant>
        <vt:lpwstr>https://www.portalzp.pl/kody-cpv/szczegoly/bariery-drogowe-3650/</vt:lpwstr>
      </vt:variant>
      <vt:variant>
        <vt:lpwstr/>
      </vt:variant>
      <vt:variant>
        <vt:i4>5570650</vt:i4>
      </vt:variant>
      <vt:variant>
        <vt:i4>3</vt:i4>
      </vt:variant>
      <vt:variant>
        <vt:i4>0</vt:i4>
      </vt:variant>
      <vt:variant>
        <vt:i4>5</vt:i4>
      </vt:variant>
      <vt:variant>
        <vt:lpwstr>https://www.portalzp.pl/kody-cpv/szczegoly/bariery-zderzeniowe-3649/</vt:lpwstr>
      </vt:variant>
      <vt:variant>
        <vt:lpwstr/>
      </vt:variant>
      <vt:variant>
        <vt:i4>4325471</vt:i4>
      </vt:variant>
      <vt:variant>
        <vt:i4>0</vt:i4>
      </vt:variant>
      <vt:variant>
        <vt:i4>0</vt:i4>
      </vt:variant>
      <vt:variant>
        <vt:i4>5</vt:i4>
      </vt:variant>
      <vt:variant>
        <vt:lpwstr>http://www.gddkia.gov.pl/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Hryc-Ląd Agata</dc:creator>
  <cp:keywords/>
  <cp:lastModifiedBy>Bogusz Monika</cp:lastModifiedBy>
  <cp:revision>41</cp:revision>
  <cp:lastPrinted>2017-11-09T10:07:00Z</cp:lastPrinted>
  <dcterms:created xsi:type="dcterms:W3CDTF">2017-10-03T11:39:00Z</dcterms:created>
  <dcterms:modified xsi:type="dcterms:W3CDTF">2017-11-09T10:08:00Z</dcterms:modified>
</cp:coreProperties>
</file>