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233" w:rsidRDefault="00672233" w:rsidP="006D6423">
      <w:pPr>
        <w:pStyle w:val="Nagwek1"/>
        <w:numPr>
          <w:ilvl w:val="0"/>
          <w:numId w:val="2"/>
        </w:numPr>
        <w:spacing w:before="240" w:after="240"/>
        <w:jc w:val="both"/>
        <w:rPr>
          <w:spacing w:val="-4"/>
          <w:sz w:val="20"/>
          <w:lang w:val="pl-PL"/>
        </w:rPr>
      </w:pPr>
      <w:r>
        <w:rPr>
          <w:spacing w:val="-4"/>
          <w:sz w:val="20"/>
        </w:rPr>
        <w:t>ZAŁĄCZNIKI</w:t>
      </w:r>
    </w:p>
    <w:p w:rsidR="00672233" w:rsidRPr="004E4334" w:rsidRDefault="0062007A" w:rsidP="006D6423">
      <w:pPr>
        <w:numPr>
          <w:ilvl w:val="0"/>
          <w:numId w:val="3"/>
        </w:numPr>
        <w:jc w:val="both"/>
        <w:rPr>
          <w:rFonts w:ascii="Verdana" w:hAnsi="Verdana"/>
          <w:b/>
          <w:lang w:eastAsia="x-none"/>
        </w:rPr>
      </w:pPr>
      <w:r w:rsidRPr="004E4334">
        <w:rPr>
          <w:rFonts w:ascii="Verdana" w:hAnsi="Verdana"/>
          <w:b/>
          <w:lang w:eastAsia="x-none"/>
        </w:rPr>
        <w:t>Przedmiary i Tabela Kar i Potrąceń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Przedmiar robót i usług utrzymania rutynowego dróg </w:t>
      </w:r>
      <w:r w:rsidRPr="004E4334">
        <w:rPr>
          <w:rFonts w:ascii="Verdana" w:hAnsi="Verdana"/>
          <w:lang w:eastAsia="x-none"/>
        </w:rPr>
        <w:tab/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Przedmiar robót i usług utrzymania rutynowego drogowych obiektów inżynierskich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Przedmiar robót i usług utrzymania strukturalnego dróg </w:t>
      </w:r>
    </w:p>
    <w:p w:rsidR="0062007A" w:rsidRPr="004E4334" w:rsidRDefault="0062007A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Przedmiar robót i usług utrzymania strukturalnego drogowych obiektów inżynierskich</w:t>
      </w:r>
    </w:p>
    <w:p w:rsidR="0062007A" w:rsidRPr="004E4334" w:rsidRDefault="0062007A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Tabela Kar i Potrąceń</w:t>
      </w:r>
    </w:p>
    <w:p w:rsidR="00672233" w:rsidRPr="004E4334" w:rsidRDefault="00672233" w:rsidP="006D6423">
      <w:pPr>
        <w:ind w:left="1425"/>
        <w:jc w:val="both"/>
        <w:rPr>
          <w:rFonts w:ascii="Verdana" w:hAnsi="Verdana"/>
          <w:lang w:eastAsia="x-none"/>
        </w:rPr>
      </w:pPr>
    </w:p>
    <w:p w:rsidR="00672233" w:rsidRPr="004E4334" w:rsidRDefault="00672233" w:rsidP="006D6423">
      <w:pPr>
        <w:ind w:left="705"/>
        <w:jc w:val="both"/>
        <w:rPr>
          <w:rFonts w:ascii="Verdana" w:hAnsi="Verdana"/>
          <w:b/>
          <w:lang w:eastAsia="x-none"/>
        </w:rPr>
      </w:pPr>
    </w:p>
    <w:p w:rsidR="00672233" w:rsidRPr="004E4334" w:rsidRDefault="00672233" w:rsidP="006D6423">
      <w:pPr>
        <w:numPr>
          <w:ilvl w:val="0"/>
          <w:numId w:val="3"/>
        </w:numPr>
        <w:jc w:val="both"/>
        <w:rPr>
          <w:rFonts w:ascii="Verdana" w:hAnsi="Verdana"/>
          <w:b/>
          <w:lang w:eastAsia="x-none"/>
        </w:rPr>
      </w:pPr>
      <w:r w:rsidRPr="004E4334">
        <w:rPr>
          <w:rFonts w:ascii="Verdana" w:hAnsi="Verdana"/>
          <w:b/>
          <w:lang w:eastAsia="x-none"/>
        </w:rPr>
        <w:t>Zestawienia</w:t>
      </w:r>
    </w:p>
    <w:p w:rsidR="007466A6" w:rsidRPr="004E4334" w:rsidRDefault="007466A6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Zestawienie obiektów inżynierskich</w:t>
      </w:r>
    </w:p>
    <w:p w:rsidR="007466A6" w:rsidRPr="004E4334" w:rsidRDefault="007466A6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Zestawienie przepustów od 150 cm</w:t>
      </w:r>
    </w:p>
    <w:p w:rsidR="007466A6" w:rsidRPr="004E4334" w:rsidRDefault="007466A6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Zestawienie konstrukcji oporowych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Zestawienie długości odcinków dróg</w:t>
      </w:r>
    </w:p>
    <w:p w:rsidR="002C68FB" w:rsidRPr="004E4334" w:rsidRDefault="002C68FB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Zestawienie gwarancji</w:t>
      </w:r>
    </w:p>
    <w:p w:rsidR="008E4627" w:rsidRPr="004E4334" w:rsidRDefault="008E4627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Wykaz lokalizacji zasłon przeciwśnieżnych</w:t>
      </w:r>
    </w:p>
    <w:p w:rsidR="008115E7" w:rsidRPr="004E4334" w:rsidRDefault="00A2648A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Rezerwa sprzętowa ZUD</w:t>
      </w:r>
    </w:p>
    <w:p w:rsidR="001F36FB" w:rsidRPr="004E4334" w:rsidRDefault="001113B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Wykaz pozwoleń wodnopra</w:t>
      </w:r>
      <w:r w:rsidR="004E4334">
        <w:rPr>
          <w:rFonts w:ascii="Verdana" w:hAnsi="Verdana"/>
          <w:lang w:eastAsia="x-none"/>
        </w:rPr>
        <w:t>w</w:t>
      </w:r>
      <w:r w:rsidRPr="004E4334">
        <w:rPr>
          <w:rFonts w:ascii="Verdana" w:hAnsi="Verdana"/>
          <w:lang w:eastAsia="x-none"/>
        </w:rPr>
        <w:t>nych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Wykaz przepustów do 150 cm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Wykaz chodników do zimowego utrzymania dróg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Wykaz węzłów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Wykaz dróg dojazdowych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Wykaz urządzeń odwadniających ochrony środowiska 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Wykaz przepompowni</w:t>
      </w:r>
    </w:p>
    <w:p w:rsidR="007466A6" w:rsidRPr="004E4334" w:rsidRDefault="007466A6" w:rsidP="006D6423">
      <w:pPr>
        <w:jc w:val="both"/>
        <w:rPr>
          <w:rFonts w:ascii="Verdana" w:hAnsi="Verdana"/>
          <w:b/>
          <w:lang w:eastAsia="x-none"/>
        </w:rPr>
      </w:pPr>
    </w:p>
    <w:p w:rsidR="007466A6" w:rsidRPr="004E4334" w:rsidRDefault="007466A6" w:rsidP="006D6423">
      <w:pPr>
        <w:jc w:val="both"/>
        <w:rPr>
          <w:rFonts w:ascii="Verdana" w:hAnsi="Verdana"/>
          <w:lang w:eastAsia="x-none"/>
        </w:rPr>
      </w:pPr>
    </w:p>
    <w:p w:rsidR="00672233" w:rsidRPr="004E4334" w:rsidRDefault="00672233" w:rsidP="006D6423">
      <w:pPr>
        <w:ind w:left="1425"/>
        <w:jc w:val="both"/>
        <w:rPr>
          <w:rFonts w:ascii="Verdana" w:hAnsi="Verdana"/>
          <w:lang w:eastAsia="x-none"/>
        </w:rPr>
      </w:pPr>
    </w:p>
    <w:p w:rsidR="00672233" w:rsidRPr="004E4334" w:rsidRDefault="00672233" w:rsidP="006D6423">
      <w:pPr>
        <w:numPr>
          <w:ilvl w:val="0"/>
          <w:numId w:val="3"/>
        </w:numPr>
        <w:jc w:val="both"/>
        <w:rPr>
          <w:rFonts w:ascii="Verdana" w:hAnsi="Verdana"/>
          <w:b/>
          <w:lang w:eastAsia="x-none"/>
        </w:rPr>
      </w:pPr>
      <w:r w:rsidRPr="004E4334">
        <w:rPr>
          <w:rFonts w:ascii="Verdana" w:hAnsi="Verdana"/>
          <w:b/>
          <w:lang w:eastAsia="x-none"/>
        </w:rPr>
        <w:t>Inne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Plany działań ratowniczych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Schematy tymczasowej organizacji ruchu</w:t>
      </w:r>
    </w:p>
    <w:p w:rsidR="00412132" w:rsidRPr="004E4334" w:rsidRDefault="00412132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Porozumienie z Powiatem Żywieckim </w:t>
      </w:r>
      <w:proofErr w:type="spellStart"/>
      <w:r w:rsidRPr="004E4334">
        <w:rPr>
          <w:rFonts w:ascii="Verdana" w:hAnsi="Verdana"/>
          <w:lang w:eastAsia="x-none"/>
        </w:rPr>
        <w:t>ws</w:t>
      </w:r>
      <w:proofErr w:type="spellEnd"/>
      <w:r w:rsidR="00C83ABC" w:rsidRPr="004E4334">
        <w:rPr>
          <w:rFonts w:ascii="Verdana" w:hAnsi="Verdana"/>
          <w:lang w:eastAsia="x-none"/>
        </w:rPr>
        <w:t>.</w:t>
      </w:r>
      <w:r w:rsidRPr="004E4334">
        <w:rPr>
          <w:rFonts w:ascii="Verdana" w:hAnsi="Verdana"/>
          <w:lang w:eastAsia="x-none"/>
        </w:rPr>
        <w:t xml:space="preserve"> letniego utrzymania dróg</w:t>
      </w:r>
    </w:p>
    <w:p w:rsidR="00412132" w:rsidRPr="004E4334" w:rsidRDefault="00412132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Porozumienie z Powiatem Żywieckim </w:t>
      </w:r>
      <w:proofErr w:type="spellStart"/>
      <w:r w:rsidRPr="004E4334">
        <w:rPr>
          <w:rFonts w:ascii="Verdana" w:hAnsi="Verdana"/>
          <w:lang w:eastAsia="x-none"/>
        </w:rPr>
        <w:t>ws</w:t>
      </w:r>
      <w:proofErr w:type="spellEnd"/>
      <w:r w:rsidR="00C83ABC" w:rsidRPr="004E4334">
        <w:rPr>
          <w:rFonts w:ascii="Verdana" w:hAnsi="Verdana"/>
          <w:lang w:eastAsia="x-none"/>
        </w:rPr>
        <w:t>.</w:t>
      </w:r>
      <w:r w:rsidRPr="004E4334">
        <w:rPr>
          <w:rFonts w:ascii="Verdana" w:hAnsi="Verdana"/>
          <w:lang w:eastAsia="x-none"/>
        </w:rPr>
        <w:t xml:space="preserve"> zimowego utrzymania dróg</w:t>
      </w:r>
    </w:p>
    <w:p w:rsidR="00412132" w:rsidRPr="004E4334" w:rsidRDefault="00412132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Zarządzenie Gen</w:t>
      </w:r>
      <w:r w:rsidR="00E930A5" w:rsidRPr="004E4334">
        <w:rPr>
          <w:rFonts w:ascii="Verdana" w:hAnsi="Verdana"/>
          <w:lang w:eastAsia="x-none"/>
        </w:rPr>
        <w:t>e</w:t>
      </w:r>
      <w:r w:rsidRPr="004E4334">
        <w:rPr>
          <w:rFonts w:ascii="Verdana" w:hAnsi="Verdana"/>
          <w:lang w:eastAsia="x-none"/>
        </w:rPr>
        <w:t xml:space="preserve">ralnego Dyrektora </w:t>
      </w:r>
      <w:proofErr w:type="spellStart"/>
      <w:r w:rsidRPr="004E4334">
        <w:rPr>
          <w:rFonts w:ascii="Verdana" w:hAnsi="Verdana"/>
          <w:lang w:eastAsia="x-none"/>
        </w:rPr>
        <w:t>DKiA</w:t>
      </w:r>
      <w:proofErr w:type="spellEnd"/>
      <w:r w:rsidRPr="004E4334">
        <w:rPr>
          <w:rFonts w:ascii="Verdana" w:hAnsi="Verdana"/>
          <w:lang w:eastAsia="x-none"/>
        </w:rPr>
        <w:t xml:space="preserve"> nr 7 z dnia 19 stycznia 2018 </w:t>
      </w:r>
      <w:proofErr w:type="spellStart"/>
      <w:r w:rsidRPr="004E4334">
        <w:rPr>
          <w:rFonts w:ascii="Verdana" w:hAnsi="Verdana"/>
          <w:lang w:eastAsia="x-none"/>
        </w:rPr>
        <w:t>ws</w:t>
      </w:r>
      <w:proofErr w:type="spellEnd"/>
      <w:r w:rsidR="00C83ABC" w:rsidRPr="004E4334">
        <w:rPr>
          <w:rFonts w:ascii="Verdana" w:hAnsi="Verdana"/>
          <w:lang w:eastAsia="x-none"/>
        </w:rPr>
        <w:t>.</w:t>
      </w:r>
      <w:r w:rsidRPr="004E4334">
        <w:rPr>
          <w:rFonts w:ascii="Verdana" w:hAnsi="Verdana"/>
          <w:lang w:eastAsia="x-none"/>
        </w:rPr>
        <w:t xml:space="preserve"> „Wytycznych bieżącego utrzymania oraz prowadzenia czynności utrzymaniowych na drogach krajowych”</w:t>
      </w:r>
    </w:p>
    <w:p w:rsidR="00C83ABC" w:rsidRPr="004E4334" w:rsidRDefault="00C83ABC" w:rsidP="006D6423">
      <w:pPr>
        <w:pStyle w:val="Akapitzlist"/>
        <w:numPr>
          <w:ilvl w:val="1"/>
          <w:numId w:val="3"/>
        </w:numPr>
        <w:jc w:val="both"/>
        <w:rPr>
          <w:rFonts w:ascii="Verdana" w:eastAsia="Calibri" w:hAnsi="Verdana"/>
          <w:lang w:eastAsia="en-US"/>
        </w:rPr>
      </w:pPr>
      <w:r w:rsidRPr="004E4334">
        <w:rPr>
          <w:rFonts w:ascii="Verdana" w:eastAsia="Calibri" w:hAnsi="Verdana"/>
          <w:lang w:eastAsia="en-US"/>
        </w:rPr>
        <w:t xml:space="preserve">Zarządzenie Generalnego Dyrektora </w:t>
      </w:r>
      <w:proofErr w:type="spellStart"/>
      <w:r w:rsidRPr="004E4334">
        <w:rPr>
          <w:rFonts w:ascii="Verdana" w:eastAsia="Calibri" w:hAnsi="Verdana"/>
          <w:lang w:eastAsia="en-US"/>
        </w:rPr>
        <w:t>DKiA</w:t>
      </w:r>
      <w:proofErr w:type="spellEnd"/>
      <w:r w:rsidRPr="004E4334">
        <w:rPr>
          <w:rFonts w:ascii="Verdana" w:eastAsia="Calibri" w:hAnsi="Verdana"/>
          <w:lang w:eastAsia="en-US"/>
        </w:rPr>
        <w:t xml:space="preserve"> </w:t>
      </w:r>
      <w:r w:rsidR="00327386" w:rsidRPr="004E4334">
        <w:rPr>
          <w:rFonts w:ascii="Verdana" w:eastAsia="Calibri" w:hAnsi="Verdana"/>
          <w:lang w:eastAsia="en-US"/>
        </w:rPr>
        <w:t xml:space="preserve">nr 10 </w:t>
      </w:r>
      <w:r w:rsidRPr="004E4334">
        <w:rPr>
          <w:rFonts w:ascii="Verdana" w:eastAsia="Calibri" w:hAnsi="Verdana"/>
          <w:lang w:eastAsia="en-US"/>
        </w:rPr>
        <w:t xml:space="preserve">z dnia 15 lutego 2013 „Wytyczne zakładania i utrzymania zieleni przydrożnej…” </w:t>
      </w:r>
    </w:p>
    <w:p w:rsidR="00C05AAA" w:rsidRPr="004E4334" w:rsidRDefault="00C05AAA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Zarządzenie Gen</w:t>
      </w:r>
      <w:r w:rsidR="00E930A5" w:rsidRPr="004E4334">
        <w:rPr>
          <w:rFonts w:ascii="Verdana" w:hAnsi="Verdana"/>
          <w:lang w:eastAsia="x-none"/>
        </w:rPr>
        <w:t>e</w:t>
      </w:r>
      <w:r w:rsidRPr="004E4334">
        <w:rPr>
          <w:rFonts w:ascii="Verdana" w:hAnsi="Verdana"/>
          <w:lang w:eastAsia="x-none"/>
        </w:rPr>
        <w:t xml:space="preserve">ralnego Dyrektora </w:t>
      </w:r>
      <w:proofErr w:type="spellStart"/>
      <w:r w:rsidRPr="004E4334">
        <w:rPr>
          <w:rFonts w:ascii="Verdana" w:hAnsi="Verdana"/>
          <w:lang w:eastAsia="x-none"/>
        </w:rPr>
        <w:t>DKiA</w:t>
      </w:r>
      <w:proofErr w:type="spellEnd"/>
      <w:r w:rsidRPr="004E4334">
        <w:rPr>
          <w:rFonts w:ascii="Verdana" w:hAnsi="Verdana"/>
          <w:lang w:eastAsia="x-none"/>
        </w:rPr>
        <w:t xml:space="preserve"> nr 31 z dnia 5 września 2017 </w:t>
      </w:r>
      <w:r w:rsidR="006D6423">
        <w:rPr>
          <w:rFonts w:ascii="Verdana" w:hAnsi="Verdana"/>
          <w:lang w:eastAsia="x-none"/>
        </w:rPr>
        <w:t xml:space="preserve">          </w:t>
      </w:r>
      <w:proofErr w:type="spellStart"/>
      <w:r w:rsidRPr="004E4334">
        <w:rPr>
          <w:rFonts w:ascii="Verdana" w:hAnsi="Verdana"/>
          <w:lang w:eastAsia="x-none"/>
        </w:rPr>
        <w:t>ws</w:t>
      </w:r>
      <w:proofErr w:type="spellEnd"/>
      <w:r w:rsidR="006D6423">
        <w:rPr>
          <w:rFonts w:ascii="Verdana" w:hAnsi="Verdana"/>
          <w:lang w:eastAsia="x-none"/>
        </w:rPr>
        <w:t>.</w:t>
      </w:r>
      <w:r w:rsidRPr="004E4334">
        <w:rPr>
          <w:rFonts w:ascii="Verdana" w:hAnsi="Verdana"/>
          <w:lang w:eastAsia="x-none"/>
        </w:rPr>
        <w:t xml:space="preserve"> wprowadzenia „Wytycznych zimowego utrzymania dróg”</w:t>
      </w:r>
    </w:p>
    <w:p w:rsidR="00336AAF" w:rsidRPr="004E4334" w:rsidRDefault="00C05AAA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Zarządzenie Gen</w:t>
      </w:r>
      <w:r w:rsidR="00E930A5" w:rsidRPr="004E4334">
        <w:rPr>
          <w:rFonts w:ascii="Verdana" w:hAnsi="Verdana"/>
          <w:lang w:eastAsia="x-none"/>
        </w:rPr>
        <w:t>e</w:t>
      </w:r>
      <w:r w:rsidRPr="004E4334">
        <w:rPr>
          <w:rFonts w:ascii="Verdana" w:hAnsi="Verdana"/>
          <w:lang w:eastAsia="x-none"/>
        </w:rPr>
        <w:t xml:space="preserve">ralnego Dyrektora </w:t>
      </w:r>
      <w:proofErr w:type="spellStart"/>
      <w:r w:rsidRPr="004E4334">
        <w:rPr>
          <w:rFonts w:ascii="Verdana" w:hAnsi="Verdana"/>
          <w:lang w:eastAsia="x-none"/>
        </w:rPr>
        <w:t>DKiA</w:t>
      </w:r>
      <w:proofErr w:type="spellEnd"/>
      <w:r w:rsidRPr="004E4334">
        <w:rPr>
          <w:rFonts w:ascii="Verdana" w:hAnsi="Verdana"/>
          <w:lang w:eastAsia="x-none"/>
        </w:rPr>
        <w:t xml:space="preserve"> nr 32 z dnia 21 września 2017 </w:t>
      </w:r>
      <w:proofErr w:type="spellStart"/>
      <w:r w:rsidRPr="004E4334">
        <w:rPr>
          <w:rFonts w:ascii="Verdana" w:hAnsi="Verdana"/>
          <w:lang w:eastAsia="x-none"/>
        </w:rPr>
        <w:t>ws</w:t>
      </w:r>
      <w:proofErr w:type="spellEnd"/>
      <w:r w:rsidR="006D6423">
        <w:rPr>
          <w:rFonts w:ascii="Verdana" w:hAnsi="Verdana"/>
          <w:lang w:eastAsia="x-none"/>
        </w:rPr>
        <w:t xml:space="preserve">. </w:t>
      </w:r>
      <w:r w:rsidRPr="004E4334">
        <w:rPr>
          <w:rFonts w:ascii="Verdana" w:hAnsi="Verdana"/>
          <w:lang w:eastAsia="x-none"/>
        </w:rPr>
        <w:t xml:space="preserve"> „Standardów zimowego utrzymania dróg krajowych”</w:t>
      </w:r>
    </w:p>
    <w:p w:rsidR="004408C0" w:rsidRPr="004E4334" w:rsidRDefault="00336AAF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eastAsia="Calibri" w:hAnsi="Verdana"/>
          <w:lang w:eastAsia="en-US"/>
        </w:rPr>
        <w:t>Wymagania urządzeń monitorujących pracę pojazdów.</w:t>
      </w:r>
    </w:p>
    <w:p w:rsidR="00336AAF" w:rsidRPr="004E4334" w:rsidRDefault="007C05FA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eastAsia="Calibri" w:hAnsi="Verdana"/>
          <w:lang w:eastAsia="en-US"/>
        </w:rPr>
        <w:t>Ogólne warunki</w:t>
      </w:r>
      <w:r w:rsidR="00336AAF" w:rsidRPr="004E4334">
        <w:rPr>
          <w:rFonts w:ascii="Verdana" w:eastAsia="Calibri" w:hAnsi="Verdana"/>
          <w:lang w:eastAsia="en-US"/>
        </w:rPr>
        <w:t xml:space="preserve"> oznakowania</w:t>
      </w:r>
      <w:r w:rsidRPr="004E4334">
        <w:rPr>
          <w:rFonts w:ascii="Verdana" w:eastAsia="Calibri" w:hAnsi="Verdana"/>
          <w:lang w:eastAsia="en-US"/>
        </w:rPr>
        <w:t xml:space="preserve"> robót w pasie drogowym oraz</w:t>
      </w:r>
      <w:r w:rsidR="00336AAF" w:rsidRPr="004E4334">
        <w:rPr>
          <w:rFonts w:ascii="Verdana" w:eastAsia="Calibri" w:hAnsi="Verdana"/>
          <w:lang w:eastAsia="en-US"/>
        </w:rPr>
        <w:t xml:space="preserve"> pojazdu patrolowego.</w:t>
      </w:r>
    </w:p>
    <w:p w:rsidR="00336AAF" w:rsidRPr="004E4334" w:rsidRDefault="00336AAF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Opis zaplecza biurowo-socjalno-magazynowe OD w Skoczowie </w:t>
      </w:r>
      <w:r w:rsidR="00FB0810" w:rsidRPr="004E4334">
        <w:rPr>
          <w:rFonts w:ascii="Verdana" w:hAnsi="Verdana"/>
          <w:lang w:eastAsia="x-none"/>
        </w:rPr>
        <w:t>–</w:t>
      </w:r>
      <w:r w:rsidRPr="004E4334">
        <w:rPr>
          <w:rFonts w:ascii="Verdana" w:hAnsi="Verdana"/>
          <w:lang w:eastAsia="x-none"/>
        </w:rPr>
        <w:t xml:space="preserve"> Pogórzu</w:t>
      </w:r>
    </w:p>
    <w:p w:rsidR="00FB0810" w:rsidRPr="004E4334" w:rsidRDefault="00A6703B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Określenie rocznego limitu na szkody BRD</w:t>
      </w:r>
    </w:p>
    <w:p w:rsidR="00FB0810" w:rsidRPr="004E4334" w:rsidRDefault="00FB0810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Procedura postepowania w przypadku szkód w mieniu GDDKiA</w:t>
      </w:r>
    </w:p>
    <w:p w:rsidR="00A54596" w:rsidRPr="004E4334" w:rsidRDefault="00A54596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Instrukcja </w:t>
      </w:r>
      <w:r w:rsidR="0072503B" w:rsidRPr="004E4334">
        <w:rPr>
          <w:rFonts w:ascii="Verdana" w:hAnsi="Verdana"/>
          <w:lang w:eastAsia="x-none"/>
        </w:rPr>
        <w:t>w</w:t>
      </w:r>
      <w:r w:rsidRPr="004E4334">
        <w:rPr>
          <w:rFonts w:ascii="Verdana" w:hAnsi="Verdana"/>
          <w:lang w:eastAsia="x-none"/>
        </w:rPr>
        <w:t xml:space="preserve">spółpracy </w:t>
      </w:r>
      <w:r w:rsidR="0072503B" w:rsidRPr="004E4334">
        <w:rPr>
          <w:rFonts w:ascii="Verdana" w:hAnsi="Verdana"/>
          <w:lang w:eastAsia="x-none"/>
        </w:rPr>
        <w:t>r</w:t>
      </w:r>
      <w:r w:rsidRPr="004E4334">
        <w:rPr>
          <w:rFonts w:ascii="Verdana" w:hAnsi="Verdana"/>
          <w:lang w:eastAsia="x-none"/>
        </w:rPr>
        <w:t>uchowej stacji transformatorowej</w:t>
      </w:r>
    </w:p>
    <w:p w:rsidR="00412132" w:rsidRPr="004E4334" w:rsidRDefault="00A54596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Porozumienie z Inspekcją Weterynaryjną </w:t>
      </w:r>
      <w:proofErr w:type="spellStart"/>
      <w:r w:rsidRPr="004E4334">
        <w:rPr>
          <w:rFonts w:ascii="Verdana" w:hAnsi="Verdana"/>
          <w:lang w:eastAsia="x-none"/>
        </w:rPr>
        <w:t>ws</w:t>
      </w:r>
      <w:proofErr w:type="spellEnd"/>
      <w:r w:rsidRPr="004E4334">
        <w:rPr>
          <w:rFonts w:ascii="Verdana" w:hAnsi="Verdana"/>
          <w:lang w:eastAsia="x-none"/>
        </w:rPr>
        <w:t xml:space="preserve">. chorób zakaźnych zwierząt  </w:t>
      </w:r>
      <w:r w:rsidR="006D6423">
        <w:rPr>
          <w:rFonts w:ascii="Verdana" w:hAnsi="Verdana"/>
          <w:lang w:eastAsia="x-none"/>
        </w:rPr>
        <w:t xml:space="preserve">             </w:t>
      </w:r>
      <w:r w:rsidRPr="004E4334">
        <w:rPr>
          <w:rFonts w:ascii="Verdana" w:hAnsi="Verdana"/>
          <w:lang w:eastAsia="x-none"/>
        </w:rPr>
        <w:t>z dnia 27.11.2017</w:t>
      </w:r>
    </w:p>
    <w:p w:rsidR="00327386" w:rsidRPr="004E4334" w:rsidRDefault="007376EC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Projekty oznakowania tymczasowego</w:t>
      </w:r>
    </w:p>
    <w:p w:rsidR="00EA3D14" w:rsidRPr="004E4334" w:rsidRDefault="00EA3D14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lastRenderedPageBreak/>
        <w:t>Projekt Organizacji ruchu dotyczący wykorzystania przewoźnych, (mobilnych) przyczep wyposażonych w znaki zmiennej treści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Porozumienie z PSP </w:t>
      </w:r>
      <w:proofErr w:type="spellStart"/>
      <w:r w:rsidRPr="004E4334">
        <w:rPr>
          <w:rFonts w:ascii="Verdana" w:hAnsi="Verdana"/>
          <w:lang w:eastAsia="x-none"/>
        </w:rPr>
        <w:t>ws</w:t>
      </w:r>
      <w:proofErr w:type="spellEnd"/>
      <w:r w:rsidR="006D6423">
        <w:rPr>
          <w:rFonts w:ascii="Verdana" w:hAnsi="Verdana"/>
          <w:lang w:eastAsia="x-none"/>
        </w:rPr>
        <w:t>.</w:t>
      </w:r>
      <w:r w:rsidRPr="004E4334">
        <w:rPr>
          <w:rFonts w:ascii="Verdana" w:hAnsi="Verdana"/>
          <w:lang w:eastAsia="x-none"/>
        </w:rPr>
        <w:t xml:space="preserve"> współpracy PSP z GDDKiA z dnia 09 marca 2018 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Porozumienie z PSP </w:t>
      </w:r>
      <w:proofErr w:type="spellStart"/>
      <w:r w:rsidRPr="004E4334">
        <w:rPr>
          <w:rFonts w:ascii="Verdana" w:hAnsi="Verdana"/>
          <w:lang w:eastAsia="x-none"/>
        </w:rPr>
        <w:t>ws</w:t>
      </w:r>
      <w:proofErr w:type="spellEnd"/>
      <w:r w:rsidR="006D6423">
        <w:rPr>
          <w:rFonts w:ascii="Verdana" w:hAnsi="Verdana"/>
          <w:lang w:eastAsia="x-none"/>
        </w:rPr>
        <w:t>.</w:t>
      </w:r>
      <w:r w:rsidRPr="004E4334">
        <w:rPr>
          <w:rFonts w:ascii="Verdana" w:hAnsi="Verdana"/>
          <w:lang w:eastAsia="x-none"/>
        </w:rPr>
        <w:t xml:space="preserve"> współpracy PSP z GDDKiA z dnia 15 grudnia 2017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Pozwolenia wodnoprawne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Pełnomocnictwo do o</w:t>
      </w:r>
      <w:r w:rsidR="00BE504B" w:rsidRPr="004E4334">
        <w:rPr>
          <w:rFonts w:ascii="Verdana" w:hAnsi="Verdana"/>
          <w:lang w:eastAsia="x-none"/>
        </w:rPr>
        <w:t>d</w:t>
      </w:r>
      <w:r w:rsidRPr="004E4334">
        <w:rPr>
          <w:rFonts w:ascii="Verdana" w:hAnsi="Verdana"/>
          <w:lang w:eastAsia="x-none"/>
        </w:rPr>
        <w:t>bioru pasa drogowego</w:t>
      </w:r>
    </w:p>
    <w:p w:rsidR="00EA3D14" w:rsidRPr="004E4334" w:rsidRDefault="00EA3D14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Instrukcje przeprowadzania przeglądów drogowych obiektów inżynierskich.</w:t>
      </w:r>
    </w:p>
    <w:p w:rsidR="00EA3D14" w:rsidRPr="004E4334" w:rsidRDefault="00EA3D14" w:rsidP="006D6423">
      <w:pPr>
        <w:numPr>
          <w:ilvl w:val="1"/>
          <w:numId w:val="3"/>
        </w:numPr>
        <w:ind w:left="1418" w:hanging="713"/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Zasady stosowania skali ocen punktowych stanu technicznego</w:t>
      </w:r>
      <w:r w:rsidR="006D6423">
        <w:rPr>
          <w:rFonts w:ascii="Verdana" w:hAnsi="Verdana"/>
          <w:lang w:eastAsia="x-none"/>
        </w:rPr>
        <w:t xml:space="preserve">                           </w:t>
      </w:r>
      <w:r w:rsidRPr="004E4334">
        <w:rPr>
          <w:rFonts w:ascii="Verdana" w:hAnsi="Verdana"/>
          <w:lang w:eastAsia="x-none"/>
        </w:rPr>
        <w:t xml:space="preserve"> i przydatności do użytkowania drogowych obiektów inżynierskich</w:t>
      </w:r>
    </w:p>
    <w:p w:rsidR="0072503B" w:rsidRPr="004E4334" w:rsidRDefault="0072503B" w:rsidP="006D6423">
      <w:pPr>
        <w:numPr>
          <w:ilvl w:val="1"/>
          <w:numId w:val="3"/>
        </w:numPr>
        <w:ind w:left="1418" w:hanging="713"/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Typowe przekroje konstrukcyjne chodnika i wjazdu do posesji </w:t>
      </w:r>
    </w:p>
    <w:p w:rsidR="00672233" w:rsidRPr="004E4334" w:rsidRDefault="00672233" w:rsidP="006D6423">
      <w:pPr>
        <w:ind w:left="1425"/>
        <w:jc w:val="both"/>
        <w:rPr>
          <w:rFonts w:ascii="Verdana" w:hAnsi="Verdana"/>
          <w:lang w:eastAsia="x-none"/>
        </w:rPr>
      </w:pPr>
    </w:p>
    <w:p w:rsidR="00672233" w:rsidRPr="004E4334" w:rsidRDefault="00672233" w:rsidP="006D6423">
      <w:pPr>
        <w:ind w:left="1425"/>
        <w:jc w:val="both"/>
        <w:rPr>
          <w:rFonts w:ascii="Verdana" w:hAnsi="Verdana"/>
          <w:lang w:eastAsia="x-none"/>
        </w:rPr>
      </w:pPr>
    </w:p>
    <w:p w:rsidR="00672233" w:rsidRPr="004E4334" w:rsidRDefault="00672233" w:rsidP="006D6423">
      <w:pPr>
        <w:ind w:left="1425"/>
        <w:jc w:val="both"/>
        <w:rPr>
          <w:rFonts w:ascii="Verdana" w:hAnsi="Verdana"/>
          <w:lang w:eastAsia="x-none"/>
        </w:rPr>
      </w:pPr>
    </w:p>
    <w:p w:rsidR="00672233" w:rsidRPr="004E4334" w:rsidRDefault="00672233" w:rsidP="006D6423">
      <w:pPr>
        <w:ind w:left="1425"/>
        <w:jc w:val="both"/>
        <w:rPr>
          <w:rFonts w:ascii="Verdana" w:hAnsi="Verdana"/>
          <w:lang w:eastAsia="x-none"/>
        </w:rPr>
      </w:pPr>
    </w:p>
    <w:p w:rsidR="00672233" w:rsidRPr="004E4334" w:rsidRDefault="00672233" w:rsidP="006D6423">
      <w:pPr>
        <w:numPr>
          <w:ilvl w:val="0"/>
          <w:numId w:val="3"/>
        </w:numPr>
        <w:jc w:val="both"/>
        <w:rPr>
          <w:rFonts w:ascii="Verdana" w:hAnsi="Verdana"/>
          <w:b/>
          <w:lang w:eastAsia="x-none"/>
        </w:rPr>
      </w:pPr>
      <w:r w:rsidRPr="004E4334">
        <w:rPr>
          <w:rFonts w:ascii="Verdana" w:hAnsi="Verdana"/>
          <w:b/>
          <w:lang w:eastAsia="x-none"/>
        </w:rPr>
        <w:t>Wzory</w:t>
      </w:r>
    </w:p>
    <w:p w:rsidR="009562F8" w:rsidRPr="004E4334" w:rsidRDefault="009562F8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Harmonogram szczegółowy roczny  realizacji robót i bieżącego utrzymania sieci drogowej (BUD i ZUD)</w:t>
      </w:r>
    </w:p>
    <w:p w:rsidR="00672233" w:rsidRPr="004E4334" w:rsidRDefault="009562F8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Harmonogram szczegółowy roczny  realizacji robót i bieżącego utrzymania obiektów inżynierskich (BUM)</w:t>
      </w:r>
    </w:p>
    <w:p w:rsidR="00481FD9" w:rsidRPr="004E4334" w:rsidRDefault="00481FD9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Wzór zgłoszenia TOR </w:t>
      </w:r>
    </w:p>
    <w:p w:rsidR="00672233" w:rsidRPr="004E4334" w:rsidRDefault="00672233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zgłoszenie szkody w uszkodzonej lub w zniszczonej infrastrukturze drogowej</w:t>
      </w:r>
    </w:p>
    <w:p w:rsidR="00481FD9" w:rsidRPr="004E4334" w:rsidRDefault="00481FD9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zgłoszenia nielegalnego zajęcia pasa drogowego</w:t>
      </w:r>
    </w:p>
    <w:p w:rsidR="001113B3" w:rsidRPr="004E4334" w:rsidRDefault="001113B3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protokołu przeglądu technicznego oświetlenia</w:t>
      </w:r>
    </w:p>
    <w:p w:rsidR="001113B3" w:rsidRPr="004E4334" w:rsidRDefault="001113B3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protokołu przeglądu technicznego przepompowni</w:t>
      </w:r>
    </w:p>
    <w:p w:rsidR="001113B3" w:rsidRPr="004E4334" w:rsidRDefault="001113B3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Karta  serwisu przepompowni</w:t>
      </w:r>
    </w:p>
    <w:p w:rsidR="001113B3" w:rsidRPr="004E4334" w:rsidRDefault="001113B3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protokołu przeglądu technicznego - przepustów do 150 cm</w:t>
      </w:r>
    </w:p>
    <w:p w:rsidR="00A6703B" w:rsidRPr="004E4334" w:rsidRDefault="00A6703B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protokołu przeglądu technicznego urządzeń odwadniających ochrony środowiska</w:t>
      </w:r>
    </w:p>
    <w:p w:rsidR="006B34CC" w:rsidRPr="004E4334" w:rsidRDefault="006B34CC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protokołu przeglądu zadrzewienia</w:t>
      </w:r>
    </w:p>
    <w:p w:rsidR="00A6703B" w:rsidRPr="004E4334" w:rsidRDefault="00A6703B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monitoringu śmiertelności padłej zwierzyny</w:t>
      </w:r>
    </w:p>
    <w:p w:rsidR="001113B3" w:rsidRPr="004E4334" w:rsidRDefault="004C16FB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Wzór </w:t>
      </w:r>
      <w:r w:rsidR="00E86014" w:rsidRPr="004E4334">
        <w:rPr>
          <w:rFonts w:ascii="Verdana" w:hAnsi="Verdana"/>
          <w:lang w:eastAsia="x-none"/>
        </w:rPr>
        <w:t>zgłoszenia</w:t>
      </w:r>
      <w:r w:rsidRPr="004E4334">
        <w:rPr>
          <w:rFonts w:ascii="Verdana" w:hAnsi="Verdana"/>
          <w:lang w:eastAsia="x-none"/>
        </w:rPr>
        <w:t xml:space="preserve"> usunięcia złomu/wywrotu</w:t>
      </w:r>
    </w:p>
    <w:p w:rsidR="006B34CC" w:rsidRPr="004E4334" w:rsidRDefault="006B34CC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dziennik objazdu drogi</w:t>
      </w:r>
    </w:p>
    <w:p w:rsidR="006B34CC" w:rsidRPr="004E4334" w:rsidRDefault="006B34CC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rejestru prac utrzymaniowych na drodze</w:t>
      </w:r>
    </w:p>
    <w:p w:rsidR="006B34CC" w:rsidRPr="004E4334" w:rsidRDefault="006B34CC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 xml:space="preserve">Wzór dziennik dyżurnego OU </w:t>
      </w:r>
    </w:p>
    <w:p w:rsidR="006B34CC" w:rsidRPr="004E4334" w:rsidRDefault="006B34CC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dziennika pracy sprzętu</w:t>
      </w:r>
      <w:r w:rsidR="009C3B9C" w:rsidRPr="004E4334">
        <w:rPr>
          <w:rFonts w:ascii="Verdana" w:hAnsi="Verdana"/>
          <w:lang w:eastAsia="x-none"/>
        </w:rPr>
        <w:t xml:space="preserve"> ZUD</w:t>
      </w:r>
    </w:p>
    <w:p w:rsidR="006B34CC" w:rsidRPr="004E4334" w:rsidRDefault="006B34CC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książki kontroli</w:t>
      </w:r>
    </w:p>
    <w:p w:rsidR="006B34CC" w:rsidRPr="004E4334" w:rsidRDefault="006B34CC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meldunku o stanie ZUD</w:t>
      </w:r>
    </w:p>
    <w:p w:rsidR="00672233" w:rsidRPr="004E4334" w:rsidRDefault="006B34CC" w:rsidP="006D6423">
      <w:pPr>
        <w:pStyle w:val="Akapitzlist"/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 w:rsidRPr="004E4334">
        <w:rPr>
          <w:rFonts w:ascii="Verdana" w:hAnsi="Verdana"/>
          <w:lang w:eastAsia="x-none"/>
        </w:rPr>
        <w:t>Wzór meldunku stanu magazynowego materiału i pracy sprzętu ZUD</w:t>
      </w:r>
    </w:p>
    <w:p w:rsidR="00672233" w:rsidRDefault="00672233" w:rsidP="006D6423">
      <w:pPr>
        <w:ind w:left="1425"/>
        <w:jc w:val="both"/>
        <w:rPr>
          <w:rFonts w:ascii="Verdana" w:hAnsi="Verdana"/>
          <w:lang w:eastAsia="x-none"/>
        </w:rPr>
      </w:pPr>
    </w:p>
    <w:p w:rsidR="00481FD9" w:rsidRDefault="00481FD9" w:rsidP="006D6423">
      <w:pPr>
        <w:ind w:left="1425"/>
        <w:jc w:val="both"/>
        <w:rPr>
          <w:rFonts w:ascii="Verdana" w:hAnsi="Verdana"/>
          <w:lang w:eastAsia="x-none"/>
        </w:rPr>
      </w:pPr>
    </w:p>
    <w:p w:rsidR="00672233" w:rsidRDefault="00672233" w:rsidP="006D6423">
      <w:pPr>
        <w:numPr>
          <w:ilvl w:val="0"/>
          <w:numId w:val="3"/>
        </w:numPr>
        <w:jc w:val="both"/>
        <w:rPr>
          <w:rFonts w:ascii="Verdana" w:hAnsi="Verdana"/>
          <w:b/>
          <w:lang w:eastAsia="x-none"/>
        </w:rPr>
      </w:pPr>
      <w:r>
        <w:rPr>
          <w:rFonts w:ascii="Verdana" w:hAnsi="Verdana"/>
          <w:b/>
          <w:lang w:eastAsia="x-none"/>
        </w:rPr>
        <w:t>Specyfikacje techniczne</w:t>
      </w:r>
    </w:p>
    <w:p w:rsidR="00672233" w:rsidRPr="00C91EA6" w:rsidRDefault="00C91EA6" w:rsidP="006D6423">
      <w:pPr>
        <w:numPr>
          <w:ilvl w:val="1"/>
          <w:numId w:val="3"/>
        </w:numPr>
        <w:jc w:val="both"/>
        <w:rPr>
          <w:rFonts w:ascii="Verdana" w:hAnsi="Verdana"/>
          <w:lang w:eastAsia="x-none"/>
        </w:rPr>
      </w:pPr>
      <w:r>
        <w:rPr>
          <w:rFonts w:ascii="Verdana" w:hAnsi="Verdana"/>
          <w:lang w:eastAsia="x-none"/>
        </w:rPr>
        <w:t xml:space="preserve">Specyfikacje techniczne </w:t>
      </w:r>
      <w:r w:rsidR="00672233" w:rsidRPr="00C91EA6">
        <w:rPr>
          <w:rFonts w:ascii="Verdana" w:hAnsi="Verdana"/>
          <w:lang w:eastAsia="x-none"/>
        </w:rPr>
        <w:t>dla robót strukturalnych realizowanych na drogach</w:t>
      </w:r>
      <w:r>
        <w:rPr>
          <w:rFonts w:ascii="Verdana" w:hAnsi="Verdana"/>
          <w:lang w:eastAsia="x-none"/>
        </w:rPr>
        <w:t xml:space="preserve"> i drogowych obiektach inżynierskich</w:t>
      </w:r>
      <w:r w:rsidR="00061D55">
        <w:rPr>
          <w:rFonts w:ascii="Verdana" w:hAnsi="Verdana"/>
          <w:lang w:eastAsia="x-none"/>
        </w:rPr>
        <w:t xml:space="preserve"> (w szczególnych przypadkach dotyczą</w:t>
      </w:r>
      <w:bookmarkStart w:id="0" w:name="_GoBack"/>
      <w:bookmarkEnd w:id="0"/>
      <w:r w:rsidR="00061D55">
        <w:rPr>
          <w:rFonts w:ascii="Verdana" w:hAnsi="Verdana"/>
          <w:lang w:eastAsia="x-none"/>
        </w:rPr>
        <w:t xml:space="preserve"> również robót i usług rutynowych)</w:t>
      </w:r>
      <w:r>
        <w:rPr>
          <w:rFonts w:ascii="Verdana" w:hAnsi="Verdana"/>
          <w:lang w:eastAsia="x-none"/>
        </w:rPr>
        <w:t>.</w:t>
      </w:r>
    </w:p>
    <w:p w:rsidR="00672233" w:rsidRDefault="00672233" w:rsidP="006D6423">
      <w:pPr>
        <w:jc w:val="both"/>
        <w:rPr>
          <w:lang w:eastAsia="x-none"/>
        </w:rPr>
      </w:pPr>
    </w:p>
    <w:p w:rsidR="001F05B0" w:rsidRPr="00336AAF" w:rsidRDefault="00061D55" w:rsidP="006D6423">
      <w:pPr>
        <w:jc w:val="both"/>
      </w:pPr>
    </w:p>
    <w:sectPr w:rsidR="001F05B0" w:rsidRPr="00336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559FF"/>
    <w:multiLevelType w:val="multilevel"/>
    <w:tmpl w:val="F282137E"/>
    <w:lvl w:ilvl="0">
      <w:start w:val="2"/>
      <w:numFmt w:val="upperLetter"/>
      <w:pStyle w:val="Nagwek1"/>
      <w:lvlText w:val="%1."/>
      <w:lvlJc w:val="left"/>
      <w:pPr>
        <w:tabs>
          <w:tab w:val="num" w:pos="862"/>
        </w:tabs>
        <w:ind w:left="142" w:firstLine="0"/>
      </w:pPr>
      <w:rPr>
        <w:b/>
        <w:i w:val="0"/>
        <w:strike w:val="0"/>
        <w:dstrike w:val="0"/>
        <w:sz w:val="36"/>
        <w:szCs w:val="36"/>
        <w:u w:val="none"/>
        <w:effect w:val="none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color w:val="7030A0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color w:val="7030A0"/>
      </w:rPr>
    </w:lvl>
    <w:lvl w:ilvl="4">
      <w:start w:val="1"/>
      <w:numFmt w:val="decimal"/>
      <w:isLgl/>
      <w:lvlText w:val="%1.%2.%3.%4.%5."/>
      <w:lvlJc w:val="left"/>
      <w:pPr>
        <w:ind w:left="3144" w:hanging="1440"/>
      </w:pPr>
      <w:rPr>
        <w:color w:val="7030A0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color w:val="7030A0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color w:val="7030A0"/>
      </w:rPr>
    </w:lvl>
    <w:lvl w:ilvl="7">
      <w:start w:val="1"/>
      <w:numFmt w:val="decimal"/>
      <w:isLgl/>
      <w:lvlText w:val="%1.%2.%3.%4.%5.%6.%7.%8."/>
      <w:lvlJc w:val="left"/>
      <w:pPr>
        <w:ind w:left="5142" w:hanging="2160"/>
      </w:pPr>
      <w:rPr>
        <w:color w:val="7030A0"/>
      </w:rPr>
    </w:lvl>
    <w:lvl w:ilvl="8">
      <w:start w:val="1"/>
      <w:numFmt w:val="decimal"/>
      <w:isLgl/>
      <w:lvlText w:val="%1.%2.%3.%4.%5.%6.%7.%8.%9."/>
      <w:lvlJc w:val="left"/>
      <w:pPr>
        <w:ind w:left="5568" w:hanging="2160"/>
      </w:pPr>
      <w:rPr>
        <w:color w:val="7030A0"/>
      </w:rPr>
    </w:lvl>
  </w:abstractNum>
  <w:abstractNum w:abstractNumId="1" w15:restartNumberingAfterBreak="0">
    <w:nsid w:val="263D37F3"/>
    <w:multiLevelType w:val="multilevel"/>
    <w:tmpl w:val="0FDE245A"/>
    <w:lvl w:ilvl="0">
      <w:start w:val="1"/>
      <w:numFmt w:val="decimal"/>
      <w:lvlText w:val="%1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1425" w:hanging="720"/>
      </w:pPr>
    </w:lvl>
    <w:lvl w:ilvl="2">
      <w:start w:val="1"/>
      <w:numFmt w:val="decimal"/>
      <w:lvlText w:val="%1.%2.%3"/>
      <w:lvlJc w:val="left"/>
      <w:pPr>
        <w:ind w:left="2130" w:hanging="720"/>
      </w:pPr>
    </w:lvl>
    <w:lvl w:ilvl="3">
      <w:start w:val="1"/>
      <w:numFmt w:val="decimal"/>
      <w:lvlText w:val="%1.%2.%3.%4"/>
      <w:lvlJc w:val="left"/>
      <w:pPr>
        <w:ind w:left="2835" w:hanging="720"/>
      </w:pPr>
    </w:lvl>
    <w:lvl w:ilvl="4">
      <w:start w:val="1"/>
      <w:numFmt w:val="decimal"/>
      <w:lvlText w:val="%1.%2.%3.%4.%5"/>
      <w:lvlJc w:val="left"/>
      <w:pPr>
        <w:ind w:left="3540" w:hanging="720"/>
      </w:pPr>
    </w:lvl>
    <w:lvl w:ilvl="5">
      <w:start w:val="1"/>
      <w:numFmt w:val="decimal"/>
      <w:lvlText w:val="%1.%2.%3.%4.%5.%6"/>
      <w:lvlJc w:val="left"/>
      <w:pPr>
        <w:ind w:left="4605" w:hanging="1080"/>
      </w:pPr>
    </w:lvl>
    <w:lvl w:ilvl="6">
      <w:start w:val="1"/>
      <w:numFmt w:val="decimal"/>
      <w:lvlText w:val="%1.%2.%3.%4.%5.%6.%7"/>
      <w:lvlJc w:val="left"/>
      <w:pPr>
        <w:ind w:left="5310" w:hanging="1080"/>
      </w:pPr>
    </w:lvl>
    <w:lvl w:ilvl="7">
      <w:start w:val="1"/>
      <w:numFmt w:val="decimal"/>
      <w:lvlText w:val="%1.%2.%3.%4.%5.%6.%7.%8"/>
      <w:lvlJc w:val="left"/>
      <w:pPr>
        <w:ind w:left="6375" w:hanging="1440"/>
      </w:pPr>
    </w:lvl>
    <w:lvl w:ilvl="8">
      <w:start w:val="1"/>
      <w:numFmt w:val="decimal"/>
      <w:lvlText w:val="%1.%2.%3.%4.%5.%6.%7.%8.%9"/>
      <w:lvlJc w:val="left"/>
      <w:pPr>
        <w:ind w:left="7080" w:hanging="144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233"/>
    <w:rsid w:val="00006A27"/>
    <w:rsid w:val="00061D55"/>
    <w:rsid w:val="000E7B4D"/>
    <w:rsid w:val="000F2061"/>
    <w:rsid w:val="0010517E"/>
    <w:rsid w:val="0011062F"/>
    <w:rsid w:val="001113B3"/>
    <w:rsid w:val="00140DC1"/>
    <w:rsid w:val="001F36FB"/>
    <w:rsid w:val="002C68FB"/>
    <w:rsid w:val="00327386"/>
    <w:rsid w:val="00336AAF"/>
    <w:rsid w:val="003C3DE8"/>
    <w:rsid w:val="00412132"/>
    <w:rsid w:val="00421848"/>
    <w:rsid w:val="004408C0"/>
    <w:rsid w:val="00481FD9"/>
    <w:rsid w:val="004A1C3D"/>
    <w:rsid w:val="004C16FB"/>
    <w:rsid w:val="004E4334"/>
    <w:rsid w:val="004E777A"/>
    <w:rsid w:val="004E7C9B"/>
    <w:rsid w:val="005E64AD"/>
    <w:rsid w:val="0062007A"/>
    <w:rsid w:val="00661057"/>
    <w:rsid w:val="0066451A"/>
    <w:rsid w:val="00672233"/>
    <w:rsid w:val="006A5212"/>
    <w:rsid w:val="006B34CC"/>
    <w:rsid w:val="006D6423"/>
    <w:rsid w:val="006F164C"/>
    <w:rsid w:val="0072503B"/>
    <w:rsid w:val="007376EC"/>
    <w:rsid w:val="007466A6"/>
    <w:rsid w:val="007B626C"/>
    <w:rsid w:val="007C05FA"/>
    <w:rsid w:val="008115E7"/>
    <w:rsid w:val="008122AE"/>
    <w:rsid w:val="008A1E21"/>
    <w:rsid w:val="008E4627"/>
    <w:rsid w:val="009562F8"/>
    <w:rsid w:val="009A11D6"/>
    <w:rsid w:val="009C3B9C"/>
    <w:rsid w:val="00A2648A"/>
    <w:rsid w:val="00A54596"/>
    <w:rsid w:val="00A6703B"/>
    <w:rsid w:val="00A77098"/>
    <w:rsid w:val="00BE504B"/>
    <w:rsid w:val="00C05AAA"/>
    <w:rsid w:val="00C83ABC"/>
    <w:rsid w:val="00C91EA6"/>
    <w:rsid w:val="00D67E07"/>
    <w:rsid w:val="00E86014"/>
    <w:rsid w:val="00E930A5"/>
    <w:rsid w:val="00EA3D14"/>
    <w:rsid w:val="00F00DDB"/>
    <w:rsid w:val="00FA7B21"/>
    <w:rsid w:val="00FB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4F423"/>
  <w15:docId w15:val="{74455DFC-74B5-4162-A346-0E20B0D2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2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2233"/>
    <w:pPr>
      <w:keepNext/>
      <w:numPr>
        <w:numId w:val="1"/>
      </w:numPr>
      <w:spacing w:before="360" w:after="360" w:line="300" w:lineRule="atLeast"/>
      <w:outlineLvl w:val="0"/>
    </w:pPr>
    <w:rPr>
      <w:rFonts w:ascii="Verdana" w:hAnsi="Verdana"/>
      <w:b/>
      <w:smallCaps/>
      <w:sz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2233"/>
    <w:rPr>
      <w:rFonts w:ascii="Verdana" w:eastAsia="Times New Roman" w:hAnsi="Verdana" w:cs="Times New Roman"/>
      <w:b/>
      <w:smallCaps/>
      <w:sz w:val="32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C05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691FD-EB39-49A4-91CE-7036AFB98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2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Brożek Helena</dc:creator>
  <cp:keywords/>
  <dc:description/>
  <cp:lastModifiedBy>Mrzyk Wiesław</cp:lastModifiedBy>
  <cp:revision>31</cp:revision>
  <cp:lastPrinted>2018-08-03T05:45:00Z</cp:lastPrinted>
  <dcterms:created xsi:type="dcterms:W3CDTF">2018-07-19T10:42:00Z</dcterms:created>
  <dcterms:modified xsi:type="dcterms:W3CDTF">2018-08-03T05:55:00Z</dcterms:modified>
</cp:coreProperties>
</file>