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FD54FA" w14:textId="77777777" w:rsidR="00EA07E7" w:rsidRPr="00D24239" w:rsidRDefault="00E2491B">
      <w:pPr>
        <w:jc w:val="center"/>
        <w:rPr>
          <w:rFonts w:ascii="Verdana" w:hAnsi="Verdana"/>
          <w:b/>
          <w:w w:val="90"/>
          <w:sz w:val="18"/>
          <w:szCs w:val="18"/>
        </w:rPr>
      </w:pPr>
      <w:r w:rsidRPr="00D24239">
        <w:rPr>
          <w:rFonts w:ascii="Verdana" w:hAnsi="Verdana"/>
          <w:b/>
          <w:w w:val="90"/>
          <w:sz w:val="18"/>
          <w:szCs w:val="18"/>
        </w:rPr>
        <w:t>OPIS PRZEDMIOTU ZAMÓWIENIA</w:t>
      </w:r>
    </w:p>
    <w:p w14:paraId="36B1F135" w14:textId="77777777" w:rsidR="00EA07E7" w:rsidRPr="00D24239" w:rsidRDefault="00E2491B">
      <w:pPr>
        <w:pStyle w:val="Style7"/>
        <w:widowControl/>
        <w:numPr>
          <w:ilvl w:val="0"/>
          <w:numId w:val="10"/>
        </w:numPr>
        <w:tabs>
          <w:tab w:val="left" w:leader="dot" w:pos="8770"/>
        </w:tabs>
        <w:spacing w:line="240" w:lineRule="auto"/>
        <w:ind w:left="284" w:hanging="284"/>
        <w:jc w:val="left"/>
        <w:rPr>
          <w:rStyle w:val="FontStyle125"/>
          <w:rFonts w:ascii="Verdana" w:hAnsi="Verdana"/>
          <w:bCs w:val="0"/>
          <w:w w:val="90"/>
          <w:sz w:val="18"/>
          <w:szCs w:val="18"/>
        </w:rPr>
      </w:pPr>
      <w:r w:rsidRPr="00D24239">
        <w:rPr>
          <w:rStyle w:val="FontStyle125"/>
          <w:rFonts w:ascii="Verdana" w:hAnsi="Verdana"/>
          <w:bCs w:val="0"/>
          <w:w w:val="90"/>
          <w:sz w:val="18"/>
          <w:szCs w:val="18"/>
        </w:rPr>
        <w:t>Przedmiot umowy</w:t>
      </w:r>
    </w:p>
    <w:p w14:paraId="637F57CB" w14:textId="77777777" w:rsidR="00EA07E7" w:rsidRPr="00D24239" w:rsidRDefault="00E2491B">
      <w:pPr>
        <w:pStyle w:val="Akapitzlist"/>
        <w:spacing w:before="120" w:after="0"/>
        <w:ind w:left="360"/>
        <w:jc w:val="both"/>
        <w:rPr>
          <w:rFonts w:ascii="Verdana" w:hAnsi="Verdana"/>
          <w:b/>
          <w:iCs/>
          <w:w w:val="90"/>
          <w:sz w:val="18"/>
          <w:szCs w:val="18"/>
        </w:rPr>
      </w:pPr>
      <w:bookmarkStart w:id="0" w:name="_GoBack"/>
      <w:r w:rsidRPr="00D24239">
        <w:rPr>
          <w:rFonts w:ascii="Verdana" w:hAnsi="Verdana"/>
          <w:b/>
          <w:iCs/>
          <w:w w:val="90"/>
          <w:sz w:val="18"/>
          <w:szCs w:val="18"/>
        </w:rPr>
        <w:t>Celem przedmiotu zamówienia jest opracowanie kompleksowej dokumentacji projektowej wraz z realizacją na jej podstawie robót budowlanych dla obiektu:</w:t>
      </w:r>
    </w:p>
    <w:p w14:paraId="2757E2E9" w14:textId="77777777" w:rsidR="00EA07E7" w:rsidRPr="00D24239" w:rsidRDefault="00E2491B">
      <w:pPr>
        <w:pStyle w:val="Akapitzlist"/>
        <w:spacing w:before="120" w:after="0"/>
        <w:ind w:left="360"/>
        <w:jc w:val="both"/>
        <w:rPr>
          <w:rFonts w:ascii="Verdana" w:hAnsi="Verdana"/>
          <w:b/>
          <w:iCs/>
          <w:w w:val="90"/>
          <w:sz w:val="18"/>
          <w:szCs w:val="18"/>
        </w:rPr>
      </w:pPr>
      <w:r w:rsidRPr="00D24239">
        <w:rPr>
          <w:rFonts w:ascii="Verdana" w:hAnsi="Verdana"/>
          <w:b/>
          <w:iCs/>
          <w:w w:val="90"/>
          <w:sz w:val="18"/>
          <w:szCs w:val="18"/>
        </w:rPr>
        <w:t>- Miejsca Obsługi Podróżnych (MOP kat. I), pn.: „Stożne Wschód” i „Stożne Zachód” przy drodze ekspresowej S3 w km ok. 279+300 (pierwszego odcinka drogi S3 Sulechów – Nowa Sól).</w:t>
      </w:r>
    </w:p>
    <w:p w14:paraId="71A8C827" w14:textId="77777777" w:rsidR="005B5DC5" w:rsidRPr="00D24239" w:rsidRDefault="005B5DC5">
      <w:pPr>
        <w:pStyle w:val="Akapitzlist"/>
        <w:spacing w:before="120" w:after="0"/>
        <w:ind w:left="360"/>
        <w:jc w:val="both"/>
        <w:rPr>
          <w:rFonts w:ascii="Verdana" w:hAnsi="Verdana"/>
          <w:iCs/>
          <w:w w:val="90"/>
          <w:sz w:val="18"/>
          <w:szCs w:val="18"/>
        </w:rPr>
      </w:pPr>
    </w:p>
    <w:p w14:paraId="73137341" w14:textId="77777777" w:rsidR="005B5DC5" w:rsidRPr="00D24239" w:rsidRDefault="00E2491B">
      <w:pPr>
        <w:pStyle w:val="Akapitzlist"/>
        <w:spacing w:before="120" w:after="0"/>
        <w:ind w:left="360"/>
        <w:jc w:val="both"/>
        <w:rPr>
          <w:rFonts w:ascii="Verdana" w:hAnsi="Verdana"/>
          <w:iCs/>
          <w:w w:val="90"/>
          <w:sz w:val="18"/>
          <w:szCs w:val="18"/>
        </w:rPr>
      </w:pPr>
      <w:r w:rsidRPr="00D24239">
        <w:rPr>
          <w:rFonts w:ascii="Verdana" w:hAnsi="Verdana"/>
          <w:iCs/>
          <w:w w:val="90"/>
          <w:sz w:val="18"/>
          <w:szCs w:val="18"/>
        </w:rPr>
        <w:t xml:space="preserve">Zamówienie obejmuje zaprojektowanie, uzyskanie wymaganych prawem decyzji oraz zezwoleń na budowę, wybudowanie, uzyskanie decyzji dopuszczenia do użytkowania oraz oddanie do użytkowania obiektu budowlanego objętego przedmiotem zamówienia. </w:t>
      </w:r>
    </w:p>
    <w:p w14:paraId="4C3984D1" w14:textId="77777777" w:rsidR="005B5DC5" w:rsidRPr="00D24239" w:rsidRDefault="005B5DC5">
      <w:pPr>
        <w:pStyle w:val="Akapitzlist"/>
        <w:spacing w:before="120" w:after="0"/>
        <w:ind w:left="360"/>
        <w:jc w:val="both"/>
        <w:rPr>
          <w:rFonts w:ascii="Verdana" w:hAnsi="Verdana"/>
          <w:iCs/>
          <w:w w:val="90"/>
          <w:sz w:val="18"/>
          <w:szCs w:val="18"/>
        </w:rPr>
      </w:pPr>
    </w:p>
    <w:p w14:paraId="55A917AC" w14:textId="77777777" w:rsidR="00EA07E7" w:rsidRPr="00D24239" w:rsidRDefault="00E2491B">
      <w:pPr>
        <w:pStyle w:val="Akapitzlist"/>
        <w:spacing w:before="120" w:after="0"/>
        <w:ind w:left="360"/>
        <w:jc w:val="both"/>
        <w:rPr>
          <w:rFonts w:ascii="Verdana" w:hAnsi="Verdana"/>
          <w:iCs/>
          <w:w w:val="90"/>
          <w:sz w:val="18"/>
          <w:szCs w:val="18"/>
        </w:rPr>
      </w:pPr>
      <w:r w:rsidRPr="00D24239">
        <w:rPr>
          <w:rFonts w:ascii="Verdana" w:hAnsi="Verdana"/>
          <w:iCs/>
          <w:w w:val="90"/>
          <w:sz w:val="18"/>
          <w:szCs w:val="18"/>
        </w:rPr>
        <w:t>Przedmiot zamówienia stanowi element drogi ekspresowej S3  w km ok. 279+300 (pierwszego odcinka drogi S3 Sulechów – Nowa Sól)</w:t>
      </w:r>
      <w:r w:rsidR="005B5DC5" w:rsidRPr="00D24239">
        <w:rPr>
          <w:rFonts w:ascii="Verdana" w:hAnsi="Verdana"/>
          <w:iCs/>
          <w:w w:val="90"/>
          <w:sz w:val="18"/>
          <w:szCs w:val="18"/>
        </w:rPr>
        <w:t xml:space="preserve"> i obejmuje </w:t>
      </w:r>
      <w:r w:rsidRPr="00D24239">
        <w:rPr>
          <w:rFonts w:ascii="Verdana" w:hAnsi="Verdana"/>
          <w:iCs/>
          <w:w w:val="90"/>
          <w:sz w:val="18"/>
          <w:szCs w:val="18"/>
        </w:rPr>
        <w:t>w szczególności następując</w:t>
      </w:r>
      <w:r w:rsidR="005B5DC5" w:rsidRPr="00D24239">
        <w:rPr>
          <w:rFonts w:ascii="Verdana" w:hAnsi="Verdana"/>
          <w:iCs/>
          <w:w w:val="90"/>
          <w:sz w:val="18"/>
          <w:szCs w:val="18"/>
        </w:rPr>
        <w:t>e</w:t>
      </w:r>
      <w:r w:rsidRPr="00D24239">
        <w:rPr>
          <w:rFonts w:ascii="Verdana" w:hAnsi="Verdana"/>
          <w:iCs/>
          <w:w w:val="90"/>
          <w:sz w:val="18"/>
          <w:szCs w:val="18"/>
        </w:rPr>
        <w:t xml:space="preserve"> element</w:t>
      </w:r>
      <w:r w:rsidR="005B5DC5" w:rsidRPr="00D24239">
        <w:rPr>
          <w:rFonts w:ascii="Verdana" w:hAnsi="Verdana"/>
          <w:iCs/>
          <w:w w:val="90"/>
          <w:sz w:val="18"/>
          <w:szCs w:val="18"/>
        </w:rPr>
        <w:t>y</w:t>
      </w:r>
      <w:r w:rsidRPr="00D24239">
        <w:rPr>
          <w:rFonts w:ascii="Verdana" w:hAnsi="Verdana"/>
          <w:iCs/>
          <w:w w:val="90"/>
          <w:sz w:val="18"/>
          <w:szCs w:val="18"/>
        </w:rPr>
        <w:t>:</w:t>
      </w:r>
    </w:p>
    <w:p w14:paraId="52FE01D7" w14:textId="77777777" w:rsidR="005B5DC5" w:rsidRPr="00D24239" w:rsidRDefault="005B5DC5">
      <w:pPr>
        <w:pStyle w:val="Akapitzlist"/>
        <w:spacing w:before="120" w:after="0"/>
        <w:ind w:left="360"/>
        <w:jc w:val="both"/>
        <w:rPr>
          <w:rFonts w:ascii="Verdana" w:hAnsi="Verdana"/>
          <w:iCs/>
          <w:w w:val="90"/>
          <w:sz w:val="18"/>
          <w:szCs w:val="18"/>
        </w:rPr>
      </w:pPr>
    </w:p>
    <w:p w14:paraId="75998592" w14:textId="77777777" w:rsidR="00EA07E7" w:rsidRPr="00D24239" w:rsidRDefault="00E2491B">
      <w:pPr>
        <w:pStyle w:val="Akapitzlist"/>
        <w:spacing w:before="120" w:after="0"/>
        <w:ind w:left="360"/>
        <w:jc w:val="both"/>
        <w:rPr>
          <w:rFonts w:ascii="Verdana" w:hAnsi="Verdana"/>
          <w:iCs/>
          <w:w w:val="90"/>
          <w:sz w:val="18"/>
          <w:szCs w:val="18"/>
        </w:rPr>
      </w:pPr>
      <w:r w:rsidRPr="00D24239">
        <w:rPr>
          <w:rFonts w:ascii="Verdana" w:hAnsi="Verdana"/>
          <w:iCs/>
          <w:w w:val="90"/>
          <w:sz w:val="18"/>
          <w:szCs w:val="18"/>
        </w:rPr>
        <w:t xml:space="preserve">a) Jezdnie manewrowe i miejsca postojowe, w tym: parkingi dla samochodów osobowych, parkingi dla samochodów ciężarowych, parkingi dla autokarów, stanowiska dla samochodów z ładunkiem niebezpiecznym, miejsce wykonywania kontroli ruchu i transportu drogowego, przeznaczone w szczególności do ważenia pojazdów, zlokalizowane przy wlocie na teren MOP,  </w:t>
      </w:r>
    </w:p>
    <w:p w14:paraId="1DA62488" w14:textId="77777777" w:rsidR="005B5DC5" w:rsidRPr="00D24239" w:rsidRDefault="005B5DC5">
      <w:pPr>
        <w:pStyle w:val="Akapitzlist"/>
        <w:spacing w:before="120" w:after="0"/>
        <w:ind w:left="360"/>
        <w:jc w:val="both"/>
        <w:rPr>
          <w:rFonts w:ascii="Verdana" w:hAnsi="Verdana"/>
          <w:iCs/>
          <w:w w:val="90"/>
          <w:sz w:val="18"/>
          <w:szCs w:val="18"/>
        </w:rPr>
      </w:pPr>
    </w:p>
    <w:p w14:paraId="09D43DDE" w14:textId="77777777" w:rsidR="00EA07E7" w:rsidRPr="00D24239" w:rsidRDefault="00E2491B">
      <w:pPr>
        <w:pStyle w:val="Akapitzlist"/>
        <w:spacing w:before="120" w:after="0"/>
        <w:ind w:left="360"/>
        <w:jc w:val="both"/>
        <w:rPr>
          <w:rFonts w:ascii="Verdana" w:hAnsi="Verdana"/>
          <w:iCs/>
          <w:w w:val="90"/>
          <w:sz w:val="18"/>
          <w:szCs w:val="18"/>
        </w:rPr>
      </w:pPr>
      <w:r w:rsidRPr="00D24239">
        <w:rPr>
          <w:rFonts w:ascii="Verdana" w:hAnsi="Verdana"/>
          <w:iCs/>
          <w:w w:val="90"/>
          <w:sz w:val="18"/>
          <w:szCs w:val="18"/>
        </w:rPr>
        <w:t>b) Urządzenia i rozwiązania techniczne zabezpieczające ruch (m.in. bariery ochronne, oznakowanie poziome i pionowe),</w:t>
      </w:r>
    </w:p>
    <w:p w14:paraId="2E561390" w14:textId="77777777" w:rsidR="005B5DC5" w:rsidRPr="00D24239" w:rsidRDefault="005B5DC5">
      <w:pPr>
        <w:pStyle w:val="Akapitzlist"/>
        <w:spacing w:before="120" w:after="0"/>
        <w:ind w:left="360"/>
        <w:jc w:val="both"/>
        <w:rPr>
          <w:rFonts w:ascii="Verdana" w:hAnsi="Verdana"/>
          <w:iCs/>
          <w:w w:val="90"/>
          <w:sz w:val="18"/>
          <w:szCs w:val="18"/>
        </w:rPr>
      </w:pPr>
    </w:p>
    <w:p w14:paraId="373951B5" w14:textId="77777777" w:rsidR="00EA07E7" w:rsidRPr="00D24239" w:rsidRDefault="00E2491B">
      <w:pPr>
        <w:pStyle w:val="Akapitzlist"/>
        <w:spacing w:before="120" w:after="0"/>
        <w:ind w:left="360"/>
        <w:jc w:val="both"/>
        <w:rPr>
          <w:rFonts w:ascii="Verdana" w:hAnsi="Verdana"/>
          <w:iCs/>
          <w:w w:val="90"/>
          <w:sz w:val="18"/>
          <w:szCs w:val="18"/>
        </w:rPr>
      </w:pPr>
      <w:r w:rsidRPr="00D24239">
        <w:rPr>
          <w:rFonts w:ascii="Verdana" w:hAnsi="Verdana"/>
          <w:iCs/>
          <w:w w:val="90"/>
          <w:sz w:val="18"/>
          <w:szCs w:val="18"/>
        </w:rPr>
        <w:t>c) Wolnostojący budynek toalety (WC) – należy opracować w oparciu o projekt typowy pn.: „Projekt typowego obiektu budowlanego toalety wolnostojącej na obszarze Miejsca Obsługi Podróżnych kat. I”,</w:t>
      </w:r>
    </w:p>
    <w:p w14:paraId="2D0050CA" w14:textId="77777777" w:rsidR="005B5DC5" w:rsidRPr="00D24239" w:rsidRDefault="005B5DC5">
      <w:pPr>
        <w:pStyle w:val="Akapitzlist"/>
        <w:spacing w:before="120" w:after="0"/>
        <w:ind w:left="360"/>
        <w:jc w:val="both"/>
        <w:rPr>
          <w:rFonts w:ascii="Verdana" w:hAnsi="Verdana"/>
          <w:iCs/>
          <w:w w:val="90"/>
          <w:sz w:val="18"/>
          <w:szCs w:val="18"/>
        </w:rPr>
      </w:pPr>
    </w:p>
    <w:p w14:paraId="00282C87" w14:textId="77777777" w:rsidR="00EA07E7" w:rsidRPr="00D24239" w:rsidRDefault="00E2491B">
      <w:pPr>
        <w:pStyle w:val="Akapitzlist"/>
        <w:spacing w:before="120" w:after="0"/>
        <w:ind w:left="360"/>
        <w:jc w:val="both"/>
        <w:rPr>
          <w:rFonts w:ascii="Verdana" w:hAnsi="Verdana"/>
          <w:iCs/>
          <w:w w:val="90"/>
          <w:sz w:val="18"/>
          <w:szCs w:val="18"/>
        </w:rPr>
      </w:pPr>
      <w:r w:rsidRPr="00D24239">
        <w:rPr>
          <w:rFonts w:ascii="Verdana" w:hAnsi="Verdana"/>
          <w:iCs/>
          <w:w w:val="90"/>
          <w:sz w:val="18"/>
          <w:szCs w:val="18"/>
        </w:rPr>
        <w:t>d) Zadaszenia miejsc wypoczynku, które formą i kolorystyką powinny być dopasowane do budynku WC,</w:t>
      </w:r>
    </w:p>
    <w:p w14:paraId="2040F409" w14:textId="77777777" w:rsidR="005B5DC5" w:rsidRPr="00D24239" w:rsidRDefault="005B5DC5">
      <w:pPr>
        <w:pStyle w:val="Akapitzlist"/>
        <w:spacing w:before="120" w:after="0"/>
        <w:ind w:left="360"/>
        <w:jc w:val="both"/>
        <w:rPr>
          <w:rFonts w:ascii="Verdana" w:hAnsi="Verdana"/>
          <w:iCs/>
          <w:w w:val="90"/>
          <w:sz w:val="18"/>
          <w:szCs w:val="18"/>
        </w:rPr>
      </w:pPr>
    </w:p>
    <w:p w14:paraId="76DED190" w14:textId="77777777" w:rsidR="00EA07E7" w:rsidRPr="00D24239" w:rsidRDefault="00E2491B">
      <w:pPr>
        <w:pStyle w:val="Akapitzlist"/>
        <w:spacing w:before="120" w:after="0"/>
        <w:ind w:left="360"/>
        <w:jc w:val="both"/>
        <w:rPr>
          <w:rFonts w:ascii="Verdana" w:hAnsi="Verdana"/>
          <w:iCs/>
          <w:w w:val="90"/>
          <w:sz w:val="18"/>
          <w:szCs w:val="18"/>
        </w:rPr>
      </w:pPr>
      <w:r w:rsidRPr="00D24239">
        <w:rPr>
          <w:rFonts w:ascii="Verdana" w:hAnsi="Verdana"/>
          <w:iCs/>
          <w:w w:val="90"/>
          <w:sz w:val="18"/>
          <w:szCs w:val="18"/>
        </w:rPr>
        <w:t>e) Elementy małej architektury, które formą i kolorystyką powinny być dopasowane do budynku WC,</w:t>
      </w:r>
    </w:p>
    <w:p w14:paraId="5D1A76CC" w14:textId="77777777" w:rsidR="005B5DC5" w:rsidRPr="00D24239" w:rsidRDefault="005B5DC5">
      <w:pPr>
        <w:pStyle w:val="Akapitzlist"/>
        <w:spacing w:before="120" w:after="0"/>
        <w:ind w:left="360"/>
        <w:jc w:val="both"/>
        <w:rPr>
          <w:rFonts w:ascii="Verdana" w:hAnsi="Verdana"/>
          <w:iCs/>
          <w:w w:val="90"/>
          <w:sz w:val="18"/>
          <w:szCs w:val="18"/>
        </w:rPr>
      </w:pPr>
    </w:p>
    <w:p w14:paraId="5B4C691E" w14:textId="77777777" w:rsidR="00EA07E7" w:rsidRPr="00D24239" w:rsidRDefault="00E2491B">
      <w:pPr>
        <w:pStyle w:val="Akapitzlist"/>
        <w:spacing w:before="120" w:after="0"/>
        <w:ind w:left="360"/>
        <w:jc w:val="both"/>
        <w:rPr>
          <w:rFonts w:ascii="Verdana" w:hAnsi="Verdana"/>
          <w:iCs/>
          <w:w w:val="90"/>
          <w:sz w:val="18"/>
          <w:szCs w:val="18"/>
        </w:rPr>
      </w:pPr>
      <w:r w:rsidRPr="00D24239">
        <w:rPr>
          <w:rFonts w:ascii="Verdana" w:hAnsi="Verdana"/>
          <w:iCs/>
          <w:w w:val="90"/>
          <w:sz w:val="18"/>
          <w:szCs w:val="18"/>
        </w:rPr>
        <w:t>f) Hydranty dla potrzeb Straży Pożarnej,</w:t>
      </w:r>
    </w:p>
    <w:p w14:paraId="1D698B27" w14:textId="77777777" w:rsidR="005B5DC5" w:rsidRPr="00D24239" w:rsidRDefault="005B5DC5">
      <w:pPr>
        <w:pStyle w:val="Akapitzlist"/>
        <w:spacing w:before="120" w:after="0"/>
        <w:ind w:left="360"/>
        <w:jc w:val="both"/>
        <w:rPr>
          <w:rFonts w:ascii="Verdana" w:hAnsi="Verdana"/>
          <w:iCs/>
          <w:w w:val="90"/>
          <w:sz w:val="18"/>
          <w:szCs w:val="18"/>
        </w:rPr>
      </w:pPr>
    </w:p>
    <w:p w14:paraId="750C162E" w14:textId="77777777" w:rsidR="00EA07E7" w:rsidRPr="00D24239" w:rsidRDefault="00E2491B">
      <w:pPr>
        <w:pStyle w:val="Akapitzlist"/>
        <w:spacing w:before="120" w:after="0"/>
        <w:ind w:left="360"/>
        <w:jc w:val="both"/>
        <w:rPr>
          <w:rFonts w:ascii="Verdana" w:hAnsi="Verdana"/>
          <w:iCs/>
          <w:w w:val="90"/>
          <w:sz w:val="18"/>
          <w:szCs w:val="18"/>
        </w:rPr>
      </w:pPr>
      <w:r w:rsidRPr="00D24239">
        <w:rPr>
          <w:rFonts w:ascii="Verdana" w:hAnsi="Verdana"/>
          <w:iCs/>
          <w:w w:val="90"/>
          <w:sz w:val="18"/>
          <w:szCs w:val="18"/>
        </w:rPr>
        <w:t>g) Zbiornik przeciwpożarowy,</w:t>
      </w:r>
    </w:p>
    <w:p w14:paraId="6BBBD9B2" w14:textId="77777777" w:rsidR="005B5DC5" w:rsidRPr="00D24239" w:rsidRDefault="005B5DC5">
      <w:pPr>
        <w:pStyle w:val="Akapitzlist"/>
        <w:spacing w:before="120" w:after="0"/>
        <w:ind w:left="360"/>
        <w:jc w:val="both"/>
        <w:rPr>
          <w:rFonts w:ascii="Verdana" w:hAnsi="Verdana"/>
          <w:iCs/>
          <w:w w:val="90"/>
          <w:sz w:val="18"/>
          <w:szCs w:val="18"/>
        </w:rPr>
      </w:pPr>
    </w:p>
    <w:p w14:paraId="209B6C97" w14:textId="77777777" w:rsidR="00EA07E7" w:rsidRPr="00D24239" w:rsidRDefault="00E2491B">
      <w:pPr>
        <w:pStyle w:val="Akapitzlist"/>
        <w:spacing w:before="120" w:after="0"/>
        <w:ind w:left="360"/>
        <w:jc w:val="both"/>
        <w:rPr>
          <w:rFonts w:ascii="Verdana" w:hAnsi="Verdana"/>
          <w:iCs/>
          <w:w w:val="90"/>
          <w:sz w:val="18"/>
          <w:szCs w:val="18"/>
        </w:rPr>
      </w:pPr>
      <w:r w:rsidRPr="00D24239">
        <w:rPr>
          <w:rFonts w:ascii="Verdana" w:hAnsi="Verdana"/>
          <w:iCs/>
          <w:w w:val="90"/>
          <w:sz w:val="18"/>
          <w:szCs w:val="18"/>
        </w:rPr>
        <w:t>h) Stanowisko dla zrzutu ścieków z autokarów,</w:t>
      </w:r>
    </w:p>
    <w:p w14:paraId="05A19821" w14:textId="77777777" w:rsidR="005B5DC5" w:rsidRPr="00D24239" w:rsidRDefault="005B5DC5">
      <w:pPr>
        <w:pStyle w:val="Akapitzlist"/>
        <w:spacing w:before="120" w:after="0"/>
        <w:ind w:left="360"/>
        <w:jc w:val="both"/>
        <w:rPr>
          <w:rFonts w:ascii="Verdana" w:hAnsi="Verdana"/>
          <w:iCs/>
          <w:w w:val="90"/>
          <w:sz w:val="18"/>
          <w:szCs w:val="18"/>
        </w:rPr>
      </w:pPr>
    </w:p>
    <w:p w14:paraId="2355D11A" w14:textId="3EB0D29A" w:rsidR="00EA07E7" w:rsidRPr="00D24239" w:rsidRDefault="00E2491B">
      <w:pPr>
        <w:pStyle w:val="Akapitzlist"/>
        <w:spacing w:before="120" w:after="0"/>
        <w:ind w:left="360"/>
        <w:jc w:val="both"/>
        <w:rPr>
          <w:rFonts w:ascii="Verdana" w:hAnsi="Verdana"/>
          <w:iCs/>
          <w:w w:val="90"/>
          <w:sz w:val="18"/>
          <w:szCs w:val="18"/>
        </w:rPr>
      </w:pPr>
      <w:r w:rsidRPr="00D24239">
        <w:rPr>
          <w:rFonts w:ascii="Verdana" w:hAnsi="Verdana"/>
          <w:iCs/>
          <w:w w:val="90"/>
          <w:sz w:val="18"/>
          <w:szCs w:val="18"/>
        </w:rPr>
        <w:t xml:space="preserve">i) </w:t>
      </w:r>
      <w:bookmarkStart w:id="1" w:name="_Toc348960828"/>
      <w:r w:rsidR="003C23D4" w:rsidRPr="00D24239">
        <w:rPr>
          <w:rFonts w:ascii="Verdana" w:hAnsi="Verdana"/>
          <w:iCs/>
          <w:w w:val="90"/>
          <w:sz w:val="18"/>
          <w:szCs w:val="18"/>
        </w:rPr>
        <w:t>Z</w:t>
      </w:r>
      <w:r w:rsidR="005B5DC5" w:rsidRPr="00D24239">
        <w:rPr>
          <w:rFonts w:ascii="Verdana" w:hAnsi="Verdana"/>
          <w:iCs/>
          <w:w w:val="90"/>
          <w:sz w:val="18"/>
          <w:szCs w:val="18"/>
        </w:rPr>
        <w:t>adaszon</w:t>
      </w:r>
      <w:r w:rsidR="003C23D4" w:rsidRPr="00D24239">
        <w:rPr>
          <w:rFonts w:ascii="Verdana" w:hAnsi="Verdana"/>
          <w:iCs/>
          <w:w w:val="90"/>
          <w:sz w:val="18"/>
          <w:szCs w:val="18"/>
        </w:rPr>
        <w:t>e miejsce</w:t>
      </w:r>
      <w:r w:rsidR="005B5DC5" w:rsidRPr="00D24239">
        <w:rPr>
          <w:rFonts w:ascii="Verdana" w:hAnsi="Verdana"/>
          <w:iCs/>
          <w:w w:val="90"/>
          <w:sz w:val="18"/>
          <w:szCs w:val="18"/>
        </w:rPr>
        <w:t xml:space="preserve"> śmietnik na kontenery na śmieci oraz 3 zestawy śmietników pozwalających na segregację odpadów, rozmieszczone w każdej ze stref oraz przy toalecie,</w:t>
      </w:r>
      <w:bookmarkEnd w:id="1"/>
    </w:p>
    <w:p w14:paraId="2E43A53E" w14:textId="77777777" w:rsidR="005B5DC5" w:rsidRPr="00D24239" w:rsidRDefault="005B5DC5">
      <w:pPr>
        <w:pStyle w:val="Akapitzlist"/>
        <w:spacing w:before="120" w:after="0"/>
        <w:ind w:left="360"/>
        <w:jc w:val="both"/>
        <w:rPr>
          <w:rFonts w:ascii="Verdana" w:hAnsi="Verdana" w:cs="TTE1771BD8t00"/>
          <w:w w:val="90"/>
          <w:sz w:val="18"/>
          <w:szCs w:val="18"/>
        </w:rPr>
      </w:pPr>
    </w:p>
    <w:p w14:paraId="74270A58" w14:textId="77777777" w:rsidR="00EA07E7" w:rsidRPr="00D24239" w:rsidRDefault="00E2491B">
      <w:pPr>
        <w:pStyle w:val="Akapitzlist"/>
        <w:spacing w:before="120" w:after="0"/>
        <w:ind w:left="360"/>
        <w:jc w:val="both"/>
        <w:rPr>
          <w:rFonts w:ascii="Verdana" w:hAnsi="Verdana" w:cs="TTE1771BD8t00"/>
          <w:w w:val="90"/>
          <w:sz w:val="18"/>
          <w:szCs w:val="18"/>
        </w:rPr>
      </w:pPr>
      <w:r w:rsidRPr="00D24239">
        <w:rPr>
          <w:rFonts w:ascii="Verdana" w:hAnsi="Verdana" w:cs="TTE1771BD8t00"/>
          <w:w w:val="90"/>
          <w:sz w:val="18"/>
          <w:szCs w:val="18"/>
        </w:rPr>
        <w:t>j) Instalacja elektryczna,</w:t>
      </w:r>
    </w:p>
    <w:p w14:paraId="18C4D578" w14:textId="77777777" w:rsidR="005B5DC5" w:rsidRPr="00D24239" w:rsidRDefault="005B5DC5">
      <w:pPr>
        <w:pStyle w:val="Akapitzlist"/>
        <w:spacing w:before="120" w:after="0"/>
        <w:ind w:left="360"/>
        <w:jc w:val="both"/>
        <w:rPr>
          <w:rFonts w:ascii="Verdana" w:hAnsi="Verdana" w:cs="TTE1771BD8t00"/>
          <w:w w:val="90"/>
          <w:sz w:val="18"/>
          <w:szCs w:val="18"/>
        </w:rPr>
      </w:pPr>
    </w:p>
    <w:p w14:paraId="523E2E0A" w14:textId="77777777" w:rsidR="00EA07E7" w:rsidRPr="00D24239" w:rsidRDefault="00E2491B">
      <w:pPr>
        <w:pStyle w:val="Akapitzlist"/>
        <w:spacing w:before="120" w:after="0"/>
        <w:ind w:left="360"/>
        <w:jc w:val="both"/>
        <w:rPr>
          <w:rFonts w:ascii="Verdana" w:hAnsi="Verdana" w:cs="TTE1771BD8t00"/>
          <w:w w:val="90"/>
          <w:sz w:val="18"/>
          <w:szCs w:val="18"/>
        </w:rPr>
      </w:pPr>
      <w:r w:rsidRPr="00D24239">
        <w:rPr>
          <w:rFonts w:ascii="Verdana" w:hAnsi="Verdana" w:cs="TTE1771BD8t00"/>
          <w:w w:val="90"/>
          <w:sz w:val="18"/>
          <w:szCs w:val="18"/>
        </w:rPr>
        <w:t>k) Oświetlenie terenu MOP,</w:t>
      </w:r>
    </w:p>
    <w:p w14:paraId="3679207B" w14:textId="77777777" w:rsidR="005B5DC5" w:rsidRPr="00D24239" w:rsidRDefault="005B5DC5">
      <w:pPr>
        <w:pStyle w:val="Akapitzlist"/>
        <w:spacing w:before="120" w:after="0"/>
        <w:ind w:left="360"/>
        <w:jc w:val="both"/>
        <w:rPr>
          <w:rFonts w:ascii="Verdana" w:hAnsi="Verdana" w:cs="TTE1771BD8t00"/>
          <w:w w:val="90"/>
          <w:sz w:val="18"/>
          <w:szCs w:val="18"/>
        </w:rPr>
      </w:pPr>
    </w:p>
    <w:p w14:paraId="5FDFE945" w14:textId="77777777" w:rsidR="00EA07E7" w:rsidRPr="00D24239" w:rsidRDefault="00E2491B">
      <w:pPr>
        <w:pStyle w:val="Akapitzlist"/>
        <w:spacing w:before="120" w:after="0"/>
        <w:ind w:left="360"/>
        <w:jc w:val="both"/>
        <w:rPr>
          <w:rFonts w:ascii="Verdana" w:hAnsi="Verdana" w:cs="TTE1771BD8t00"/>
          <w:w w:val="90"/>
          <w:sz w:val="18"/>
          <w:szCs w:val="18"/>
        </w:rPr>
      </w:pPr>
      <w:r w:rsidRPr="00D24239">
        <w:rPr>
          <w:rFonts w:ascii="Verdana" w:hAnsi="Verdana" w:cs="TTE1771BD8t00"/>
          <w:w w:val="90"/>
          <w:sz w:val="18"/>
          <w:szCs w:val="18"/>
        </w:rPr>
        <w:t>l) Kanalizacja deszczowa i sanitarna wraz ze zbiornikiem bezodpływowym o poj. ok V=30 m3 (dla budynku WC i stanowiska zrzutu ścieków dla autokarów) lub wraz z przyłączeniem do sieci kanalizacyjnej,</w:t>
      </w:r>
    </w:p>
    <w:p w14:paraId="2C04ED0F" w14:textId="77777777" w:rsidR="005B5DC5" w:rsidRPr="00D24239" w:rsidRDefault="005B5DC5">
      <w:pPr>
        <w:pStyle w:val="Akapitzlist"/>
        <w:spacing w:before="120" w:after="0"/>
        <w:ind w:left="360"/>
        <w:jc w:val="both"/>
        <w:rPr>
          <w:rFonts w:ascii="Verdana" w:hAnsi="Verdana" w:cs="TTE1771BD8t00"/>
          <w:w w:val="90"/>
          <w:sz w:val="18"/>
          <w:szCs w:val="18"/>
        </w:rPr>
      </w:pPr>
    </w:p>
    <w:p w14:paraId="54072EFE" w14:textId="77777777" w:rsidR="00EA07E7" w:rsidRPr="00D24239" w:rsidRDefault="005B5DC5">
      <w:pPr>
        <w:pStyle w:val="Akapitzlist"/>
        <w:spacing w:before="120" w:after="0"/>
        <w:ind w:left="360"/>
        <w:jc w:val="both"/>
        <w:rPr>
          <w:rFonts w:ascii="Verdana" w:hAnsi="Verdana" w:cs="TTE1771BD8t00"/>
          <w:w w:val="90"/>
          <w:sz w:val="18"/>
          <w:szCs w:val="18"/>
        </w:rPr>
      </w:pPr>
      <w:r w:rsidRPr="00D24239">
        <w:rPr>
          <w:rFonts w:ascii="Verdana" w:hAnsi="Verdana" w:cs="TTE1771BD8t00"/>
          <w:w w:val="90"/>
          <w:sz w:val="18"/>
          <w:szCs w:val="18"/>
        </w:rPr>
        <w:t xml:space="preserve">m) </w:t>
      </w:r>
      <w:r w:rsidR="00E2491B" w:rsidRPr="00D24239">
        <w:rPr>
          <w:rFonts w:ascii="Verdana" w:hAnsi="Verdana" w:cs="TTE1771BD8t00"/>
          <w:w w:val="90"/>
          <w:sz w:val="18"/>
          <w:szCs w:val="18"/>
        </w:rPr>
        <w:t>Zieleń,</w:t>
      </w:r>
    </w:p>
    <w:p w14:paraId="32A2983F" w14:textId="77777777" w:rsidR="005B5DC5" w:rsidRPr="00D24239" w:rsidRDefault="005B5DC5">
      <w:pPr>
        <w:pStyle w:val="Akapitzlist"/>
        <w:spacing w:before="120" w:after="0"/>
        <w:ind w:left="360"/>
        <w:jc w:val="both"/>
        <w:rPr>
          <w:rFonts w:ascii="Verdana" w:hAnsi="Verdana" w:cs="TTE1771BD8t00"/>
          <w:w w:val="90"/>
          <w:sz w:val="18"/>
          <w:szCs w:val="18"/>
        </w:rPr>
      </w:pPr>
    </w:p>
    <w:p w14:paraId="22B777CA" w14:textId="5D855F48" w:rsidR="00EA07E7" w:rsidRPr="00D24239" w:rsidRDefault="00E2491B">
      <w:pPr>
        <w:pStyle w:val="Akapitzlist"/>
        <w:spacing w:before="120" w:after="0"/>
        <w:ind w:left="360"/>
        <w:jc w:val="both"/>
        <w:rPr>
          <w:rFonts w:ascii="Verdana" w:hAnsi="Verdana" w:cs="TTE1771BD8t00"/>
          <w:w w:val="90"/>
          <w:sz w:val="18"/>
          <w:szCs w:val="18"/>
        </w:rPr>
      </w:pPr>
      <w:r w:rsidRPr="00D24239">
        <w:rPr>
          <w:rFonts w:ascii="Verdana" w:hAnsi="Verdana" w:cs="TTE1771BD8t00"/>
          <w:w w:val="90"/>
          <w:sz w:val="18"/>
          <w:szCs w:val="18"/>
        </w:rPr>
        <w:t xml:space="preserve">n) </w:t>
      </w:r>
      <w:r w:rsidR="003C23D4" w:rsidRPr="00D24239">
        <w:rPr>
          <w:rFonts w:ascii="Verdana" w:hAnsi="Verdana" w:cs="TTE1771BD8t00"/>
          <w:w w:val="90"/>
          <w:sz w:val="18"/>
          <w:szCs w:val="18"/>
        </w:rPr>
        <w:t>Miejsce pod kolumnę alarmową</w:t>
      </w:r>
      <w:r w:rsidR="005B5DC5" w:rsidRPr="00D24239">
        <w:rPr>
          <w:rFonts w:ascii="Verdana" w:hAnsi="Verdana" w:cs="TTE1771BD8t00"/>
          <w:w w:val="90"/>
          <w:sz w:val="18"/>
          <w:szCs w:val="18"/>
        </w:rPr>
        <w:t>,</w:t>
      </w:r>
    </w:p>
    <w:p w14:paraId="737B3E1F" w14:textId="77777777" w:rsidR="005B5DC5" w:rsidRPr="00D24239" w:rsidRDefault="005B5DC5">
      <w:pPr>
        <w:pStyle w:val="Akapitzlist"/>
        <w:spacing w:before="120" w:after="0"/>
        <w:ind w:left="360"/>
        <w:jc w:val="both"/>
        <w:rPr>
          <w:rFonts w:ascii="Verdana" w:hAnsi="Verdana" w:cs="TTE1771BD8t00"/>
          <w:w w:val="90"/>
          <w:sz w:val="18"/>
          <w:szCs w:val="18"/>
        </w:rPr>
      </w:pPr>
    </w:p>
    <w:p w14:paraId="5A0B1EE0" w14:textId="60A53202" w:rsidR="00EA07E7" w:rsidRPr="00D24239" w:rsidRDefault="00E2491B">
      <w:pPr>
        <w:pStyle w:val="Akapitzlist"/>
        <w:spacing w:before="120" w:after="0"/>
        <w:ind w:left="360"/>
        <w:jc w:val="both"/>
        <w:rPr>
          <w:rFonts w:ascii="Verdana" w:hAnsi="Verdana" w:cs="TTE1771BD8t00"/>
          <w:w w:val="90"/>
          <w:sz w:val="18"/>
          <w:szCs w:val="18"/>
        </w:rPr>
      </w:pPr>
      <w:r w:rsidRPr="00D24239">
        <w:rPr>
          <w:rFonts w:ascii="Verdana" w:hAnsi="Verdana" w:cs="TTE1771BD8t00"/>
          <w:w w:val="90"/>
          <w:sz w:val="18"/>
          <w:szCs w:val="18"/>
        </w:rPr>
        <w:t xml:space="preserve">o) </w:t>
      </w:r>
      <w:r w:rsidR="00F443E7" w:rsidRPr="00D24239">
        <w:rPr>
          <w:rFonts w:ascii="Verdana" w:hAnsi="Verdana"/>
          <w:sz w:val="18"/>
          <w:szCs w:val="18"/>
        </w:rPr>
        <w:t>sie</w:t>
      </w:r>
      <w:r w:rsidR="0029359F" w:rsidRPr="00D24239">
        <w:rPr>
          <w:rFonts w:ascii="Verdana" w:hAnsi="Verdana"/>
          <w:sz w:val="18"/>
          <w:szCs w:val="18"/>
        </w:rPr>
        <w:t>ć</w:t>
      </w:r>
      <w:r w:rsidR="00F443E7" w:rsidRPr="00D24239">
        <w:rPr>
          <w:rFonts w:ascii="Verdana" w:hAnsi="Verdana"/>
          <w:sz w:val="18"/>
          <w:szCs w:val="18"/>
        </w:rPr>
        <w:t xml:space="preserve"> wodociągow</w:t>
      </w:r>
      <w:r w:rsidR="0029359F" w:rsidRPr="00D24239">
        <w:rPr>
          <w:rFonts w:ascii="Verdana" w:hAnsi="Verdana"/>
          <w:sz w:val="18"/>
          <w:szCs w:val="18"/>
        </w:rPr>
        <w:t xml:space="preserve">a </w:t>
      </w:r>
      <w:r w:rsidR="00F443E7" w:rsidRPr="00D24239">
        <w:rPr>
          <w:rFonts w:ascii="Verdana" w:hAnsi="Verdana"/>
          <w:sz w:val="18"/>
          <w:szCs w:val="18"/>
        </w:rPr>
        <w:t>zaopatrując</w:t>
      </w:r>
      <w:r w:rsidR="0029359F" w:rsidRPr="00D24239">
        <w:rPr>
          <w:rFonts w:ascii="Verdana" w:hAnsi="Verdana"/>
          <w:sz w:val="18"/>
          <w:szCs w:val="18"/>
        </w:rPr>
        <w:t>a</w:t>
      </w:r>
      <w:r w:rsidR="00F443E7" w:rsidRPr="00D24239">
        <w:rPr>
          <w:rFonts w:ascii="Verdana" w:hAnsi="Verdana"/>
          <w:sz w:val="18"/>
          <w:szCs w:val="18"/>
        </w:rPr>
        <w:t xml:space="preserve"> obiekty MOP-ów w wodę</w:t>
      </w:r>
      <w:r w:rsidRPr="00D24239">
        <w:rPr>
          <w:rFonts w:ascii="Verdana" w:hAnsi="Verdana" w:cs="TTE1771BD8t00"/>
          <w:w w:val="90"/>
          <w:sz w:val="18"/>
          <w:szCs w:val="18"/>
        </w:rPr>
        <w:t xml:space="preserve"> na cele </w:t>
      </w:r>
      <w:proofErr w:type="spellStart"/>
      <w:r w:rsidRPr="00D24239">
        <w:rPr>
          <w:rFonts w:ascii="Verdana" w:hAnsi="Verdana" w:cs="TTE1771BD8t00"/>
          <w:w w:val="90"/>
          <w:sz w:val="18"/>
          <w:szCs w:val="18"/>
        </w:rPr>
        <w:t>socjalno</w:t>
      </w:r>
      <w:proofErr w:type="spellEnd"/>
      <w:r w:rsidRPr="00D24239">
        <w:rPr>
          <w:rFonts w:ascii="Verdana" w:hAnsi="Verdana" w:cs="TTE1771BD8t00"/>
          <w:w w:val="90"/>
          <w:sz w:val="18"/>
          <w:szCs w:val="18"/>
        </w:rPr>
        <w:t xml:space="preserve"> – bytowe</w:t>
      </w:r>
      <w:r w:rsidR="005B5DC5" w:rsidRPr="00D24239">
        <w:rPr>
          <w:rFonts w:ascii="Verdana" w:hAnsi="Verdana" w:cs="TTE1771BD8t00"/>
          <w:w w:val="90"/>
          <w:sz w:val="18"/>
          <w:szCs w:val="18"/>
        </w:rPr>
        <w:t>,</w:t>
      </w:r>
    </w:p>
    <w:p w14:paraId="77AC5BB3" w14:textId="77777777" w:rsidR="005B5DC5" w:rsidRPr="00D24239" w:rsidRDefault="005B5DC5">
      <w:pPr>
        <w:pStyle w:val="Akapitzlist"/>
        <w:spacing w:before="120" w:after="0"/>
        <w:ind w:left="360"/>
        <w:jc w:val="both"/>
        <w:rPr>
          <w:rFonts w:ascii="Verdana" w:hAnsi="Verdana" w:cs="TTE1771BD8t00"/>
          <w:w w:val="90"/>
          <w:sz w:val="18"/>
          <w:szCs w:val="18"/>
        </w:rPr>
      </w:pPr>
    </w:p>
    <w:p w14:paraId="2A46EA8C" w14:textId="77777777" w:rsidR="005B5DC5" w:rsidRPr="00D24239" w:rsidRDefault="005B5DC5">
      <w:pPr>
        <w:pStyle w:val="Akapitzlist"/>
        <w:spacing w:before="120" w:after="0"/>
        <w:ind w:left="360"/>
        <w:jc w:val="both"/>
        <w:rPr>
          <w:rFonts w:ascii="Verdana" w:hAnsi="Verdana" w:cs="TTE1771BD8t00"/>
          <w:w w:val="90"/>
          <w:sz w:val="18"/>
          <w:szCs w:val="18"/>
        </w:rPr>
      </w:pPr>
      <w:r w:rsidRPr="00D24239">
        <w:rPr>
          <w:rFonts w:ascii="Verdana" w:hAnsi="Verdana" w:cs="TTE1771BD8t00"/>
          <w:w w:val="90"/>
          <w:sz w:val="18"/>
          <w:szCs w:val="18"/>
        </w:rPr>
        <w:t>p) Monitoring wizyjny.</w:t>
      </w:r>
    </w:p>
    <w:bookmarkEnd w:id="0"/>
    <w:p w14:paraId="7DA0D4E6" w14:textId="77777777" w:rsidR="00EA07E7" w:rsidRPr="00D24239" w:rsidRDefault="00EA07E7">
      <w:pPr>
        <w:pStyle w:val="Akapitzlist"/>
        <w:spacing w:before="120" w:after="0"/>
        <w:ind w:left="360"/>
        <w:jc w:val="both"/>
        <w:rPr>
          <w:rFonts w:ascii="Verdana" w:hAnsi="Verdana" w:cs="TTE1771BD8t00"/>
          <w:w w:val="90"/>
          <w:sz w:val="18"/>
          <w:szCs w:val="18"/>
        </w:rPr>
      </w:pPr>
    </w:p>
    <w:p w14:paraId="1E1465CE" w14:textId="1FD37142" w:rsidR="00467456" w:rsidRDefault="00E2491B">
      <w:pPr>
        <w:pStyle w:val="Akapitzlist"/>
        <w:numPr>
          <w:ilvl w:val="0"/>
          <w:numId w:val="22"/>
        </w:numPr>
        <w:spacing w:before="120" w:after="0"/>
        <w:jc w:val="both"/>
        <w:rPr>
          <w:rFonts w:ascii="Verdana" w:hAnsi="Verdana" w:cs="TTE1771BD8t00"/>
          <w:w w:val="90"/>
          <w:sz w:val="18"/>
          <w:szCs w:val="18"/>
        </w:rPr>
      </w:pPr>
      <w:r w:rsidRPr="00D24239">
        <w:rPr>
          <w:rFonts w:ascii="Verdana" w:hAnsi="Verdana" w:cs="TTE1768698t00"/>
          <w:b/>
          <w:w w:val="90"/>
          <w:sz w:val="18"/>
          <w:szCs w:val="18"/>
        </w:rPr>
        <w:t>Szczegółowy zakres prac</w:t>
      </w:r>
      <w:r w:rsidRPr="00D24239">
        <w:rPr>
          <w:rFonts w:ascii="Verdana" w:hAnsi="Verdana" w:cs="TTE1768698t00"/>
          <w:w w:val="90"/>
          <w:sz w:val="18"/>
          <w:szCs w:val="18"/>
        </w:rPr>
        <w:t xml:space="preserve"> </w:t>
      </w:r>
      <w:r w:rsidR="005B5DC5" w:rsidRPr="00D24239">
        <w:rPr>
          <w:rFonts w:ascii="Verdana" w:hAnsi="Verdana" w:cs="TTE1768698t00"/>
          <w:b/>
          <w:w w:val="90"/>
          <w:sz w:val="18"/>
          <w:szCs w:val="18"/>
        </w:rPr>
        <w:t>i robót</w:t>
      </w:r>
      <w:r w:rsidR="005B5DC5" w:rsidRPr="00D24239">
        <w:rPr>
          <w:rFonts w:ascii="Verdana" w:hAnsi="Verdana" w:cs="Arial"/>
          <w:b/>
          <w:bCs/>
          <w:sz w:val="18"/>
          <w:szCs w:val="18"/>
          <w:lang w:eastAsia="ar-SA"/>
        </w:rPr>
        <w:t xml:space="preserve"> </w:t>
      </w:r>
      <w:r w:rsidRPr="00D24239">
        <w:rPr>
          <w:rFonts w:ascii="Verdana" w:hAnsi="Verdana" w:cs="TTE1771BD8t00"/>
          <w:w w:val="90"/>
          <w:sz w:val="18"/>
          <w:szCs w:val="18"/>
        </w:rPr>
        <w:t>objętych niniejszym zamówieniem oraz zasady ich odbioru zawarte zostały w PFU wraz z załącznikami – stanowiący Opis Przedmiotu Zamówienia</w:t>
      </w:r>
      <w:r w:rsidRPr="00D24239">
        <w:rPr>
          <w:rFonts w:ascii="Verdana" w:hAnsi="Verdana"/>
          <w:w w:val="90"/>
          <w:sz w:val="18"/>
          <w:szCs w:val="18"/>
        </w:rPr>
        <w:t>.</w:t>
      </w:r>
    </w:p>
    <w:p w14:paraId="0F925932" w14:textId="77777777" w:rsidR="00E2491B" w:rsidRPr="00D24239" w:rsidRDefault="00E2491B" w:rsidP="005B5DC5">
      <w:pPr>
        <w:spacing w:before="120" w:after="0"/>
        <w:ind w:left="360"/>
        <w:jc w:val="both"/>
        <w:rPr>
          <w:rFonts w:ascii="Verdana" w:hAnsi="Verdana" w:cs="Arial"/>
          <w:bCs/>
          <w:sz w:val="18"/>
          <w:szCs w:val="18"/>
        </w:rPr>
      </w:pPr>
      <w:r w:rsidRPr="00D24239">
        <w:rPr>
          <w:rFonts w:ascii="Verdana" w:hAnsi="Verdana" w:cs="Arial"/>
          <w:b/>
          <w:bCs/>
          <w:sz w:val="18"/>
          <w:szCs w:val="18"/>
        </w:rPr>
        <w:t>Uwaga</w:t>
      </w:r>
      <w:r w:rsidR="005B5DC5" w:rsidRPr="00D24239">
        <w:rPr>
          <w:rFonts w:ascii="Verdana" w:hAnsi="Verdana" w:cs="Arial"/>
          <w:b/>
          <w:bCs/>
          <w:sz w:val="18"/>
          <w:szCs w:val="18"/>
        </w:rPr>
        <w:t>!</w:t>
      </w:r>
      <w:r w:rsidR="005B5DC5" w:rsidRPr="00D24239">
        <w:rPr>
          <w:rFonts w:ascii="Verdana" w:hAnsi="Verdana" w:cs="Arial"/>
          <w:bCs/>
          <w:sz w:val="18"/>
          <w:szCs w:val="18"/>
        </w:rPr>
        <w:t xml:space="preserve"> </w:t>
      </w:r>
    </w:p>
    <w:p w14:paraId="7C747FF8" w14:textId="258EDC5F" w:rsidR="005B5DC5" w:rsidRPr="00D24239" w:rsidRDefault="005B5DC5" w:rsidP="005B5DC5">
      <w:pPr>
        <w:spacing w:before="120" w:after="0"/>
        <w:ind w:left="360"/>
        <w:jc w:val="both"/>
        <w:rPr>
          <w:rFonts w:ascii="Verdana" w:hAnsi="Verdana" w:cs="TTE1771BD8t00"/>
          <w:w w:val="90"/>
          <w:sz w:val="18"/>
          <w:szCs w:val="18"/>
        </w:rPr>
      </w:pPr>
      <w:r w:rsidRPr="00D24239">
        <w:rPr>
          <w:rFonts w:ascii="Verdana" w:hAnsi="Verdana" w:cs="Arial"/>
          <w:bCs/>
          <w:sz w:val="18"/>
          <w:szCs w:val="18"/>
        </w:rPr>
        <w:t>MATERIAŁY WYJŚCIOWE nie zobowiązują Wykonawcy do uzyskania na ich podstawie decyzji zezwalającej na budowę są jedynie materiałami poglądowymi. Rolą i ryzykiem Wykonawcy jest wybór</w:t>
      </w:r>
      <w:r w:rsidR="007126BB" w:rsidRPr="00D24239">
        <w:rPr>
          <w:rFonts w:ascii="Verdana" w:hAnsi="Verdana" w:cs="Arial"/>
          <w:bCs/>
          <w:sz w:val="18"/>
          <w:szCs w:val="18"/>
        </w:rPr>
        <w:t xml:space="preserve"> właściwego</w:t>
      </w:r>
      <w:r w:rsidRPr="00D24239">
        <w:rPr>
          <w:rFonts w:ascii="Verdana" w:hAnsi="Verdana" w:cs="Arial"/>
          <w:bCs/>
          <w:sz w:val="18"/>
          <w:szCs w:val="18"/>
        </w:rPr>
        <w:t xml:space="preserve"> trybu </w:t>
      </w:r>
      <w:r w:rsidR="005023EE" w:rsidRPr="00D24239">
        <w:rPr>
          <w:rFonts w:ascii="Verdana" w:hAnsi="Verdana" w:cs="Arial"/>
          <w:bCs/>
          <w:sz w:val="18"/>
          <w:szCs w:val="18"/>
        </w:rPr>
        <w:t>postępowania</w:t>
      </w:r>
      <w:r w:rsidRPr="00D24239">
        <w:rPr>
          <w:rFonts w:ascii="Verdana" w:hAnsi="Verdana" w:cs="Arial"/>
          <w:bCs/>
          <w:sz w:val="18"/>
          <w:szCs w:val="18"/>
        </w:rPr>
        <w:t>, który doprowadzi do zrealizowania celu przedmiotu zamówienia.</w:t>
      </w:r>
    </w:p>
    <w:p w14:paraId="1C5E3EC3" w14:textId="77777777" w:rsidR="00EA07E7" w:rsidRPr="00D24239" w:rsidRDefault="00EA07E7">
      <w:pPr>
        <w:pStyle w:val="Akapitzlist"/>
        <w:spacing w:before="120" w:after="0"/>
        <w:ind w:left="360"/>
        <w:jc w:val="both"/>
        <w:rPr>
          <w:rFonts w:ascii="Verdana" w:hAnsi="Verdana" w:cs="TTE1771BD8t00"/>
          <w:w w:val="90"/>
          <w:sz w:val="18"/>
          <w:szCs w:val="18"/>
        </w:rPr>
      </w:pPr>
    </w:p>
    <w:p w14:paraId="669A8771" w14:textId="77777777" w:rsidR="00EA07E7" w:rsidRPr="00D24239" w:rsidRDefault="00E2491B">
      <w:pPr>
        <w:pStyle w:val="Akapitzlist"/>
        <w:numPr>
          <w:ilvl w:val="0"/>
          <w:numId w:val="22"/>
        </w:numPr>
        <w:spacing w:before="120" w:after="0"/>
        <w:jc w:val="both"/>
        <w:rPr>
          <w:rFonts w:ascii="Verdana" w:hAnsi="Verdana" w:cs="TTE1771BD8t00"/>
          <w:w w:val="90"/>
          <w:sz w:val="18"/>
          <w:szCs w:val="18"/>
        </w:rPr>
      </w:pPr>
      <w:r w:rsidRPr="00D24239">
        <w:rPr>
          <w:rFonts w:ascii="Verdana" w:hAnsi="Verdana" w:cs="TTE1768698t00"/>
          <w:b/>
          <w:w w:val="90"/>
          <w:sz w:val="18"/>
          <w:szCs w:val="18"/>
        </w:rPr>
        <w:t>TERMIN WYKONANIA</w:t>
      </w:r>
      <w:r w:rsidRPr="00D24239">
        <w:rPr>
          <w:rFonts w:ascii="Verdana" w:hAnsi="Verdana" w:cs="TTE1771BD8t00"/>
          <w:w w:val="90"/>
          <w:sz w:val="18"/>
          <w:szCs w:val="18"/>
        </w:rPr>
        <w:t xml:space="preserve">: </w:t>
      </w:r>
    </w:p>
    <w:p w14:paraId="514AFAA1" w14:textId="41A6AF9D" w:rsidR="00EA07E7" w:rsidRPr="00D24239" w:rsidRDefault="00E2491B">
      <w:pPr>
        <w:pStyle w:val="Akapitzlist"/>
        <w:spacing w:before="120" w:after="0"/>
        <w:ind w:left="709" w:hanging="425"/>
        <w:jc w:val="both"/>
        <w:rPr>
          <w:rFonts w:ascii="Verdana" w:hAnsi="Verdana" w:cs="TTE1771BD8t00"/>
          <w:w w:val="90"/>
          <w:sz w:val="18"/>
          <w:szCs w:val="18"/>
        </w:rPr>
      </w:pPr>
      <w:r w:rsidRPr="00D24239">
        <w:rPr>
          <w:rFonts w:ascii="Verdana" w:hAnsi="Verdana" w:cs="TTE1771BD8t00"/>
          <w:w w:val="90"/>
          <w:sz w:val="18"/>
          <w:szCs w:val="18"/>
        </w:rPr>
        <w:t>3.1.</w:t>
      </w:r>
      <w:r w:rsidRPr="00D24239">
        <w:rPr>
          <w:rFonts w:ascii="Verdana" w:hAnsi="Verdana" w:cs="TTE1771BD8t00"/>
          <w:w w:val="90"/>
          <w:sz w:val="18"/>
          <w:szCs w:val="18"/>
        </w:rPr>
        <w:tab/>
        <w:t xml:space="preserve">Termin zakończenia prac projektowych wraz z uzyskaniem decyzji o pozwoleniu na budowę lub decyzji ZRID to </w:t>
      </w:r>
      <w:r w:rsidRPr="00D24239">
        <w:rPr>
          <w:rFonts w:ascii="Verdana" w:hAnsi="Verdana" w:cs="TTE1771BD8t00"/>
          <w:b/>
          <w:w w:val="90"/>
          <w:sz w:val="18"/>
          <w:szCs w:val="18"/>
        </w:rPr>
        <w:t>maksymalnie</w:t>
      </w:r>
      <w:r w:rsidRPr="00D24239">
        <w:rPr>
          <w:rFonts w:ascii="Verdana" w:hAnsi="Verdana" w:cs="TTE1771BD8t00"/>
          <w:w w:val="90"/>
          <w:sz w:val="18"/>
          <w:szCs w:val="18"/>
        </w:rPr>
        <w:t xml:space="preserve"> </w:t>
      </w:r>
      <w:r w:rsidR="00D24239">
        <w:rPr>
          <w:rFonts w:ascii="Verdana" w:hAnsi="Verdana" w:cs="TTE1771BD8t00"/>
          <w:b/>
          <w:w w:val="90"/>
          <w:sz w:val="18"/>
          <w:szCs w:val="18"/>
        </w:rPr>
        <w:t xml:space="preserve">15 </w:t>
      </w:r>
      <w:r w:rsidRPr="00D24239">
        <w:rPr>
          <w:rFonts w:ascii="Verdana" w:hAnsi="Verdana" w:cs="TTE1771BD8t00"/>
          <w:b/>
          <w:w w:val="90"/>
          <w:sz w:val="18"/>
          <w:szCs w:val="18"/>
        </w:rPr>
        <w:t>miesięcy</w:t>
      </w:r>
      <w:r w:rsidRPr="00D24239">
        <w:rPr>
          <w:rFonts w:ascii="Verdana" w:hAnsi="Verdana" w:cs="TTE1771BD8t00"/>
          <w:w w:val="90"/>
          <w:sz w:val="18"/>
          <w:szCs w:val="18"/>
        </w:rPr>
        <w:t xml:space="preserve"> od dnia podpisania przez Strony Umowy, w tym </w:t>
      </w:r>
      <w:r w:rsidRPr="00D24239">
        <w:rPr>
          <w:rFonts w:ascii="Verdana" w:hAnsi="Verdana" w:cs="TTE1771BD8t00"/>
          <w:b/>
          <w:w w:val="90"/>
          <w:sz w:val="18"/>
          <w:szCs w:val="18"/>
        </w:rPr>
        <w:t>2 miesiące</w:t>
      </w:r>
      <w:r w:rsidRPr="00D24239">
        <w:rPr>
          <w:rFonts w:ascii="Verdana" w:hAnsi="Verdana" w:cs="TTE1771BD8t00"/>
          <w:w w:val="90"/>
          <w:sz w:val="18"/>
          <w:szCs w:val="18"/>
        </w:rPr>
        <w:t xml:space="preserve"> od dnia podpisania przez Strony Umowy na opracowanie i przedstawienie Konsultantowi i Zamawiającemu do zatwierdzenia koncepcji zagospodarowania terenu MOP.</w:t>
      </w:r>
    </w:p>
    <w:p w14:paraId="447DC0A3" w14:textId="0A64224A" w:rsidR="00EA07E7" w:rsidRPr="00D24239" w:rsidRDefault="00E2491B">
      <w:pPr>
        <w:pStyle w:val="Akapitzlist"/>
        <w:spacing w:before="120" w:after="0"/>
        <w:ind w:left="709" w:hanging="425"/>
        <w:jc w:val="both"/>
        <w:rPr>
          <w:rFonts w:ascii="Verdana" w:hAnsi="Verdana" w:cs="TTE1771BD8t00"/>
          <w:w w:val="90"/>
          <w:sz w:val="18"/>
          <w:szCs w:val="18"/>
        </w:rPr>
      </w:pPr>
      <w:r w:rsidRPr="00D24239">
        <w:rPr>
          <w:rFonts w:ascii="Verdana" w:hAnsi="Verdana" w:cs="TTE1771BD8t00"/>
          <w:w w:val="90"/>
          <w:sz w:val="18"/>
          <w:szCs w:val="18"/>
        </w:rPr>
        <w:t>3.2.</w:t>
      </w:r>
      <w:r w:rsidRPr="00D24239">
        <w:rPr>
          <w:rFonts w:ascii="Verdana" w:hAnsi="Verdana" w:cs="TTE1771BD8t00"/>
          <w:w w:val="90"/>
          <w:sz w:val="18"/>
          <w:szCs w:val="18"/>
        </w:rPr>
        <w:tab/>
        <w:t xml:space="preserve">Termin zakończenia prac projektowych o których mowa w ust. 3.1 oraz zakończenia robót, w tym uzyskanie ostatecznej decyzji pozwolenia na użytkowanie: </w:t>
      </w:r>
      <w:r w:rsidRPr="00D24239">
        <w:rPr>
          <w:rFonts w:ascii="Verdana" w:hAnsi="Verdana" w:cs="TTE1771BD8t00"/>
          <w:b/>
          <w:w w:val="90"/>
          <w:sz w:val="18"/>
          <w:szCs w:val="18"/>
        </w:rPr>
        <w:t>łącznie maksymalnie 2</w:t>
      </w:r>
      <w:r w:rsidR="00D24239">
        <w:rPr>
          <w:rFonts w:ascii="Verdana" w:hAnsi="Verdana" w:cs="TTE1771BD8t00"/>
          <w:b/>
          <w:w w:val="90"/>
          <w:sz w:val="18"/>
          <w:szCs w:val="18"/>
        </w:rPr>
        <w:t>7</w:t>
      </w:r>
      <w:r w:rsidRPr="00D24239">
        <w:rPr>
          <w:rFonts w:ascii="Verdana" w:hAnsi="Verdana" w:cs="TTE1771BD8t00"/>
          <w:b/>
          <w:w w:val="90"/>
          <w:sz w:val="18"/>
          <w:szCs w:val="18"/>
        </w:rPr>
        <w:t xml:space="preserve"> miesięcy</w:t>
      </w:r>
      <w:r w:rsidRPr="00D24239">
        <w:rPr>
          <w:rFonts w:ascii="Verdana" w:hAnsi="Verdana" w:cs="TTE1771BD8t00"/>
          <w:w w:val="90"/>
          <w:sz w:val="18"/>
          <w:szCs w:val="18"/>
        </w:rPr>
        <w:t xml:space="preserve"> od dnia podpisania przez Strony Umowy.</w:t>
      </w:r>
    </w:p>
    <w:p w14:paraId="2754185D" w14:textId="77777777" w:rsidR="00EA07E7" w:rsidRPr="00D24239" w:rsidRDefault="00EA07E7">
      <w:pPr>
        <w:pStyle w:val="Tekstpodstawowy2"/>
        <w:ind w:left="709" w:hanging="1"/>
        <w:rPr>
          <w:sz w:val="18"/>
          <w:szCs w:val="18"/>
          <w:u w:val="single"/>
        </w:rPr>
      </w:pPr>
    </w:p>
    <w:p w14:paraId="603777E2" w14:textId="77777777" w:rsidR="00E2491B" w:rsidRPr="00D24239" w:rsidRDefault="00E2491B" w:rsidP="00E2491B">
      <w:pPr>
        <w:pStyle w:val="Tekstpodstawowy2"/>
        <w:ind w:left="284" w:hanging="1"/>
        <w:rPr>
          <w:rFonts w:eastAsiaTheme="minorEastAsia" w:cs="Arial"/>
          <w:bCs/>
          <w:sz w:val="18"/>
          <w:szCs w:val="18"/>
        </w:rPr>
      </w:pPr>
      <w:r w:rsidRPr="00D24239">
        <w:rPr>
          <w:rFonts w:eastAsiaTheme="minorEastAsia" w:cs="Arial"/>
          <w:bCs/>
          <w:sz w:val="18"/>
          <w:szCs w:val="18"/>
        </w:rPr>
        <w:t xml:space="preserve">Uwaga! </w:t>
      </w:r>
    </w:p>
    <w:p w14:paraId="4AFEF99C" w14:textId="77777777" w:rsidR="00E2491B" w:rsidRPr="00D24239" w:rsidRDefault="00E2491B" w:rsidP="00E2491B">
      <w:pPr>
        <w:pStyle w:val="Tekstpodstawowy2"/>
        <w:ind w:left="284" w:hanging="1"/>
        <w:rPr>
          <w:b w:val="0"/>
          <w:bCs/>
          <w:sz w:val="18"/>
          <w:szCs w:val="18"/>
        </w:rPr>
      </w:pPr>
      <w:r w:rsidRPr="00D24239">
        <w:rPr>
          <w:b w:val="0"/>
          <w:bCs/>
          <w:sz w:val="18"/>
          <w:szCs w:val="18"/>
        </w:rPr>
        <w:t>Do czasu objętego projektowaniem wlicza się okresy zimowe.</w:t>
      </w:r>
    </w:p>
    <w:p w14:paraId="32BAADB7" w14:textId="77777777" w:rsidR="00EA07E7" w:rsidRPr="00D24239" w:rsidRDefault="00E2491B" w:rsidP="00E2491B">
      <w:pPr>
        <w:pStyle w:val="Tekstpodstawowy2"/>
        <w:ind w:left="284" w:hanging="1"/>
        <w:rPr>
          <w:b w:val="0"/>
          <w:bCs/>
          <w:sz w:val="18"/>
          <w:szCs w:val="18"/>
        </w:rPr>
      </w:pPr>
      <w:r w:rsidRPr="00D24239">
        <w:rPr>
          <w:b w:val="0"/>
          <w:bCs/>
          <w:sz w:val="18"/>
          <w:szCs w:val="18"/>
        </w:rPr>
        <w:t>Do czasu realizacji robót budowlanych objętych niniejszą umową nie wlicza się okresów zimowych. Przyjmuje się, że okres zimowy trwa 3 miesiące (tj. od 15 grudnia do 15 marca).</w:t>
      </w:r>
    </w:p>
    <w:p w14:paraId="3EA7095E" w14:textId="77777777" w:rsidR="00E2491B" w:rsidRPr="00D24239" w:rsidRDefault="00E2491B" w:rsidP="00E2491B">
      <w:pPr>
        <w:pStyle w:val="Tekstpodstawowy2"/>
        <w:ind w:left="284" w:hanging="1"/>
        <w:rPr>
          <w:rFonts w:eastAsiaTheme="minorEastAsia" w:cs="Arial"/>
          <w:bCs/>
          <w:sz w:val="18"/>
          <w:szCs w:val="18"/>
        </w:rPr>
      </w:pPr>
    </w:p>
    <w:p w14:paraId="291F245B" w14:textId="77777777" w:rsidR="00EA07E7" w:rsidRPr="00D24239" w:rsidRDefault="00E2491B">
      <w:pPr>
        <w:pStyle w:val="Akapitzlist"/>
        <w:numPr>
          <w:ilvl w:val="0"/>
          <w:numId w:val="22"/>
        </w:numPr>
        <w:spacing w:before="120" w:after="0" w:line="360" w:lineRule="auto"/>
        <w:ind w:left="284" w:hanging="284"/>
        <w:jc w:val="both"/>
        <w:rPr>
          <w:rFonts w:ascii="Verdana" w:hAnsi="Verdana" w:cs="TTE1771BD8t00"/>
          <w:b/>
          <w:w w:val="90"/>
          <w:sz w:val="18"/>
          <w:szCs w:val="18"/>
        </w:rPr>
      </w:pPr>
      <w:r w:rsidRPr="00D24239">
        <w:rPr>
          <w:rFonts w:ascii="Verdana" w:hAnsi="Verdana" w:cs="TTE17616B8t00"/>
          <w:b/>
          <w:w w:val="90"/>
          <w:sz w:val="18"/>
          <w:szCs w:val="18"/>
        </w:rPr>
        <w:t>OPISU PRZEDMIOTU ZAMÓWIENIA</w:t>
      </w:r>
      <w:r w:rsidRPr="00D24239">
        <w:rPr>
          <w:rFonts w:ascii="Verdana" w:hAnsi="Verdana" w:cs="TTE1771BD8t00"/>
          <w:b/>
          <w:w w:val="90"/>
          <w:sz w:val="18"/>
          <w:szCs w:val="18"/>
        </w:rPr>
        <w:t>:</w:t>
      </w:r>
    </w:p>
    <w:p w14:paraId="2AC27C4B" w14:textId="77777777" w:rsidR="00EA07E7" w:rsidRPr="00D24239" w:rsidRDefault="00E2491B">
      <w:pPr>
        <w:spacing w:after="0"/>
        <w:ind w:firstLine="567"/>
        <w:jc w:val="both"/>
        <w:rPr>
          <w:rFonts w:ascii="Verdana" w:hAnsi="Verdana" w:cs="TTE1768698t00"/>
          <w:w w:val="90"/>
          <w:sz w:val="18"/>
          <w:szCs w:val="18"/>
        </w:rPr>
      </w:pPr>
      <w:r w:rsidRPr="00D24239">
        <w:rPr>
          <w:rFonts w:ascii="Verdana" w:hAnsi="Verdana" w:cs="TTE1768698t00"/>
          <w:b/>
          <w:w w:val="90"/>
          <w:sz w:val="18"/>
          <w:szCs w:val="18"/>
        </w:rPr>
        <w:t xml:space="preserve">PFU </w:t>
      </w:r>
      <w:r w:rsidRPr="00D24239">
        <w:rPr>
          <w:rFonts w:ascii="Verdana" w:hAnsi="Verdana" w:cs="TTE1768698t00"/>
          <w:w w:val="90"/>
          <w:sz w:val="18"/>
          <w:szCs w:val="18"/>
        </w:rPr>
        <w:t>wraz z załącznikami:</w:t>
      </w:r>
    </w:p>
    <w:p w14:paraId="02271CCC" w14:textId="77777777" w:rsidR="00EA07E7" w:rsidRPr="00D24239" w:rsidRDefault="00E2491B">
      <w:pPr>
        <w:spacing w:after="0"/>
        <w:ind w:firstLine="567"/>
        <w:jc w:val="both"/>
        <w:rPr>
          <w:rFonts w:ascii="Verdana" w:hAnsi="Verdana" w:cs="TTE1771BD8t00"/>
          <w:w w:val="90"/>
          <w:sz w:val="18"/>
          <w:szCs w:val="18"/>
        </w:rPr>
      </w:pPr>
      <w:r w:rsidRPr="00D24239">
        <w:rPr>
          <w:rFonts w:ascii="Verdana" w:hAnsi="Verdana" w:cs="TTE1768698t00"/>
          <w:b/>
          <w:w w:val="90"/>
          <w:sz w:val="18"/>
          <w:szCs w:val="18"/>
        </w:rPr>
        <w:t>Załącznik nr 1</w:t>
      </w:r>
      <w:r w:rsidRPr="00D24239">
        <w:rPr>
          <w:rFonts w:ascii="Verdana" w:hAnsi="Verdana" w:cs="TTE1768698t00"/>
          <w:w w:val="90"/>
          <w:sz w:val="18"/>
          <w:szCs w:val="18"/>
        </w:rPr>
        <w:t xml:space="preserve"> </w:t>
      </w:r>
      <w:r w:rsidRPr="00D24239">
        <w:rPr>
          <w:rFonts w:ascii="Verdana" w:hAnsi="Verdana" w:cs="TTE1771BD8t00"/>
          <w:w w:val="90"/>
          <w:sz w:val="18"/>
          <w:szCs w:val="18"/>
        </w:rPr>
        <w:t xml:space="preserve">– Plan orientacyjny </w:t>
      </w:r>
    </w:p>
    <w:p w14:paraId="31885F87" w14:textId="77777777" w:rsidR="00EA07E7" w:rsidRPr="00D24239" w:rsidRDefault="00E2491B">
      <w:pPr>
        <w:spacing w:after="0"/>
        <w:ind w:firstLine="567"/>
        <w:jc w:val="both"/>
        <w:rPr>
          <w:rFonts w:ascii="Verdana" w:hAnsi="Verdana" w:cs="TTE1771BD8t00"/>
          <w:w w:val="90"/>
          <w:sz w:val="18"/>
          <w:szCs w:val="18"/>
        </w:rPr>
      </w:pPr>
      <w:r w:rsidRPr="00D24239">
        <w:rPr>
          <w:rFonts w:ascii="Verdana" w:hAnsi="Verdana" w:cs="TTE1771BD8t00"/>
          <w:b/>
          <w:w w:val="90"/>
          <w:sz w:val="18"/>
          <w:szCs w:val="18"/>
        </w:rPr>
        <w:t>Załącznik nr 2</w:t>
      </w:r>
      <w:r w:rsidRPr="00D24239">
        <w:rPr>
          <w:rFonts w:ascii="Verdana" w:hAnsi="Verdana" w:cs="TTE1771BD8t00"/>
          <w:w w:val="90"/>
          <w:sz w:val="18"/>
          <w:szCs w:val="18"/>
        </w:rPr>
        <w:t xml:space="preserve"> – Plan sytuacyjny</w:t>
      </w:r>
    </w:p>
    <w:p w14:paraId="57C59855" w14:textId="77777777" w:rsidR="00EA07E7" w:rsidRPr="00D24239" w:rsidRDefault="00E2491B">
      <w:pPr>
        <w:spacing w:after="0"/>
        <w:ind w:firstLine="567"/>
        <w:jc w:val="both"/>
        <w:rPr>
          <w:rFonts w:ascii="Verdana" w:hAnsi="Verdana" w:cs="TTE1771BD8t00"/>
          <w:w w:val="90"/>
          <w:sz w:val="18"/>
          <w:szCs w:val="18"/>
        </w:rPr>
      </w:pPr>
      <w:r w:rsidRPr="00D24239">
        <w:rPr>
          <w:rFonts w:ascii="Verdana" w:hAnsi="Verdana" w:cs="TTE1771BD8t00"/>
          <w:b/>
          <w:w w:val="90"/>
          <w:sz w:val="18"/>
          <w:szCs w:val="18"/>
        </w:rPr>
        <w:t xml:space="preserve">Załącznik nr 3 – </w:t>
      </w:r>
      <w:r w:rsidRPr="00D24239">
        <w:rPr>
          <w:rFonts w:ascii="Verdana" w:hAnsi="Verdana" w:cs="TTE1771BD8t00"/>
          <w:w w:val="90"/>
          <w:sz w:val="18"/>
          <w:szCs w:val="18"/>
        </w:rPr>
        <w:t>Budynek WC – dokumentacja wzorcowa</w:t>
      </w:r>
    </w:p>
    <w:p w14:paraId="5271E100" w14:textId="77777777" w:rsidR="00EA07E7" w:rsidRPr="00D24239" w:rsidRDefault="00E2491B">
      <w:pPr>
        <w:spacing w:after="0"/>
        <w:ind w:firstLine="567"/>
        <w:jc w:val="both"/>
        <w:rPr>
          <w:rFonts w:ascii="Verdana" w:hAnsi="Verdana" w:cs="TTE1771BD8t00"/>
          <w:w w:val="90"/>
          <w:sz w:val="18"/>
          <w:szCs w:val="18"/>
        </w:rPr>
      </w:pPr>
      <w:r w:rsidRPr="00D24239">
        <w:rPr>
          <w:rFonts w:ascii="Verdana" w:hAnsi="Verdana" w:cs="TTE1771BD8t00"/>
          <w:b/>
          <w:w w:val="90"/>
          <w:sz w:val="18"/>
          <w:szCs w:val="18"/>
        </w:rPr>
        <w:t xml:space="preserve">Załącznik nr 4 </w:t>
      </w:r>
      <w:r w:rsidRPr="00D24239">
        <w:rPr>
          <w:rFonts w:ascii="Verdana" w:hAnsi="Verdana" w:cs="TTE1771BD8t00"/>
          <w:w w:val="90"/>
          <w:sz w:val="18"/>
          <w:szCs w:val="18"/>
        </w:rPr>
        <w:t>– Elementy Projektu Budowlanego</w:t>
      </w:r>
    </w:p>
    <w:p w14:paraId="75D19AF5" w14:textId="77777777" w:rsidR="00EA07E7" w:rsidRPr="00D24239" w:rsidRDefault="00E2491B">
      <w:pPr>
        <w:spacing w:after="0"/>
        <w:ind w:firstLine="567"/>
        <w:jc w:val="both"/>
        <w:rPr>
          <w:rFonts w:ascii="Verdana" w:hAnsi="Verdana" w:cs="TTE1771BD8t00"/>
          <w:w w:val="90"/>
          <w:sz w:val="18"/>
          <w:szCs w:val="18"/>
        </w:rPr>
      </w:pPr>
      <w:r w:rsidRPr="00D24239">
        <w:rPr>
          <w:rFonts w:ascii="Verdana" w:hAnsi="Verdana" w:cs="TTE1771BD8t00"/>
          <w:b/>
          <w:w w:val="90"/>
          <w:sz w:val="18"/>
          <w:szCs w:val="18"/>
        </w:rPr>
        <w:t xml:space="preserve">Załącznik nr 5 </w:t>
      </w:r>
      <w:r w:rsidRPr="00D24239">
        <w:rPr>
          <w:rFonts w:ascii="Verdana" w:hAnsi="Verdana" w:cs="TTE1771BD8t00"/>
          <w:w w:val="90"/>
          <w:sz w:val="18"/>
          <w:szCs w:val="18"/>
        </w:rPr>
        <w:t>– Elementy Projektu Wykonawczego</w:t>
      </w:r>
    </w:p>
    <w:p w14:paraId="0532A0AB" w14:textId="77777777" w:rsidR="00EA07E7" w:rsidRPr="00D24239" w:rsidRDefault="00E2491B">
      <w:pPr>
        <w:spacing w:after="0"/>
        <w:ind w:firstLine="567"/>
        <w:jc w:val="both"/>
        <w:rPr>
          <w:rFonts w:ascii="Verdana" w:hAnsi="Verdana" w:cs="TTE1771BD8t00"/>
          <w:w w:val="90"/>
          <w:sz w:val="18"/>
          <w:szCs w:val="18"/>
        </w:rPr>
      </w:pPr>
      <w:r w:rsidRPr="00D24239">
        <w:rPr>
          <w:rFonts w:ascii="Verdana" w:hAnsi="Verdana" w:cs="TTE1771BD8t00"/>
          <w:b/>
          <w:w w:val="90"/>
          <w:sz w:val="18"/>
          <w:szCs w:val="18"/>
        </w:rPr>
        <w:t xml:space="preserve">Załącznik nr 6 - </w:t>
      </w:r>
      <w:r w:rsidRPr="00D24239">
        <w:rPr>
          <w:rFonts w:ascii="Verdana" w:hAnsi="Verdana" w:cs="TTE1771BD8t00"/>
          <w:w w:val="90"/>
          <w:sz w:val="18"/>
          <w:szCs w:val="18"/>
        </w:rPr>
        <w:t>Decyzje</w:t>
      </w:r>
    </w:p>
    <w:p w14:paraId="024A76BF" w14:textId="77777777" w:rsidR="00EA07E7" w:rsidRPr="00D24239" w:rsidRDefault="00E2491B">
      <w:pPr>
        <w:spacing w:after="0"/>
        <w:ind w:firstLine="567"/>
        <w:jc w:val="both"/>
        <w:rPr>
          <w:rFonts w:ascii="Verdana" w:hAnsi="Verdana" w:cs="TTE1771BD8t00"/>
          <w:w w:val="90"/>
          <w:sz w:val="18"/>
          <w:szCs w:val="18"/>
        </w:rPr>
      </w:pPr>
      <w:r w:rsidRPr="00D24239">
        <w:rPr>
          <w:rFonts w:ascii="Verdana" w:hAnsi="Verdana" w:cs="TTE1771BD8t00"/>
          <w:b/>
          <w:w w:val="90"/>
          <w:sz w:val="18"/>
          <w:szCs w:val="18"/>
        </w:rPr>
        <w:t>Załącznik nr 7</w:t>
      </w:r>
      <w:r w:rsidRPr="00D24239">
        <w:rPr>
          <w:rFonts w:ascii="Verdana" w:hAnsi="Verdana" w:cs="TTE1771BD8t00"/>
          <w:w w:val="90"/>
          <w:sz w:val="18"/>
          <w:szCs w:val="18"/>
        </w:rPr>
        <w:t xml:space="preserve"> - OPF MOP KAT I Stożne Wschód</w:t>
      </w:r>
    </w:p>
    <w:p w14:paraId="7DBA40D2" w14:textId="77777777" w:rsidR="00EA07E7" w:rsidRPr="00D24239" w:rsidRDefault="00E2491B">
      <w:pPr>
        <w:spacing w:after="0"/>
        <w:ind w:firstLine="567"/>
        <w:jc w:val="both"/>
        <w:rPr>
          <w:rFonts w:ascii="Verdana" w:hAnsi="Verdana" w:cs="TTE1771BD8t00"/>
          <w:w w:val="90"/>
          <w:sz w:val="18"/>
          <w:szCs w:val="18"/>
        </w:rPr>
      </w:pPr>
      <w:r w:rsidRPr="00D24239">
        <w:rPr>
          <w:rFonts w:ascii="Verdana" w:hAnsi="Verdana" w:cs="TTE1771BD8t00"/>
          <w:b/>
          <w:w w:val="90"/>
          <w:sz w:val="18"/>
          <w:szCs w:val="18"/>
        </w:rPr>
        <w:t>Załącznik nr 8</w:t>
      </w:r>
      <w:r w:rsidRPr="00D24239">
        <w:rPr>
          <w:rFonts w:ascii="Verdana" w:hAnsi="Verdana" w:cs="TTE1771BD8t00"/>
          <w:w w:val="90"/>
          <w:sz w:val="18"/>
          <w:szCs w:val="18"/>
        </w:rPr>
        <w:t xml:space="preserve"> - OPF MOP KAT I Stożne Zachód</w:t>
      </w:r>
    </w:p>
    <w:p w14:paraId="6D55A469" w14:textId="77777777" w:rsidR="007126BB" w:rsidRPr="00D24239" w:rsidRDefault="007126BB">
      <w:pPr>
        <w:spacing w:after="0"/>
        <w:ind w:firstLine="567"/>
        <w:jc w:val="both"/>
        <w:rPr>
          <w:rFonts w:ascii="Verdana" w:hAnsi="Verdana" w:cs="TTE1771BD8t00"/>
          <w:w w:val="90"/>
          <w:sz w:val="18"/>
          <w:szCs w:val="18"/>
        </w:rPr>
      </w:pPr>
      <w:r w:rsidRPr="00D24239">
        <w:rPr>
          <w:rFonts w:ascii="Verdana" w:hAnsi="Verdana" w:cs="TTE1771BD8t00"/>
          <w:b/>
          <w:w w:val="90"/>
          <w:sz w:val="18"/>
          <w:szCs w:val="18"/>
        </w:rPr>
        <w:t>Załącznik nr 9</w:t>
      </w:r>
      <w:r w:rsidRPr="00D24239">
        <w:rPr>
          <w:rFonts w:ascii="Verdana" w:hAnsi="Verdana" w:cs="TTE1771BD8t00"/>
          <w:w w:val="90"/>
          <w:sz w:val="18"/>
          <w:szCs w:val="18"/>
        </w:rPr>
        <w:t xml:space="preserve"> – Kanał technologiczny</w:t>
      </w:r>
    </w:p>
    <w:p w14:paraId="0991451C" w14:textId="77777777" w:rsidR="007126BB" w:rsidRDefault="007126BB">
      <w:pPr>
        <w:spacing w:after="0"/>
        <w:ind w:firstLine="567"/>
        <w:jc w:val="both"/>
        <w:rPr>
          <w:rFonts w:ascii="Verdana" w:hAnsi="Verdana" w:cs="TTE1771BD8t00"/>
          <w:w w:val="90"/>
          <w:sz w:val="18"/>
          <w:szCs w:val="18"/>
        </w:rPr>
      </w:pPr>
      <w:r w:rsidRPr="00D24239">
        <w:rPr>
          <w:rFonts w:ascii="Verdana" w:hAnsi="Verdana" w:cs="TTE1771BD8t00"/>
          <w:b/>
          <w:w w:val="90"/>
          <w:sz w:val="18"/>
          <w:szCs w:val="18"/>
        </w:rPr>
        <w:t>Załącznik nr 10</w:t>
      </w:r>
      <w:r w:rsidRPr="00D24239">
        <w:rPr>
          <w:rFonts w:ascii="Verdana" w:hAnsi="Verdana" w:cs="TTE1771BD8t00"/>
          <w:w w:val="90"/>
          <w:sz w:val="18"/>
          <w:szCs w:val="18"/>
        </w:rPr>
        <w:t xml:space="preserve"> – Umocnienie terenu</w:t>
      </w:r>
    </w:p>
    <w:p w14:paraId="7320FBA9" w14:textId="741C9EC8" w:rsidR="002D6BD6" w:rsidRPr="002D6BD6" w:rsidRDefault="002D6BD6">
      <w:pPr>
        <w:spacing w:after="0"/>
        <w:ind w:firstLine="567"/>
        <w:jc w:val="both"/>
        <w:rPr>
          <w:rFonts w:ascii="Verdana" w:hAnsi="Verdana" w:cs="TTE1771BD8t00"/>
          <w:w w:val="90"/>
          <w:sz w:val="18"/>
          <w:szCs w:val="18"/>
        </w:rPr>
      </w:pPr>
      <w:r>
        <w:rPr>
          <w:rFonts w:ascii="Verdana" w:hAnsi="Verdana" w:cs="TTE1771BD8t00"/>
          <w:b/>
          <w:w w:val="90"/>
          <w:sz w:val="18"/>
          <w:szCs w:val="18"/>
        </w:rPr>
        <w:t>Załącznik nr 11</w:t>
      </w:r>
      <w:r>
        <w:rPr>
          <w:rFonts w:ascii="Verdana" w:hAnsi="Verdana" w:cs="TTE1771BD8t00"/>
          <w:w w:val="90"/>
          <w:sz w:val="18"/>
          <w:szCs w:val="18"/>
        </w:rPr>
        <w:t xml:space="preserve"> – rozpoznanie warunków gruntowych</w:t>
      </w:r>
    </w:p>
    <w:p w14:paraId="25150B7B" w14:textId="77777777" w:rsidR="00EA07E7" w:rsidRPr="00D24239" w:rsidRDefault="00EA07E7">
      <w:pPr>
        <w:spacing w:after="0"/>
        <w:ind w:firstLine="567"/>
        <w:jc w:val="both"/>
        <w:rPr>
          <w:rFonts w:ascii="Verdana" w:hAnsi="Verdana" w:cs="TTE1771BD8t00"/>
          <w:w w:val="90"/>
          <w:sz w:val="18"/>
          <w:szCs w:val="18"/>
        </w:rPr>
      </w:pPr>
    </w:p>
    <w:p w14:paraId="33662C06" w14:textId="77777777" w:rsidR="00EA07E7" w:rsidRPr="00D24239" w:rsidRDefault="00E2491B">
      <w:pPr>
        <w:pStyle w:val="Akapitzlist"/>
        <w:numPr>
          <w:ilvl w:val="0"/>
          <w:numId w:val="22"/>
        </w:numPr>
        <w:spacing w:after="0"/>
        <w:ind w:left="284" w:hanging="284"/>
        <w:jc w:val="both"/>
        <w:rPr>
          <w:rFonts w:ascii="Verdana" w:hAnsi="Verdana"/>
          <w:b/>
          <w:w w:val="90"/>
          <w:sz w:val="18"/>
          <w:szCs w:val="18"/>
        </w:rPr>
      </w:pPr>
      <w:r w:rsidRPr="00D24239">
        <w:rPr>
          <w:rFonts w:ascii="Verdana" w:hAnsi="Verdana"/>
          <w:b/>
          <w:w w:val="90"/>
          <w:sz w:val="18"/>
          <w:szCs w:val="18"/>
        </w:rPr>
        <w:t>Gwarancja i rękojmia:</w:t>
      </w:r>
    </w:p>
    <w:p w14:paraId="71B3C0D0" w14:textId="77777777" w:rsidR="00EA07E7" w:rsidRPr="00D24239" w:rsidRDefault="00E2491B">
      <w:pPr>
        <w:pStyle w:val="Akapitzlist"/>
        <w:spacing w:after="0"/>
        <w:ind w:left="284"/>
        <w:jc w:val="both"/>
        <w:rPr>
          <w:rFonts w:ascii="Verdana" w:hAnsi="Verdana"/>
          <w:w w:val="90"/>
          <w:sz w:val="18"/>
          <w:szCs w:val="18"/>
        </w:rPr>
      </w:pPr>
      <w:r w:rsidRPr="00D24239">
        <w:rPr>
          <w:rFonts w:ascii="Verdana" w:hAnsi="Verdana"/>
          <w:w w:val="90"/>
          <w:sz w:val="18"/>
          <w:szCs w:val="18"/>
        </w:rPr>
        <w:t>Wykonane prace podlegają gwarancji i rękojmi:</w:t>
      </w:r>
    </w:p>
    <w:p w14:paraId="51E900FA" w14:textId="72D76363" w:rsidR="003C23D4" w:rsidRPr="00D24239" w:rsidRDefault="003C23D4">
      <w:pPr>
        <w:pStyle w:val="Akapitzlist"/>
        <w:spacing w:after="0"/>
        <w:ind w:left="284"/>
        <w:jc w:val="both"/>
        <w:rPr>
          <w:rFonts w:ascii="Verdana" w:hAnsi="Verdana"/>
          <w:w w:val="90"/>
          <w:sz w:val="18"/>
          <w:szCs w:val="18"/>
        </w:rPr>
      </w:pPr>
      <w:r w:rsidRPr="00D24239">
        <w:rPr>
          <w:rFonts w:ascii="Verdana" w:hAnsi="Verdana"/>
          <w:w w:val="90"/>
          <w:sz w:val="18"/>
          <w:szCs w:val="18"/>
        </w:rPr>
        <w:t>- zieleń: 3 lata;</w:t>
      </w:r>
    </w:p>
    <w:p w14:paraId="17F8D537" w14:textId="77777777" w:rsidR="00EA07E7" w:rsidRPr="00D24239" w:rsidRDefault="00E2491B">
      <w:pPr>
        <w:pStyle w:val="Akapitzlist"/>
        <w:spacing w:after="0"/>
        <w:ind w:left="284"/>
        <w:jc w:val="both"/>
        <w:rPr>
          <w:rFonts w:ascii="Verdana" w:hAnsi="Verdana"/>
          <w:w w:val="90"/>
          <w:sz w:val="18"/>
          <w:szCs w:val="18"/>
        </w:rPr>
      </w:pPr>
      <w:r w:rsidRPr="00D24239">
        <w:rPr>
          <w:rFonts w:ascii="Verdana" w:hAnsi="Verdana"/>
          <w:w w:val="90"/>
          <w:sz w:val="18"/>
          <w:szCs w:val="18"/>
        </w:rPr>
        <w:t>- na oznakowanie poziome grubowarstwowe: 4 lata;</w:t>
      </w:r>
    </w:p>
    <w:p w14:paraId="401856F4" w14:textId="3FF86F81" w:rsidR="00EA07E7" w:rsidRPr="00D24239" w:rsidRDefault="00E2491B">
      <w:pPr>
        <w:pStyle w:val="Akapitzlist"/>
        <w:spacing w:after="0"/>
        <w:ind w:left="284"/>
        <w:jc w:val="both"/>
        <w:rPr>
          <w:rFonts w:ascii="Verdana" w:hAnsi="Verdana"/>
          <w:w w:val="90"/>
          <w:sz w:val="18"/>
          <w:szCs w:val="18"/>
        </w:rPr>
      </w:pPr>
      <w:r w:rsidRPr="00D24239">
        <w:rPr>
          <w:rFonts w:ascii="Verdana" w:hAnsi="Verdana"/>
          <w:w w:val="90"/>
          <w:sz w:val="18"/>
          <w:szCs w:val="18"/>
        </w:rPr>
        <w:t xml:space="preserve">- na pozostałe roboty: min. 5 lat, maks. </w:t>
      </w:r>
      <w:r w:rsidR="00621A5D">
        <w:rPr>
          <w:rFonts w:ascii="Verdana" w:hAnsi="Verdana"/>
          <w:w w:val="90"/>
          <w:sz w:val="18"/>
          <w:szCs w:val="18"/>
        </w:rPr>
        <w:t>8</w:t>
      </w:r>
      <w:r w:rsidRPr="00D24239">
        <w:rPr>
          <w:rFonts w:ascii="Verdana" w:hAnsi="Verdana"/>
          <w:w w:val="90"/>
          <w:sz w:val="18"/>
          <w:szCs w:val="18"/>
        </w:rPr>
        <w:t xml:space="preserve"> lat.</w:t>
      </w:r>
    </w:p>
    <w:p w14:paraId="00CC9C6C" w14:textId="77777777" w:rsidR="00EA07E7" w:rsidRPr="00D24239" w:rsidRDefault="00EA07E7">
      <w:pPr>
        <w:pStyle w:val="Akapitzlist"/>
        <w:spacing w:after="0"/>
        <w:ind w:left="284"/>
        <w:jc w:val="both"/>
        <w:rPr>
          <w:rFonts w:ascii="Verdana" w:hAnsi="Verdana"/>
          <w:w w:val="90"/>
          <w:sz w:val="18"/>
          <w:szCs w:val="18"/>
        </w:rPr>
      </w:pPr>
    </w:p>
    <w:p w14:paraId="44997D2D" w14:textId="77777777" w:rsidR="00EA07E7" w:rsidRPr="00D24239" w:rsidRDefault="00E2491B">
      <w:pPr>
        <w:pStyle w:val="Tekstpodstawowy2"/>
        <w:numPr>
          <w:ilvl w:val="0"/>
          <w:numId w:val="22"/>
        </w:numPr>
        <w:spacing w:line="276" w:lineRule="auto"/>
        <w:rPr>
          <w:w w:val="90"/>
          <w:sz w:val="18"/>
          <w:szCs w:val="18"/>
        </w:rPr>
      </w:pPr>
      <w:r w:rsidRPr="00D24239">
        <w:rPr>
          <w:w w:val="90"/>
          <w:sz w:val="18"/>
          <w:szCs w:val="18"/>
        </w:rPr>
        <w:t>Zamawiający wymaga, aby prace fizyczne, wykonywane przez pracowników fizycznych na placu budowy,  związane z budową elementów MOP wymienionych w PFU:</w:t>
      </w:r>
    </w:p>
    <w:p w14:paraId="4F640C0D" w14:textId="77777777" w:rsidR="00EA07E7" w:rsidRPr="00D24239" w:rsidRDefault="00E2491B">
      <w:pPr>
        <w:autoSpaceDE w:val="0"/>
        <w:autoSpaceDN w:val="0"/>
        <w:adjustRightInd w:val="0"/>
        <w:spacing w:after="0"/>
        <w:ind w:left="426"/>
        <w:jc w:val="both"/>
        <w:rPr>
          <w:rFonts w:ascii="Verdana" w:hAnsi="Verdana"/>
          <w:w w:val="90"/>
          <w:sz w:val="18"/>
          <w:szCs w:val="18"/>
        </w:rPr>
      </w:pPr>
      <w:r w:rsidRPr="00D24239">
        <w:rPr>
          <w:rFonts w:ascii="Verdana" w:hAnsi="Verdana"/>
          <w:w w:val="90"/>
          <w:sz w:val="18"/>
          <w:szCs w:val="18"/>
        </w:rPr>
        <w:t xml:space="preserve">a) Jezdnie manewrowe i miejsca postojowe,  </w:t>
      </w:r>
    </w:p>
    <w:p w14:paraId="4C2F38D2" w14:textId="77777777" w:rsidR="00EA07E7" w:rsidRPr="00D24239" w:rsidRDefault="00E2491B">
      <w:pPr>
        <w:autoSpaceDE w:val="0"/>
        <w:autoSpaceDN w:val="0"/>
        <w:adjustRightInd w:val="0"/>
        <w:spacing w:after="0"/>
        <w:ind w:left="426"/>
        <w:jc w:val="both"/>
        <w:rPr>
          <w:rFonts w:ascii="Verdana" w:hAnsi="Verdana"/>
          <w:w w:val="90"/>
          <w:sz w:val="18"/>
          <w:szCs w:val="18"/>
        </w:rPr>
      </w:pPr>
      <w:r w:rsidRPr="00D24239">
        <w:rPr>
          <w:rFonts w:ascii="Verdana" w:hAnsi="Verdana"/>
          <w:w w:val="90"/>
          <w:sz w:val="18"/>
          <w:szCs w:val="18"/>
        </w:rPr>
        <w:t xml:space="preserve">c) Wolnostojący budynek toalety (WC) </w:t>
      </w:r>
    </w:p>
    <w:p w14:paraId="4AA3B1EC" w14:textId="77777777" w:rsidR="00EA07E7" w:rsidRPr="00D24239" w:rsidRDefault="00E2491B">
      <w:pPr>
        <w:autoSpaceDE w:val="0"/>
        <w:autoSpaceDN w:val="0"/>
        <w:adjustRightInd w:val="0"/>
        <w:spacing w:after="0"/>
        <w:ind w:left="426"/>
        <w:jc w:val="both"/>
        <w:rPr>
          <w:rFonts w:ascii="Verdana" w:hAnsi="Verdana"/>
          <w:w w:val="90"/>
          <w:sz w:val="18"/>
          <w:szCs w:val="18"/>
        </w:rPr>
      </w:pPr>
      <w:r w:rsidRPr="00D24239">
        <w:rPr>
          <w:rFonts w:ascii="Verdana" w:hAnsi="Verdana"/>
          <w:w w:val="90"/>
          <w:sz w:val="18"/>
          <w:szCs w:val="18"/>
        </w:rPr>
        <w:t>d) Zadaszenia miejsc wypoczynku</w:t>
      </w:r>
    </w:p>
    <w:p w14:paraId="04ED7837" w14:textId="77777777" w:rsidR="00EA07E7" w:rsidRPr="00D24239" w:rsidRDefault="00E2491B">
      <w:pPr>
        <w:autoSpaceDE w:val="0"/>
        <w:autoSpaceDN w:val="0"/>
        <w:adjustRightInd w:val="0"/>
        <w:spacing w:after="0"/>
        <w:ind w:left="426"/>
        <w:jc w:val="both"/>
        <w:rPr>
          <w:rFonts w:ascii="Verdana" w:hAnsi="Verdana"/>
          <w:w w:val="90"/>
          <w:sz w:val="18"/>
          <w:szCs w:val="18"/>
        </w:rPr>
      </w:pPr>
      <w:r w:rsidRPr="00D24239">
        <w:rPr>
          <w:rFonts w:ascii="Verdana" w:hAnsi="Verdana"/>
          <w:w w:val="90"/>
          <w:sz w:val="18"/>
          <w:szCs w:val="18"/>
        </w:rPr>
        <w:t>g) Zbiornik przeciwpożarowy,</w:t>
      </w:r>
    </w:p>
    <w:p w14:paraId="2529826A" w14:textId="77777777" w:rsidR="00EA07E7" w:rsidRPr="00D24239" w:rsidRDefault="00E2491B">
      <w:pPr>
        <w:autoSpaceDE w:val="0"/>
        <w:autoSpaceDN w:val="0"/>
        <w:adjustRightInd w:val="0"/>
        <w:spacing w:after="0"/>
        <w:ind w:left="426"/>
        <w:jc w:val="both"/>
        <w:rPr>
          <w:rFonts w:ascii="Verdana" w:hAnsi="Verdana"/>
          <w:w w:val="90"/>
          <w:sz w:val="18"/>
          <w:szCs w:val="18"/>
        </w:rPr>
      </w:pPr>
      <w:r w:rsidRPr="00D24239">
        <w:rPr>
          <w:rFonts w:ascii="Verdana" w:hAnsi="Verdana"/>
          <w:w w:val="90"/>
          <w:sz w:val="18"/>
          <w:szCs w:val="18"/>
        </w:rPr>
        <w:t>h) Stanowisko dla zrzutu ścieków z autokarów,</w:t>
      </w:r>
    </w:p>
    <w:p w14:paraId="447CEB55" w14:textId="77777777" w:rsidR="00EA07E7" w:rsidRPr="00D24239" w:rsidRDefault="00E2491B">
      <w:pPr>
        <w:autoSpaceDE w:val="0"/>
        <w:autoSpaceDN w:val="0"/>
        <w:adjustRightInd w:val="0"/>
        <w:spacing w:after="0"/>
        <w:ind w:left="426"/>
        <w:jc w:val="both"/>
        <w:rPr>
          <w:rFonts w:ascii="Verdana" w:hAnsi="Verdana"/>
          <w:w w:val="90"/>
          <w:sz w:val="18"/>
          <w:szCs w:val="18"/>
        </w:rPr>
      </w:pPr>
      <w:r w:rsidRPr="00D24239">
        <w:rPr>
          <w:rFonts w:ascii="Verdana" w:hAnsi="Verdana"/>
          <w:w w:val="90"/>
          <w:sz w:val="18"/>
          <w:szCs w:val="18"/>
        </w:rPr>
        <w:t>j) Instalacja elektryczna,</w:t>
      </w:r>
    </w:p>
    <w:p w14:paraId="075CF905" w14:textId="77777777" w:rsidR="00EA07E7" w:rsidRPr="00D24239" w:rsidRDefault="00E2491B">
      <w:pPr>
        <w:autoSpaceDE w:val="0"/>
        <w:autoSpaceDN w:val="0"/>
        <w:adjustRightInd w:val="0"/>
        <w:spacing w:after="0"/>
        <w:ind w:left="426"/>
        <w:jc w:val="both"/>
        <w:rPr>
          <w:rFonts w:ascii="Verdana" w:hAnsi="Verdana"/>
          <w:w w:val="90"/>
          <w:sz w:val="18"/>
          <w:szCs w:val="18"/>
        </w:rPr>
      </w:pPr>
      <w:r w:rsidRPr="00D24239">
        <w:rPr>
          <w:rFonts w:ascii="Verdana" w:hAnsi="Verdana"/>
          <w:w w:val="90"/>
          <w:sz w:val="18"/>
          <w:szCs w:val="18"/>
        </w:rPr>
        <w:t>k) Oświetlenie terenu MOP,</w:t>
      </w:r>
    </w:p>
    <w:p w14:paraId="14C9DFD4" w14:textId="77777777" w:rsidR="00EA07E7" w:rsidRPr="00D24239" w:rsidRDefault="00E2491B">
      <w:pPr>
        <w:autoSpaceDE w:val="0"/>
        <w:autoSpaceDN w:val="0"/>
        <w:adjustRightInd w:val="0"/>
        <w:spacing w:after="0"/>
        <w:ind w:left="426"/>
        <w:jc w:val="both"/>
        <w:rPr>
          <w:rFonts w:ascii="Verdana" w:hAnsi="Verdana"/>
          <w:w w:val="90"/>
          <w:sz w:val="18"/>
          <w:szCs w:val="18"/>
        </w:rPr>
      </w:pPr>
      <w:r w:rsidRPr="00D24239">
        <w:rPr>
          <w:rFonts w:ascii="Verdana" w:hAnsi="Verdana"/>
          <w:w w:val="90"/>
          <w:sz w:val="18"/>
          <w:szCs w:val="18"/>
        </w:rPr>
        <w:t>l) Kanalizacja deszczowa i sanitarna wraz ze zbiornikiem bezodpływowym,</w:t>
      </w:r>
    </w:p>
    <w:p w14:paraId="1F9C8589" w14:textId="77777777" w:rsidR="00EA07E7" w:rsidRPr="00D24239" w:rsidRDefault="00EA07E7">
      <w:pPr>
        <w:autoSpaceDE w:val="0"/>
        <w:autoSpaceDN w:val="0"/>
        <w:adjustRightInd w:val="0"/>
        <w:spacing w:after="0"/>
        <w:ind w:left="426"/>
        <w:jc w:val="both"/>
        <w:rPr>
          <w:rFonts w:ascii="Verdana" w:hAnsi="Verdana"/>
          <w:b/>
          <w:w w:val="90"/>
          <w:sz w:val="18"/>
          <w:szCs w:val="18"/>
        </w:rPr>
      </w:pPr>
    </w:p>
    <w:p w14:paraId="52BB911D" w14:textId="77777777" w:rsidR="00EA07E7" w:rsidRPr="00D24239" w:rsidRDefault="00E2491B">
      <w:pPr>
        <w:autoSpaceDE w:val="0"/>
        <w:autoSpaceDN w:val="0"/>
        <w:adjustRightInd w:val="0"/>
        <w:spacing w:after="0"/>
        <w:ind w:left="426"/>
        <w:jc w:val="both"/>
        <w:rPr>
          <w:rFonts w:ascii="Verdana" w:hAnsi="Verdana"/>
          <w:b/>
          <w:w w:val="90"/>
          <w:sz w:val="18"/>
          <w:szCs w:val="18"/>
        </w:rPr>
      </w:pPr>
      <w:r w:rsidRPr="00D24239">
        <w:rPr>
          <w:rFonts w:ascii="Verdana" w:hAnsi="Verdana"/>
          <w:b/>
          <w:w w:val="90"/>
          <w:sz w:val="18"/>
          <w:szCs w:val="18"/>
        </w:rPr>
        <w:t>były wykonywane przez osoby zatrudnione na podstawie umowy o pracę. Wymóg dotyczy również podwykonawców</w:t>
      </w:r>
      <w:r w:rsidR="00D2077D" w:rsidRPr="00D24239">
        <w:rPr>
          <w:rFonts w:ascii="Verdana" w:hAnsi="Verdana"/>
          <w:b/>
          <w:w w:val="90"/>
          <w:sz w:val="18"/>
          <w:szCs w:val="18"/>
        </w:rPr>
        <w:t xml:space="preserve"> dalszych podwykonawców</w:t>
      </w:r>
      <w:r w:rsidRPr="00D24239">
        <w:rPr>
          <w:rFonts w:ascii="Verdana" w:hAnsi="Verdana"/>
          <w:b/>
          <w:w w:val="90"/>
          <w:sz w:val="18"/>
          <w:szCs w:val="18"/>
        </w:rPr>
        <w:t>.</w:t>
      </w:r>
    </w:p>
    <w:p w14:paraId="00BAF628" w14:textId="77777777" w:rsidR="00EA07E7" w:rsidRPr="00D24239" w:rsidRDefault="00EA07E7">
      <w:pPr>
        <w:autoSpaceDE w:val="0"/>
        <w:autoSpaceDN w:val="0"/>
        <w:adjustRightInd w:val="0"/>
        <w:spacing w:after="0"/>
        <w:jc w:val="both"/>
        <w:rPr>
          <w:rFonts w:ascii="Verdana" w:hAnsi="Verdana"/>
          <w:w w:val="90"/>
          <w:sz w:val="18"/>
          <w:szCs w:val="18"/>
        </w:rPr>
      </w:pPr>
    </w:p>
    <w:p w14:paraId="1F82103C" w14:textId="77777777" w:rsidR="00EA07E7" w:rsidRPr="00D24239" w:rsidRDefault="00E2491B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/>
        <w:jc w:val="both"/>
        <w:rPr>
          <w:rFonts w:ascii="Verdana" w:hAnsi="Verdana"/>
          <w:b/>
          <w:w w:val="90"/>
          <w:sz w:val="18"/>
          <w:szCs w:val="18"/>
        </w:rPr>
      </w:pPr>
      <w:r w:rsidRPr="00D24239">
        <w:rPr>
          <w:rFonts w:ascii="Verdana" w:hAnsi="Verdana"/>
          <w:b/>
          <w:w w:val="90"/>
          <w:sz w:val="18"/>
          <w:szCs w:val="18"/>
        </w:rPr>
        <w:t>Przekazanie terenu MOP</w:t>
      </w:r>
    </w:p>
    <w:p w14:paraId="5F15E19E" w14:textId="41B83C89" w:rsidR="00EA07E7" w:rsidRPr="00D24239" w:rsidRDefault="00E2491B" w:rsidP="003C23D4">
      <w:pPr>
        <w:pStyle w:val="Akapitzlist"/>
        <w:autoSpaceDE w:val="0"/>
        <w:autoSpaceDN w:val="0"/>
        <w:adjustRightInd w:val="0"/>
        <w:spacing w:after="0"/>
        <w:ind w:left="360"/>
        <w:jc w:val="both"/>
        <w:rPr>
          <w:rFonts w:ascii="Verdana" w:hAnsi="Verdana"/>
          <w:w w:val="90"/>
          <w:sz w:val="18"/>
          <w:szCs w:val="18"/>
        </w:rPr>
      </w:pPr>
      <w:r w:rsidRPr="00D24239">
        <w:rPr>
          <w:rFonts w:ascii="Verdana" w:hAnsi="Verdana"/>
          <w:w w:val="90"/>
          <w:sz w:val="18"/>
          <w:szCs w:val="18"/>
        </w:rPr>
        <w:t xml:space="preserve">Zamawiający informuje, że teren obejmujący MOP Stożne Wschód i Stożne Zachód </w:t>
      </w:r>
      <w:r w:rsidR="003C23D4" w:rsidRPr="00D24239">
        <w:rPr>
          <w:rFonts w:ascii="Verdana" w:hAnsi="Verdana"/>
          <w:w w:val="90"/>
          <w:sz w:val="18"/>
          <w:szCs w:val="18"/>
        </w:rPr>
        <w:t xml:space="preserve">zostanie </w:t>
      </w:r>
      <w:r w:rsidRPr="00D24239">
        <w:rPr>
          <w:rFonts w:ascii="Verdana" w:hAnsi="Verdana"/>
          <w:w w:val="90"/>
          <w:sz w:val="18"/>
          <w:szCs w:val="18"/>
        </w:rPr>
        <w:t xml:space="preserve">przekazany Wykonawcy </w:t>
      </w:r>
      <w:r w:rsidR="003C23D4" w:rsidRPr="00D24239">
        <w:rPr>
          <w:rFonts w:ascii="Verdana" w:hAnsi="Verdana"/>
          <w:w w:val="90"/>
          <w:sz w:val="18"/>
          <w:szCs w:val="18"/>
        </w:rPr>
        <w:t>po uprawomocnieniu się decyzji zezwalającej na rozpoczęcie robót.</w:t>
      </w:r>
    </w:p>
    <w:p w14:paraId="657D485B" w14:textId="77777777" w:rsidR="00EA07E7" w:rsidRPr="00D24239" w:rsidRDefault="00EA07E7">
      <w:pPr>
        <w:pStyle w:val="Akapitzlist"/>
        <w:autoSpaceDE w:val="0"/>
        <w:autoSpaceDN w:val="0"/>
        <w:adjustRightInd w:val="0"/>
        <w:spacing w:after="0"/>
        <w:ind w:left="360"/>
        <w:jc w:val="both"/>
        <w:rPr>
          <w:rFonts w:ascii="Verdana" w:hAnsi="Verdana"/>
          <w:w w:val="90"/>
          <w:sz w:val="18"/>
          <w:szCs w:val="18"/>
        </w:rPr>
      </w:pPr>
    </w:p>
    <w:p w14:paraId="124DC2B9" w14:textId="77777777" w:rsidR="00EA07E7" w:rsidRPr="00D24239" w:rsidRDefault="00E2491B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/>
        <w:jc w:val="both"/>
        <w:rPr>
          <w:rFonts w:ascii="Verdana" w:hAnsi="Verdana"/>
          <w:b/>
          <w:w w:val="90"/>
          <w:sz w:val="18"/>
          <w:szCs w:val="18"/>
        </w:rPr>
      </w:pPr>
      <w:r w:rsidRPr="00D24239">
        <w:rPr>
          <w:rFonts w:ascii="Verdana" w:hAnsi="Verdana"/>
          <w:b/>
          <w:w w:val="90"/>
          <w:sz w:val="18"/>
          <w:szCs w:val="18"/>
        </w:rPr>
        <w:lastRenderedPageBreak/>
        <w:t>Normy, przepisy i wytyczne</w:t>
      </w:r>
    </w:p>
    <w:p w14:paraId="4C33E9C1" w14:textId="77777777" w:rsidR="00EA07E7" w:rsidRPr="00D24239" w:rsidRDefault="00E2491B">
      <w:pPr>
        <w:autoSpaceDE w:val="0"/>
        <w:autoSpaceDN w:val="0"/>
        <w:adjustRightInd w:val="0"/>
        <w:spacing w:after="0"/>
        <w:ind w:left="360"/>
        <w:jc w:val="both"/>
        <w:rPr>
          <w:rFonts w:ascii="Verdana" w:hAnsi="Verdana"/>
          <w:w w:val="90"/>
          <w:sz w:val="18"/>
          <w:szCs w:val="18"/>
        </w:rPr>
      </w:pPr>
      <w:r w:rsidRPr="00D24239">
        <w:rPr>
          <w:rFonts w:ascii="Verdana" w:hAnsi="Verdana"/>
          <w:w w:val="90"/>
          <w:sz w:val="18"/>
          <w:szCs w:val="18"/>
        </w:rPr>
        <w:t>Gdziekolwiek w opisie przedmiotu zamówienia powołane są konkretne przepisy, normy, wytyczne i katalogi, które spełniać mają opracowania projektowe, będą obowiązywać postanowienia najnowszego wydania lub poprawionego wydania powołanych przepisów, norm, wytycznych i katalogów.</w:t>
      </w:r>
    </w:p>
    <w:p w14:paraId="7E9B73F1" w14:textId="77777777" w:rsidR="00EA07E7" w:rsidRPr="00D24239" w:rsidRDefault="00EA07E7">
      <w:pPr>
        <w:autoSpaceDE w:val="0"/>
        <w:autoSpaceDN w:val="0"/>
        <w:adjustRightInd w:val="0"/>
        <w:spacing w:after="0"/>
        <w:ind w:left="360"/>
        <w:jc w:val="both"/>
        <w:rPr>
          <w:rFonts w:ascii="Verdana" w:hAnsi="Verdana"/>
          <w:w w:val="90"/>
          <w:sz w:val="18"/>
          <w:szCs w:val="18"/>
        </w:rPr>
      </w:pPr>
    </w:p>
    <w:p w14:paraId="2CBBD4CB" w14:textId="77777777" w:rsidR="00EA07E7" w:rsidRPr="00D24239" w:rsidRDefault="00E2491B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/>
        <w:jc w:val="both"/>
        <w:rPr>
          <w:rFonts w:ascii="Verdana" w:hAnsi="Verdana"/>
          <w:b/>
          <w:w w:val="90"/>
          <w:sz w:val="18"/>
          <w:szCs w:val="18"/>
        </w:rPr>
      </w:pPr>
      <w:r w:rsidRPr="00D24239">
        <w:rPr>
          <w:rFonts w:ascii="Verdana" w:hAnsi="Verdana"/>
          <w:b/>
          <w:w w:val="90"/>
          <w:sz w:val="18"/>
          <w:szCs w:val="18"/>
        </w:rPr>
        <w:t xml:space="preserve">Logo </w:t>
      </w:r>
    </w:p>
    <w:p w14:paraId="3CDF4D7B" w14:textId="77777777" w:rsidR="00EA07E7" w:rsidRPr="00D24239" w:rsidRDefault="00E2491B">
      <w:pPr>
        <w:autoSpaceDE w:val="0"/>
        <w:autoSpaceDN w:val="0"/>
        <w:adjustRightInd w:val="0"/>
        <w:spacing w:after="0"/>
        <w:jc w:val="both"/>
        <w:rPr>
          <w:rFonts w:ascii="Verdana" w:hAnsi="Verdana"/>
          <w:w w:val="90"/>
          <w:sz w:val="18"/>
          <w:szCs w:val="18"/>
        </w:rPr>
      </w:pPr>
      <w:r w:rsidRPr="00D24239">
        <w:rPr>
          <w:rFonts w:ascii="Verdana" w:hAnsi="Verdana"/>
          <w:w w:val="90"/>
          <w:sz w:val="18"/>
          <w:szCs w:val="18"/>
        </w:rPr>
        <w:t>Zamawiający wymaga, aby wszelkie dokumenty wykonywane na etapie realizacji umowy były opatrzone poniższymi znakami:</w:t>
      </w:r>
    </w:p>
    <w:p w14:paraId="5DAC4A70" w14:textId="77777777" w:rsidR="00EA07E7" w:rsidRPr="00D24239" w:rsidRDefault="00E2491B">
      <w:pPr>
        <w:autoSpaceDE w:val="0"/>
        <w:autoSpaceDN w:val="0"/>
        <w:adjustRightInd w:val="0"/>
        <w:spacing w:after="0"/>
        <w:jc w:val="both"/>
        <w:rPr>
          <w:rFonts w:ascii="Verdana" w:hAnsi="Verdana"/>
          <w:w w:val="90"/>
          <w:sz w:val="18"/>
          <w:szCs w:val="18"/>
        </w:rPr>
      </w:pPr>
      <w:r w:rsidRPr="00D24239">
        <w:rPr>
          <w:rFonts w:ascii="Verdana" w:hAnsi="Verdana"/>
          <w:w w:val="90"/>
          <w:sz w:val="18"/>
          <w:szCs w:val="18"/>
        </w:rPr>
        <w:tab/>
      </w:r>
      <w:r w:rsidRPr="00D24239">
        <w:rPr>
          <w:rFonts w:ascii="Verdana" w:hAnsi="Verdana"/>
          <w:w w:val="90"/>
          <w:sz w:val="18"/>
          <w:szCs w:val="18"/>
        </w:rPr>
        <w:tab/>
      </w:r>
      <w:r w:rsidRPr="00D24239">
        <w:rPr>
          <w:rFonts w:ascii="Verdana" w:hAnsi="Verdana"/>
          <w:w w:val="90"/>
          <w:sz w:val="18"/>
          <w:szCs w:val="18"/>
        </w:rPr>
        <w:tab/>
      </w:r>
      <w:r w:rsidRPr="00D24239">
        <w:rPr>
          <w:rFonts w:ascii="Verdana" w:hAnsi="Verdana"/>
          <w:w w:val="90"/>
          <w:sz w:val="18"/>
          <w:szCs w:val="18"/>
        </w:rPr>
        <w:tab/>
      </w:r>
      <w:r w:rsidRPr="00D24239">
        <w:rPr>
          <w:rFonts w:ascii="Verdana" w:hAnsi="Verdana"/>
          <w:w w:val="90"/>
          <w:sz w:val="18"/>
          <w:szCs w:val="18"/>
        </w:rPr>
        <w:tab/>
      </w:r>
      <w:r w:rsidRPr="00D24239">
        <w:rPr>
          <w:rFonts w:ascii="Verdana" w:hAnsi="Verdana"/>
          <w:w w:val="90"/>
          <w:sz w:val="18"/>
          <w:szCs w:val="18"/>
        </w:rPr>
        <w:tab/>
      </w:r>
      <w:r w:rsidRPr="00D24239">
        <w:rPr>
          <w:rFonts w:ascii="Verdana" w:hAnsi="Verdana"/>
          <w:w w:val="90"/>
          <w:sz w:val="18"/>
          <w:szCs w:val="18"/>
        </w:rPr>
        <w:tab/>
      </w:r>
      <w:r w:rsidRPr="00D24239">
        <w:rPr>
          <w:rFonts w:ascii="Verdana" w:hAnsi="Verdana"/>
          <w:w w:val="90"/>
          <w:sz w:val="18"/>
          <w:szCs w:val="18"/>
        </w:rPr>
        <w:tab/>
      </w:r>
      <w:r w:rsidRPr="00D24239">
        <w:rPr>
          <w:rFonts w:ascii="Verdana" w:hAnsi="Verdana"/>
          <w:w w:val="90"/>
          <w:sz w:val="18"/>
          <w:szCs w:val="18"/>
        </w:rPr>
        <w:tab/>
      </w:r>
      <w:r w:rsidRPr="00D24239">
        <w:rPr>
          <w:rFonts w:ascii="Verdana" w:hAnsi="Verdana"/>
          <w:w w:val="90"/>
          <w:sz w:val="18"/>
          <w:szCs w:val="18"/>
        </w:rPr>
        <w:tab/>
      </w:r>
      <w:r w:rsidRPr="00D24239">
        <w:rPr>
          <w:rFonts w:ascii="Verdana" w:hAnsi="Verdana"/>
          <w:w w:val="90"/>
          <w:sz w:val="18"/>
          <w:szCs w:val="18"/>
        </w:rPr>
        <w:tab/>
      </w:r>
      <w:r w:rsidRPr="00D24239">
        <w:rPr>
          <w:rFonts w:ascii="Verdana" w:hAnsi="Verdana"/>
          <w:w w:val="90"/>
          <w:sz w:val="18"/>
          <w:szCs w:val="18"/>
        </w:rPr>
        <w:tab/>
      </w:r>
      <w:r w:rsidRPr="00D24239">
        <w:rPr>
          <w:rFonts w:ascii="Verdana" w:hAnsi="Verdana"/>
          <w:w w:val="90"/>
          <w:sz w:val="18"/>
          <w:szCs w:val="18"/>
        </w:rPr>
        <w:tab/>
      </w:r>
    </w:p>
    <w:p w14:paraId="35B093F6" w14:textId="780994BE" w:rsidR="00EA07E7" w:rsidRPr="00D24239" w:rsidRDefault="00E2491B">
      <w:pPr>
        <w:shd w:val="clear" w:color="auto" w:fill="FFFFFF"/>
        <w:spacing w:after="0" w:line="360" w:lineRule="auto"/>
        <w:ind w:right="1"/>
        <w:rPr>
          <w:rFonts w:ascii="Verdana" w:hAnsi="Verdana" w:cs="Tahoma"/>
          <w:b/>
          <w:bCs/>
          <w:smallCaps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24239">
        <w:rPr>
          <w:rFonts w:ascii="Verdana" w:hAnsi="Verdana"/>
          <w:noProof/>
          <w:sz w:val="18"/>
          <w:szCs w:val="18"/>
        </w:rPr>
        <w:tab/>
      </w:r>
      <w:r w:rsidRPr="00D24239">
        <w:rPr>
          <w:rFonts w:ascii="Verdana" w:hAnsi="Verdana"/>
          <w:noProof/>
          <w:sz w:val="18"/>
          <w:szCs w:val="18"/>
        </w:rPr>
        <w:tab/>
      </w:r>
      <w:r w:rsidRPr="00D24239">
        <w:rPr>
          <w:rFonts w:ascii="Verdana" w:hAnsi="Verdana"/>
          <w:noProof/>
          <w:sz w:val="18"/>
          <w:szCs w:val="18"/>
        </w:rPr>
        <w:tab/>
      </w:r>
      <w:r w:rsidRPr="00D24239">
        <w:rPr>
          <w:rFonts w:ascii="Verdana" w:hAnsi="Verdana"/>
          <w:noProof/>
          <w:sz w:val="18"/>
          <w:szCs w:val="18"/>
        </w:rPr>
        <w:tab/>
      </w:r>
      <w:r w:rsidRPr="00D24239">
        <w:rPr>
          <w:rFonts w:ascii="Verdana" w:hAnsi="Verdana"/>
          <w:noProof/>
          <w:sz w:val="18"/>
          <w:szCs w:val="18"/>
        </w:rPr>
        <w:tab/>
      </w:r>
      <w:r w:rsidRPr="00D24239">
        <w:rPr>
          <w:rFonts w:ascii="Verdana" w:hAnsi="Verdana"/>
          <w:noProof/>
          <w:sz w:val="18"/>
          <w:szCs w:val="18"/>
        </w:rPr>
        <w:tab/>
      </w:r>
      <w:r w:rsidRPr="00D24239">
        <w:rPr>
          <w:rFonts w:ascii="Verdana" w:hAnsi="Verdana"/>
          <w:noProof/>
          <w:sz w:val="18"/>
          <w:szCs w:val="18"/>
        </w:rPr>
        <w:tab/>
      </w:r>
    </w:p>
    <w:p w14:paraId="52292613" w14:textId="77777777" w:rsidR="00EA07E7" w:rsidRPr="00D24239" w:rsidRDefault="00EA07E7">
      <w:pPr>
        <w:autoSpaceDE w:val="0"/>
        <w:autoSpaceDN w:val="0"/>
        <w:adjustRightInd w:val="0"/>
        <w:spacing w:after="0"/>
        <w:jc w:val="both"/>
        <w:rPr>
          <w:rFonts w:ascii="Verdana" w:hAnsi="Verdana"/>
          <w:w w:val="90"/>
          <w:sz w:val="18"/>
          <w:szCs w:val="18"/>
        </w:rPr>
      </w:pPr>
    </w:p>
    <w:sectPr w:rsidR="00EA07E7" w:rsidRPr="00D24239" w:rsidSect="00467456">
      <w:footerReference w:type="default" r:id="rId8"/>
      <w:pgSz w:w="11906" w:h="16838"/>
      <w:pgMar w:top="568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D8675CB" w14:textId="77777777" w:rsidR="00467456" w:rsidRDefault="00467456" w:rsidP="00467456">
      <w:pPr>
        <w:spacing w:after="0" w:line="240" w:lineRule="auto"/>
      </w:pPr>
      <w:r>
        <w:separator/>
      </w:r>
    </w:p>
  </w:endnote>
  <w:endnote w:type="continuationSeparator" w:id="0">
    <w:p w14:paraId="3E6628D8" w14:textId="77777777" w:rsidR="00467456" w:rsidRDefault="00467456" w:rsidP="004674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TE1771BD8t00">
    <w:charset w:val="EE"/>
    <w:family w:val="auto"/>
    <w:pitch w:val="variable"/>
  </w:font>
  <w:font w:name="TTE1768698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TE17616B8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29453227"/>
      <w:docPartObj>
        <w:docPartGallery w:val="Page Numbers (Bottom of Page)"/>
        <w:docPartUnique/>
      </w:docPartObj>
    </w:sdtPr>
    <w:sdtContent>
      <w:p w14:paraId="016E19F1" w14:textId="495A705B" w:rsidR="00467456" w:rsidRDefault="0046745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78E29227" w14:textId="6FD6D708" w:rsidR="00467456" w:rsidRDefault="00467456">
    <w:pPr>
      <w:pStyle w:val="Stopka"/>
    </w:pPr>
    <w:r w:rsidRPr="00CF7454">
      <w:rPr>
        <w:rFonts w:ascii="Verdana" w:hAnsi="Verdana"/>
        <w:noProof/>
      </w:rPr>
      <w:drawing>
        <wp:inline distT="0" distB="0" distL="0" distR="0" wp14:anchorId="20043516" wp14:editId="5C75451D">
          <wp:extent cx="6030595" cy="867410"/>
          <wp:effectExtent l="0" t="0" r="8255" b="8890"/>
          <wp:docPr id="1" name="Obraz 1" descr="stopki_unia_210x25_1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stopki_unia_210x25_15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595" cy="867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7FAE16" w14:textId="77777777" w:rsidR="00467456" w:rsidRDefault="00467456" w:rsidP="00467456">
      <w:pPr>
        <w:spacing w:after="0" w:line="240" w:lineRule="auto"/>
      </w:pPr>
      <w:r>
        <w:separator/>
      </w:r>
    </w:p>
  </w:footnote>
  <w:footnote w:type="continuationSeparator" w:id="0">
    <w:p w14:paraId="52C4A285" w14:textId="77777777" w:rsidR="00467456" w:rsidRDefault="00467456" w:rsidP="004674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5E6D09"/>
    <w:multiLevelType w:val="hybridMultilevel"/>
    <w:tmpl w:val="9C6C4F4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983CC4"/>
    <w:multiLevelType w:val="hybridMultilevel"/>
    <w:tmpl w:val="A6DE0FD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5C153ED"/>
    <w:multiLevelType w:val="hybridMultilevel"/>
    <w:tmpl w:val="C240ACE2"/>
    <w:lvl w:ilvl="0" w:tplc="6F28EAFC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b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17187A"/>
    <w:multiLevelType w:val="hybridMultilevel"/>
    <w:tmpl w:val="2AAA3B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6C30BA"/>
    <w:multiLevelType w:val="hybridMultilevel"/>
    <w:tmpl w:val="188058CA"/>
    <w:lvl w:ilvl="0" w:tplc="1480B552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7B47767"/>
    <w:multiLevelType w:val="hybridMultilevel"/>
    <w:tmpl w:val="F3FE125E"/>
    <w:lvl w:ilvl="0" w:tplc="6F28EAFC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b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D7222F"/>
    <w:multiLevelType w:val="hybridMultilevel"/>
    <w:tmpl w:val="4C5014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4A4439"/>
    <w:multiLevelType w:val="hybridMultilevel"/>
    <w:tmpl w:val="B986DD10"/>
    <w:lvl w:ilvl="0" w:tplc="AAFAD74A">
      <w:start w:val="65"/>
      <w:numFmt w:val="bullet"/>
      <w:lvlText w:val="-"/>
      <w:lvlJc w:val="left"/>
      <w:pPr>
        <w:tabs>
          <w:tab w:val="num" w:pos="4280"/>
        </w:tabs>
        <w:ind w:left="42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8F0F1D"/>
    <w:multiLevelType w:val="hybridMultilevel"/>
    <w:tmpl w:val="58BCAED8"/>
    <w:lvl w:ilvl="0" w:tplc="44BE994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cs="Times New Roman"/>
        <w:b/>
      </w:rPr>
    </w:lvl>
    <w:lvl w:ilvl="1" w:tplc="383E04BC">
      <w:start w:val="1"/>
      <w:numFmt w:val="bullet"/>
      <w:lvlText w:val=""/>
      <w:lvlJc w:val="left"/>
      <w:pPr>
        <w:tabs>
          <w:tab w:val="num" w:pos="1404"/>
        </w:tabs>
        <w:ind w:left="1404" w:hanging="264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  <w:rPr>
        <w:rFonts w:cs="Times New Roman"/>
      </w:rPr>
    </w:lvl>
  </w:abstractNum>
  <w:abstractNum w:abstractNumId="9" w15:restartNumberingAfterBreak="0">
    <w:nsid w:val="31694156"/>
    <w:multiLevelType w:val="hybridMultilevel"/>
    <w:tmpl w:val="6B38C672"/>
    <w:lvl w:ilvl="0" w:tplc="1480B5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B51807"/>
    <w:multiLevelType w:val="hybridMultilevel"/>
    <w:tmpl w:val="F88E09A6"/>
    <w:name w:val="WW8Num422"/>
    <w:lvl w:ilvl="0" w:tplc="0415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607691A"/>
    <w:multiLevelType w:val="multilevel"/>
    <w:tmpl w:val="1E74AE0C"/>
    <w:lvl w:ilvl="0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b/>
        <w:i w:val="0"/>
        <w:sz w:val="20"/>
        <w:szCs w:val="20"/>
      </w:rPr>
    </w:lvl>
    <w:lvl w:ilvl="1">
      <w:start w:val="6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2" w15:restartNumberingAfterBreak="0">
    <w:nsid w:val="3F4A3C2A"/>
    <w:multiLevelType w:val="hybridMultilevel"/>
    <w:tmpl w:val="CD84CF20"/>
    <w:lvl w:ilvl="0" w:tplc="02862C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B5E22B5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3F5305E7"/>
    <w:multiLevelType w:val="multilevel"/>
    <w:tmpl w:val="87869B9A"/>
    <w:lvl w:ilvl="0">
      <w:start w:val="1"/>
      <w:numFmt w:val="none"/>
      <w:lvlText w:val="5."/>
      <w:lvlJc w:val="left"/>
      <w:pPr>
        <w:ind w:left="567" w:hanging="567"/>
      </w:pPr>
      <w:rPr>
        <w:rFonts w:hint="default"/>
      </w:rPr>
    </w:lvl>
    <w:lvl w:ilvl="1">
      <w:start w:val="6"/>
      <w:numFmt w:val="ordinal"/>
      <w:lvlText w:val="%21."/>
      <w:lvlJc w:val="left"/>
      <w:pPr>
        <w:ind w:left="1134" w:hanging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701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68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35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02" w:hanging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9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36" w:hanging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03" w:hanging="567"/>
      </w:pPr>
      <w:rPr>
        <w:rFonts w:hint="default"/>
      </w:rPr>
    </w:lvl>
  </w:abstractNum>
  <w:abstractNum w:abstractNumId="14" w15:restartNumberingAfterBreak="0">
    <w:nsid w:val="40024D84"/>
    <w:multiLevelType w:val="multilevel"/>
    <w:tmpl w:val="083C52E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5" w15:restartNumberingAfterBreak="0">
    <w:nsid w:val="41A17E17"/>
    <w:multiLevelType w:val="hybridMultilevel"/>
    <w:tmpl w:val="8E18B17A"/>
    <w:lvl w:ilvl="0" w:tplc="0B2630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42127D46"/>
    <w:multiLevelType w:val="multilevel"/>
    <w:tmpl w:val="4EE2B14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7" w15:restartNumberingAfterBreak="0">
    <w:nsid w:val="45FB0392"/>
    <w:multiLevelType w:val="hybridMultilevel"/>
    <w:tmpl w:val="371C90C2"/>
    <w:lvl w:ilvl="0" w:tplc="59347B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0622F4"/>
    <w:multiLevelType w:val="hybridMultilevel"/>
    <w:tmpl w:val="60FE6C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18454C"/>
    <w:multiLevelType w:val="hybridMultilevel"/>
    <w:tmpl w:val="CA26901A"/>
    <w:lvl w:ilvl="0" w:tplc="B5E22B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51712125"/>
    <w:multiLevelType w:val="hybridMultilevel"/>
    <w:tmpl w:val="77545E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9D6DD3"/>
    <w:multiLevelType w:val="hybridMultilevel"/>
    <w:tmpl w:val="32065838"/>
    <w:lvl w:ilvl="0" w:tplc="0415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 w15:restartNumberingAfterBreak="0">
    <w:nsid w:val="635A4C6A"/>
    <w:multiLevelType w:val="hybridMultilevel"/>
    <w:tmpl w:val="A9CECE3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F3359CD"/>
    <w:multiLevelType w:val="multilevel"/>
    <w:tmpl w:val="6284F4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32" w:hanging="2160"/>
      </w:pPr>
      <w:rPr>
        <w:rFonts w:hint="default"/>
      </w:rPr>
    </w:lvl>
  </w:abstractNum>
  <w:abstractNum w:abstractNumId="24" w15:restartNumberingAfterBreak="0">
    <w:nsid w:val="7D626F49"/>
    <w:multiLevelType w:val="multilevel"/>
    <w:tmpl w:val="386864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  <w:u w:val="single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</w:rPr>
    </w:lvl>
  </w:abstractNum>
  <w:abstractNum w:abstractNumId="25" w15:restartNumberingAfterBreak="0">
    <w:nsid w:val="7FE4192F"/>
    <w:multiLevelType w:val="hybridMultilevel"/>
    <w:tmpl w:val="B066D0C0"/>
    <w:lvl w:ilvl="0" w:tplc="28D6E8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2"/>
  </w:num>
  <w:num w:numId="3">
    <w:abstractNumId w:val="1"/>
  </w:num>
  <w:num w:numId="4">
    <w:abstractNumId w:val="14"/>
  </w:num>
  <w:num w:numId="5">
    <w:abstractNumId w:val="3"/>
  </w:num>
  <w:num w:numId="6">
    <w:abstractNumId w:val="10"/>
  </w:num>
  <w:num w:numId="7">
    <w:abstractNumId w:val="16"/>
  </w:num>
  <w:num w:numId="8">
    <w:abstractNumId w:val="4"/>
  </w:num>
  <w:num w:numId="9">
    <w:abstractNumId w:val="9"/>
  </w:num>
  <w:num w:numId="10">
    <w:abstractNumId w:val="11"/>
  </w:num>
  <w:num w:numId="11">
    <w:abstractNumId w:val="5"/>
  </w:num>
  <w:num w:numId="12">
    <w:abstractNumId w:val="2"/>
  </w:num>
  <w:num w:numId="13">
    <w:abstractNumId w:val="13"/>
  </w:num>
  <w:num w:numId="14">
    <w:abstractNumId w:val="18"/>
  </w:num>
  <w:num w:numId="15">
    <w:abstractNumId w:val="8"/>
  </w:num>
  <w:num w:numId="16">
    <w:abstractNumId w:val="15"/>
  </w:num>
  <w:num w:numId="17">
    <w:abstractNumId w:val="12"/>
  </w:num>
  <w:num w:numId="18">
    <w:abstractNumId w:val="19"/>
  </w:num>
  <w:num w:numId="19">
    <w:abstractNumId w:val="20"/>
  </w:num>
  <w:num w:numId="20">
    <w:abstractNumId w:val="0"/>
  </w:num>
  <w:num w:numId="21">
    <w:abstractNumId w:val="6"/>
  </w:num>
  <w:num w:numId="22">
    <w:abstractNumId w:val="23"/>
  </w:num>
  <w:num w:numId="23">
    <w:abstractNumId w:val="24"/>
  </w:num>
  <w:num w:numId="24">
    <w:abstractNumId w:val="21"/>
  </w:num>
  <w:num w:numId="25">
    <w:abstractNumId w:val="17"/>
  </w:num>
  <w:num w:numId="2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07E7"/>
    <w:rsid w:val="000D1A50"/>
    <w:rsid w:val="0029359F"/>
    <w:rsid w:val="002A62E9"/>
    <w:rsid w:val="002D6BD6"/>
    <w:rsid w:val="0035609F"/>
    <w:rsid w:val="003C23D4"/>
    <w:rsid w:val="00467456"/>
    <w:rsid w:val="005023EE"/>
    <w:rsid w:val="005B5DC5"/>
    <w:rsid w:val="00621A5D"/>
    <w:rsid w:val="007126BB"/>
    <w:rsid w:val="00AC34BD"/>
    <w:rsid w:val="00D2077D"/>
    <w:rsid w:val="00D24239"/>
    <w:rsid w:val="00E2491B"/>
    <w:rsid w:val="00EA07E7"/>
    <w:rsid w:val="00F44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3C56406"/>
  <w15:docId w15:val="{4A3DC626-4E3C-4F54-9997-5D2F61A65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7">
    <w:name w:val="Style7"/>
    <w:basedOn w:val="Normalny"/>
    <w:pPr>
      <w:widowControl w:val="0"/>
      <w:autoSpaceDE w:val="0"/>
      <w:autoSpaceDN w:val="0"/>
      <w:adjustRightInd w:val="0"/>
      <w:spacing w:after="0" w:line="216" w:lineRule="atLeast"/>
      <w:jc w:val="center"/>
    </w:pPr>
    <w:rPr>
      <w:rFonts w:ascii="Verdana" w:eastAsia="Times New Roman" w:hAnsi="Verdana" w:cs="Times New Roman"/>
      <w:sz w:val="20"/>
      <w:szCs w:val="20"/>
    </w:rPr>
  </w:style>
  <w:style w:type="character" w:customStyle="1" w:styleId="FontStyle125">
    <w:name w:val="Font Style125"/>
    <w:basedOn w:val="Domylnaczcionkaakapitu"/>
    <w:rPr>
      <w:rFonts w:ascii="Times New Roman" w:hAnsi="Times New Roman" w:cs="Times New Roman"/>
      <w:b/>
      <w:bCs/>
      <w:sz w:val="20"/>
      <w:szCs w:val="20"/>
    </w:rPr>
  </w:style>
  <w:style w:type="paragraph" w:styleId="Tekstpodstawowy2">
    <w:name w:val="Body Text 2"/>
    <w:basedOn w:val="Normalny"/>
    <w:link w:val="Tekstpodstawowy2Znak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Verdana" w:eastAsia="Times New Roman" w:hAnsi="Verdana" w:cs="Times New Roman"/>
      <w:b/>
      <w:sz w:val="20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Pr>
      <w:rFonts w:ascii="Verdana" w:eastAsia="Times New Roman" w:hAnsi="Verdana" w:cs="Times New Roman"/>
      <w:b/>
      <w:sz w:val="20"/>
      <w:szCs w:val="24"/>
      <w:lang w:eastAsia="pl-PL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126B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126B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126B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126B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126BB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4674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67456"/>
  </w:style>
  <w:style w:type="paragraph" w:styleId="Stopka">
    <w:name w:val="footer"/>
    <w:basedOn w:val="Normalny"/>
    <w:link w:val="StopkaZnak"/>
    <w:uiPriority w:val="99"/>
    <w:unhideWhenUsed/>
    <w:rsid w:val="004674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674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057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cid:image003.jpg@01D525C2.07F8B2C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1DAB0D-3D00-40A4-8FBA-C1AB0DA5E3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795</Words>
  <Characters>4773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GDDKiA Oddział Zielona Góra</Company>
  <LinksUpToDate>false</LinksUpToDate>
  <CharactersWithSpaces>5557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KCiesielka</dc:creator>
  <cp:lastModifiedBy>Kwiecień Magdalena</cp:lastModifiedBy>
  <cp:revision>3</cp:revision>
  <cp:lastPrinted>2017-12-01T13:32:00Z</cp:lastPrinted>
  <dcterms:created xsi:type="dcterms:W3CDTF">2019-06-18T09:53:00Z</dcterms:created>
  <dcterms:modified xsi:type="dcterms:W3CDTF">2019-06-18T13:17:00Z</dcterms:modified>
</cp:coreProperties>
</file>