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964" w:rsidRDefault="001C5658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5411CB">
        <w:rPr>
          <w:noProof/>
          <w:sz w:val="16"/>
          <w:szCs w:val="16"/>
          <w:lang w:eastAsia="pl-PL"/>
        </w:rPr>
        <w:drawing>
          <wp:anchor distT="0" distB="0" distL="114300" distR="114300" simplePos="0" relativeHeight="251661312" behindDoc="1" locked="0" layoutInCell="1" allowOverlap="1" wp14:anchorId="1D5232AA" wp14:editId="756E671E">
            <wp:simplePos x="0" y="0"/>
            <wp:positionH relativeFrom="column">
              <wp:posOffset>3810635</wp:posOffset>
            </wp:positionH>
            <wp:positionV relativeFrom="paragraph">
              <wp:posOffset>-657860</wp:posOffset>
            </wp:positionV>
            <wp:extent cx="2780030" cy="1701165"/>
            <wp:effectExtent l="0" t="0" r="127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1701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4964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5D292D26" wp14:editId="0FB5E7AE">
            <wp:simplePos x="0" y="0"/>
            <wp:positionH relativeFrom="column">
              <wp:posOffset>108585</wp:posOffset>
            </wp:positionH>
            <wp:positionV relativeFrom="paragraph">
              <wp:posOffset>-173990</wp:posOffset>
            </wp:positionV>
            <wp:extent cx="857250" cy="542925"/>
            <wp:effectExtent l="0" t="0" r="0" b="9525"/>
            <wp:wrapNone/>
            <wp:docPr id="1" name="Obraz 1" descr="logo pomaran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 pomaran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964" w:rsidRDefault="00964964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964964" w:rsidRDefault="00964964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</w:p>
    <w:p w:rsidR="00E16EC5" w:rsidRPr="00DE0DB1" w:rsidRDefault="00E16EC5" w:rsidP="00E16EC5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pl-PL"/>
        </w:rPr>
      </w:pPr>
      <w:r w:rsidRPr="00DE0DB1">
        <w:rPr>
          <w:rFonts w:ascii="Verdana" w:eastAsia="Times New Roman" w:hAnsi="Verdana" w:cs="Arial"/>
          <w:b/>
          <w:bCs/>
          <w:sz w:val="20"/>
          <w:szCs w:val="20"/>
          <w:lang w:eastAsia="pl-PL"/>
        </w:rPr>
        <w:t>INFORMACJA O WYBORZE OFERTY NAJKORZYSTNIEJSZEJ</w:t>
      </w:r>
    </w:p>
    <w:p w:rsidR="00E16EC5" w:rsidRPr="002F3488" w:rsidRDefault="00E16EC5" w:rsidP="00E16EC5">
      <w:pPr>
        <w:spacing w:after="0" w:line="360" w:lineRule="auto"/>
        <w:rPr>
          <w:rFonts w:ascii="Verdana" w:eastAsia="Times New Roman" w:hAnsi="Verdana" w:cs="Arial"/>
          <w:bCs/>
          <w:sz w:val="10"/>
          <w:szCs w:val="10"/>
          <w:lang w:eastAsia="pl-PL"/>
        </w:rPr>
      </w:pPr>
    </w:p>
    <w:p w:rsidR="00E16EC5" w:rsidRPr="00321E2A" w:rsidRDefault="00E16EC5" w:rsidP="00E16EC5">
      <w:pPr>
        <w:spacing w:after="0" w:line="36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21E2A">
        <w:rPr>
          <w:rFonts w:ascii="Verdana" w:eastAsia="Times New Roman" w:hAnsi="Verdana" w:cs="Arial"/>
          <w:bCs/>
          <w:sz w:val="20"/>
          <w:szCs w:val="20"/>
          <w:lang w:eastAsia="pl-PL"/>
        </w:rPr>
        <w:t xml:space="preserve">znak sprawy </w:t>
      </w:r>
      <w:r w:rsidR="00F5035E">
        <w:rPr>
          <w:rFonts w:ascii="Verdana" w:hAnsi="Verdana"/>
          <w:b/>
          <w:sz w:val="20"/>
          <w:szCs w:val="20"/>
        </w:rPr>
        <w:t>O.</w:t>
      </w:r>
      <w:r w:rsidR="00F5035E" w:rsidRPr="00BB1DB8">
        <w:rPr>
          <w:rFonts w:ascii="Verdana" w:hAnsi="Verdana"/>
          <w:b/>
          <w:sz w:val="20"/>
          <w:szCs w:val="20"/>
        </w:rPr>
        <w:t>ZG.D</w:t>
      </w:r>
      <w:r w:rsidR="00F5035E">
        <w:rPr>
          <w:rFonts w:ascii="Verdana" w:hAnsi="Verdana"/>
          <w:b/>
          <w:sz w:val="20"/>
          <w:szCs w:val="20"/>
        </w:rPr>
        <w:t>-</w:t>
      </w:r>
      <w:r w:rsidR="00F5035E" w:rsidRPr="00BB1DB8">
        <w:rPr>
          <w:rFonts w:ascii="Verdana" w:hAnsi="Verdana"/>
          <w:b/>
          <w:sz w:val="20"/>
          <w:szCs w:val="20"/>
        </w:rPr>
        <w:t>3.241</w:t>
      </w:r>
      <w:r w:rsidR="009A39B0">
        <w:rPr>
          <w:rFonts w:ascii="Verdana" w:hAnsi="Verdana"/>
          <w:b/>
          <w:sz w:val="20"/>
          <w:szCs w:val="20"/>
        </w:rPr>
        <w:t>3.10</w:t>
      </w:r>
      <w:r w:rsidR="001C5658">
        <w:rPr>
          <w:rFonts w:ascii="Verdana" w:hAnsi="Verdana"/>
          <w:b/>
          <w:sz w:val="20"/>
          <w:szCs w:val="20"/>
        </w:rPr>
        <w:t>.2019</w:t>
      </w:r>
    </w:p>
    <w:p w:rsidR="00E16EC5" w:rsidRPr="002F3488" w:rsidRDefault="00E16EC5" w:rsidP="00E16EC5">
      <w:pPr>
        <w:spacing w:after="0"/>
        <w:jc w:val="both"/>
        <w:rPr>
          <w:rFonts w:ascii="Verdana" w:eastAsia="Times New Roman" w:hAnsi="Verdana" w:cs="Times New Roman"/>
          <w:b/>
          <w:bCs/>
          <w:sz w:val="10"/>
          <w:szCs w:val="10"/>
          <w:u w:val="single"/>
          <w:lang w:eastAsia="pl-PL"/>
        </w:rPr>
      </w:pPr>
    </w:p>
    <w:p w:rsidR="009A39B0" w:rsidRPr="00B717BF" w:rsidRDefault="009A39B0" w:rsidP="009A39B0">
      <w:pPr>
        <w:pStyle w:val="Tekstpodstawowy"/>
        <w:spacing w:line="360" w:lineRule="auto"/>
        <w:jc w:val="both"/>
        <w:rPr>
          <w:rFonts w:ascii="Verdana" w:hAnsi="Verdana" w:cs="Verdana"/>
          <w:b/>
          <w:bCs/>
          <w:iCs/>
          <w:color w:val="0070C0"/>
          <w:sz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</w:rPr>
        <w:t xml:space="preserve">Utrzymanie czystości i porządku Miejsc Obsługi Podróżnych (MOP) </w:t>
      </w:r>
      <w:r>
        <w:rPr>
          <w:rFonts w:ascii="Verdana" w:hAnsi="Verdana" w:cs="Verdana"/>
          <w:b/>
          <w:bCs/>
          <w:iCs/>
          <w:color w:val="0070C0"/>
          <w:sz w:val="20"/>
        </w:rPr>
        <w:t>kat. I w podziale na dwie części</w:t>
      </w:r>
      <w:r w:rsidRPr="00B717BF">
        <w:rPr>
          <w:rFonts w:ascii="Verdana" w:hAnsi="Verdana" w:cs="Verdana"/>
          <w:b/>
          <w:bCs/>
          <w:iCs/>
          <w:color w:val="0070C0"/>
          <w:sz w:val="20"/>
        </w:rPr>
        <w:t>:</w:t>
      </w:r>
    </w:p>
    <w:p w:rsidR="009A39B0" w:rsidRPr="00B717BF" w:rsidRDefault="009A39B0" w:rsidP="009A39B0">
      <w:pPr>
        <w:pStyle w:val="Tekstpodstawowy"/>
        <w:spacing w:line="360" w:lineRule="auto"/>
        <w:jc w:val="both"/>
        <w:rPr>
          <w:rFonts w:ascii="Verdana" w:hAnsi="Verdana" w:cs="Verdana"/>
          <w:b/>
          <w:bCs/>
          <w:iCs/>
          <w:color w:val="0070C0"/>
          <w:sz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</w:rPr>
        <w:t xml:space="preserve">Część 1 – </w:t>
      </w:r>
      <w:r>
        <w:rPr>
          <w:rFonts w:ascii="Verdana" w:hAnsi="Verdana" w:cs="Verdana"/>
          <w:b/>
          <w:bCs/>
          <w:iCs/>
          <w:color w:val="0070C0"/>
          <w:sz w:val="20"/>
        </w:rPr>
        <w:t xml:space="preserve">MOP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</w:rPr>
        <w:t xml:space="preserve"> Wschód i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</w:rPr>
        <w:t>Lisiny</w:t>
      </w:r>
      <w:proofErr w:type="spellEnd"/>
      <w:r>
        <w:rPr>
          <w:rFonts w:ascii="Verdana" w:hAnsi="Verdana" w:cs="Verdana"/>
          <w:b/>
          <w:bCs/>
          <w:iCs/>
          <w:color w:val="0070C0"/>
          <w:sz w:val="20"/>
        </w:rPr>
        <w:t xml:space="preserve"> Zachód</w:t>
      </w:r>
    </w:p>
    <w:p w:rsidR="00AA7CEC" w:rsidRDefault="009A39B0" w:rsidP="009A39B0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  <w:r w:rsidRPr="00B717BF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Część 2 – </w:t>
      </w:r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Racula </w:t>
      </w:r>
      <w:proofErr w:type="spellStart"/>
      <w:r>
        <w:rPr>
          <w:rFonts w:ascii="Verdana" w:hAnsi="Verdana" w:cs="Verdana"/>
          <w:b/>
          <w:bCs/>
          <w:iCs/>
          <w:color w:val="0070C0"/>
          <w:sz w:val="20"/>
          <w:szCs w:val="20"/>
        </w:rPr>
        <w:t>Wschó</w:t>
      </w:r>
      <w:proofErr w:type="spellEnd"/>
    </w:p>
    <w:p w:rsidR="009A39B0" w:rsidRDefault="009A39B0" w:rsidP="00E16EC5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:rsidR="007B434C" w:rsidRDefault="00E16EC5" w:rsidP="009A39B0">
      <w:pPr>
        <w:spacing w:after="0"/>
        <w:jc w:val="both"/>
        <w:rPr>
          <w:rFonts w:ascii="Verdana" w:hAnsi="Verdana"/>
          <w:sz w:val="20"/>
          <w:szCs w:val="20"/>
        </w:rPr>
      </w:pPr>
      <w:r w:rsidRPr="00EF04C2">
        <w:rPr>
          <w:rFonts w:ascii="Verdana" w:hAnsi="Verdana"/>
          <w:sz w:val="20"/>
          <w:szCs w:val="20"/>
        </w:rPr>
        <w:t>Na podstawie art</w:t>
      </w:r>
      <w:r>
        <w:rPr>
          <w:rFonts w:ascii="Verdana" w:hAnsi="Verdana"/>
          <w:sz w:val="20"/>
          <w:szCs w:val="20"/>
        </w:rPr>
        <w:t>. 92 ust. 2 ustawy</w:t>
      </w:r>
      <w:r w:rsidR="00C81804" w:rsidRPr="001701FE">
        <w:rPr>
          <w:rFonts w:ascii="Verdana" w:hAnsi="Verdana"/>
          <w:bCs/>
          <w:sz w:val="20"/>
          <w:szCs w:val="20"/>
        </w:rPr>
        <w:t xml:space="preserve"> </w:t>
      </w:r>
      <w:r w:rsidR="00C81804" w:rsidRPr="001701FE">
        <w:rPr>
          <w:rFonts w:ascii="Verdana" w:hAnsi="Verdana"/>
          <w:sz w:val="20"/>
          <w:szCs w:val="20"/>
        </w:rPr>
        <w:t xml:space="preserve">z dnia 29 stycznia 2004r. Prawo zamówień publicznych </w:t>
      </w:r>
      <w:r w:rsidR="00C81804" w:rsidRPr="008C3AC5">
        <w:rPr>
          <w:rFonts w:ascii="Verdana" w:hAnsi="Verdana"/>
          <w:sz w:val="20"/>
          <w:szCs w:val="20"/>
        </w:rPr>
        <w:t>(</w:t>
      </w:r>
      <w:r w:rsidR="009A39B0" w:rsidRPr="00E97D1F">
        <w:rPr>
          <w:rFonts w:ascii="Verdana" w:hAnsi="Verdana" w:cs="Verdana"/>
          <w:sz w:val="20"/>
          <w:szCs w:val="20"/>
        </w:rPr>
        <w:t>Dz. U. z 2019 r. poz. 1843</w:t>
      </w:r>
      <w:r w:rsidR="009A39B0" w:rsidRPr="00942BC8">
        <w:rPr>
          <w:rFonts w:ascii="Verdana" w:hAnsi="Verdana"/>
          <w:sz w:val="20"/>
          <w:szCs w:val="20"/>
        </w:rPr>
        <w:t xml:space="preserve"> - zwanej dalej „ustawą </w:t>
      </w:r>
      <w:proofErr w:type="spellStart"/>
      <w:r w:rsidR="009A39B0" w:rsidRPr="00942BC8">
        <w:rPr>
          <w:rFonts w:ascii="Verdana" w:hAnsi="Verdana"/>
          <w:sz w:val="20"/>
          <w:szCs w:val="20"/>
        </w:rPr>
        <w:t>Pzp</w:t>
      </w:r>
      <w:proofErr w:type="spellEnd"/>
      <w:r w:rsidR="009A39B0" w:rsidRPr="00942BC8">
        <w:rPr>
          <w:rFonts w:ascii="Verdana" w:hAnsi="Verdana"/>
          <w:sz w:val="20"/>
          <w:szCs w:val="20"/>
        </w:rPr>
        <w:t>”</w:t>
      </w:r>
      <w:r w:rsidR="00C81804" w:rsidRPr="008C3AC5">
        <w:rPr>
          <w:rFonts w:ascii="Verdana" w:hAnsi="Verdana"/>
          <w:sz w:val="20"/>
          <w:szCs w:val="20"/>
        </w:rPr>
        <w:t>)</w:t>
      </w:r>
      <w:r w:rsidR="00D55B2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informuję</w:t>
      </w:r>
      <w:r w:rsidR="007B434C">
        <w:rPr>
          <w:rFonts w:ascii="Verdana" w:hAnsi="Verdana"/>
          <w:sz w:val="20"/>
          <w:szCs w:val="20"/>
        </w:rPr>
        <w:t>, że:</w:t>
      </w:r>
    </w:p>
    <w:p w:rsidR="000E708E" w:rsidRDefault="000E708E" w:rsidP="009A39B0">
      <w:pPr>
        <w:spacing w:after="0"/>
        <w:ind w:right="-709"/>
        <w:rPr>
          <w:rFonts w:ascii="Verdana" w:hAnsi="Verdana"/>
          <w:sz w:val="20"/>
          <w:szCs w:val="20"/>
        </w:rPr>
      </w:pPr>
    </w:p>
    <w:p w:rsidR="009A39B0" w:rsidRPr="00811911" w:rsidRDefault="009A39B0" w:rsidP="009A39B0">
      <w:pPr>
        <w:numPr>
          <w:ilvl w:val="0"/>
          <w:numId w:val="17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Verdana" w:hAnsi="Verdana"/>
          <w:b/>
          <w:iCs/>
          <w:sz w:val="20"/>
          <w:szCs w:val="20"/>
        </w:rPr>
      </w:pPr>
      <w:r w:rsidRPr="009A39B0">
        <w:rPr>
          <w:rFonts w:ascii="Verdana" w:hAnsi="Verdana"/>
          <w:b/>
          <w:color w:val="0070C0"/>
          <w:sz w:val="20"/>
          <w:szCs w:val="20"/>
        </w:rPr>
        <w:t>W zakresie CZĘŚCI NR 1 (</w:t>
      </w:r>
      <w:r w:rsidRPr="009A39B0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MOP </w:t>
      </w:r>
      <w:proofErr w:type="spellStart"/>
      <w:r w:rsidRPr="009A39B0"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 w:rsidRPr="009A39B0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Wschód i </w:t>
      </w:r>
      <w:proofErr w:type="spellStart"/>
      <w:r w:rsidRPr="009A39B0">
        <w:rPr>
          <w:rFonts w:ascii="Verdana" w:hAnsi="Verdana" w:cs="Verdana"/>
          <w:b/>
          <w:bCs/>
          <w:iCs/>
          <w:color w:val="0070C0"/>
          <w:sz w:val="20"/>
          <w:szCs w:val="20"/>
        </w:rPr>
        <w:t>Lisiny</w:t>
      </w:r>
      <w:proofErr w:type="spellEnd"/>
      <w:r w:rsidRPr="009A39B0">
        <w:rPr>
          <w:rFonts w:ascii="Verdana" w:hAnsi="Verdana" w:cs="Verdana"/>
          <w:b/>
          <w:bCs/>
          <w:iCs/>
          <w:color w:val="0070C0"/>
          <w:sz w:val="20"/>
          <w:szCs w:val="20"/>
        </w:rPr>
        <w:t xml:space="preserve"> Zachód)</w:t>
      </w:r>
      <w:r w:rsidRPr="009A39B0">
        <w:rPr>
          <w:rFonts w:ascii="Verdana" w:hAnsi="Verdana"/>
          <w:b/>
          <w:color w:val="0070C0"/>
          <w:sz w:val="20"/>
          <w:szCs w:val="20"/>
        </w:rPr>
        <w:t xml:space="preserve"> dokonano wyboru oferty Wykonawcy:</w:t>
      </w:r>
    </w:p>
    <w:p w:rsidR="009A39B0" w:rsidRDefault="009A39B0" w:rsidP="009A39B0">
      <w:pPr>
        <w:spacing w:after="0" w:line="360" w:lineRule="auto"/>
        <w:ind w:firstLine="426"/>
        <w:rPr>
          <w:rFonts w:ascii="Verdana" w:hAnsi="Verdana"/>
          <w:b/>
          <w:sz w:val="20"/>
          <w:szCs w:val="20"/>
        </w:rPr>
      </w:pPr>
    </w:p>
    <w:p w:rsidR="009A39B0" w:rsidRPr="005B6931" w:rsidRDefault="009A39B0" w:rsidP="009A39B0">
      <w:pPr>
        <w:spacing w:after="0" w:line="360" w:lineRule="auto"/>
        <w:ind w:firstLine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Wiesław Barcewicz </w:t>
      </w:r>
      <w:r w:rsidRPr="005B6931">
        <w:rPr>
          <w:rFonts w:ascii="Verdana" w:hAnsi="Verdana"/>
          <w:b/>
          <w:sz w:val="20"/>
          <w:szCs w:val="20"/>
        </w:rPr>
        <w:t>BRUNATNI2</w:t>
      </w:r>
    </w:p>
    <w:p w:rsidR="009A39B0" w:rsidRPr="005B6931" w:rsidRDefault="009A39B0" w:rsidP="009A39B0">
      <w:pPr>
        <w:spacing w:after="0" w:line="360" w:lineRule="auto"/>
        <w:ind w:firstLine="426"/>
        <w:rPr>
          <w:rFonts w:ascii="Verdana" w:hAnsi="Verdana"/>
          <w:sz w:val="20"/>
          <w:szCs w:val="20"/>
        </w:rPr>
      </w:pPr>
      <w:r w:rsidRPr="005B6931">
        <w:rPr>
          <w:rFonts w:ascii="Verdana" w:hAnsi="Verdana"/>
          <w:sz w:val="20"/>
          <w:szCs w:val="20"/>
        </w:rPr>
        <w:t>Gronów 30</w:t>
      </w:r>
    </w:p>
    <w:p w:rsidR="009A39B0" w:rsidRPr="006419CF" w:rsidRDefault="009A39B0" w:rsidP="009A39B0">
      <w:pPr>
        <w:tabs>
          <w:tab w:val="left" w:pos="426"/>
        </w:tabs>
        <w:spacing w:after="0" w:line="360" w:lineRule="auto"/>
        <w:ind w:left="426"/>
        <w:jc w:val="both"/>
        <w:rPr>
          <w:rFonts w:ascii="Verdana" w:hAnsi="Verdana"/>
          <w:b/>
          <w:iCs/>
          <w:sz w:val="20"/>
          <w:szCs w:val="20"/>
        </w:rPr>
      </w:pPr>
      <w:r w:rsidRPr="005B6931">
        <w:rPr>
          <w:rFonts w:ascii="Verdana" w:hAnsi="Verdana"/>
          <w:sz w:val="20"/>
          <w:szCs w:val="20"/>
        </w:rPr>
        <w:t>66-220 Łagów</w:t>
      </w:r>
    </w:p>
    <w:p w:rsidR="009A39B0" w:rsidRPr="0095348B" w:rsidRDefault="009A39B0" w:rsidP="009A39B0">
      <w:pPr>
        <w:spacing w:line="360" w:lineRule="auto"/>
        <w:jc w:val="center"/>
        <w:rPr>
          <w:rFonts w:ascii="Verdana" w:hAnsi="Verdana"/>
          <w:b/>
          <w:iCs/>
          <w:sz w:val="10"/>
          <w:szCs w:val="10"/>
        </w:rPr>
      </w:pPr>
    </w:p>
    <w:p w:rsidR="009A39B0" w:rsidRPr="006419CF" w:rsidRDefault="009A39B0" w:rsidP="009A39B0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Verdana" w:eastAsia="Calibri" w:hAnsi="Verdana"/>
          <w:b/>
          <w:bCs/>
          <w:sz w:val="20"/>
          <w:szCs w:val="20"/>
        </w:rPr>
      </w:pPr>
      <w:r w:rsidRPr="006419CF">
        <w:rPr>
          <w:rFonts w:ascii="Verdana" w:eastAsia="Calibri" w:hAnsi="Verdana"/>
          <w:sz w:val="20"/>
          <w:szCs w:val="20"/>
        </w:rPr>
        <w:t>Cena oferty:</w:t>
      </w:r>
      <w:r w:rsidRPr="006419CF">
        <w:rPr>
          <w:rFonts w:ascii="Verdana" w:eastAsia="Calibri" w:hAnsi="Verdana"/>
          <w:b/>
          <w:sz w:val="20"/>
          <w:szCs w:val="20"/>
        </w:rPr>
        <w:t xml:space="preserve"> 384 000,00 PLN</w:t>
      </w:r>
      <w:r w:rsidRPr="006419CF">
        <w:rPr>
          <w:rFonts w:ascii="Verdana" w:eastAsia="Calibri" w:hAnsi="Verdana"/>
          <w:b/>
          <w:bCs/>
          <w:sz w:val="20"/>
          <w:szCs w:val="20"/>
        </w:rPr>
        <w:t xml:space="preserve"> (słownie:</w:t>
      </w:r>
      <w:r w:rsidRPr="006419CF">
        <w:rPr>
          <w:rFonts w:ascii="Verdana" w:eastAsia="Calibri" w:hAnsi="Verdana"/>
          <w:b/>
          <w:sz w:val="20"/>
          <w:szCs w:val="20"/>
        </w:rPr>
        <w:t xml:space="preserve"> trzysta osiemdziesiąt cztery tysiące złotych</w:t>
      </w:r>
      <w:r w:rsidRPr="006419CF">
        <w:rPr>
          <w:rFonts w:ascii="Verdana" w:eastAsia="Calibri" w:hAnsi="Verdana"/>
          <w:b/>
          <w:bCs/>
          <w:sz w:val="20"/>
          <w:szCs w:val="20"/>
        </w:rPr>
        <w:t xml:space="preserve">); </w:t>
      </w:r>
    </w:p>
    <w:p w:rsidR="009A39B0" w:rsidRPr="006419CF" w:rsidRDefault="009A39B0" w:rsidP="009A39B0">
      <w:pPr>
        <w:spacing w:line="360" w:lineRule="auto"/>
        <w:ind w:left="709"/>
        <w:jc w:val="both"/>
        <w:rPr>
          <w:rFonts w:ascii="Verdana" w:eastAsia="Calibri" w:hAnsi="Verdana"/>
          <w:b/>
          <w:bCs/>
          <w:sz w:val="20"/>
          <w:szCs w:val="20"/>
        </w:rPr>
      </w:pPr>
      <w:r w:rsidRPr="006419CF">
        <w:rPr>
          <w:rFonts w:ascii="Verdana" w:eastAsia="Calibri" w:hAnsi="Verdana"/>
          <w:b/>
          <w:bCs/>
          <w:sz w:val="20"/>
          <w:szCs w:val="20"/>
        </w:rPr>
        <w:t>Liczba punktów: 60,00 pkt.</w:t>
      </w:r>
    </w:p>
    <w:p w:rsidR="009A39B0" w:rsidRPr="006419CF" w:rsidRDefault="009A39B0" w:rsidP="009A39B0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Verdana" w:eastAsia="Calibri" w:hAnsi="Verdana"/>
          <w:b/>
          <w:bCs/>
          <w:sz w:val="20"/>
          <w:szCs w:val="20"/>
          <w:lang w:eastAsia="en-US"/>
        </w:rPr>
      </w:pPr>
      <w:r w:rsidRPr="006419CF">
        <w:rPr>
          <w:rFonts w:ascii="Verdana" w:eastAsia="Calibri" w:hAnsi="Verdana" w:cs="Calibri"/>
          <w:sz w:val="20"/>
          <w:szCs w:val="20"/>
        </w:rPr>
        <w:t>Jakość – Częstotliwość kompleksowego sprzątania pomieszczeń WC na dobę</w:t>
      </w:r>
      <w:r w:rsidRPr="006419CF">
        <w:rPr>
          <w:rFonts w:ascii="Verdana" w:eastAsia="Calibri" w:hAnsi="Verdana"/>
          <w:bCs/>
          <w:sz w:val="20"/>
          <w:szCs w:val="20"/>
          <w:lang w:eastAsia="en-US"/>
        </w:rPr>
        <w:t>:</w:t>
      </w:r>
      <w:r w:rsidRPr="006419CF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5;</w:t>
      </w:r>
    </w:p>
    <w:p w:rsidR="009A39B0" w:rsidRPr="006419CF" w:rsidRDefault="009A39B0" w:rsidP="009A39B0">
      <w:pPr>
        <w:spacing w:line="360" w:lineRule="auto"/>
        <w:ind w:left="709"/>
        <w:jc w:val="both"/>
        <w:rPr>
          <w:rFonts w:ascii="Verdana" w:eastAsia="Calibri" w:hAnsi="Verdana"/>
          <w:b/>
          <w:bCs/>
          <w:sz w:val="20"/>
          <w:szCs w:val="20"/>
        </w:rPr>
      </w:pPr>
      <w:r w:rsidRPr="006419CF">
        <w:rPr>
          <w:rFonts w:ascii="Verdana" w:eastAsia="Calibri" w:hAnsi="Verdana"/>
          <w:b/>
          <w:bCs/>
          <w:sz w:val="20"/>
          <w:szCs w:val="20"/>
        </w:rPr>
        <w:t>Liczba punktów: 20,00 pkt.</w:t>
      </w:r>
    </w:p>
    <w:p w:rsidR="009A39B0" w:rsidRPr="006419CF" w:rsidRDefault="009A39B0" w:rsidP="009A39B0">
      <w:pPr>
        <w:numPr>
          <w:ilvl w:val="0"/>
          <w:numId w:val="3"/>
        </w:numPr>
        <w:spacing w:after="0" w:line="360" w:lineRule="auto"/>
        <w:ind w:left="709" w:hanging="283"/>
        <w:jc w:val="both"/>
        <w:rPr>
          <w:rFonts w:ascii="Verdana" w:eastAsia="Calibri" w:hAnsi="Verdana"/>
          <w:b/>
          <w:bCs/>
          <w:sz w:val="20"/>
          <w:szCs w:val="20"/>
        </w:rPr>
      </w:pPr>
      <w:r w:rsidRPr="006419CF">
        <w:rPr>
          <w:rFonts w:ascii="Verdana" w:eastAsia="Calibri" w:hAnsi="Verdana" w:cs="Calibri"/>
          <w:sz w:val="20"/>
          <w:szCs w:val="20"/>
        </w:rPr>
        <w:t>Jakość – Całodobowy dyżur</w:t>
      </w:r>
      <w:r w:rsidRPr="006419CF">
        <w:rPr>
          <w:rFonts w:ascii="Verdana" w:eastAsia="Calibri" w:hAnsi="Verdana"/>
          <w:bCs/>
          <w:sz w:val="20"/>
          <w:szCs w:val="20"/>
        </w:rPr>
        <w:t>:</w:t>
      </w:r>
      <w:r w:rsidRPr="006419CF">
        <w:rPr>
          <w:rFonts w:ascii="Verdana" w:eastAsia="Calibri" w:hAnsi="Verdana"/>
          <w:b/>
          <w:bCs/>
          <w:sz w:val="20"/>
          <w:szCs w:val="20"/>
        </w:rPr>
        <w:t xml:space="preserve"> Wykonawca nie oferuje całodobowego dyżuru</w:t>
      </w:r>
    </w:p>
    <w:p w:rsidR="009A39B0" w:rsidRPr="006419CF" w:rsidRDefault="009A39B0" w:rsidP="009A39B0">
      <w:pPr>
        <w:spacing w:line="360" w:lineRule="auto"/>
        <w:ind w:left="709"/>
        <w:jc w:val="both"/>
        <w:rPr>
          <w:rFonts w:ascii="Verdana" w:eastAsia="Calibri" w:hAnsi="Verdana"/>
          <w:b/>
          <w:bCs/>
          <w:sz w:val="20"/>
          <w:szCs w:val="20"/>
        </w:rPr>
      </w:pPr>
      <w:r w:rsidRPr="006419CF">
        <w:rPr>
          <w:rFonts w:ascii="Verdana" w:eastAsia="Calibri" w:hAnsi="Verdana"/>
          <w:b/>
          <w:bCs/>
          <w:sz w:val="20"/>
          <w:szCs w:val="20"/>
        </w:rPr>
        <w:t>Liczba punktów: 0,00 pkt.</w:t>
      </w:r>
    </w:p>
    <w:p w:rsidR="009A39B0" w:rsidRPr="006419CF" w:rsidRDefault="009A39B0" w:rsidP="009A39B0">
      <w:pPr>
        <w:tabs>
          <w:tab w:val="left" w:pos="426"/>
        </w:tabs>
        <w:spacing w:line="360" w:lineRule="auto"/>
        <w:ind w:firstLine="426"/>
        <w:rPr>
          <w:rFonts w:ascii="Verdana" w:hAnsi="Verdana"/>
          <w:b/>
          <w:iCs/>
          <w:sz w:val="20"/>
          <w:szCs w:val="20"/>
        </w:rPr>
      </w:pPr>
      <w:r w:rsidRPr="006419CF">
        <w:rPr>
          <w:rFonts w:ascii="Verdana" w:eastAsia="Calibri" w:hAnsi="Verdana"/>
          <w:b/>
          <w:bCs/>
          <w:sz w:val="20"/>
          <w:szCs w:val="20"/>
          <w:u w:val="single"/>
        </w:rPr>
        <w:t>Łącznie 80,00 pkt.</w:t>
      </w:r>
    </w:p>
    <w:p w:rsidR="009A39B0" w:rsidRPr="009A39B0" w:rsidRDefault="009A39B0" w:rsidP="009A39B0">
      <w:pPr>
        <w:numPr>
          <w:ilvl w:val="0"/>
          <w:numId w:val="17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Verdana" w:hAnsi="Verdana"/>
          <w:b/>
          <w:iCs/>
          <w:color w:val="0070C0"/>
          <w:sz w:val="20"/>
          <w:szCs w:val="20"/>
        </w:rPr>
      </w:pPr>
      <w:r w:rsidRPr="009A39B0">
        <w:rPr>
          <w:rFonts w:ascii="Verdana" w:hAnsi="Verdana"/>
          <w:b/>
          <w:color w:val="0070C0"/>
          <w:sz w:val="20"/>
          <w:szCs w:val="20"/>
        </w:rPr>
        <w:t>W zakresie CZĘŚCI NR 2 (</w:t>
      </w:r>
      <w:r w:rsidRPr="009A39B0">
        <w:rPr>
          <w:rFonts w:ascii="Verdana" w:hAnsi="Verdana" w:cs="Verdana"/>
          <w:b/>
          <w:bCs/>
          <w:iCs/>
          <w:color w:val="0070C0"/>
          <w:sz w:val="20"/>
          <w:szCs w:val="20"/>
        </w:rPr>
        <w:t>MOP Racula Wschód)</w:t>
      </w:r>
      <w:r w:rsidRPr="009A39B0">
        <w:rPr>
          <w:rFonts w:ascii="Verdana" w:hAnsi="Verdana"/>
          <w:b/>
          <w:color w:val="0070C0"/>
          <w:sz w:val="20"/>
          <w:szCs w:val="20"/>
        </w:rPr>
        <w:t xml:space="preserve"> dokonano wyboru oferty Wykonawcy:</w:t>
      </w:r>
    </w:p>
    <w:p w:rsidR="009A39B0" w:rsidRDefault="009A39B0" w:rsidP="009A39B0">
      <w:pPr>
        <w:spacing w:after="0" w:line="360" w:lineRule="auto"/>
        <w:ind w:left="1080"/>
        <w:rPr>
          <w:rFonts w:ascii="Verdana" w:hAnsi="Verdana"/>
          <w:b/>
          <w:sz w:val="20"/>
          <w:szCs w:val="20"/>
        </w:rPr>
      </w:pPr>
    </w:p>
    <w:p w:rsidR="009A39B0" w:rsidRPr="005B6931" w:rsidRDefault="009A39B0" w:rsidP="009A39B0">
      <w:pPr>
        <w:spacing w:after="0" w:line="360" w:lineRule="auto"/>
        <w:ind w:left="1080" w:hanging="654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Wiesław Barcewicz </w:t>
      </w:r>
      <w:r w:rsidRPr="005B6931">
        <w:rPr>
          <w:rFonts w:ascii="Verdana" w:hAnsi="Verdana"/>
          <w:b/>
          <w:sz w:val="20"/>
          <w:szCs w:val="20"/>
        </w:rPr>
        <w:t>BRUNATNI2</w:t>
      </w:r>
    </w:p>
    <w:p w:rsidR="009A39B0" w:rsidRPr="005B6931" w:rsidRDefault="009A39B0" w:rsidP="009A39B0">
      <w:pPr>
        <w:spacing w:after="0" w:line="360" w:lineRule="auto"/>
        <w:ind w:left="1080" w:hanging="654"/>
        <w:rPr>
          <w:rFonts w:ascii="Verdana" w:hAnsi="Verdana"/>
          <w:sz w:val="20"/>
          <w:szCs w:val="20"/>
        </w:rPr>
      </w:pPr>
      <w:r w:rsidRPr="005B6931">
        <w:rPr>
          <w:rFonts w:ascii="Verdana" w:hAnsi="Verdana"/>
          <w:sz w:val="20"/>
          <w:szCs w:val="20"/>
        </w:rPr>
        <w:t>Gronów 30</w:t>
      </w:r>
    </w:p>
    <w:p w:rsidR="009A39B0" w:rsidRPr="006419CF" w:rsidRDefault="009A39B0" w:rsidP="009A39B0">
      <w:pPr>
        <w:tabs>
          <w:tab w:val="left" w:pos="426"/>
        </w:tabs>
        <w:spacing w:after="0" w:line="360" w:lineRule="auto"/>
        <w:ind w:left="1080" w:hanging="654"/>
        <w:jc w:val="both"/>
        <w:rPr>
          <w:rFonts w:ascii="Verdana" w:hAnsi="Verdana"/>
          <w:b/>
          <w:iCs/>
          <w:sz w:val="20"/>
          <w:szCs w:val="20"/>
        </w:rPr>
      </w:pPr>
      <w:r w:rsidRPr="005B6931">
        <w:rPr>
          <w:rFonts w:ascii="Verdana" w:hAnsi="Verdana"/>
          <w:sz w:val="20"/>
          <w:szCs w:val="20"/>
        </w:rPr>
        <w:t>66-220 Łagów</w:t>
      </w:r>
    </w:p>
    <w:p w:rsidR="009A39B0" w:rsidRDefault="009A39B0" w:rsidP="009A39B0">
      <w:pPr>
        <w:tabs>
          <w:tab w:val="left" w:pos="0"/>
          <w:tab w:val="left" w:pos="1418"/>
        </w:tabs>
        <w:spacing w:line="360" w:lineRule="auto"/>
        <w:jc w:val="both"/>
        <w:rPr>
          <w:rFonts w:ascii="Verdana" w:hAnsi="Verdana"/>
          <w:b/>
          <w:iCs/>
          <w:sz w:val="20"/>
          <w:szCs w:val="20"/>
        </w:rPr>
      </w:pPr>
    </w:p>
    <w:p w:rsidR="009A39B0" w:rsidRPr="00C53601" w:rsidRDefault="009A39B0" w:rsidP="009A39B0">
      <w:pPr>
        <w:numPr>
          <w:ilvl w:val="0"/>
          <w:numId w:val="18"/>
        </w:numPr>
        <w:spacing w:after="0" w:line="360" w:lineRule="auto"/>
        <w:ind w:left="709" w:hanging="283"/>
        <w:jc w:val="both"/>
        <w:rPr>
          <w:rFonts w:ascii="Verdana" w:eastAsia="Calibri" w:hAnsi="Verdana"/>
          <w:b/>
          <w:bCs/>
          <w:sz w:val="20"/>
          <w:szCs w:val="20"/>
        </w:rPr>
      </w:pPr>
      <w:r w:rsidRPr="00C53601">
        <w:rPr>
          <w:rFonts w:ascii="Verdana" w:eastAsia="Calibri" w:hAnsi="Verdana"/>
          <w:sz w:val="20"/>
          <w:szCs w:val="20"/>
        </w:rPr>
        <w:lastRenderedPageBreak/>
        <w:t>Cena oferty:</w:t>
      </w:r>
      <w:r w:rsidRPr="00C53601">
        <w:rPr>
          <w:rFonts w:ascii="Verdana" w:eastAsia="Calibri" w:hAnsi="Verdana"/>
          <w:b/>
          <w:sz w:val="20"/>
          <w:szCs w:val="20"/>
        </w:rPr>
        <w:t xml:space="preserve"> 192 000,00 PLN</w:t>
      </w:r>
      <w:r w:rsidRPr="00C53601">
        <w:rPr>
          <w:rFonts w:ascii="Verdana" w:eastAsia="Calibri" w:hAnsi="Verdana"/>
          <w:b/>
          <w:bCs/>
          <w:sz w:val="20"/>
          <w:szCs w:val="20"/>
        </w:rPr>
        <w:t xml:space="preserve"> (słownie:</w:t>
      </w:r>
      <w:r w:rsidRPr="00C53601">
        <w:rPr>
          <w:rFonts w:ascii="Verdana" w:eastAsia="Calibri" w:hAnsi="Verdana"/>
          <w:sz w:val="20"/>
          <w:szCs w:val="20"/>
        </w:rPr>
        <w:t xml:space="preserve"> </w:t>
      </w:r>
      <w:r w:rsidRPr="00C53601">
        <w:rPr>
          <w:rFonts w:ascii="Verdana" w:eastAsia="Calibri" w:hAnsi="Verdana"/>
          <w:b/>
          <w:sz w:val="20"/>
          <w:szCs w:val="20"/>
        </w:rPr>
        <w:t>sto dziewięćdziesiąt dwa tysiące złotych</w:t>
      </w:r>
      <w:r w:rsidRPr="00C53601">
        <w:rPr>
          <w:rFonts w:ascii="Verdana" w:eastAsia="Calibri" w:hAnsi="Verdana"/>
          <w:b/>
          <w:bCs/>
          <w:sz w:val="20"/>
          <w:szCs w:val="20"/>
        </w:rPr>
        <w:t xml:space="preserve">); </w:t>
      </w:r>
    </w:p>
    <w:p w:rsidR="009A39B0" w:rsidRPr="006419CF" w:rsidRDefault="009A39B0" w:rsidP="009A39B0">
      <w:pPr>
        <w:spacing w:line="360" w:lineRule="auto"/>
        <w:ind w:left="709"/>
        <w:jc w:val="both"/>
        <w:rPr>
          <w:rFonts w:ascii="Verdana" w:eastAsia="Calibri" w:hAnsi="Verdana"/>
          <w:b/>
          <w:bCs/>
          <w:sz w:val="20"/>
          <w:szCs w:val="20"/>
        </w:rPr>
      </w:pPr>
      <w:r w:rsidRPr="006419CF">
        <w:rPr>
          <w:rFonts w:ascii="Verdana" w:eastAsia="Calibri" w:hAnsi="Verdana"/>
          <w:b/>
          <w:bCs/>
          <w:sz w:val="20"/>
          <w:szCs w:val="20"/>
        </w:rPr>
        <w:t>Liczba punktów: 60,00 pkt.</w:t>
      </w:r>
    </w:p>
    <w:p w:rsidR="009A39B0" w:rsidRPr="006419CF" w:rsidRDefault="009A39B0" w:rsidP="009A39B0">
      <w:pPr>
        <w:pStyle w:val="Akapitzlist"/>
        <w:numPr>
          <w:ilvl w:val="0"/>
          <w:numId w:val="18"/>
        </w:numPr>
        <w:spacing w:line="360" w:lineRule="auto"/>
        <w:ind w:left="786"/>
        <w:jc w:val="both"/>
        <w:rPr>
          <w:rFonts w:ascii="Verdana" w:eastAsia="Calibri" w:hAnsi="Verdana"/>
          <w:b/>
          <w:bCs/>
          <w:sz w:val="20"/>
          <w:szCs w:val="20"/>
          <w:lang w:eastAsia="en-US"/>
        </w:rPr>
      </w:pPr>
      <w:r w:rsidRPr="006419CF">
        <w:rPr>
          <w:rFonts w:ascii="Verdana" w:eastAsia="Calibri" w:hAnsi="Verdana" w:cs="Calibri"/>
          <w:sz w:val="20"/>
          <w:szCs w:val="20"/>
        </w:rPr>
        <w:t>Jakość – Częstotliwość kompleksowego sprzątania pomieszczeń WC na dobę</w:t>
      </w:r>
      <w:r w:rsidRPr="006419CF">
        <w:rPr>
          <w:rFonts w:ascii="Verdana" w:eastAsia="Calibri" w:hAnsi="Verdana"/>
          <w:bCs/>
          <w:sz w:val="20"/>
          <w:szCs w:val="20"/>
          <w:lang w:eastAsia="en-US"/>
        </w:rPr>
        <w:t>:</w:t>
      </w:r>
      <w:r w:rsidRPr="006419CF">
        <w:rPr>
          <w:rFonts w:ascii="Verdana" w:eastAsia="Calibri" w:hAnsi="Verdana"/>
          <w:b/>
          <w:bCs/>
          <w:sz w:val="20"/>
          <w:szCs w:val="20"/>
          <w:lang w:eastAsia="en-US"/>
        </w:rPr>
        <w:t xml:space="preserve"> 5;</w:t>
      </w:r>
    </w:p>
    <w:p w:rsidR="009A39B0" w:rsidRPr="006419CF" w:rsidRDefault="009A39B0" w:rsidP="009A39B0">
      <w:pPr>
        <w:spacing w:line="360" w:lineRule="auto"/>
        <w:ind w:left="709"/>
        <w:jc w:val="both"/>
        <w:rPr>
          <w:rFonts w:ascii="Verdana" w:eastAsia="Calibri" w:hAnsi="Verdana"/>
          <w:b/>
          <w:bCs/>
          <w:sz w:val="20"/>
          <w:szCs w:val="20"/>
        </w:rPr>
      </w:pPr>
      <w:r w:rsidRPr="006419CF">
        <w:rPr>
          <w:rFonts w:ascii="Verdana" w:eastAsia="Calibri" w:hAnsi="Verdana"/>
          <w:b/>
          <w:bCs/>
          <w:sz w:val="20"/>
          <w:szCs w:val="20"/>
        </w:rPr>
        <w:t>Liczba punktów: 20,00 pkt.</w:t>
      </w:r>
    </w:p>
    <w:p w:rsidR="009A39B0" w:rsidRPr="006419CF" w:rsidRDefault="009A39B0" w:rsidP="009A39B0">
      <w:pPr>
        <w:numPr>
          <w:ilvl w:val="0"/>
          <w:numId w:val="18"/>
        </w:numPr>
        <w:spacing w:after="0" w:line="360" w:lineRule="auto"/>
        <w:ind w:left="709" w:hanging="283"/>
        <w:jc w:val="both"/>
        <w:rPr>
          <w:rFonts w:ascii="Verdana" w:eastAsia="Calibri" w:hAnsi="Verdana"/>
          <w:b/>
          <w:bCs/>
          <w:sz w:val="20"/>
          <w:szCs w:val="20"/>
        </w:rPr>
      </w:pPr>
      <w:r w:rsidRPr="006419CF">
        <w:rPr>
          <w:rFonts w:ascii="Verdana" w:eastAsia="Calibri" w:hAnsi="Verdana" w:cs="Calibri"/>
          <w:sz w:val="20"/>
          <w:szCs w:val="20"/>
        </w:rPr>
        <w:t>Jakość – Całodobowy dyżur</w:t>
      </w:r>
      <w:r w:rsidRPr="006419CF">
        <w:rPr>
          <w:rFonts w:ascii="Verdana" w:eastAsia="Calibri" w:hAnsi="Verdana"/>
          <w:bCs/>
          <w:sz w:val="20"/>
          <w:szCs w:val="20"/>
        </w:rPr>
        <w:t>:</w:t>
      </w:r>
      <w:r w:rsidRPr="006419CF">
        <w:rPr>
          <w:rFonts w:ascii="Verdana" w:eastAsia="Calibri" w:hAnsi="Verdana"/>
          <w:b/>
          <w:bCs/>
          <w:sz w:val="20"/>
          <w:szCs w:val="20"/>
        </w:rPr>
        <w:t xml:space="preserve"> Wykonawca nie oferuje całodobowego dyżuru</w:t>
      </w:r>
    </w:p>
    <w:p w:rsidR="009A39B0" w:rsidRPr="006419CF" w:rsidRDefault="009A39B0" w:rsidP="009A39B0">
      <w:pPr>
        <w:spacing w:line="360" w:lineRule="auto"/>
        <w:ind w:left="709"/>
        <w:jc w:val="both"/>
        <w:rPr>
          <w:rFonts w:ascii="Verdana" w:eastAsia="Calibri" w:hAnsi="Verdana"/>
          <w:b/>
          <w:bCs/>
          <w:sz w:val="20"/>
          <w:szCs w:val="20"/>
        </w:rPr>
      </w:pPr>
      <w:r w:rsidRPr="006419CF">
        <w:rPr>
          <w:rFonts w:ascii="Verdana" w:eastAsia="Calibri" w:hAnsi="Verdana"/>
          <w:b/>
          <w:bCs/>
          <w:sz w:val="20"/>
          <w:szCs w:val="20"/>
        </w:rPr>
        <w:t>Liczba punktów: 0,00 pkt.</w:t>
      </w:r>
    </w:p>
    <w:p w:rsidR="009A39B0" w:rsidRPr="006419CF" w:rsidRDefault="009A39B0" w:rsidP="009A39B0">
      <w:pPr>
        <w:tabs>
          <w:tab w:val="left" w:pos="426"/>
        </w:tabs>
        <w:spacing w:line="360" w:lineRule="auto"/>
        <w:ind w:firstLine="426"/>
        <w:rPr>
          <w:rFonts w:ascii="Verdana" w:hAnsi="Verdana"/>
          <w:b/>
          <w:iCs/>
          <w:sz w:val="20"/>
          <w:szCs w:val="20"/>
        </w:rPr>
      </w:pPr>
      <w:r w:rsidRPr="006419CF">
        <w:rPr>
          <w:rFonts w:ascii="Verdana" w:eastAsia="Calibri" w:hAnsi="Verdana"/>
          <w:b/>
          <w:bCs/>
          <w:sz w:val="20"/>
          <w:szCs w:val="20"/>
          <w:u w:val="single"/>
        </w:rPr>
        <w:t>Łącznie 80,00 pkt.</w:t>
      </w:r>
    </w:p>
    <w:p w:rsidR="009A39B0" w:rsidRPr="00F542CE" w:rsidRDefault="009A39B0" w:rsidP="009A39B0">
      <w:pPr>
        <w:spacing w:line="360" w:lineRule="auto"/>
        <w:ind w:left="426" w:hanging="426"/>
        <w:jc w:val="both"/>
        <w:rPr>
          <w:rFonts w:ascii="Verdana" w:hAnsi="Verdana"/>
          <w:b/>
          <w:sz w:val="20"/>
          <w:szCs w:val="20"/>
          <w:u w:val="single"/>
        </w:rPr>
      </w:pPr>
      <w:r w:rsidRPr="00F542CE">
        <w:rPr>
          <w:rFonts w:ascii="Verdana" w:hAnsi="Verdana"/>
          <w:b/>
          <w:sz w:val="20"/>
          <w:szCs w:val="20"/>
          <w:u w:val="single"/>
        </w:rPr>
        <w:t xml:space="preserve">Uzasadnienie faktyczne wyboru oferty w ZAKRESIE CZĘŚCI NR 1 i CZĘŚCI NR 2: </w:t>
      </w:r>
    </w:p>
    <w:p w:rsidR="009A39B0" w:rsidRPr="00F542CE" w:rsidRDefault="009A39B0" w:rsidP="009A39B0">
      <w:pPr>
        <w:spacing w:line="360" w:lineRule="auto"/>
        <w:jc w:val="both"/>
        <w:rPr>
          <w:rFonts w:ascii="Verdana" w:eastAsia="Calibri" w:hAnsi="Verdana" w:cs="Arial"/>
          <w:sz w:val="20"/>
          <w:szCs w:val="20"/>
        </w:rPr>
      </w:pPr>
      <w:r w:rsidRPr="00F542CE">
        <w:rPr>
          <w:rFonts w:ascii="Verdana" w:eastAsia="Calibri" w:hAnsi="Verdana" w:cs="Arial"/>
          <w:sz w:val="20"/>
          <w:szCs w:val="20"/>
        </w:rPr>
        <w:t xml:space="preserve">Oferta najkorzystniejsza wybrana została na podstawie kryteriów oceny ofert określonych w Specyfikacji Istotnych Warunków Zamówienia - </w:t>
      </w:r>
      <w:r w:rsidRPr="00F542CE">
        <w:rPr>
          <w:rFonts w:ascii="Verdana" w:eastAsia="Calibri" w:hAnsi="Verdana"/>
          <w:sz w:val="20"/>
          <w:szCs w:val="20"/>
        </w:rPr>
        <w:t>zwanej dalej „</w:t>
      </w:r>
      <w:r w:rsidRPr="00F542CE">
        <w:rPr>
          <w:rFonts w:ascii="Verdana" w:eastAsia="Calibri" w:hAnsi="Verdana" w:cs="Arial"/>
          <w:sz w:val="20"/>
          <w:szCs w:val="20"/>
        </w:rPr>
        <w:t xml:space="preserve">SIWZ” (kryteria  - Cena (C) (60%); </w:t>
      </w:r>
      <w:r w:rsidRPr="00F542CE">
        <w:rPr>
          <w:rFonts w:ascii="Verdana" w:eastAsia="Calibri" w:hAnsi="Verdana" w:cs="Calibri"/>
          <w:sz w:val="20"/>
          <w:szCs w:val="20"/>
        </w:rPr>
        <w:t>Jakość – Częstotliwość kompleksowego sprzątania pomieszczeń WC na dobę (WC)</w:t>
      </w:r>
      <w:r w:rsidRPr="00F542CE">
        <w:rPr>
          <w:rFonts w:ascii="Verdana" w:eastAsia="Calibri" w:hAnsi="Verdana" w:cs="Arial"/>
          <w:sz w:val="20"/>
          <w:szCs w:val="20"/>
        </w:rPr>
        <w:t xml:space="preserve"> (20%); </w:t>
      </w:r>
      <w:r w:rsidRPr="00F542CE">
        <w:rPr>
          <w:rFonts w:ascii="Verdana" w:eastAsia="Calibri" w:hAnsi="Verdana" w:cs="Calibri"/>
          <w:sz w:val="20"/>
          <w:szCs w:val="20"/>
        </w:rPr>
        <w:t>Jakość – Całodobowy dyżur (D)</w:t>
      </w:r>
      <w:r w:rsidRPr="00F542CE">
        <w:rPr>
          <w:rFonts w:ascii="Verdana" w:eastAsia="Calibri" w:hAnsi="Verdana" w:cs="Arial"/>
          <w:sz w:val="20"/>
          <w:szCs w:val="20"/>
        </w:rPr>
        <w:t xml:space="preserve"> (20%)). </w:t>
      </w:r>
    </w:p>
    <w:p w:rsidR="009A39B0" w:rsidRPr="00F542CE" w:rsidRDefault="009A39B0" w:rsidP="009A39B0">
      <w:pPr>
        <w:spacing w:line="360" w:lineRule="auto"/>
        <w:jc w:val="both"/>
        <w:rPr>
          <w:rFonts w:ascii="Verdana" w:eastAsia="Calibri" w:hAnsi="Verdana" w:cs="Arial"/>
          <w:sz w:val="20"/>
          <w:szCs w:val="20"/>
        </w:rPr>
      </w:pPr>
      <w:r w:rsidRPr="00F542CE">
        <w:rPr>
          <w:rFonts w:ascii="Verdana" w:eastAsia="Calibri" w:hAnsi="Verdana"/>
          <w:sz w:val="20"/>
          <w:szCs w:val="20"/>
        </w:rPr>
        <w:t>Wybrana oferta została uznana za najkorzystniejszą – otrzymała najwyższą ilość punktów stanowiących sumę punktów przyznanych w ramach każdego z podanych kryteriów wyboru oferty.</w:t>
      </w:r>
      <w:r w:rsidRPr="00F542CE">
        <w:rPr>
          <w:rFonts w:ascii="Verdana" w:eastAsia="Calibri" w:hAnsi="Verdana" w:cs="Arial"/>
          <w:sz w:val="20"/>
          <w:szCs w:val="20"/>
        </w:rPr>
        <w:t xml:space="preserve"> Zgodnie z SIWZ, </w:t>
      </w:r>
      <w:r w:rsidRPr="00F542CE">
        <w:rPr>
          <w:rFonts w:ascii="Verdana" w:eastAsia="Calibri" w:hAnsi="Verdana"/>
          <w:sz w:val="20"/>
          <w:szCs w:val="20"/>
        </w:rPr>
        <w:t xml:space="preserve">za najkorzystniejszą </w:t>
      </w:r>
      <w:r w:rsidRPr="00F542CE">
        <w:rPr>
          <w:rFonts w:ascii="Verdana" w:eastAsia="Calibri" w:hAnsi="Verdana"/>
          <w:color w:val="000000"/>
          <w:sz w:val="20"/>
          <w:szCs w:val="20"/>
        </w:rPr>
        <w:t xml:space="preserve">w zakresie danej części przedmiotu zamówienia </w:t>
      </w:r>
      <w:r w:rsidRPr="00F542CE">
        <w:rPr>
          <w:rFonts w:ascii="Verdana" w:eastAsia="Calibri" w:hAnsi="Verdana"/>
          <w:sz w:val="20"/>
          <w:szCs w:val="20"/>
        </w:rPr>
        <w:t>zostanie uznana oferta Wykonawcy, który spełni wszystkie postawione w</w:t>
      </w:r>
      <w:r>
        <w:rPr>
          <w:rFonts w:ascii="Verdana" w:eastAsia="Calibri" w:hAnsi="Verdana"/>
          <w:sz w:val="20"/>
          <w:szCs w:val="20"/>
        </w:rPr>
        <w:t> </w:t>
      </w:r>
      <w:r w:rsidRPr="00F542CE">
        <w:rPr>
          <w:rFonts w:ascii="Verdana" w:eastAsia="Calibri" w:hAnsi="Verdana"/>
          <w:sz w:val="20"/>
          <w:szCs w:val="20"/>
        </w:rPr>
        <w:t>SIWZ warunki oraz uzyska łącznie największą liczbę punktów (P) stanowiących sumę punktów przyznanych w ramach każdego z podanych kryteriów, wyliczoną zgodnie z</w:t>
      </w:r>
      <w:r>
        <w:rPr>
          <w:rFonts w:ascii="Verdana" w:eastAsia="Calibri" w:hAnsi="Verdana"/>
          <w:sz w:val="20"/>
          <w:szCs w:val="20"/>
        </w:rPr>
        <w:t> </w:t>
      </w:r>
      <w:r w:rsidRPr="00F542CE">
        <w:rPr>
          <w:rFonts w:ascii="Verdana" w:eastAsia="Calibri" w:hAnsi="Verdana"/>
          <w:sz w:val="20"/>
          <w:szCs w:val="20"/>
        </w:rPr>
        <w:t xml:space="preserve">wzorem: </w:t>
      </w:r>
      <w:r w:rsidRPr="00F542CE">
        <w:rPr>
          <w:rFonts w:ascii="Verdana" w:eastAsia="Calibri" w:hAnsi="Verdana" w:cs="Arial"/>
          <w:sz w:val="20"/>
          <w:szCs w:val="20"/>
        </w:rPr>
        <w:t>P = C + WC + D.</w:t>
      </w:r>
    </w:p>
    <w:p w:rsidR="009A39B0" w:rsidRPr="00663751" w:rsidRDefault="009A39B0" w:rsidP="009A39B0">
      <w:pPr>
        <w:spacing w:line="360" w:lineRule="auto"/>
        <w:ind w:left="426" w:hanging="426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  <w:u w:val="single"/>
        </w:rPr>
        <w:t>Uzasadnienie prawne</w:t>
      </w:r>
      <w:r w:rsidRPr="00663751">
        <w:rPr>
          <w:rFonts w:ascii="Verdana" w:hAnsi="Verdana"/>
          <w:b/>
          <w:sz w:val="20"/>
          <w:szCs w:val="20"/>
          <w:u w:val="single"/>
        </w:rPr>
        <w:t xml:space="preserve"> wyboru oferty w ZAKRESIE CZĘŚCI NR </w:t>
      </w:r>
      <w:r>
        <w:rPr>
          <w:rFonts w:ascii="Verdana" w:hAnsi="Verdana"/>
          <w:b/>
          <w:sz w:val="20"/>
          <w:szCs w:val="20"/>
          <w:u w:val="single"/>
        </w:rPr>
        <w:t>1</w:t>
      </w:r>
      <w:r w:rsidRPr="00F542CE">
        <w:rPr>
          <w:rFonts w:ascii="Verdana" w:hAnsi="Verdana"/>
          <w:b/>
          <w:sz w:val="20"/>
          <w:szCs w:val="20"/>
          <w:u w:val="single"/>
        </w:rPr>
        <w:t xml:space="preserve"> </w:t>
      </w:r>
      <w:r>
        <w:rPr>
          <w:rFonts w:ascii="Verdana" w:hAnsi="Verdana"/>
          <w:b/>
          <w:sz w:val="20"/>
          <w:szCs w:val="20"/>
          <w:u w:val="single"/>
        </w:rPr>
        <w:t>i CZĘŚCI NR 2</w:t>
      </w:r>
      <w:r w:rsidRPr="00663751">
        <w:rPr>
          <w:rFonts w:ascii="Verdana" w:eastAsia="Calibri" w:hAnsi="Verdana" w:cs="Arial"/>
          <w:sz w:val="20"/>
          <w:szCs w:val="20"/>
        </w:rPr>
        <w:t>:</w:t>
      </w:r>
    </w:p>
    <w:p w:rsidR="009A39B0" w:rsidRDefault="009A39B0" w:rsidP="009A39B0">
      <w:pPr>
        <w:spacing w:line="360" w:lineRule="auto"/>
        <w:jc w:val="both"/>
        <w:rPr>
          <w:rFonts w:ascii="Verdana" w:eastAsia="Calibri" w:hAnsi="Verdana" w:cs="Arial"/>
          <w:sz w:val="20"/>
          <w:szCs w:val="20"/>
        </w:rPr>
      </w:pPr>
      <w:r w:rsidRPr="00663751">
        <w:rPr>
          <w:rFonts w:ascii="Verdana" w:eastAsia="Calibri" w:hAnsi="Verdana" w:cs="Arial"/>
          <w:b/>
          <w:sz w:val="20"/>
          <w:szCs w:val="20"/>
        </w:rPr>
        <w:t xml:space="preserve">Art. 91 ust. 1 ustawy </w:t>
      </w:r>
      <w:proofErr w:type="spellStart"/>
      <w:r w:rsidRPr="00663751">
        <w:rPr>
          <w:rFonts w:ascii="Verdana" w:eastAsia="Calibri" w:hAnsi="Verdana" w:cs="Arial"/>
          <w:b/>
          <w:sz w:val="20"/>
          <w:szCs w:val="20"/>
        </w:rPr>
        <w:t>Pzp</w:t>
      </w:r>
      <w:proofErr w:type="spellEnd"/>
      <w:r w:rsidRPr="00663751">
        <w:rPr>
          <w:rFonts w:ascii="Verdana" w:eastAsia="Calibri" w:hAnsi="Verdana" w:cs="Arial"/>
          <w:b/>
          <w:sz w:val="20"/>
          <w:szCs w:val="20"/>
        </w:rPr>
        <w:t xml:space="preserve"> – </w:t>
      </w:r>
      <w:r w:rsidRPr="00663751">
        <w:rPr>
          <w:rFonts w:ascii="Verdana" w:eastAsia="Calibri" w:hAnsi="Verdana" w:cs="Arial"/>
          <w:sz w:val="20"/>
          <w:szCs w:val="20"/>
        </w:rPr>
        <w:t>Zamawiający wybiera ofertę najkorzystniejszą na podstawie kryteriów oceny ofert określonych w specyfikacji istotnych warunków zamówienia.</w:t>
      </w:r>
    </w:p>
    <w:p w:rsidR="009A39B0" w:rsidRPr="00663751" w:rsidRDefault="009A39B0" w:rsidP="009A39B0">
      <w:pPr>
        <w:numPr>
          <w:ilvl w:val="0"/>
          <w:numId w:val="17"/>
        </w:numPr>
        <w:spacing w:after="0" w:line="360" w:lineRule="auto"/>
        <w:ind w:left="426" w:hanging="426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Pr="00663751">
        <w:rPr>
          <w:rFonts w:ascii="Verdana" w:hAnsi="Verdana"/>
          <w:b/>
          <w:sz w:val="20"/>
          <w:szCs w:val="20"/>
        </w:rPr>
        <w:t>Z postępowania nie wykluczono żadnego Wykonawcy.</w:t>
      </w:r>
    </w:p>
    <w:p w:rsidR="009A39B0" w:rsidRPr="00663751" w:rsidRDefault="009A39B0" w:rsidP="009A39B0">
      <w:pPr>
        <w:spacing w:line="360" w:lineRule="auto"/>
        <w:rPr>
          <w:rFonts w:ascii="Verdana" w:hAnsi="Verdana"/>
          <w:b/>
          <w:sz w:val="20"/>
          <w:szCs w:val="20"/>
        </w:rPr>
      </w:pPr>
    </w:p>
    <w:p w:rsidR="009A39B0" w:rsidRPr="00663751" w:rsidRDefault="009A39B0" w:rsidP="009A39B0">
      <w:pPr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Verdana" w:hAnsi="Verdana" w:cs="Tahoma"/>
          <w:b/>
          <w:sz w:val="20"/>
          <w:szCs w:val="20"/>
          <w:u w:val="single"/>
        </w:rPr>
      </w:pPr>
      <w:r w:rsidRPr="00663751">
        <w:rPr>
          <w:rFonts w:ascii="Verdana" w:hAnsi="Verdana"/>
          <w:b/>
          <w:sz w:val="20"/>
          <w:szCs w:val="20"/>
        </w:rPr>
        <w:t xml:space="preserve">W postępowaniu nie została odrzucona żadna oferta. </w:t>
      </w:r>
    </w:p>
    <w:p w:rsidR="009A39B0" w:rsidRDefault="009A39B0">
      <w:pPr>
        <w:rPr>
          <w:rFonts w:ascii="Verdana" w:hAnsi="Verdana"/>
          <w:b/>
          <w:sz w:val="20"/>
          <w:szCs w:val="20"/>
        </w:rPr>
      </w:pPr>
    </w:p>
    <w:p w:rsidR="009A39B0" w:rsidRPr="00663751" w:rsidRDefault="009A39B0" w:rsidP="009A39B0">
      <w:pPr>
        <w:numPr>
          <w:ilvl w:val="0"/>
          <w:numId w:val="17"/>
        </w:numPr>
        <w:spacing w:after="0" w:line="360" w:lineRule="auto"/>
        <w:ind w:left="426" w:hanging="426"/>
        <w:rPr>
          <w:rFonts w:ascii="Verdana" w:hAnsi="Verdana"/>
          <w:b/>
          <w:sz w:val="20"/>
          <w:szCs w:val="20"/>
        </w:rPr>
      </w:pPr>
      <w:r w:rsidRPr="00663751">
        <w:rPr>
          <w:rFonts w:ascii="Verdana" w:hAnsi="Verdana"/>
          <w:b/>
          <w:sz w:val="20"/>
          <w:szCs w:val="20"/>
        </w:rPr>
        <w:t xml:space="preserve">W przedmiotowym postępowaniu złożono </w:t>
      </w:r>
      <w:r>
        <w:rPr>
          <w:rFonts w:ascii="Verdana" w:hAnsi="Verdana"/>
          <w:b/>
          <w:sz w:val="20"/>
          <w:szCs w:val="20"/>
        </w:rPr>
        <w:t>po 2</w:t>
      </w:r>
      <w:r w:rsidRPr="00663751">
        <w:rPr>
          <w:rFonts w:ascii="Verdana" w:hAnsi="Verdana"/>
          <w:b/>
          <w:sz w:val="20"/>
          <w:szCs w:val="20"/>
        </w:rPr>
        <w:t xml:space="preserve"> ofert</w:t>
      </w:r>
      <w:r>
        <w:rPr>
          <w:rFonts w:ascii="Verdana" w:hAnsi="Verdana"/>
          <w:b/>
          <w:sz w:val="20"/>
          <w:szCs w:val="20"/>
        </w:rPr>
        <w:t>y</w:t>
      </w:r>
      <w:r w:rsidRPr="00663751">
        <w:rPr>
          <w:rFonts w:ascii="Verdana" w:hAnsi="Verdana"/>
          <w:b/>
          <w:sz w:val="20"/>
          <w:szCs w:val="20"/>
        </w:rPr>
        <w:t xml:space="preserve"> na CZĘŚĆ NR </w:t>
      </w:r>
      <w:r>
        <w:rPr>
          <w:rFonts w:ascii="Verdana" w:hAnsi="Verdana"/>
          <w:b/>
          <w:sz w:val="20"/>
          <w:szCs w:val="20"/>
        </w:rPr>
        <w:t>1 i 2</w:t>
      </w:r>
      <w:r w:rsidRPr="00663751">
        <w:rPr>
          <w:rFonts w:ascii="Verdana" w:hAnsi="Verdana"/>
          <w:b/>
          <w:sz w:val="20"/>
          <w:szCs w:val="20"/>
        </w:rPr>
        <w:t>.</w:t>
      </w:r>
    </w:p>
    <w:p w:rsidR="009A39B0" w:rsidRPr="009A39B0" w:rsidRDefault="009A39B0" w:rsidP="009A39B0">
      <w:pPr>
        <w:spacing w:line="360" w:lineRule="auto"/>
        <w:ind w:left="426"/>
        <w:jc w:val="both"/>
        <w:rPr>
          <w:rFonts w:ascii="Verdana" w:hAnsi="Verdana"/>
          <w:b/>
          <w:sz w:val="10"/>
          <w:szCs w:val="10"/>
        </w:rPr>
      </w:pPr>
    </w:p>
    <w:p w:rsidR="0095348B" w:rsidRDefault="0095348B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page"/>
      </w:r>
    </w:p>
    <w:p w:rsidR="009A39B0" w:rsidRDefault="009A39B0" w:rsidP="009A39B0">
      <w:pPr>
        <w:spacing w:line="360" w:lineRule="auto"/>
        <w:ind w:left="426"/>
        <w:jc w:val="both"/>
        <w:rPr>
          <w:rFonts w:ascii="Verdana" w:hAnsi="Verdana"/>
          <w:b/>
          <w:sz w:val="20"/>
          <w:szCs w:val="20"/>
        </w:rPr>
      </w:pPr>
      <w:r w:rsidRPr="001701FE">
        <w:rPr>
          <w:rFonts w:ascii="Verdana" w:hAnsi="Verdana"/>
          <w:b/>
          <w:sz w:val="20"/>
          <w:szCs w:val="20"/>
        </w:rPr>
        <w:t>Wykaz Wykonawców, którzy złożyli oferty, wraz z punktacją przyznaną poszczególnym ofertom przedstawiono poniżej:</w:t>
      </w:r>
    </w:p>
    <w:p w:rsidR="00D163CF" w:rsidRPr="00D163CF" w:rsidRDefault="00D163CF" w:rsidP="009A39B0">
      <w:pPr>
        <w:spacing w:line="360" w:lineRule="auto"/>
        <w:ind w:left="426"/>
        <w:jc w:val="both"/>
        <w:rPr>
          <w:rFonts w:ascii="Verdana" w:hAnsi="Verdana"/>
          <w:b/>
          <w:sz w:val="10"/>
          <w:szCs w:val="1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701"/>
        <w:gridCol w:w="2126"/>
        <w:gridCol w:w="1559"/>
        <w:gridCol w:w="1560"/>
        <w:gridCol w:w="1275"/>
      </w:tblGrid>
      <w:tr w:rsidR="009A39B0" w:rsidTr="008660AF">
        <w:trPr>
          <w:cantSplit/>
          <w:trHeight w:val="2742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9A39B0" w:rsidRPr="00D52240" w:rsidRDefault="009A39B0" w:rsidP="009A39B0">
            <w:pPr>
              <w:spacing w:after="0" w:line="360" w:lineRule="auto"/>
              <w:ind w:left="113" w:right="113"/>
              <w:jc w:val="center"/>
              <w:rPr>
                <w:rFonts w:ascii="Verdana" w:hAnsi="Verdana"/>
                <w:b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Nr oferty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Nazwa albo imię i nazwisko, siedziba albo miejsce zamieszkania i adres jeżeli jest miejscem wykonywania działalności Wykonawców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Cena oferty (C) – 60%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 w:cs="Tahoma"/>
                <w:b/>
                <w:sz w:val="14"/>
                <w:szCs w:val="14"/>
              </w:rPr>
              <w:t>(60% = 60 pkt)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Wyliczono według następującego wzoru: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tbl>
            <w:tblPr>
              <w:tblW w:w="2367" w:type="dxa"/>
              <w:tblLayout w:type="fixed"/>
              <w:tblLook w:val="04A0" w:firstRow="1" w:lastRow="0" w:firstColumn="1" w:lastColumn="0" w:noHBand="0" w:noVBand="1"/>
            </w:tblPr>
            <w:tblGrid>
              <w:gridCol w:w="459"/>
              <w:gridCol w:w="785"/>
              <w:gridCol w:w="1123"/>
            </w:tblGrid>
            <w:tr w:rsidR="009A39B0" w:rsidRPr="00742C49" w:rsidTr="008660AF">
              <w:trPr>
                <w:trHeight w:val="214"/>
              </w:trPr>
              <w:tc>
                <w:tcPr>
                  <w:tcW w:w="459" w:type="dxa"/>
                  <w:vMerge w:val="restart"/>
                  <w:shd w:val="clear" w:color="auto" w:fill="auto"/>
                  <w:vAlign w:val="center"/>
                </w:tcPr>
                <w:p w:rsidR="009A39B0" w:rsidRPr="007870CD" w:rsidRDefault="009A39B0" w:rsidP="009A39B0">
                  <w:pPr>
                    <w:pStyle w:val="Style19"/>
                    <w:widowControl/>
                    <w:ind w:right="-35" w:hanging="74"/>
                    <w:rPr>
                      <w:rStyle w:val="FontStyle184"/>
                    </w:rPr>
                  </w:pPr>
                  <w:r>
                    <w:rPr>
                      <w:rStyle w:val="FontStyle184"/>
                    </w:rPr>
                    <w:t>C</w:t>
                  </w:r>
                  <w:r w:rsidRPr="007870CD">
                    <w:rPr>
                      <w:rStyle w:val="FontStyle184"/>
                    </w:rPr>
                    <w:t xml:space="preserve"> =</w:t>
                  </w:r>
                </w:p>
              </w:tc>
              <w:tc>
                <w:tcPr>
                  <w:tcW w:w="78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9A39B0" w:rsidRPr="007870CD" w:rsidRDefault="009A39B0" w:rsidP="009A39B0">
                  <w:pPr>
                    <w:pStyle w:val="Style19"/>
                    <w:widowControl/>
                    <w:jc w:val="center"/>
                    <w:rPr>
                      <w:rStyle w:val="FontStyle184"/>
                    </w:rPr>
                  </w:pPr>
                  <w:r>
                    <w:rPr>
                      <w:rStyle w:val="FontStyle184"/>
                    </w:rPr>
                    <w:t xml:space="preserve">C </w:t>
                  </w:r>
                  <w:r w:rsidRPr="001D5E51">
                    <w:rPr>
                      <w:rStyle w:val="FontStyle184"/>
                      <w:vertAlign w:val="subscript"/>
                    </w:rPr>
                    <w:t>min</w:t>
                  </w:r>
                </w:p>
              </w:tc>
              <w:tc>
                <w:tcPr>
                  <w:tcW w:w="1123" w:type="dxa"/>
                  <w:vMerge w:val="restart"/>
                  <w:shd w:val="clear" w:color="auto" w:fill="auto"/>
                  <w:vAlign w:val="center"/>
                </w:tcPr>
                <w:p w:rsidR="009A39B0" w:rsidRPr="00742C49" w:rsidRDefault="009A39B0" w:rsidP="009A39B0">
                  <w:pPr>
                    <w:pStyle w:val="Style19"/>
                    <w:widowControl/>
                    <w:rPr>
                      <w:rStyle w:val="FontStyle184"/>
                      <w:u w:val="single"/>
                    </w:rPr>
                  </w:pPr>
                  <w:r w:rsidRPr="007870CD">
                    <w:rPr>
                      <w:rStyle w:val="FontStyle184"/>
                    </w:rPr>
                    <w:t xml:space="preserve">x </w:t>
                  </w:r>
                  <w:r>
                    <w:rPr>
                      <w:rStyle w:val="FontStyle184"/>
                    </w:rPr>
                    <w:t xml:space="preserve">60 </w:t>
                  </w:r>
                  <w:r w:rsidRPr="007870CD">
                    <w:rPr>
                      <w:rStyle w:val="FontStyle184"/>
                    </w:rPr>
                    <w:t>pkt</w:t>
                  </w:r>
                </w:p>
              </w:tc>
            </w:tr>
            <w:tr w:rsidR="009A39B0" w:rsidRPr="00742C49" w:rsidTr="008660AF">
              <w:trPr>
                <w:trHeight w:val="330"/>
              </w:trPr>
              <w:tc>
                <w:tcPr>
                  <w:tcW w:w="459" w:type="dxa"/>
                  <w:vMerge/>
                  <w:shd w:val="clear" w:color="auto" w:fill="auto"/>
                </w:tcPr>
                <w:p w:rsidR="009A39B0" w:rsidRPr="00742C49" w:rsidRDefault="009A39B0" w:rsidP="009A39B0">
                  <w:pPr>
                    <w:pStyle w:val="Style19"/>
                    <w:widowControl/>
                    <w:jc w:val="center"/>
                    <w:rPr>
                      <w:rStyle w:val="FontStyle184"/>
                      <w:u w:val="single"/>
                    </w:rPr>
                  </w:pPr>
                </w:p>
              </w:tc>
              <w:tc>
                <w:tcPr>
                  <w:tcW w:w="785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9A39B0" w:rsidRPr="00C374BC" w:rsidRDefault="009A39B0" w:rsidP="009A39B0">
                  <w:pPr>
                    <w:pStyle w:val="Style19"/>
                    <w:widowControl/>
                    <w:jc w:val="center"/>
                    <w:rPr>
                      <w:rStyle w:val="FontStyle184"/>
                      <w:u w:val="single"/>
                      <w:vertAlign w:val="subscript"/>
                    </w:rPr>
                  </w:pPr>
                  <w:r>
                    <w:rPr>
                      <w:rStyle w:val="FontStyle184"/>
                      <w:spacing w:val="50"/>
                    </w:rPr>
                    <w:t>C</w:t>
                  </w:r>
                  <w:r w:rsidRPr="001D5E51">
                    <w:rPr>
                      <w:rStyle w:val="FontStyle184"/>
                      <w:spacing w:val="50"/>
                      <w:vertAlign w:val="subscript"/>
                    </w:rPr>
                    <w:t>O</w:t>
                  </w:r>
                </w:p>
              </w:tc>
              <w:tc>
                <w:tcPr>
                  <w:tcW w:w="1123" w:type="dxa"/>
                  <w:vMerge/>
                  <w:shd w:val="clear" w:color="auto" w:fill="auto"/>
                </w:tcPr>
                <w:p w:rsidR="009A39B0" w:rsidRPr="00742C49" w:rsidRDefault="009A39B0" w:rsidP="009A39B0">
                  <w:pPr>
                    <w:pStyle w:val="Style19"/>
                    <w:widowControl/>
                    <w:jc w:val="center"/>
                    <w:rPr>
                      <w:rStyle w:val="FontStyle184"/>
                      <w:u w:val="single"/>
                    </w:rPr>
                  </w:pPr>
                </w:p>
              </w:tc>
            </w:tr>
          </w:tbl>
          <w:p w:rsidR="009A39B0" w:rsidRPr="00D52240" w:rsidRDefault="009A39B0" w:rsidP="009A39B0">
            <w:pPr>
              <w:spacing w:after="0"/>
              <w:rPr>
                <w:rFonts w:ascii="Verdana" w:hAnsi="Verdana" w:cs="Tahoma"/>
                <w:sz w:val="14"/>
                <w:szCs w:val="14"/>
              </w:rPr>
            </w:pPr>
            <w:r w:rsidRPr="00D52240">
              <w:rPr>
                <w:rFonts w:ascii="Verdana" w:hAnsi="Verdana" w:cs="Tahoma"/>
                <w:sz w:val="14"/>
                <w:szCs w:val="14"/>
              </w:rPr>
              <w:t>gdzie: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 w:cs="Tahoma"/>
                <w:sz w:val="14"/>
                <w:szCs w:val="14"/>
              </w:rPr>
            </w:pPr>
            <w:r w:rsidRPr="00D52240">
              <w:rPr>
                <w:rFonts w:ascii="Verdana" w:hAnsi="Verdana" w:cs="Tahoma"/>
                <w:sz w:val="14"/>
                <w:szCs w:val="14"/>
              </w:rPr>
              <w:t xml:space="preserve">C </w:t>
            </w:r>
            <w:r w:rsidRPr="00D52240">
              <w:rPr>
                <w:rFonts w:ascii="Verdana" w:hAnsi="Verdana" w:cs="Tahoma"/>
                <w:sz w:val="14"/>
                <w:szCs w:val="14"/>
                <w:vertAlign w:val="subscript"/>
              </w:rPr>
              <w:t xml:space="preserve">min </w:t>
            </w:r>
            <w:r w:rsidRPr="00D52240">
              <w:rPr>
                <w:rFonts w:ascii="Verdana" w:hAnsi="Verdana" w:cs="Tahoma"/>
                <w:iCs/>
                <w:spacing w:val="-1"/>
                <w:sz w:val="14"/>
                <w:szCs w:val="14"/>
              </w:rPr>
              <w:t xml:space="preserve">– </w:t>
            </w:r>
            <w:r w:rsidRPr="00D52240">
              <w:rPr>
                <w:rFonts w:ascii="Verdana" w:hAnsi="Verdana"/>
                <w:iCs/>
                <w:color w:val="000000"/>
                <w:spacing w:val="-1"/>
                <w:sz w:val="14"/>
                <w:szCs w:val="14"/>
              </w:rPr>
              <w:t xml:space="preserve">najniższa </w:t>
            </w:r>
            <w:r w:rsidRPr="00D52240">
              <w:rPr>
                <w:rFonts w:ascii="Verdana" w:hAnsi="Verdana"/>
                <w:color w:val="000000"/>
                <w:spacing w:val="-8"/>
                <w:sz w:val="14"/>
                <w:szCs w:val="14"/>
              </w:rPr>
              <w:t>cena brutto z ocenianych ofert (zł)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 w:cs="Tahoma"/>
                <w:spacing w:val="-8"/>
                <w:sz w:val="14"/>
                <w:szCs w:val="14"/>
              </w:rPr>
            </w:pPr>
            <w:r w:rsidRPr="00D52240">
              <w:rPr>
                <w:rFonts w:ascii="Verdana" w:hAnsi="Verdana" w:cs="Tahoma"/>
                <w:sz w:val="14"/>
                <w:szCs w:val="14"/>
              </w:rPr>
              <w:t>C</w:t>
            </w:r>
            <w:r w:rsidRPr="00D52240">
              <w:rPr>
                <w:rFonts w:ascii="Verdana" w:hAnsi="Verdana" w:cs="Tahoma"/>
                <w:sz w:val="14"/>
                <w:szCs w:val="14"/>
                <w:vertAlign w:val="subscript"/>
              </w:rPr>
              <w:t>o</w:t>
            </w:r>
            <w:r w:rsidRPr="00D52240">
              <w:rPr>
                <w:rFonts w:ascii="Verdana" w:hAnsi="Verdana" w:cs="Tahoma"/>
                <w:iCs/>
                <w:spacing w:val="-1"/>
                <w:sz w:val="14"/>
                <w:szCs w:val="14"/>
              </w:rPr>
              <w:t>–</w:t>
            </w:r>
            <w:r w:rsidRPr="00D52240">
              <w:rPr>
                <w:rFonts w:ascii="Verdana" w:hAnsi="Verdana" w:cs="Tahoma"/>
                <w:spacing w:val="-8"/>
                <w:sz w:val="14"/>
                <w:szCs w:val="14"/>
              </w:rPr>
              <w:t xml:space="preserve"> cena brutto badanej oferty (zł)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 w:cs="Tahoma"/>
                <w:spacing w:val="-8"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rPr>
                <w:rFonts w:ascii="Verdana" w:hAnsi="Verdana" w:cs="Tahoma"/>
                <w:spacing w:val="-8"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color w:val="0070C0"/>
                <w:sz w:val="14"/>
                <w:szCs w:val="14"/>
              </w:rPr>
              <w:t>ILOŚĆ PKT. W KRYTERIUM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Jakość – Częstotliwość kompleksowego sprzątania pomieszczeń WC na dobę (WC) – 20%*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 w:cs="Tahoma"/>
                <w:b/>
                <w:sz w:val="14"/>
                <w:szCs w:val="14"/>
              </w:rPr>
              <w:t>(20% = 20 pkt)</w:t>
            </w: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[Częstotliwość – szt./dobę] - DANE Z OFERT</w:t>
            </w: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sz w:val="16"/>
                <w:szCs w:val="16"/>
              </w:rPr>
            </w:pP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b/>
                <w:color w:val="0070C0"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color w:val="0070C0"/>
                <w:sz w:val="14"/>
                <w:szCs w:val="14"/>
              </w:rPr>
              <w:t>ILOŚĆ PKT. W KRYTERIUM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Kryterium oceny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Jakość – Całodobowy dyżur (D) – 20%*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 w:cs="Tahoma"/>
                <w:b/>
                <w:sz w:val="14"/>
                <w:szCs w:val="14"/>
              </w:rPr>
              <w:t>(20% = 20 pkt)</w:t>
            </w: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 xml:space="preserve"> 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color w:val="0070C0"/>
                <w:sz w:val="16"/>
                <w:szCs w:val="16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 xml:space="preserve"> [Deklaracja] - DANE Z OFERT </w:t>
            </w: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b/>
                <w:color w:val="0070C0"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b/>
                <w:color w:val="0070C0"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b/>
                <w:color w:val="0070C0"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both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color w:val="0070C0"/>
                <w:sz w:val="14"/>
                <w:szCs w:val="14"/>
              </w:rPr>
              <w:t>ILOŚĆ PKT. W KRYTERIUM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Łączna ilość punktów „P”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 w:cs="Calibri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P = C+WC+D</w:t>
            </w:r>
          </w:p>
          <w:p w:rsidR="009A39B0" w:rsidRPr="00D52240" w:rsidRDefault="009A39B0" w:rsidP="009A39B0">
            <w:pPr>
              <w:spacing w:after="0" w:line="360" w:lineRule="auto"/>
              <w:jc w:val="both"/>
              <w:rPr>
                <w:rFonts w:ascii="Verdana" w:hAnsi="Verdana"/>
                <w:b/>
              </w:rPr>
            </w:pPr>
          </w:p>
        </w:tc>
      </w:tr>
      <w:tr w:rsidR="009A39B0" w:rsidRPr="008F77F8" w:rsidTr="008660AF">
        <w:trPr>
          <w:trHeight w:val="524"/>
        </w:trPr>
        <w:tc>
          <w:tcPr>
            <w:tcW w:w="8646" w:type="dxa"/>
            <w:gridSpan w:val="6"/>
            <w:shd w:val="clear" w:color="auto" w:fill="E5DFEC"/>
            <w:vAlign w:val="center"/>
          </w:tcPr>
          <w:p w:rsidR="009A39B0" w:rsidRPr="00D52240" w:rsidRDefault="009A39B0" w:rsidP="009A39B0">
            <w:pPr>
              <w:spacing w:after="0" w:line="360" w:lineRule="aut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52240">
              <w:rPr>
                <w:rFonts w:ascii="Verdana" w:hAnsi="Verdana"/>
                <w:b/>
                <w:iCs/>
                <w:sz w:val="18"/>
                <w:szCs w:val="18"/>
              </w:rPr>
              <w:t xml:space="preserve">Część 1 - </w:t>
            </w:r>
            <w:r w:rsidRPr="00D52240">
              <w:rPr>
                <w:rFonts w:ascii="Verdana" w:hAnsi="Verdana"/>
                <w:b/>
                <w:sz w:val="16"/>
                <w:szCs w:val="16"/>
              </w:rPr>
              <w:t>MOP LISINY WSCHÓD I LISINY ZACHÓD</w:t>
            </w:r>
          </w:p>
        </w:tc>
      </w:tr>
      <w:tr w:rsidR="009A39B0" w:rsidRPr="009702BC" w:rsidTr="008660AF">
        <w:tc>
          <w:tcPr>
            <w:tcW w:w="425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Wiesław Barcewicz BRUNATNI2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Gronów 30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66-220 Łagów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C = (384 000,00/                 384 000,00) x 60 pkt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 xml:space="preserve">= </w:t>
            </w: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>60,00 pkt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5 szt.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>WC = 20,00 pkt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NIE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color w:val="0070C0"/>
                <w:sz w:val="16"/>
                <w:szCs w:val="16"/>
              </w:rPr>
            </w:pP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>D = 0,00 pkt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52240">
              <w:rPr>
                <w:rFonts w:ascii="Verdana" w:hAnsi="Verdana"/>
                <w:sz w:val="16"/>
                <w:szCs w:val="16"/>
              </w:rPr>
              <w:t>80,00 pkt</w:t>
            </w:r>
          </w:p>
        </w:tc>
      </w:tr>
      <w:tr w:rsidR="009A39B0" w:rsidRPr="009702BC" w:rsidTr="008660AF">
        <w:trPr>
          <w:trHeight w:val="1148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Zakład Transportowy i Ogólnobudowlany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Edward Karpowicz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ul. Przemysłowa 62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68-300 Lubsko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C = (384 000,00/                 797 040,00) x 60 pkt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color w:val="0070C0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=</w:t>
            </w: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 xml:space="preserve"> 28,91 pkt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5 szt.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>WC = 20,00 pkt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TAK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color w:val="0070C0"/>
                <w:sz w:val="16"/>
                <w:szCs w:val="16"/>
              </w:rPr>
            </w:pP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>D = 20,00 pkt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52240">
              <w:rPr>
                <w:rFonts w:ascii="Verdana" w:hAnsi="Verdana"/>
                <w:sz w:val="16"/>
                <w:szCs w:val="16"/>
              </w:rPr>
              <w:t>68,91 pkt</w:t>
            </w:r>
          </w:p>
        </w:tc>
      </w:tr>
      <w:tr w:rsidR="009A39B0" w:rsidTr="008660AF">
        <w:trPr>
          <w:trHeight w:val="533"/>
        </w:trPr>
        <w:tc>
          <w:tcPr>
            <w:tcW w:w="8646" w:type="dxa"/>
            <w:gridSpan w:val="6"/>
            <w:shd w:val="clear" w:color="auto" w:fill="E5DFEC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52240">
              <w:rPr>
                <w:rFonts w:ascii="Verdana" w:hAnsi="Verdana" w:cs="Arial"/>
                <w:b/>
                <w:iCs/>
                <w:sz w:val="16"/>
                <w:szCs w:val="16"/>
              </w:rPr>
              <w:t xml:space="preserve">CZĘŚĆ 2 - </w:t>
            </w:r>
            <w:r w:rsidRPr="00D52240">
              <w:rPr>
                <w:rFonts w:ascii="Verdana" w:hAnsi="Verdana"/>
                <w:b/>
                <w:sz w:val="16"/>
                <w:szCs w:val="16"/>
              </w:rPr>
              <w:t>MOP RACULA WSCHÓD</w:t>
            </w:r>
          </w:p>
        </w:tc>
      </w:tr>
      <w:tr w:rsidR="009A39B0" w:rsidRPr="009702BC" w:rsidTr="00FB709C">
        <w:trPr>
          <w:trHeight w:val="1043"/>
        </w:trPr>
        <w:tc>
          <w:tcPr>
            <w:tcW w:w="425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Wiesław Barcewicz BRUNATNI2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Gronów 30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66-220 Łagów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C = (192 000,00/                 192 000,00) x 60 pkt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=</w:t>
            </w: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 xml:space="preserve"> 60,00 pkt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5 szt.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>WC = 20,00 pkt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NIE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color w:val="0070C0"/>
                <w:sz w:val="16"/>
                <w:szCs w:val="16"/>
              </w:rPr>
            </w:pP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>D = 0,00 pkt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52240">
              <w:rPr>
                <w:rFonts w:ascii="Verdana" w:hAnsi="Verdana"/>
                <w:sz w:val="16"/>
                <w:szCs w:val="16"/>
              </w:rPr>
              <w:t>80,00 pkt</w:t>
            </w:r>
          </w:p>
        </w:tc>
      </w:tr>
      <w:tr w:rsidR="009A39B0" w:rsidRPr="009702BC" w:rsidTr="008660AF">
        <w:trPr>
          <w:trHeight w:val="1148"/>
        </w:trPr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 w:line="360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Zakład Transportowy i Ogólnobudowlany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/>
                <w:b/>
                <w:sz w:val="14"/>
                <w:szCs w:val="14"/>
              </w:rPr>
            </w:pPr>
            <w:r w:rsidRPr="00D52240">
              <w:rPr>
                <w:rFonts w:ascii="Verdana" w:hAnsi="Verdana"/>
                <w:b/>
                <w:sz w:val="14"/>
                <w:szCs w:val="14"/>
              </w:rPr>
              <w:t>Edward Karpowicz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ul. Przemysłowa 62</w:t>
            </w:r>
          </w:p>
          <w:p w:rsidR="009A39B0" w:rsidRPr="00D52240" w:rsidRDefault="009A39B0" w:rsidP="009A39B0">
            <w:pPr>
              <w:spacing w:after="0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68-300 Lubsko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C = (192 000,00/                 398 520,00) x 60 pkt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 xml:space="preserve">= </w:t>
            </w: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>28,91 pkt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5 szt.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>WC = 20,00 pkt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4"/>
                <w:szCs w:val="14"/>
              </w:rPr>
            </w:pPr>
            <w:r w:rsidRPr="00D52240">
              <w:rPr>
                <w:rFonts w:ascii="Verdana" w:hAnsi="Verdana"/>
                <w:sz w:val="14"/>
                <w:szCs w:val="14"/>
              </w:rPr>
              <w:t>TAK</w:t>
            </w:r>
          </w:p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color w:val="0070C0"/>
                <w:sz w:val="16"/>
                <w:szCs w:val="16"/>
              </w:rPr>
            </w:pPr>
            <w:r w:rsidRPr="00D52240">
              <w:rPr>
                <w:rFonts w:ascii="Verdana" w:hAnsi="Verdana"/>
                <w:color w:val="0070C0"/>
                <w:sz w:val="14"/>
                <w:szCs w:val="14"/>
              </w:rPr>
              <w:t>D = 20,00 pkt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A39B0" w:rsidRPr="00D52240" w:rsidRDefault="009A39B0" w:rsidP="009A39B0">
            <w:pPr>
              <w:spacing w:after="0"/>
              <w:jc w:val="center"/>
              <w:rPr>
                <w:rFonts w:ascii="Verdana" w:hAnsi="Verdana"/>
                <w:sz w:val="16"/>
                <w:szCs w:val="16"/>
              </w:rPr>
            </w:pPr>
            <w:r w:rsidRPr="00D52240">
              <w:rPr>
                <w:rFonts w:ascii="Verdana" w:hAnsi="Verdana"/>
                <w:sz w:val="16"/>
                <w:szCs w:val="16"/>
              </w:rPr>
              <w:t>68,91 pkt</w:t>
            </w:r>
          </w:p>
        </w:tc>
      </w:tr>
    </w:tbl>
    <w:p w:rsidR="009A39B0" w:rsidRPr="00B3260C" w:rsidRDefault="009A39B0" w:rsidP="009A39B0">
      <w:pPr>
        <w:ind w:right="515" w:firstLine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</w:t>
      </w:r>
    </w:p>
    <w:p w:rsidR="009A39B0" w:rsidRPr="00D161A4" w:rsidRDefault="009A39B0" w:rsidP="009A39B0">
      <w:pPr>
        <w:ind w:left="426"/>
        <w:rPr>
          <w:rFonts w:ascii="Verdana" w:hAnsi="Verdana" w:cs="Calibri"/>
          <w:b/>
          <w:bCs/>
          <w:color w:val="000000"/>
          <w:sz w:val="16"/>
          <w:szCs w:val="16"/>
        </w:rPr>
      </w:pPr>
      <w:r w:rsidRPr="00D161A4">
        <w:rPr>
          <w:rFonts w:ascii="Verdana" w:hAnsi="Verdana" w:cs="Calibri"/>
          <w:b/>
          <w:bCs/>
          <w:color w:val="000000"/>
          <w:sz w:val="16"/>
          <w:szCs w:val="16"/>
        </w:rPr>
        <w:t>Jakość – Częstotliwość kompleksowego sprzątania pomieszczeń WC na dobę (WC)</w:t>
      </w:r>
      <w:r w:rsidRPr="00D161A4">
        <w:rPr>
          <w:rFonts w:ascii="Verdana" w:hAnsi="Verdana" w:cs="Calibri"/>
          <w:b/>
          <w:bCs/>
          <w:color w:val="000000"/>
          <w:sz w:val="16"/>
          <w:szCs w:val="16"/>
        </w:rPr>
        <w:br/>
      </w:r>
      <w:r w:rsidRPr="00D161A4">
        <w:rPr>
          <w:rFonts w:ascii="Verdana" w:hAnsi="Verdana" w:cs="Calibri"/>
          <w:color w:val="000000"/>
          <w:sz w:val="16"/>
          <w:szCs w:val="16"/>
        </w:rPr>
        <w:t>Liczba punktów w ramach kryterium została przyznana następująco:</w:t>
      </w:r>
      <w:r w:rsidRPr="00D161A4">
        <w:rPr>
          <w:rFonts w:ascii="Verdana" w:hAnsi="Verdana" w:cs="Calibri"/>
          <w:b/>
          <w:bCs/>
          <w:color w:val="000000"/>
          <w:sz w:val="16"/>
          <w:szCs w:val="16"/>
        </w:rPr>
        <w:br/>
      </w:r>
      <w:r w:rsidRPr="00D161A4">
        <w:rPr>
          <w:rFonts w:ascii="Verdana" w:hAnsi="Verdana" w:cs="Calibri"/>
          <w:color w:val="000000"/>
          <w:sz w:val="16"/>
          <w:szCs w:val="16"/>
        </w:rPr>
        <w:t>- 20 punktów za zaoferowanie kompleksowego sprzątania pomieszczeń WC – 5 lub więcej razy na dobę</w:t>
      </w:r>
      <w:r w:rsidRPr="00D161A4">
        <w:rPr>
          <w:rFonts w:ascii="Verdana" w:hAnsi="Verdana" w:cs="Calibri"/>
          <w:color w:val="000000"/>
          <w:sz w:val="16"/>
          <w:szCs w:val="16"/>
        </w:rPr>
        <w:br/>
        <w:t>- 10 punktów za zaoferowanie kompleksowego sprzątania pomieszczeń WC - 4 razy na dobę</w:t>
      </w:r>
      <w:r w:rsidRPr="00D161A4">
        <w:rPr>
          <w:rFonts w:ascii="Verdana" w:hAnsi="Verdana" w:cs="Calibri"/>
          <w:color w:val="000000"/>
          <w:sz w:val="16"/>
          <w:szCs w:val="16"/>
        </w:rPr>
        <w:br/>
        <w:t>- 0 punktów za zaoferowanie kompleksowego sprzątania pomieszczeń WC - 3 razy na dobę</w:t>
      </w:r>
    </w:p>
    <w:p w:rsidR="009A39B0" w:rsidRPr="00D161A4" w:rsidRDefault="009A39B0" w:rsidP="009A39B0">
      <w:pPr>
        <w:spacing w:after="0"/>
        <w:ind w:right="515" w:firstLine="426"/>
        <w:rPr>
          <w:rFonts w:ascii="Verdana" w:hAnsi="Verdana" w:cs="Arial"/>
          <w:b/>
          <w:sz w:val="16"/>
          <w:szCs w:val="16"/>
        </w:rPr>
      </w:pPr>
      <w:r w:rsidRPr="00D161A4">
        <w:rPr>
          <w:rFonts w:ascii="Verdana" w:hAnsi="Verdana" w:cs="Arial"/>
          <w:b/>
          <w:sz w:val="16"/>
          <w:szCs w:val="16"/>
        </w:rPr>
        <w:t>Jakość – Całodobowy dyżur (D)</w:t>
      </w:r>
    </w:p>
    <w:p w:rsidR="009A39B0" w:rsidRPr="00D161A4" w:rsidRDefault="009A39B0" w:rsidP="009A39B0">
      <w:pPr>
        <w:spacing w:after="0"/>
        <w:ind w:right="515" w:firstLine="426"/>
        <w:rPr>
          <w:rFonts w:ascii="Verdana" w:hAnsi="Verdana" w:cs="Arial"/>
          <w:sz w:val="16"/>
          <w:szCs w:val="16"/>
        </w:rPr>
      </w:pPr>
      <w:r w:rsidRPr="00D161A4">
        <w:rPr>
          <w:rFonts w:ascii="Verdana" w:hAnsi="Verdana" w:cs="Arial"/>
          <w:sz w:val="16"/>
          <w:szCs w:val="16"/>
        </w:rPr>
        <w:t>Liczba punktów w ramach kryterium została przyznana następująco:</w:t>
      </w:r>
    </w:p>
    <w:p w:rsidR="009A39B0" w:rsidRPr="00D161A4" w:rsidRDefault="009A39B0" w:rsidP="009A39B0">
      <w:pPr>
        <w:spacing w:after="0"/>
        <w:ind w:right="515" w:firstLine="426"/>
        <w:rPr>
          <w:rFonts w:ascii="Verdana" w:hAnsi="Verdana" w:cs="Arial"/>
          <w:sz w:val="16"/>
          <w:szCs w:val="16"/>
        </w:rPr>
      </w:pPr>
      <w:r w:rsidRPr="00D161A4">
        <w:rPr>
          <w:rFonts w:ascii="Verdana" w:hAnsi="Verdana" w:cs="Arial"/>
          <w:sz w:val="16"/>
          <w:szCs w:val="16"/>
        </w:rPr>
        <w:t>- 20 punktów za zaoferowanie całodobowego dyżuru</w:t>
      </w:r>
    </w:p>
    <w:p w:rsidR="001C5658" w:rsidRDefault="009A39B0" w:rsidP="009A39B0">
      <w:pPr>
        <w:spacing w:after="0" w:line="240" w:lineRule="auto"/>
        <w:ind w:right="-709" w:firstLine="426"/>
        <w:rPr>
          <w:rFonts w:ascii="Verdana" w:hAnsi="Verdana"/>
          <w:sz w:val="20"/>
          <w:szCs w:val="20"/>
        </w:rPr>
      </w:pPr>
      <w:r w:rsidRPr="00D161A4">
        <w:rPr>
          <w:rFonts w:ascii="Verdana" w:hAnsi="Verdana" w:cs="Arial"/>
          <w:sz w:val="16"/>
          <w:szCs w:val="16"/>
        </w:rPr>
        <w:t>- 0 punktów gdy nie zostanie zaoferowany całodobowy dyżur</w:t>
      </w:r>
    </w:p>
    <w:p w:rsidR="00FB709C" w:rsidRDefault="00FB709C" w:rsidP="009A39B0">
      <w:pPr>
        <w:spacing w:after="0" w:line="240" w:lineRule="auto"/>
        <w:ind w:right="-709"/>
        <w:jc w:val="right"/>
        <w:rPr>
          <w:rFonts w:ascii="Verdana" w:hAnsi="Verdana"/>
          <w:sz w:val="20"/>
          <w:szCs w:val="20"/>
        </w:rPr>
      </w:pPr>
    </w:p>
    <w:p w:rsidR="00D163CF" w:rsidRDefault="00D163CF" w:rsidP="009A39B0">
      <w:pPr>
        <w:spacing w:after="0" w:line="240" w:lineRule="auto"/>
        <w:ind w:right="-709"/>
        <w:jc w:val="right"/>
        <w:rPr>
          <w:rFonts w:ascii="Verdana" w:hAnsi="Verdana"/>
          <w:sz w:val="20"/>
          <w:szCs w:val="20"/>
        </w:rPr>
      </w:pPr>
    </w:p>
    <w:p w:rsidR="00E16EC5" w:rsidRPr="00E16EC5" w:rsidRDefault="00E16EC5" w:rsidP="009A39B0">
      <w:pPr>
        <w:spacing w:after="0" w:line="240" w:lineRule="auto"/>
        <w:ind w:right="-709"/>
        <w:jc w:val="right"/>
      </w:pPr>
      <w:r>
        <w:rPr>
          <w:rFonts w:ascii="Verdana" w:hAnsi="Verdana"/>
          <w:sz w:val="20"/>
          <w:szCs w:val="20"/>
        </w:rPr>
        <w:t xml:space="preserve">Zielona Góra, </w:t>
      </w:r>
      <w:r w:rsidR="00AA107C">
        <w:rPr>
          <w:rFonts w:ascii="Verdana" w:hAnsi="Verdana"/>
          <w:sz w:val="20"/>
          <w:szCs w:val="20"/>
        </w:rPr>
        <w:t>10</w:t>
      </w:r>
      <w:bookmarkStart w:id="0" w:name="_GoBack"/>
      <w:bookmarkEnd w:id="0"/>
      <w:r w:rsidR="009A39B0">
        <w:rPr>
          <w:rFonts w:ascii="Verdana" w:hAnsi="Verdana"/>
          <w:sz w:val="20"/>
          <w:szCs w:val="20"/>
        </w:rPr>
        <w:t>-12</w:t>
      </w:r>
      <w:r w:rsidR="00D55B23">
        <w:rPr>
          <w:rFonts w:ascii="Verdana" w:hAnsi="Verdana"/>
          <w:sz w:val="20"/>
          <w:szCs w:val="20"/>
        </w:rPr>
        <w:t xml:space="preserve">-2019 </w:t>
      </w:r>
      <w:r>
        <w:rPr>
          <w:rFonts w:ascii="Verdana" w:hAnsi="Verdana"/>
          <w:sz w:val="20"/>
          <w:szCs w:val="20"/>
        </w:rPr>
        <w:t>r.</w:t>
      </w:r>
    </w:p>
    <w:sectPr w:rsidR="00E16EC5" w:rsidRPr="00E16EC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BE1" w:rsidRDefault="00657BE1" w:rsidP="00C03745">
      <w:pPr>
        <w:spacing w:after="0" w:line="240" w:lineRule="auto"/>
      </w:pPr>
      <w:r>
        <w:separator/>
      </w:r>
    </w:p>
  </w:endnote>
  <w:endnote w:type="continuationSeparator" w:id="0">
    <w:p w:rsidR="00657BE1" w:rsidRDefault="00657BE1" w:rsidP="00C03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BE1" w:rsidRDefault="00657BE1" w:rsidP="00C03745">
      <w:pPr>
        <w:spacing w:after="0" w:line="240" w:lineRule="auto"/>
      </w:pPr>
      <w:r>
        <w:separator/>
      </w:r>
    </w:p>
  </w:footnote>
  <w:footnote w:type="continuationSeparator" w:id="0">
    <w:p w:rsidR="00657BE1" w:rsidRDefault="00657BE1" w:rsidP="00C03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745" w:rsidRDefault="00C03745">
    <w:pPr>
      <w:pStyle w:val="Nagwek"/>
    </w:pPr>
  </w:p>
  <w:p w:rsidR="00964964" w:rsidRDefault="00964964">
    <w:pPr>
      <w:pStyle w:val="Nagwek"/>
    </w:pPr>
  </w:p>
  <w:p w:rsidR="00964964" w:rsidRDefault="009649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574AB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9580675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CF0C16"/>
    <w:multiLevelType w:val="multilevel"/>
    <w:tmpl w:val="9342CF40"/>
    <w:lvl w:ilvl="0">
      <w:start w:val="2"/>
      <w:numFmt w:val="decimalZero"/>
      <w:lvlText w:val="%1"/>
      <w:lvlJc w:val="left"/>
      <w:pPr>
        <w:ind w:left="690" w:hanging="690"/>
      </w:pPr>
      <w:rPr>
        <w:rFonts w:hint="default"/>
        <w:b w:val="0"/>
        <w:u w:val="none"/>
      </w:rPr>
    </w:lvl>
    <w:lvl w:ilvl="1">
      <w:start w:val="793"/>
      <w:numFmt w:val="decimal"/>
      <w:lvlText w:val="%1-%2"/>
      <w:lvlJc w:val="left"/>
      <w:pPr>
        <w:ind w:left="1146" w:hanging="720"/>
      </w:pPr>
      <w:rPr>
        <w:rFonts w:hint="default"/>
        <w:b w:val="0"/>
        <w:u w:val="none"/>
      </w:rPr>
    </w:lvl>
    <w:lvl w:ilvl="2">
      <w:start w:val="1"/>
      <w:numFmt w:val="decimal"/>
      <w:lvlText w:val="%1-%2.%3"/>
      <w:lvlJc w:val="left"/>
      <w:pPr>
        <w:ind w:left="1572" w:hanging="720"/>
      </w:pPr>
      <w:rPr>
        <w:rFonts w:hint="default"/>
        <w:b w:val="0"/>
        <w:u w:val="none"/>
      </w:rPr>
    </w:lvl>
    <w:lvl w:ilvl="3">
      <w:start w:val="1"/>
      <w:numFmt w:val="decimal"/>
      <w:lvlText w:val="%1-%2.%3.%4"/>
      <w:lvlJc w:val="left"/>
      <w:pPr>
        <w:ind w:left="2358" w:hanging="1080"/>
      </w:pPr>
      <w:rPr>
        <w:rFonts w:hint="default"/>
        <w:b w:val="0"/>
        <w:u w:val="none"/>
      </w:rPr>
    </w:lvl>
    <w:lvl w:ilvl="4">
      <w:start w:val="1"/>
      <w:numFmt w:val="decimal"/>
      <w:lvlText w:val="%1-%2.%3.%4.%5"/>
      <w:lvlJc w:val="left"/>
      <w:pPr>
        <w:ind w:left="3144" w:hanging="1440"/>
      </w:pPr>
      <w:rPr>
        <w:rFonts w:hint="default"/>
        <w:b w:val="0"/>
        <w:u w:val="none"/>
      </w:rPr>
    </w:lvl>
    <w:lvl w:ilvl="5">
      <w:start w:val="1"/>
      <w:numFmt w:val="decimal"/>
      <w:lvlText w:val="%1-%2.%3.%4.%5.%6"/>
      <w:lvlJc w:val="left"/>
      <w:pPr>
        <w:ind w:left="3570" w:hanging="1440"/>
      </w:pPr>
      <w:rPr>
        <w:rFonts w:hint="default"/>
        <w:b w:val="0"/>
        <w:u w:val="none"/>
      </w:rPr>
    </w:lvl>
    <w:lvl w:ilvl="6">
      <w:start w:val="1"/>
      <w:numFmt w:val="decimal"/>
      <w:lvlText w:val="%1-%2.%3.%4.%5.%6.%7"/>
      <w:lvlJc w:val="left"/>
      <w:pPr>
        <w:ind w:left="4356" w:hanging="1800"/>
      </w:pPr>
      <w:rPr>
        <w:rFonts w:hint="default"/>
        <w:b w:val="0"/>
        <w:u w:val="none"/>
      </w:rPr>
    </w:lvl>
    <w:lvl w:ilvl="7">
      <w:start w:val="1"/>
      <w:numFmt w:val="decimal"/>
      <w:lvlText w:val="%1-%2.%3.%4.%5.%6.%7.%8"/>
      <w:lvlJc w:val="left"/>
      <w:pPr>
        <w:ind w:left="5142" w:hanging="2160"/>
      </w:pPr>
      <w:rPr>
        <w:rFonts w:hint="default"/>
        <w:b w:val="0"/>
        <w:u w:val="none"/>
      </w:rPr>
    </w:lvl>
    <w:lvl w:ilvl="8">
      <w:start w:val="1"/>
      <w:numFmt w:val="decimal"/>
      <w:lvlText w:val="%1-%2.%3.%4.%5.%6.%7.%8.%9"/>
      <w:lvlJc w:val="left"/>
      <w:pPr>
        <w:ind w:left="5928" w:hanging="2520"/>
      </w:pPr>
      <w:rPr>
        <w:rFonts w:hint="default"/>
        <w:b w:val="0"/>
        <w:u w:val="none"/>
      </w:rPr>
    </w:lvl>
  </w:abstractNum>
  <w:abstractNum w:abstractNumId="3">
    <w:nsid w:val="226708E4"/>
    <w:multiLevelType w:val="hybridMultilevel"/>
    <w:tmpl w:val="E146C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407F9"/>
    <w:multiLevelType w:val="hybridMultilevel"/>
    <w:tmpl w:val="141E13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39E4280C"/>
    <w:multiLevelType w:val="hybridMultilevel"/>
    <w:tmpl w:val="5BC4E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900EDB"/>
    <w:multiLevelType w:val="hybridMultilevel"/>
    <w:tmpl w:val="1F267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7A178D"/>
    <w:multiLevelType w:val="multilevel"/>
    <w:tmpl w:val="8828F4E4"/>
    <w:lvl w:ilvl="0">
      <w:start w:val="66"/>
      <w:numFmt w:val="decimal"/>
      <w:lvlText w:val="%1"/>
      <w:lvlJc w:val="left"/>
      <w:pPr>
        <w:ind w:left="765" w:hanging="765"/>
      </w:pPr>
      <w:rPr>
        <w:rFonts w:ascii="Verdana" w:hAnsi="Verdana" w:hint="default"/>
        <w:sz w:val="20"/>
      </w:rPr>
    </w:lvl>
    <w:lvl w:ilvl="1">
      <w:start w:val="600"/>
      <w:numFmt w:val="decimal"/>
      <w:lvlText w:val="%1-%2"/>
      <w:lvlJc w:val="left"/>
      <w:pPr>
        <w:ind w:left="1191" w:hanging="765"/>
      </w:pPr>
      <w:rPr>
        <w:rFonts w:ascii="Verdana" w:hAnsi="Verdana" w:hint="default"/>
        <w:sz w:val="20"/>
      </w:rPr>
    </w:lvl>
    <w:lvl w:ilvl="2">
      <w:start w:val="1"/>
      <w:numFmt w:val="decimal"/>
      <w:lvlText w:val="%1-%2.%3"/>
      <w:lvlJc w:val="left"/>
      <w:pPr>
        <w:ind w:left="1617" w:hanging="765"/>
      </w:pPr>
      <w:rPr>
        <w:rFonts w:ascii="Verdana" w:hAnsi="Verdana" w:hint="default"/>
        <w:sz w:val="20"/>
      </w:rPr>
    </w:lvl>
    <w:lvl w:ilvl="3">
      <w:start w:val="1"/>
      <w:numFmt w:val="decimal"/>
      <w:lvlText w:val="%1-%2.%3.%4"/>
      <w:lvlJc w:val="left"/>
      <w:pPr>
        <w:ind w:left="2358" w:hanging="1080"/>
      </w:pPr>
      <w:rPr>
        <w:rFonts w:ascii="Verdana" w:hAnsi="Verdana" w:hint="default"/>
        <w:sz w:val="20"/>
      </w:rPr>
    </w:lvl>
    <w:lvl w:ilvl="4">
      <w:start w:val="1"/>
      <w:numFmt w:val="decimal"/>
      <w:lvlText w:val="%1-%2.%3.%4.%5"/>
      <w:lvlJc w:val="left"/>
      <w:pPr>
        <w:ind w:left="3144" w:hanging="1440"/>
      </w:pPr>
      <w:rPr>
        <w:rFonts w:ascii="Verdana" w:hAnsi="Verdana" w:hint="default"/>
        <w:sz w:val="20"/>
      </w:rPr>
    </w:lvl>
    <w:lvl w:ilvl="5">
      <w:start w:val="1"/>
      <w:numFmt w:val="decimal"/>
      <w:lvlText w:val="%1-%2.%3.%4.%5.%6"/>
      <w:lvlJc w:val="left"/>
      <w:pPr>
        <w:ind w:left="3570" w:hanging="1440"/>
      </w:pPr>
      <w:rPr>
        <w:rFonts w:ascii="Verdana" w:hAnsi="Verdana" w:hint="default"/>
        <w:sz w:val="20"/>
      </w:rPr>
    </w:lvl>
    <w:lvl w:ilvl="6">
      <w:start w:val="1"/>
      <w:numFmt w:val="decimal"/>
      <w:lvlText w:val="%1-%2.%3.%4.%5.%6.%7"/>
      <w:lvlJc w:val="left"/>
      <w:pPr>
        <w:ind w:left="4356" w:hanging="1800"/>
      </w:pPr>
      <w:rPr>
        <w:rFonts w:ascii="Verdana" w:hAnsi="Verdana" w:hint="default"/>
        <w:sz w:val="20"/>
      </w:rPr>
    </w:lvl>
    <w:lvl w:ilvl="7">
      <w:start w:val="1"/>
      <w:numFmt w:val="decimal"/>
      <w:lvlText w:val="%1-%2.%3.%4.%5.%6.%7.%8"/>
      <w:lvlJc w:val="left"/>
      <w:pPr>
        <w:ind w:left="5142" w:hanging="2160"/>
      </w:pPr>
      <w:rPr>
        <w:rFonts w:ascii="Verdana" w:hAnsi="Verdana" w:hint="default"/>
        <w:sz w:val="20"/>
      </w:rPr>
    </w:lvl>
    <w:lvl w:ilvl="8">
      <w:start w:val="1"/>
      <w:numFmt w:val="decimal"/>
      <w:lvlText w:val="%1-%2.%3.%4.%5.%6.%7.%8.%9"/>
      <w:lvlJc w:val="left"/>
      <w:pPr>
        <w:ind w:left="5928" w:hanging="2520"/>
      </w:pPr>
      <w:rPr>
        <w:rFonts w:ascii="Verdana" w:hAnsi="Verdana" w:hint="default"/>
        <w:sz w:val="20"/>
      </w:rPr>
    </w:lvl>
  </w:abstractNum>
  <w:abstractNum w:abstractNumId="8">
    <w:nsid w:val="4B2B7AF3"/>
    <w:multiLevelType w:val="hybridMultilevel"/>
    <w:tmpl w:val="5B0EC4A6"/>
    <w:lvl w:ilvl="0" w:tplc="869A6064">
      <w:start w:val="1"/>
      <w:numFmt w:val="bullet"/>
      <w:lvlText w:val=""/>
      <w:lvlJc w:val="left"/>
      <w:pPr>
        <w:ind w:left="1440" w:hanging="360"/>
      </w:pPr>
      <w:rPr>
        <w:rFonts w:ascii="Symbol" w:eastAsia="Times New Roman" w:hAnsi="Symbol" w:cs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B302E19"/>
    <w:multiLevelType w:val="hybridMultilevel"/>
    <w:tmpl w:val="30F46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BF08EA"/>
    <w:multiLevelType w:val="hybridMultilevel"/>
    <w:tmpl w:val="3F54082A"/>
    <w:lvl w:ilvl="0" w:tplc="4B905E6A">
      <w:start w:val="1"/>
      <w:numFmt w:val="bullet"/>
      <w:lvlText w:val=""/>
      <w:lvlJc w:val="left"/>
      <w:pPr>
        <w:ind w:left="1429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9526F7D"/>
    <w:multiLevelType w:val="hybridMultilevel"/>
    <w:tmpl w:val="48463694"/>
    <w:lvl w:ilvl="0" w:tplc="870676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D960EC0"/>
    <w:multiLevelType w:val="hybridMultilevel"/>
    <w:tmpl w:val="6958F32A"/>
    <w:lvl w:ilvl="0" w:tplc="4A4244E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5831A53"/>
    <w:multiLevelType w:val="hybridMultilevel"/>
    <w:tmpl w:val="7FB00B2A"/>
    <w:lvl w:ilvl="0" w:tplc="8560509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CE65AF"/>
    <w:multiLevelType w:val="hybridMultilevel"/>
    <w:tmpl w:val="4C20E4A6"/>
    <w:lvl w:ilvl="0" w:tplc="504E253E">
      <w:start w:val="1"/>
      <w:numFmt w:val="upperRoman"/>
      <w:lvlText w:val="%1."/>
      <w:lvlJc w:val="left"/>
      <w:pPr>
        <w:ind w:left="862" w:hanging="720"/>
      </w:pPr>
      <w:rPr>
        <w:rFonts w:ascii="Verdana" w:hAnsi="Verdana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FD047EC"/>
    <w:multiLevelType w:val="hybridMultilevel"/>
    <w:tmpl w:val="3B5A6308"/>
    <w:lvl w:ilvl="0" w:tplc="3BB4CB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7E512F44"/>
    <w:multiLevelType w:val="hybridMultilevel"/>
    <w:tmpl w:val="DB12BB46"/>
    <w:lvl w:ilvl="0" w:tplc="FE44282A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7">
    <w:nsid w:val="7F3723AD"/>
    <w:multiLevelType w:val="hybridMultilevel"/>
    <w:tmpl w:val="8D987A36"/>
    <w:lvl w:ilvl="0" w:tplc="3C6C4766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5"/>
  </w:num>
  <w:num w:numId="2">
    <w:abstractNumId w:val="17"/>
  </w:num>
  <w:num w:numId="3">
    <w:abstractNumId w:val="12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11"/>
  </w:num>
  <w:num w:numId="9">
    <w:abstractNumId w:val="8"/>
  </w:num>
  <w:num w:numId="10">
    <w:abstractNumId w:val="10"/>
  </w:num>
  <w:num w:numId="11">
    <w:abstractNumId w:val="4"/>
  </w:num>
  <w:num w:numId="12">
    <w:abstractNumId w:val="14"/>
  </w:num>
  <w:num w:numId="13">
    <w:abstractNumId w:val="7"/>
  </w:num>
  <w:num w:numId="14">
    <w:abstractNumId w:val="3"/>
  </w:num>
  <w:num w:numId="15">
    <w:abstractNumId w:val="2"/>
  </w:num>
  <w:num w:numId="16">
    <w:abstractNumId w:val="9"/>
  </w:num>
  <w:num w:numId="17">
    <w:abstractNumId w:val="1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25E"/>
    <w:rsid w:val="000874AF"/>
    <w:rsid w:val="000C3761"/>
    <w:rsid w:val="000E708E"/>
    <w:rsid w:val="000F75BC"/>
    <w:rsid w:val="00184379"/>
    <w:rsid w:val="001C5658"/>
    <w:rsid w:val="001C6C43"/>
    <w:rsid w:val="00240ECE"/>
    <w:rsid w:val="00292D85"/>
    <w:rsid w:val="002B7AD0"/>
    <w:rsid w:val="002F3488"/>
    <w:rsid w:val="00370762"/>
    <w:rsid w:val="00371DDB"/>
    <w:rsid w:val="004973CC"/>
    <w:rsid w:val="004A25C5"/>
    <w:rsid w:val="0054126D"/>
    <w:rsid w:val="00580D44"/>
    <w:rsid w:val="00581526"/>
    <w:rsid w:val="005A0194"/>
    <w:rsid w:val="005A6761"/>
    <w:rsid w:val="005C3422"/>
    <w:rsid w:val="005D6E54"/>
    <w:rsid w:val="00657BE1"/>
    <w:rsid w:val="006827AC"/>
    <w:rsid w:val="006D01EC"/>
    <w:rsid w:val="006E166A"/>
    <w:rsid w:val="006F7E62"/>
    <w:rsid w:val="007039AE"/>
    <w:rsid w:val="00755AD6"/>
    <w:rsid w:val="007A2770"/>
    <w:rsid w:val="007B434C"/>
    <w:rsid w:val="0081614A"/>
    <w:rsid w:val="00832023"/>
    <w:rsid w:val="008718C8"/>
    <w:rsid w:val="008958A1"/>
    <w:rsid w:val="00916821"/>
    <w:rsid w:val="0095348B"/>
    <w:rsid w:val="00964964"/>
    <w:rsid w:val="00986556"/>
    <w:rsid w:val="009A39B0"/>
    <w:rsid w:val="00A11960"/>
    <w:rsid w:val="00AA107C"/>
    <w:rsid w:val="00AA7CEC"/>
    <w:rsid w:val="00B268A8"/>
    <w:rsid w:val="00B37001"/>
    <w:rsid w:val="00B44AB8"/>
    <w:rsid w:val="00BD5BB6"/>
    <w:rsid w:val="00BF0E48"/>
    <w:rsid w:val="00C03745"/>
    <w:rsid w:val="00C5721B"/>
    <w:rsid w:val="00C81804"/>
    <w:rsid w:val="00CC2DCE"/>
    <w:rsid w:val="00D029A8"/>
    <w:rsid w:val="00D163CF"/>
    <w:rsid w:val="00D47CB7"/>
    <w:rsid w:val="00D55B23"/>
    <w:rsid w:val="00DE5125"/>
    <w:rsid w:val="00DF2D80"/>
    <w:rsid w:val="00DF62D5"/>
    <w:rsid w:val="00E01E88"/>
    <w:rsid w:val="00E16EC5"/>
    <w:rsid w:val="00E2225E"/>
    <w:rsid w:val="00E777EC"/>
    <w:rsid w:val="00E874F0"/>
    <w:rsid w:val="00EE5C58"/>
    <w:rsid w:val="00F5035E"/>
    <w:rsid w:val="00F71F68"/>
    <w:rsid w:val="00F80CBE"/>
    <w:rsid w:val="00F83FCD"/>
    <w:rsid w:val="00FB709C"/>
    <w:rsid w:val="00FF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16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1682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19">
    <w:name w:val="Style19"/>
    <w:basedOn w:val="Normalny"/>
    <w:uiPriority w:val="99"/>
    <w:rsid w:val="00AA7CEC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customStyle="1" w:styleId="FontStyle184">
    <w:name w:val="Font Style184"/>
    <w:uiPriority w:val="99"/>
    <w:rsid w:val="00AA7CEC"/>
    <w:rPr>
      <w:rFonts w:ascii="Verdana" w:hAnsi="Verdana" w:cs="Verdana"/>
      <w:sz w:val="14"/>
      <w:szCs w:val="14"/>
    </w:rPr>
  </w:style>
  <w:style w:type="paragraph" w:styleId="Nagwek">
    <w:name w:val="header"/>
    <w:basedOn w:val="Normalny"/>
    <w:link w:val="NagwekZnak"/>
    <w:uiPriority w:val="99"/>
    <w:unhideWhenUsed/>
    <w:rsid w:val="00C0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745"/>
  </w:style>
  <w:style w:type="paragraph" w:styleId="Stopka">
    <w:name w:val="footer"/>
    <w:basedOn w:val="Normalny"/>
    <w:link w:val="StopkaZnak"/>
    <w:uiPriority w:val="99"/>
    <w:unhideWhenUsed/>
    <w:rsid w:val="00C0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745"/>
  </w:style>
  <w:style w:type="paragraph" w:styleId="Tekstdymka">
    <w:name w:val="Balloon Text"/>
    <w:basedOn w:val="Normalny"/>
    <w:link w:val="TekstdymkaZnak"/>
    <w:uiPriority w:val="99"/>
    <w:semiHidden/>
    <w:unhideWhenUsed/>
    <w:rsid w:val="00C03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374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320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rsid w:val="00832023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32023"/>
    <w:rPr>
      <w:rFonts w:ascii="Times New Roman" w:eastAsia="Times New Roman" w:hAnsi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EC5"/>
  </w:style>
  <w:style w:type="paragraph" w:styleId="Nagwek1">
    <w:name w:val="heading 1"/>
    <w:basedOn w:val="Normalny"/>
    <w:next w:val="Normalny"/>
    <w:link w:val="Nagwek1Znak"/>
    <w:qFormat/>
    <w:rsid w:val="00755AD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E2225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55AD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4A25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16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1682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19">
    <w:name w:val="Style19"/>
    <w:basedOn w:val="Normalny"/>
    <w:uiPriority w:val="99"/>
    <w:rsid w:val="00AA7CEC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pl-PL"/>
    </w:rPr>
  </w:style>
  <w:style w:type="character" w:customStyle="1" w:styleId="FontStyle184">
    <w:name w:val="Font Style184"/>
    <w:uiPriority w:val="99"/>
    <w:rsid w:val="00AA7CEC"/>
    <w:rPr>
      <w:rFonts w:ascii="Verdana" w:hAnsi="Verdana" w:cs="Verdana"/>
      <w:sz w:val="14"/>
      <w:szCs w:val="14"/>
    </w:rPr>
  </w:style>
  <w:style w:type="paragraph" w:styleId="Nagwek">
    <w:name w:val="header"/>
    <w:basedOn w:val="Normalny"/>
    <w:link w:val="NagwekZnak"/>
    <w:uiPriority w:val="99"/>
    <w:unhideWhenUsed/>
    <w:rsid w:val="00C0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745"/>
  </w:style>
  <w:style w:type="paragraph" w:styleId="Stopka">
    <w:name w:val="footer"/>
    <w:basedOn w:val="Normalny"/>
    <w:link w:val="StopkaZnak"/>
    <w:uiPriority w:val="99"/>
    <w:unhideWhenUsed/>
    <w:rsid w:val="00C037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745"/>
  </w:style>
  <w:style w:type="paragraph" w:styleId="Tekstdymka">
    <w:name w:val="Balloon Text"/>
    <w:basedOn w:val="Normalny"/>
    <w:link w:val="TekstdymkaZnak"/>
    <w:uiPriority w:val="99"/>
    <w:semiHidden/>
    <w:unhideWhenUsed/>
    <w:rsid w:val="00C03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374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320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rsid w:val="00832023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32023"/>
    <w:rPr>
      <w:rFonts w:ascii="Times New Roman" w:eastAsia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710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Kuświk Agnieszka</cp:lastModifiedBy>
  <cp:revision>44</cp:revision>
  <dcterms:created xsi:type="dcterms:W3CDTF">2016-10-24T06:19:00Z</dcterms:created>
  <dcterms:modified xsi:type="dcterms:W3CDTF">2019-12-10T13:03:00Z</dcterms:modified>
</cp:coreProperties>
</file>