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A9" w:rsidRPr="00855BA9" w:rsidRDefault="00855BA9" w:rsidP="00855BA9">
      <w:pPr>
        <w:shd w:val="clear" w:color="auto" w:fill="FFFFFF"/>
        <w:spacing w:before="120" w:after="120" w:line="276" w:lineRule="auto"/>
        <w:jc w:val="both"/>
        <w:rPr>
          <w:rFonts w:ascii="Verdana" w:hAnsi="Verdana"/>
          <w:sz w:val="20"/>
          <w:szCs w:val="20"/>
        </w:rPr>
      </w:pPr>
      <w:bookmarkStart w:id="0" w:name="_GoBack"/>
      <w:bookmarkEnd w:id="0"/>
      <w:r w:rsidRPr="00855BA9">
        <w:rPr>
          <w:rFonts w:ascii="Verdana" w:hAnsi="Verdana"/>
          <w:b/>
          <w:sz w:val="20"/>
          <w:szCs w:val="20"/>
        </w:rPr>
        <w:t>Zamawiający:</w:t>
      </w:r>
      <w:r w:rsidRPr="00855BA9">
        <w:rPr>
          <w:rFonts w:ascii="Verdana" w:hAnsi="Verdana"/>
          <w:sz w:val="20"/>
          <w:szCs w:val="20"/>
        </w:rPr>
        <w:t xml:space="preserve"> Generalna Dyrekcja Dróg Krajowych i Autostrad Oddział w Warszawie</w:t>
      </w:r>
    </w:p>
    <w:p w:rsidR="00855BA9" w:rsidRPr="00855BA9" w:rsidRDefault="00855BA9" w:rsidP="00855BA9">
      <w:pPr>
        <w:shd w:val="clear" w:color="auto" w:fill="FFFFFF"/>
        <w:spacing w:before="120" w:after="120" w:line="276" w:lineRule="auto"/>
        <w:jc w:val="both"/>
        <w:rPr>
          <w:rFonts w:ascii="Verdana" w:hAnsi="Verdana"/>
          <w:sz w:val="20"/>
          <w:szCs w:val="20"/>
        </w:rPr>
      </w:pPr>
      <w:r w:rsidRPr="00855BA9">
        <w:rPr>
          <w:rFonts w:ascii="Verdana" w:hAnsi="Verdana"/>
          <w:b/>
          <w:sz w:val="20"/>
          <w:szCs w:val="20"/>
        </w:rPr>
        <w:t>Adres:</w:t>
      </w:r>
      <w:r w:rsidRPr="00855BA9">
        <w:rPr>
          <w:rFonts w:ascii="Verdana" w:hAnsi="Verdana"/>
          <w:sz w:val="20"/>
          <w:szCs w:val="20"/>
        </w:rPr>
        <w:t xml:space="preserve">            ul. Mińska 25  , 03-808 Warszawa</w:t>
      </w:r>
    </w:p>
    <w:p w:rsidR="00855BA9" w:rsidRPr="00855BA9" w:rsidRDefault="00855BA9" w:rsidP="00855BA9">
      <w:pPr>
        <w:shd w:val="clear" w:color="auto" w:fill="FFFFFF"/>
        <w:spacing w:before="120" w:after="120" w:line="276" w:lineRule="auto"/>
        <w:jc w:val="both"/>
        <w:rPr>
          <w:rFonts w:ascii="Verdana" w:hAnsi="Verdana"/>
          <w:sz w:val="20"/>
          <w:szCs w:val="20"/>
        </w:rPr>
      </w:pPr>
      <w:r w:rsidRPr="00855BA9">
        <w:rPr>
          <w:rFonts w:ascii="Verdana" w:hAnsi="Verdana"/>
          <w:b/>
          <w:sz w:val="20"/>
          <w:szCs w:val="20"/>
        </w:rPr>
        <w:t>Opracowali</w:t>
      </w:r>
      <w:r w:rsidRPr="00855BA9">
        <w:rPr>
          <w:rFonts w:ascii="Verdana" w:hAnsi="Verdana"/>
          <w:sz w:val="20"/>
          <w:szCs w:val="20"/>
        </w:rPr>
        <w:t xml:space="preserve">: Krystyna Karolak, Andrzej Kaliszuk </w:t>
      </w:r>
    </w:p>
    <w:p w:rsidR="00204384" w:rsidRDefault="00204384" w:rsidP="00204384"/>
    <w:p w:rsidR="00204384" w:rsidRDefault="00204384" w:rsidP="00204384"/>
    <w:p w:rsidR="00204384" w:rsidRDefault="00204384" w:rsidP="00204384">
      <w:pPr>
        <w:spacing w:after="0" w:line="240" w:lineRule="auto"/>
        <w:jc w:val="center"/>
        <w:rPr>
          <w:rFonts w:ascii="Verdana" w:hAnsi="Verdana"/>
          <w:b/>
          <w:sz w:val="28"/>
          <w:szCs w:val="28"/>
          <w:u w:val="single"/>
        </w:rPr>
      </w:pPr>
      <w:r w:rsidRPr="008E0D2C">
        <w:rPr>
          <w:rFonts w:ascii="Verdana" w:hAnsi="Verdana"/>
          <w:b/>
          <w:sz w:val="28"/>
          <w:szCs w:val="28"/>
          <w:u w:val="single"/>
        </w:rPr>
        <w:t>PROGRAM FUNKCJONALNO UŻYTKOWY :</w:t>
      </w:r>
    </w:p>
    <w:p w:rsidR="00E82D58" w:rsidRDefault="00E82D58" w:rsidP="00204384">
      <w:pPr>
        <w:spacing w:after="0" w:line="240" w:lineRule="auto"/>
        <w:jc w:val="center"/>
        <w:rPr>
          <w:rFonts w:ascii="Verdana" w:hAnsi="Verdana"/>
          <w:b/>
          <w:sz w:val="28"/>
          <w:szCs w:val="28"/>
          <w:u w:val="single"/>
        </w:rPr>
      </w:pPr>
    </w:p>
    <w:p w:rsidR="000A6B0D" w:rsidRPr="008E0D2C" w:rsidRDefault="000A6B0D" w:rsidP="00204384">
      <w:pPr>
        <w:spacing w:after="0" w:line="240" w:lineRule="auto"/>
        <w:jc w:val="center"/>
        <w:rPr>
          <w:rFonts w:ascii="Verdana" w:hAnsi="Verdana"/>
          <w:b/>
          <w:sz w:val="28"/>
          <w:szCs w:val="28"/>
        </w:rPr>
      </w:pPr>
    </w:p>
    <w:p w:rsidR="008E0D2C" w:rsidRPr="008E0D2C" w:rsidRDefault="008E0D2C" w:rsidP="008E0D2C">
      <w:pPr>
        <w:shd w:val="clear" w:color="auto" w:fill="FFFFFF"/>
        <w:spacing w:before="120" w:after="120" w:line="276" w:lineRule="auto"/>
        <w:jc w:val="center"/>
        <w:rPr>
          <w:rFonts w:ascii="Verdana" w:hAnsi="Verdana"/>
          <w:b/>
        </w:rPr>
      </w:pPr>
      <w:r w:rsidRPr="008E0D2C">
        <w:rPr>
          <w:rFonts w:ascii="Verdana" w:hAnsi="Verdana"/>
          <w:b/>
        </w:rPr>
        <w:t>PRZEBUDOWA POMIESZCZEŃ BUDYNKU W OPACZ KOLONIA NA ARCHIWUM ZAKŁADOWE CENTRALI I ODDZIAŁU GDDKiA W WARSZAWIE</w:t>
      </w:r>
    </w:p>
    <w:p w:rsidR="000A6B0D" w:rsidRPr="008E0D2C" w:rsidRDefault="00E65966" w:rsidP="005651C8">
      <w:pPr>
        <w:spacing w:after="0" w:line="240" w:lineRule="auto"/>
        <w:ind w:left="1416" w:firstLine="708"/>
        <w:rPr>
          <w:rFonts w:ascii="Verdana" w:hAnsi="Verdana"/>
          <w:b/>
        </w:rPr>
      </w:pPr>
      <w:r>
        <w:rPr>
          <w:rFonts w:ascii="Verdana" w:hAnsi="Verdana"/>
          <w:b/>
        </w:rPr>
        <w:t xml:space="preserve">W TRYBIE ZAPROJEKTUJ I </w:t>
      </w:r>
      <w:r w:rsidR="00E82D58">
        <w:rPr>
          <w:rFonts w:ascii="Verdana" w:hAnsi="Verdana"/>
          <w:b/>
        </w:rPr>
        <w:t>BUDUJ</w:t>
      </w:r>
    </w:p>
    <w:p w:rsidR="000A6B0D" w:rsidRPr="008E0D2C" w:rsidRDefault="000A6B0D" w:rsidP="000A6B0D">
      <w:pPr>
        <w:spacing w:after="0" w:line="240" w:lineRule="auto"/>
        <w:rPr>
          <w:rFonts w:ascii="Verdana" w:hAnsi="Verdana"/>
          <w:b/>
        </w:rPr>
      </w:pPr>
    </w:p>
    <w:p w:rsidR="000A6B0D" w:rsidRPr="008E0D2C" w:rsidRDefault="000A6B0D" w:rsidP="000A6B0D">
      <w:pPr>
        <w:spacing w:after="0" w:line="240" w:lineRule="auto"/>
        <w:rPr>
          <w:rFonts w:ascii="Verdana" w:hAnsi="Verdana"/>
          <w:b/>
        </w:rPr>
      </w:pPr>
    </w:p>
    <w:p w:rsidR="008E0D2C" w:rsidRPr="008E0D2C" w:rsidRDefault="008E0D2C" w:rsidP="008E0D2C">
      <w:pPr>
        <w:shd w:val="clear" w:color="auto" w:fill="FFFFFF"/>
        <w:spacing w:before="120" w:after="120" w:line="276" w:lineRule="auto"/>
        <w:jc w:val="both"/>
        <w:rPr>
          <w:rFonts w:ascii="Verdana" w:hAnsi="Verdana"/>
        </w:rPr>
      </w:pPr>
      <w:r w:rsidRPr="008E0D2C">
        <w:rPr>
          <w:rFonts w:ascii="Verdana" w:hAnsi="Verdana"/>
          <w:b/>
        </w:rPr>
        <w:t>Adres obiektu</w:t>
      </w:r>
      <w:r w:rsidRPr="008E0D2C">
        <w:rPr>
          <w:rFonts w:ascii="Verdana" w:hAnsi="Verdana"/>
        </w:rPr>
        <w:t xml:space="preserve">: GDDKiA Oddział w Warszawie m. Opacz Kolonia, ul. Środkowa 35 C nr. </w:t>
      </w:r>
      <w:proofErr w:type="spellStart"/>
      <w:r w:rsidRPr="008E0D2C">
        <w:rPr>
          <w:rFonts w:ascii="Verdana" w:hAnsi="Verdana"/>
        </w:rPr>
        <w:t>ewid</w:t>
      </w:r>
      <w:proofErr w:type="spellEnd"/>
      <w:r w:rsidRPr="008E0D2C">
        <w:rPr>
          <w:rFonts w:ascii="Verdana" w:hAnsi="Verdana"/>
        </w:rPr>
        <w:t>. działki 553/4</w:t>
      </w:r>
    </w:p>
    <w:p w:rsidR="000A6B0D" w:rsidRPr="008E0D2C" w:rsidRDefault="000A6B0D" w:rsidP="000A6B0D">
      <w:pPr>
        <w:spacing w:after="0" w:line="240" w:lineRule="auto"/>
        <w:rPr>
          <w:rFonts w:ascii="Verdana" w:hAnsi="Verdana"/>
          <w:sz w:val="20"/>
          <w:szCs w:val="20"/>
        </w:rPr>
      </w:pPr>
    </w:p>
    <w:p w:rsidR="00204384" w:rsidRPr="008E0D2C" w:rsidRDefault="00204384" w:rsidP="00204384">
      <w:pPr>
        <w:autoSpaceDE w:val="0"/>
        <w:autoSpaceDN w:val="0"/>
        <w:adjustRightInd w:val="0"/>
        <w:spacing w:after="0" w:line="240" w:lineRule="auto"/>
        <w:jc w:val="both"/>
        <w:rPr>
          <w:rFonts w:ascii="Verdana" w:hAnsi="Verdana"/>
          <w:bCs/>
          <w:sz w:val="20"/>
          <w:szCs w:val="20"/>
        </w:rPr>
      </w:pPr>
    </w:p>
    <w:p w:rsidR="00204384" w:rsidRDefault="00204384" w:rsidP="00204384">
      <w:pPr>
        <w:autoSpaceDE w:val="0"/>
        <w:autoSpaceDN w:val="0"/>
        <w:adjustRightInd w:val="0"/>
        <w:spacing w:after="0" w:line="240" w:lineRule="auto"/>
        <w:jc w:val="both"/>
        <w:rPr>
          <w:rFonts w:ascii="Verdana" w:hAnsi="Verdana"/>
          <w:b/>
          <w:bCs/>
          <w:sz w:val="20"/>
          <w:szCs w:val="20"/>
        </w:rPr>
      </w:pPr>
      <w:r w:rsidRPr="008E0D2C">
        <w:rPr>
          <w:rFonts w:ascii="Verdana" w:hAnsi="Verdana"/>
          <w:b/>
          <w:bCs/>
          <w:sz w:val="20"/>
          <w:szCs w:val="20"/>
        </w:rPr>
        <w:t>Nazwy</w:t>
      </w:r>
      <w:r w:rsidR="008E0D2C">
        <w:rPr>
          <w:rFonts w:ascii="Verdana" w:hAnsi="Verdana"/>
          <w:b/>
          <w:bCs/>
          <w:sz w:val="20"/>
          <w:szCs w:val="20"/>
        </w:rPr>
        <w:t xml:space="preserve"> zamówienia  i k</w:t>
      </w:r>
      <w:r w:rsidRPr="008E0D2C">
        <w:rPr>
          <w:rFonts w:ascii="Verdana" w:hAnsi="Verdana"/>
          <w:b/>
          <w:bCs/>
          <w:sz w:val="20"/>
          <w:szCs w:val="20"/>
        </w:rPr>
        <w:t>ody</w:t>
      </w:r>
      <w:r w:rsidR="008E0D2C">
        <w:rPr>
          <w:rFonts w:ascii="Verdana" w:hAnsi="Verdana"/>
          <w:b/>
          <w:bCs/>
          <w:sz w:val="20"/>
          <w:szCs w:val="20"/>
        </w:rPr>
        <w:t xml:space="preserve"> CPV</w:t>
      </w:r>
      <w:r w:rsidRPr="008E0D2C">
        <w:rPr>
          <w:rFonts w:ascii="Verdana" w:hAnsi="Verdana"/>
          <w:b/>
          <w:bCs/>
          <w:sz w:val="20"/>
          <w:szCs w:val="20"/>
        </w:rPr>
        <w:t>:</w:t>
      </w:r>
    </w:p>
    <w:p w:rsidR="008E0D2C" w:rsidRDefault="008E0D2C" w:rsidP="00204384">
      <w:pPr>
        <w:autoSpaceDE w:val="0"/>
        <w:autoSpaceDN w:val="0"/>
        <w:adjustRightInd w:val="0"/>
        <w:spacing w:after="0" w:line="240" w:lineRule="auto"/>
        <w:jc w:val="both"/>
        <w:rPr>
          <w:rFonts w:ascii="Verdana" w:hAnsi="Verdana"/>
          <w:b/>
          <w:bCs/>
          <w:sz w:val="20"/>
          <w:szCs w:val="20"/>
        </w:rPr>
      </w:pPr>
    </w:p>
    <w:p w:rsidR="008E0D2C" w:rsidRDefault="008E0D2C" w:rsidP="00204384">
      <w:pPr>
        <w:autoSpaceDE w:val="0"/>
        <w:autoSpaceDN w:val="0"/>
        <w:adjustRightInd w:val="0"/>
        <w:spacing w:after="0" w:line="240" w:lineRule="auto"/>
        <w:jc w:val="both"/>
        <w:rPr>
          <w:rFonts w:ascii="Verdana" w:hAnsi="Verdana"/>
          <w:sz w:val="20"/>
          <w:szCs w:val="20"/>
        </w:rPr>
      </w:pPr>
    </w:p>
    <w:p w:rsidR="008E0D2C" w:rsidRDefault="008E0D2C" w:rsidP="00204384">
      <w:pPr>
        <w:autoSpaceDE w:val="0"/>
        <w:autoSpaceDN w:val="0"/>
        <w:adjustRightInd w:val="0"/>
        <w:spacing w:after="0" w:line="240" w:lineRule="auto"/>
        <w:jc w:val="both"/>
        <w:rPr>
          <w:rFonts w:ascii="Verdana" w:hAnsi="Verdana"/>
          <w:sz w:val="20"/>
          <w:szCs w:val="20"/>
        </w:rPr>
      </w:pPr>
    </w:p>
    <w:p w:rsidR="00204384" w:rsidRPr="008E0D2C" w:rsidRDefault="00204384" w:rsidP="00204384">
      <w:pPr>
        <w:autoSpaceDE w:val="0"/>
        <w:autoSpaceDN w:val="0"/>
        <w:adjustRightInd w:val="0"/>
        <w:spacing w:after="0" w:line="240" w:lineRule="auto"/>
        <w:jc w:val="both"/>
        <w:rPr>
          <w:rFonts w:ascii="Verdana" w:hAnsi="Verdana"/>
          <w:sz w:val="20"/>
          <w:szCs w:val="20"/>
        </w:rPr>
      </w:pPr>
      <w:r w:rsidRPr="008E0D2C">
        <w:rPr>
          <w:rFonts w:ascii="Verdana" w:hAnsi="Verdana"/>
          <w:sz w:val="20"/>
          <w:szCs w:val="20"/>
        </w:rPr>
        <w:t>CPV: 71320000-7 – Usługi inżynierskie w zakresie projekto</w:t>
      </w:r>
      <w:r w:rsidR="00F65207" w:rsidRPr="008E0D2C">
        <w:rPr>
          <w:rFonts w:ascii="Verdana" w:hAnsi="Verdana"/>
          <w:sz w:val="20"/>
          <w:szCs w:val="20"/>
        </w:rPr>
        <w:t>wania</w:t>
      </w:r>
    </w:p>
    <w:p w:rsidR="00204384" w:rsidRPr="008E0D2C" w:rsidRDefault="00204384" w:rsidP="00204384">
      <w:pPr>
        <w:autoSpaceDE w:val="0"/>
        <w:autoSpaceDN w:val="0"/>
        <w:adjustRightInd w:val="0"/>
        <w:spacing w:after="0" w:line="240" w:lineRule="auto"/>
        <w:jc w:val="both"/>
        <w:rPr>
          <w:rFonts w:ascii="Verdana" w:hAnsi="Verdana"/>
          <w:sz w:val="20"/>
          <w:szCs w:val="20"/>
        </w:rPr>
      </w:pPr>
      <w:r w:rsidRPr="008E0D2C">
        <w:rPr>
          <w:rFonts w:ascii="Verdana" w:hAnsi="Verdana"/>
          <w:sz w:val="20"/>
          <w:szCs w:val="20"/>
        </w:rPr>
        <w:t>CPV</w:t>
      </w:r>
      <w:r w:rsidR="00F65207" w:rsidRPr="008E0D2C">
        <w:rPr>
          <w:rFonts w:ascii="Verdana" w:hAnsi="Verdana"/>
          <w:sz w:val="20"/>
          <w:szCs w:val="20"/>
        </w:rPr>
        <w:t>: 45000000-7 -  Roboty budowlane</w:t>
      </w:r>
    </w:p>
    <w:p w:rsidR="00204384" w:rsidRPr="008E0D2C" w:rsidRDefault="00204384" w:rsidP="00204384">
      <w:pPr>
        <w:autoSpaceDE w:val="0"/>
        <w:autoSpaceDN w:val="0"/>
        <w:adjustRightInd w:val="0"/>
        <w:spacing w:after="0" w:line="240" w:lineRule="auto"/>
        <w:jc w:val="both"/>
        <w:rPr>
          <w:rFonts w:ascii="Verdana" w:hAnsi="Verdana"/>
          <w:sz w:val="20"/>
          <w:szCs w:val="20"/>
        </w:rPr>
      </w:pPr>
      <w:r w:rsidRPr="008E0D2C">
        <w:rPr>
          <w:rFonts w:ascii="Verdana" w:hAnsi="Verdana"/>
          <w:sz w:val="20"/>
          <w:szCs w:val="20"/>
        </w:rPr>
        <w:t xml:space="preserve">CPV: 45220000-5 - </w:t>
      </w:r>
      <w:r w:rsidR="00F65207" w:rsidRPr="008E0D2C">
        <w:rPr>
          <w:rFonts w:ascii="Verdana" w:hAnsi="Verdana"/>
          <w:sz w:val="20"/>
          <w:szCs w:val="20"/>
        </w:rPr>
        <w:t xml:space="preserve"> </w:t>
      </w:r>
      <w:r w:rsidRPr="008E0D2C">
        <w:rPr>
          <w:rFonts w:ascii="Verdana" w:hAnsi="Verdana"/>
          <w:sz w:val="20"/>
          <w:szCs w:val="20"/>
        </w:rPr>
        <w:t>Roboty inżynieryjne i budowlane</w:t>
      </w:r>
    </w:p>
    <w:p w:rsidR="00204384" w:rsidRPr="008E0D2C" w:rsidRDefault="00204384" w:rsidP="00204384">
      <w:pPr>
        <w:autoSpaceDE w:val="0"/>
        <w:autoSpaceDN w:val="0"/>
        <w:adjustRightInd w:val="0"/>
        <w:spacing w:after="0" w:line="240" w:lineRule="auto"/>
        <w:jc w:val="both"/>
        <w:rPr>
          <w:rFonts w:ascii="Verdana" w:hAnsi="Verdana"/>
          <w:sz w:val="20"/>
          <w:szCs w:val="20"/>
        </w:rPr>
      </w:pPr>
      <w:r w:rsidRPr="008E0D2C">
        <w:rPr>
          <w:rFonts w:ascii="Verdana" w:hAnsi="Verdana"/>
          <w:sz w:val="20"/>
          <w:szCs w:val="20"/>
        </w:rPr>
        <w:t xml:space="preserve">CPV: 45300000-0 - </w:t>
      </w:r>
      <w:r w:rsidR="00F65207" w:rsidRPr="008E0D2C">
        <w:rPr>
          <w:rFonts w:ascii="Verdana" w:hAnsi="Verdana"/>
          <w:sz w:val="20"/>
          <w:szCs w:val="20"/>
        </w:rPr>
        <w:t xml:space="preserve"> </w:t>
      </w:r>
      <w:r w:rsidRPr="008E0D2C">
        <w:rPr>
          <w:rFonts w:ascii="Verdana" w:hAnsi="Verdana"/>
          <w:sz w:val="20"/>
          <w:szCs w:val="20"/>
        </w:rPr>
        <w:t>Roboty instalacyjne w budynkach</w:t>
      </w:r>
    </w:p>
    <w:p w:rsidR="00F65207" w:rsidRPr="008E0D2C" w:rsidRDefault="00F65207" w:rsidP="00204384">
      <w:pPr>
        <w:autoSpaceDE w:val="0"/>
        <w:autoSpaceDN w:val="0"/>
        <w:adjustRightInd w:val="0"/>
        <w:spacing w:after="0" w:line="240" w:lineRule="auto"/>
        <w:jc w:val="both"/>
        <w:rPr>
          <w:rFonts w:ascii="Verdana" w:hAnsi="Verdana"/>
          <w:sz w:val="20"/>
          <w:szCs w:val="20"/>
        </w:rPr>
      </w:pPr>
      <w:r w:rsidRPr="008E0D2C">
        <w:rPr>
          <w:rFonts w:ascii="Verdana" w:hAnsi="Verdana"/>
          <w:sz w:val="20"/>
          <w:szCs w:val="20"/>
        </w:rPr>
        <w:t>CPV: 45310000-3 – Roboty instalacyjne elektryczne</w:t>
      </w:r>
    </w:p>
    <w:p w:rsidR="00F65207" w:rsidRPr="008E0D2C" w:rsidRDefault="00F65207" w:rsidP="00204384">
      <w:pPr>
        <w:autoSpaceDE w:val="0"/>
        <w:autoSpaceDN w:val="0"/>
        <w:adjustRightInd w:val="0"/>
        <w:spacing w:after="0" w:line="240" w:lineRule="auto"/>
        <w:jc w:val="both"/>
        <w:rPr>
          <w:rFonts w:ascii="Verdana" w:hAnsi="Verdana"/>
          <w:sz w:val="20"/>
          <w:szCs w:val="20"/>
        </w:rPr>
      </w:pPr>
      <w:r w:rsidRPr="008E0D2C">
        <w:rPr>
          <w:rFonts w:ascii="Verdana" w:hAnsi="Verdana"/>
          <w:sz w:val="20"/>
          <w:szCs w:val="20"/>
        </w:rPr>
        <w:t xml:space="preserve">CPV: 45330000-9 – Roboty instalacyjne </w:t>
      </w:r>
      <w:proofErr w:type="spellStart"/>
      <w:r w:rsidRPr="008E0D2C">
        <w:rPr>
          <w:rFonts w:ascii="Verdana" w:hAnsi="Verdana"/>
          <w:sz w:val="20"/>
          <w:szCs w:val="20"/>
        </w:rPr>
        <w:t>wodno</w:t>
      </w:r>
      <w:proofErr w:type="spellEnd"/>
      <w:r w:rsidRPr="008E0D2C">
        <w:rPr>
          <w:rFonts w:ascii="Verdana" w:hAnsi="Verdana"/>
          <w:sz w:val="20"/>
          <w:szCs w:val="20"/>
        </w:rPr>
        <w:t>–kanalizacyjne i sanitarne</w:t>
      </w:r>
    </w:p>
    <w:p w:rsidR="00F65207" w:rsidRPr="008E0D2C" w:rsidRDefault="00F65207" w:rsidP="00204384">
      <w:pPr>
        <w:autoSpaceDE w:val="0"/>
        <w:autoSpaceDN w:val="0"/>
        <w:adjustRightInd w:val="0"/>
        <w:spacing w:after="0" w:line="240" w:lineRule="auto"/>
        <w:jc w:val="both"/>
        <w:rPr>
          <w:rFonts w:ascii="Verdana" w:hAnsi="Verdana"/>
          <w:sz w:val="20"/>
          <w:szCs w:val="20"/>
        </w:rPr>
      </w:pPr>
      <w:r w:rsidRPr="008E0D2C">
        <w:rPr>
          <w:rFonts w:ascii="Verdana" w:hAnsi="Verdana"/>
          <w:sz w:val="20"/>
          <w:szCs w:val="20"/>
        </w:rPr>
        <w:t xml:space="preserve">CPV: 45400000-1 - </w:t>
      </w:r>
      <w:r w:rsidR="00204384" w:rsidRPr="008E0D2C">
        <w:rPr>
          <w:rFonts w:ascii="Verdana" w:hAnsi="Verdana"/>
          <w:sz w:val="20"/>
          <w:szCs w:val="20"/>
        </w:rPr>
        <w:t xml:space="preserve"> Roboty wykończeniowe </w:t>
      </w:r>
      <w:r w:rsidRPr="008E0D2C">
        <w:rPr>
          <w:rFonts w:ascii="Verdana" w:hAnsi="Verdana"/>
          <w:sz w:val="20"/>
          <w:szCs w:val="20"/>
        </w:rPr>
        <w:t>w zakresie obiektów budowlanych</w:t>
      </w:r>
    </w:p>
    <w:p w:rsidR="00F65207" w:rsidRPr="008E0D2C" w:rsidRDefault="00F65207" w:rsidP="00204384">
      <w:pPr>
        <w:autoSpaceDE w:val="0"/>
        <w:autoSpaceDN w:val="0"/>
        <w:adjustRightInd w:val="0"/>
        <w:spacing w:after="0" w:line="240" w:lineRule="auto"/>
        <w:jc w:val="both"/>
        <w:rPr>
          <w:rFonts w:ascii="Verdana" w:hAnsi="Verdana"/>
          <w:sz w:val="20"/>
          <w:szCs w:val="20"/>
        </w:rPr>
      </w:pPr>
      <w:r w:rsidRPr="008E0D2C">
        <w:rPr>
          <w:rFonts w:ascii="Verdana" w:hAnsi="Verdana"/>
          <w:sz w:val="20"/>
          <w:szCs w:val="20"/>
        </w:rPr>
        <w:t>CPV: 45233250-6 – Roboty w zakresie nawierzchni z wyjątkiem dróg</w:t>
      </w:r>
    </w:p>
    <w:p w:rsidR="00F65207" w:rsidRPr="008E0D2C" w:rsidRDefault="00F65207" w:rsidP="00204384">
      <w:pPr>
        <w:autoSpaceDE w:val="0"/>
        <w:autoSpaceDN w:val="0"/>
        <w:adjustRightInd w:val="0"/>
        <w:spacing w:after="0" w:line="240" w:lineRule="auto"/>
        <w:jc w:val="both"/>
        <w:rPr>
          <w:rFonts w:ascii="Verdana" w:hAnsi="Verdana"/>
          <w:sz w:val="20"/>
          <w:szCs w:val="20"/>
        </w:rPr>
      </w:pPr>
    </w:p>
    <w:p w:rsidR="008E0D2C" w:rsidRPr="00030384" w:rsidRDefault="00204384" w:rsidP="00855BA9">
      <w:pPr>
        <w:autoSpaceDE w:val="0"/>
        <w:autoSpaceDN w:val="0"/>
        <w:adjustRightInd w:val="0"/>
        <w:spacing w:after="0" w:line="240" w:lineRule="auto"/>
        <w:jc w:val="both"/>
        <w:rPr>
          <w:rFonts w:ascii="Verdana" w:hAnsi="Verdana"/>
          <w:b/>
        </w:rPr>
      </w:pPr>
      <w:r w:rsidRPr="008E0D2C">
        <w:rPr>
          <w:rFonts w:ascii="Verdana" w:hAnsi="Verdana"/>
          <w:sz w:val="20"/>
          <w:szCs w:val="20"/>
        </w:rPr>
        <w:t xml:space="preserve"> </w:t>
      </w:r>
      <w:r w:rsidR="008E0D2C" w:rsidRPr="00030384">
        <w:rPr>
          <w:rFonts w:ascii="Verdana" w:hAnsi="Verdana"/>
          <w:b/>
        </w:rPr>
        <w:t xml:space="preserve">       </w:t>
      </w:r>
    </w:p>
    <w:p w:rsidR="008E0D2C" w:rsidRPr="00030384" w:rsidRDefault="008E0D2C" w:rsidP="008E0D2C">
      <w:pPr>
        <w:shd w:val="clear" w:color="auto" w:fill="FFFFFF"/>
        <w:spacing w:before="120" w:after="120" w:line="276" w:lineRule="auto"/>
        <w:jc w:val="both"/>
        <w:rPr>
          <w:rFonts w:ascii="Verdana" w:hAnsi="Verdana"/>
          <w:b/>
        </w:rPr>
      </w:pPr>
      <w:r w:rsidRPr="00030384">
        <w:rPr>
          <w:rFonts w:ascii="Verdana" w:hAnsi="Verdana"/>
          <w:b/>
        </w:rPr>
        <w:t>ZA</w:t>
      </w:r>
      <w:r>
        <w:rPr>
          <w:rFonts w:ascii="Verdana" w:hAnsi="Verdana"/>
          <w:b/>
        </w:rPr>
        <w:t>WARTOŚĆ PROGRAMU FUNKCJONALNO-UŻ</w:t>
      </w:r>
      <w:r w:rsidRPr="00030384">
        <w:rPr>
          <w:rFonts w:ascii="Verdana" w:hAnsi="Verdana"/>
          <w:b/>
        </w:rPr>
        <w:t xml:space="preserve">YTKOWEGO DO PRZETARGU NIEOGRANICZONEGO WEDŁUG FORMUŁY ZAPROJEKTUJ I BUDUJ      </w:t>
      </w:r>
      <w:r>
        <w:rPr>
          <w:rFonts w:ascii="Verdana" w:hAnsi="Verdana"/>
          <w:b/>
        </w:rPr>
        <w:t>(OPTYMALIZACJA PROJEKTU ISTNIEJĄCEGO)</w:t>
      </w:r>
      <w:r w:rsidRPr="00030384">
        <w:rPr>
          <w:rFonts w:ascii="Verdana" w:hAnsi="Verdana"/>
          <w:b/>
        </w:rPr>
        <w:t xml:space="preserve">               </w:t>
      </w:r>
    </w:p>
    <w:p w:rsidR="00204384" w:rsidRDefault="00204384" w:rsidP="00204384">
      <w:pPr>
        <w:autoSpaceDE w:val="0"/>
        <w:autoSpaceDN w:val="0"/>
        <w:adjustRightInd w:val="0"/>
        <w:spacing w:after="0" w:line="240" w:lineRule="auto"/>
        <w:jc w:val="both"/>
        <w:rPr>
          <w:rFonts w:ascii="Verdana" w:hAnsi="Verdana"/>
          <w:b/>
          <w:bCs/>
          <w:sz w:val="20"/>
          <w:szCs w:val="20"/>
        </w:rPr>
      </w:pPr>
    </w:p>
    <w:p w:rsidR="00855BA9" w:rsidRDefault="00855BA9" w:rsidP="00204384">
      <w:pPr>
        <w:autoSpaceDE w:val="0"/>
        <w:autoSpaceDN w:val="0"/>
        <w:adjustRightInd w:val="0"/>
        <w:spacing w:after="0" w:line="240" w:lineRule="auto"/>
        <w:jc w:val="both"/>
        <w:rPr>
          <w:rFonts w:ascii="Verdana" w:hAnsi="Verdana"/>
          <w:b/>
          <w:bCs/>
          <w:sz w:val="20"/>
          <w:szCs w:val="20"/>
        </w:rPr>
      </w:pPr>
    </w:p>
    <w:p w:rsidR="00855BA9" w:rsidRDefault="00855BA9" w:rsidP="00855BA9">
      <w:pPr>
        <w:widowControl w:val="0"/>
        <w:shd w:val="clear" w:color="auto" w:fill="FFFFFF"/>
        <w:autoSpaceDE w:val="0"/>
        <w:autoSpaceDN w:val="0"/>
        <w:adjustRightInd w:val="0"/>
        <w:spacing w:before="120" w:after="120" w:line="276" w:lineRule="auto"/>
        <w:ind w:left="709"/>
        <w:jc w:val="both"/>
        <w:rPr>
          <w:rFonts w:ascii="Verdana" w:eastAsia="Times New Roman" w:hAnsi="Verdana" w:cs="Times New Roman"/>
          <w:b/>
          <w:color w:val="auto"/>
          <w:sz w:val="20"/>
          <w:szCs w:val="20"/>
        </w:rPr>
      </w:pPr>
    </w:p>
    <w:p w:rsidR="00855BA9" w:rsidRDefault="00855BA9" w:rsidP="00855BA9">
      <w:pPr>
        <w:widowControl w:val="0"/>
        <w:shd w:val="clear" w:color="auto" w:fill="FFFFFF"/>
        <w:autoSpaceDE w:val="0"/>
        <w:autoSpaceDN w:val="0"/>
        <w:adjustRightInd w:val="0"/>
        <w:spacing w:before="120" w:after="120" w:line="276" w:lineRule="auto"/>
        <w:ind w:left="709"/>
        <w:jc w:val="both"/>
        <w:rPr>
          <w:rFonts w:ascii="Verdana" w:eastAsia="Times New Roman" w:hAnsi="Verdana" w:cs="Times New Roman"/>
          <w:b/>
          <w:color w:val="auto"/>
          <w:sz w:val="20"/>
          <w:szCs w:val="20"/>
        </w:rPr>
      </w:pPr>
    </w:p>
    <w:p w:rsidR="00855BA9" w:rsidRDefault="00423846" w:rsidP="00423846">
      <w:pPr>
        <w:widowControl w:val="0"/>
        <w:shd w:val="clear" w:color="auto" w:fill="FFFFFF"/>
        <w:tabs>
          <w:tab w:val="left" w:pos="3000"/>
        </w:tabs>
        <w:autoSpaceDE w:val="0"/>
        <w:autoSpaceDN w:val="0"/>
        <w:adjustRightInd w:val="0"/>
        <w:spacing w:before="120" w:after="120" w:line="276" w:lineRule="auto"/>
        <w:ind w:left="709"/>
        <w:jc w:val="both"/>
        <w:rPr>
          <w:rFonts w:ascii="Verdana" w:eastAsia="Times New Roman" w:hAnsi="Verdana" w:cs="Times New Roman"/>
          <w:b/>
          <w:color w:val="auto"/>
          <w:sz w:val="20"/>
          <w:szCs w:val="20"/>
        </w:rPr>
      </w:pPr>
      <w:r>
        <w:rPr>
          <w:rFonts w:ascii="Verdana" w:eastAsia="Times New Roman" w:hAnsi="Verdana" w:cs="Times New Roman"/>
          <w:b/>
          <w:color w:val="auto"/>
          <w:sz w:val="20"/>
          <w:szCs w:val="20"/>
        </w:rPr>
        <w:tab/>
      </w:r>
    </w:p>
    <w:p w:rsidR="00855BA9" w:rsidRDefault="00855BA9" w:rsidP="00855BA9">
      <w:pPr>
        <w:widowControl w:val="0"/>
        <w:shd w:val="clear" w:color="auto" w:fill="FFFFFF"/>
        <w:autoSpaceDE w:val="0"/>
        <w:autoSpaceDN w:val="0"/>
        <w:adjustRightInd w:val="0"/>
        <w:spacing w:before="120" w:after="120" w:line="276" w:lineRule="auto"/>
        <w:ind w:left="709"/>
        <w:jc w:val="both"/>
        <w:rPr>
          <w:rFonts w:ascii="Verdana" w:eastAsia="Times New Roman" w:hAnsi="Verdana" w:cs="Times New Roman"/>
          <w:b/>
          <w:color w:val="auto"/>
          <w:sz w:val="20"/>
          <w:szCs w:val="20"/>
        </w:rPr>
      </w:pPr>
    </w:p>
    <w:p w:rsidR="00855BA9" w:rsidRDefault="00855BA9" w:rsidP="00855BA9">
      <w:pPr>
        <w:widowControl w:val="0"/>
        <w:shd w:val="clear" w:color="auto" w:fill="FFFFFF"/>
        <w:autoSpaceDE w:val="0"/>
        <w:autoSpaceDN w:val="0"/>
        <w:adjustRightInd w:val="0"/>
        <w:spacing w:before="120" w:after="120" w:line="276" w:lineRule="auto"/>
        <w:ind w:left="709"/>
        <w:jc w:val="both"/>
        <w:rPr>
          <w:rFonts w:ascii="Verdana" w:eastAsia="Times New Roman" w:hAnsi="Verdana" w:cs="Times New Roman"/>
          <w:b/>
          <w:color w:val="auto"/>
          <w:sz w:val="20"/>
          <w:szCs w:val="20"/>
        </w:rPr>
      </w:pPr>
    </w:p>
    <w:p w:rsidR="00855BA9" w:rsidRDefault="00855BA9" w:rsidP="00855BA9">
      <w:pPr>
        <w:widowControl w:val="0"/>
        <w:shd w:val="clear" w:color="auto" w:fill="FFFFFF"/>
        <w:autoSpaceDE w:val="0"/>
        <w:autoSpaceDN w:val="0"/>
        <w:adjustRightInd w:val="0"/>
        <w:spacing w:before="120" w:after="120" w:line="276" w:lineRule="auto"/>
        <w:ind w:left="709"/>
        <w:jc w:val="both"/>
        <w:rPr>
          <w:rFonts w:ascii="Verdana" w:eastAsia="Times New Roman" w:hAnsi="Verdana" w:cs="Times New Roman"/>
          <w:b/>
          <w:color w:val="auto"/>
          <w:sz w:val="20"/>
          <w:szCs w:val="20"/>
        </w:rPr>
      </w:pPr>
    </w:p>
    <w:p w:rsidR="00423846" w:rsidRDefault="00423846" w:rsidP="00855BA9">
      <w:pPr>
        <w:widowControl w:val="0"/>
        <w:shd w:val="clear" w:color="auto" w:fill="FFFFFF"/>
        <w:autoSpaceDE w:val="0"/>
        <w:autoSpaceDN w:val="0"/>
        <w:adjustRightInd w:val="0"/>
        <w:spacing w:before="120" w:after="120" w:line="276" w:lineRule="auto"/>
        <w:ind w:left="709"/>
        <w:jc w:val="both"/>
        <w:rPr>
          <w:rFonts w:ascii="Verdana" w:eastAsia="Times New Roman" w:hAnsi="Verdana" w:cs="Times New Roman"/>
          <w:b/>
          <w:color w:val="auto"/>
          <w:sz w:val="20"/>
          <w:szCs w:val="20"/>
        </w:rPr>
      </w:pPr>
    </w:p>
    <w:p w:rsidR="00767051" w:rsidRPr="00767051" w:rsidRDefault="00767051" w:rsidP="00767051">
      <w:pPr>
        <w:widowControl w:val="0"/>
        <w:shd w:val="clear" w:color="auto" w:fill="FFFFFF"/>
        <w:autoSpaceDE w:val="0"/>
        <w:autoSpaceDN w:val="0"/>
        <w:adjustRightInd w:val="0"/>
        <w:spacing w:before="120" w:after="120" w:line="276" w:lineRule="auto"/>
        <w:ind w:left="709"/>
        <w:jc w:val="both"/>
        <w:rPr>
          <w:rFonts w:ascii="Verdana" w:eastAsia="Times New Roman" w:hAnsi="Verdana" w:cs="Times New Roman"/>
          <w:b/>
          <w:color w:val="auto"/>
          <w:sz w:val="20"/>
          <w:szCs w:val="20"/>
        </w:rPr>
      </w:pPr>
      <w:r w:rsidRPr="00767051">
        <w:rPr>
          <w:rFonts w:ascii="Verdana" w:eastAsia="Times New Roman" w:hAnsi="Verdana" w:cs="Times New Roman"/>
          <w:b/>
          <w:color w:val="auto"/>
          <w:sz w:val="20"/>
          <w:szCs w:val="20"/>
        </w:rPr>
        <w:t>Spis zawartości:</w:t>
      </w:r>
    </w:p>
    <w:p w:rsidR="00767051" w:rsidRPr="00767051" w:rsidRDefault="00767051" w:rsidP="00767051">
      <w:pPr>
        <w:widowControl w:val="0"/>
        <w:numPr>
          <w:ilvl w:val="0"/>
          <w:numId w:val="40"/>
        </w:numPr>
        <w:shd w:val="clear" w:color="auto" w:fill="FFFFFF"/>
        <w:autoSpaceDE w:val="0"/>
        <w:autoSpaceDN w:val="0"/>
        <w:adjustRightInd w:val="0"/>
        <w:spacing w:before="120" w:after="120" w:line="276" w:lineRule="auto"/>
        <w:jc w:val="both"/>
        <w:rPr>
          <w:rFonts w:ascii="Verdana" w:eastAsia="Times New Roman" w:hAnsi="Verdana" w:cs="Times New Roman"/>
          <w:b/>
          <w:color w:val="auto"/>
          <w:sz w:val="20"/>
          <w:szCs w:val="20"/>
        </w:rPr>
      </w:pPr>
      <w:r w:rsidRPr="00767051">
        <w:rPr>
          <w:rFonts w:ascii="Verdana" w:eastAsia="Times New Roman" w:hAnsi="Verdana" w:cs="Times New Roman"/>
          <w:b/>
          <w:color w:val="auto"/>
          <w:sz w:val="20"/>
          <w:szCs w:val="20"/>
        </w:rPr>
        <w:t>Część opisowa Programu Funkcjonalno-Użytkowego</w:t>
      </w:r>
    </w:p>
    <w:p w:rsidR="00767051" w:rsidRPr="00767051" w:rsidRDefault="00767051" w:rsidP="00767051">
      <w:pPr>
        <w:widowControl w:val="0"/>
        <w:numPr>
          <w:ilvl w:val="1"/>
          <w:numId w:val="41"/>
        </w:numPr>
        <w:shd w:val="clear" w:color="auto" w:fill="FFFFFF"/>
        <w:autoSpaceDE w:val="0"/>
        <w:autoSpaceDN w:val="0"/>
        <w:adjustRightInd w:val="0"/>
        <w:spacing w:before="120" w:after="120" w:line="276" w:lineRule="auto"/>
        <w:contextualSpacing/>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Opis ogólny przedmiotu zamówienia</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1.1.2.  Zakres zamówienia</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1.1.2.1.Projektowanie</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1.1.2.2.Roboty</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1.1.3.</w:t>
      </w:r>
      <w:r w:rsidRPr="00767051">
        <w:rPr>
          <w:rFonts w:ascii="Verdana" w:eastAsia="Times New Roman" w:hAnsi="Verdana" w:cs="Times New Roman"/>
          <w:color w:val="auto"/>
          <w:sz w:val="20"/>
          <w:szCs w:val="20"/>
        </w:rPr>
        <w:tab/>
        <w:t xml:space="preserve">Ogólne właściwości </w:t>
      </w:r>
      <w:proofErr w:type="spellStart"/>
      <w:r w:rsidRPr="00767051">
        <w:rPr>
          <w:rFonts w:ascii="Verdana" w:eastAsia="Times New Roman" w:hAnsi="Verdana" w:cs="Times New Roman"/>
          <w:color w:val="auto"/>
          <w:sz w:val="20"/>
          <w:szCs w:val="20"/>
        </w:rPr>
        <w:t>funkcjonalno</w:t>
      </w:r>
      <w:proofErr w:type="spellEnd"/>
      <w:r w:rsidRPr="00767051">
        <w:rPr>
          <w:rFonts w:ascii="Verdana" w:eastAsia="Times New Roman" w:hAnsi="Verdana" w:cs="Times New Roman"/>
          <w:color w:val="auto"/>
          <w:sz w:val="20"/>
          <w:szCs w:val="20"/>
        </w:rPr>
        <w:t>–użytkowe</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1.1.3.1.Ogólne wymagania</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1.1.3.2.Część Budowlana wraz z instalacjami</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1.1.3.3.Wymagania ogólne branży elektrycznej</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1.1.3.4.Oświetlenie</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1.2.</w:t>
      </w:r>
      <w:r w:rsidRPr="00767051">
        <w:rPr>
          <w:rFonts w:ascii="Verdana" w:eastAsia="Times New Roman" w:hAnsi="Verdana" w:cs="Times New Roman"/>
          <w:color w:val="auto"/>
          <w:sz w:val="20"/>
          <w:szCs w:val="20"/>
        </w:rPr>
        <w:tab/>
        <w:t xml:space="preserve"> Opis wymagań Zamawiającego w stosunku do przedmiotu zamówienia</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1.2.1.</w:t>
      </w:r>
      <w:r w:rsidRPr="00767051">
        <w:rPr>
          <w:rFonts w:ascii="Verdana" w:eastAsia="Times New Roman" w:hAnsi="Verdana" w:cs="Times New Roman"/>
          <w:color w:val="auto"/>
          <w:sz w:val="20"/>
          <w:szCs w:val="20"/>
        </w:rPr>
        <w:tab/>
        <w:t xml:space="preserve"> Ogólne wymagania projektowe</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1.2.1.1.Wymagania technologiczne, eksploatacyjne i jakościowe</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1.2.1.2.Zamienność</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1.2.1.3.Łatwość utrzymania i konserwacji</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1.2.2.</w:t>
      </w:r>
      <w:r w:rsidRPr="00767051">
        <w:rPr>
          <w:rFonts w:ascii="Verdana" w:eastAsia="Times New Roman" w:hAnsi="Verdana" w:cs="Times New Roman"/>
          <w:color w:val="auto"/>
          <w:sz w:val="20"/>
          <w:szCs w:val="20"/>
        </w:rPr>
        <w:tab/>
        <w:t xml:space="preserve"> Wymagania dotyczące Dokumentów Projektowych </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1.2.2.1.Wymagania podstawowe odnośnie Dokumentów Projektowych</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1.3.1.1.Zakres dokumentów przygotowanych przez Wykonawcę</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1.3.1.2.Format Dokumentów Wykonawcy</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1.3.1.2.1.Wydruki</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1.3.1.2.2.Dokumentacja w formie elektronicznej</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1.3.1.2.3.Liczba egzemplarzy</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1.3.1.3. Forma Dokumentów Projektowych</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1.3.1.3.1.Rysunki robocze i obliczenia</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1.3.1.3.2.Projekty obiektów budowlanych i konstrukcji</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1.3.1.3.3.Spis rysunków</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 xml:space="preserve">1.3.1.4.Wymagania szczegółowe odnośnie poszczególnych Dokumentów </w:t>
      </w:r>
      <w:r w:rsidRPr="00767051">
        <w:rPr>
          <w:rFonts w:ascii="Verdana" w:eastAsia="Times New Roman" w:hAnsi="Verdana" w:cs="Times New Roman"/>
          <w:color w:val="auto"/>
          <w:sz w:val="20"/>
          <w:szCs w:val="20"/>
        </w:rPr>
        <w:br/>
        <w:t xml:space="preserve">              Projektowych</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1.3.1.4.1.Projekty Wykonawcze</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1.3.1.4.2.Dokumentacja powykonawcza</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1.3.1.4.3.Nadzory autorskie</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1.3.1.5.Tablice informacyjne i pamiątkowe – jeżeli wymagane przepisami prawa.</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 xml:space="preserve">1.3.1.6.Utrzymanie Placu Budowy w trakcie Robót – jeżeli wymagane przepisami  </w:t>
      </w:r>
      <w:r w:rsidRPr="00767051">
        <w:rPr>
          <w:rFonts w:ascii="Verdana" w:eastAsia="Times New Roman" w:hAnsi="Verdana" w:cs="Times New Roman"/>
          <w:color w:val="auto"/>
          <w:sz w:val="20"/>
          <w:szCs w:val="20"/>
        </w:rPr>
        <w:br/>
      </w:r>
      <w:r w:rsidRPr="00767051">
        <w:rPr>
          <w:rFonts w:ascii="Verdana" w:eastAsia="Times New Roman" w:hAnsi="Verdana" w:cs="Times New Roman"/>
          <w:color w:val="auto"/>
          <w:sz w:val="20"/>
          <w:szCs w:val="20"/>
        </w:rPr>
        <w:lastRenderedPageBreak/>
        <w:t xml:space="preserve">            prawa.</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1.3.1.7.Bezpieczeństwo i higiena pracy</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1.3.1.8.Ochrona środowiska</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1.3.1.9.Zabezpieczenie interesów osób trzecich</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1.3.1.10.Zgodność z prawem</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1.3.2.</w:t>
      </w:r>
      <w:r w:rsidRPr="00767051">
        <w:rPr>
          <w:rFonts w:ascii="Verdana" w:eastAsia="Times New Roman" w:hAnsi="Verdana" w:cs="Times New Roman"/>
          <w:color w:val="auto"/>
          <w:sz w:val="20"/>
          <w:szCs w:val="20"/>
        </w:rPr>
        <w:tab/>
        <w:t>Wymagania dotyczące wyposażenia przeciwpożarowego</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1.3.3.</w:t>
      </w:r>
      <w:r w:rsidRPr="00767051">
        <w:rPr>
          <w:rFonts w:ascii="Verdana" w:eastAsia="Times New Roman" w:hAnsi="Verdana" w:cs="Times New Roman"/>
          <w:color w:val="auto"/>
          <w:sz w:val="20"/>
          <w:szCs w:val="20"/>
        </w:rPr>
        <w:tab/>
        <w:t>Wymagania dotyczące zagospodarowania terenu</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1.3.3.1.Odwodnienia</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1.3.3.2.Zagospodarowanie terenu</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1.3.4.</w:t>
      </w:r>
      <w:r w:rsidRPr="00767051">
        <w:rPr>
          <w:rFonts w:ascii="Verdana" w:eastAsia="Times New Roman" w:hAnsi="Verdana" w:cs="Times New Roman"/>
          <w:color w:val="auto"/>
          <w:sz w:val="20"/>
          <w:szCs w:val="20"/>
        </w:rPr>
        <w:tab/>
        <w:t>Wymagania dotyczące montażu, rozruchu i serwisowania</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1.3.4.1.Montaż</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1.3.4.2.Przekazanie do eksploatacji, zakończenie prac</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1.3.4.3.Serwisowanie, prace gwarancyjne.</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1.3.5.</w:t>
      </w:r>
      <w:r w:rsidRPr="00767051">
        <w:rPr>
          <w:rFonts w:ascii="Verdana" w:eastAsia="Times New Roman" w:hAnsi="Verdana" w:cs="Times New Roman"/>
          <w:color w:val="auto"/>
          <w:sz w:val="20"/>
          <w:szCs w:val="20"/>
        </w:rPr>
        <w:tab/>
        <w:t>Warunki wykonania i odbioru robót</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1.3.5.1.Stosowanie elementów metalowych</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1.3.6.</w:t>
      </w:r>
      <w:r w:rsidRPr="00767051">
        <w:rPr>
          <w:rFonts w:ascii="Verdana" w:eastAsia="Times New Roman" w:hAnsi="Verdana" w:cs="Times New Roman"/>
          <w:color w:val="auto"/>
          <w:sz w:val="20"/>
          <w:szCs w:val="20"/>
        </w:rPr>
        <w:tab/>
        <w:t>Wymagania dotyczące gwarancji</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1.3.6.1.Odbiór Robót</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1.3.6.2.Odbiór pogwarancyjny po upływie okresu gwarancji</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1.3.7.</w:t>
      </w:r>
      <w:r w:rsidRPr="00767051">
        <w:rPr>
          <w:rFonts w:ascii="Verdana" w:eastAsia="Times New Roman" w:hAnsi="Verdana" w:cs="Times New Roman"/>
          <w:color w:val="auto"/>
          <w:sz w:val="20"/>
          <w:szCs w:val="20"/>
        </w:rPr>
        <w:tab/>
        <w:t>Wymagania dotyczące ubezpieczenia</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b/>
          <w:color w:val="auto"/>
          <w:sz w:val="20"/>
          <w:szCs w:val="20"/>
        </w:rPr>
      </w:pPr>
      <w:r w:rsidRPr="00767051">
        <w:rPr>
          <w:rFonts w:ascii="Verdana" w:eastAsia="Times New Roman" w:hAnsi="Verdana" w:cs="Times New Roman"/>
          <w:b/>
          <w:color w:val="auto"/>
          <w:sz w:val="20"/>
          <w:szCs w:val="20"/>
        </w:rPr>
        <w:t>2.</w:t>
      </w:r>
      <w:r w:rsidRPr="00767051">
        <w:rPr>
          <w:rFonts w:ascii="Verdana" w:eastAsia="Times New Roman" w:hAnsi="Verdana" w:cs="Times New Roman"/>
          <w:b/>
          <w:color w:val="auto"/>
          <w:sz w:val="20"/>
          <w:szCs w:val="20"/>
        </w:rPr>
        <w:tab/>
        <w:t>CZĘŚĆ INFORMACYJNA</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2.4.</w:t>
      </w:r>
      <w:r w:rsidRPr="00767051">
        <w:rPr>
          <w:rFonts w:ascii="Verdana" w:eastAsia="Times New Roman" w:hAnsi="Verdana" w:cs="Times New Roman"/>
          <w:color w:val="auto"/>
          <w:sz w:val="20"/>
          <w:szCs w:val="20"/>
        </w:rPr>
        <w:tab/>
        <w:t>Pozostałe informacje niezbędne do zaprojektowania i wykonania robót.</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2.4.1.</w:t>
      </w:r>
      <w:r w:rsidRPr="00767051">
        <w:rPr>
          <w:rFonts w:ascii="Verdana" w:eastAsia="Times New Roman" w:hAnsi="Verdana" w:cs="Times New Roman"/>
          <w:color w:val="auto"/>
          <w:sz w:val="20"/>
          <w:szCs w:val="20"/>
        </w:rPr>
        <w:tab/>
        <w:t>Zalecenia konserwatorskie</w:t>
      </w:r>
    </w:p>
    <w:p w:rsidR="00767051" w:rsidRPr="00767051" w:rsidRDefault="00767051" w:rsidP="00767051">
      <w:pPr>
        <w:widowControl w:val="0"/>
        <w:shd w:val="clear" w:color="auto" w:fill="FFFFFF"/>
        <w:autoSpaceDE w:val="0"/>
        <w:autoSpaceDN w:val="0"/>
        <w:adjustRightInd w:val="0"/>
        <w:spacing w:before="120" w:after="120" w:line="276" w:lineRule="auto"/>
        <w:ind w:left="708"/>
        <w:jc w:val="both"/>
        <w:rPr>
          <w:rFonts w:ascii="Verdana" w:eastAsia="Times New Roman" w:hAnsi="Verdana" w:cs="Times New Roman"/>
          <w:color w:val="auto"/>
          <w:sz w:val="20"/>
          <w:szCs w:val="20"/>
        </w:rPr>
      </w:pPr>
      <w:r w:rsidRPr="00767051">
        <w:rPr>
          <w:rFonts w:ascii="Verdana" w:eastAsia="Times New Roman" w:hAnsi="Verdana" w:cs="Times New Roman"/>
          <w:color w:val="auto"/>
          <w:sz w:val="20"/>
          <w:szCs w:val="20"/>
        </w:rPr>
        <w:t xml:space="preserve">2.4.2. </w:t>
      </w:r>
      <w:r w:rsidRPr="00767051">
        <w:rPr>
          <w:rFonts w:ascii="Verdana" w:eastAsia="Times New Roman" w:hAnsi="Verdana" w:cs="Times New Roman"/>
          <w:color w:val="auto"/>
          <w:sz w:val="20"/>
          <w:szCs w:val="20"/>
        </w:rPr>
        <w:tab/>
        <w:t>Wymagania Zamawiającego dotyczące  zatrudnienia na umowę  o pracę</w:t>
      </w:r>
    </w:p>
    <w:p w:rsidR="00767051" w:rsidRPr="00767051" w:rsidRDefault="00767051" w:rsidP="00767051">
      <w:pPr>
        <w:widowControl w:val="0"/>
        <w:shd w:val="clear" w:color="auto" w:fill="FFFFFF"/>
        <w:tabs>
          <w:tab w:val="left" w:pos="709"/>
        </w:tabs>
        <w:autoSpaceDE w:val="0"/>
        <w:autoSpaceDN w:val="0"/>
        <w:adjustRightInd w:val="0"/>
        <w:spacing w:before="120" w:after="120" w:line="276" w:lineRule="auto"/>
        <w:jc w:val="both"/>
        <w:rPr>
          <w:rFonts w:ascii="Verdana" w:eastAsia="Times New Roman" w:hAnsi="Verdana" w:cs="Times New Roman"/>
          <w:b/>
          <w:color w:val="auto"/>
          <w:sz w:val="20"/>
          <w:szCs w:val="20"/>
        </w:rPr>
      </w:pPr>
      <w:r w:rsidRPr="00767051">
        <w:rPr>
          <w:rFonts w:ascii="Verdana" w:eastAsia="Times New Roman" w:hAnsi="Verdana" w:cs="Times New Roman"/>
          <w:color w:val="auto"/>
          <w:sz w:val="20"/>
          <w:szCs w:val="20"/>
        </w:rPr>
        <w:tab/>
      </w:r>
      <w:r w:rsidRPr="00767051">
        <w:rPr>
          <w:rFonts w:ascii="Verdana" w:eastAsia="Times New Roman" w:hAnsi="Verdana" w:cs="Times New Roman"/>
          <w:b/>
          <w:color w:val="auto"/>
          <w:sz w:val="20"/>
          <w:szCs w:val="20"/>
        </w:rPr>
        <w:t xml:space="preserve">4.       Warunki wykonania i odbioru robót budowlanych </w:t>
      </w:r>
    </w:p>
    <w:p w:rsidR="00767051" w:rsidRPr="00767051" w:rsidRDefault="00767051" w:rsidP="00767051">
      <w:pPr>
        <w:rPr>
          <w:rFonts w:asciiTheme="minorHAnsi" w:eastAsiaTheme="minorHAnsi" w:hAnsiTheme="minorHAnsi" w:cstheme="minorBidi"/>
          <w:color w:val="auto"/>
          <w:lang w:eastAsia="en-US"/>
        </w:rPr>
      </w:pPr>
    </w:p>
    <w:p w:rsidR="00855BA9" w:rsidRDefault="00855BA9" w:rsidP="00855BA9">
      <w:pPr>
        <w:widowControl w:val="0"/>
        <w:shd w:val="clear" w:color="auto" w:fill="FFFFFF"/>
        <w:tabs>
          <w:tab w:val="left" w:pos="709"/>
        </w:tabs>
        <w:autoSpaceDE w:val="0"/>
        <w:autoSpaceDN w:val="0"/>
        <w:adjustRightInd w:val="0"/>
        <w:spacing w:before="120" w:after="120" w:line="276" w:lineRule="auto"/>
        <w:jc w:val="both"/>
        <w:rPr>
          <w:rFonts w:ascii="Verdana" w:eastAsia="Times New Roman" w:hAnsi="Verdana" w:cs="Times New Roman"/>
          <w:color w:val="auto"/>
          <w:sz w:val="20"/>
          <w:szCs w:val="20"/>
        </w:rPr>
      </w:pPr>
    </w:p>
    <w:p w:rsidR="00767051" w:rsidRDefault="00767051" w:rsidP="00855BA9">
      <w:pPr>
        <w:widowControl w:val="0"/>
        <w:shd w:val="clear" w:color="auto" w:fill="FFFFFF"/>
        <w:tabs>
          <w:tab w:val="left" w:pos="709"/>
        </w:tabs>
        <w:autoSpaceDE w:val="0"/>
        <w:autoSpaceDN w:val="0"/>
        <w:adjustRightInd w:val="0"/>
        <w:spacing w:before="120" w:after="120" w:line="276" w:lineRule="auto"/>
        <w:jc w:val="both"/>
        <w:rPr>
          <w:rFonts w:ascii="Verdana" w:eastAsia="Times New Roman" w:hAnsi="Verdana" w:cs="Times New Roman"/>
          <w:color w:val="auto"/>
          <w:sz w:val="20"/>
          <w:szCs w:val="20"/>
        </w:rPr>
      </w:pPr>
    </w:p>
    <w:p w:rsidR="00767051" w:rsidRDefault="00767051" w:rsidP="00855BA9">
      <w:pPr>
        <w:widowControl w:val="0"/>
        <w:shd w:val="clear" w:color="auto" w:fill="FFFFFF"/>
        <w:tabs>
          <w:tab w:val="left" w:pos="709"/>
        </w:tabs>
        <w:autoSpaceDE w:val="0"/>
        <w:autoSpaceDN w:val="0"/>
        <w:adjustRightInd w:val="0"/>
        <w:spacing w:before="120" w:after="120" w:line="276" w:lineRule="auto"/>
        <w:jc w:val="both"/>
        <w:rPr>
          <w:rFonts w:ascii="Verdana" w:eastAsia="Times New Roman" w:hAnsi="Verdana" w:cs="Times New Roman"/>
          <w:color w:val="auto"/>
          <w:sz w:val="20"/>
          <w:szCs w:val="20"/>
        </w:rPr>
      </w:pPr>
    </w:p>
    <w:p w:rsidR="00767051" w:rsidRDefault="00767051" w:rsidP="00855BA9">
      <w:pPr>
        <w:widowControl w:val="0"/>
        <w:shd w:val="clear" w:color="auto" w:fill="FFFFFF"/>
        <w:tabs>
          <w:tab w:val="left" w:pos="709"/>
        </w:tabs>
        <w:autoSpaceDE w:val="0"/>
        <w:autoSpaceDN w:val="0"/>
        <w:adjustRightInd w:val="0"/>
        <w:spacing w:before="120" w:after="120" w:line="276" w:lineRule="auto"/>
        <w:jc w:val="both"/>
        <w:rPr>
          <w:rFonts w:ascii="Verdana" w:eastAsia="Times New Roman" w:hAnsi="Verdana" w:cs="Times New Roman"/>
          <w:color w:val="auto"/>
          <w:sz w:val="20"/>
          <w:szCs w:val="20"/>
        </w:rPr>
      </w:pPr>
    </w:p>
    <w:p w:rsidR="00767051" w:rsidRDefault="00767051" w:rsidP="00855BA9">
      <w:pPr>
        <w:widowControl w:val="0"/>
        <w:shd w:val="clear" w:color="auto" w:fill="FFFFFF"/>
        <w:tabs>
          <w:tab w:val="left" w:pos="709"/>
        </w:tabs>
        <w:autoSpaceDE w:val="0"/>
        <w:autoSpaceDN w:val="0"/>
        <w:adjustRightInd w:val="0"/>
        <w:spacing w:before="120" w:after="120" w:line="276" w:lineRule="auto"/>
        <w:jc w:val="both"/>
        <w:rPr>
          <w:rFonts w:ascii="Verdana" w:eastAsia="Times New Roman" w:hAnsi="Verdana" w:cs="Times New Roman"/>
          <w:color w:val="auto"/>
          <w:sz w:val="20"/>
          <w:szCs w:val="20"/>
        </w:rPr>
      </w:pPr>
    </w:p>
    <w:p w:rsidR="00767051" w:rsidRPr="00855BA9" w:rsidRDefault="00767051" w:rsidP="00855BA9">
      <w:pPr>
        <w:widowControl w:val="0"/>
        <w:shd w:val="clear" w:color="auto" w:fill="FFFFFF"/>
        <w:tabs>
          <w:tab w:val="left" w:pos="709"/>
        </w:tabs>
        <w:autoSpaceDE w:val="0"/>
        <w:autoSpaceDN w:val="0"/>
        <w:adjustRightInd w:val="0"/>
        <w:spacing w:before="120" w:after="120" w:line="276" w:lineRule="auto"/>
        <w:jc w:val="both"/>
        <w:rPr>
          <w:rFonts w:ascii="Verdana" w:eastAsia="Times New Roman" w:hAnsi="Verdana" w:cs="Times New Roman"/>
          <w:color w:val="auto"/>
          <w:sz w:val="20"/>
          <w:szCs w:val="20"/>
        </w:rPr>
      </w:pPr>
    </w:p>
    <w:p w:rsidR="00855BA9" w:rsidRDefault="00855BA9" w:rsidP="00204384">
      <w:pPr>
        <w:autoSpaceDE w:val="0"/>
        <w:autoSpaceDN w:val="0"/>
        <w:adjustRightInd w:val="0"/>
        <w:spacing w:after="0" w:line="240" w:lineRule="auto"/>
        <w:jc w:val="both"/>
        <w:rPr>
          <w:rFonts w:ascii="Verdana" w:hAnsi="Verdana"/>
          <w:b/>
          <w:bCs/>
          <w:sz w:val="20"/>
          <w:szCs w:val="20"/>
        </w:rPr>
      </w:pPr>
    </w:p>
    <w:p w:rsidR="00855BA9" w:rsidRDefault="00855BA9" w:rsidP="00204384">
      <w:pPr>
        <w:autoSpaceDE w:val="0"/>
        <w:autoSpaceDN w:val="0"/>
        <w:adjustRightInd w:val="0"/>
        <w:spacing w:after="0" w:line="240" w:lineRule="auto"/>
        <w:jc w:val="both"/>
        <w:rPr>
          <w:rFonts w:ascii="Verdana" w:hAnsi="Verdana"/>
          <w:b/>
          <w:bCs/>
          <w:sz w:val="20"/>
          <w:szCs w:val="20"/>
        </w:rPr>
      </w:pPr>
    </w:p>
    <w:p w:rsidR="00855BA9" w:rsidRDefault="00855BA9" w:rsidP="00204384">
      <w:pPr>
        <w:autoSpaceDE w:val="0"/>
        <w:autoSpaceDN w:val="0"/>
        <w:adjustRightInd w:val="0"/>
        <w:spacing w:after="0" w:line="240" w:lineRule="auto"/>
        <w:jc w:val="both"/>
        <w:rPr>
          <w:rFonts w:ascii="Verdana" w:hAnsi="Verdana"/>
          <w:b/>
          <w:bCs/>
          <w:sz w:val="20"/>
          <w:szCs w:val="20"/>
        </w:rPr>
      </w:pPr>
    </w:p>
    <w:p w:rsidR="00855BA9" w:rsidRDefault="00855BA9" w:rsidP="00204384">
      <w:pPr>
        <w:autoSpaceDE w:val="0"/>
        <w:autoSpaceDN w:val="0"/>
        <w:adjustRightInd w:val="0"/>
        <w:spacing w:after="0" w:line="240" w:lineRule="auto"/>
        <w:jc w:val="both"/>
        <w:rPr>
          <w:rFonts w:ascii="Verdana" w:hAnsi="Verdana"/>
          <w:b/>
          <w:bCs/>
          <w:sz w:val="20"/>
          <w:szCs w:val="20"/>
        </w:rPr>
      </w:pPr>
    </w:p>
    <w:p w:rsidR="00855BA9" w:rsidRDefault="00855BA9" w:rsidP="00204384">
      <w:pPr>
        <w:autoSpaceDE w:val="0"/>
        <w:autoSpaceDN w:val="0"/>
        <w:adjustRightInd w:val="0"/>
        <w:spacing w:after="0" w:line="240" w:lineRule="auto"/>
        <w:jc w:val="both"/>
        <w:rPr>
          <w:rFonts w:ascii="Verdana" w:hAnsi="Verdana"/>
          <w:b/>
          <w:bCs/>
          <w:sz w:val="20"/>
          <w:szCs w:val="20"/>
        </w:rPr>
      </w:pPr>
    </w:p>
    <w:p w:rsidR="00855BA9" w:rsidRDefault="00855BA9" w:rsidP="00204384">
      <w:pPr>
        <w:autoSpaceDE w:val="0"/>
        <w:autoSpaceDN w:val="0"/>
        <w:adjustRightInd w:val="0"/>
        <w:spacing w:after="0" w:line="240" w:lineRule="auto"/>
        <w:jc w:val="both"/>
        <w:rPr>
          <w:rFonts w:ascii="Verdana" w:hAnsi="Verdana"/>
          <w:b/>
          <w:bCs/>
          <w:sz w:val="20"/>
          <w:szCs w:val="20"/>
        </w:rPr>
      </w:pPr>
    </w:p>
    <w:p w:rsidR="00855BA9" w:rsidRDefault="00855BA9" w:rsidP="00204384">
      <w:pPr>
        <w:autoSpaceDE w:val="0"/>
        <w:autoSpaceDN w:val="0"/>
        <w:adjustRightInd w:val="0"/>
        <w:spacing w:after="0" w:line="240" w:lineRule="auto"/>
        <w:jc w:val="both"/>
        <w:rPr>
          <w:rFonts w:ascii="Verdana" w:hAnsi="Verdana"/>
          <w:b/>
          <w:bCs/>
          <w:sz w:val="20"/>
          <w:szCs w:val="20"/>
        </w:rPr>
      </w:pPr>
    </w:p>
    <w:p w:rsidR="00855BA9" w:rsidRDefault="00855BA9" w:rsidP="00204384">
      <w:pPr>
        <w:autoSpaceDE w:val="0"/>
        <w:autoSpaceDN w:val="0"/>
        <w:adjustRightInd w:val="0"/>
        <w:spacing w:after="0" w:line="240" w:lineRule="auto"/>
        <w:jc w:val="both"/>
        <w:rPr>
          <w:rFonts w:ascii="Verdana" w:hAnsi="Verdana"/>
          <w:b/>
          <w:bCs/>
          <w:sz w:val="20"/>
          <w:szCs w:val="20"/>
        </w:rPr>
      </w:pPr>
    </w:p>
    <w:p w:rsidR="00855BA9" w:rsidRDefault="00855BA9" w:rsidP="00204384">
      <w:pPr>
        <w:autoSpaceDE w:val="0"/>
        <w:autoSpaceDN w:val="0"/>
        <w:adjustRightInd w:val="0"/>
        <w:spacing w:after="0" w:line="240" w:lineRule="auto"/>
        <w:jc w:val="both"/>
        <w:rPr>
          <w:rFonts w:ascii="Verdana" w:hAnsi="Verdana"/>
          <w:b/>
          <w:bCs/>
          <w:sz w:val="20"/>
          <w:szCs w:val="20"/>
        </w:rPr>
      </w:pPr>
    </w:p>
    <w:p w:rsidR="00855BA9" w:rsidRDefault="00855BA9" w:rsidP="00204384">
      <w:pPr>
        <w:autoSpaceDE w:val="0"/>
        <w:autoSpaceDN w:val="0"/>
        <w:adjustRightInd w:val="0"/>
        <w:spacing w:after="0" w:line="240" w:lineRule="auto"/>
        <w:jc w:val="both"/>
        <w:rPr>
          <w:rFonts w:ascii="Verdana" w:hAnsi="Verdana"/>
          <w:b/>
          <w:bCs/>
          <w:sz w:val="20"/>
          <w:szCs w:val="20"/>
        </w:rPr>
      </w:pPr>
    </w:p>
    <w:p w:rsidR="00855BA9" w:rsidRPr="008E0D2C" w:rsidRDefault="00855BA9" w:rsidP="00204384">
      <w:pPr>
        <w:autoSpaceDE w:val="0"/>
        <w:autoSpaceDN w:val="0"/>
        <w:adjustRightInd w:val="0"/>
        <w:spacing w:after="0" w:line="240" w:lineRule="auto"/>
        <w:jc w:val="both"/>
        <w:rPr>
          <w:rFonts w:ascii="Verdana" w:hAnsi="Verdana"/>
          <w:b/>
          <w:bCs/>
          <w:sz w:val="20"/>
          <w:szCs w:val="20"/>
        </w:rPr>
      </w:pPr>
    </w:p>
    <w:p w:rsidR="00204384" w:rsidRPr="008E0D2C" w:rsidRDefault="00204384" w:rsidP="00204384">
      <w:pPr>
        <w:spacing w:after="0" w:line="240" w:lineRule="auto"/>
        <w:jc w:val="both"/>
        <w:rPr>
          <w:rFonts w:ascii="Verdana" w:hAnsi="Verdana"/>
          <w:bCs/>
          <w:sz w:val="20"/>
          <w:szCs w:val="20"/>
        </w:rPr>
      </w:pPr>
    </w:p>
    <w:p w:rsidR="00204384" w:rsidRPr="005651C8" w:rsidRDefault="00204384" w:rsidP="009942DC">
      <w:pPr>
        <w:numPr>
          <w:ilvl w:val="0"/>
          <w:numId w:val="29"/>
        </w:numPr>
        <w:spacing w:after="0" w:line="240" w:lineRule="auto"/>
        <w:jc w:val="both"/>
        <w:rPr>
          <w:rFonts w:ascii="Verdana" w:hAnsi="Verdana"/>
          <w:b/>
          <w:sz w:val="24"/>
          <w:szCs w:val="24"/>
        </w:rPr>
      </w:pPr>
      <w:r w:rsidRPr="005651C8">
        <w:rPr>
          <w:rFonts w:ascii="Verdana" w:hAnsi="Verdana"/>
          <w:b/>
          <w:sz w:val="24"/>
          <w:szCs w:val="24"/>
        </w:rPr>
        <w:t>CZĘŚĆ OPISOWA</w:t>
      </w:r>
    </w:p>
    <w:p w:rsidR="00204384" w:rsidRPr="005651C8" w:rsidRDefault="00204384" w:rsidP="009942DC">
      <w:pPr>
        <w:numPr>
          <w:ilvl w:val="0"/>
          <w:numId w:val="29"/>
        </w:numPr>
        <w:spacing w:after="0" w:line="240" w:lineRule="auto"/>
        <w:jc w:val="both"/>
        <w:rPr>
          <w:rFonts w:ascii="Verdana" w:hAnsi="Verdana"/>
          <w:b/>
          <w:sz w:val="24"/>
          <w:szCs w:val="24"/>
        </w:rPr>
      </w:pPr>
      <w:r w:rsidRPr="005651C8">
        <w:rPr>
          <w:rFonts w:ascii="Verdana" w:hAnsi="Verdana"/>
          <w:b/>
          <w:sz w:val="24"/>
          <w:szCs w:val="24"/>
        </w:rPr>
        <w:t>CZĘŚĆ INFORMACYJNA</w:t>
      </w:r>
    </w:p>
    <w:p w:rsidR="00204384" w:rsidRPr="008E0D2C" w:rsidRDefault="00204384" w:rsidP="00204384">
      <w:pPr>
        <w:spacing w:after="0" w:line="240" w:lineRule="auto"/>
        <w:ind w:left="360"/>
        <w:jc w:val="both"/>
        <w:rPr>
          <w:rFonts w:ascii="Verdana" w:hAnsi="Verdana"/>
          <w:sz w:val="20"/>
          <w:szCs w:val="20"/>
        </w:rPr>
      </w:pPr>
    </w:p>
    <w:p w:rsidR="008E0D2C" w:rsidRPr="00030384" w:rsidRDefault="008E0D2C" w:rsidP="008E0D2C">
      <w:pPr>
        <w:rPr>
          <w:rFonts w:ascii="Verdana" w:hAnsi="Verdana"/>
          <w:b/>
        </w:rPr>
      </w:pPr>
      <w:r w:rsidRPr="00030384">
        <w:rPr>
          <w:rFonts w:ascii="Verdana" w:hAnsi="Verdana"/>
          <w:b/>
        </w:rPr>
        <w:t>Wykonani</w:t>
      </w:r>
      <w:r>
        <w:rPr>
          <w:rFonts w:ascii="Verdana" w:hAnsi="Verdana"/>
          <w:b/>
        </w:rPr>
        <w:t>e optymalizacji projektu</w:t>
      </w:r>
      <w:r w:rsidR="005651C8">
        <w:rPr>
          <w:rFonts w:ascii="Verdana" w:hAnsi="Verdana"/>
          <w:b/>
        </w:rPr>
        <w:t xml:space="preserve"> budowlanego ,</w:t>
      </w:r>
      <w:r>
        <w:rPr>
          <w:rFonts w:ascii="Verdana" w:hAnsi="Verdana"/>
          <w:b/>
        </w:rPr>
        <w:t xml:space="preserve"> </w:t>
      </w:r>
      <w:r w:rsidRPr="00030384">
        <w:rPr>
          <w:rFonts w:ascii="Verdana" w:hAnsi="Verdana"/>
          <w:b/>
        </w:rPr>
        <w:t>wykonawczego i realizacji zadania: Przebudowa pomieszczeń budynku w Opacz Kolonia na archiwum zakładowe Centrali i Oddziału GDDKiA w War</w:t>
      </w:r>
      <w:r w:rsidR="00E65966">
        <w:rPr>
          <w:rFonts w:ascii="Verdana" w:hAnsi="Verdana"/>
          <w:b/>
        </w:rPr>
        <w:t xml:space="preserve">szawie w trybie „zaprojektuj i </w:t>
      </w:r>
      <w:r w:rsidRPr="00030384">
        <w:rPr>
          <w:rFonts w:ascii="Verdana" w:hAnsi="Verdana"/>
          <w:b/>
        </w:rPr>
        <w:t>buduj” na potrzeby GDDKiA Warszawa.</w:t>
      </w:r>
    </w:p>
    <w:p w:rsidR="00204384" w:rsidRPr="008E0D2C" w:rsidRDefault="00204384" w:rsidP="00204384">
      <w:pPr>
        <w:spacing w:after="0" w:line="240" w:lineRule="auto"/>
        <w:jc w:val="both"/>
        <w:rPr>
          <w:rFonts w:ascii="Verdana" w:hAnsi="Verdana"/>
          <w:sz w:val="20"/>
          <w:szCs w:val="20"/>
        </w:rPr>
      </w:pPr>
    </w:p>
    <w:p w:rsidR="00204384" w:rsidRPr="00E82D58" w:rsidRDefault="00204384" w:rsidP="00204384">
      <w:pPr>
        <w:keepNext/>
        <w:keepLines/>
        <w:numPr>
          <w:ilvl w:val="0"/>
          <w:numId w:val="2"/>
        </w:numPr>
        <w:spacing w:after="0" w:line="240" w:lineRule="auto"/>
        <w:jc w:val="both"/>
        <w:outlineLvl w:val="0"/>
        <w:rPr>
          <w:rFonts w:ascii="Verdana" w:eastAsia="Times New Roman" w:hAnsi="Verdana"/>
          <w:b/>
          <w:bCs/>
          <w:sz w:val="24"/>
          <w:szCs w:val="24"/>
        </w:rPr>
      </w:pPr>
      <w:bookmarkStart w:id="1" w:name="_Toc371414072"/>
      <w:r w:rsidRPr="00E82D58">
        <w:rPr>
          <w:rFonts w:ascii="Verdana" w:eastAsia="Times New Roman" w:hAnsi="Verdana"/>
          <w:b/>
          <w:bCs/>
          <w:sz w:val="24"/>
          <w:szCs w:val="24"/>
        </w:rPr>
        <w:t>CZĘŚĆ OPISOWA</w:t>
      </w:r>
      <w:bookmarkEnd w:id="1"/>
      <w:r w:rsidRPr="00E82D58">
        <w:rPr>
          <w:rFonts w:ascii="Verdana" w:eastAsia="Times New Roman" w:hAnsi="Verdana"/>
          <w:b/>
          <w:bCs/>
          <w:sz w:val="24"/>
          <w:szCs w:val="24"/>
        </w:rPr>
        <w:tab/>
      </w:r>
    </w:p>
    <w:p w:rsidR="007F3267" w:rsidRPr="008E0D2C" w:rsidRDefault="007F3267" w:rsidP="007F3267">
      <w:pPr>
        <w:keepNext/>
        <w:keepLines/>
        <w:spacing w:after="0" w:line="240" w:lineRule="auto"/>
        <w:ind w:left="737"/>
        <w:jc w:val="both"/>
        <w:outlineLvl w:val="0"/>
        <w:rPr>
          <w:rFonts w:ascii="Verdana" w:eastAsia="Times New Roman" w:hAnsi="Verdana"/>
          <w:b/>
          <w:bCs/>
          <w:sz w:val="20"/>
          <w:szCs w:val="20"/>
        </w:rPr>
      </w:pPr>
    </w:p>
    <w:p w:rsidR="00204384" w:rsidRPr="00E82D58" w:rsidRDefault="00F91F0A" w:rsidP="007F3267">
      <w:pPr>
        <w:jc w:val="both"/>
        <w:rPr>
          <w:rFonts w:ascii="Verdana" w:hAnsi="Verdana" w:cs="Times New Roman"/>
          <w:b/>
          <w:sz w:val="20"/>
          <w:szCs w:val="20"/>
        </w:rPr>
      </w:pPr>
      <w:r w:rsidRPr="00E82D58">
        <w:rPr>
          <w:rFonts w:ascii="Verdana" w:hAnsi="Verdana" w:cs="Times New Roman"/>
          <w:b/>
          <w:sz w:val="20"/>
          <w:szCs w:val="20"/>
        </w:rPr>
        <w:t xml:space="preserve">Wykonanie projektu </w:t>
      </w:r>
      <w:r w:rsidR="007F3267" w:rsidRPr="00E82D58">
        <w:rPr>
          <w:rFonts w:ascii="Verdana" w:hAnsi="Verdana" w:cs="Times New Roman"/>
          <w:b/>
          <w:sz w:val="20"/>
          <w:szCs w:val="20"/>
        </w:rPr>
        <w:t xml:space="preserve">wykonawczego i realizacji zadania: </w:t>
      </w:r>
    </w:p>
    <w:p w:rsidR="008E0D2C" w:rsidRPr="00E82D58" w:rsidRDefault="008E0D2C" w:rsidP="008E0D2C">
      <w:pPr>
        <w:rPr>
          <w:rFonts w:ascii="Verdana" w:hAnsi="Verdana"/>
          <w:b/>
          <w:sz w:val="20"/>
          <w:szCs w:val="20"/>
        </w:rPr>
      </w:pPr>
      <w:r w:rsidRPr="00E82D58">
        <w:rPr>
          <w:rFonts w:ascii="Verdana" w:hAnsi="Verdana"/>
          <w:b/>
          <w:sz w:val="20"/>
          <w:szCs w:val="20"/>
        </w:rPr>
        <w:t xml:space="preserve">Przebudowa pomieszczeń budynku w Opacz Kolonia na archiwum zakładowe Centrali i Oddziału GDDKiA w Warszawie w </w:t>
      </w:r>
      <w:r w:rsidR="00E65966">
        <w:rPr>
          <w:rFonts w:ascii="Verdana" w:hAnsi="Verdana"/>
          <w:b/>
          <w:sz w:val="20"/>
          <w:szCs w:val="20"/>
        </w:rPr>
        <w:t xml:space="preserve">trybie „zaprojektuj i </w:t>
      </w:r>
      <w:r w:rsidRPr="00E82D58">
        <w:rPr>
          <w:rFonts w:ascii="Verdana" w:hAnsi="Verdana"/>
          <w:b/>
          <w:sz w:val="20"/>
          <w:szCs w:val="20"/>
        </w:rPr>
        <w:t>buduj” na potrzeby GDDKiA Warszawa.</w:t>
      </w:r>
    </w:p>
    <w:p w:rsidR="00D91F4C" w:rsidRPr="00E82D58" w:rsidRDefault="00D91F4C" w:rsidP="00D91F4C">
      <w:pPr>
        <w:widowControl w:val="0"/>
        <w:shd w:val="clear" w:color="auto" w:fill="FFFFFF"/>
        <w:autoSpaceDE w:val="0"/>
        <w:autoSpaceDN w:val="0"/>
        <w:adjustRightInd w:val="0"/>
        <w:spacing w:before="120" w:after="120" w:line="276" w:lineRule="auto"/>
        <w:jc w:val="both"/>
        <w:rPr>
          <w:rFonts w:ascii="Verdana" w:hAnsi="Verdana"/>
          <w:b/>
          <w:bCs/>
          <w:sz w:val="20"/>
          <w:szCs w:val="20"/>
        </w:rPr>
      </w:pPr>
      <w:r w:rsidRPr="00E82D58">
        <w:rPr>
          <w:rFonts w:ascii="Verdana" w:hAnsi="Verdana"/>
          <w:b/>
          <w:bCs/>
          <w:sz w:val="20"/>
          <w:szCs w:val="20"/>
        </w:rPr>
        <w:t>Charakterystyczne parametry określające wielkość obiektu i zakres robót budowlanych</w:t>
      </w:r>
    </w:p>
    <w:p w:rsidR="00D91F4C" w:rsidRPr="00E82D58" w:rsidRDefault="00D91F4C" w:rsidP="00D91F4C">
      <w:pPr>
        <w:spacing w:before="120" w:after="120" w:line="276" w:lineRule="auto"/>
        <w:ind w:left="284"/>
        <w:jc w:val="both"/>
        <w:rPr>
          <w:rFonts w:ascii="Verdana" w:hAnsi="Verdana"/>
          <w:sz w:val="20"/>
          <w:szCs w:val="20"/>
        </w:rPr>
      </w:pPr>
      <w:r w:rsidRPr="00E82D58">
        <w:rPr>
          <w:rFonts w:ascii="Verdana" w:hAnsi="Verdana"/>
          <w:sz w:val="20"/>
          <w:szCs w:val="20"/>
        </w:rPr>
        <w:t>Powierzchnia zabudowy</w:t>
      </w:r>
      <w:r w:rsidRPr="00E82D58">
        <w:rPr>
          <w:rFonts w:ascii="Verdana" w:hAnsi="Verdana"/>
          <w:sz w:val="20"/>
          <w:szCs w:val="20"/>
        </w:rPr>
        <w:tab/>
      </w:r>
      <w:r w:rsidRPr="00E82D58">
        <w:rPr>
          <w:rFonts w:ascii="Verdana" w:hAnsi="Verdana"/>
          <w:sz w:val="20"/>
          <w:szCs w:val="20"/>
        </w:rPr>
        <w:tab/>
        <w:t xml:space="preserve">- </w:t>
      </w:r>
      <w:r w:rsidRPr="00E82D58">
        <w:rPr>
          <w:rFonts w:ascii="Verdana" w:hAnsi="Verdana"/>
          <w:sz w:val="20"/>
          <w:szCs w:val="20"/>
        </w:rPr>
        <w:tab/>
        <w:t xml:space="preserve">    953,07 m2</w:t>
      </w:r>
    </w:p>
    <w:p w:rsidR="00D91F4C" w:rsidRPr="00E82D58" w:rsidRDefault="00D91F4C" w:rsidP="00D91F4C">
      <w:pPr>
        <w:spacing w:before="120" w:after="120" w:line="276" w:lineRule="auto"/>
        <w:ind w:left="284"/>
        <w:jc w:val="both"/>
        <w:rPr>
          <w:rFonts w:ascii="Verdana" w:hAnsi="Verdana"/>
          <w:sz w:val="20"/>
          <w:szCs w:val="20"/>
        </w:rPr>
      </w:pPr>
      <w:r w:rsidRPr="00E82D58">
        <w:rPr>
          <w:rFonts w:ascii="Verdana" w:hAnsi="Verdana"/>
          <w:sz w:val="20"/>
          <w:szCs w:val="20"/>
        </w:rPr>
        <w:t>Powierzchnia użytkowa</w:t>
      </w:r>
      <w:r w:rsidRPr="00E82D58">
        <w:rPr>
          <w:rFonts w:ascii="Verdana" w:hAnsi="Verdana"/>
          <w:sz w:val="20"/>
          <w:szCs w:val="20"/>
        </w:rPr>
        <w:tab/>
      </w:r>
      <w:r w:rsidRPr="00E82D58">
        <w:rPr>
          <w:rFonts w:ascii="Verdana" w:hAnsi="Verdana"/>
          <w:sz w:val="20"/>
          <w:szCs w:val="20"/>
        </w:rPr>
        <w:tab/>
        <w:t>-</w:t>
      </w:r>
      <w:r w:rsidRPr="00E82D58">
        <w:rPr>
          <w:rFonts w:ascii="Verdana" w:hAnsi="Verdana"/>
          <w:sz w:val="20"/>
          <w:szCs w:val="20"/>
        </w:rPr>
        <w:tab/>
        <w:t xml:space="preserve">  1 360,06 m2</w:t>
      </w:r>
    </w:p>
    <w:p w:rsidR="00D91F4C" w:rsidRPr="00E82D58" w:rsidRDefault="00912F31" w:rsidP="00D91F4C">
      <w:pPr>
        <w:spacing w:before="120" w:after="120" w:line="276" w:lineRule="auto"/>
        <w:ind w:left="284"/>
        <w:jc w:val="both"/>
        <w:rPr>
          <w:rFonts w:ascii="Verdana" w:hAnsi="Verdana"/>
          <w:sz w:val="20"/>
          <w:szCs w:val="20"/>
        </w:rPr>
      </w:pPr>
      <w:r>
        <w:rPr>
          <w:rFonts w:ascii="Verdana" w:hAnsi="Verdana"/>
          <w:sz w:val="20"/>
          <w:szCs w:val="20"/>
        </w:rPr>
        <w:t>Powierzchnia całkowita</w:t>
      </w:r>
      <w:r>
        <w:rPr>
          <w:rFonts w:ascii="Verdana" w:hAnsi="Verdana"/>
          <w:sz w:val="20"/>
          <w:szCs w:val="20"/>
        </w:rPr>
        <w:tab/>
      </w:r>
      <w:r>
        <w:rPr>
          <w:rFonts w:ascii="Verdana" w:hAnsi="Verdana"/>
          <w:sz w:val="20"/>
          <w:szCs w:val="20"/>
        </w:rPr>
        <w:tab/>
      </w:r>
      <w:r w:rsidR="00D91F4C" w:rsidRPr="00E82D58">
        <w:rPr>
          <w:rFonts w:ascii="Verdana" w:hAnsi="Verdana"/>
          <w:sz w:val="20"/>
          <w:szCs w:val="20"/>
        </w:rPr>
        <w:t>-</w:t>
      </w:r>
      <w:r w:rsidR="00D91F4C" w:rsidRPr="00E82D58">
        <w:rPr>
          <w:rFonts w:ascii="Verdana" w:hAnsi="Verdana"/>
          <w:sz w:val="20"/>
          <w:szCs w:val="20"/>
        </w:rPr>
        <w:tab/>
        <w:t xml:space="preserve">  1 637,87 m2</w:t>
      </w:r>
    </w:p>
    <w:p w:rsidR="00D91F4C" w:rsidRPr="00E82D58" w:rsidRDefault="00912F31" w:rsidP="00D91F4C">
      <w:pPr>
        <w:spacing w:before="120" w:after="120" w:line="276" w:lineRule="auto"/>
        <w:ind w:left="284"/>
        <w:jc w:val="both"/>
        <w:rPr>
          <w:rFonts w:ascii="Verdana" w:hAnsi="Verdana"/>
          <w:sz w:val="20"/>
          <w:szCs w:val="20"/>
        </w:rPr>
      </w:pPr>
      <w:r>
        <w:rPr>
          <w:rFonts w:ascii="Verdana" w:hAnsi="Verdana"/>
          <w:sz w:val="20"/>
          <w:szCs w:val="20"/>
        </w:rPr>
        <w:t>Kubatura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D91F4C" w:rsidRPr="00E82D58">
        <w:rPr>
          <w:rFonts w:ascii="Verdana" w:hAnsi="Verdana"/>
          <w:sz w:val="20"/>
          <w:szCs w:val="20"/>
        </w:rPr>
        <w:t>-</w:t>
      </w:r>
      <w:r w:rsidR="00D91F4C" w:rsidRPr="00E82D58">
        <w:rPr>
          <w:rFonts w:ascii="Verdana" w:hAnsi="Verdana"/>
          <w:sz w:val="20"/>
          <w:szCs w:val="20"/>
        </w:rPr>
        <w:tab/>
        <w:t xml:space="preserve">  7 015,00 m3</w:t>
      </w:r>
    </w:p>
    <w:p w:rsidR="00D91F4C" w:rsidRPr="00E82D58" w:rsidRDefault="00D91F4C" w:rsidP="00D91F4C">
      <w:pPr>
        <w:spacing w:before="120" w:after="120" w:line="276" w:lineRule="auto"/>
        <w:ind w:left="284"/>
        <w:jc w:val="both"/>
        <w:rPr>
          <w:rFonts w:ascii="Verdana" w:hAnsi="Verdana"/>
          <w:sz w:val="20"/>
          <w:szCs w:val="20"/>
        </w:rPr>
      </w:pPr>
      <w:r w:rsidRPr="00E82D58">
        <w:rPr>
          <w:rFonts w:ascii="Verdana" w:hAnsi="Verdana"/>
          <w:sz w:val="20"/>
          <w:szCs w:val="20"/>
        </w:rPr>
        <w:t>Przedmiotem przebudowy jest budynek biurowo-magazynowy w kształcie litery „U” składa się ze skrzydła głównego (dwukondygnacyjnego) i dwóch skrzydeł bocznych o jednej kondygnacji. W budynku występują pomieszczenia magazynow</w:t>
      </w:r>
      <w:r w:rsidR="001D13FD">
        <w:rPr>
          <w:rFonts w:ascii="Verdana" w:hAnsi="Verdana"/>
          <w:sz w:val="20"/>
          <w:szCs w:val="20"/>
        </w:rPr>
        <w:t>e, biurowe, zaplecza socjalnego</w:t>
      </w:r>
      <w:r w:rsidRPr="00E82D58">
        <w:rPr>
          <w:rFonts w:ascii="Verdana" w:hAnsi="Verdana"/>
          <w:sz w:val="20"/>
          <w:szCs w:val="20"/>
        </w:rPr>
        <w:t>, pomieszczenia ekspozycyjne i techniczne (hydrofornia, kotłownia). Inwestycja znajduje się na działce nr ew.553/4 w Opacz Kolonii, ul. Środkowa 35 C.</w:t>
      </w:r>
    </w:p>
    <w:p w:rsidR="00204384" w:rsidRPr="00E82D58" w:rsidRDefault="00204384" w:rsidP="00204384">
      <w:pPr>
        <w:spacing w:after="0" w:line="240" w:lineRule="auto"/>
        <w:jc w:val="both"/>
        <w:rPr>
          <w:rFonts w:ascii="Verdana" w:hAnsi="Verdana"/>
          <w:sz w:val="24"/>
          <w:szCs w:val="24"/>
        </w:rPr>
      </w:pPr>
    </w:p>
    <w:p w:rsidR="00204384" w:rsidRDefault="00204384" w:rsidP="00204384">
      <w:pPr>
        <w:keepNext/>
        <w:keepLines/>
        <w:numPr>
          <w:ilvl w:val="1"/>
          <w:numId w:val="3"/>
        </w:numPr>
        <w:spacing w:after="0" w:line="240" w:lineRule="auto"/>
        <w:jc w:val="both"/>
        <w:outlineLvl w:val="1"/>
        <w:rPr>
          <w:rFonts w:ascii="Verdana" w:eastAsia="Times New Roman" w:hAnsi="Verdana"/>
          <w:b/>
          <w:bCs/>
          <w:sz w:val="24"/>
          <w:szCs w:val="24"/>
        </w:rPr>
      </w:pPr>
      <w:bookmarkStart w:id="2" w:name="_Toc371414073"/>
      <w:r w:rsidRPr="00E82D58">
        <w:rPr>
          <w:rFonts w:ascii="Verdana" w:eastAsia="Times New Roman" w:hAnsi="Verdana"/>
          <w:b/>
          <w:bCs/>
          <w:sz w:val="24"/>
          <w:szCs w:val="24"/>
        </w:rPr>
        <w:t>Opis ogólny przedmiotu zamówienia</w:t>
      </w:r>
      <w:bookmarkEnd w:id="2"/>
    </w:p>
    <w:p w:rsidR="00E82D58" w:rsidRPr="00E82D58" w:rsidRDefault="00E82D58" w:rsidP="00E82D58">
      <w:pPr>
        <w:keepNext/>
        <w:keepLines/>
        <w:spacing w:after="0" w:line="240" w:lineRule="auto"/>
        <w:ind w:left="1000"/>
        <w:jc w:val="both"/>
        <w:outlineLvl w:val="1"/>
        <w:rPr>
          <w:rFonts w:ascii="Verdana" w:eastAsia="Times New Roman" w:hAnsi="Verdana"/>
          <w:b/>
          <w:bCs/>
          <w:sz w:val="24"/>
          <w:szCs w:val="24"/>
        </w:rPr>
      </w:pPr>
    </w:p>
    <w:p w:rsidR="00204384" w:rsidRPr="005651C8" w:rsidRDefault="00204384" w:rsidP="00204384">
      <w:pPr>
        <w:keepNext/>
        <w:keepLines/>
        <w:numPr>
          <w:ilvl w:val="2"/>
          <w:numId w:val="3"/>
        </w:numPr>
        <w:spacing w:after="0" w:line="240" w:lineRule="auto"/>
        <w:jc w:val="both"/>
        <w:outlineLvl w:val="2"/>
        <w:rPr>
          <w:rFonts w:ascii="Verdana" w:eastAsia="Times New Roman" w:hAnsi="Verdana"/>
          <w:b/>
          <w:bCs/>
          <w:sz w:val="20"/>
          <w:szCs w:val="20"/>
        </w:rPr>
      </w:pPr>
      <w:bookmarkStart w:id="3" w:name="_Toc371414074"/>
      <w:r w:rsidRPr="005651C8">
        <w:rPr>
          <w:rFonts w:ascii="Verdana" w:eastAsia="Times New Roman" w:hAnsi="Verdana"/>
          <w:b/>
          <w:bCs/>
          <w:sz w:val="20"/>
          <w:szCs w:val="20"/>
        </w:rPr>
        <w:t>Definicje</w:t>
      </w:r>
      <w:bookmarkEnd w:id="3"/>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t>
      </w:r>
      <w:r w:rsidRPr="008E0D2C">
        <w:rPr>
          <w:rFonts w:ascii="Verdana" w:hAnsi="Verdana"/>
          <w:b/>
          <w:sz w:val="20"/>
          <w:szCs w:val="20"/>
        </w:rPr>
        <w:t>Projekt</w:t>
      </w:r>
      <w:r w:rsidRPr="008E0D2C">
        <w:rPr>
          <w:rFonts w:ascii="Verdana" w:hAnsi="Verdana"/>
          <w:sz w:val="20"/>
          <w:szCs w:val="20"/>
        </w:rPr>
        <w:t xml:space="preserve">” – oznacza </w:t>
      </w:r>
      <w:r w:rsidR="007F3267" w:rsidRPr="008E0D2C">
        <w:rPr>
          <w:rFonts w:ascii="Verdana" w:hAnsi="Verdana"/>
          <w:sz w:val="20"/>
          <w:szCs w:val="20"/>
        </w:rPr>
        <w:t xml:space="preserve">działanie polegające na adaptacji budynku na potrzeby </w:t>
      </w:r>
      <w:r w:rsidR="00912F31">
        <w:rPr>
          <w:rFonts w:ascii="Verdana" w:hAnsi="Verdana"/>
          <w:sz w:val="20"/>
          <w:szCs w:val="20"/>
        </w:rPr>
        <w:t>archiwum zakładowego</w:t>
      </w:r>
      <w:r w:rsidRPr="008E0D2C">
        <w:rPr>
          <w:rFonts w:ascii="Verdana" w:hAnsi="Verdana"/>
          <w:sz w:val="20"/>
          <w:szCs w:val="20"/>
        </w:rPr>
        <w:t xml:space="preserve">. </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t>
      </w:r>
      <w:r w:rsidRPr="008E0D2C">
        <w:rPr>
          <w:rFonts w:ascii="Verdana" w:hAnsi="Verdana"/>
          <w:b/>
          <w:sz w:val="20"/>
          <w:szCs w:val="20"/>
        </w:rPr>
        <w:t>Obiekt</w:t>
      </w:r>
      <w:r w:rsidRPr="008E0D2C">
        <w:rPr>
          <w:rFonts w:ascii="Verdana" w:hAnsi="Verdana"/>
          <w:sz w:val="20"/>
          <w:szCs w:val="20"/>
        </w:rPr>
        <w:t>” – ozn</w:t>
      </w:r>
      <w:r w:rsidR="007F3267" w:rsidRPr="008E0D2C">
        <w:rPr>
          <w:rFonts w:ascii="Verdana" w:hAnsi="Verdana"/>
          <w:sz w:val="20"/>
          <w:szCs w:val="20"/>
        </w:rPr>
        <w:t>acza roboty budowlane</w:t>
      </w:r>
      <w:r w:rsidRPr="008E0D2C">
        <w:rPr>
          <w:rFonts w:ascii="Verdana" w:hAnsi="Verdana"/>
          <w:sz w:val="20"/>
          <w:szCs w:val="20"/>
        </w:rPr>
        <w:t xml:space="preserve">. </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t>
      </w:r>
      <w:r w:rsidRPr="008E0D2C">
        <w:rPr>
          <w:rFonts w:ascii="Verdana" w:hAnsi="Verdana"/>
          <w:b/>
          <w:sz w:val="20"/>
          <w:szCs w:val="20"/>
        </w:rPr>
        <w:t>Dokumentacja Projektowa</w:t>
      </w:r>
      <w:r w:rsidRPr="008E0D2C">
        <w:rPr>
          <w:rFonts w:ascii="Verdana" w:hAnsi="Verdana"/>
          <w:sz w:val="20"/>
          <w:szCs w:val="20"/>
        </w:rPr>
        <w:t>” – oznacza wszelkie projekty, rysunki, opisy opracowane przez Wykonawcę i zatwierdzone przez Zamawiającego</w:t>
      </w:r>
      <w:r w:rsidR="007F3267" w:rsidRPr="008E0D2C">
        <w:rPr>
          <w:rFonts w:ascii="Verdana" w:hAnsi="Verdana"/>
          <w:sz w:val="20"/>
          <w:szCs w:val="20"/>
        </w:rPr>
        <w:t xml:space="preserve"> oraz przedstawiciela sądu</w:t>
      </w:r>
      <w:r w:rsidRPr="008E0D2C">
        <w:rPr>
          <w:rFonts w:ascii="Verdana" w:hAnsi="Verdana"/>
          <w:sz w:val="20"/>
          <w:szCs w:val="20"/>
        </w:rPr>
        <w:t>, a także decyzje, uzgodnienia i pozwolenia niezbędne do realizacji Przedsięwzięcia, a w szczególności – do wykonania Robót przez Wykonawcę.</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t>
      </w:r>
      <w:r w:rsidRPr="008E0D2C">
        <w:rPr>
          <w:rFonts w:ascii="Verdana" w:hAnsi="Verdana"/>
          <w:b/>
          <w:sz w:val="20"/>
          <w:szCs w:val="20"/>
        </w:rPr>
        <w:t>Roboty</w:t>
      </w:r>
      <w:r w:rsidRPr="008E0D2C">
        <w:rPr>
          <w:rFonts w:ascii="Verdana" w:hAnsi="Verdana"/>
          <w:sz w:val="20"/>
          <w:szCs w:val="20"/>
        </w:rPr>
        <w:t xml:space="preserve">” oznacza stałe i tymczasowe roboty, które mają zostać wykonane w ramach Obiektu. </w:t>
      </w:r>
    </w:p>
    <w:p w:rsidR="00204384" w:rsidRPr="008E0D2C" w:rsidRDefault="00204384" w:rsidP="00204384">
      <w:pPr>
        <w:spacing w:after="0" w:line="240" w:lineRule="auto"/>
        <w:jc w:val="both"/>
        <w:rPr>
          <w:rFonts w:ascii="Verdana" w:hAnsi="Verdana"/>
          <w:i/>
          <w:sz w:val="20"/>
          <w:szCs w:val="20"/>
        </w:rPr>
      </w:pPr>
      <w:r w:rsidRPr="008E0D2C">
        <w:rPr>
          <w:rFonts w:ascii="Verdana" w:hAnsi="Verdana"/>
          <w:sz w:val="20"/>
          <w:szCs w:val="20"/>
        </w:rPr>
        <w:t>„</w:t>
      </w:r>
      <w:r w:rsidRPr="008E0D2C">
        <w:rPr>
          <w:rFonts w:ascii="Verdana" w:hAnsi="Verdana"/>
          <w:b/>
          <w:sz w:val="20"/>
          <w:szCs w:val="20"/>
        </w:rPr>
        <w:t>Zamawiający</w:t>
      </w:r>
      <w:r w:rsidRPr="008E0D2C">
        <w:rPr>
          <w:rFonts w:ascii="Verdana" w:hAnsi="Verdana"/>
          <w:sz w:val="20"/>
          <w:szCs w:val="20"/>
        </w:rPr>
        <w:t xml:space="preserve">” – inwestor, tj. </w:t>
      </w:r>
      <w:r w:rsidR="00912F31">
        <w:rPr>
          <w:rFonts w:ascii="Verdana" w:hAnsi="Verdana"/>
          <w:sz w:val="20"/>
          <w:szCs w:val="20"/>
        </w:rPr>
        <w:t>GDDKiA Oddział Warszawa</w:t>
      </w:r>
      <w:r w:rsidRPr="008E0D2C">
        <w:rPr>
          <w:rFonts w:ascii="Verdana" w:hAnsi="Verdana"/>
          <w:sz w:val="20"/>
          <w:szCs w:val="20"/>
        </w:rPr>
        <w:t>.</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lastRenderedPageBreak/>
        <w:t>„</w:t>
      </w:r>
      <w:r w:rsidRPr="008E0D2C">
        <w:rPr>
          <w:rFonts w:ascii="Verdana" w:hAnsi="Verdana"/>
          <w:b/>
          <w:sz w:val="20"/>
          <w:szCs w:val="20"/>
        </w:rPr>
        <w:t>Wykonawca</w:t>
      </w:r>
      <w:r w:rsidRPr="008E0D2C">
        <w:rPr>
          <w:rFonts w:ascii="Verdana" w:hAnsi="Verdana"/>
          <w:sz w:val="20"/>
          <w:szCs w:val="20"/>
        </w:rPr>
        <w:t>” – osoba fizyczna lub prawna, wykonująca Dokumentację Projektową oraz realizująca dostawy i Roboty na podstawie Dokumentacji Projektowej, w oparciu o Kontrakt zaprojektuj i wybuduj, wyłoniona przez Zamawiającego w postępowaniu przetargowym.</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t>
      </w:r>
      <w:r w:rsidRPr="008E0D2C">
        <w:rPr>
          <w:rFonts w:ascii="Verdana" w:hAnsi="Verdana"/>
          <w:b/>
          <w:sz w:val="20"/>
          <w:szCs w:val="20"/>
        </w:rPr>
        <w:t>Inspektor</w:t>
      </w:r>
      <w:r w:rsidRPr="008E0D2C">
        <w:rPr>
          <w:rFonts w:ascii="Verdana" w:hAnsi="Verdana"/>
          <w:sz w:val="20"/>
          <w:szCs w:val="20"/>
        </w:rPr>
        <w:t>” – oznacza służby reprezentujące Inwestora, w szczególności osoby pełniące funkcje Inspektora Nadzoru Inwestorskiego oraz Inspektorów w poszczególnych branżach oraz „Koordynatora Czynności Inspektorów Nadzoru Inwestorskiego” zgodnie z polskim Prawem budowlanym.</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t>
      </w:r>
      <w:r w:rsidRPr="008E0D2C">
        <w:rPr>
          <w:rFonts w:ascii="Verdana" w:hAnsi="Verdana"/>
          <w:b/>
          <w:sz w:val="20"/>
          <w:szCs w:val="20"/>
        </w:rPr>
        <w:t>Prawo budowlane</w:t>
      </w:r>
      <w:r w:rsidRPr="008E0D2C">
        <w:rPr>
          <w:rFonts w:ascii="Verdana" w:hAnsi="Verdana"/>
          <w:sz w:val="20"/>
          <w:szCs w:val="20"/>
        </w:rPr>
        <w:t>” – oznacza ustawę Prawo budowlane z dnia 7 lipca 1994 roku wraz z późniejszymi zmianami i towarzyszącymi rozporządzeniami, regulującą działalność obejmującą projektowanie, budowę, utrzymanie i rozbiórki obiektów budowlanych oraz określającą zasady działania organów administracji publicznej w tych dziedzinach.</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t>
      </w:r>
      <w:r w:rsidRPr="008E0D2C">
        <w:rPr>
          <w:rFonts w:ascii="Verdana" w:hAnsi="Verdana"/>
          <w:b/>
          <w:sz w:val="20"/>
          <w:szCs w:val="20"/>
        </w:rPr>
        <w:t>Budowa</w:t>
      </w:r>
      <w:r w:rsidRPr="008E0D2C">
        <w:rPr>
          <w:rFonts w:ascii="Verdana" w:hAnsi="Verdana"/>
          <w:sz w:val="20"/>
          <w:szCs w:val="20"/>
        </w:rPr>
        <w:t>” – oznacza wykonywanie obiektu na terenie budowy;</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t>
      </w:r>
      <w:r w:rsidRPr="008E0D2C">
        <w:rPr>
          <w:rFonts w:ascii="Verdana" w:hAnsi="Verdana"/>
          <w:b/>
          <w:sz w:val="20"/>
          <w:szCs w:val="20"/>
        </w:rPr>
        <w:t>Teren budowy</w:t>
      </w:r>
      <w:r w:rsidRPr="008E0D2C">
        <w:rPr>
          <w:rFonts w:ascii="Verdana" w:hAnsi="Verdana"/>
          <w:sz w:val="20"/>
          <w:szCs w:val="20"/>
        </w:rPr>
        <w:t>” – przestrzeń, w której prowadzone są roboty budowlane wraz z przestrzenią zajmowaną przez urządzenia zaplecza budowy;</w:t>
      </w:r>
    </w:p>
    <w:p w:rsidR="00204384" w:rsidRPr="008E0D2C" w:rsidRDefault="00204384" w:rsidP="00204384">
      <w:pPr>
        <w:spacing w:after="0" w:line="240" w:lineRule="auto"/>
        <w:jc w:val="both"/>
        <w:rPr>
          <w:rFonts w:ascii="Verdana" w:hAnsi="Verdana"/>
          <w:sz w:val="20"/>
          <w:szCs w:val="20"/>
        </w:rPr>
      </w:pPr>
    </w:p>
    <w:p w:rsidR="00204384" w:rsidRPr="00E82D58" w:rsidRDefault="00204384" w:rsidP="00204384">
      <w:pPr>
        <w:keepNext/>
        <w:keepLines/>
        <w:numPr>
          <w:ilvl w:val="2"/>
          <w:numId w:val="3"/>
        </w:numPr>
        <w:spacing w:after="0" w:line="240" w:lineRule="auto"/>
        <w:jc w:val="both"/>
        <w:outlineLvl w:val="2"/>
        <w:rPr>
          <w:rFonts w:ascii="Verdana" w:eastAsia="Times New Roman" w:hAnsi="Verdana"/>
          <w:b/>
          <w:bCs/>
          <w:sz w:val="24"/>
          <w:szCs w:val="24"/>
        </w:rPr>
      </w:pPr>
      <w:bookmarkStart w:id="4" w:name="_Toc371414076"/>
      <w:r w:rsidRPr="00E82D58">
        <w:rPr>
          <w:rFonts w:ascii="Verdana" w:eastAsia="Times New Roman" w:hAnsi="Verdana"/>
          <w:b/>
          <w:bCs/>
          <w:sz w:val="24"/>
          <w:szCs w:val="24"/>
        </w:rPr>
        <w:t>Zakres zamówienia</w:t>
      </w:r>
      <w:bookmarkEnd w:id="4"/>
    </w:p>
    <w:p w:rsidR="00204384" w:rsidRPr="008E0D2C" w:rsidRDefault="00204384" w:rsidP="00204384">
      <w:pPr>
        <w:spacing w:after="0" w:line="240" w:lineRule="auto"/>
        <w:rPr>
          <w:rFonts w:ascii="Verdana" w:hAnsi="Verdana"/>
          <w:sz w:val="20"/>
          <w:szCs w:val="20"/>
        </w:rPr>
      </w:pPr>
      <w:r w:rsidRPr="008E0D2C">
        <w:rPr>
          <w:rFonts w:ascii="Verdana" w:hAnsi="Verdana"/>
          <w:sz w:val="20"/>
          <w:szCs w:val="20"/>
        </w:rPr>
        <w:t>Zakres rzeczowy Obiektu obejmuje roboty budowalno-</w:t>
      </w:r>
      <w:r w:rsidR="00C80B89" w:rsidRPr="008E0D2C">
        <w:rPr>
          <w:rFonts w:ascii="Verdana" w:hAnsi="Verdana"/>
          <w:sz w:val="20"/>
          <w:szCs w:val="20"/>
        </w:rPr>
        <w:t>remontowe</w:t>
      </w:r>
      <w:r w:rsidRPr="008E0D2C">
        <w:rPr>
          <w:rFonts w:ascii="Verdana" w:hAnsi="Verdana"/>
          <w:sz w:val="20"/>
          <w:szCs w:val="20"/>
        </w:rPr>
        <w:t>, w szczególności:</w:t>
      </w:r>
    </w:p>
    <w:p w:rsidR="00204384" w:rsidRPr="008E0D2C" w:rsidRDefault="00C80B89" w:rsidP="009942DC">
      <w:pPr>
        <w:pStyle w:val="Akapitzlist"/>
        <w:numPr>
          <w:ilvl w:val="0"/>
          <w:numId w:val="35"/>
        </w:numPr>
        <w:spacing w:after="0" w:line="240" w:lineRule="auto"/>
        <w:jc w:val="both"/>
        <w:rPr>
          <w:rFonts w:ascii="Verdana" w:hAnsi="Verdana"/>
          <w:sz w:val="20"/>
          <w:szCs w:val="20"/>
        </w:rPr>
      </w:pPr>
      <w:r w:rsidRPr="008E0D2C">
        <w:rPr>
          <w:rFonts w:ascii="Verdana" w:hAnsi="Verdana"/>
          <w:sz w:val="20"/>
          <w:szCs w:val="20"/>
        </w:rPr>
        <w:t>wykonanie dokumentacji proj</w:t>
      </w:r>
      <w:r w:rsidR="00F91F0A">
        <w:rPr>
          <w:rFonts w:ascii="Verdana" w:hAnsi="Verdana"/>
          <w:sz w:val="20"/>
          <w:szCs w:val="20"/>
        </w:rPr>
        <w:t xml:space="preserve">ektowej </w:t>
      </w:r>
      <w:r w:rsidR="00DC5DC6">
        <w:rPr>
          <w:rFonts w:ascii="Verdana" w:hAnsi="Verdana"/>
          <w:sz w:val="20"/>
          <w:szCs w:val="20"/>
        </w:rPr>
        <w:t xml:space="preserve">w tym dokumentacja </w:t>
      </w:r>
      <w:r w:rsidR="00DC5C10">
        <w:rPr>
          <w:rFonts w:ascii="Verdana" w:hAnsi="Verdana"/>
          <w:sz w:val="20"/>
          <w:szCs w:val="20"/>
        </w:rPr>
        <w:t xml:space="preserve">wykonawcza, </w:t>
      </w:r>
      <w:proofErr w:type="spellStart"/>
      <w:r w:rsidR="00DC5C10">
        <w:rPr>
          <w:rFonts w:ascii="Verdana" w:hAnsi="Verdana"/>
          <w:sz w:val="20"/>
          <w:szCs w:val="20"/>
        </w:rPr>
        <w:t>S</w:t>
      </w:r>
      <w:r w:rsidR="008C023B">
        <w:rPr>
          <w:rFonts w:ascii="Verdana" w:hAnsi="Verdana"/>
          <w:sz w:val="20"/>
          <w:szCs w:val="20"/>
        </w:rPr>
        <w:t>TWiORB</w:t>
      </w:r>
      <w:proofErr w:type="spellEnd"/>
      <w:r w:rsidR="008C023B">
        <w:rPr>
          <w:rFonts w:ascii="Verdana" w:hAnsi="Verdana"/>
          <w:sz w:val="20"/>
          <w:szCs w:val="20"/>
        </w:rPr>
        <w:t xml:space="preserve"> </w:t>
      </w:r>
      <w:r w:rsidR="00F91F0A">
        <w:rPr>
          <w:rFonts w:ascii="Verdana" w:hAnsi="Verdana"/>
          <w:sz w:val="20"/>
          <w:szCs w:val="20"/>
        </w:rPr>
        <w:t>(</w:t>
      </w:r>
      <w:r w:rsidRPr="008E0D2C">
        <w:rPr>
          <w:rFonts w:ascii="Verdana" w:hAnsi="Verdana"/>
          <w:sz w:val="20"/>
          <w:szCs w:val="20"/>
        </w:rPr>
        <w:t xml:space="preserve"> wraz z uzyskaniem w</w:t>
      </w:r>
      <w:r w:rsidR="00F91F0A">
        <w:rPr>
          <w:rFonts w:ascii="Verdana" w:hAnsi="Verdana"/>
          <w:sz w:val="20"/>
          <w:szCs w:val="20"/>
        </w:rPr>
        <w:t>ymaganych przepisami uzgodnień -</w:t>
      </w:r>
      <w:r w:rsidRPr="008E0D2C">
        <w:rPr>
          <w:rFonts w:ascii="Verdana" w:hAnsi="Verdana"/>
          <w:sz w:val="20"/>
          <w:szCs w:val="20"/>
        </w:rPr>
        <w:t xml:space="preserve"> </w:t>
      </w:r>
      <w:r w:rsidR="00F91F0A">
        <w:rPr>
          <w:rFonts w:ascii="Verdana" w:hAnsi="Verdana"/>
          <w:sz w:val="20"/>
          <w:szCs w:val="20"/>
        </w:rPr>
        <w:t>weryfikacja zgłoszenia do Starosty Pruszkowskiego</w:t>
      </w:r>
      <w:r w:rsidR="00CE01F5">
        <w:rPr>
          <w:rFonts w:ascii="Verdana" w:hAnsi="Verdana"/>
          <w:sz w:val="20"/>
          <w:szCs w:val="20"/>
        </w:rPr>
        <w:t xml:space="preserve"> z dnia 29.06.2016</w:t>
      </w:r>
      <w:r w:rsidR="00F91F0A">
        <w:rPr>
          <w:rFonts w:ascii="Verdana" w:hAnsi="Verdana"/>
          <w:sz w:val="20"/>
          <w:szCs w:val="20"/>
        </w:rPr>
        <w:t xml:space="preserve"> r. (optymalizacja istniejącego projektu</w:t>
      </w:r>
      <w:r w:rsidR="00993A79">
        <w:rPr>
          <w:rFonts w:ascii="Verdana" w:hAnsi="Verdana"/>
          <w:sz w:val="20"/>
          <w:szCs w:val="20"/>
        </w:rPr>
        <w:t xml:space="preserve"> </w:t>
      </w:r>
      <w:r w:rsidR="00DC5C10">
        <w:rPr>
          <w:rFonts w:ascii="Verdana" w:hAnsi="Verdana"/>
          <w:sz w:val="20"/>
          <w:szCs w:val="20"/>
        </w:rPr>
        <w:t xml:space="preserve">wraz z </w:t>
      </w:r>
      <w:proofErr w:type="spellStart"/>
      <w:r w:rsidR="00993A79">
        <w:rPr>
          <w:rFonts w:ascii="Verdana" w:hAnsi="Verdana"/>
          <w:sz w:val="20"/>
          <w:szCs w:val="20"/>
        </w:rPr>
        <w:t>STWiORB</w:t>
      </w:r>
      <w:proofErr w:type="spellEnd"/>
      <w:r w:rsidR="00F91F0A">
        <w:rPr>
          <w:rFonts w:ascii="Verdana" w:hAnsi="Verdana"/>
          <w:sz w:val="20"/>
          <w:szCs w:val="20"/>
        </w:rPr>
        <w:t>),</w:t>
      </w:r>
    </w:p>
    <w:p w:rsidR="00204384" w:rsidRDefault="00204384" w:rsidP="009942DC">
      <w:pPr>
        <w:pStyle w:val="Akapitzlist"/>
        <w:numPr>
          <w:ilvl w:val="0"/>
          <w:numId w:val="35"/>
        </w:numPr>
        <w:spacing w:after="0" w:line="240" w:lineRule="auto"/>
        <w:jc w:val="both"/>
        <w:rPr>
          <w:rFonts w:ascii="Verdana" w:hAnsi="Verdana"/>
          <w:sz w:val="20"/>
          <w:szCs w:val="20"/>
        </w:rPr>
      </w:pPr>
      <w:r w:rsidRPr="008E0D2C">
        <w:rPr>
          <w:rFonts w:ascii="Verdana" w:hAnsi="Verdana"/>
          <w:sz w:val="20"/>
          <w:szCs w:val="20"/>
        </w:rPr>
        <w:t xml:space="preserve">wykonanie robót budowlanych na podstawie wykonanego projektu  wykonawczego. </w:t>
      </w:r>
    </w:p>
    <w:p w:rsidR="002D2A39" w:rsidRPr="008E0D2C" w:rsidRDefault="002D2A39" w:rsidP="009942DC">
      <w:pPr>
        <w:pStyle w:val="Akapitzlist"/>
        <w:numPr>
          <w:ilvl w:val="0"/>
          <w:numId w:val="35"/>
        </w:numPr>
        <w:spacing w:after="0" w:line="240" w:lineRule="auto"/>
        <w:jc w:val="both"/>
        <w:rPr>
          <w:rFonts w:ascii="Verdana" w:hAnsi="Verdana"/>
          <w:sz w:val="20"/>
          <w:szCs w:val="20"/>
        </w:rPr>
      </w:pPr>
      <w:r>
        <w:rPr>
          <w:rFonts w:ascii="Verdana" w:hAnsi="Verdana"/>
          <w:sz w:val="20"/>
          <w:szCs w:val="20"/>
        </w:rPr>
        <w:t xml:space="preserve">Oddanie obiektu do użytkowania – uzyskanie decyzji </w:t>
      </w:r>
    </w:p>
    <w:p w:rsidR="00204384" w:rsidRPr="008E0D2C" w:rsidRDefault="00204384" w:rsidP="00F91F0A">
      <w:pPr>
        <w:autoSpaceDE w:val="0"/>
        <w:autoSpaceDN w:val="0"/>
        <w:adjustRightInd w:val="0"/>
        <w:spacing w:after="0" w:line="240" w:lineRule="auto"/>
        <w:contextualSpacing/>
        <w:jc w:val="both"/>
        <w:rPr>
          <w:rFonts w:ascii="Verdana" w:hAnsi="Verdana"/>
          <w:sz w:val="20"/>
          <w:szCs w:val="20"/>
        </w:rPr>
      </w:pPr>
    </w:p>
    <w:p w:rsidR="00204384" w:rsidRPr="008E0D2C" w:rsidRDefault="00204384" w:rsidP="00204384">
      <w:pPr>
        <w:autoSpaceDE w:val="0"/>
        <w:autoSpaceDN w:val="0"/>
        <w:adjustRightInd w:val="0"/>
        <w:spacing w:after="0" w:line="240" w:lineRule="auto"/>
        <w:contextualSpacing/>
        <w:jc w:val="both"/>
        <w:rPr>
          <w:rFonts w:ascii="Verdana" w:hAnsi="Verdana"/>
          <w:sz w:val="20"/>
          <w:szCs w:val="20"/>
        </w:rPr>
      </w:pP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Udzielenie zamówienia publicznego w drodze przetargu nieograniczonego jest uzasadnione z następujących względów: </w:t>
      </w:r>
    </w:p>
    <w:p w:rsidR="00204384" w:rsidRPr="008E0D2C" w:rsidRDefault="00204384" w:rsidP="009942DC">
      <w:pPr>
        <w:numPr>
          <w:ilvl w:val="2"/>
          <w:numId w:val="34"/>
        </w:numPr>
        <w:spacing w:after="0" w:line="240" w:lineRule="auto"/>
        <w:ind w:left="426" w:hanging="426"/>
        <w:jc w:val="both"/>
        <w:rPr>
          <w:rFonts w:ascii="Verdana" w:hAnsi="Verdana"/>
          <w:sz w:val="20"/>
          <w:szCs w:val="20"/>
        </w:rPr>
      </w:pPr>
      <w:r w:rsidRPr="008E0D2C">
        <w:rPr>
          <w:rFonts w:ascii="Verdana" w:hAnsi="Verdana"/>
          <w:sz w:val="20"/>
          <w:szCs w:val="20"/>
        </w:rPr>
        <w:t>roboty dotyczą powszechnej specjalizacji, w związku, z czym zakres zadań przewidzianych do realizacji nie będzie stanowić problemów dla doświadczonych wykonawców,</w:t>
      </w:r>
    </w:p>
    <w:p w:rsidR="00204384" w:rsidRPr="008E0D2C" w:rsidRDefault="00204384" w:rsidP="009942DC">
      <w:pPr>
        <w:numPr>
          <w:ilvl w:val="2"/>
          <w:numId w:val="34"/>
        </w:numPr>
        <w:spacing w:after="0" w:line="240" w:lineRule="auto"/>
        <w:ind w:left="426" w:hanging="426"/>
        <w:jc w:val="both"/>
        <w:rPr>
          <w:rFonts w:ascii="Verdana" w:hAnsi="Verdana"/>
          <w:sz w:val="20"/>
          <w:szCs w:val="20"/>
        </w:rPr>
      </w:pPr>
      <w:r w:rsidRPr="008E0D2C">
        <w:rPr>
          <w:rFonts w:ascii="Verdana" w:hAnsi="Verdana"/>
          <w:sz w:val="20"/>
          <w:szCs w:val="20"/>
        </w:rPr>
        <w:t>nie przewiduje się podziału projektu na zadania,</w:t>
      </w:r>
    </w:p>
    <w:p w:rsidR="00204384" w:rsidRPr="008E0D2C" w:rsidRDefault="00204384" w:rsidP="00204384">
      <w:pPr>
        <w:autoSpaceDE w:val="0"/>
        <w:autoSpaceDN w:val="0"/>
        <w:adjustRightInd w:val="0"/>
        <w:spacing w:after="0" w:line="240" w:lineRule="auto"/>
        <w:jc w:val="both"/>
        <w:rPr>
          <w:rFonts w:ascii="Verdana" w:hAnsi="Verdana"/>
          <w:sz w:val="20"/>
          <w:szCs w:val="20"/>
        </w:rPr>
      </w:pPr>
    </w:p>
    <w:p w:rsidR="00204384" w:rsidRPr="008E0D2C" w:rsidRDefault="00204384" w:rsidP="00204384">
      <w:pPr>
        <w:autoSpaceDE w:val="0"/>
        <w:autoSpaceDN w:val="0"/>
        <w:adjustRightInd w:val="0"/>
        <w:spacing w:after="0" w:line="240" w:lineRule="auto"/>
        <w:jc w:val="both"/>
        <w:rPr>
          <w:rFonts w:ascii="Verdana" w:hAnsi="Verdana"/>
          <w:sz w:val="20"/>
          <w:szCs w:val="20"/>
        </w:rPr>
      </w:pPr>
      <w:r w:rsidRPr="008E0D2C">
        <w:rPr>
          <w:rFonts w:ascii="Verdana" w:hAnsi="Verdana"/>
          <w:bCs/>
          <w:sz w:val="20"/>
          <w:szCs w:val="20"/>
        </w:rPr>
        <w:t>Zakres prac projektowych obejmuje w</w:t>
      </w:r>
      <w:r w:rsidRPr="008E0D2C">
        <w:rPr>
          <w:rFonts w:ascii="Verdana" w:hAnsi="Verdana"/>
          <w:sz w:val="20"/>
          <w:szCs w:val="20"/>
        </w:rPr>
        <w:t xml:space="preserve">ykonanie zgodnie z przepisami Prawa budowlanego </w:t>
      </w:r>
      <w:r w:rsidR="000D5BA9" w:rsidRPr="008E0D2C">
        <w:rPr>
          <w:rFonts w:ascii="Verdana" w:hAnsi="Verdana"/>
          <w:sz w:val="20"/>
          <w:szCs w:val="20"/>
        </w:rPr>
        <w:t xml:space="preserve">                                </w:t>
      </w:r>
      <w:r w:rsidRPr="008E0D2C">
        <w:rPr>
          <w:rFonts w:ascii="Verdana" w:hAnsi="Verdana"/>
          <w:sz w:val="20"/>
          <w:szCs w:val="20"/>
        </w:rPr>
        <w:t>(Dz. U. Nr 156/06 poz. 1118):</w:t>
      </w:r>
    </w:p>
    <w:p w:rsidR="00204384" w:rsidRPr="008E0D2C" w:rsidRDefault="00F91F0A" w:rsidP="009942DC">
      <w:pPr>
        <w:pStyle w:val="Akapitzlist"/>
        <w:numPr>
          <w:ilvl w:val="0"/>
          <w:numId w:val="36"/>
        </w:numPr>
        <w:autoSpaceDE w:val="0"/>
        <w:autoSpaceDN w:val="0"/>
        <w:adjustRightInd w:val="0"/>
        <w:spacing w:after="0" w:line="240" w:lineRule="auto"/>
        <w:jc w:val="both"/>
        <w:rPr>
          <w:rFonts w:ascii="Verdana" w:hAnsi="Verdana"/>
          <w:sz w:val="20"/>
          <w:szCs w:val="20"/>
        </w:rPr>
      </w:pPr>
      <w:r>
        <w:rPr>
          <w:rFonts w:ascii="Verdana" w:hAnsi="Verdana"/>
          <w:sz w:val="20"/>
          <w:szCs w:val="20"/>
        </w:rPr>
        <w:t>projektu</w:t>
      </w:r>
      <w:r w:rsidR="00204384" w:rsidRPr="008E0D2C">
        <w:rPr>
          <w:rFonts w:ascii="Verdana" w:hAnsi="Verdana"/>
          <w:sz w:val="20"/>
          <w:szCs w:val="20"/>
        </w:rPr>
        <w:t xml:space="preserve"> wykonawczego oraz uzyskanie wszelkich uzgodnień i zezwoleń</w:t>
      </w:r>
      <w:r w:rsidR="000D5BA9" w:rsidRPr="008E0D2C">
        <w:rPr>
          <w:rFonts w:ascii="Verdana" w:hAnsi="Verdana"/>
          <w:sz w:val="20"/>
          <w:szCs w:val="20"/>
        </w:rPr>
        <w:t xml:space="preserve">                                   (</w:t>
      </w:r>
      <w:r w:rsidR="00CE01F5">
        <w:rPr>
          <w:rFonts w:ascii="Verdana" w:hAnsi="Verdana"/>
          <w:sz w:val="20"/>
          <w:szCs w:val="20"/>
        </w:rPr>
        <w:t xml:space="preserve">weryfikacja zgłoszenia remontu do Starosty Pruszkowskiego z dnia 29.06.2016 r. - </w:t>
      </w:r>
      <w:r w:rsidR="000D5BA9" w:rsidRPr="008E0D2C">
        <w:rPr>
          <w:rFonts w:ascii="Verdana" w:hAnsi="Verdana"/>
          <w:sz w:val="20"/>
          <w:szCs w:val="20"/>
        </w:rPr>
        <w:t xml:space="preserve">jeżeli </w:t>
      </w:r>
      <w:r w:rsidR="00CE01F5">
        <w:rPr>
          <w:rFonts w:ascii="Verdana" w:hAnsi="Verdana"/>
          <w:sz w:val="20"/>
          <w:szCs w:val="20"/>
        </w:rPr>
        <w:t xml:space="preserve">jest </w:t>
      </w:r>
      <w:r w:rsidR="000D5BA9" w:rsidRPr="008E0D2C">
        <w:rPr>
          <w:rFonts w:ascii="Verdana" w:hAnsi="Verdana"/>
          <w:sz w:val="20"/>
          <w:szCs w:val="20"/>
        </w:rPr>
        <w:t>wymaga</w:t>
      </w:r>
      <w:r w:rsidR="00CE01F5">
        <w:rPr>
          <w:rFonts w:ascii="Verdana" w:hAnsi="Verdana"/>
          <w:sz w:val="20"/>
          <w:szCs w:val="20"/>
        </w:rPr>
        <w:t>ne</w:t>
      </w:r>
      <w:r w:rsidR="000D5BA9" w:rsidRPr="008E0D2C">
        <w:rPr>
          <w:rFonts w:ascii="Verdana" w:hAnsi="Verdana"/>
          <w:sz w:val="20"/>
          <w:szCs w:val="20"/>
        </w:rPr>
        <w:t>)</w:t>
      </w:r>
      <w:r w:rsidR="00204384" w:rsidRPr="008E0D2C">
        <w:rPr>
          <w:rFonts w:ascii="Verdana" w:hAnsi="Verdana"/>
          <w:sz w:val="20"/>
          <w:szCs w:val="20"/>
        </w:rPr>
        <w:t>;</w:t>
      </w:r>
    </w:p>
    <w:p w:rsidR="00204384" w:rsidRPr="008E0D2C" w:rsidRDefault="00204384" w:rsidP="009942DC">
      <w:pPr>
        <w:pStyle w:val="Akapitzlist"/>
        <w:numPr>
          <w:ilvl w:val="0"/>
          <w:numId w:val="36"/>
        </w:numPr>
        <w:autoSpaceDE w:val="0"/>
        <w:autoSpaceDN w:val="0"/>
        <w:adjustRightInd w:val="0"/>
        <w:spacing w:after="0" w:line="240" w:lineRule="auto"/>
        <w:jc w:val="both"/>
        <w:rPr>
          <w:rFonts w:ascii="Verdana" w:hAnsi="Verdana"/>
          <w:sz w:val="20"/>
          <w:szCs w:val="20"/>
        </w:rPr>
      </w:pPr>
      <w:r w:rsidRPr="008E0D2C">
        <w:rPr>
          <w:rFonts w:ascii="Verdana" w:hAnsi="Verdana"/>
          <w:sz w:val="20"/>
          <w:szCs w:val="20"/>
        </w:rPr>
        <w:t>dokumentacji powykonawczej</w:t>
      </w:r>
      <w:r w:rsidR="00571249" w:rsidRPr="008E0D2C">
        <w:rPr>
          <w:rFonts w:ascii="Verdana" w:hAnsi="Verdana"/>
          <w:sz w:val="20"/>
          <w:szCs w:val="20"/>
        </w:rPr>
        <w:t>.</w:t>
      </w:r>
    </w:p>
    <w:p w:rsidR="00204384" w:rsidRPr="008E0D2C" w:rsidRDefault="00204384" w:rsidP="00204384">
      <w:pPr>
        <w:autoSpaceDE w:val="0"/>
        <w:autoSpaceDN w:val="0"/>
        <w:adjustRightInd w:val="0"/>
        <w:spacing w:after="0" w:line="240" w:lineRule="auto"/>
        <w:ind w:left="284" w:hanging="284"/>
        <w:jc w:val="both"/>
        <w:rPr>
          <w:rFonts w:ascii="Verdana" w:hAnsi="Verdana"/>
          <w:bCs/>
          <w:sz w:val="20"/>
          <w:szCs w:val="20"/>
        </w:rPr>
      </w:pPr>
    </w:p>
    <w:p w:rsidR="00204384" w:rsidRPr="00E82D58" w:rsidRDefault="00204384" w:rsidP="00204384">
      <w:pPr>
        <w:keepNext/>
        <w:keepLines/>
        <w:numPr>
          <w:ilvl w:val="3"/>
          <w:numId w:val="3"/>
        </w:numPr>
        <w:spacing w:after="0" w:line="240" w:lineRule="auto"/>
        <w:jc w:val="both"/>
        <w:outlineLvl w:val="3"/>
        <w:rPr>
          <w:rFonts w:ascii="Verdana" w:eastAsia="Times New Roman" w:hAnsi="Verdana"/>
          <w:b/>
          <w:bCs/>
          <w:i/>
          <w:iCs/>
          <w:sz w:val="24"/>
          <w:szCs w:val="24"/>
        </w:rPr>
      </w:pPr>
      <w:bookmarkStart w:id="5" w:name="_Toc235158167"/>
      <w:bookmarkStart w:id="6" w:name="_Toc371414077"/>
      <w:bookmarkEnd w:id="5"/>
      <w:r w:rsidRPr="00E82D58">
        <w:rPr>
          <w:rFonts w:ascii="Verdana" w:eastAsia="Times New Roman" w:hAnsi="Verdana"/>
          <w:b/>
          <w:bCs/>
          <w:i/>
          <w:iCs/>
          <w:sz w:val="24"/>
          <w:szCs w:val="24"/>
        </w:rPr>
        <w:t>Projektowanie</w:t>
      </w:r>
      <w:bookmarkEnd w:id="6"/>
    </w:p>
    <w:p w:rsidR="00204384" w:rsidRPr="008E0D2C" w:rsidRDefault="00204384" w:rsidP="00204384">
      <w:pPr>
        <w:numPr>
          <w:ilvl w:val="0"/>
          <w:numId w:val="4"/>
        </w:numPr>
        <w:spacing w:after="0" w:line="240" w:lineRule="auto"/>
        <w:jc w:val="both"/>
        <w:rPr>
          <w:rFonts w:ascii="Verdana" w:hAnsi="Verdana"/>
          <w:sz w:val="20"/>
          <w:szCs w:val="20"/>
        </w:rPr>
      </w:pPr>
      <w:r w:rsidRPr="008E0D2C">
        <w:rPr>
          <w:rFonts w:ascii="Verdana" w:hAnsi="Verdana"/>
          <w:sz w:val="20"/>
          <w:szCs w:val="20"/>
        </w:rPr>
        <w:t>Przed rozpoczęciem prac Wykonawca pozyska i zweryfikuje dane i materiały niezbędne do realizacji przedmiotu zamówienia (tzw. dane wyjściowe do projektowania), wykona na własny koszt wszystkie badania i analizy niezbędne dla prawidłowego wykonania Dokumentów Wykonawcy, a w szczególności Dokumentacji Projektow</w:t>
      </w:r>
      <w:r w:rsidR="00CE01F5">
        <w:rPr>
          <w:rFonts w:ascii="Verdana" w:hAnsi="Verdana"/>
          <w:sz w:val="20"/>
          <w:szCs w:val="20"/>
        </w:rPr>
        <w:t xml:space="preserve">ej wraz z Projektem </w:t>
      </w:r>
      <w:r w:rsidRPr="008E0D2C">
        <w:rPr>
          <w:rFonts w:ascii="Verdana" w:hAnsi="Verdana"/>
          <w:sz w:val="20"/>
          <w:szCs w:val="20"/>
        </w:rPr>
        <w:t> Wykonawczym, w tym między innymi:</w:t>
      </w:r>
    </w:p>
    <w:p w:rsidR="00204384" w:rsidRPr="008E0D2C" w:rsidRDefault="00204384" w:rsidP="00204384">
      <w:pPr>
        <w:numPr>
          <w:ilvl w:val="1"/>
          <w:numId w:val="4"/>
        </w:numPr>
        <w:tabs>
          <w:tab w:val="num" w:pos="1800"/>
        </w:tabs>
        <w:spacing w:after="0" w:line="240" w:lineRule="auto"/>
        <w:ind w:left="720"/>
        <w:jc w:val="both"/>
        <w:rPr>
          <w:rFonts w:ascii="Verdana" w:hAnsi="Verdana"/>
          <w:sz w:val="20"/>
          <w:szCs w:val="20"/>
        </w:rPr>
      </w:pPr>
      <w:r w:rsidRPr="008E0D2C">
        <w:rPr>
          <w:rFonts w:ascii="Verdana" w:hAnsi="Verdana"/>
          <w:sz w:val="20"/>
          <w:szCs w:val="20"/>
        </w:rPr>
        <w:t>pozyska prawnie zatwierdzoną mapę do celów projektowych dla obszaru objętego Inwestycją</w:t>
      </w:r>
      <w:r w:rsidR="0054720B" w:rsidRPr="008E0D2C">
        <w:rPr>
          <w:rFonts w:ascii="Verdana" w:hAnsi="Verdana"/>
          <w:sz w:val="20"/>
          <w:szCs w:val="20"/>
        </w:rPr>
        <w:t xml:space="preserve"> (jeżeli wymaga)</w:t>
      </w:r>
      <w:r w:rsidRPr="008E0D2C">
        <w:rPr>
          <w:rFonts w:ascii="Verdana" w:hAnsi="Verdana"/>
          <w:sz w:val="20"/>
          <w:szCs w:val="20"/>
        </w:rPr>
        <w:t>.</w:t>
      </w:r>
    </w:p>
    <w:p w:rsidR="00204384" w:rsidRPr="008E0D2C" w:rsidRDefault="00204384" w:rsidP="00204384">
      <w:pPr>
        <w:numPr>
          <w:ilvl w:val="1"/>
          <w:numId w:val="4"/>
        </w:numPr>
        <w:tabs>
          <w:tab w:val="num" w:pos="1800"/>
        </w:tabs>
        <w:spacing w:after="0" w:line="240" w:lineRule="auto"/>
        <w:ind w:left="720"/>
        <w:jc w:val="both"/>
        <w:rPr>
          <w:rFonts w:ascii="Verdana" w:hAnsi="Verdana"/>
          <w:sz w:val="20"/>
          <w:szCs w:val="20"/>
        </w:rPr>
      </w:pPr>
      <w:r w:rsidRPr="008E0D2C">
        <w:rPr>
          <w:rFonts w:ascii="Verdana" w:hAnsi="Verdana"/>
          <w:sz w:val="20"/>
          <w:szCs w:val="20"/>
        </w:rPr>
        <w:t>pozyska inne wymagane materiały, ekspertyzy, analizy, opracowania i badania niezbędne dla prawidłowego wykonania Dokumentów Wykonawcy (w tym Dokumentacji Projektowej) i późniejszej realizacji robót.</w:t>
      </w:r>
    </w:p>
    <w:p w:rsidR="00204384" w:rsidRPr="008E0D2C" w:rsidRDefault="00204384" w:rsidP="00204384">
      <w:pPr>
        <w:numPr>
          <w:ilvl w:val="0"/>
          <w:numId w:val="4"/>
        </w:numPr>
        <w:spacing w:after="0" w:line="240" w:lineRule="auto"/>
        <w:jc w:val="both"/>
        <w:rPr>
          <w:rFonts w:ascii="Verdana" w:hAnsi="Verdana"/>
          <w:sz w:val="20"/>
          <w:szCs w:val="20"/>
        </w:rPr>
      </w:pPr>
      <w:r w:rsidRPr="008E0D2C">
        <w:rPr>
          <w:rFonts w:ascii="Verdana" w:hAnsi="Verdana"/>
          <w:sz w:val="20"/>
          <w:szCs w:val="20"/>
        </w:rPr>
        <w:t>Wykonawca opracuje i zatwierdzi u Zamawiającego dokumentację obejmującą, co najmniej:</w:t>
      </w:r>
    </w:p>
    <w:p w:rsidR="00204384" w:rsidRPr="008E0D2C" w:rsidRDefault="00CE01F5" w:rsidP="00204384">
      <w:pPr>
        <w:numPr>
          <w:ilvl w:val="1"/>
          <w:numId w:val="4"/>
        </w:numPr>
        <w:tabs>
          <w:tab w:val="num" w:pos="1800"/>
        </w:tabs>
        <w:spacing w:after="0" w:line="240" w:lineRule="auto"/>
        <w:ind w:left="720"/>
        <w:jc w:val="both"/>
        <w:rPr>
          <w:rFonts w:ascii="Verdana" w:hAnsi="Verdana"/>
          <w:sz w:val="20"/>
          <w:szCs w:val="20"/>
        </w:rPr>
      </w:pPr>
      <w:r>
        <w:rPr>
          <w:rFonts w:ascii="Verdana" w:hAnsi="Verdana"/>
          <w:sz w:val="20"/>
          <w:szCs w:val="20"/>
        </w:rPr>
        <w:t>projekt budowlany</w:t>
      </w:r>
      <w:r w:rsidR="00204384" w:rsidRPr="008E0D2C">
        <w:rPr>
          <w:rFonts w:ascii="Verdana" w:hAnsi="Verdana"/>
          <w:sz w:val="20"/>
          <w:szCs w:val="20"/>
        </w:rPr>
        <w:t xml:space="preserve"> Obiektu, uwzględniający istniejące na terenie budowy obiekty budowlane w zakresie zgodnym z wymaganiami obowiązującej w Polsce ustawy Prawo Budowlane, miejscowym planem zagospodarowania przestrzennego; </w:t>
      </w:r>
    </w:p>
    <w:p w:rsidR="00204384" w:rsidRPr="008E0D2C" w:rsidRDefault="00204384" w:rsidP="00204384">
      <w:pPr>
        <w:numPr>
          <w:ilvl w:val="1"/>
          <w:numId w:val="4"/>
        </w:numPr>
        <w:tabs>
          <w:tab w:val="num" w:pos="1800"/>
        </w:tabs>
        <w:spacing w:after="0" w:line="240" w:lineRule="auto"/>
        <w:ind w:left="720"/>
        <w:jc w:val="both"/>
        <w:rPr>
          <w:rFonts w:ascii="Verdana" w:hAnsi="Verdana"/>
          <w:sz w:val="20"/>
          <w:szCs w:val="20"/>
        </w:rPr>
      </w:pPr>
      <w:r w:rsidRPr="008E0D2C">
        <w:rPr>
          <w:rFonts w:ascii="Verdana" w:hAnsi="Verdana"/>
          <w:sz w:val="20"/>
          <w:szCs w:val="20"/>
        </w:rPr>
        <w:lastRenderedPageBreak/>
        <w:t xml:space="preserve">inne opracowania niezbędne dla uzyskania pozwolenia na budowę dla Obiektu, jeżeli w wyniku opracowanego projektu przewidziane zostaną do realizacji elementy wymagające uzyskania pozwolenia na budowę;   </w:t>
      </w:r>
    </w:p>
    <w:p w:rsidR="00204384" w:rsidRPr="008E0D2C" w:rsidRDefault="00204384" w:rsidP="00204384">
      <w:pPr>
        <w:numPr>
          <w:ilvl w:val="1"/>
          <w:numId w:val="4"/>
        </w:numPr>
        <w:tabs>
          <w:tab w:val="num" w:pos="1800"/>
        </w:tabs>
        <w:spacing w:after="0" w:line="240" w:lineRule="auto"/>
        <w:ind w:left="720"/>
        <w:jc w:val="both"/>
        <w:rPr>
          <w:rFonts w:ascii="Verdana" w:hAnsi="Verdana"/>
          <w:sz w:val="20"/>
          <w:szCs w:val="20"/>
        </w:rPr>
      </w:pPr>
      <w:r w:rsidRPr="008E0D2C">
        <w:rPr>
          <w:rFonts w:ascii="Verdana" w:hAnsi="Verdana"/>
          <w:sz w:val="20"/>
          <w:szCs w:val="20"/>
        </w:rPr>
        <w:t>dokumentację planowanych sieci w zakresie podlegającym stosownym uzgodnieniom;</w:t>
      </w:r>
    </w:p>
    <w:p w:rsidR="00204384" w:rsidRPr="008E0D2C" w:rsidRDefault="00204384" w:rsidP="00204384">
      <w:pPr>
        <w:numPr>
          <w:ilvl w:val="1"/>
          <w:numId w:val="4"/>
        </w:numPr>
        <w:tabs>
          <w:tab w:val="num" w:pos="1800"/>
        </w:tabs>
        <w:spacing w:after="0" w:line="240" w:lineRule="auto"/>
        <w:ind w:left="720"/>
        <w:jc w:val="both"/>
        <w:rPr>
          <w:rFonts w:ascii="Verdana" w:hAnsi="Verdana"/>
          <w:sz w:val="20"/>
          <w:szCs w:val="20"/>
        </w:rPr>
      </w:pPr>
      <w:r w:rsidRPr="008E0D2C">
        <w:rPr>
          <w:rFonts w:ascii="Verdana" w:hAnsi="Verdana"/>
          <w:sz w:val="20"/>
          <w:szCs w:val="20"/>
        </w:rPr>
        <w:t>dokumentację wykonawczą dla celów realizacji Obiektu. Projekty techniczne wykonawcze stanowić będą uszczegółowienie dla potrzeb wykonawstwa projektu budowlanego w poszczególnych branżach. Dokumentacja wykonawcza powinna być opracowana z uwzględnieniem warunków zatwierdzenia projektu budowlanego oraz warunków zawartych w uzyskanych opiniach i uzgodnieniach, jak również szczegółowych wytycznych Zamawiającego.</w:t>
      </w:r>
    </w:p>
    <w:p w:rsidR="00204384" w:rsidRPr="008E0D2C" w:rsidRDefault="00204384" w:rsidP="00204384">
      <w:pPr>
        <w:numPr>
          <w:ilvl w:val="1"/>
          <w:numId w:val="4"/>
        </w:numPr>
        <w:tabs>
          <w:tab w:val="num" w:pos="1800"/>
        </w:tabs>
        <w:spacing w:after="0" w:line="240" w:lineRule="auto"/>
        <w:ind w:left="720"/>
        <w:jc w:val="both"/>
        <w:rPr>
          <w:rFonts w:ascii="Verdana" w:hAnsi="Verdana"/>
          <w:sz w:val="20"/>
          <w:szCs w:val="20"/>
        </w:rPr>
      </w:pPr>
      <w:r w:rsidRPr="008E0D2C">
        <w:rPr>
          <w:rFonts w:ascii="Verdana" w:hAnsi="Verdana"/>
          <w:sz w:val="20"/>
          <w:szCs w:val="20"/>
        </w:rPr>
        <w:t xml:space="preserve">dokumentację powykonawczą z naniesionymi w sposób czytelny wszelkimi zmianami wprowadzonymi w trakcie Budowy, wraz z inwentaryzacją </w:t>
      </w:r>
      <w:r w:rsidR="00F0362E" w:rsidRPr="008E0D2C">
        <w:rPr>
          <w:rFonts w:ascii="Verdana" w:hAnsi="Verdana"/>
          <w:sz w:val="20"/>
          <w:szCs w:val="20"/>
        </w:rPr>
        <w:t>geodezyjną wykonanych</w:t>
      </w:r>
      <w:r w:rsidRPr="008E0D2C">
        <w:rPr>
          <w:rFonts w:ascii="Verdana" w:hAnsi="Verdana"/>
          <w:sz w:val="20"/>
          <w:szCs w:val="20"/>
        </w:rPr>
        <w:t xml:space="preserve"> sieci; </w:t>
      </w:r>
    </w:p>
    <w:p w:rsidR="00204384" w:rsidRPr="008E0D2C" w:rsidRDefault="00204384" w:rsidP="00204384">
      <w:pPr>
        <w:numPr>
          <w:ilvl w:val="1"/>
          <w:numId w:val="4"/>
        </w:numPr>
        <w:tabs>
          <w:tab w:val="num" w:pos="1800"/>
        </w:tabs>
        <w:spacing w:after="0" w:line="240" w:lineRule="auto"/>
        <w:ind w:left="720"/>
        <w:jc w:val="both"/>
        <w:rPr>
          <w:rFonts w:ascii="Verdana" w:hAnsi="Verdana"/>
          <w:sz w:val="20"/>
          <w:szCs w:val="20"/>
        </w:rPr>
      </w:pPr>
      <w:r w:rsidRPr="008E0D2C">
        <w:rPr>
          <w:rFonts w:ascii="Verdana" w:hAnsi="Verdana"/>
          <w:sz w:val="20"/>
          <w:szCs w:val="20"/>
        </w:rPr>
        <w:t>szczegółowe warunki wykonania i odbioru robót.</w:t>
      </w:r>
    </w:p>
    <w:p w:rsidR="00204384" w:rsidRPr="008E0D2C" w:rsidRDefault="00204384" w:rsidP="00204384">
      <w:pPr>
        <w:numPr>
          <w:ilvl w:val="0"/>
          <w:numId w:val="4"/>
        </w:numPr>
        <w:spacing w:after="0" w:line="240" w:lineRule="auto"/>
        <w:jc w:val="both"/>
        <w:rPr>
          <w:rFonts w:ascii="Verdana" w:hAnsi="Verdana"/>
          <w:sz w:val="20"/>
          <w:szCs w:val="20"/>
        </w:rPr>
      </w:pPr>
      <w:r w:rsidRPr="008E0D2C">
        <w:rPr>
          <w:rFonts w:ascii="Verdana" w:hAnsi="Verdana"/>
          <w:sz w:val="20"/>
          <w:szCs w:val="20"/>
        </w:rPr>
        <w:t>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zatwierdzenia w każdym przypadku, kiedy stwierdzi, że dokument dostarczony przez Wykonaw</w:t>
      </w:r>
      <w:r w:rsidR="00BE4A87" w:rsidRPr="008E0D2C">
        <w:rPr>
          <w:rFonts w:ascii="Verdana" w:hAnsi="Verdana"/>
          <w:sz w:val="20"/>
          <w:szCs w:val="20"/>
        </w:rPr>
        <w:t>cę nie spełnia wymagań Umowy</w:t>
      </w:r>
      <w:r w:rsidRPr="008E0D2C">
        <w:rPr>
          <w:rFonts w:ascii="Verdana" w:hAnsi="Verdana"/>
          <w:sz w:val="20"/>
          <w:szCs w:val="20"/>
        </w:rPr>
        <w:t>.</w:t>
      </w:r>
    </w:p>
    <w:p w:rsidR="00204384" w:rsidRPr="008E0D2C" w:rsidRDefault="00204384" w:rsidP="00204384">
      <w:pPr>
        <w:numPr>
          <w:ilvl w:val="0"/>
          <w:numId w:val="4"/>
        </w:numPr>
        <w:spacing w:after="0" w:line="240" w:lineRule="auto"/>
        <w:jc w:val="both"/>
        <w:rPr>
          <w:rFonts w:ascii="Verdana" w:hAnsi="Verdana"/>
          <w:sz w:val="20"/>
          <w:szCs w:val="20"/>
        </w:rPr>
      </w:pPr>
      <w:r w:rsidRPr="008E0D2C">
        <w:rPr>
          <w:rFonts w:ascii="Verdana" w:hAnsi="Verdana"/>
          <w:sz w:val="20"/>
          <w:szCs w:val="20"/>
        </w:rPr>
        <w:t xml:space="preserve">W szczególności Wykonawca uzyska wszelkie wymagane zgodnie z prawem polskim uzgodnienia, opinie i decyzje administracyjne niezbędne dla zaprojektowania, wybudowania, uruchomienia i przekazania obiektu do eksploatacji. </w:t>
      </w:r>
    </w:p>
    <w:p w:rsidR="00204384" w:rsidRPr="008E0D2C" w:rsidRDefault="00204384" w:rsidP="00204384">
      <w:pPr>
        <w:numPr>
          <w:ilvl w:val="0"/>
          <w:numId w:val="4"/>
        </w:numPr>
        <w:spacing w:after="0" w:line="240" w:lineRule="auto"/>
        <w:jc w:val="both"/>
        <w:rPr>
          <w:rFonts w:ascii="Verdana" w:hAnsi="Verdana"/>
          <w:sz w:val="20"/>
          <w:szCs w:val="20"/>
        </w:rPr>
      </w:pPr>
      <w:r w:rsidRPr="008E0D2C">
        <w:rPr>
          <w:rFonts w:ascii="Verdana" w:hAnsi="Verdana"/>
          <w:sz w:val="20"/>
          <w:szCs w:val="20"/>
        </w:rPr>
        <w:t>Zatwierdzenie wszystkich dokumentów przez Zamawiającego i/lub Inspektora jest warunkiem</w:t>
      </w:r>
      <w:r w:rsidR="00BE4A87" w:rsidRPr="008E0D2C">
        <w:rPr>
          <w:rFonts w:ascii="Verdana" w:hAnsi="Verdana"/>
          <w:sz w:val="20"/>
          <w:szCs w:val="20"/>
        </w:rPr>
        <w:t xml:space="preserve"> koniecznym realizacji Umowy</w:t>
      </w:r>
      <w:r w:rsidRPr="008E0D2C">
        <w:rPr>
          <w:rFonts w:ascii="Verdana" w:hAnsi="Verdana"/>
          <w:sz w:val="20"/>
          <w:szCs w:val="20"/>
        </w:rPr>
        <w:t>, lecz nie ogranicza odpowiedzialności W</w:t>
      </w:r>
      <w:r w:rsidR="00BE4A87" w:rsidRPr="008E0D2C">
        <w:rPr>
          <w:rFonts w:ascii="Verdana" w:hAnsi="Verdana"/>
          <w:sz w:val="20"/>
          <w:szCs w:val="20"/>
        </w:rPr>
        <w:t>ykonawcy wynikającej z Umowy</w:t>
      </w:r>
      <w:r w:rsidRPr="008E0D2C">
        <w:rPr>
          <w:rFonts w:ascii="Verdana" w:hAnsi="Verdana"/>
          <w:sz w:val="20"/>
          <w:szCs w:val="20"/>
        </w:rPr>
        <w:t>.</w:t>
      </w:r>
    </w:p>
    <w:p w:rsidR="00204384" w:rsidRPr="008E0D2C" w:rsidRDefault="00204384" w:rsidP="00204384">
      <w:pPr>
        <w:spacing w:after="0" w:line="240" w:lineRule="auto"/>
        <w:jc w:val="both"/>
        <w:rPr>
          <w:rFonts w:ascii="Verdana" w:hAnsi="Verdana"/>
          <w:sz w:val="20"/>
          <w:szCs w:val="20"/>
        </w:rPr>
      </w:pPr>
    </w:p>
    <w:p w:rsidR="00204384" w:rsidRPr="00E82D58" w:rsidRDefault="00204384" w:rsidP="00204384">
      <w:pPr>
        <w:keepNext/>
        <w:keepLines/>
        <w:numPr>
          <w:ilvl w:val="3"/>
          <w:numId w:val="3"/>
        </w:numPr>
        <w:spacing w:after="0" w:line="240" w:lineRule="auto"/>
        <w:jc w:val="both"/>
        <w:outlineLvl w:val="3"/>
        <w:rPr>
          <w:rFonts w:ascii="Verdana" w:eastAsia="Times New Roman" w:hAnsi="Verdana"/>
          <w:b/>
          <w:bCs/>
          <w:i/>
          <w:iCs/>
          <w:sz w:val="24"/>
          <w:szCs w:val="24"/>
        </w:rPr>
      </w:pPr>
      <w:bookmarkStart w:id="7" w:name="_Toc371414078"/>
      <w:r w:rsidRPr="00E82D58">
        <w:rPr>
          <w:rFonts w:ascii="Verdana" w:eastAsia="Times New Roman" w:hAnsi="Verdana"/>
          <w:b/>
          <w:bCs/>
          <w:i/>
          <w:iCs/>
          <w:sz w:val="24"/>
          <w:szCs w:val="24"/>
        </w:rPr>
        <w:t>Roboty</w:t>
      </w:r>
      <w:bookmarkEnd w:id="7"/>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Wykonawca wykona obiekt zgodnie z zatwierdzoną przez Zamawiającego Dokumentacją Projektową, a w szczególności z projektem </w:t>
      </w:r>
      <w:r w:rsidR="006443AA">
        <w:rPr>
          <w:rFonts w:ascii="Verdana" w:hAnsi="Verdana"/>
          <w:sz w:val="20"/>
          <w:szCs w:val="20"/>
        </w:rPr>
        <w:t xml:space="preserve"> wykonawczym o</w:t>
      </w:r>
      <w:r w:rsidRPr="008E0D2C">
        <w:rPr>
          <w:rFonts w:ascii="Verdana" w:hAnsi="Verdana"/>
          <w:sz w:val="20"/>
          <w:szCs w:val="20"/>
        </w:rPr>
        <w:t>biektu na warunkach podanych w decyzjach i uzgodnieniach właściwych organów i władz. W szczególności należy wykonać, co najmniej następujące roboty i obiekty:</w:t>
      </w:r>
    </w:p>
    <w:p w:rsidR="00204384" w:rsidRPr="008E0D2C" w:rsidRDefault="00204384" w:rsidP="00204384">
      <w:pPr>
        <w:numPr>
          <w:ilvl w:val="0"/>
          <w:numId w:val="5"/>
        </w:numPr>
        <w:spacing w:after="0" w:line="240" w:lineRule="auto"/>
        <w:jc w:val="both"/>
        <w:rPr>
          <w:rFonts w:ascii="Verdana" w:hAnsi="Verdana"/>
          <w:sz w:val="20"/>
          <w:szCs w:val="20"/>
        </w:rPr>
      </w:pPr>
      <w:r w:rsidRPr="008E0D2C">
        <w:rPr>
          <w:rFonts w:ascii="Verdana" w:hAnsi="Verdana"/>
          <w:sz w:val="20"/>
          <w:szCs w:val="20"/>
        </w:rPr>
        <w:t>Prace przygotowawcze i pomocnicze:</w:t>
      </w:r>
    </w:p>
    <w:p w:rsidR="00204384" w:rsidRPr="008E0D2C" w:rsidRDefault="00204384" w:rsidP="00204384">
      <w:pPr>
        <w:numPr>
          <w:ilvl w:val="1"/>
          <w:numId w:val="4"/>
        </w:numPr>
        <w:tabs>
          <w:tab w:val="num" w:pos="1800"/>
        </w:tabs>
        <w:spacing w:after="0" w:line="240" w:lineRule="auto"/>
        <w:ind w:left="709" w:hanging="283"/>
        <w:jc w:val="both"/>
        <w:rPr>
          <w:rFonts w:ascii="Verdana" w:hAnsi="Verdana"/>
          <w:sz w:val="20"/>
          <w:szCs w:val="20"/>
        </w:rPr>
      </w:pPr>
      <w:r w:rsidRPr="008E0D2C">
        <w:rPr>
          <w:rFonts w:ascii="Verdana" w:hAnsi="Verdana"/>
          <w:sz w:val="20"/>
          <w:szCs w:val="20"/>
        </w:rPr>
        <w:t>Zagospodarowanie placu budowy, w tym zaplecza budowy, doprowadzenie mediów niezbędnych na czas budowy (w sposób umożliwiający ich rozliczenie z Zamawiającym), ogrodzenia, dróg dojazdowych, urządzeń ppoż. i BHP.</w:t>
      </w:r>
    </w:p>
    <w:p w:rsidR="00204384" w:rsidRPr="008E0D2C" w:rsidRDefault="00204384" w:rsidP="00204384">
      <w:pPr>
        <w:numPr>
          <w:ilvl w:val="1"/>
          <w:numId w:val="4"/>
        </w:numPr>
        <w:tabs>
          <w:tab w:val="num" w:pos="1800"/>
        </w:tabs>
        <w:spacing w:after="0" w:line="240" w:lineRule="auto"/>
        <w:ind w:left="709" w:hanging="283"/>
        <w:jc w:val="both"/>
        <w:rPr>
          <w:rFonts w:ascii="Verdana" w:hAnsi="Verdana"/>
          <w:sz w:val="20"/>
          <w:szCs w:val="20"/>
        </w:rPr>
      </w:pPr>
      <w:r w:rsidRPr="008E0D2C">
        <w:rPr>
          <w:rFonts w:ascii="Verdana" w:hAnsi="Verdana"/>
          <w:sz w:val="20"/>
          <w:szCs w:val="20"/>
        </w:rPr>
        <w:t>Zapewnienie pełnej obsługi geodezyjnej na etapie wykonawstwa robót i inwentaryzacji powykonawczej.</w:t>
      </w:r>
    </w:p>
    <w:p w:rsidR="00204384" w:rsidRPr="008E0D2C" w:rsidRDefault="00204384" w:rsidP="00F0362E">
      <w:pPr>
        <w:tabs>
          <w:tab w:val="num" w:pos="1800"/>
        </w:tabs>
        <w:spacing w:after="0" w:line="240" w:lineRule="auto"/>
        <w:jc w:val="both"/>
        <w:rPr>
          <w:rFonts w:ascii="Verdana" w:hAnsi="Verdana"/>
          <w:sz w:val="20"/>
          <w:szCs w:val="20"/>
        </w:rPr>
      </w:pPr>
    </w:p>
    <w:p w:rsidR="00204384" w:rsidRPr="008E0D2C" w:rsidRDefault="00204384" w:rsidP="00517F84">
      <w:pPr>
        <w:numPr>
          <w:ilvl w:val="0"/>
          <w:numId w:val="5"/>
        </w:numPr>
        <w:shd w:val="clear" w:color="auto" w:fill="FFFFFF"/>
        <w:spacing w:after="0" w:line="240" w:lineRule="auto"/>
        <w:jc w:val="both"/>
        <w:rPr>
          <w:rFonts w:ascii="Verdana" w:hAnsi="Verdana"/>
          <w:sz w:val="20"/>
          <w:szCs w:val="20"/>
        </w:rPr>
      </w:pPr>
      <w:r w:rsidRPr="008E0D2C">
        <w:rPr>
          <w:rFonts w:ascii="Verdana" w:hAnsi="Verdana"/>
          <w:sz w:val="20"/>
          <w:szCs w:val="20"/>
        </w:rPr>
        <w:t>Robo</w:t>
      </w:r>
      <w:r w:rsidR="00517F84" w:rsidRPr="008E0D2C">
        <w:rPr>
          <w:rFonts w:ascii="Verdana" w:hAnsi="Verdana"/>
          <w:sz w:val="20"/>
          <w:szCs w:val="20"/>
        </w:rPr>
        <w:t>ty budowlane oraz wykończeniowe</w:t>
      </w:r>
      <w:r w:rsidR="00E1321A" w:rsidRPr="008E0D2C">
        <w:rPr>
          <w:rFonts w:ascii="Verdana" w:hAnsi="Verdana"/>
          <w:sz w:val="20"/>
          <w:szCs w:val="20"/>
        </w:rPr>
        <w:t xml:space="preserve"> na terenie obiektu </w:t>
      </w:r>
      <w:r w:rsidR="006443AA">
        <w:rPr>
          <w:rFonts w:ascii="Verdana" w:hAnsi="Verdana"/>
          <w:sz w:val="20"/>
          <w:szCs w:val="20"/>
        </w:rPr>
        <w:t xml:space="preserve">w Opacz Kolonia </w:t>
      </w:r>
      <w:r w:rsidR="00930892">
        <w:rPr>
          <w:rFonts w:ascii="Verdana" w:hAnsi="Verdana"/>
          <w:sz w:val="20"/>
          <w:szCs w:val="20"/>
        </w:rPr>
        <w:t xml:space="preserve">                            </w:t>
      </w:r>
      <w:r w:rsidR="006443AA">
        <w:rPr>
          <w:rFonts w:ascii="Verdana" w:hAnsi="Verdana"/>
          <w:sz w:val="20"/>
          <w:szCs w:val="20"/>
        </w:rPr>
        <w:t>ul.</w:t>
      </w:r>
      <w:r w:rsidR="00E82D58">
        <w:rPr>
          <w:rFonts w:ascii="Verdana" w:hAnsi="Verdana"/>
          <w:sz w:val="20"/>
          <w:szCs w:val="20"/>
        </w:rPr>
        <w:t xml:space="preserve"> </w:t>
      </w:r>
      <w:r w:rsidR="006443AA">
        <w:rPr>
          <w:rFonts w:ascii="Verdana" w:hAnsi="Verdana"/>
          <w:sz w:val="20"/>
          <w:szCs w:val="20"/>
        </w:rPr>
        <w:t>Środkowa 35 C</w:t>
      </w:r>
      <w:r w:rsidR="00E1321A" w:rsidRPr="008E0D2C">
        <w:rPr>
          <w:rFonts w:ascii="Verdana" w:hAnsi="Verdana"/>
          <w:sz w:val="20"/>
          <w:szCs w:val="20"/>
        </w:rPr>
        <w:t>.</w:t>
      </w:r>
      <w:r w:rsidR="00517F84" w:rsidRPr="008E0D2C">
        <w:rPr>
          <w:rFonts w:ascii="Verdana" w:hAnsi="Verdana"/>
          <w:sz w:val="20"/>
          <w:szCs w:val="20"/>
        </w:rPr>
        <w:t xml:space="preserve"> </w:t>
      </w:r>
      <w:r w:rsidRPr="008E0D2C">
        <w:rPr>
          <w:rFonts w:ascii="Verdana" w:hAnsi="Verdana"/>
          <w:sz w:val="20"/>
          <w:szCs w:val="20"/>
        </w:rPr>
        <w:t xml:space="preserve"> </w:t>
      </w:r>
    </w:p>
    <w:p w:rsidR="00204384" w:rsidRDefault="00204384" w:rsidP="00204384">
      <w:pPr>
        <w:numPr>
          <w:ilvl w:val="0"/>
          <w:numId w:val="5"/>
        </w:numPr>
        <w:spacing w:after="0" w:line="240" w:lineRule="auto"/>
        <w:jc w:val="both"/>
        <w:rPr>
          <w:rFonts w:ascii="Verdana" w:hAnsi="Verdana"/>
          <w:sz w:val="20"/>
          <w:szCs w:val="20"/>
        </w:rPr>
      </w:pPr>
      <w:r w:rsidRPr="008E0D2C">
        <w:rPr>
          <w:rFonts w:ascii="Verdana" w:hAnsi="Verdana"/>
          <w:sz w:val="20"/>
          <w:szCs w:val="20"/>
        </w:rPr>
        <w:t>Wszystkie inne prace i dostawy niezbędne do zrealizowania kompletnego Obiektu, uzyskania wszelkich wymaganych prawem pozwoleń oraz przekazania go do eksploatacji i użytkowania.</w:t>
      </w:r>
    </w:p>
    <w:p w:rsidR="00E711A0" w:rsidRDefault="00E711A0" w:rsidP="00E711A0">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t>Planowany jest następujący zakres koniecznych prac remontowych:</w:t>
      </w:r>
    </w:p>
    <w:p w:rsidR="00E711A0" w:rsidRDefault="00E711A0" w:rsidP="00E711A0">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t xml:space="preserve">a) przeprowadzenie przetargu na roboty budowlane i wybór wykonawcy robót w systemie „zaprojektuj i </w:t>
      </w:r>
      <w:r w:rsidR="00930892">
        <w:rPr>
          <w:rFonts w:ascii="Verdana" w:hAnsi="Verdana"/>
          <w:sz w:val="20"/>
          <w:szCs w:val="20"/>
        </w:rPr>
        <w:t>buduj</w:t>
      </w:r>
      <w:r>
        <w:rPr>
          <w:rFonts w:ascii="Verdana" w:hAnsi="Verdana"/>
          <w:sz w:val="20"/>
          <w:szCs w:val="20"/>
        </w:rPr>
        <w:t>” na podstawie programu funkcjonalno-użytkowego</w:t>
      </w:r>
    </w:p>
    <w:p w:rsidR="00E711A0" w:rsidRPr="00E711A0" w:rsidRDefault="00E711A0" w:rsidP="00E711A0">
      <w:pPr>
        <w:pStyle w:val="Akapitzlist"/>
        <w:shd w:val="clear" w:color="auto" w:fill="FFFFFF"/>
        <w:tabs>
          <w:tab w:val="left" w:pos="0"/>
          <w:tab w:val="left" w:pos="284"/>
        </w:tabs>
        <w:spacing w:before="120" w:after="120"/>
        <w:ind w:left="360"/>
        <w:jc w:val="both"/>
        <w:rPr>
          <w:rFonts w:ascii="Verdana" w:hAnsi="Verdana"/>
          <w:sz w:val="20"/>
          <w:szCs w:val="20"/>
        </w:rPr>
      </w:pPr>
      <w:r w:rsidRPr="00E711A0">
        <w:rPr>
          <w:rFonts w:ascii="Verdana" w:hAnsi="Verdana"/>
          <w:sz w:val="20"/>
          <w:szCs w:val="20"/>
        </w:rPr>
        <w:t>b) przygotowanie inwestycji poprzez uzyskanie niezbędnych decyzji , opinii , uzgodnień i zezwoleń na podstawie których zostanie wykonana dokumentacja projektowa, weryfikacja uzyskanej prawomocnej decyzji /zgłoszenie remontu.</w:t>
      </w:r>
    </w:p>
    <w:p w:rsidR="00E711A0" w:rsidRPr="00E82D58" w:rsidRDefault="00E82D58" w:rsidP="00E82D58">
      <w:pPr>
        <w:shd w:val="clear" w:color="auto" w:fill="FFFFFF"/>
        <w:tabs>
          <w:tab w:val="left" w:pos="0"/>
          <w:tab w:val="left" w:pos="284"/>
        </w:tabs>
        <w:spacing w:before="120" w:after="120"/>
        <w:jc w:val="both"/>
        <w:rPr>
          <w:rFonts w:ascii="Verdana" w:hAnsi="Verdana"/>
          <w:sz w:val="20"/>
          <w:szCs w:val="20"/>
        </w:rPr>
      </w:pPr>
      <w:r>
        <w:rPr>
          <w:rFonts w:ascii="Verdana" w:hAnsi="Verdana"/>
          <w:sz w:val="20"/>
          <w:szCs w:val="20"/>
        </w:rPr>
        <w:tab/>
      </w:r>
      <w:r w:rsidR="00E711A0" w:rsidRPr="00E82D58">
        <w:rPr>
          <w:rFonts w:ascii="Verdana" w:hAnsi="Verdana"/>
          <w:sz w:val="20"/>
          <w:szCs w:val="20"/>
        </w:rPr>
        <w:t>c) realizacja robót w zakresie:</w:t>
      </w:r>
    </w:p>
    <w:p w:rsidR="00E711A0" w:rsidRDefault="00E711A0" w:rsidP="00E82D58">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lastRenderedPageBreak/>
        <w:t>- demontaż wyposażenia</w:t>
      </w:r>
    </w:p>
    <w:p w:rsidR="00E711A0" w:rsidRDefault="00E711A0" w:rsidP="00E82D58">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t>- rozbiórka wskazanych ścian działowych na parterze i piętrze,</w:t>
      </w:r>
    </w:p>
    <w:p w:rsidR="00E711A0" w:rsidRPr="00E82D58" w:rsidRDefault="00E711A0" w:rsidP="00E82D58">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t>- rozbiórka drewnianej konstrukcji wydzielającej komunikację na parterze,</w:t>
      </w:r>
      <w:r w:rsidRPr="00E82D58">
        <w:rPr>
          <w:rFonts w:ascii="Verdana" w:hAnsi="Verdana"/>
          <w:sz w:val="20"/>
          <w:szCs w:val="20"/>
        </w:rPr>
        <w:t>-rozbiórka wskazanych elementów murowych (</w:t>
      </w:r>
      <w:proofErr w:type="spellStart"/>
      <w:r w:rsidRPr="00E82D58">
        <w:rPr>
          <w:rFonts w:ascii="Verdana" w:hAnsi="Verdana"/>
          <w:sz w:val="20"/>
          <w:szCs w:val="20"/>
        </w:rPr>
        <w:t>m.in.ściana</w:t>
      </w:r>
      <w:proofErr w:type="spellEnd"/>
      <w:r w:rsidRPr="00E82D58">
        <w:rPr>
          <w:rFonts w:ascii="Verdana" w:hAnsi="Verdana"/>
          <w:sz w:val="20"/>
          <w:szCs w:val="20"/>
        </w:rPr>
        <w:t xml:space="preserve"> wiatrołapu, mur pod witrynę na elewacji zachodniej II , mur pod luksfery na elewacji wschodniej I,</w:t>
      </w:r>
    </w:p>
    <w:p w:rsidR="00E82D58" w:rsidRDefault="00E711A0" w:rsidP="00E82D58">
      <w:pPr>
        <w:shd w:val="clear" w:color="auto" w:fill="FFFFFF"/>
        <w:tabs>
          <w:tab w:val="left" w:pos="0"/>
          <w:tab w:val="left" w:pos="284"/>
        </w:tabs>
        <w:spacing w:before="120" w:after="120"/>
        <w:jc w:val="both"/>
        <w:rPr>
          <w:rFonts w:ascii="Verdana" w:hAnsi="Verdana"/>
          <w:sz w:val="20"/>
          <w:szCs w:val="20"/>
        </w:rPr>
      </w:pPr>
      <w:r w:rsidRPr="00E82D58">
        <w:rPr>
          <w:rFonts w:ascii="Verdana" w:hAnsi="Verdana"/>
          <w:sz w:val="20"/>
          <w:szCs w:val="20"/>
        </w:rPr>
        <w:t>- rozbiórka wskazanego biegu schodowego,</w:t>
      </w:r>
    </w:p>
    <w:p w:rsidR="00E711A0" w:rsidRPr="00E82D58" w:rsidRDefault="00E711A0" w:rsidP="00E82D58">
      <w:pPr>
        <w:shd w:val="clear" w:color="auto" w:fill="FFFFFF"/>
        <w:tabs>
          <w:tab w:val="left" w:pos="0"/>
          <w:tab w:val="left" w:pos="284"/>
        </w:tabs>
        <w:spacing w:before="120" w:after="120"/>
        <w:jc w:val="both"/>
        <w:rPr>
          <w:rFonts w:ascii="Verdana" w:hAnsi="Verdana"/>
          <w:sz w:val="20"/>
          <w:szCs w:val="20"/>
        </w:rPr>
      </w:pPr>
      <w:r w:rsidRPr="00E82D58">
        <w:rPr>
          <w:rFonts w:ascii="Verdana" w:hAnsi="Verdana"/>
          <w:sz w:val="20"/>
          <w:szCs w:val="20"/>
        </w:rPr>
        <w:t>- demontaż sufitu w pomieszczeniach biurowych, socjalnych oraz nad klatkami schodowymi,</w:t>
      </w:r>
    </w:p>
    <w:p w:rsidR="00E711A0" w:rsidRPr="00E82D58" w:rsidRDefault="00E711A0" w:rsidP="00E82D58">
      <w:pPr>
        <w:shd w:val="clear" w:color="auto" w:fill="FFFFFF"/>
        <w:tabs>
          <w:tab w:val="left" w:pos="0"/>
          <w:tab w:val="left" w:pos="284"/>
        </w:tabs>
        <w:spacing w:before="120" w:after="120"/>
        <w:jc w:val="both"/>
        <w:rPr>
          <w:rFonts w:ascii="Verdana" w:hAnsi="Verdana"/>
          <w:sz w:val="20"/>
          <w:szCs w:val="20"/>
        </w:rPr>
      </w:pPr>
      <w:r w:rsidRPr="00E82D58">
        <w:rPr>
          <w:rFonts w:ascii="Verdana" w:hAnsi="Verdana"/>
          <w:sz w:val="20"/>
          <w:szCs w:val="20"/>
        </w:rPr>
        <w:t>- demontaż sufitu podwieszonego w pomieszczeniu magazynowym na parterze,</w:t>
      </w:r>
    </w:p>
    <w:p w:rsidR="00E711A0" w:rsidRPr="00E82D58" w:rsidRDefault="00E711A0" w:rsidP="00E82D58">
      <w:pPr>
        <w:shd w:val="clear" w:color="auto" w:fill="FFFFFF"/>
        <w:tabs>
          <w:tab w:val="left" w:pos="0"/>
          <w:tab w:val="left" w:pos="284"/>
        </w:tabs>
        <w:spacing w:before="120" w:after="120"/>
        <w:jc w:val="both"/>
        <w:rPr>
          <w:rFonts w:ascii="Verdana" w:hAnsi="Verdana"/>
          <w:sz w:val="20"/>
          <w:szCs w:val="20"/>
        </w:rPr>
      </w:pPr>
      <w:r w:rsidRPr="00E82D58">
        <w:rPr>
          <w:rFonts w:ascii="Verdana" w:hAnsi="Verdana"/>
          <w:sz w:val="20"/>
          <w:szCs w:val="20"/>
        </w:rPr>
        <w:t>-</w:t>
      </w:r>
      <w:r w:rsidR="00E82D58">
        <w:rPr>
          <w:rFonts w:ascii="Verdana" w:hAnsi="Verdana"/>
          <w:sz w:val="20"/>
          <w:szCs w:val="20"/>
        </w:rPr>
        <w:t xml:space="preserve"> </w:t>
      </w:r>
      <w:r w:rsidRPr="00E82D58">
        <w:rPr>
          <w:rFonts w:ascii="Verdana" w:hAnsi="Verdana"/>
          <w:sz w:val="20"/>
          <w:szCs w:val="20"/>
        </w:rPr>
        <w:t>wykucie otworów dla przeprowadzenia projektowanych instalacji</w:t>
      </w:r>
    </w:p>
    <w:p w:rsidR="00E711A0" w:rsidRPr="00094755" w:rsidRDefault="00E711A0" w:rsidP="00E82D58">
      <w:pPr>
        <w:pStyle w:val="Akapitzlist"/>
        <w:shd w:val="clear" w:color="auto" w:fill="FFFFFF"/>
        <w:tabs>
          <w:tab w:val="left" w:pos="0"/>
          <w:tab w:val="left" w:pos="284"/>
        </w:tabs>
        <w:spacing w:before="120" w:after="120"/>
        <w:ind w:left="360"/>
        <w:jc w:val="both"/>
        <w:rPr>
          <w:rFonts w:ascii="Verdana" w:hAnsi="Verdana"/>
          <w:b/>
          <w:sz w:val="20"/>
          <w:szCs w:val="20"/>
        </w:rPr>
      </w:pPr>
      <w:r w:rsidRPr="00094755">
        <w:rPr>
          <w:rFonts w:ascii="Verdana" w:hAnsi="Verdana"/>
          <w:b/>
          <w:sz w:val="20"/>
          <w:szCs w:val="20"/>
        </w:rPr>
        <w:t>UWAGA:</w:t>
      </w:r>
    </w:p>
    <w:p w:rsidR="00E711A0" w:rsidRDefault="00E711A0" w:rsidP="00E82D58">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t xml:space="preserve">Zabrania się wykonywać otwory przez belki stropowe, przebicia prowadzić przez pustaki stropu </w:t>
      </w:r>
      <w:proofErr w:type="spellStart"/>
      <w:r>
        <w:rPr>
          <w:rFonts w:ascii="Verdana" w:hAnsi="Verdana"/>
          <w:sz w:val="20"/>
          <w:szCs w:val="20"/>
        </w:rPr>
        <w:t>Akermana</w:t>
      </w:r>
      <w:proofErr w:type="spellEnd"/>
      <w:r>
        <w:rPr>
          <w:rFonts w:ascii="Verdana" w:hAnsi="Verdana"/>
          <w:sz w:val="20"/>
          <w:szCs w:val="20"/>
        </w:rPr>
        <w:t>.</w:t>
      </w:r>
    </w:p>
    <w:p w:rsidR="00E711A0" w:rsidRDefault="00E711A0" w:rsidP="00E82D58">
      <w:pPr>
        <w:pStyle w:val="Akapitzlist"/>
        <w:shd w:val="clear" w:color="auto" w:fill="FFFFFF"/>
        <w:tabs>
          <w:tab w:val="left" w:pos="0"/>
          <w:tab w:val="left" w:pos="284"/>
        </w:tabs>
        <w:spacing w:before="120" w:after="120"/>
        <w:ind w:left="360"/>
        <w:jc w:val="both"/>
        <w:rPr>
          <w:rFonts w:ascii="Verdana" w:hAnsi="Verdana"/>
          <w:sz w:val="20"/>
          <w:szCs w:val="20"/>
        </w:rPr>
      </w:pPr>
    </w:p>
    <w:p w:rsidR="00E711A0" w:rsidRPr="00094755" w:rsidRDefault="00671A2B" w:rsidP="00E82D58">
      <w:pPr>
        <w:pStyle w:val="Akapitzlist"/>
        <w:shd w:val="clear" w:color="auto" w:fill="FFFFFF"/>
        <w:tabs>
          <w:tab w:val="left" w:pos="0"/>
          <w:tab w:val="left" w:pos="284"/>
        </w:tabs>
        <w:spacing w:before="120" w:after="120"/>
        <w:ind w:left="360"/>
        <w:jc w:val="both"/>
        <w:rPr>
          <w:rFonts w:ascii="Verdana" w:hAnsi="Verdana"/>
          <w:b/>
          <w:sz w:val="20"/>
          <w:szCs w:val="20"/>
        </w:rPr>
      </w:pPr>
      <w:r>
        <w:rPr>
          <w:rFonts w:ascii="Verdana" w:hAnsi="Verdana"/>
          <w:b/>
          <w:sz w:val="20"/>
          <w:szCs w:val="20"/>
        </w:rPr>
        <w:t xml:space="preserve">Wymiana pokrycia </w:t>
      </w:r>
      <w:r w:rsidR="00E711A0" w:rsidRPr="00094755">
        <w:rPr>
          <w:rFonts w:ascii="Verdana" w:hAnsi="Verdana"/>
          <w:b/>
          <w:sz w:val="20"/>
          <w:szCs w:val="20"/>
        </w:rPr>
        <w:t xml:space="preserve"> dachu:</w:t>
      </w:r>
    </w:p>
    <w:p w:rsidR="00E711A0" w:rsidRDefault="00E711A0" w:rsidP="00E82D58">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t>- rozebranie podsufitek,</w:t>
      </w:r>
    </w:p>
    <w:p w:rsidR="00E711A0" w:rsidRDefault="00E711A0" w:rsidP="00E82D58">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t>- demontaż obróbek blacharskich,</w:t>
      </w:r>
    </w:p>
    <w:p w:rsidR="00E711A0" w:rsidRDefault="00E711A0" w:rsidP="00E82D58">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t>- demontaż wywietrzaków dachowych,</w:t>
      </w:r>
    </w:p>
    <w:p w:rsidR="00E711A0" w:rsidRDefault="00E711A0" w:rsidP="00E82D58">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t>- rozebranie rynien i rur spustowych,</w:t>
      </w:r>
    </w:p>
    <w:p w:rsidR="00E711A0" w:rsidRDefault="00E711A0" w:rsidP="00E82D58">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t>- demontaż pokrycia dachowego z blachy</w:t>
      </w:r>
      <w:r w:rsidR="00671A2B">
        <w:rPr>
          <w:rFonts w:ascii="Verdana" w:hAnsi="Verdana"/>
          <w:sz w:val="20"/>
          <w:szCs w:val="20"/>
        </w:rPr>
        <w:t xml:space="preserve"> , położenie nowego pokrycia z blachy trapezowej nawiązanie do sąsiedniego budynku</w:t>
      </w:r>
    </w:p>
    <w:p w:rsidR="00E711A0" w:rsidRPr="00094755" w:rsidRDefault="00E711A0" w:rsidP="00E82D58">
      <w:pPr>
        <w:pStyle w:val="Akapitzlist"/>
        <w:shd w:val="clear" w:color="auto" w:fill="FFFFFF"/>
        <w:tabs>
          <w:tab w:val="left" w:pos="0"/>
          <w:tab w:val="left" w:pos="284"/>
        </w:tabs>
        <w:spacing w:before="120" w:after="120"/>
        <w:ind w:left="360"/>
        <w:jc w:val="both"/>
        <w:rPr>
          <w:rFonts w:ascii="Verdana" w:hAnsi="Verdana"/>
          <w:b/>
          <w:sz w:val="20"/>
          <w:szCs w:val="20"/>
        </w:rPr>
      </w:pPr>
      <w:r w:rsidRPr="00094755">
        <w:rPr>
          <w:rFonts w:ascii="Verdana" w:hAnsi="Verdana"/>
          <w:b/>
          <w:sz w:val="20"/>
          <w:szCs w:val="20"/>
        </w:rPr>
        <w:t>Rozbiórka nawierzchni wokół budynku:</w:t>
      </w:r>
    </w:p>
    <w:p w:rsidR="00E711A0" w:rsidRDefault="00E711A0" w:rsidP="00E82D58">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t>- rozebranie kostki brukowej na</w:t>
      </w:r>
      <w:r w:rsidR="004E1D99">
        <w:rPr>
          <w:rFonts w:ascii="Verdana" w:hAnsi="Verdana"/>
          <w:sz w:val="20"/>
          <w:szCs w:val="20"/>
        </w:rPr>
        <w:t xml:space="preserve"> podsypce cementowo-piaskowej (</w:t>
      </w:r>
      <w:r>
        <w:rPr>
          <w:rFonts w:ascii="Verdana" w:hAnsi="Verdana"/>
          <w:sz w:val="20"/>
          <w:szCs w:val="20"/>
        </w:rPr>
        <w:t>dla wykonania docieplenia cokołu)</w:t>
      </w:r>
      <w:r w:rsidR="00671A2B">
        <w:rPr>
          <w:rFonts w:ascii="Verdana" w:hAnsi="Verdana"/>
          <w:sz w:val="20"/>
          <w:szCs w:val="20"/>
        </w:rPr>
        <w:t xml:space="preserve"> i ponowne ułożenie</w:t>
      </w:r>
    </w:p>
    <w:p w:rsidR="00E711A0" w:rsidRDefault="00E711A0" w:rsidP="00E82D58">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t>- ręczne rozebranie podbudowy.</w:t>
      </w:r>
    </w:p>
    <w:p w:rsidR="00E711A0" w:rsidRDefault="00E711A0" w:rsidP="00E82D58">
      <w:pPr>
        <w:pStyle w:val="Akapitzlist"/>
        <w:shd w:val="clear" w:color="auto" w:fill="FFFFFF"/>
        <w:tabs>
          <w:tab w:val="left" w:pos="0"/>
          <w:tab w:val="left" w:pos="284"/>
        </w:tabs>
        <w:spacing w:before="120" w:after="120"/>
        <w:ind w:left="360"/>
        <w:jc w:val="both"/>
        <w:rPr>
          <w:rFonts w:ascii="Verdana" w:hAnsi="Verdana"/>
          <w:b/>
          <w:sz w:val="20"/>
          <w:szCs w:val="20"/>
        </w:rPr>
      </w:pPr>
      <w:r w:rsidRPr="00B13983">
        <w:rPr>
          <w:rFonts w:ascii="Verdana" w:hAnsi="Verdana"/>
          <w:b/>
          <w:sz w:val="20"/>
          <w:szCs w:val="20"/>
        </w:rPr>
        <w:t>Rozbiórka okładzin wewnętrznych:</w:t>
      </w:r>
    </w:p>
    <w:p w:rsidR="00E711A0" w:rsidRDefault="00E711A0" w:rsidP="00E82D58">
      <w:pPr>
        <w:pStyle w:val="Akapitzlist"/>
        <w:shd w:val="clear" w:color="auto" w:fill="FFFFFF"/>
        <w:tabs>
          <w:tab w:val="left" w:pos="0"/>
          <w:tab w:val="left" w:pos="284"/>
        </w:tabs>
        <w:spacing w:before="120" w:after="120"/>
        <w:ind w:left="360"/>
        <w:jc w:val="both"/>
        <w:rPr>
          <w:rFonts w:ascii="Verdana" w:hAnsi="Verdana"/>
          <w:sz w:val="20"/>
          <w:szCs w:val="20"/>
        </w:rPr>
      </w:pPr>
      <w:r w:rsidRPr="00B13983">
        <w:rPr>
          <w:rFonts w:ascii="Verdana" w:hAnsi="Verdana"/>
          <w:sz w:val="20"/>
          <w:szCs w:val="20"/>
        </w:rPr>
        <w:t>- skucie odparzonych i uszkodzonych tynków wewnętrznyc</w:t>
      </w:r>
      <w:r>
        <w:rPr>
          <w:rFonts w:ascii="Verdana" w:hAnsi="Verdana"/>
          <w:sz w:val="20"/>
          <w:szCs w:val="20"/>
        </w:rPr>
        <w:t>h na ścianach, stropach i podcią</w:t>
      </w:r>
      <w:r w:rsidRPr="00B13983">
        <w:rPr>
          <w:rFonts w:ascii="Verdana" w:hAnsi="Verdana"/>
          <w:sz w:val="20"/>
          <w:szCs w:val="20"/>
        </w:rPr>
        <w:t>gach</w:t>
      </w:r>
      <w:r>
        <w:rPr>
          <w:rFonts w:ascii="Verdana" w:hAnsi="Verdana"/>
          <w:sz w:val="20"/>
          <w:szCs w:val="20"/>
        </w:rPr>
        <w:t>,</w:t>
      </w:r>
    </w:p>
    <w:p w:rsidR="00E711A0" w:rsidRPr="00E82D58" w:rsidRDefault="00E711A0" w:rsidP="008A1B52">
      <w:pPr>
        <w:shd w:val="clear" w:color="auto" w:fill="FFFFFF"/>
        <w:tabs>
          <w:tab w:val="left" w:pos="0"/>
          <w:tab w:val="left" w:pos="284"/>
        </w:tabs>
        <w:spacing w:before="120" w:after="120"/>
        <w:ind w:left="284"/>
        <w:jc w:val="both"/>
        <w:rPr>
          <w:rFonts w:ascii="Verdana" w:hAnsi="Verdana"/>
          <w:sz w:val="20"/>
          <w:szCs w:val="20"/>
        </w:rPr>
      </w:pPr>
      <w:r w:rsidRPr="00E82D58">
        <w:rPr>
          <w:rFonts w:ascii="Verdana" w:hAnsi="Verdana"/>
          <w:sz w:val="20"/>
          <w:szCs w:val="20"/>
        </w:rPr>
        <w:t xml:space="preserve">- ostrożny demontaż okładziny kamiennej podłóg w pomieszczeniach komunikacji </w:t>
      </w:r>
      <w:r w:rsidR="008A1B52">
        <w:rPr>
          <w:rFonts w:ascii="Verdana" w:hAnsi="Verdana"/>
          <w:sz w:val="20"/>
          <w:szCs w:val="20"/>
        </w:rPr>
        <w:t xml:space="preserve"> </w:t>
      </w:r>
      <w:r w:rsidRPr="00E82D58">
        <w:rPr>
          <w:rFonts w:ascii="Verdana" w:hAnsi="Verdana"/>
          <w:sz w:val="20"/>
          <w:szCs w:val="20"/>
        </w:rPr>
        <w:t>(okładzina do ponownego montażu)</w:t>
      </w:r>
    </w:p>
    <w:p w:rsidR="00E711A0" w:rsidRPr="00E82D58" w:rsidRDefault="008A1B52" w:rsidP="00E82D58">
      <w:pPr>
        <w:shd w:val="clear" w:color="auto" w:fill="FFFFFF"/>
        <w:tabs>
          <w:tab w:val="left" w:pos="0"/>
          <w:tab w:val="left" w:pos="284"/>
        </w:tabs>
        <w:spacing w:before="120" w:after="120"/>
        <w:jc w:val="both"/>
        <w:rPr>
          <w:rFonts w:ascii="Verdana" w:hAnsi="Verdana"/>
          <w:sz w:val="20"/>
          <w:szCs w:val="20"/>
        </w:rPr>
      </w:pPr>
      <w:r>
        <w:rPr>
          <w:rFonts w:ascii="Verdana" w:hAnsi="Verdana"/>
          <w:sz w:val="20"/>
          <w:szCs w:val="20"/>
        </w:rPr>
        <w:tab/>
      </w:r>
      <w:r w:rsidR="00E711A0" w:rsidRPr="00E82D58">
        <w:rPr>
          <w:rFonts w:ascii="Verdana" w:hAnsi="Verdana"/>
          <w:sz w:val="20"/>
          <w:szCs w:val="20"/>
        </w:rPr>
        <w:t>- skucie płytek ściennych,</w:t>
      </w:r>
    </w:p>
    <w:p w:rsidR="00E711A0" w:rsidRDefault="00E711A0" w:rsidP="00E82D58">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t>- rozebranie posadzek wraz z podbudową na parterze,</w:t>
      </w:r>
    </w:p>
    <w:p w:rsidR="00E711A0" w:rsidRDefault="00E711A0" w:rsidP="00E82D58">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t>-skucie posadzek na piętrze (przewiduje się skucie warstw gr. ok. 6 cm)</w:t>
      </w:r>
    </w:p>
    <w:p w:rsidR="00E711A0" w:rsidRDefault="00E711A0" w:rsidP="008A1B52">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t>- skucie tynków (do zbrojenia) na podciągach na piętrze przy projektowanych przejściach ( w celu zapewnienia wymaganej wysokości przejścia).</w:t>
      </w:r>
    </w:p>
    <w:p w:rsidR="00E711A0" w:rsidRPr="00A8215D" w:rsidRDefault="00E711A0" w:rsidP="008A1B52">
      <w:pPr>
        <w:pStyle w:val="Akapitzlist"/>
        <w:shd w:val="clear" w:color="auto" w:fill="FFFFFF"/>
        <w:tabs>
          <w:tab w:val="left" w:pos="0"/>
          <w:tab w:val="left" w:pos="284"/>
        </w:tabs>
        <w:spacing w:before="120" w:after="120"/>
        <w:ind w:left="360"/>
        <w:jc w:val="both"/>
        <w:rPr>
          <w:rFonts w:ascii="Verdana" w:hAnsi="Verdana"/>
          <w:b/>
          <w:sz w:val="20"/>
          <w:szCs w:val="20"/>
        </w:rPr>
      </w:pPr>
      <w:r w:rsidRPr="00A8215D">
        <w:rPr>
          <w:rFonts w:ascii="Verdana" w:hAnsi="Verdana"/>
          <w:b/>
          <w:sz w:val="20"/>
          <w:szCs w:val="20"/>
        </w:rPr>
        <w:t>Rozbiórka okładzin zewnętrznych;</w:t>
      </w:r>
    </w:p>
    <w:p w:rsidR="00E711A0" w:rsidRDefault="00E711A0" w:rsidP="008A1B52">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t>- skucie odparzonych i uszkodzonych tynków zewnętrznych</w:t>
      </w:r>
    </w:p>
    <w:p w:rsidR="004E1D99" w:rsidRDefault="004E1D99" w:rsidP="008A1B52">
      <w:pPr>
        <w:pStyle w:val="Akapitzlist"/>
        <w:shd w:val="clear" w:color="auto" w:fill="FFFFFF"/>
        <w:tabs>
          <w:tab w:val="left" w:pos="0"/>
          <w:tab w:val="left" w:pos="284"/>
        </w:tabs>
        <w:spacing w:before="120" w:after="120"/>
        <w:ind w:left="360"/>
        <w:jc w:val="both"/>
        <w:rPr>
          <w:rFonts w:ascii="Verdana" w:hAnsi="Verdana"/>
          <w:sz w:val="20"/>
          <w:szCs w:val="20"/>
        </w:rPr>
      </w:pPr>
      <w:r>
        <w:rPr>
          <w:rFonts w:ascii="Verdana" w:hAnsi="Verdana"/>
          <w:sz w:val="20"/>
          <w:szCs w:val="20"/>
        </w:rPr>
        <w:t>- wykonanie docieplenia ścian zewnętrznych oraz wyprawy tynkarskiej w  kolorystyce nawiązującej do budynków sąsiednich</w:t>
      </w:r>
    </w:p>
    <w:p w:rsidR="00E711A0" w:rsidRPr="006E308B" w:rsidRDefault="00E711A0" w:rsidP="008A1B52">
      <w:pPr>
        <w:pStyle w:val="Akapitzlist"/>
        <w:shd w:val="clear" w:color="auto" w:fill="FFFFFF"/>
        <w:tabs>
          <w:tab w:val="left" w:pos="0"/>
          <w:tab w:val="left" w:pos="284"/>
        </w:tabs>
        <w:spacing w:before="120" w:after="120"/>
        <w:ind w:left="360"/>
        <w:jc w:val="both"/>
        <w:rPr>
          <w:rFonts w:ascii="Verdana" w:hAnsi="Verdana"/>
          <w:b/>
          <w:sz w:val="20"/>
          <w:szCs w:val="20"/>
        </w:rPr>
      </w:pPr>
    </w:p>
    <w:p w:rsidR="00E711A0" w:rsidRDefault="00E711A0" w:rsidP="008A1B52">
      <w:pPr>
        <w:pStyle w:val="Akapitzlist"/>
        <w:shd w:val="clear" w:color="auto" w:fill="FFFFFF"/>
        <w:tabs>
          <w:tab w:val="left" w:pos="0"/>
          <w:tab w:val="left" w:pos="284"/>
        </w:tabs>
        <w:spacing w:before="120" w:after="120"/>
        <w:ind w:left="360"/>
        <w:jc w:val="both"/>
        <w:rPr>
          <w:rFonts w:ascii="Verdana" w:hAnsi="Verdana"/>
          <w:b/>
          <w:sz w:val="20"/>
          <w:szCs w:val="20"/>
        </w:rPr>
      </w:pPr>
      <w:r w:rsidRPr="006E308B">
        <w:rPr>
          <w:rFonts w:ascii="Verdana" w:hAnsi="Verdana"/>
          <w:b/>
          <w:sz w:val="20"/>
          <w:szCs w:val="20"/>
        </w:rPr>
        <w:t>Prace murowe w ścianach zewnętrznych</w:t>
      </w:r>
      <w:r>
        <w:rPr>
          <w:rFonts w:ascii="Verdana" w:hAnsi="Verdana"/>
          <w:b/>
          <w:sz w:val="20"/>
          <w:szCs w:val="20"/>
        </w:rPr>
        <w:t xml:space="preserve"> oraz inne roboty wewnętrzne</w:t>
      </w:r>
      <w:r w:rsidR="00551CB4">
        <w:rPr>
          <w:rFonts w:ascii="Verdana" w:hAnsi="Verdana"/>
          <w:b/>
          <w:sz w:val="20"/>
          <w:szCs w:val="20"/>
        </w:rPr>
        <w:t xml:space="preserve"> m/innymi:</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zamurowanie wybranych otworów po zdemontowanych oknach i witrynach,</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częściowe zamurowanie otworów pod witryny i drzwi zewnętrzne,</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wykonanie ścianek działowych,</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wykonanie kanałów wentylacyjnych z pustaków ceramicznych prefabrykowanych z wyprowadzeniem ponad dach oraz montażem kratek wentylacyjnych,</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lastRenderedPageBreak/>
        <w:t>- kanały nakryć czapkami betonowymi,</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wykonać nadbudowę ścian wiatrołapu z bloczków betonu komórkowego gr.24 cm,</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zamurowanie otworów wykonać za pomocą cegły ceramicznej pełnej na zaprawie cementowo-wapiennej, na szerokości ściany</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projektowane elementy murowe wykonać za pomocą cegły ceramicznej pełnej na zaprawie cementowo-wapiennej</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projektowane elementy murowe wykonać za pomocą cegły ceramicznej pełnej na zaprawie cementowo-wapiennej,</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projektowane elementy murowe kotwić do ścian istniejących co drugą spoinę prętami żebrowanymi o śr. 8 mm na głębokość 20 cm z obu stron,</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xml:space="preserve">- nad projektowanymi witrynami i drzwiami zewnętrznymi </w:t>
      </w:r>
      <w:r w:rsidR="00671A2B">
        <w:rPr>
          <w:rFonts w:ascii="Verdana" w:hAnsi="Verdana"/>
          <w:sz w:val="20"/>
          <w:szCs w:val="20"/>
        </w:rPr>
        <w:t>wykonać</w:t>
      </w:r>
      <w:r w:rsidRPr="008A1B52">
        <w:rPr>
          <w:rFonts w:ascii="Verdana" w:hAnsi="Verdana"/>
          <w:sz w:val="20"/>
          <w:szCs w:val="20"/>
        </w:rPr>
        <w:t xml:space="preserve"> nadproża </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przy klatce schodowej wykonać fragment stropu</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wykonać płytę podszybia pod podnośnik</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wymiana wszystkich okien i drzwi w budynku</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xml:space="preserve">- w części elewacji wschodniej I (zewnętrznej), północnej I (zewnętrznej) okna należy zdemontować a w ich miejsce zamontować luksfery </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w pomieszczeniach biurowych zamontować podokienniki wewnętrzne z konglomeratów kamiennych</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stolarka drzwiowa zewnętrzna aluminiowa z przeszkleniem kolorystyka nawiązanie do sąsiedniego budynku</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uzupełnienie tynków na ścianach i stropach poprzez skucie istniejących i położenie nowych</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wykonanie gładzi gipsowej na ścianach i sufitów</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ułożenie płytek na ścianach w pom. sanitarnych do wys.2,10 m</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malowanie ścian i sufitów</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dla obniżenia lub poszerzenia istniejących otworów należy zamontować nadproża</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sufit podwieszany na parterze w pom. komunikacji, socjalnych i biurowych</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sufit podwieszany lub zabudowa sufitowa o odporności ogniowej REI 120</w:t>
      </w:r>
    </w:p>
    <w:p w:rsid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wszystkie odsłonięte drewniane elementy więźby dachowej zabezpieczyć przeciwogniowo poprzez malowanie lub obudowę</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na suficie podwieszonym i zabudowie sufitowej na piętrze ułożyć docieplenie z wełny mineralnej gr. 30 cm</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xml:space="preserve">- posadzki – skucie we wszystkich pom. obiektu i wykonanie podbudowy i posadzek w pom. łazienek posadzka z płytek terakoty w pom. gospodarczych posadzka przemysłowa, w pom. biurowych </w:t>
      </w:r>
      <w:proofErr w:type="spellStart"/>
      <w:r w:rsidRPr="008A1B52">
        <w:rPr>
          <w:rFonts w:ascii="Verdana" w:hAnsi="Verdana"/>
          <w:sz w:val="20"/>
          <w:szCs w:val="20"/>
        </w:rPr>
        <w:t>tarkett</w:t>
      </w:r>
      <w:proofErr w:type="spellEnd"/>
      <w:r w:rsidRPr="008A1B52">
        <w:rPr>
          <w:rFonts w:ascii="Verdana" w:hAnsi="Verdana"/>
          <w:sz w:val="20"/>
          <w:szCs w:val="20"/>
        </w:rPr>
        <w:t xml:space="preserve"> w komunikacji – kamień częściowo z demontażu</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stolarka drzwiowa wewnętrzna – drzwi i witryny aluminiowe z przeszkleniem w komunikacji o odporności ogniowej EI 30 , do pomieszczeń sanitarnych płytowe z otworami wentylacyjnymi w pom. biurowych płytowe pełne, do pom. technicznych o odporności ogniowej EI 30</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balustrady istniejące przy biegach schodowych należy zdemontować i zamontować ze stali nierdzewnej wysokości minimum 1,10 m</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lastRenderedPageBreak/>
        <w:t xml:space="preserve">- podnośnik z maksymalnym udźwigiem min.500 kg przy klatce schodowej w aluminiowej słupowo-ryglowej konstrukcji samonośnej , zabudowa podnośnika w formie ściany słupowo-ryglowej składająca się ze słupów i rygli szklenie szkłem bezpiecznym zespolonym z folią przeciw </w:t>
      </w:r>
      <w:proofErr w:type="spellStart"/>
      <w:r w:rsidRPr="008A1B52">
        <w:rPr>
          <w:rFonts w:ascii="Verdana" w:hAnsi="Verdana"/>
          <w:sz w:val="20"/>
          <w:szCs w:val="20"/>
        </w:rPr>
        <w:t>rozkruszeniom</w:t>
      </w:r>
      <w:proofErr w:type="spellEnd"/>
      <w:r w:rsidRPr="008A1B52">
        <w:rPr>
          <w:rFonts w:ascii="Verdana" w:hAnsi="Verdana"/>
          <w:sz w:val="20"/>
          <w:szCs w:val="20"/>
        </w:rPr>
        <w:t xml:space="preserve"> w razie uszkodzenia</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klapy oddymiające i p.poż nad klatką schodową</w:t>
      </w:r>
    </w:p>
    <w:p w:rsidR="00E711A0" w:rsidRPr="00ED4794" w:rsidRDefault="00E711A0" w:rsidP="00E711A0">
      <w:pPr>
        <w:pStyle w:val="Akapitzlist"/>
        <w:shd w:val="clear" w:color="auto" w:fill="FFFFFF"/>
        <w:tabs>
          <w:tab w:val="left" w:pos="0"/>
          <w:tab w:val="left" w:pos="284"/>
        </w:tabs>
        <w:spacing w:before="120" w:after="120"/>
        <w:ind w:left="360"/>
        <w:jc w:val="both"/>
        <w:rPr>
          <w:rFonts w:ascii="Verdana" w:hAnsi="Verdana"/>
          <w:sz w:val="20"/>
          <w:szCs w:val="20"/>
        </w:rPr>
      </w:pPr>
    </w:p>
    <w:p w:rsidR="00E711A0" w:rsidRPr="008A1B52" w:rsidRDefault="00E711A0" w:rsidP="008A1B52">
      <w:pPr>
        <w:shd w:val="clear" w:color="auto" w:fill="FFFFFF"/>
        <w:tabs>
          <w:tab w:val="left" w:pos="0"/>
          <w:tab w:val="left" w:pos="284"/>
        </w:tabs>
        <w:spacing w:before="120" w:after="120"/>
        <w:jc w:val="both"/>
        <w:rPr>
          <w:rFonts w:ascii="Verdana" w:hAnsi="Verdana"/>
          <w:b/>
          <w:sz w:val="20"/>
          <w:szCs w:val="20"/>
        </w:rPr>
      </w:pPr>
      <w:r w:rsidRPr="008A1B52">
        <w:rPr>
          <w:rFonts w:ascii="Verdana" w:hAnsi="Verdana"/>
          <w:b/>
          <w:sz w:val="20"/>
          <w:szCs w:val="20"/>
        </w:rPr>
        <w:t>Demontaż istniejących instalacji oraz montaż nowych;</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instalacji wewnętrznej elektrycznej oświetlenia podstawowego, awaryjnego, gniazd wtyczkowych ogólnych, gniazd wtyczkowych dedykowanych dla instalacji komputerowych, siłowej wraz z wewnętrznymi liniami zasilającymi, SSP, KD, CCTV, zasilania urządzeń pożarowych, uziemiającej, rozdzielnice elektryczne, sieci strukturalnej, oświetlenia zewnętrznego , odgromowej.</w:t>
      </w:r>
    </w:p>
    <w:p w:rsidR="00551CB4" w:rsidRDefault="00E711A0" w:rsidP="00551CB4">
      <w:pPr>
        <w:pStyle w:val="Tekstkomentarza"/>
        <w:rPr>
          <w:rFonts w:ascii="Verdana" w:hAnsi="Verdana"/>
        </w:rPr>
      </w:pPr>
      <w:r w:rsidRPr="008A1B52">
        <w:rPr>
          <w:rFonts w:ascii="Verdana" w:hAnsi="Verdana"/>
        </w:rPr>
        <w:t>Budynek zasilany będzie z istniejącego złącza kablowego. Istniejącą rozdzielnicę należy zmodernizować.</w:t>
      </w:r>
    </w:p>
    <w:p w:rsidR="00551CB4" w:rsidRPr="00551CB4" w:rsidRDefault="00551CB4" w:rsidP="00551CB4">
      <w:pPr>
        <w:pStyle w:val="Tekstkomentarza"/>
        <w:rPr>
          <w:rFonts w:ascii="Verdana" w:hAnsi="Verdana"/>
        </w:rPr>
      </w:pPr>
      <w:r w:rsidRPr="00551CB4">
        <w:rPr>
          <w:rStyle w:val="Odwoaniedokomentarza"/>
          <w:rFonts w:ascii="Verdana" w:hAnsi="Verdana"/>
          <w:sz w:val="20"/>
          <w:szCs w:val="20"/>
        </w:rPr>
        <w:t xml:space="preserve"> </w:t>
      </w:r>
      <w:r w:rsidRPr="00551CB4">
        <w:rPr>
          <w:rFonts w:ascii="Verdana" w:hAnsi="Verdana"/>
        </w:rPr>
        <w:t xml:space="preserve">Instalacje KD, SSP, CCTV powinny być połączone i współpracować z głównymi centralami znajdującymi się w budynku Wydziału Technologii Laboratorium Drogowych. Ponadto instalacja elektryczna powinna współpracować z instalacją w WT i urządzeniami typu UPS oraz Agregat prądotwórczy istniejący. </w:t>
      </w:r>
    </w:p>
    <w:p w:rsidR="00E711A0" w:rsidRPr="00671A2B" w:rsidRDefault="00E711A0" w:rsidP="00671A2B">
      <w:pPr>
        <w:shd w:val="clear" w:color="auto" w:fill="FFFFFF"/>
        <w:tabs>
          <w:tab w:val="left" w:pos="0"/>
          <w:tab w:val="left" w:pos="284"/>
        </w:tabs>
        <w:spacing w:before="120" w:after="120"/>
        <w:jc w:val="both"/>
        <w:rPr>
          <w:rFonts w:ascii="Verdana" w:hAnsi="Verdana"/>
          <w:sz w:val="20"/>
          <w:szCs w:val="20"/>
        </w:rPr>
      </w:pPr>
    </w:p>
    <w:p w:rsidR="00E711A0" w:rsidRPr="008A1B52" w:rsidRDefault="00E711A0" w:rsidP="008A1B52">
      <w:pPr>
        <w:shd w:val="clear" w:color="auto" w:fill="FFFFFF"/>
        <w:tabs>
          <w:tab w:val="left" w:pos="0"/>
          <w:tab w:val="left" w:pos="284"/>
        </w:tabs>
        <w:spacing w:before="120" w:after="120"/>
        <w:jc w:val="both"/>
        <w:rPr>
          <w:rFonts w:ascii="Verdana" w:hAnsi="Verdana"/>
          <w:b/>
          <w:sz w:val="20"/>
          <w:szCs w:val="20"/>
        </w:rPr>
      </w:pPr>
      <w:r w:rsidRPr="008A1B52">
        <w:rPr>
          <w:rFonts w:ascii="Verdana" w:hAnsi="Verdana"/>
          <w:b/>
          <w:sz w:val="20"/>
          <w:szCs w:val="20"/>
        </w:rPr>
        <w:t>Demontaż istniejących instalacji sanitarnych oraz montaż nowych;</w:t>
      </w:r>
    </w:p>
    <w:p w:rsidR="00E711A0" w:rsidRPr="008A1B52" w:rsidRDefault="00E711A0" w:rsidP="008A1B52">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 wodnej , hydrantowej i kanalizacyjnej, instalacji c.o., ciepła technologicznego wentylacji mechanicznej i instalacji klimatyzacyjnej.</w:t>
      </w:r>
    </w:p>
    <w:p w:rsidR="00E711A0" w:rsidRPr="00671A2B" w:rsidRDefault="00E711A0" w:rsidP="00671A2B">
      <w:pPr>
        <w:shd w:val="clear" w:color="auto" w:fill="FFFFFF"/>
        <w:tabs>
          <w:tab w:val="left" w:pos="0"/>
          <w:tab w:val="left" w:pos="284"/>
        </w:tabs>
        <w:spacing w:before="120" w:after="120"/>
        <w:jc w:val="both"/>
        <w:rPr>
          <w:rFonts w:ascii="Verdana" w:hAnsi="Verdana"/>
          <w:sz w:val="20"/>
          <w:szCs w:val="20"/>
        </w:rPr>
      </w:pPr>
      <w:r w:rsidRPr="008A1B52">
        <w:rPr>
          <w:rFonts w:ascii="Verdana" w:hAnsi="Verdana"/>
          <w:sz w:val="20"/>
          <w:szCs w:val="20"/>
        </w:rPr>
        <w:t>Źródłem zasilania w wodę obiektu będzie istniejące zasilanie instalacji w budynku istniejącym. Ścieki sanitarne z obiektu odprowadzane będą do istniejącej kanalizacj</w:t>
      </w:r>
      <w:r w:rsidR="00381D05">
        <w:rPr>
          <w:rFonts w:ascii="Verdana" w:hAnsi="Verdana"/>
          <w:sz w:val="20"/>
          <w:szCs w:val="20"/>
        </w:rPr>
        <w:t xml:space="preserve">i poprzez wykonanie przyłącza. </w:t>
      </w:r>
      <w:r w:rsidR="00C205EE">
        <w:rPr>
          <w:rFonts w:ascii="Verdana" w:hAnsi="Verdana"/>
          <w:sz w:val="20"/>
          <w:szCs w:val="20"/>
        </w:rPr>
        <w:t>Ź</w:t>
      </w:r>
      <w:r w:rsidR="00C205EE" w:rsidRPr="008A1B52">
        <w:rPr>
          <w:rFonts w:ascii="Verdana" w:hAnsi="Verdana"/>
          <w:sz w:val="20"/>
          <w:szCs w:val="20"/>
        </w:rPr>
        <w:t>ródłem</w:t>
      </w:r>
      <w:r w:rsidRPr="008A1B52">
        <w:rPr>
          <w:rFonts w:ascii="Verdana" w:hAnsi="Verdana"/>
          <w:sz w:val="20"/>
          <w:szCs w:val="20"/>
        </w:rPr>
        <w:t xml:space="preserve"> ciepła dla potrzeb ogrzewania pomieszczeń będzie istniejąca kotłownia gazowa.</w:t>
      </w:r>
    </w:p>
    <w:p w:rsidR="00E711A0" w:rsidRPr="008E0D2C" w:rsidRDefault="00E711A0" w:rsidP="00E711A0">
      <w:pPr>
        <w:spacing w:after="0" w:line="240" w:lineRule="auto"/>
        <w:ind w:left="360"/>
        <w:jc w:val="both"/>
        <w:rPr>
          <w:rFonts w:ascii="Verdana" w:hAnsi="Verdana"/>
          <w:sz w:val="20"/>
          <w:szCs w:val="20"/>
        </w:rPr>
      </w:pP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Wykonawca powinien:</w:t>
      </w:r>
    </w:p>
    <w:p w:rsidR="00204384" w:rsidRPr="008E0D2C" w:rsidRDefault="00204384" w:rsidP="009942DC">
      <w:pPr>
        <w:numPr>
          <w:ilvl w:val="0"/>
          <w:numId w:val="30"/>
        </w:numPr>
        <w:spacing w:after="0" w:line="240" w:lineRule="auto"/>
        <w:ind w:left="284" w:hanging="284"/>
        <w:jc w:val="both"/>
        <w:rPr>
          <w:rFonts w:ascii="Verdana" w:hAnsi="Verdana"/>
          <w:sz w:val="20"/>
          <w:szCs w:val="20"/>
        </w:rPr>
      </w:pPr>
      <w:r w:rsidRPr="008E0D2C">
        <w:rPr>
          <w:rFonts w:ascii="Verdana" w:hAnsi="Verdana"/>
          <w:sz w:val="20"/>
          <w:szCs w:val="20"/>
        </w:rPr>
        <w:t>Zapoznać się z należytą starannością z treścią SIWZ i uzyskać wiarygodne informacje odnośnie każdego i wszystkich warunków i zobowiązań, które w jakikolwiek sposób mogą wpłynąć na wartość czy charakter Oferty lub wykonanie Robót;</w:t>
      </w:r>
    </w:p>
    <w:p w:rsidR="00204384" w:rsidRPr="008E0D2C" w:rsidRDefault="00204384" w:rsidP="009942DC">
      <w:pPr>
        <w:numPr>
          <w:ilvl w:val="0"/>
          <w:numId w:val="30"/>
        </w:numPr>
        <w:spacing w:after="0" w:line="240" w:lineRule="auto"/>
        <w:ind w:left="284" w:hanging="284"/>
        <w:jc w:val="both"/>
        <w:rPr>
          <w:rFonts w:ascii="Verdana" w:hAnsi="Verdana"/>
          <w:sz w:val="20"/>
          <w:szCs w:val="20"/>
        </w:rPr>
      </w:pPr>
      <w:r w:rsidRPr="008E0D2C">
        <w:rPr>
          <w:rFonts w:ascii="Verdana" w:hAnsi="Verdana"/>
          <w:sz w:val="20"/>
          <w:szCs w:val="20"/>
        </w:rPr>
        <w:t xml:space="preserve">Zaakceptować bez zastrzeżeń czy ograniczeń i w całości treść SIWZ. </w:t>
      </w:r>
    </w:p>
    <w:p w:rsidR="00204384"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Wykonawcy zaleca się rekonesans i sprawdzenie miejsca Robót oraz jego otoczenia w celu oceny, na własną odpowiedzialność oraz na własny koszt i ryzyko, wszelkich czynników koniecznych do przygotowania </w:t>
      </w:r>
      <w:r w:rsidR="00517F84" w:rsidRPr="008E0D2C">
        <w:rPr>
          <w:rFonts w:ascii="Verdana" w:hAnsi="Verdana"/>
          <w:sz w:val="20"/>
          <w:szCs w:val="20"/>
        </w:rPr>
        <w:t xml:space="preserve">Oferty i wykonania </w:t>
      </w:r>
      <w:r w:rsidR="00DE585D" w:rsidRPr="008E0D2C">
        <w:rPr>
          <w:rFonts w:ascii="Verdana" w:hAnsi="Verdana"/>
          <w:sz w:val="20"/>
          <w:szCs w:val="20"/>
        </w:rPr>
        <w:t>Robót</w:t>
      </w:r>
      <w:r w:rsidRPr="008E0D2C">
        <w:rPr>
          <w:rFonts w:ascii="Verdana" w:hAnsi="Verdana"/>
          <w:sz w:val="20"/>
          <w:szCs w:val="20"/>
        </w:rPr>
        <w:t xml:space="preserve">. </w:t>
      </w:r>
    </w:p>
    <w:p w:rsidR="008A1B52" w:rsidRPr="008E0D2C" w:rsidRDefault="008A1B52" w:rsidP="00B17AA9">
      <w:pPr>
        <w:spacing w:after="0" w:line="240" w:lineRule="auto"/>
        <w:rPr>
          <w:rFonts w:ascii="Verdana" w:hAnsi="Verdana"/>
          <w:sz w:val="20"/>
          <w:szCs w:val="20"/>
        </w:rPr>
      </w:pPr>
    </w:p>
    <w:p w:rsidR="00204384" w:rsidRPr="008A1B52" w:rsidRDefault="00204384" w:rsidP="00B17AA9">
      <w:pPr>
        <w:keepNext/>
        <w:keepLines/>
        <w:numPr>
          <w:ilvl w:val="2"/>
          <w:numId w:val="3"/>
        </w:numPr>
        <w:spacing w:after="0" w:line="240" w:lineRule="auto"/>
        <w:outlineLvl w:val="2"/>
        <w:rPr>
          <w:rFonts w:ascii="Verdana" w:eastAsia="Times New Roman" w:hAnsi="Verdana"/>
          <w:b/>
          <w:bCs/>
          <w:sz w:val="24"/>
          <w:szCs w:val="24"/>
        </w:rPr>
      </w:pPr>
      <w:bookmarkStart w:id="8" w:name="_Toc371414088"/>
      <w:r w:rsidRPr="008A1B52">
        <w:rPr>
          <w:rFonts w:ascii="Verdana" w:eastAsia="Times New Roman" w:hAnsi="Verdana"/>
          <w:b/>
          <w:bCs/>
          <w:sz w:val="24"/>
          <w:szCs w:val="24"/>
        </w:rPr>
        <w:t xml:space="preserve">Ogólne właściwości </w:t>
      </w:r>
      <w:proofErr w:type="spellStart"/>
      <w:r w:rsidRPr="008A1B52">
        <w:rPr>
          <w:rFonts w:ascii="Verdana" w:eastAsia="Times New Roman" w:hAnsi="Verdana"/>
          <w:b/>
          <w:bCs/>
          <w:sz w:val="24"/>
          <w:szCs w:val="24"/>
        </w:rPr>
        <w:t>funkcjonalno</w:t>
      </w:r>
      <w:proofErr w:type="spellEnd"/>
      <w:r w:rsidRPr="008A1B52">
        <w:rPr>
          <w:rFonts w:ascii="Verdana" w:eastAsia="Times New Roman" w:hAnsi="Verdana"/>
          <w:b/>
          <w:bCs/>
          <w:sz w:val="24"/>
          <w:szCs w:val="24"/>
        </w:rPr>
        <w:t xml:space="preserve"> – użytkowe</w:t>
      </w:r>
      <w:bookmarkEnd w:id="8"/>
    </w:p>
    <w:p w:rsidR="00204384" w:rsidRPr="005651C8" w:rsidRDefault="00204384" w:rsidP="00204384">
      <w:pPr>
        <w:keepNext/>
        <w:keepLines/>
        <w:numPr>
          <w:ilvl w:val="3"/>
          <w:numId w:val="3"/>
        </w:numPr>
        <w:spacing w:after="0" w:line="240" w:lineRule="auto"/>
        <w:jc w:val="both"/>
        <w:outlineLvl w:val="3"/>
        <w:rPr>
          <w:rFonts w:ascii="Verdana" w:eastAsia="Times New Roman" w:hAnsi="Verdana"/>
          <w:b/>
          <w:bCs/>
          <w:i/>
          <w:iCs/>
          <w:sz w:val="20"/>
          <w:szCs w:val="20"/>
        </w:rPr>
      </w:pPr>
      <w:bookmarkStart w:id="9" w:name="_Toc371414089"/>
      <w:bookmarkStart w:id="10" w:name="_Toc142880626"/>
      <w:bookmarkStart w:id="11" w:name="_Toc143590870"/>
      <w:bookmarkStart w:id="12" w:name="_Toc143922891"/>
      <w:bookmarkStart w:id="13" w:name="_Toc196040183"/>
      <w:r w:rsidRPr="005651C8">
        <w:rPr>
          <w:rFonts w:ascii="Verdana" w:eastAsia="Times New Roman" w:hAnsi="Verdana"/>
          <w:b/>
          <w:bCs/>
          <w:i/>
          <w:iCs/>
          <w:sz w:val="20"/>
          <w:szCs w:val="20"/>
        </w:rPr>
        <w:t>Ogólne wymagania</w:t>
      </w:r>
      <w:bookmarkEnd w:id="9"/>
      <w:r w:rsidRPr="005651C8">
        <w:rPr>
          <w:rFonts w:ascii="Verdana" w:eastAsia="Times New Roman" w:hAnsi="Verdana"/>
          <w:b/>
          <w:bCs/>
          <w:i/>
          <w:iCs/>
          <w:sz w:val="20"/>
          <w:szCs w:val="20"/>
        </w:rPr>
        <w:t xml:space="preserve"> </w:t>
      </w:r>
      <w:bookmarkEnd w:id="10"/>
      <w:bookmarkEnd w:id="11"/>
      <w:bookmarkEnd w:id="12"/>
      <w:bookmarkEnd w:id="13"/>
    </w:p>
    <w:p w:rsidR="00204384" w:rsidRPr="008E0D2C" w:rsidRDefault="00204384" w:rsidP="009942DC">
      <w:pPr>
        <w:numPr>
          <w:ilvl w:val="0"/>
          <w:numId w:val="32"/>
        </w:numPr>
        <w:spacing w:after="0" w:line="240" w:lineRule="auto"/>
        <w:ind w:left="426" w:hanging="426"/>
        <w:jc w:val="both"/>
        <w:rPr>
          <w:rFonts w:ascii="Verdana" w:hAnsi="Verdana"/>
          <w:sz w:val="20"/>
          <w:szCs w:val="20"/>
        </w:rPr>
      </w:pPr>
      <w:r w:rsidRPr="008E0D2C">
        <w:rPr>
          <w:rFonts w:ascii="Verdana" w:hAnsi="Verdana"/>
          <w:sz w:val="20"/>
          <w:szCs w:val="20"/>
        </w:rPr>
        <w:t>Instalacja musi spełniać wymagania określone polskimi przepisami prawa, a w szczególności:</w:t>
      </w:r>
    </w:p>
    <w:p w:rsidR="00204384" w:rsidRPr="008E0D2C" w:rsidRDefault="00204384" w:rsidP="00740880">
      <w:pPr>
        <w:numPr>
          <w:ilvl w:val="0"/>
          <w:numId w:val="6"/>
        </w:numPr>
        <w:tabs>
          <w:tab w:val="num" w:pos="426"/>
          <w:tab w:val="num" w:pos="851"/>
          <w:tab w:val="left" w:pos="1560"/>
        </w:tabs>
        <w:spacing w:after="0" w:line="240" w:lineRule="auto"/>
        <w:ind w:left="851" w:hanging="355"/>
        <w:jc w:val="both"/>
        <w:rPr>
          <w:rFonts w:ascii="Verdana" w:hAnsi="Verdana"/>
          <w:sz w:val="20"/>
          <w:szCs w:val="20"/>
        </w:rPr>
      </w:pPr>
      <w:r w:rsidRPr="008E0D2C">
        <w:rPr>
          <w:rFonts w:ascii="Verdana" w:hAnsi="Verdana"/>
          <w:sz w:val="20"/>
          <w:szCs w:val="20"/>
          <w:shd w:val="clear" w:color="auto" w:fill="FFFFFF"/>
        </w:rPr>
        <w:t>Ustawy z dnia 7 lipca 1994 r. - Prawo budowlane.</w:t>
      </w:r>
      <w:r w:rsidRPr="008E0D2C">
        <w:rPr>
          <w:rFonts w:ascii="Verdana" w:hAnsi="Verdana"/>
          <w:sz w:val="20"/>
          <w:szCs w:val="20"/>
        </w:rPr>
        <w:t xml:space="preserve"> (tekst jednolity </w:t>
      </w:r>
      <w:r w:rsidRPr="008E0D2C">
        <w:rPr>
          <w:rFonts w:ascii="Verdana" w:hAnsi="Verdana"/>
          <w:bCs/>
          <w:sz w:val="20"/>
          <w:szCs w:val="20"/>
          <w:shd w:val="clear" w:color="auto" w:fill="FFFFFF"/>
        </w:rPr>
        <w:t xml:space="preserve">Dz. U. 2013 poz. 1409 z </w:t>
      </w:r>
      <w:proofErr w:type="spellStart"/>
      <w:r w:rsidRPr="008E0D2C">
        <w:rPr>
          <w:rFonts w:ascii="Verdana" w:hAnsi="Verdana"/>
          <w:bCs/>
          <w:sz w:val="20"/>
          <w:szCs w:val="20"/>
          <w:shd w:val="clear" w:color="auto" w:fill="FFFFFF"/>
        </w:rPr>
        <w:t>późn</w:t>
      </w:r>
      <w:proofErr w:type="spellEnd"/>
      <w:r w:rsidRPr="008E0D2C">
        <w:rPr>
          <w:rFonts w:ascii="Verdana" w:hAnsi="Verdana"/>
          <w:bCs/>
          <w:sz w:val="20"/>
          <w:szCs w:val="20"/>
          <w:shd w:val="clear" w:color="auto" w:fill="FFFFFF"/>
        </w:rPr>
        <w:t>. zm.)</w:t>
      </w:r>
      <w:r w:rsidRPr="008E0D2C">
        <w:rPr>
          <w:rFonts w:ascii="Verdana" w:hAnsi="Verdana"/>
          <w:sz w:val="20"/>
          <w:szCs w:val="20"/>
        </w:rPr>
        <w:t xml:space="preserve"> </w:t>
      </w:r>
    </w:p>
    <w:p w:rsidR="00204384" w:rsidRPr="008E0D2C" w:rsidRDefault="00204384" w:rsidP="009942DC">
      <w:pPr>
        <w:numPr>
          <w:ilvl w:val="0"/>
          <w:numId w:val="31"/>
        </w:numPr>
        <w:spacing w:after="0" w:line="240" w:lineRule="auto"/>
        <w:ind w:left="426" w:hanging="426"/>
        <w:jc w:val="both"/>
        <w:rPr>
          <w:rFonts w:ascii="Verdana" w:hAnsi="Verdana"/>
          <w:sz w:val="20"/>
          <w:szCs w:val="20"/>
        </w:rPr>
      </w:pPr>
      <w:r w:rsidRPr="008E0D2C">
        <w:rPr>
          <w:rFonts w:ascii="Verdana" w:hAnsi="Verdana"/>
          <w:sz w:val="20"/>
          <w:szCs w:val="20"/>
        </w:rPr>
        <w:t xml:space="preserve">Obiekt winien spełniać wymagania obowiązujących przepisów w zakresie: bezpieczeństwa konstrukcji, ochrony przeciwpożarowej, przepisów </w:t>
      </w:r>
      <w:proofErr w:type="spellStart"/>
      <w:r w:rsidRPr="008E0D2C">
        <w:rPr>
          <w:rFonts w:ascii="Verdana" w:hAnsi="Verdana"/>
          <w:sz w:val="20"/>
          <w:szCs w:val="20"/>
        </w:rPr>
        <w:t>sanitarno</w:t>
      </w:r>
      <w:proofErr w:type="spellEnd"/>
      <w:r w:rsidRPr="008E0D2C">
        <w:rPr>
          <w:rFonts w:ascii="Verdana" w:hAnsi="Verdana"/>
          <w:sz w:val="20"/>
          <w:szCs w:val="20"/>
        </w:rPr>
        <w:t xml:space="preserve"> - epidemiologicznych, przepisów BHP, ochrony zdrowia i ochrony środowiska.</w:t>
      </w:r>
    </w:p>
    <w:p w:rsidR="00CC7BB1" w:rsidRPr="008E0D2C" w:rsidRDefault="00CC7BB1" w:rsidP="009942DC">
      <w:pPr>
        <w:numPr>
          <w:ilvl w:val="0"/>
          <w:numId w:val="31"/>
        </w:numPr>
        <w:spacing w:after="0" w:line="240" w:lineRule="auto"/>
        <w:ind w:left="426" w:hanging="426"/>
        <w:jc w:val="both"/>
        <w:rPr>
          <w:rFonts w:ascii="Verdana" w:hAnsi="Verdana"/>
          <w:sz w:val="20"/>
          <w:szCs w:val="20"/>
        </w:rPr>
      </w:pPr>
      <w:r w:rsidRPr="008E0D2C">
        <w:rPr>
          <w:rFonts w:ascii="Verdana" w:hAnsi="Verdana"/>
          <w:sz w:val="20"/>
          <w:szCs w:val="20"/>
        </w:rPr>
        <w:t>Część parteru przeznaczoną dla interesantów dostosować do korzystania przez osoby niepełnosprawne a mianowicie: łazienka dla osób niepełnosprawnych, przynajmniej jedne drzwi wejściowe do obiektu nie mniej niż 100 cm w świetle.</w:t>
      </w:r>
    </w:p>
    <w:p w:rsidR="00204384" w:rsidRPr="008E0D2C" w:rsidRDefault="00204384" w:rsidP="009942DC">
      <w:pPr>
        <w:numPr>
          <w:ilvl w:val="0"/>
          <w:numId w:val="31"/>
        </w:numPr>
        <w:spacing w:after="0" w:line="240" w:lineRule="auto"/>
        <w:ind w:hanging="780"/>
        <w:jc w:val="both"/>
        <w:rPr>
          <w:rFonts w:ascii="Verdana" w:hAnsi="Verdana"/>
          <w:sz w:val="20"/>
          <w:szCs w:val="20"/>
        </w:rPr>
      </w:pPr>
      <w:r w:rsidRPr="008E0D2C">
        <w:rPr>
          <w:rFonts w:ascii="Verdana" w:hAnsi="Verdana"/>
          <w:sz w:val="20"/>
          <w:szCs w:val="20"/>
        </w:rPr>
        <w:lastRenderedPageBreak/>
        <w:t>obiekt musi też spełniać wymagania umożliwiające dopuszczenie do eksploatacji.</w:t>
      </w:r>
    </w:p>
    <w:p w:rsidR="00204384" w:rsidRPr="008E0D2C" w:rsidRDefault="00204384" w:rsidP="00204384">
      <w:pPr>
        <w:spacing w:after="0" w:line="240" w:lineRule="auto"/>
        <w:ind w:left="780"/>
        <w:jc w:val="both"/>
        <w:rPr>
          <w:rFonts w:ascii="Verdana" w:hAnsi="Verdana"/>
          <w:sz w:val="20"/>
          <w:szCs w:val="20"/>
        </w:rPr>
      </w:pPr>
    </w:p>
    <w:p w:rsidR="00CD2736" w:rsidRPr="005651C8" w:rsidRDefault="00204384" w:rsidP="00CD2736">
      <w:pPr>
        <w:keepNext/>
        <w:keepLines/>
        <w:numPr>
          <w:ilvl w:val="3"/>
          <w:numId w:val="3"/>
        </w:numPr>
        <w:spacing w:after="0" w:line="240" w:lineRule="auto"/>
        <w:jc w:val="both"/>
        <w:outlineLvl w:val="3"/>
        <w:rPr>
          <w:rFonts w:ascii="Verdana" w:eastAsia="Times New Roman" w:hAnsi="Verdana"/>
          <w:b/>
          <w:bCs/>
          <w:i/>
          <w:iCs/>
          <w:sz w:val="20"/>
          <w:szCs w:val="20"/>
        </w:rPr>
      </w:pPr>
      <w:bookmarkStart w:id="14" w:name="_Toc235158192"/>
      <w:bookmarkStart w:id="15" w:name="_Toc371414092"/>
      <w:bookmarkEnd w:id="14"/>
      <w:r w:rsidRPr="005651C8">
        <w:rPr>
          <w:rFonts w:ascii="Verdana" w:eastAsia="Times New Roman" w:hAnsi="Verdana"/>
          <w:b/>
          <w:bCs/>
          <w:i/>
          <w:iCs/>
          <w:sz w:val="20"/>
          <w:szCs w:val="20"/>
        </w:rPr>
        <w:t>Część Budowlana wraz z instalacjami</w:t>
      </w:r>
      <w:bookmarkEnd w:id="15"/>
    </w:p>
    <w:p w:rsidR="00CD2736" w:rsidRPr="008E0D2C" w:rsidRDefault="00CD2736" w:rsidP="000056B0">
      <w:pPr>
        <w:spacing w:after="0" w:line="240" w:lineRule="auto"/>
        <w:jc w:val="both"/>
        <w:rPr>
          <w:rFonts w:ascii="Verdana" w:hAnsi="Verdana"/>
          <w:sz w:val="20"/>
          <w:szCs w:val="20"/>
        </w:rPr>
      </w:pPr>
      <w:r w:rsidRPr="008E0D2C">
        <w:rPr>
          <w:rFonts w:ascii="Verdana" w:hAnsi="Verdana"/>
          <w:sz w:val="20"/>
          <w:szCs w:val="20"/>
        </w:rPr>
        <w:t>Projektowana powierzchnia musi  spełniać  warunki  techniczne  i  formalne dla obiektu użytecznośc</w:t>
      </w:r>
      <w:r w:rsidR="006443AA">
        <w:rPr>
          <w:rFonts w:ascii="Verdana" w:hAnsi="Verdana"/>
          <w:sz w:val="20"/>
          <w:szCs w:val="20"/>
        </w:rPr>
        <w:t>i publicznej i być przystosowana</w:t>
      </w:r>
      <w:r w:rsidRPr="008E0D2C">
        <w:rPr>
          <w:rFonts w:ascii="Verdana" w:hAnsi="Verdana"/>
          <w:sz w:val="20"/>
          <w:szCs w:val="20"/>
        </w:rPr>
        <w:t xml:space="preserve"> do pr</w:t>
      </w:r>
      <w:r w:rsidR="006443AA">
        <w:rPr>
          <w:rFonts w:ascii="Verdana" w:hAnsi="Verdana"/>
          <w:sz w:val="20"/>
          <w:szCs w:val="20"/>
        </w:rPr>
        <w:t xml:space="preserve">owadzenia w nim prac biurowych </w:t>
      </w:r>
      <w:r w:rsidRPr="008E0D2C">
        <w:rPr>
          <w:rFonts w:ascii="Verdana" w:hAnsi="Verdana"/>
          <w:sz w:val="20"/>
          <w:szCs w:val="20"/>
        </w:rPr>
        <w:t xml:space="preserve"> umożliwiać korzystanie w sposób sprawny i bezpieczny bez zbędnych barier architektonicznych przez osoby w każdym stopniu niepełnosprawności), wyposażony w sprawne, funkcjonujące instalacje:</w:t>
      </w:r>
    </w:p>
    <w:p w:rsidR="00CD2736" w:rsidRPr="008E0D2C" w:rsidRDefault="00CD2736" w:rsidP="009942DC">
      <w:pPr>
        <w:numPr>
          <w:ilvl w:val="2"/>
          <w:numId w:val="37"/>
        </w:numPr>
        <w:spacing w:after="0" w:line="240" w:lineRule="auto"/>
        <w:jc w:val="both"/>
        <w:rPr>
          <w:rFonts w:ascii="Verdana" w:hAnsi="Verdana"/>
          <w:sz w:val="20"/>
          <w:szCs w:val="20"/>
        </w:rPr>
      </w:pPr>
      <w:r w:rsidRPr="008E0D2C">
        <w:rPr>
          <w:rFonts w:ascii="Verdana" w:hAnsi="Verdana"/>
          <w:sz w:val="20"/>
          <w:szCs w:val="20"/>
        </w:rPr>
        <w:t>instalację elektryczną 230 V, w tym oświetleniową standardową dla pomieszczeń biurowych,</w:t>
      </w:r>
    </w:p>
    <w:p w:rsidR="00CD2736" w:rsidRPr="008E0D2C" w:rsidRDefault="00CD2736" w:rsidP="009942DC">
      <w:pPr>
        <w:numPr>
          <w:ilvl w:val="2"/>
          <w:numId w:val="37"/>
        </w:numPr>
        <w:spacing w:after="0" w:line="240" w:lineRule="auto"/>
        <w:jc w:val="both"/>
        <w:rPr>
          <w:rFonts w:ascii="Verdana" w:hAnsi="Verdana"/>
          <w:sz w:val="20"/>
          <w:szCs w:val="20"/>
        </w:rPr>
      </w:pPr>
      <w:r w:rsidRPr="008E0D2C">
        <w:rPr>
          <w:rFonts w:ascii="Verdana" w:hAnsi="Verdana"/>
          <w:sz w:val="20"/>
          <w:szCs w:val="20"/>
        </w:rPr>
        <w:t xml:space="preserve">instalację telefoniczną </w:t>
      </w:r>
      <w:r w:rsidR="006443AA">
        <w:rPr>
          <w:rFonts w:ascii="Verdana" w:hAnsi="Verdana"/>
          <w:sz w:val="20"/>
          <w:szCs w:val="20"/>
        </w:rPr>
        <w:t>i podłączenie do centrali telefonicznej znajdującej się w sąsiednim budynku</w:t>
      </w:r>
      <w:r w:rsidRPr="008E0D2C">
        <w:rPr>
          <w:rFonts w:ascii="Verdana" w:hAnsi="Verdana"/>
          <w:sz w:val="20"/>
          <w:szCs w:val="20"/>
        </w:rPr>
        <w:t xml:space="preserve"> – co najmniej jedno (1) gniazdo telefoniczne dla każdego stanowiska pracy.</w:t>
      </w:r>
    </w:p>
    <w:p w:rsidR="00CD2736" w:rsidRPr="008E0D2C" w:rsidRDefault="00CD2736" w:rsidP="009942DC">
      <w:pPr>
        <w:numPr>
          <w:ilvl w:val="2"/>
          <w:numId w:val="37"/>
        </w:numPr>
        <w:spacing w:after="0" w:line="240" w:lineRule="auto"/>
        <w:jc w:val="both"/>
        <w:rPr>
          <w:rFonts w:ascii="Verdana" w:hAnsi="Verdana"/>
          <w:sz w:val="20"/>
          <w:szCs w:val="20"/>
        </w:rPr>
      </w:pPr>
      <w:r w:rsidRPr="008E0D2C">
        <w:rPr>
          <w:rFonts w:ascii="Verdana" w:hAnsi="Verdana"/>
          <w:sz w:val="20"/>
          <w:szCs w:val="20"/>
        </w:rPr>
        <w:t>instalację informatyczną (okablowanie strukturalne kategorii min. 5e) – co najmniej 2 gniazda dla każdego stanowiska pracy,</w:t>
      </w:r>
    </w:p>
    <w:p w:rsidR="00CD2736" w:rsidRPr="008E0D2C" w:rsidRDefault="006443AA" w:rsidP="009942DC">
      <w:pPr>
        <w:numPr>
          <w:ilvl w:val="2"/>
          <w:numId w:val="37"/>
        </w:numPr>
        <w:spacing w:after="0" w:line="240" w:lineRule="auto"/>
        <w:jc w:val="both"/>
        <w:rPr>
          <w:rFonts w:ascii="Verdana" w:hAnsi="Verdana"/>
          <w:sz w:val="20"/>
          <w:szCs w:val="20"/>
        </w:rPr>
      </w:pPr>
      <w:r>
        <w:rPr>
          <w:rFonts w:ascii="Verdana" w:hAnsi="Verdana"/>
          <w:sz w:val="20"/>
          <w:szCs w:val="20"/>
        </w:rPr>
        <w:t xml:space="preserve">wykorzystanie możliwości podłączeń do istniejącej </w:t>
      </w:r>
      <w:r w:rsidR="00CD2736" w:rsidRPr="008E0D2C">
        <w:rPr>
          <w:rFonts w:ascii="Verdana" w:hAnsi="Verdana"/>
          <w:sz w:val="20"/>
          <w:szCs w:val="20"/>
        </w:rPr>
        <w:t xml:space="preserve"> serwerowni lokalnej </w:t>
      </w:r>
      <w:r>
        <w:rPr>
          <w:rFonts w:ascii="Verdana" w:hAnsi="Verdana"/>
          <w:sz w:val="20"/>
          <w:szCs w:val="20"/>
        </w:rPr>
        <w:t>w sąsiednim budynku</w:t>
      </w:r>
      <w:r w:rsidR="00CD2736" w:rsidRPr="008E0D2C">
        <w:rPr>
          <w:rFonts w:ascii="Verdana" w:hAnsi="Verdana"/>
          <w:sz w:val="20"/>
          <w:szCs w:val="20"/>
        </w:rPr>
        <w:t>,</w:t>
      </w:r>
    </w:p>
    <w:p w:rsidR="00CD2736" w:rsidRPr="008E0D2C" w:rsidRDefault="00CD2736" w:rsidP="009942DC">
      <w:pPr>
        <w:numPr>
          <w:ilvl w:val="2"/>
          <w:numId w:val="37"/>
        </w:numPr>
        <w:spacing w:after="0" w:line="240" w:lineRule="auto"/>
        <w:jc w:val="both"/>
        <w:rPr>
          <w:rFonts w:ascii="Verdana" w:hAnsi="Verdana"/>
          <w:sz w:val="20"/>
          <w:szCs w:val="20"/>
        </w:rPr>
      </w:pPr>
      <w:r w:rsidRPr="008E0D2C">
        <w:rPr>
          <w:rFonts w:ascii="Verdana" w:hAnsi="Verdana"/>
          <w:sz w:val="20"/>
          <w:szCs w:val="20"/>
        </w:rPr>
        <w:t>instalację</w:t>
      </w:r>
      <w:r w:rsidR="00F74512">
        <w:rPr>
          <w:rFonts w:ascii="Verdana" w:hAnsi="Verdana"/>
          <w:sz w:val="20"/>
          <w:szCs w:val="20"/>
        </w:rPr>
        <w:t xml:space="preserve"> wentylacji i klimatyzac</w:t>
      </w:r>
      <w:r w:rsidR="006443AA">
        <w:rPr>
          <w:rFonts w:ascii="Verdana" w:hAnsi="Verdana"/>
          <w:sz w:val="20"/>
          <w:szCs w:val="20"/>
        </w:rPr>
        <w:t>ji</w:t>
      </w:r>
      <w:r w:rsidRPr="008E0D2C">
        <w:rPr>
          <w:rFonts w:ascii="Verdana" w:hAnsi="Verdana"/>
          <w:sz w:val="20"/>
          <w:szCs w:val="20"/>
        </w:rPr>
        <w:t>,</w:t>
      </w:r>
    </w:p>
    <w:p w:rsidR="00CD2736" w:rsidRPr="008E0D2C" w:rsidRDefault="00CD2736" w:rsidP="009942DC">
      <w:pPr>
        <w:numPr>
          <w:ilvl w:val="2"/>
          <w:numId w:val="37"/>
        </w:numPr>
        <w:spacing w:after="0" w:line="240" w:lineRule="auto"/>
        <w:jc w:val="both"/>
        <w:rPr>
          <w:rFonts w:ascii="Verdana" w:hAnsi="Verdana"/>
          <w:sz w:val="20"/>
          <w:szCs w:val="20"/>
        </w:rPr>
      </w:pPr>
      <w:r w:rsidRPr="008E0D2C">
        <w:rPr>
          <w:rFonts w:ascii="Verdana" w:hAnsi="Verdana"/>
          <w:sz w:val="20"/>
          <w:szCs w:val="20"/>
        </w:rPr>
        <w:t>instalację wodną (</w:t>
      </w:r>
      <w:proofErr w:type="spellStart"/>
      <w:r w:rsidRPr="008E0D2C">
        <w:rPr>
          <w:rFonts w:ascii="Verdana" w:hAnsi="Verdana"/>
          <w:sz w:val="20"/>
          <w:szCs w:val="20"/>
        </w:rPr>
        <w:t>z.w</w:t>
      </w:r>
      <w:proofErr w:type="spellEnd"/>
      <w:r w:rsidRPr="008E0D2C">
        <w:rPr>
          <w:rFonts w:ascii="Verdana" w:hAnsi="Verdana"/>
          <w:sz w:val="20"/>
          <w:szCs w:val="20"/>
        </w:rPr>
        <w:t xml:space="preserve">. </w:t>
      </w:r>
      <w:proofErr w:type="spellStart"/>
      <w:r w:rsidRPr="008E0D2C">
        <w:rPr>
          <w:rFonts w:ascii="Verdana" w:hAnsi="Verdana"/>
          <w:sz w:val="20"/>
          <w:szCs w:val="20"/>
        </w:rPr>
        <w:t>cw</w:t>
      </w:r>
      <w:proofErr w:type="spellEnd"/>
      <w:r w:rsidRPr="008E0D2C">
        <w:rPr>
          <w:rFonts w:ascii="Verdana" w:hAnsi="Verdana"/>
          <w:sz w:val="20"/>
          <w:szCs w:val="20"/>
        </w:rPr>
        <w:t>.) i kanalizacyjną,</w:t>
      </w:r>
    </w:p>
    <w:p w:rsidR="00CD2736" w:rsidRPr="008E0D2C" w:rsidRDefault="00CD2736" w:rsidP="009942DC">
      <w:pPr>
        <w:numPr>
          <w:ilvl w:val="2"/>
          <w:numId w:val="37"/>
        </w:numPr>
        <w:spacing w:after="0" w:line="240" w:lineRule="auto"/>
        <w:jc w:val="both"/>
        <w:rPr>
          <w:rFonts w:ascii="Verdana" w:hAnsi="Verdana"/>
          <w:sz w:val="20"/>
          <w:szCs w:val="20"/>
        </w:rPr>
      </w:pPr>
      <w:r w:rsidRPr="008E0D2C">
        <w:rPr>
          <w:rFonts w:ascii="Verdana" w:hAnsi="Verdana"/>
          <w:sz w:val="20"/>
          <w:szCs w:val="20"/>
        </w:rPr>
        <w:t>instalację centralnego ogrzewania,</w:t>
      </w:r>
    </w:p>
    <w:p w:rsidR="00CD2736" w:rsidRPr="008E0D2C" w:rsidRDefault="00CD2736" w:rsidP="009942DC">
      <w:pPr>
        <w:numPr>
          <w:ilvl w:val="2"/>
          <w:numId w:val="37"/>
        </w:numPr>
        <w:spacing w:after="0" w:line="240" w:lineRule="auto"/>
        <w:jc w:val="both"/>
        <w:rPr>
          <w:rFonts w:ascii="Verdana" w:hAnsi="Verdana"/>
          <w:sz w:val="20"/>
          <w:szCs w:val="20"/>
        </w:rPr>
      </w:pPr>
      <w:r w:rsidRPr="008E0D2C">
        <w:rPr>
          <w:rFonts w:ascii="Verdana" w:hAnsi="Verdana"/>
          <w:sz w:val="20"/>
          <w:szCs w:val="20"/>
        </w:rPr>
        <w:t>instalację alarmową, antywłamaniową,</w:t>
      </w:r>
    </w:p>
    <w:p w:rsidR="00CD2736" w:rsidRPr="008E0D2C" w:rsidRDefault="00CD2736" w:rsidP="009942DC">
      <w:pPr>
        <w:numPr>
          <w:ilvl w:val="2"/>
          <w:numId w:val="37"/>
        </w:numPr>
        <w:spacing w:after="0" w:line="240" w:lineRule="auto"/>
        <w:jc w:val="both"/>
        <w:rPr>
          <w:rFonts w:ascii="Verdana" w:hAnsi="Verdana"/>
          <w:sz w:val="20"/>
          <w:szCs w:val="20"/>
        </w:rPr>
      </w:pPr>
      <w:r w:rsidRPr="008E0D2C">
        <w:rPr>
          <w:rFonts w:ascii="Verdana" w:hAnsi="Verdana"/>
          <w:sz w:val="20"/>
          <w:szCs w:val="20"/>
        </w:rPr>
        <w:t xml:space="preserve">instalacje przeciwpożarową – obsługiwaną przez administratora obiektu, czujki </w:t>
      </w:r>
      <w:r w:rsidR="00671A2B">
        <w:rPr>
          <w:rFonts w:ascii="Verdana" w:hAnsi="Verdana"/>
          <w:sz w:val="20"/>
          <w:szCs w:val="20"/>
        </w:rPr>
        <w:t xml:space="preserve">  </w:t>
      </w:r>
      <w:r w:rsidRPr="008E0D2C">
        <w:rPr>
          <w:rFonts w:ascii="Verdana" w:hAnsi="Verdana"/>
          <w:sz w:val="20"/>
          <w:szCs w:val="20"/>
        </w:rPr>
        <w:t>p.poż,  w każdym pomieszczeniu,</w:t>
      </w:r>
    </w:p>
    <w:p w:rsidR="00CD2736" w:rsidRPr="008E0D2C" w:rsidRDefault="00CD2736" w:rsidP="009942DC">
      <w:pPr>
        <w:numPr>
          <w:ilvl w:val="2"/>
          <w:numId w:val="37"/>
        </w:numPr>
        <w:spacing w:after="0" w:line="240" w:lineRule="auto"/>
        <w:jc w:val="both"/>
        <w:rPr>
          <w:rFonts w:ascii="Verdana" w:hAnsi="Verdana"/>
          <w:sz w:val="20"/>
          <w:szCs w:val="20"/>
        </w:rPr>
      </w:pPr>
      <w:r w:rsidRPr="008E0D2C">
        <w:rPr>
          <w:rFonts w:ascii="Verdana" w:hAnsi="Verdana"/>
          <w:sz w:val="20"/>
          <w:szCs w:val="20"/>
        </w:rPr>
        <w:t>elektroniczny system kontroli dostępu do powierzchni biurowej obsługiwany przez indywidualne zbliżeniowe karty dostępu,</w:t>
      </w:r>
    </w:p>
    <w:p w:rsidR="00CD2736" w:rsidRPr="008E0D2C" w:rsidRDefault="00CD2736" w:rsidP="009942DC">
      <w:pPr>
        <w:numPr>
          <w:ilvl w:val="2"/>
          <w:numId w:val="37"/>
        </w:numPr>
        <w:spacing w:after="0" w:line="240" w:lineRule="auto"/>
        <w:jc w:val="both"/>
        <w:rPr>
          <w:rFonts w:ascii="Verdana" w:hAnsi="Verdana"/>
          <w:sz w:val="20"/>
          <w:szCs w:val="20"/>
        </w:rPr>
      </w:pPr>
      <w:r w:rsidRPr="008E0D2C">
        <w:rPr>
          <w:rFonts w:ascii="Verdana" w:hAnsi="Verdana"/>
          <w:sz w:val="20"/>
          <w:szCs w:val="20"/>
        </w:rPr>
        <w:t>dostęp światła dziennego do pomieszczeń pracowniczych.</w:t>
      </w:r>
    </w:p>
    <w:p w:rsidR="00CD2736" w:rsidRPr="008E0D2C" w:rsidRDefault="00CD2736" w:rsidP="00CD2736">
      <w:pPr>
        <w:spacing w:after="0" w:line="240" w:lineRule="auto"/>
        <w:jc w:val="both"/>
        <w:rPr>
          <w:rFonts w:ascii="Verdana" w:hAnsi="Verdana"/>
          <w:sz w:val="20"/>
          <w:szCs w:val="20"/>
        </w:rPr>
      </w:pPr>
    </w:p>
    <w:p w:rsidR="00CD2736" w:rsidRPr="008E0D2C" w:rsidRDefault="00CD2736" w:rsidP="00CD2736">
      <w:pPr>
        <w:spacing w:after="0" w:line="240" w:lineRule="auto"/>
        <w:jc w:val="both"/>
        <w:rPr>
          <w:rFonts w:ascii="Verdana" w:hAnsi="Verdana"/>
          <w:sz w:val="20"/>
          <w:szCs w:val="20"/>
        </w:rPr>
      </w:pPr>
    </w:p>
    <w:p w:rsidR="00CD2736" w:rsidRPr="008E0D2C" w:rsidRDefault="00CD2736" w:rsidP="00CD2736">
      <w:pPr>
        <w:spacing w:after="0" w:line="240" w:lineRule="auto"/>
        <w:jc w:val="both"/>
        <w:rPr>
          <w:rFonts w:ascii="Verdana" w:hAnsi="Verdana"/>
          <w:sz w:val="20"/>
          <w:szCs w:val="20"/>
        </w:rPr>
      </w:pPr>
    </w:p>
    <w:p w:rsidR="00204384" w:rsidRPr="00671A2B" w:rsidRDefault="00204384" w:rsidP="00204384">
      <w:pPr>
        <w:keepNext/>
        <w:keepLines/>
        <w:numPr>
          <w:ilvl w:val="3"/>
          <w:numId w:val="3"/>
        </w:numPr>
        <w:spacing w:after="0" w:line="240" w:lineRule="auto"/>
        <w:jc w:val="both"/>
        <w:outlineLvl w:val="3"/>
        <w:rPr>
          <w:rFonts w:ascii="Verdana" w:eastAsia="Times New Roman" w:hAnsi="Verdana"/>
          <w:b/>
          <w:bCs/>
          <w:i/>
          <w:iCs/>
          <w:sz w:val="24"/>
          <w:szCs w:val="24"/>
        </w:rPr>
      </w:pPr>
      <w:bookmarkStart w:id="16" w:name="_Toc196040230"/>
      <w:bookmarkStart w:id="17" w:name="_Toc371414093"/>
      <w:r w:rsidRPr="00671A2B">
        <w:rPr>
          <w:rFonts w:ascii="Verdana" w:eastAsia="Times New Roman" w:hAnsi="Verdana"/>
          <w:b/>
          <w:bCs/>
          <w:i/>
          <w:iCs/>
          <w:sz w:val="24"/>
          <w:szCs w:val="24"/>
        </w:rPr>
        <w:t>Wymagania ogólne</w:t>
      </w:r>
      <w:bookmarkEnd w:id="16"/>
      <w:r w:rsidRPr="00671A2B">
        <w:rPr>
          <w:rFonts w:ascii="Verdana" w:eastAsia="Times New Roman" w:hAnsi="Verdana"/>
          <w:b/>
          <w:bCs/>
          <w:i/>
          <w:iCs/>
          <w:sz w:val="24"/>
          <w:szCs w:val="24"/>
        </w:rPr>
        <w:t xml:space="preserve"> branży elektrycznej</w:t>
      </w:r>
      <w:bookmarkEnd w:id="17"/>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Instalacje elektryczne winny zapewnić ciągłą dostawę energii elektrycznej o właściwych parametrach, zarówno do zasilania urządzeń elektrycznych, jeżeli zajdzie taka konieczność, jak też oświetlenia.</w:t>
      </w:r>
    </w:p>
    <w:p w:rsidR="00204384" w:rsidRPr="008E0D2C" w:rsidRDefault="00204384" w:rsidP="00B70E2D">
      <w:pPr>
        <w:spacing w:after="0" w:line="240" w:lineRule="auto"/>
        <w:jc w:val="both"/>
        <w:rPr>
          <w:rFonts w:ascii="Verdana" w:hAnsi="Verdana"/>
          <w:sz w:val="20"/>
          <w:szCs w:val="20"/>
        </w:rPr>
      </w:pPr>
      <w:r w:rsidRPr="008E0D2C">
        <w:rPr>
          <w:rFonts w:ascii="Verdana" w:hAnsi="Verdana"/>
          <w:sz w:val="20"/>
          <w:szCs w:val="20"/>
        </w:rPr>
        <w:t>Instalacje powinny gwarantować bezpieczne użytkowanie tych urządzeń zapewniając ochronę przed porażeniem elektrycznym, przepięciami łączeniowymi i atmosferycznymi, pożarem oraz innymi zagrożeniami spowodowanym</w:t>
      </w:r>
      <w:r w:rsidR="00B70E2D" w:rsidRPr="008E0D2C">
        <w:rPr>
          <w:rFonts w:ascii="Verdana" w:hAnsi="Verdana"/>
          <w:sz w:val="20"/>
          <w:szCs w:val="20"/>
        </w:rPr>
        <w:t>i pracą urządzeń elektrycznych</w:t>
      </w:r>
      <w:r w:rsidRPr="008E0D2C">
        <w:rPr>
          <w:rFonts w:ascii="Verdana" w:hAnsi="Verdana"/>
          <w:sz w:val="20"/>
          <w:szCs w:val="20"/>
        </w:rPr>
        <w:t xml:space="preserve">; </w:t>
      </w:r>
    </w:p>
    <w:p w:rsidR="00204384" w:rsidRPr="00324AE7" w:rsidRDefault="00204384" w:rsidP="00204384">
      <w:pPr>
        <w:spacing w:after="0" w:line="240" w:lineRule="auto"/>
        <w:ind w:left="360"/>
        <w:jc w:val="both"/>
        <w:rPr>
          <w:rFonts w:ascii="Verdana" w:hAnsi="Verdana"/>
          <w:sz w:val="24"/>
          <w:szCs w:val="24"/>
        </w:rPr>
      </w:pPr>
    </w:p>
    <w:p w:rsidR="00204384" w:rsidRPr="00324AE7" w:rsidRDefault="00204384" w:rsidP="00204384">
      <w:pPr>
        <w:keepNext/>
        <w:keepLines/>
        <w:numPr>
          <w:ilvl w:val="3"/>
          <w:numId w:val="3"/>
        </w:numPr>
        <w:spacing w:after="0" w:line="240" w:lineRule="auto"/>
        <w:jc w:val="both"/>
        <w:outlineLvl w:val="3"/>
        <w:rPr>
          <w:rFonts w:ascii="Verdana" w:eastAsia="Times New Roman" w:hAnsi="Verdana"/>
          <w:b/>
          <w:bCs/>
          <w:i/>
          <w:iCs/>
          <w:sz w:val="24"/>
          <w:szCs w:val="24"/>
        </w:rPr>
      </w:pPr>
      <w:bookmarkStart w:id="18" w:name="_Toc142880668"/>
      <w:bookmarkStart w:id="19" w:name="_Toc371414094"/>
      <w:bookmarkStart w:id="20" w:name="_Toc143590909"/>
      <w:bookmarkStart w:id="21" w:name="_Toc143922930"/>
      <w:bookmarkStart w:id="22" w:name="_Toc196040232"/>
      <w:r w:rsidRPr="00324AE7">
        <w:rPr>
          <w:rFonts w:ascii="Verdana" w:eastAsia="Times New Roman" w:hAnsi="Verdana"/>
          <w:b/>
          <w:bCs/>
          <w:i/>
          <w:iCs/>
          <w:sz w:val="24"/>
          <w:szCs w:val="24"/>
        </w:rPr>
        <w:t>Oświetlenie</w:t>
      </w:r>
      <w:bookmarkEnd w:id="18"/>
      <w:bookmarkEnd w:id="19"/>
      <w:r w:rsidRPr="00324AE7">
        <w:rPr>
          <w:rFonts w:ascii="Verdana" w:eastAsia="Times New Roman" w:hAnsi="Verdana"/>
          <w:b/>
          <w:bCs/>
          <w:i/>
          <w:iCs/>
          <w:sz w:val="24"/>
          <w:szCs w:val="24"/>
        </w:rPr>
        <w:t xml:space="preserve"> </w:t>
      </w:r>
      <w:bookmarkEnd w:id="20"/>
      <w:bookmarkEnd w:id="21"/>
      <w:bookmarkEnd w:id="22"/>
    </w:p>
    <w:p w:rsidR="00204384" w:rsidRPr="008E0D2C" w:rsidRDefault="00B70E2D" w:rsidP="00204384">
      <w:pPr>
        <w:spacing w:after="0" w:line="240" w:lineRule="auto"/>
        <w:jc w:val="both"/>
        <w:rPr>
          <w:rFonts w:ascii="Verdana" w:hAnsi="Verdana"/>
          <w:sz w:val="20"/>
          <w:szCs w:val="20"/>
        </w:rPr>
      </w:pPr>
      <w:bookmarkStart w:id="23" w:name="_Toc86657324"/>
      <w:bookmarkStart w:id="24" w:name="_Toc89155671"/>
      <w:r w:rsidRPr="008E0D2C">
        <w:rPr>
          <w:rFonts w:ascii="Verdana" w:hAnsi="Verdana"/>
          <w:sz w:val="20"/>
          <w:szCs w:val="20"/>
        </w:rPr>
        <w:t>Natężenie oświetlenia zgodne z wymogami dla tego typu obiektów użyteczności publicznej</w:t>
      </w:r>
      <w:r w:rsidR="00204384" w:rsidRPr="008E0D2C">
        <w:rPr>
          <w:rFonts w:ascii="Verdana" w:hAnsi="Verdana"/>
          <w:sz w:val="20"/>
          <w:szCs w:val="20"/>
        </w:rPr>
        <w:t>.</w:t>
      </w:r>
    </w:p>
    <w:p w:rsidR="00204384" w:rsidRPr="008E0D2C" w:rsidRDefault="00204384" w:rsidP="00204384">
      <w:pPr>
        <w:spacing w:after="0" w:line="240" w:lineRule="auto"/>
        <w:jc w:val="both"/>
        <w:rPr>
          <w:rFonts w:ascii="Verdana" w:hAnsi="Verdana"/>
          <w:sz w:val="20"/>
          <w:szCs w:val="20"/>
        </w:rPr>
      </w:pPr>
    </w:p>
    <w:p w:rsidR="00204384" w:rsidRPr="000056B0" w:rsidRDefault="00F37221" w:rsidP="00204384">
      <w:pPr>
        <w:keepNext/>
        <w:keepLines/>
        <w:numPr>
          <w:ilvl w:val="1"/>
          <w:numId w:val="3"/>
        </w:numPr>
        <w:spacing w:after="0" w:line="240" w:lineRule="auto"/>
        <w:jc w:val="both"/>
        <w:outlineLvl w:val="1"/>
        <w:rPr>
          <w:rFonts w:ascii="Verdana" w:eastAsia="Times New Roman" w:hAnsi="Verdana"/>
          <w:b/>
          <w:bCs/>
          <w:sz w:val="24"/>
          <w:szCs w:val="24"/>
        </w:rPr>
      </w:pPr>
      <w:bookmarkStart w:id="25" w:name="_Toc371414095"/>
      <w:bookmarkEnd w:id="23"/>
      <w:bookmarkEnd w:id="24"/>
      <w:r>
        <w:rPr>
          <w:rFonts w:ascii="Verdana" w:eastAsia="Times New Roman" w:hAnsi="Verdana"/>
          <w:b/>
          <w:bCs/>
          <w:sz w:val="24"/>
          <w:szCs w:val="24"/>
        </w:rPr>
        <w:t>Opis wymagań Z</w:t>
      </w:r>
      <w:r w:rsidR="00204384" w:rsidRPr="000056B0">
        <w:rPr>
          <w:rFonts w:ascii="Verdana" w:eastAsia="Times New Roman" w:hAnsi="Verdana"/>
          <w:b/>
          <w:bCs/>
          <w:sz w:val="24"/>
          <w:szCs w:val="24"/>
        </w:rPr>
        <w:t>amawiającego w stosunku do przedmiotu zamówienia</w:t>
      </w:r>
      <w:bookmarkEnd w:id="25"/>
    </w:p>
    <w:p w:rsidR="00204384" w:rsidRPr="00324AE7" w:rsidRDefault="00204384" w:rsidP="00DE585D">
      <w:pPr>
        <w:keepNext/>
        <w:keepLines/>
        <w:numPr>
          <w:ilvl w:val="2"/>
          <w:numId w:val="3"/>
        </w:numPr>
        <w:spacing w:after="0" w:line="240" w:lineRule="auto"/>
        <w:jc w:val="both"/>
        <w:outlineLvl w:val="2"/>
        <w:rPr>
          <w:rFonts w:ascii="Verdana" w:eastAsia="Times New Roman" w:hAnsi="Verdana"/>
          <w:b/>
          <w:bCs/>
          <w:sz w:val="20"/>
          <w:szCs w:val="20"/>
        </w:rPr>
      </w:pPr>
      <w:bookmarkStart w:id="26" w:name="_Toc371414096"/>
      <w:r w:rsidRPr="00324AE7">
        <w:rPr>
          <w:rFonts w:ascii="Verdana" w:eastAsia="Times New Roman" w:hAnsi="Verdana"/>
          <w:b/>
          <w:bCs/>
          <w:sz w:val="20"/>
          <w:szCs w:val="20"/>
        </w:rPr>
        <w:t>Ogólne wymagania projektowe</w:t>
      </w:r>
      <w:bookmarkEnd w:id="26"/>
    </w:p>
    <w:p w:rsidR="00204384" w:rsidRPr="008E0D2C" w:rsidRDefault="00204384" w:rsidP="00204384">
      <w:pPr>
        <w:spacing w:after="0" w:line="240" w:lineRule="auto"/>
        <w:jc w:val="both"/>
        <w:rPr>
          <w:rFonts w:ascii="Verdana" w:hAnsi="Verdana"/>
          <w:sz w:val="20"/>
          <w:szCs w:val="20"/>
        </w:rPr>
      </w:pPr>
    </w:p>
    <w:p w:rsidR="00204384" w:rsidRPr="00324AE7" w:rsidRDefault="00204384" w:rsidP="00707CA0">
      <w:pPr>
        <w:keepNext/>
        <w:keepLines/>
        <w:numPr>
          <w:ilvl w:val="3"/>
          <w:numId w:val="3"/>
        </w:numPr>
        <w:spacing w:after="0" w:line="240" w:lineRule="auto"/>
        <w:outlineLvl w:val="3"/>
        <w:rPr>
          <w:rFonts w:ascii="Verdana" w:eastAsia="Times New Roman" w:hAnsi="Verdana"/>
          <w:b/>
          <w:bCs/>
          <w:i/>
          <w:iCs/>
          <w:sz w:val="20"/>
          <w:szCs w:val="20"/>
        </w:rPr>
      </w:pPr>
      <w:bookmarkStart w:id="27" w:name="_Toc196040199"/>
      <w:bookmarkStart w:id="28" w:name="_Toc371414098"/>
      <w:r w:rsidRPr="00324AE7">
        <w:rPr>
          <w:rFonts w:ascii="Verdana" w:eastAsia="Times New Roman" w:hAnsi="Verdana"/>
          <w:b/>
          <w:bCs/>
          <w:i/>
          <w:iCs/>
          <w:sz w:val="20"/>
          <w:szCs w:val="20"/>
        </w:rPr>
        <w:t>Wymagania technologiczne, eksploatacyjne i jakościowe</w:t>
      </w:r>
      <w:bookmarkEnd w:id="27"/>
      <w:bookmarkEnd w:id="28"/>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Proponowane rozwiązania muszą uwzględniać następujące istotne zagadnienia:</w:t>
      </w:r>
    </w:p>
    <w:p w:rsidR="00204384" w:rsidRPr="008E0D2C" w:rsidRDefault="00204384" w:rsidP="009942DC">
      <w:pPr>
        <w:numPr>
          <w:ilvl w:val="0"/>
          <w:numId w:val="7"/>
        </w:numPr>
        <w:spacing w:after="0" w:line="240" w:lineRule="auto"/>
        <w:jc w:val="both"/>
        <w:rPr>
          <w:rFonts w:ascii="Verdana" w:hAnsi="Verdana"/>
          <w:sz w:val="20"/>
          <w:szCs w:val="20"/>
        </w:rPr>
      </w:pPr>
      <w:r w:rsidRPr="008E0D2C">
        <w:rPr>
          <w:rFonts w:ascii="Verdana" w:hAnsi="Verdana"/>
          <w:sz w:val="20"/>
          <w:szCs w:val="20"/>
        </w:rPr>
        <w:t xml:space="preserve">warunki lokalne, </w:t>
      </w:r>
    </w:p>
    <w:p w:rsidR="00204384" w:rsidRPr="008E0D2C" w:rsidRDefault="00204384" w:rsidP="009942DC">
      <w:pPr>
        <w:numPr>
          <w:ilvl w:val="0"/>
          <w:numId w:val="7"/>
        </w:numPr>
        <w:spacing w:after="0" w:line="240" w:lineRule="auto"/>
        <w:jc w:val="both"/>
        <w:rPr>
          <w:rFonts w:ascii="Verdana" w:hAnsi="Verdana"/>
          <w:sz w:val="20"/>
          <w:szCs w:val="20"/>
        </w:rPr>
      </w:pPr>
      <w:r w:rsidRPr="008E0D2C">
        <w:rPr>
          <w:rFonts w:ascii="Verdana" w:hAnsi="Verdana"/>
          <w:sz w:val="20"/>
          <w:szCs w:val="20"/>
        </w:rPr>
        <w:t>funkcjonalność rozwiązań, łatwość eksploatacji, konserwacji i remontu urządzeń,</w:t>
      </w:r>
    </w:p>
    <w:p w:rsidR="00204384" w:rsidRPr="008E0D2C" w:rsidRDefault="00204384" w:rsidP="009942DC">
      <w:pPr>
        <w:numPr>
          <w:ilvl w:val="0"/>
          <w:numId w:val="7"/>
        </w:numPr>
        <w:spacing w:after="0" w:line="240" w:lineRule="auto"/>
        <w:jc w:val="both"/>
        <w:rPr>
          <w:rFonts w:ascii="Verdana" w:hAnsi="Verdana"/>
          <w:sz w:val="20"/>
          <w:szCs w:val="20"/>
        </w:rPr>
      </w:pPr>
      <w:r w:rsidRPr="008E0D2C">
        <w:rPr>
          <w:rFonts w:ascii="Verdana" w:hAnsi="Verdana"/>
          <w:sz w:val="20"/>
          <w:szCs w:val="20"/>
        </w:rPr>
        <w:t>bezpieczeństwo pracy w czasie eksploatacji,</w:t>
      </w:r>
    </w:p>
    <w:p w:rsidR="00204384" w:rsidRPr="008E0D2C" w:rsidRDefault="00204384" w:rsidP="00204384">
      <w:pPr>
        <w:spacing w:after="0" w:line="240" w:lineRule="auto"/>
        <w:jc w:val="both"/>
        <w:rPr>
          <w:rFonts w:ascii="Verdana" w:hAnsi="Verdana"/>
          <w:sz w:val="20"/>
          <w:szCs w:val="20"/>
        </w:rPr>
      </w:pPr>
      <w:bookmarkStart w:id="29" w:name="_Toc143590890"/>
      <w:bookmarkStart w:id="30" w:name="_Toc143922911"/>
      <w:r w:rsidRPr="008E0D2C">
        <w:rPr>
          <w:rFonts w:ascii="Verdana" w:hAnsi="Verdana"/>
          <w:sz w:val="20"/>
          <w:szCs w:val="20"/>
        </w:rPr>
        <w:t xml:space="preserve"> </w:t>
      </w:r>
    </w:p>
    <w:p w:rsidR="00204384" w:rsidRPr="00324AE7" w:rsidRDefault="00204384" w:rsidP="00204384">
      <w:pPr>
        <w:keepNext/>
        <w:keepLines/>
        <w:numPr>
          <w:ilvl w:val="3"/>
          <w:numId w:val="3"/>
        </w:numPr>
        <w:spacing w:after="0" w:line="240" w:lineRule="auto"/>
        <w:jc w:val="both"/>
        <w:outlineLvl w:val="3"/>
        <w:rPr>
          <w:rFonts w:ascii="Verdana" w:eastAsia="Times New Roman" w:hAnsi="Verdana"/>
          <w:b/>
          <w:bCs/>
          <w:i/>
          <w:iCs/>
          <w:sz w:val="20"/>
          <w:szCs w:val="20"/>
        </w:rPr>
      </w:pPr>
      <w:bookmarkStart w:id="31" w:name="_Toc196040200"/>
      <w:bookmarkStart w:id="32" w:name="_Toc371414099"/>
      <w:r w:rsidRPr="00324AE7">
        <w:rPr>
          <w:rFonts w:ascii="Verdana" w:eastAsia="Times New Roman" w:hAnsi="Verdana"/>
          <w:b/>
          <w:bCs/>
          <w:i/>
          <w:iCs/>
          <w:sz w:val="20"/>
          <w:szCs w:val="20"/>
        </w:rPr>
        <w:t>Zamienność</w:t>
      </w:r>
      <w:bookmarkEnd w:id="29"/>
      <w:bookmarkEnd w:id="30"/>
      <w:bookmarkEnd w:id="31"/>
      <w:bookmarkEnd w:id="32"/>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Podzespoły o podobnych funkcjach powinny być tego samego typu i marki, a także winny być dobrane w sposób ograniczający do minimum ilość wymaganych części zamiennych. </w:t>
      </w:r>
    </w:p>
    <w:p w:rsidR="00204384" w:rsidRPr="008E0D2C" w:rsidRDefault="00204384" w:rsidP="00204384">
      <w:pPr>
        <w:spacing w:after="0" w:line="240" w:lineRule="auto"/>
        <w:jc w:val="both"/>
        <w:rPr>
          <w:rFonts w:ascii="Verdana" w:hAnsi="Verdana"/>
          <w:sz w:val="20"/>
          <w:szCs w:val="20"/>
        </w:rPr>
      </w:pPr>
    </w:p>
    <w:p w:rsidR="00204384" w:rsidRPr="00324AE7" w:rsidRDefault="00204384" w:rsidP="00204384">
      <w:pPr>
        <w:keepNext/>
        <w:keepLines/>
        <w:numPr>
          <w:ilvl w:val="3"/>
          <w:numId w:val="3"/>
        </w:numPr>
        <w:spacing w:after="0" w:line="240" w:lineRule="auto"/>
        <w:jc w:val="both"/>
        <w:outlineLvl w:val="3"/>
        <w:rPr>
          <w:rFonts w:ascii="Verdana" w:eastAsia="Times New Roman" w:hAnsi="Verdana"/>
          <w:b/>
          <w:bCs/>
          <w:i/>
          <w:iCs/>
          <w:sz w:val="20"/>
          <w:szCs w:val="20"/>
        </w:rPr>
      </w:pPr>
      <w:bookmarkStart w:id="33" w:name="_Toc143590893"/>
      <w:bookmarkStart w:id="34" w:name="_Toc143922914"/>
      <w:bookmarkStart w:id="35" w:name="_Toc196040203"/>
      <w:bookmarkStart w:id="36" w:name="_Toc371414101"/>
      <w:r w:rsidRPr="00324AE7">
        <w:rPr>
          <w:rFonts w:ascii="Verdana" w:eastAsia="Times New Roman" w:hAnsi="Verdana"/>
          <w:b/>
          <w:bCs/>
          <w:i/>
          <w:iCs/>
          <w:sz w:val="20"/>
          <w:szCs w:val="20"/>
        </w:rPr>
        <w:t>Łatwość utrzymania i konserwacji</w:t>
      </w:r>
      <w:bookmarkEnd w:id="33"/>
      <w:bookmarkEnd w:id="34"/>
      <w:bookmarkEnd w:id="35"/>
      <w:bookmarkEnd w:id="36"/>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Wszystkie urządzenia należy wyposażyć, o ile wymagają tego prace konserwacyjne i przeglądy, w dogodne ciągi komunikacyjne i stanowiska konserwacyjne.</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Rozmieszczenie instalacji i urządzeń należy zaprojektować z uwzględnieniem zapewnienia wystarczającego miejsca dla prac montażowych, konserwacyjnych i remontowych oraz niezbędnych powierzchni do składowania części zamiennych, lub zdemontowanych osłon, ciągów komunikacyjnych dla </w:t>
      </w:r>
      <w:r w:rsidR="00B43850" w:rsidRPr="008E0D2C">
        <w:rPr>
          <w:rFonts w:ascii="Verdana" w:hAnsi="Verdana"/>
          <w:sz w:val="20"/>
          <w:szCs w:val="20"/>
        </w:rPr>
        <w:t>środków transportu wewnętrznego.</w:t>
      </w:r>
      <w:r w:rsidR="008A32CC" w:rsidRPr="008E0D2C">
        <w:rPr>
          <w:rFonts w:ascii="Verdana" w:hAnsi="Verdana"/>
          <w:sz w:val="20"/>
          <w:szCs w:val="20"/>
        </w:rPr>
        <w:t xml:space="preserve"> </w:t>
      </w:r>
      <w:r w:rsidRPr="008E0D2C">
        <w:rPr>
          <w:rFonts w:ascii="Verdana" w:hAnsi="Verdana"/>
          <w:sz w:val="20"/>
          <w:szCs w:val="20"/>
        </w:rPr>
        <w:t>Wszystkie części zużywające się należy montować w sposób umożliwiający dogodny dostęp oraz łatwość wymiany.</w:t>
      </w:r>
    </w:p>
    <w:p w:rsidR="00204384" w:rsidRPr="008E0D2C" w:rsidRDefault="00204384" w:rsidP="00204384">
      <w:pPr>
        <w:spacing w:after="0" w:line="240" w:lineRule="auto"/>
        <w:jc w:val="both"/>
        <w:rPr>
          <w:rFonts w:ascii="Verdana" w:hAnsi="Verdana"/>
          <w:sz w:val="20"/>
          <w:szCs w:val="20"/>
        </w:rPr>
      </w:pPr>
    </w:p>
    <w:p w:rsidR="00204384" w:rsidRPr="00F37221" w:rsidRDefault="00204384" w:rsidP="001B05F9">
      <w:pPr>
        <w:keepNext/>
        <w:keepLines/>
        <w:numPr>
          <w:ilvl w:val="1"/>
          <w:numId w:val="3"/>
        </w:numPr>
        <w:spacing w:after="0" w:line="240" w:lineRule="auto"/>
        <w:jc w:val="both"/>
        <w:outlineLvl w:val="2"/>
        <w:rPr>
          <w:rFonts w:ascii="Verdana" w:eastAsia="Times New Roman" w:hAnsi="Verdana"/>
          <w:b/>
          <w:bCs/>
          <w:sz w:val="24"/>
          <w:szCs w:val="24"/>
        </w:rPr>
      </w:pPr>
      <w:bookmarkStart w:id="37" w:name="_Toc196040205"/>
      <w:bookmarkStart w:id="38" w:name="_Toc371414102"/>
      <w:r w:rsidRPr="00F37221">
        <w:rPr>
          <w:rFonts w:ascii="Verdana" w:eastAsia="Times New Roman" w:hAnsi="Verdana"/>
          <w:b/>
          <w:bCs/>
          <w:sz w:val="24"/>
          <w:szCs w:val="24"/>
        </w:rPr>
        <w:t xml:space="preserve">Wymagania dotyczące Dokumentów </w:t>
      </w:r>
      <w:bookmarkEnd w:id="37"/>
      <w:r w:rsidRPr="00F37221">
        <w:rPr>
          <w:rFonts w:ascii="Verdana" w:eastAsia="Times New Roman" w:hAnsi="Verdana"/>
          <w:b/>
          <w:bCs/>
          <w:sz w:val="24"/>
          <w:szCs w:val="24"/>
        </w:rPr>
        <w:t>Projektowych</w:t>
      </w:r>
      <w:bookmarkEnd w:id="38"/>
      <w:r w:rsidRPr="00F37221">
        <w:rPr>
          <w:rFonts w:ascii="Verdana" w:eastAsia="Times New Roman" w:hAnsi="Verdana"/>
          <w:b/>
          <w:bCs/>
          <w:sz w:val="24"/>
          <w:szCs w:val="24"/>
        </w:rPr>
        <w:t xml:space="preserve"> </w:t>
      </w:r>
    </w:p>
    <w:p w:rsidR="00204384" w:rsidRPr="00324AE7" w:rsidRDefault="00204384" w:rsidP="001B05F9">
      <w:pPr>
        <w:keepNext/>
        <w:keepLines/>
        <w:numPr>
          <w:ilvl w:val="2"/>
          <w:numId w:val="3"/>
        </w:numPr>
        <w:spacing w:after="0" w:line="240" w:lineRule="auto"/>
        <w:jc w:val="both"/>
        <w:outlineLvl w:val="3"/>
        <w:rPr>
          <w:rFonts w:ascii="Verdana" w:eastAsia="Times New Roman" w:hAnsi="Verdana"/>
          <w:b/>
          <w:bCs/>
          <w:i/>
          <w:iCs/>
          <w:sz w:val="20"/>
          <w:szCs w:val="20"/>
        </w:rPr>
      </w:pPr>
      <w:bookmarkStart w:id="39" w:name="_Toc196040206"/>
      <w:bookmarkStart w:id="40" w:name="_Toc371414103"/>
      <w:r w:rsidRPr="00324AE7">
        <w:rPr>
          <w:rFonts w:ascii="Verdana" w:eastAsia="Times New Roman" w:hAnsi="Verdana"/>
          <w:b/>
          <w:bCs/>
          <w:i/>
          <w:iCs/>
          <w:sz w:val="20"/>
          <w:szCs w:val="20"/>
        </w:rPr>
        <w:t xml:space="preserve">Wymagania podstawowe odnośnie Dokumentów </w:t>
      </w:r>
      <w:bookmarkEnd w:id="39"/>
      <w:r w:rsidRPr="00324AE7">
        <w:rPr>
          <w:rFonts w:ascii="Verdana" w:eastAsia="Times New Roman" w:hAnsi="Verdana"/>
          <w:b/>
          <w:bCs/>
          <w:i/>
          <w:iCs/>
          <w:sz w:val="20"/>
          <w:szCs w:val="20"/>
        </w:rPr>
        <w:t>Projektowych</w:t>
      </w:r>
      <w:bookmarkEnd w:id="40"/>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Dokumenty Wykonawcy winny spełniać następujące wymagania ogólne:</w:t>
      </w:r>
    </w:p>
    <w:p w:rsidR="00204384" w:rsidRPr="008E0D2C" w:rsidRDefault="00204384" w:rsidP="009942DC">
      <w:pPr>
        <w:numPr>
          <w:ilvl w:val="0"/>
          <w:numId w:val="33"/>
        </w:numPr>
        <w:tabs>
          <w:tab w:val="num" w:pos="360"/>
        </w:tabs>
        <w:spacing w:after="0" w:line="240" w:lineRule="auto"/>
        <w:ind w:left="284" w:hanging="284"/>
        <w:jc w:val="both"/>
        <w:rPr>
          <w:rFonts w:ascii="Verdana" w:hAnsi="Verdana"/>
          <w:sz w:val="20"/>
          <w:szCs w:val="20"/>
        </w:rPr>
      </w:pPr>
      <w:r w:rsidRPr="008E0D2C">
        <w:rPr>
          <w:rFonts w:ascii="Verdana" w:hAnsi="Verdana"/>
          <w:sz w:val="20"/>
          <w:szCs w:val="20"/>
        </w:rPr>
        <w:t>Wykonawca przy projektowaniu Robót będzie przestrzegał minimalnych wymagań określonych</w:t>
      </w:r>
      <w:r w:rsidR="008A32CC" w:rsidRPr="008E0D2C">
        <w:rPr>
          <w:rFonts w:ascii="Verdana" w:hAnsi="Verdana"/>
          <w:sz w:val="20"/>
          <w:szCs w:val="20"/>
        </w:rPr>
        <w:t xml:space="preserve"> w SIWZ</w:t>
      </w:r>
      <w:r w:rsidRPr="008E0D2C">
        <w:rPr>
          <w:rFonts w:ascii="Verdana" w:hAnsi="Verdana"/>
          <w:sz w:val="20"/>
          <w:szCs w:val="20"/>
        </w:rPr>
        <w:t>.</w:t>
      </w:r>
    </w:p>
    <w:p w:rsidR="00204384" w:rsidRPr="008E0D2C" w:rsidRDefault="00204384" w:rsidP="009942DC">
      <w:pPr>
        <w:numPr>
          <w:ilvl w:val="0"/>
          <w:numId w:val="33"/>
        </w:numPr>
        <w:tabs>
          <w:tab w:val="num" w:pos="360"/>
        </w:tabs>
        <w:spacing w:after="0" w:line="240" w:lineRule="auto"/>
        <w:ind w:left="284" w:hanging="284"/>
        <w:jc w:val="both"/>
        <w:rPr>
          <w:rFonts w:ascii="Verdana" w:hAnsi="Verdana"/>
          <w:sz w:val="20"/>
          <w:szCs w:val="20"/>
        </w:rPr>
      </w:pPr>
      <w:r w:rsidRPr="008E0D2C">
        <w:rPr>
          <w:rFonts w:ascii="Verdana" w:hAnsi="Verdana"/>
          <w:sz w:val="20"/>
          <w:szCs w:val="20"/>
        </w:rPr>
        <w:t xml:space="preserve">Niezależnie od danych zawartych w Programie </w:t>
      </w:r>
      <w:proofErr w:type="spellStart"/>
      <w:r w:rsidRPr="008E0D2C">
        <w:rPr>
          <w:rFonts w:ascii="Verdana" w:hAnsi="Verdana"/>
          <w:sz w:val="20"/>
          <w:szCs w:val="20"/>
        </w:rPr>
        <w:t>Funkcjonalno</w:t>
      </w:r>
      <w:proofErr w:type="spellEnd"/>
      <w:r w:rsidRPr="008E0D2C">
        <w:rPr>
          <w:rFonts w:ascii="Verdana" w:hAnsi="Verdana"/>
          <w:sz w:val="20"/>
          <w:szCs w:val="20"/>
        </w:rPr>
        <w:t xml:space="preserve"> - Użytkowym, Wykonawca sporządzi odpowiednią dokumentacj</w:t>
      </w:r>
      <w:r w:rsidR="00572B92">
        <w:rPr>
          <w:rFonts w:ascii="Verdana" w:hAnsi="Verdana"/>
          <w:sz w:val="20"/>
          <w:szCs w:val="20"/>
        </w:rPr>
        <w:t>ę projektową w taki sposób, że r</w:t>
      </w:r>
      <w:r w:rsidRPr="008E0D2C">
        <w:rPr>
          <w:rFonts w:ascii="Verdana" w:hAnsi="Verdana"/>
          <w:sz w:val="20"/>
          <w:szCs w:val="20"/>
        </w:rPr>
        <w:t>oboty według niej wykonane będą nadawały się do celów, dla jakich zostały przeznaczone.</w:t>
      </w:r>
    </w:p>
    <w:p w:rsidR="00204384" w:rsidRPr="008E0D2C" w:rsidRDefault="00204384" w:rsidP="009942DC">
      <w:pPr>
        <w:numPr>
          <w:ilvl w:val="0"/>
          <w:numId w:val="33"/>
        </w:numPr>
        <w:tabs>
          <w:tab w:val="num" w:pos="360"/>
        </w:tabs>
        <w:spacing w:after="0" w:line="240" w:lineRule="auto"/>
        <w:ind w:left="284" w:hanging="284"/>
        <w:jc w:val="both"/>
        <w:rPr>
          <w:rFonts w:ascii="Verdana" w:hAnsi="Verdana"/>
          <w:sz w:val="20"/>
          <w:szCs w:val="20"/>
        </w:rPr>
      </w:pPr>
      <w:r w:rsidRPr="008E0D2C">
        <w:rPr>
          <w:rFonts w:ascii="Verdana" w:hAnsi="Verdana"/>
          <w:sz w:val="20"/>
          <w:szCs w:val="20"/>
        </w:rPr>
        <w:t>Wykonawca projektu ponosi odpowiedzialność za poprawność przyjętych rozwiązań. Jakiekolwiek rozwiązanie, które może w przyszłości powodować problemy z eksploatacją i utrzymaniem nie będzie zaakceptowane.</w:t>
      </w:r>
    </w:p>
    <w:p w:rsidR="00204384" w:rsidRPr="008E0D2C" w:rsidRDefault="00204384" w:rsidP="009942DC">
      <w:pPr>
        <w:numPr>
          <w:ilvl w:val="0"/>
          <w:numId w:val="33"/>
        </w:numPr>
        <w:tabs>
          <w:tab w:val="num" w:pos="360"/>
        </w:tabs>
        <w:spacing w:after="0" w:line="240" w:lineRule="auto"/>
        <w:ind w:left="284" w:hanging="284"/>
        <w:jc w:val="both"/>
        <w:rPr>
          <w:rFonts w:ascii="Verdana" w:hAnsi="Verdana"/>
          <w:sz w:val="20"/>
          <w:szCs w:val="20"/>
        </w:rPr>
      </w:pPr>
      <w:r w:rsidRPr="008E0D2C">
        <w:rPr>
          <w:rFonts w:ascii="Verdana" w:hAnsi="Verdana"/>
          <w:sz w:val="20"/>
          <w:szCs w:val="20"/>
        </w:rPr>
        <w:t>Projektując Roboty Wykonawca weźmie pod uwagę swoje metody wykonawstwa.</w:t>
      </w:r>
    </w:p>
    <w:p w:rsidR="00204384" w:rsidRPr="008E0D2C" w:rsidRDefault="00204384" w:rsidP="009942DC">
      <w:pPr>
        <w:numPr>
          <w:ilvl w:val="0"/>
          <w:numId w:val="33"/>
        </w:numPr>
        <w:tabs>
          <w:tab w:val="num" w:pos="360"/>
        </w:tabs>
        <w:spacing w:after="0" w:line="240" w:lineRule="auto"/>
        <w:ind w:left="284" w:hanging="284"/>
        <w:jc w:val="both"/>
        <w:rPr>
          <w:rFonts w:ascii="Verdana" w:hAnsi="Verdana"/>
          <w:sz w:val="20"/>
          <w:szCs w:val="20"/>
        </w:rPr>
      </w:pPr>
      <w:r w:rsidRPr="008E0D2C">
        <w:rPr>
          <w:rFonts w:ascii="Verdana" w:hAnsi="Verdana"/>
          <w:sz w:val="20"/>
          <w:szCs w:val="20"/>
        </w:rPr>
        <w:t>Przed rozpoczęciem Robót Wykonawca zweryfikuje dane wyjściowe do projektowania przygotowane przez Zamawiającego, wykona na własny koszt wszystkie konieczne badania, ekspertyzy techniczne;</w:t>
      </w:r>
    </w:p>
    <w:p w:rsidR="00204384" w:rsidRPr="008E0D2C" w:rsidRDefault="00204384" w:rsidP="009942DC">
      <w:pPr>
        <w:numPr>
          <w:ilvl w:val="0"/>
          <w:numId w:val="33"/>
        </w:numPr>
        <w:tabs>
          <w:tab w:val="num" w:pos="360"/>
        </w:tabs>
        <w:spacing w:after="0" w:line="240" w:lineRule="auto"/>
        <w:ind w:left="284" w:hanging="284"/>
        <w:jc w:val="both"/>
        <w:rPr>
          <w:rFonts w:ascii="Verdana" w:hAnsi="Verdana"/>
          <w:sz w:val="20"/>
          <w:szCs w:val="20"/>
        </w:rPr>
      </w:pPr>
      <w:r w:rsidRPr="008E0D2C">
        <w:rPr>
          <w:rFonts w:ascii="Verdana" w:hAnsi="Verdana"/>
          <w:sz w:val="20"/>
          <w:szCs w:val="20"/>
        </w:rPr>
        <w:t>Wykonawca jest zobowiązany do uzgadniania, we wstępnej fazie realizacji dokumentacji projektowanych rozwiązań z Zamawiającym. Zwraca się uwagę Wykonawcy, że jakkolwiek projekty podlegają zatwierdzeniu przez Inspektora i Zamawiającego, to zatwierdzenie to nie zastępuje weryfikacji projektu przez osoby uprawnione (zgodnie z Prawem Budowlanym) i sam fakt uzyskania takich zatwierdzeń nie zwalnia Wykonawcy w jakimkolwiek stopniu od pełnej odpowiedzialności za zaprojektowane rozwiązania i materiały, ani w kontekście Prawa Budowlanego ani Kontraktu w sprawie niniejszego zamówienia.</w:t>
      </w:r>
    </w:p>
    <w:p w:rsidR="00204384" w:rsidRPr="008E0D2C" w:rsidRDefault="00204384" w:rsidP="009942DC">
      <w:pPr>
        <w:numPr>
          <w:ilvl w:val="0"/>
          <w:numId w:val="33"/>
        </w:numPr>
        <w:tabs>
          <w:tab w:val="num" w:pos="360"/>
        </w:tabs>
        <w:spacing w:after="0" w:line="240" w:lineRule="auto"/>
        <w:ind w:left="284" w:hanging="284"/>
        <w:jc w:val="both"/>
        <w:rPr>
          <w:rFonts w:ascii="Verdana" w:hAnsi="Verdana"/>
          <w:sz w:val="20"/>
          <w:szCs w:val="20"/>
        </w:rPr>
      </w:pPr>
      <w:r w:rsidRPr="008E0D2C">
        <w:rPr>
          <w:rFonts w:ascii="Verdana" w:hAnsi="Verdana"/>
          <w:sz w:val="20"/>
          <w:szCs w:val="20"/>
        </w:rPr>
        <w:t>Jeżeli prawo lub względy praktyczne wymagają, aby niektóre opracowania Wykonawcy były poddane weryfikacji przez osoby uprawnione lub uzgodnieniu przez odpowiednie władze, to przeprowadzenie weryfikacji i/lub uzyskanie uzgodnień będzie przeprowadzone przez Wykonawcę na jego koszt przed przedłożeniem tej dokumentacji do zatwierdzenia przez Zamawiającego.</w:t>
      </w:r>
    </w:p>
    <w:p w:rsidR="00204384" w:rsidRPr="008E0D2C" w:rsidRDefault="00204384" w:rsidP="009942DC">
      <w:pPr>
        <w:numPr>
          <w:ilvl w:val="0"/>
          <w:numId w:val="33"/>
        </w:numPr>
        <w:tabs>
          <w:tab w:val="num" w:pos="360"/>
        </w:tabs>
        <w:spacing w:after="0" w:line="240" w:lineRule="auto"/>
        <w:ind w:left="284" w:hanging="284"/>
        <w:jc w:val="both"/>
        <w:rPr>
          <w:rFonts w:ascii="Verdana" w:hAnsi="Verdana"/>
          <w:sz w:val="20"/>
          <w:szCs w:val="20"/>
        </w:rPr>
      </w:pPr>
      <w:r w:rsidRPr="008E0D2C">
        <w:rPr>
          <w:rFonts w:ascii="Verdana" w:hAnsi="Verdana"/>
          <w:sz w:val="20"/>
          <w:szCs w:val="20"/>
        </w:rPr>
        <w:t>W szczególności Wykonawca uzyska wszelkie wymagane zgodnie z prawem polskim uzgodnienia, opinie i decyzje administracyjne niezbędne dla zaprojektowania, wybudowania, uruchomienia i rozpoczęcia eksploatacji Instalacji. W trakcie procedury nie nałożono obowiązku przeprowadzenia oceny oddziaływania na środowisko).</w:t>
      </w:r>
    </w:p>
    <w:p w:rsidR="00204384" w:rsidRPr="00F37221" w:rsidRDefault="00204384" w:rsidP="00204384">
      <w:pPr>
        <w:spacing w:after="0" w:line="240" w:lineRule="auto"/>
        <w:jc w:val="both"/>
        <w:rPr>
          <w:rFonts w:ascii="Verdana" w:hAnsi="Verdana"/>
          <w:b/>
          <w:sz w:val="24"/>
          <w:szCs w:val="24"/>
        </w:rPr>
      </w:pPr>
    </w:p>
    <w:p w:rsidR="00204384" w:rsidRPr="00F37221" w:rsidRDefault="00F37221" w:rsidP="00707CA0">
      <w:pPr>
        <w:keepNext/>
        <w:keepLines/>
        <w:numPr>
          <w:ilvl w:val="3"/>
          <w:numId w:val="3"/>
        </w:numPr>
        <w:spacing w:after="0" w:line="240" w:lineRule="auto"/>
        <w:outlineLvl w:val="3"/>
        <w:rPr>
          <w:rFonts w:ascii="Verdana" w:eastAsia="Times New Roman" w:hAnsi="Verdana"/>
          <w:b/>
          <w:bCs/>
          <w:i/>
          <w:iCs/>
          <w:sz w:val="24"/>
          <w:szCs w:val="24"/>
        </w:rPr>
      </w:pPr>
      <w:bookmarkStart w:id="41" w:name="_Toc196040207"/>
      <w:bookmarkStart w:id="42" w:name="_Toc371414104"/>
      <w:r>
        <w:rPr>
          <w:rFonts w:ascii="Verdana" w:eastAsia="Times New Roman" w:hAnsi="Verdana"/>
          <w:b/>
          <w:bCs/>
          <w:i/>
          <w:iCs/>
          <w:sz w:val="24"/>
          <w:szCs w:val="24"/>
        </w:rPr>
        <w:t xml:space="preserve">Zakres </w:t>
      </w:r>
      <w:r w:rsidR="00204384" w:rsidRPr="00F37221">
        <w:rPr>
          <w:rFonts w:ascii="Verdana" w:eastAsia="Times New Roman" w:hAnsi="Verdana"/>
          <w:b/>
          <w:bCs/>
          <w:i/>
          <w:iCs/>
          <w:sz w:val="24"/>
          <w:szCs w:val="24"/>
        </w:rPr>
        <w:t>dokumentów przygotowanych przez Wykonawc</w:t>
      </w:r>
      <w:bookmarkEnd w:id="41"/>
      <w:r w:rsidR="00204384" w:rsidRPr="00F37221">
        <w:rPr>
          <w:rFonts w:ascii="Verdana" w:eastAsia="Times New Roman" w:hAnsi="Verdana"/>
          <w:b/>
          <w:bCs/>
          <w:i/>
          <w:iCs/>
          <w:sz w:val="24"/>
          <w:szCs w:val="24"/>
        </w:rPr>
        <w:t>ę</w:t>
      </w:r>
      <w:bookmarkEnd w:id="42"/>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 ramach</w:t>
      </w:r>
      <w:r w:rsidR="008215DC" w:rsidRPr="008E0D2C">
        <w:rPr>
          <w:rFonts w:ascii="Verdana" w:hAnsi="Verdana"/>
          <w:sz w:val="20"/>
          <w:szCs w:val="20"/>
        </w:rPr>
        <w:t xml:space="preserve"> realizacji Umowy</w:t>
      </w:r>
      <w:r w:rsidRPr="008E0D2C">
        <w:rPr>
          <w:rFonts w:ascii="Verdana" w:hAnsi="Verdana"/>
          <w:sz w:val="20"/>
          <w:szCs w:val="20"/>
        </w:rPr>
        <w:t xml:space="preserve"> Wykonawca przygotuje i przekaże Inspektorowi Dokumenty przygotowane przez Wykonawcę niezbędne do zaprojektowania, wykonania i przekazania Robót do eksploatacji, obejmujące między innymi:</w:t>
      </w:r>
    </w:p>
    <w:p w:rsidR="00204384" w:rsidRPr="008E0D2C" w:rsidRDefault="00204384" w:rsidP="009942DC">
      <w:pPr>
        <w:numPr>
          <w:ilvl w:val="0"/>
          <w:numId w:val="10"/>
        </w:numPr>
        <w:spacing w:after="0" w:line="240" w:lineRule="auto"/>
        <w:jc w:val="both"/>
        <w:rPr>
          <w:rFonts w:ascii="Verdana" w:hAnsi="Verdana"/>
          <w:sz w:val="20"/>
          <w:szCs w:val="20"/>
        </w:rPr>
      </w:pPr>
      <w:r w:rsidRPr="008E0D2C">
        <w:rPr>
          <w:rFonts w:ascii="Verdana" w:hAnsi="Verdana"/>
          <w:sz w:val="20"/>
          <w:szCs w:val="20"/>
        </w:rPr>
        <w:t>Szczegółowy Program uwzględniający wszystkie fazy projektowania, realizacji Robót i niezbędnych procedur formalnyc</w:t>
      </w:r>
      <w:r w:rsidR="008215DC" w:rsidRPr="008E0D2C">
        <w:rPr>
          <w:rFonts w:ascii="Verdana" w:hAnsi="Verdana"/>
          <w:sz w:val="20"/>
          <w:szCs w:val="20"/>
        </w:rPr>
        <w:t>h, wykonany zgodnie z Umową</w:t>
      </w:r>
      <w:r w:rsidRPr="008E0D2C">
        <w:rPr>
          <w:rFonts w:ascii="Verdana" w:hAnsi="Verdana"/>
          <w:sz w:val="20"/>
          <w:szCs w:val="20"/>
        </w:rPr>
        <w:t>;</w:t>
      </w:r>
    </w:p>
    <w:p w:rsidR="00204384" w:rsidRPr="008E0D2C" w:rsidRDefault="00204384" w:rsidP="009942DC">
      <w:pPr>
        <w:numPr>
          <w:ilvl w:val="0"/>
          <w:numId w:val="10"/>
        </w:numPr>
        <w:spacing w:after="0" w:line="240" w:lineRule="auto"/>
        <w:jc w:val="both"/>
        <w:rPr>
          <w:rFonts w:ascii="Verdana" w:hAnsi="Verdana"/>
          <w:sz w:val="20"/>
          <w:szCs w:val="20"/>
        </w:rPr>
      </w:pPr>
      <w:r w:rsidRPr="008E0D2C">
        <w:rPr>
          <w:rFonts w:ascii="Verdana" w:hAnsi="Verdana"/>
          <w:sz w:val="20"/>
          <w:szCs w:val="20"/>
        </w:rPr>
        <w:t>Zgłoszenie robót;</w:t>
      </w:r>
    </w:p>
    <w:p w:rsidR="00204384" w:rsidRPr="008E0D2C" w:rsidRDefault="00204384" w:rsidP="009942DC">
      <w:pPr>
        <w:numPr>
          <w:ilvl w:val="0"/>
          <w:numId w:val="10"/>
        </w:numPr>
        <w:spacing w:after="0" w:line="240" w:lineRule="auto"/>
        <w:jc w:val="both"/>
        <w:rPr>
          <w:rFonts w:ascii="Verdana" w:hAnsi="Verdana"/>
          <w:sz w:val="20"/>
          <w:szCs w:val="20"/>
        </w:rPr>
      </w:pPr>
      <w:r w:rsidRPr="008E0D2C">
        <w:rPr>
          <w:rFonts w:ascii="Verdana" w:hAnsi="Verdana"/>
          <w:sz w:val="20"/>
          <w:szCs w:val="20"/>
        </w:rPr>
        <w:t>Projekt organizacji robót i ruchu na terenie budowy;</w:t>
      </w:r>
    </w:p>
    <w:p w:rsidR="00204384" w:rsidRPr="008E0D2C" w:rsidRDefault="00204384" w:rsidP="009942DC">
      <w:pPr>
        <w:numPr>
          <w:ilvl w:val="0"/>
          <w:numId w:val="10"/>
        </w:numPr>
        <w:spacing w:after="0" w:line="240" w:lineRule="auto"/>
        <w:jc w:val="both"/>
        <w:rPr>
          <w:rFonts w:ascii="Verdana" w:hAnsi="Verdana"/>
          <w:sz w:val="20"/>
          <w:szCs w:val="20"/>
        </w:rPr>
      </w:pPr>
      <w:r w:rsidRPr="008E0D2C">
        <w:rPr>
          <w:rFonts w:ascii="Verdana" w:hAnsi="Verdana"/>
          <w:sz w:val="20"/>
          <w:szCs w:val="20"/>
        </w:rPr>
        <w:t>Projekty Wykonawcze dla celów realizacji Obiektu;</w:t>
      </w:r>
    </w:p>
    <w:p w:rsidR="00204384" w:rsidRPr="008E0D2C" w:rsidRDefault="00204384" w:rsidP="009942DC">
      <w:pPr>
        <w:numPr>
          <w:ilvl w:val="0"/>
          <w:numId w:val="10"/>
        </w:numPr>
        <w:spacing w:after="0" w:line="240" w:lineRule="auto"/>
        <w:jc w:val="both"/>
        <w:rPr>
          <w:rFonts w:ascii="Verdana" w:hAnsi="Verdana"/>
          <w:sz w:val="20"/>
          <w:szCs w:val="20"/>
        </w:rPr>
      </w:pPr>
      <w:r w:rsidRPr="008E0D2C">
        <w:rPr>
          <w:rFonts w:ascii="Verdana" w:hAnsi="Verdana"/>
          <w:sz w:val="20"/>
          <w:szCs w:val="20"/>
        </w:rPr>
        <w:lastRenderedPageBreak/>
        <w:t>Plan bezpieczeństwa i ochro</w:t>
      </w:r>
      <w:r w:rsidR="008215DC" w:rsidRPr="008E0D2C">
        <w:rPr>
          <w:rFonts w:ascii="Verdana" w:hAnsi="Verdana"/>
          <w:sz w:val="20"/>
          <w:szCs w:val="20"/>
        </w:rPr>
        <w:t>ny zdrowia</w:t>
      </w:r>
      <w:r w:rsidRPr="008E0D2C">
        <w:rPr>
          <w:rFonts w:ascii="Verdana" w:hAnsi="Verdana"/>
          <w:sz w:val="20"/>
          <w:szCs w:val="20"/>
        </w:rPr>
        <w:t>;</w:t>
      </w:r>
    </w:p>
    <w:p w:rsidR="00204384" w:rsidRPr="008E0D2C" w:rsidRDefault="00204384" w:rsidP="009942DC">
      <w:pPr>
        <w:numPr>
          <w:ilvl w:val="0"/>
          <w:numId w:val="10"/>
        </w:numPr>
        <w:spacing w:after="0" w:line="240" w:lineRule="auto"/>
        <w:jc w:val="both"/>
        <w:rPr>
          <w:rFonts w:ascii="Verdana" w:hAnsi="Verdana"/>
          <w:sz w:val="20"/>
          <w:szCs w:val="20"/>
        </w:rPr>
      </w:pPr>
      <w:r w:rsidRPr="008E0D2C">
        <w:rPr>
          <w:rFonts w:ascii="Verdana" w:hAnsi="Verdana"/>
          <w:sz w:val="20"/>
          <w:szCs w:val="20"/>
        </w:rPr>
        <w:t>Inne opracowania niezbędne do realizacji Projektu;</w:t>
      </w:r>
    </w:p>
    <w:p w:rsidR="00204384" w:rsidRPr="008E0D2C" w:rsidRDefault="00204384" w:rsidP="009942DC">
      <w:pPr>
        <w:numPr>
          <w:ilvl w:val="0"/>
          <w:numId w:val="10"/>
        </w:numPr>
        <w:spacing w:after="0" w:line="240" w:lineRule="auto"/>
        <w:jc w:val="both"/>
        <w:rPr>
          <w:rFonts w:ascii="Verdana" w:hAnsi="Verdana"/>
          <w:sz w:val="20"/>
          <w:szCs w:val="20"/>
        </w:rPr>
      </w:pPr>
      <w:r w:rsidRPr="008E0D2C">
        <w:rPr>
          <w:rFonts w:ascii="Verdana" w:hAnsi="Verdana"/>
          <w:sz w:val="20"/>
          <w:szCs w:val="20"/>
        </w:rPr>
        <w:t>Dokumentację powykonawczą Projektu;</w:t>
      </w:r>
    </w:p>
    <w:p w:rsidR="00204384" w:rsidRPr="008E0D2C" w:rsidRDefault="00204384" w:rsidP="009942DC">
      <w:pPr>
        <w:numPr>
          <w:ilvl w:val="0"/>
          <w:numId w:val="10"/>
        </w:numPr>
        <w:spacing w:after="0" w:line="240" w:lineRule="auto"/>
        <w:jc w:val="both"/>
        <w:rPr>
          <w:rFonts w:ascii="Verdana" w:hAnsi="Verdana"/>
          <w:sz w:val="20"/>
          <w:szCs w:val="20"/>
        </w:rPr>
      </w:pPr>
      <w:r w:rsidRPr="008E0D2C">
        <w:rPr>
          <w:rFonts w:ascii="Verdana" w:hAnsi="Verdana"/>
          <w:sz w:val="20"/>
          <w:szCs w:val="20"/>
        </w:rPr>
        <w:t>Instrukcje obsługi i konserwacji urządzeń;</w:t>
      </w:r>
    </w:p>
    <w:p w:rsidR="00204384" w:rsidRPr="008E0D2C" w:rsidRDefault="00204384" w:rsidP="009942DC">
      <w:pPr>
        <w:numPr>
          <w:ilvl w:val="0"/>
          <w:numId w:val="10"/>
        </w:numPr>
        <w:spacing w:after="0" w:line="240" w:lineRule="auto"/>
        <w:jc w:val="both"/>
        <w:rPr>
          <w:rFonts w:ascii="Verdana" w:hAnsi="Verdana"/>
          <w:sz w:val="20"/>
          <w:szCs w:val="20"/>
        </w:rPr>
      </w:pPr>
      <w:r w:rsidRPr="008E0D2C">
        <w:rPr>
          <w:rFonts w:ascii="Verdana" w:hAnsi="Verdana"/>
          <w:sz w:val="20"/>
          <w:szCs w:val="20"/>
        </w:rPr>
        <w:t xml:space="preserve">Dokumentacje techniczno-ruchowe (DTR) </w:t>
      </w:r>
      <w:r w:rsidR="008215DC" w:rsidRPr="008E0D2C">
        <w:rPr>
          <w:rFonts w:ascii="Verdana" w:hAnsi="Verdana"/>
          <w:sz w:val="20"/>
          <w:szCs w:val="20"/>
        </w:rPr>
        <w:t xml:space="preserve">jeżeli występują, </w:t>
      </w:r>
      <w:r w:rsidRPr="008E0D2C">
        <w:rPr>
          <w:rFonts w:ascii="Verdana" w:hAnsi="Verdana"/>
          <w:sz w:val="20"/>
          <w:szCs w:val="20"/>
        </w:rPr>
        <w:t>urządzeń oraz karty gwarancyjne;</w:t>
      </w:r>
    </w:p>
    <w:p w:rsidR="00204384" w:rsidRPr="008E0D2C" w:rsidRDefault="00204384" w:rsidP="009942DC">
      <w:pPr>
        <w:numPr>
          <w:ilvl w:val="0"/>
          <w:numId w:val="10"/>
        </w:numPr>
        <w:spacing w:after="0" w:line="240" w:lineRule="auto"/>
        <w:jc w:val="both"/>
        <w:rPr>
          <w:rFonts w:ascii="Verdana" w:hAnsi="Verdana"/>
          <w:sz w:val="20"/>
          <w:szCs w:val="20"/>
        </w:rPr>
      </w:pPr>
      <w:r w:rsidRPr="008E0D2C">
        <w:rPr>
          <w:rFonts w:ascii="Verdana" w:hAnsi="Verdana"/>
          <w:sz w:val="20"/>
          <w:szCs w:val="20"/>
        </w:rPr>
        <w:t>Pozwolenie na użytkowanie Obiektu, jeżeli obowiązek jego posiadania zostanie nałożony;</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Dokumentacja projektowa winna być opracowana przez wykwalifikowany personel posiadający odpowiednie uprawnienia wymagane do projektowania, z odpowiednim doświadczeniem zawodowym. Roboty powinny być zaprojektowane zgodnie z polskim Prawem Budowlanym, odpowiednimi normami oraz sztuką i praktyką budowlaną.</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Wszelkie modyfikacje Dokumentów wymagane przez Inspektora lub Zamawiającego należy zrealizować bez dodatkowych opłat.</w:t>
      </w:r>
    </w:p>
    <w:p w:rsidR="00204384" w:rsidRPr="00F37221" w:rsidRDefault="00204384" w:rsidP="00204384">
      <w:pPr>
        <w:spacing w:after="0" w:line="240" w:lineRule="auto"/>
        <w:jc w:val="both"/>
        <w:rPr>
          <w:rFonts w:ascii="Verdana" w:hAnsi="Verdana"/>
          <w:b/>
          <w:sz w:val="24"/>
          <w:szCs w:val="24"/>
        </w:rPr>
      </w:pPr>
    </w:p>
    <w:p w:rsidR="00204384" w:rsidRPr="00324AE7" w:rsidRDefault="00204384" w:rsidP="00204384">
      <w:pPr>
        <w:keepNext/>
        <w:keepLines/>
        <w:numPr>
          <w:ilvl w:val="3"/>
          <w:numId w:val="3"/>
        </w:numPr>
        <w:spacing w:after="0" w:line="240" w:lineRule="auto"/>
        <w:jc w:val="both"/>
        <w:outlineLvl w:val="3"/>
        <w:rPr>
          <w:rFonts w:ascii="Verdana" w:eastAsia="Times New Roman" w:hAnsi="Verdana"/>
          <w:b/>
          <w:i/>
          <w:iCs/>
          <w:sz w:val="24"/>
          <w:szCs w:val="24"/>
        </w:rPr>
      </w:pPr>
      <w:bookmarkStart w:id="43" w:name="_Toc196040208"/>
      <w:bookmarkStart w:id="44" w:name="_Toc371414105"/>
      <w:r w:rsidRPr="00324AE7">
        <w:rPr>
          <w:rFonts w:ascii="Verdana" w:eastAsia="Times New Roman" w:hAnsi="Verdana"/>
          <w:b/>
          <w:bCs/>
          <w:i/>
          <w:iCs/>
          <w:sz w:val="24"/>
          <w:szCs w:val="24"/>
        </w:rPr>
        <w:t>Format Dokumentów Wykonawcy</w:t>
      </w:r>
      <w:bookmarkEnd w:id="43"/>
      <w:bookmarkEnd w:id="44"/>
    </w:p>
    <w:p w:rsidR="00204384" w:rsidRPr="00324AE7" w:rsidRDefault="00204384" w:rsidP="00204384">
      <w:pPr>
        <w:keepNext/>
        <w:keepLines/>
        <w:numPr>
          <w:ilvl w:val="4"/>
          <w:numId w:val="3"/>
        </w:numPr>
        <w:spacing w:after="0" w:line="240" w:lineRule="auto"/>
        <w:jc w:val="both"/>
        <w:outlineLvl w:val="4"/>
        <w:rPr>
          <w:rFonts w:ascii="Verdana" w:eastAsia="Times New Roman" w:hAnsi="Verdana"/>
          <w:b/>
          <w:i/>
          <w:sz w:val="20"/>
          <w:szCs w:val="20"/>
          <w:u w:val="single"/>
        </w:rPr>
      </w:pPr>
      <w:bookmarkStart w:id="45" w:name="_Toc371414106"/>
      <w:r w:rsidRPr="00324AE7">
        <w:rPr>
          <w:rFonts w:ascii="Verdana" w:eastAsia="Times New Roman" w:hAnsi="Verdana"/>
          <w:b/>
          <w:i/>
          <w:sz w:val="20"/>
          <w:szCs w:val="20"/>
          <w:u w:val="single"/>
        </w:rPr>
        <w:t>Wydruki</w:t>
      </w:r>
      <w:bookmarkEnd w:id="45"/>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Wykonawca dostarczy rysunki i pozostałe dokumenty wchodzące w zakres Dokumentacji Projektowej w znormalizowanym rozmiarze format A4 i jego wielokrotność.</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Obliczenia i opisy powinny być dostarczone na papierze A4.</w:t>
      </w:r>
    </w:p>
    <w:p w:rsidR="00204384" w:rsidRPr="008E0D2C" w:rsidRDefault="00204384" w:rsidP="00204384">
      <w:pPr>
        <w:spacing w:after="0" w:line="240" w:lineRule="auto"/>
        <w:jc w:val="both"/>
        <w:rPr>
          <w:rFonts w:ascii="Verdana" w:hAnsi="Verdana"/>
          <w:sz w:val="20"/>
          <w:szCs w:val="20"/>
        </w:rPr>
      </w:pPr>
    </w:p>
    <w:p w:rsidR="00204384" w:rsidRPr="00324AE7" w:rsidRDefault="00204384" w:rsidP="00204384">
      <w:pPr>
        <w:keepNext/>
        <w:keepLines/>
        <w:numPr>
          <w:ilvl w:val="4"/>
          <w:numId w:val="3"/>
        </w:numPr>
        <w:spacing w:after="0" w:line="240" w:lineRule="auto"/>
        <w:jc w:val="both"/>
        <w:outlineLvl w:val="4"/>
        <w:rPr>
          <w:rFonts w:ascii="Verdana" w:eastAsia="Times New Roman" w:hAnsi="Verdana"/>
          <w:b/>
          <w:i/>
          <w:sz w:val="20"/>
          <w:szCs w:val="20"/>
        </w:rPr>
      </w:pPr>
      <w:bookmarkStart w:id="46" w:name="_Toc371414107"/>
      <w:r w:rsidRPr="00324AE7">
        <w:rPr>
          <w:rFonts w:ascii="Verdana" w:eastAsia="Times New Roman" w:hAnsi="Verdana"/>
          <w:b/>
          <w:i/>
          <w:sz w:val="20"/>
          <w:szCs w:val="20"/>
        </w:rPr>
        <w:t>Dokumentacja w formie elektronicznej</w:t>
      </w:r>
      <w:bookmarkEnd w:id="46"/>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Wersja elektroniczna Dokumentów Wykonawcy wykonana zostanie na nośniku CD-R lub DVD:</w:t>
      </w:r>
    </w:p>
    <w:p w:rsidR="00204384" w:rsidRPr="008E0D2C" w:rsidRDefault="00204384" w:rsidP="009942DC">
      <w:pPr>
        <w:numPr>
          <w:ilvl w:val="1"/>
          <w:numId w:val="9"/>
        </w:numPr>
        <w:spacing w:after="0" w:line="240" w:lineRule="auto"/>
        <w:jc w:val="both"/>
        <w:rPr>
          <w:rFonts w:ascii="Verdana" w:hAnsi="Verdana"/>
          <w:sz w:val="20"/>
          <w:szCs w:val="20"/>
        </w:rPr>
      </w:pPr>
      <w:r w:rsidRPr="008E0D2C">
        <w:rPr>
          <w:rFonts w:ascii="Verdana" w:hAnsi="Verdana"/>
          <w:sz w:val="20"/>
          <w:szCs w:val="20"/>
        </w:rPr>
        <w:t xml:space="preserve">forma zapisu plików: rr.mm.dd_(nr części) tytuł </w:t>
      </w:r>
      <w:proofErr w:type="spellStart"/>
      <w:r w:rsidRPr="008E0D2C">
        <w:rPr>
          <w:rFonts w:ascii="Verdana" w:hAnsi="Verdana"/>
          <w:sz w:val="20"/>
          <w:szCs w:val="20"/>
        </w:rPr>
        <w:t>pliku.xxx</w:t>
      </w:r>
      <w:proofErr w:type="spellEnd"/>
    </w:p>
    <w:p w:rsidR="00204384" w:rsidRPr="008E0D2C" w:rsidRDefault="00204384" w:rsidP="009942DC">
      <w:pPr>
        <w:numPr>
          <w:ilvl w:val="1"/>
          <w:numId w:val="9"/>
        </w:numPr>
        <w:spacing w:after="0" w:line="240" w:lineRule="auto"/>
        <w:jc w:val="both"/>
        <w:rPr>
          <w:rFonts w:ascii="Verdana" w:hAnsi="Verdana"/>
          <w:sz w:val="20"/>
          <w:szCs w:val="20"/>
        </w:rPr>
      </w:pPr>
      <w:r w:rsidRPr="008E0D2C">
        <w:rPr>
          <w:rFonts w:ascii="Verdana" w:hAnsi="Verdana"/>
          <w:sz w:val="20"/>
          <w:szCs w:val="20"/>
        </w:rPr>
        <w:t>pliki tekstowe (opisy, zestawienia, specyfikacje) z rozszerzeniem: *.</w:t>
      </w:r>
      <w:proofErr w:type="spellStart"/>
      <w:r w:rsidRPr="008E0D2C">
        <w:rPr>
          <w:rFonts w:ascii="Verdana" w:hAnsi="Verdana"/>
          <w:sz w:val="20"/>
          <w:szCs w:val="20"/>
        </w:rPr>
        <w:t>doc</w:t>
      </w:r>
      <w:proofErr w:type="spellEnd"/>
    </w:p>
    <w:p w:rsidR="00204384" w:rsidRPr="008E0D2C" w:rsidRDefault="00204384" w:rsidP="009942DC">
      <w:pPr>
        <w:numPr>
          <w:ilvl w:val="1"/>
          <w:numId w:val="9"/>
        </w:numPr>
        <w:spacing w:after="0" w:line="240" w:lineRule="auto"/>
        <w:jc w:val="both"/>
        <w:rPr>
          <w:rFonts w:ascii="Verdana" w:hAnsi="Verdana"/>
          <w:sz w:val="20"/>
          <w:szCs w:val="20"/>
        </w:rPr>
      </w:pPr>
      <w:r w:rsidRPr="008E0D2C">
        <w:rPr>
          <w:rFonts w:ascii="Verdana" w:hAnsi="Verdana"/>
          <w:sz w:val="20"/>
          <w:szCs w:val="20"/>
        </w:rPr>
        <w:t>arkusze kalkulacyjne z rozszerzeniem: *.xls</w:t>
      </w:r>
    </w:p>
    <w:p w:rsidR="00204384" w:rsidRPr="008E0D2C" w:rsidRDefault="00204384" w:rsidP="009942DC">
      <w:pPr>
        <w:numPr>
          <w:ilvl w:val="1"/>
          <w:numId w:val="9"/>
        </w:numPr>
        <w:spacing w:after="0" w:line="240" w:lineRule="auto"/>
        <w:jc w:val="both"/>
        <w:rPr>
          <w:rFonts w:ascii="Verdana" w:hAnsi="Verdana"/>
          <w:sz w:val="20"/>
          <w:szCs w:val="20"/>
        </w:rPr>
      </w:pPr>
      <w:r w:rsidRPr="008E0D2C">
        <w:rPr>
          <w:rFonts w:ascii="Verdana" w:hAnsi="Verdana"/>
          <w:sz w:val="20"/>
          <w:szCs w:val="20"/>
        </w:rPr>
        <w:t>pliki graficzne (rysunki, schematy, diagramy, wizualizacje) z rozszerzeniem: *.</w:t>
      </w:r>
      <w:proofErr w:type="spellStart"/>
      <w:r w:rsidRPr="008E0D2C">
        <w:rPr>
          <w:rFonts w:ascii="Verdana" w:hAnsi="Verdana"/>
          <w:sz w:val="20"/>
          <w:szCs w:val="20"/>
        </w:rPr>
        <w:t>dxf</w:t>
      </w:r>
      <w:proofErr w:type="spellEnd"/>
      <w:r w:rsidRPr="008E0D2C">
        <w:rPr>
          <w:rFonts w:ascii="Verdana" w:hAnsi="Verdana"/>
          <w:sz w:val="20"/>
          <w:szCs w:val="20"/>
        </w:rPr>
        <w:t>, *.</w:t>
      </w:r>
      <w:proofErr w:type="spellStart"/>
      <w:r w:rsidRPr="008E0D2C">
        <w:rPr>
          <w:rFonts w:ascii="Verdana" w:hAnsi="Verdana"/>
          <w:sz w:val="20"/>
          <w:szCs w:val="20"/>
        </w:rPr>
        <w:t>dwg</w:t>
      </w:r>
      <w:proofErr w:type="spellEnd"/>
      <w:r w:rsidRPr="008E0D2C">
        <w:rPr>
          <w:rFonts w:ascii="Verdana" w:hAnsi="Verdana"/>
          <w:sz w:val="20"/>
          <w:szCs w:val="20"/>
        </w:rPr>
        <w:t xml:space="preserve"> lub *.pdf</w:t>
      </w:r>
    </w:p>
    <w:p w:rsidR="00204384" w:rsidRPr="008E0D2C" w:rsidRDefault="00204384" w:rsidP="009942DC">
      <w:pPr>
        <w:numPr>
          <w:ilvl w:val="1"/>
          <w:numId w:val="9"/>
        </w:numPr>
        <w:spacing w:after="0" w:line="240" w:lineRule="auto"/>
        <w:jc w:val="both"/>
        <w:rPr>
          <w:rFonts w:ascii="Verdana" w:hAnsi="Verdana"/>
          <w:sz w:val="20"/>
          <w:szCs w:val="20"/>
        </w:rPr>
      </w:pPr>
      <w:r w:rsidRPr="008E0D2C">
        <w:rPr>
          <w:rFonts w:ascii="Verdana" w:hAnsi="Verdana"/>
          <w:sz w:val="20"/>
          <w:szCs w:val="20"/>
        </w:rPr>
        <w:t>pliki kosztorysowe z rozszerzeniem: *.rod lub *.</w:t>
      </w:r>
      <w:proofErr w:type="spellStart"/>
      <w:r w:rsidRPr="008E0D2C">
        <w:rPr>
          <w:rFonts w:ascii="Verdana" w:hAnsi="Verdana"/>
          <w:sz w:val="20"/>
          <w:szCs w:val="20"/>
        </w:rPr>
        <w:t>aht</w:t>
      </w:r>
      <w:proofErr w:type="spellEnd"/>
      <w:r w:rsidRPr="008E0D2C">
        <w:rPr>
          <w:rFonts w:ascii="Verdana" w:hAnsi="Verdana"/>
          <w:sz w:val="20"/>
          <w:szCs w:val="20"/>
        </w:rPr>
        <w:t>, *.pdf</w:t>
      </w:r>
    </w:p>
    <w:p w:rsidR="00204384" w:rsidRPr="008E0D2C" w:rsidRDefault="00204384" w:rsidP="009942DC">
      <w:pPr>
        <w:numPr>
          <w:ilvl w:val="1"/>
          <w:numId w:val="9"/>
        </w:numPr>
        <w:spacing w:after="0" w:line="240" w:lineRule="auto"/>
        <w:jc w:val="both"/>
        <w:rPr>
          <w:rFonts w:ascii="Verdana" w:hAnsi="Verdana"/>
          <w:sz w:val="20"/>
          <w:szCs w:val="20"/>
        </w:rPr>
      </w:pPr>
      <w:r w:rsidRPr="008E0D2C">
        <w:rPr>
          <w:rFonts w:ascii="Verdana" w:hAnsi="Verdana"/>
          <w:sz w:val="20"/>
          <w:szCs w:val="20"/>
        </w:rPr>
        <w:t>harmonogramy — format obsługiwany przez aplikację MS Project</w:t>
      </w:r>
    </w:p>
    <w:p w:rsidR="00204384" w:rsidRPr="00324AE7" w:rsidRDefault="00204384" w:rsidP="00204384">
      <w:pPr>
        <w:spacing w:after="0" w:line="240" w:lineRule="auto"/>
        <w:jc w:val="both"/>
        <w:rPr>
          <w:rFonts w:ascii="Verdana" w:hAnsi="Verdana"/>
          <w:sz w:val="20"/>
          <w:szCs w:val="20"/>
        </w:rPr>
      </w:pPr>
    </w:p>
    <w:p w:rsidR="00204384" w:rsidRPr="00324AE7" w:rsidRDefault="00204384" w:rsidP="00204384">
      <w:pPr>
        <w:keepNext/>
        <w:keepLines/>
        <w:numPr>
          <w:ilvl w:val="4"/>
          <w:numId w:val="3"/>
        </w:numPr>
        <w:spacing w:after="0" w:line="240" w:lineRule="auto"/>
        <w:jc w:val="both"/>
        <w:outlineLvl w:val="4"/>
        <w:rPr>
          <w:rFonts w:ascii="Verdana" w:eastAsia="Times New Roman" w:hAnsi="Verdana"/>
          <w:b/>
          <w:i/>
          <w:sz w:val="20"/>
          <w:szCs w:val="20"/>
        </w:rPr>
      </w:pPr>
      <w:bookmarkStart w:id="47" w:name="_Toc371414108"/>
      <w:r w:rsidRPr="00324AE7">
        <w:rPr>
          <w:rFonts w:ascii="Verdana" w:eastAsia="Times New Roman" w:hAnsi="Verdana"/>
          <w:b/>
          <w:i/>
          <w:sz w:val="20"/>
          <w:szCs w:val="20"/>
        </w:rPr>
        <w:t>Liczba egzemplarzy</w:t>
      </w:r>
      <w:bookmarkEnd w:id="47"/>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Dokumenty, o których mowa wyże</w:t>
      </w:r>
      <w:r w:rsidR="000D5D83" w:rsidRPr="008E0D2C">
        <w:rPr>
          <w:rFonts w:ascii="Verdana" w:hAnsi="Verdana"/>
          <w:sz w:val="20"/>
          <w:szCs w:val="20"/>
        </w:rPr>
        <w:t>j należy dostarczać Inwestorowi w 5</w:t>
      </w:r>
      <w:r w:rsidRPr="008E0D2C">
        <w:rPr>
          <w:rFonts w:ascii="Verdana" w:hAnsi="Verdana"/>
          <w:sz w:val="20"/>
          <w:szCs w:val="20"/>
        </w:rPr>
        <w:t xml:space="preserve"> egzemplarzach w wersji drukowanej (złożone w sposób zgodny z wymogami obowiązującego prawa) i w 2 egzemplarzach w wersji e</w:t>
      </w:r>
      <w:r w:rsidR="000D5D83" w:rsidRPr="008E0D2C">
        <w:rPr>
          <w:rFonts w:ascii="Verdana" w:hAnsi="Verdana"/>
          <w:sz w:val="20"/>
          <w:szCs w:val="20"/>
        </w:rPr>
        <w:t>lektronicznej. Za zgodą Inwesto</w:t>
      </w:r>
      <w:r w:rsidRPr="008E0D2C">
        <w:rPr>
          <w:rFonts w:ascii="Verdana" w:hAnsi="Verdana"/>
          <w:sz w:val="20"/>
          <w:szCs w:val="20"/>
        </w:rPr>
        <w:t>ra liczba egzemplarzy może zostać zmniejszona. Każdy egzemplarz zostanie odpowiednio oznakowany. Wykonawca pr</w:t>
      </w:r>
      <w:r w:rsidR="000D5D83" w:rsidRPr="008E0D2C">
        <w:rPr>
          <w:rFonts w:ascii="Verdana" w:hAnsi="Verdana"/>
          <w:sz w:val="20"/>
          <w:szCs w:val="20"/>
        </w:rPr>
        <w:t>zygotuje i uzgodni z Inwestorem</w:t>
      </w:r>
      <w:r w:rsidRPr="008E0D2C">
        <w:rPr>
          <w:rFonts w:ascii="Verdana" w:hAnsi="Verdana"/>
          <w:sz w:val="20"/>
          <w:szCs w:val="20"/>
        </w:rPr>
        <w:t xml:space="preserve"> tabelę przekazania dokumentacji dla wszystkich jej stadiów, która określać będzie odbiorców poszczególnych egzemplarzy dokumentacji.</w:t>
      </w:r>
    </w:p>
    <w:p w:rsidR="00204384" w:rsidRPr="008E0D2C" w:rsidRDefault="00204384" w:rsidP="00204384">
      <w:pPr>
        <w:spacing w:after="0" w:line="240" w:lineRule="auto"/>
        <w:jc w:val="both"/>
        <w:rPr>
          <w:rFonts w:ascii="Verdana" w:hAnsi="Verdana"/>
          <w:sz w:val="20"/>
          <w:szCs w:val="20"/>
        </w:rPr>
      </w:pPr>
    </w:p>
    <w:p w:rsidR="00204384" w:rsidRPr="00840B3A" w:rsidRDefault="00840B3A" w:rsidP="00204384">
      <w:pPr>
        <w:keepNext/>
        <w:keepLines/>
        <w:numPr>
          <w:ilvl w:val="3"/>
          <w:numId w:val="3"/>
        </w:numPr>
        <w:spacing w:after="0" w:line="240" w:lineRule="auto"/>
        <w:jc w:val="both"/>
        <w:outlineLvl w:val="3"/>
        <w:rPr>
          <w:rFonts w:ascii="Verdana" w:eastAsia="Times New Roman" w:hAnsi="Verdana"/>
          <w:b/>
          <w:bCs/>
          <w:i/>
          <w:iCs/>
          <w:sz w:val="24"/>
          <w:szCs w:val="24"/>
        </w:rPr>
      </w:pPr>
      <w:bookmarkStart w:id="48" w:name="_Toc196040209"/>
      <w:bookmarkStart w:id="49" w:name="_Toc371414109"/>
      <w:r>
        <w:rPr>
          <w:rFonts w:ascii="Verdana" w:eastAsia="Times New Roman" w:hAnsi="Verdana"/>
          <w:b/>
          <w:bCs/>
          <w:i/>
          <w:iCs/>
          <w:sz w:val="24"/>
          <w:szCs w:val="24"/>
        </w:rPr>
        <w:t xml:space="preserve"> </w:t>
      </w:r>
      <w:r w:rsidR="00204384" w:rsidRPr="00840B3A">
        <w:rPr>
          <w:rFonts w:ascii="Verdana" w:eastAsia="Times New Roman" w:hAnsi="Verdana"/>
          <w:b/>
          <w:bCs/>
          <w:i/>
          <w:iCs/>
          <w:sz w:val="24"/>
          <w:szCs w:val="24"/>
        </w:rPr>
        <w:t xml:space="preserve">Forma Dokumentów </w:t>
      </w:r>
      <w:bookmarkEnd w:id="48"/>
      <w:r w:rsidR="00204384" w:rsidRPr="00840B3A">
        <w:rPr>
          <w:rFonts w:ascii="Verdana" w:eastAsia="Times New Roman" w:hAnsi="Verdana"/>
          <w:b/>
          <w:bCs/>
          <w:i/>
          <w:iCs/>
          <w:sz w:val="24"/>
          <w:szCs w:val="24"/>
        </w:rPr>
        <w:t>Projektowych</w:t>
      </w:r>
      <w:bookmarkEnd w:id="49"/>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Forma i zakres Dokumentacji Projektowej musi spełniać wymogi R</w:t>
      </w:r>
      <w:r w:rsidRPr="008E0D2C">
        <w:rPr>
          <w:rFonts w:ascii="Verdana" w:hAnsi="Verdana"/>
          <w:sz w:val="20"/>
          <w:szCs w:val="20"/>
          <w:shd w:val="clear" w:color="auto" w:fill="FFFFFF"/>
        </w:rPr>
        <w:t xml:space="preserve">ozporządzenia Ministra Infrastruktury w sprawie szczegółowego zakresu i formy dokumentacji projektowej, specyfikacji technicznych wykonania i odbioru robót budowlanych oraz programu funkcjonalno-użytkowego z dnia 2 września 2004 r.,  (tekst jednolity </w:t>
      </w:r>
      <w:r w:rsidRPr="008E0D2C">
        <w:rPr>
          <w:rFonts w:ascii="Verdana" w:hAnsi="Verdana"/>
          <w:bCs/>
          <w:sz w:val="20"/>
          <w:szCs w:val="20"/>
          <w:shd w:val="clear" w:color="auto" w:fill="FFFFFF"/>
        </w:rPr>
        <w:t>Dz. U. 2013 poz. 1129</w:t>
      </w:r>
      <w:r w:rsidRPr="008E0D2C">
        <w:rPr>
          <w:rFonts w:ascii="Verdana" w:hAnsi="Verdana"/>
          <w:sz w:val="20"/>
          <w:szCs w:val="20"/>
          <w:shd w:val="clear" w:color="auto" w:fill="FFFFFF"/>
        </w:rPr>
        <w:t xml:space="preserve"> z późniejszymi zmianami) </w:t>
      </w:r>
      <w:r w:rsidRPr="008E0D2C">
        <w:rPr>
          <w:rFonts w:ascii="Verdana" w:hAnsi="Verdana"/>
          <w:sz w:val="20"/>
          <w:szCs w:val="20"/>
        </w:rPr>
        <w:t>oraz Rozporządzenia Ministra Infrastruktury z dnia 3 lipca 2003 r. w sprawie szczegółowego zakresu i formy projektu budowlanego (</w:t>
      </w:r>
      <w:r w:rsidRPr="008E0D2C">
        <w:rPr>
          <w:rFonts w:ascii="Verdana" w:hAnsi="Verdana"/>
          <w:bCs/>
          <w:sz w:val="20"/>
          <w:szCs w:val="20"/>
          <w:shd w:val="clear" w:color="auto" w:fill="FFFFFF"/>
        </w:rPr>
        <w:t>Dz. U. 2003 nr 120 poz. 1133</w:t>
      </w:r>
      <w:r w:rsidRPr="008E0D2C">
        <w:rPr>
          <w:rFonts w:ascii="Verdana" w:hAnsi="Verdana"/>
          <w:sz w:val="20"/>
          <w:szCs w:val="20"/>
        </w:rPr>
        <w:t xml:space="preserve"> z późniejszymi zmianami)</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Rozwiązania projektowe będą spełniać szczegółowo i kompletnie wymogi:</w:t>
      </w:r>
    </w:p>
    <w:p w:rsidR="00204384" w:rsidRPr="008E0D2C" w:rsidRDefault="00204384" w:rsidP="009942DC">
      <w:pPr>
        <w:numPr>
          <w:ilvl w:val="0"/>
          <w:numId w:val="12"/>
        </w:numPr>
        <w:spacing w:after="0" w:line="240" w:lineRule="auto"/>
        <w:jc w:val="both"/>
        <w:rPr>
          <w:rFonts w:ascii="Verdana" w:hAnsi="Verdana"/>
          <w:sz w:val="20"/>
          <w:szCs w:val="20"/>
        </w:rPr>
      </w:pPr>
      <w:r w:rsidRPr="008E0D2C">
        <w:rPr>
          <w:rFonts w:ascii="Verdana" w:hAnsi="Verdana"/>
          <w:sz w:val="20"/>
          <w:szCs w:val="20"/>
        </w:rPr>
        <w:t>Rozporządzenie Ministra Infrastruktury z dnia 26 sierpnia 2003 r. w sprawie sposobu ustalania wymagań dotyczących nowej zabudowy i zagospodarowania terenu w przypadku braku miejscowego planu zagospodarowania przestrzennego (</w:t>
      </w:r>
      <w:r w:rsidRPr="008E0D2C">
        <w:rPr>
          <w:rFonts w:ascii="Verdana" w:hAnsi="Verdana"/>
          <w:bCs/>
          <w:sz w:val="20"/>
          <w:szCs w:val="20"/>
          <w:shd w:val="clear" w:color="auto" w:fill="FFFFFF"/>
        </w:rPr>
        <w:t>Dz. U. 2003 nr 164 poz. 1588 z późniejszymi zmianami)</w:t>
      </w:r>
    </w:p>
    <w:p w:rsidR="00204384" w:rsidRPr="008E0D2C" w:rsidRDefault="00204384" w:rsidP="009942DC">
      <w:pPr>
        <w:numPr>
          <w:ilvl w:val="0"/>
          <w:numId w:val="12"/>
        </w:numPr>
        <w:spacing w:after="0" w:line="240" w:lineRule="auto"/>
        <w:jc w:val="both"/>
        <w:rPr>
          <w:rFonts w:ascii="Verdana" w:hAnsi="Verdana"/>
          <w:sz w:val="20"/>
          <w:szCs w:val="20"/>
        </w:rPr>
      </w:pPr>
      <w:r w:rsidRPr="008E0D2C">
        <w:rPr>
          <w:rFonts w:ascii="Verdana" w:hAnsi="Verdana"/>
          <w:sz w:val="20"/>
          <w:szCs w:val="20"/>
          <w:shd w:val="clear" w:color="auto" w:fill="FFFFFF"/>
        </w:rPr>
        <w:lastRenderedPageBreak/>
        <w:t>Rozporządzenie Ministra Transportu, Budownictwa i Gospodarki Morskiej z dnia 25 kwietnia 2012 r. w sprawie ustalania geotechnicznych warunków posadowienia obiektów budowlanych</w:t>
      </w:r>
      <w:r w:rsidRPr="008E0D2C">
        <w:rPr>
          <w:rFonts w:ascii="Verdana" w:hAnsi="Verdana"/>
          <w:sz w:val="20"/>
          <w:szCs w:val="20"/>
        </w:rPr>
        <w:t xml:space="preserve"> (</w:t>
      </w:r>
      <w:r w:rsidRPr="008E0D2C">
        <w:rPr>
          <w:rFonts w:ascii="Verdana" w:hAnsi="Verdana"/>
          <w:bCs/>
          <w:sz w:val="20"/>
          <w:szCs w:val="20"/>
          <w:shd w:val="clear" w:color="auto" w:fill="FFFFFF"/>
        </w:rPr>
        <w:t>Dz. U. 2012 nr 0 poz. 463 z późniejszymi zmianami)</w:t>
      </w:r>
    </w:p>
    <w:p w:rsidR="00204384" w:rsidRPr="008E0D2C" w:rsidRDefault="00204384" w:rsidP="009942DC">
      <w:pPr>
        <w:numPr>
          <w:ilvl w:val="0"/>
          <w:numId w:val="12"/>
        </w:numPr>
        <w:spacing w:after="0" w:line="240" w:lineRule="auto"/>
        <w:jc w:val="both"/>
        <w:rPr>
          <w:rFonts w:ascii="Verdana" w:hAnsi="Verdana"/>
          <w:sz w:val="20"/>
          <w:szCs w:val="20"/>
        </w:rPr>
      </w:pPr>
      <w:r w:rsidRPr="008E0D2C">
        <w:rPr>
          <w:rFonts w:ascii="Verdana" w:hAnsi="Verdana"/>
          <w:sz w:val="20"/>
          <w:szCs w:val="20"/>
          <w:shd w:val="clear" w:color="auto" w:fill="FFFFFF"/>
        </w:rPr>
        <w:t>Rozporządzenie Ministra Spraw Wewnętrznych i Administracji z dnia 24 lipca 2009 r. w sprawie przeciwpożarowego zaopatrzenia w wodę oraz dróg pożarowych (</w:t>
      </w:r>
      <w:r w:rsidRPr="008E0D2C">
        <w:rPr>
          <w:rFonts w:ascii="Verdana" w:hAnsi="Verdana"/>
          <w:bCs/>
          <w:sz w:val="20"/>
          <w:szCs w:val="20"/>
          <w:shd w:val="clear" w:color="auto" w:fill="FFFFFF"/>
        </w:rPr>
        <w:t>Dz. U. 2009 nr 124 poz. 1030 z późniejszymi zmianami)</w:t>
      </w:r>
    </w:p>
    <w:p w:rsidR="00204384" w:rsidRPr="008E0D2C" w:rsidRDefault="00204384" w:rsidP="009942DC">
      <w:pPr>
        <w:numPr>
          <w:ilvl w:val="0"/>
          <w:numId w:val="12"/>
        </w:numPr>
        <w:spacing w:after="0" w:line="240" w:lineRule="auto"/>
        <w:jc w:val="both"/>
        <w:rPr>
          <w:rFonts w:ascii="Verdana" w:hAnsi="Verdana"/>
          <w:sz w:val="20"/>
          <w:szCs w:val="20"/>
        </w:rPr>
      </w:pPr>
      <w:r w:rsidRPr="008E0D2C">
        <w:rPr>
          <w:rFonts w:ascii="Verdana" w:hAnsi="Verdana"/>
          <w:sz w:val="20"/>
          <w:szCs w:val="20"/>
          <w:shd w:val="clear" w:color="auto" w:fill="FFFFFF"/>
        </w:rPr>
        <w:t>Rozporządzenie Ministra Spraw Wewnętrznych i Administracji z dnia 16 czerwca 2003 r. w sprawie uzgadniania projektu budowlanego pod względem ochrony przeciwpożarowej (</w:t>
      </w:r>
      <w:r w:rsidRPr="008E0D2C">
        <w:rPr>
          <w:rFonts w:ascii="Verdana" w:hAnsi="Verdana"/>
          <w:bCs/>
          <w:sz w:val="20"/>
          <w:szCs w:val="20"/>
          <w:shd w:val="clear" w:color="auto" w:fill="FFFFFF"/>
        </w:rPr>
        <w:t>Dz. U. 2003 nr 121 poz. 1137 z późniejszymi zmianami)</w:t>
      </w:r>
    </w:p>
    <w:p w:rsidR="00204384" w:rsidRPr="008E0D2C" w:rsidRDefault="00204384" w:rsidP="009942DC">
      <w:pPr>
        <w:numPr>
          <w:ilvl w:val="0"/>
          <w:numId w:val="12"/>
        </w:numPr>
        <w:spacing w:after="0" w:line="240" w:lineRule="auto"/>
        <w:jc w:val="both"/>
        <w:rPr>
          <w:rFonts w:ascii="Verdana" w:hAnsi="Verdana"/>
          <w:sz w:val="20"/>
          <w:szCs w:val="20"/>
        </w:rPr>
      </w:pPr>
      <w:r w:rsidRPr="008E0D2C">
        <w:rPr>
          <w:rFonts w:ascii="Verdana" w:hAnsi="Verdana"/>
          <w:sz w:val="20"/>
          <w:szCs w:val="20"/>
        </w:rPr>
        <w:t>Innych, których zastosowanie jest jednoznaczne ze względu na ostateczny zakres prac projektowych.</w:t>
      </w:r>
    </w:p>
    <w:p w:rsidR="00204384" w:rsidRPr="00324AE7" w:rsidRDefault="00204384" w:rsidP="00204384">
      <w:pPr>
        <w:spacing w:after="0" w:line="240" w:lineRule="auto"/>
        <w:jc w:val="both"/>
        <w:rPr>
          <w:rFonts w:ascii="Verdana" w:hAnsi="Verdana"/>
          <w:sz w:val="20"/>
          <w:szCs w:val="20"/>
        </w:rPr>
      </w:pPr>
    </w:p>
    <w:p w:rsidR="00204384" w:rsidRPr="00324AE7" w:rsidRDefault="00204384" w:rsidP="00204384">
      <w:pPr>
        <w:keepNext/>
        <w:keepLines/>
        <w:numPr>
          <w:ilvl w:val="4"/>
          <w:numId w:val="3"/>
        </w:numPr>
        <w:spacing w:after="0" w:line="240" w:lineRule="auto"/>
        <w:jc w:val="both"/>
        <w:outlineLvl w:val="4"/>
        <w:rPr>
          <w:rFonts w:ascii="Verdana" w:eastAsia="Times New Roman" w:hAnsi="Verdana"/>
          <w:b/>
          <w:i/>
          <w:sz w:val="20"/>
          <w:szCs w:val="20"/>
        </w:rPr>
      </w:pPr>
      <w:bookmarkStart w:id="50" w:name="_Toc371414110"/>
      <w:r w:rsidRPr="00324AE7">
        <w:rPr>
          <w:rFonts w:ascii="Verdana" w:eastAsia="Times New Roman" w:hAnsi="Verdana"/>
          <w:b/>
          <w:i/>
          <w:sz w:val="20"/>
          <w:szCs w:val="20"/>
        </w:rPr>
        <w:t>Rysunki robocze i obliczenia</w:t>
      </w:r>
      <w:bookmarkStart w:id="51" w:name="_Toc27982654"/>
      <w:bookmarkStart w:id="52" w:name="_Toc27989030"/>
      <w:bookmarkStart w:id="53" w:name="_Toc27990038"/>
      <w:bookmarkStart w:id="54" w:name="_Toc27990238"/>
      <w:bookmarkStart w:id="55" w:name="_Toc27990438"/>
      <w:bookmarkStart w:id="56" w:name="_Toc27991769"/>
      <w:bookmarkStart w:id="57" w:name="_Toc27982656"/>
      <w:bookmarkStart w:id="58" w:name="_Toc27989032"/>
      <w:bookmarkStart w:id="59" w:name="_Toc27990040"/>
      <w:bookmarkStart w:id="60" w:name="_Toc27990240"/>
      <w:bookmarkStart w:id="61" w:name="_Toc27990440"/>
      <w:bookmarkStart w:id="62" w:name="_Toc27991771"/>
      <w:bookmarkStart w:id="63" w:name="_Toc27982658"/>
      <w:bookmarkStart w:id="64" w:name="_Toc27989034"/>
      <w:bookmarkStart w:id="65" w:name="_Toc27990042"/>
      <w:bookmarkStart w:id="66" w:name="_Toc27990242"/>
      <w:bookmarkStart w:id="67" w:name="_Toc27990442"/>
      <w:bookmarkStart w:id="68" w:name="_Toc27991773"/>
      <w:bookmarkStart w:id="69" w:name="_Toc27982660"/>
      <w:bookmarkStart w:id="70" w:name="_Toc27989036"/>
      <w:bookmarkStart w:id="71" w:name="_Toc27990044"/>
      <w:bookmarkStart w:id="72" w:name="_Toc27990244"/>
      <w:bookmarkStart w:id="73" w:name="_Toc27990444"/>
      <w:bookmarkStart w:id="74" w:name="_Toc2799177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Realizując potrzebę Inspektora lub Zamawiającego, Wykonawca przygotuje i przedłoży wszystkie</w:t>
      </w:r>
      <w:r w:rsidR="00C44EAD">
        <w:rPr>
          <w:rFonts w:ascii="Verdana" w:hAnsi="Verdana"/>
          <w:sz w:val="20"/>
          <w:szCs w:val="20"/>
        </w:rPr>
        <w:t xml:space="preserve"> rysunki robocze - wykonawcze</w:t>
      </w:r>
      <w:r w:rsidRPr="008E0D2C">
        <w:rPr>
          <w:rFonts w:ascii="Verdana" w:hAnsi="Verdana"/>
          <w:sz w:val="20"/>
          <w:szCs w:val="20"/>
        </w:rPr>
        <w:t xml:space="preserve"> i obliczenia wraz ze szczegółami dotyczącymi konstrukcji i wykończenia Robót.</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Ogólnie wszystkie obliczenia zostaną wykonane zgodnie z normą PN-B-03264: 2002 Konstrukcje betonowe, żelbetowe i sprężone. Obliczenia statyczne i projektowanie.</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Rysunki będą wykonane zgodnie z polskimi normami:</w:t>
      </w:r>
    </w:p>
    <w:p w:rsidR="00204384" w:rsidRPr="008E0D2C" w:rsidRDefault="00204384" w:rsidP="009942DC">
      <w:pPr>
        <w:numPr>
          <w:ilvl w:val="0"/>
          <w:numId w:val="13"/>
        </w:numPr>
        <w:spacing w:after="0" w:line="240" w:lineRule="auto"/>
        <w:jc w:val="both"/>
        <w:rPr>
          <w:rFonts w:ascii="Verdana" w:hAnsi="Verdana"/>
          <w:sz w:val="20"/>
          <w:szCs w:val="20"/>
        </w:rPr>
      </w:pPr>
      <w:r w:rsidRPr="008E0D2C">
        <w:rPr>
          <w:rFonts w:ascii="Verdana" w:hAnsi="Verdana"/>
          <w:sz w:val="20"/>
          <w:szCs w:val="20"/>
        </w:rPr>
        <w:t>PN-B-03264: 2002 Konstrukcje betonowe, żelbetowe i sprężone. Obliczenia statyczne i projektowanie.</w:t>
      </w:r>
    </w:p>
    <w:p w:rsidR="00204384" w:rsidRPr="008E0D2C" w:rsidRDefault="00204384" w:rsidP="009942DC">
      <w:pPr>
        <w:numPr>
          <w:ilvl w:val="0"/>
          <w:numId w:val="13"/>
        </w:numPr>
        <w:spacing w:after="0" w:line="240" w:lineRule="auto"/>
        <w:jc w:val="both"/>
        <w:rPr>
          <w:rFonts w:ascii="Verdana" w:hAnsi="Verdana"/>
          <w:sz w:val="20"/>
          <w:szCs w:val="20"/>
        </w:rPr>
      </w:pPr>
      <w:r w:rsidRPr="008E0D2C">
        <w:rPr>
          <w:rFonts w:ascii="Verdana" w:hAnsi="Verdana"/>
          <w:sz w:val="20"/>
          <w:szCs w:val="20"/>
        </w:rPr>
        <w:t xml:space="preserve">PN-/B-01042 Rysunek konstrukcyjny budowlany. Konstrukcje </w:t>
      </w:r>
    </w:p>
    <w:p w:rsidR="00204384" w:rsidRPr="008E0D2C" w:rsidRDefault="00204384" w:rsidP="009942DC">
      <w:pPr>
        <w:numPr>
          <w:ilvl w:val="0"/>
          <w:numId w:val="13"/>
        </w:numPr>
        <w:spacing w:after="0" w:line="240" w:lineRule="auto"/>
        <w:jc w:val="both"/>
        <w:rPr>
          <w:rFonts w:ascii="Verdana" w:hAnsi="Verdana"/>
          <w:sz w:val="20"/>
          <w:szCs w:val="20"/>
        </w:rPr>
      </w:pPr>
      <w:r w:rsidRPr="008E0D2C">
        <w:rPr>
          <w:rFonts w:ascii="Verdana" w:hAnsi="Verdana"/>
          <w:sz w:val="20"/>
          <w:szCs w:val="20"/>
        </w:rPr>
        <w:t>PN-EN ISO 7519 Rysunek techniczny. Rysunki budowlane. Ogólne zasady przedstawienia na rysunkach zestawieniowych.</w:t>
      </w:r>
    </w:p>
    <w:p w:rsidR="00204384" w:rsidRPr="008E0D2C" w:rsidRDefault="00204384" w:rsidP="009942DC">
      <w:pPr>
        <w:numPr>
          <w:ilvl w:val="0"/>
          <w:numId w:val="13"/>
        </w:numPr>
        <w:spacing w:after="0" w:line="240" w:lineRule="auto"/>
        <w:jc w:val="both"/>
        <w:rPr>
          <w:rFonts w:ascii="Verdana" w:hAnsi="Verdana"/>
          <w:sz w:val="20"/>
          <w:szCs w:val="20"/>
        </w:rPr>
      </w:pPr>
      <w:r w:rsidRPr="008E0D2C">
        <w:rPr>
          <w:rFonts w:ascii="Verdana" w:hAnsi="Verdana"/>
          <w:sz w:val="20"/>
          <w:szCs w:val="20"/>
        </w:rPr>
        <w:t>PN-ISO 4172 Rysunek techniczny. Rysunki budowlane. Rysunki do montażu konstrukcji prefabrykowanych.</w:t>
      </w:r>
    </w:p>
    <w:p w:rsidR="00204384" w:rsidRPr="008E0D2C" w:rsidRDefault="00204384" w:rsidP="009942DC">
      <w:pPr>
        <w:numPr>
          <w:ilvl w:val="0"/>
          <w:numId w:val="13"/>
        </w:numPr>
        <w:spacing w:after="0" w:line="240" w:lineRule="auto"/>
        <w:jc w:val="both"/>
        <w:rPr>
          <w:rFonts w:ascii="Verdana" w:hAnsi="Verdana"/>
          <w:sz w:val="20"/>
          <w:szCs w:val="20"/>
        </w:rPr>
      </w:pPr>
      <w:r w:rsidRPr="008E0D2C">
        <w:rPr>
          <w:rFonts w:ascii="Verdana" w:hAnsi="Verdana"/>
          <w:sz w:val="20"/>
          <w:szCs w:val="20"/>
        </w:rPr>
        <w:t>PN-ISO 7437 Rysunek techniczny. Rysunki budowlane. Ogólne zasady wykonywania rysunków roboczych prefabrykowanych elementów konstrukcyjnych.</w:t>
      </w:r>
    </w:p>
    <w:p w:rsidR="00204384" w:rsidRPr="008E0D2C" w:rsidRDefault="00204384" w:rsidP="00204384">
      <w:pPr>
        <w:spacing w:after="0" w:line="240" w:lineRule="auto"/>
        <w:jc w:val="both"/>
        <w:rPr>
          <w:rFonts w:ascii="Verdana" w:hAnsi="Verdana"/>
          <w:sz w:val="20"/>
          <w:szCs w:val="20"/>
        </w:rPr>
      </w:pPr>
      <w:bookmarkStart w:id="75" w:name="_Toc29211405"/>
      <w:bookmarkStart w:id="76" w:name="_Ref29824561"/>
      <w:bookmarkStart w:id="77" w:name="_Ref29824585"/>
      <w:bookmarkStart w:id="78" w:name="_Toc29874660"/>
      <w:bookmarkStart w:id="79" w:name="_Toc29963763"/>
      <w:bookmarkStart w:id="80" w:name="_Toc29985405"/>
      <w:bookmarkStart w:id="81" w:name="_Toc61856979"/>
    </w:p>
    <w:p w:rsidR="00204384" w:rsidRPr="00324AE7" w:rsidRDefault="00204384" w:rsidP="00707CA0">
      <w:pPr>
        <w:keepNext/>
        <w:keepLines/>
        <w:numPr>
          <w:ilvl w:val="4"/>
          <w:numId w:val="3"/>
        </w:numPr>
        <w:spacing w:after="0" w:line="240" w:lineRule="auto"/>
        <w:outlineLvl w:val="4"/>
        <w:rPr>
          <w:rFonts w:ascii="Verdana" w:eastAsia="Times New Roman" w:hAnsi="Verdana"/>
          <w:b/>
          <w:i/>
          <w:sz w:val="20"/>
          <w:szCs w:val="20"/>
        </w:rPr>
      </w:pPr>
      <w:bookmarkStart w:id="82" w:name="_Toc29211406"/>
      <w:bookmarkStart w:id="83" w:name="_Toc29874661"/>
      <w:bookmarkStart w:id="84" w:name="_Toc29963764"/>
      <w:bookmarkStart w:id="85" w:name="_Toc29985406"/>
      <w:bookmarkStart w:id="86" w:name="_Toc61856980"/>
      <w:bookmarkStart w:id="87" w:name="_Toc371414111"/>
      <w:bookmarkEnd w:id="75"/>
      <w:bookmarkEnd w:id="76"/>
      <w:bookmarkEnd w:id="77"/>
      <w:bookmarkEnd w:id="78"/>
      <w:bookmarkEnd w:id="79"/>
      <w:bookmarkEnd w:id="80"/>
      <w:bookmarkEnd w:id="81"/>
      <w:r w:rsidRPr="00324AE7">
        <w:rPr>
          <w:rFonts w:ascii="Verdana" w:eastAsia="Times New Roman" w:hAnsi="Verdana"/>
          <w:b/>
          <w:i/>
          <w:sz w:val="20"/>
          <w:szCs w:val="20"/>
        </w:rPr>
        <w:t>Projekty obiektów budowlanych i konstrukcji</w:t>
      </w:r>
      <w:bookmarkEnd w:id="82"/>
      <w:bookmarkEnd w:id="83"/>
      <w:bookmarkEnd w:id="84"/>
      <w:bookmarkEnd w:id="85"/>
      <w:bookmarkEnd w:id="86"/>
      <w:bookmarkEnd w:id="87"/>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Wykonawca przygotuje i przedłoży</w:t>
      </w:r>
      <w:r w:rsidR="00B34595">
        <w:rPr>
          <w:rFonts w:ascii="Verdana" w:hAnsi="Verdana"/>
          <w:sz w:val="20"/>
          <w:szCs w:val="20"/>
        </w:rPr>
        <w:t xml:space="preserve"> wszystkie projekty </w:t>
      </w:r>
      <w:r w:rsidRPr="008E0D2C">
        <w:rPr>
          <w:rFonts w:ascii="Verdana" w:hAnsi="Verdana"/>
          <w:sz w:val="20"/>
          <w:szCs w:val="20"/>
        </w:rPr>
        <w:t>wykonawcze wraz ze szczegółami dotyczącymi konstrukcji i wykończenia Robót. Powyższe projekty zostaną przekazane Inspektorowi do zatwierdzenia, i składać się będą z następujących tematów i pozycji:</w:t>
      </w:r>
    </w:p>
    <w:p w:rsidR="00204384" w:rsidRPr="008E0D2C" w:rsidRDefault="00204384" w:rsidP="009942DC">
      <w:pPr>
        <w:numPr>
          <w:ilvl w:val="0"/>
          <w:numId w:val="11"/>
        </w:numPr>
        <w:spacing w:after="0" w:line="240" w:lineRule="auto"/>
        <w:jc w:val="both"/>
        <w:rPr>
          <w:rFonts w:ascii="Verdana" w:hAnsi="Verdana"/>
          <w:sz w:val="20"/>
          <w:szCs w:val="20"/>
        </w:rPr>
      </w:pPr>
      <w:r w:rsidRPr="008E0D2C">
        <w:rPr>
          <w:rFonts w:ascii="Verdana" w:hAnsi="Verdana"/>
          <w:sz w:val="20"/>
          <w:szCs w:val="20"/>
        </w:rPr>
        <w:t>Rysunki złożeniowe, zestawieniowe, gabarytowe, kompletne i zwymiarowane, dla budynków, zbiorników, konstrukcji inżynierskich oraz instalacji i związanego z tym wyposażenia.</w:t>
      </w:r>
    </w:p>
    <w:p w:rsidR="00204384" w:rsidRPr="008E0D2C" w:rsidRDefault="00204384" w:rsidP="009942DC">
      <w:pPr>
        <w:numPr>
          <w:ilvl w:val="0"/>
          <w:numId w:val="11"/>
        </w:numPr>
        <w:spacing w:after="0" w:line="240" w:lineRule="auto"/>
        <w:jc w:val="both"/>
        <w:rPr>
          <w:rFonts w:ascii="Verdana" w:hAnsi="Verdana"/>
          <w:sz w:val="20"/>
          <w:szCs w:val="20"/>
        </w:rPr>
      </w:pPr>
      <w:r w:rsidRPr="008E0D2C">
        <w:rPr>
          <w:rFonts w:ascii="Verdana" w:hAnsi="Verdana"/>
          <w:sz w:val="20"/>
          <w:szCs w:val="20"/>
        </w:rPr>
        <w:t>Rozwiązania projektowe fundamentów i ich posadowień.</w:t>
      </w:r>
    </w:p>
    <w:p w:rsidR="00204384" w:rsidRPr="008E0D2C" w:rsidRDefault="00204384" w:rsidP="009942DC">
      <w:pPr>
        <w:numPr>
          <w:ilvl w:val="0"/>
          <w:numId w:val="11"/>
        </w:numPr>
        <w:spacing w:after="0" w:line="240" w:lineRule="auto"/>
        <w:jc w:val="both"/>
        <w:rPr>
          <w:rFonts w:ascii="Verdana" w:hAnsi="Verdana"/>
          <w:sz w:val="20"/>
          <w:szCs w:val="20"/>
        </w:rPr>
      </w:pPr>
      <w:r w:rsidRPr="008E0D2C">
        <w:rPr>
          <w:rFonts w:ascii="Verdana" w:hAnsi="Verdana"/>
          <w:sz w:val="20"/>
          <w:szCs w:val="20"/>
        </w:rPr>
        <w:t>Rysunki elementów konstrukcyjnych oraz szczegóły elementów żelbetowych i murowanych, stalowych, drewnianych wraz z wykończeniem.</w:t>
      </w:r>
    </w:p>
    <w:p w:rsidR="00204384" w:rsidRPr="008E0D2C" w:rsidRDefault="00204384" w:rsidP="009942DC">
      <w:pPr>
        <w:numPr>
          <w:ilvl w:val="0"/>
          <w:numId w:val="11"/>
        </w:numPr>
        <w:spacing w:after="0" w:line="240" w:lineRule="auto"/>
        <w:jc w:val="both"/>
        <w:rPr>
          <w:rFonts w:ascii="Verdana" w:hAnsi="Verdana"/>
          <w:sz w:val="20"/>
          <w:szCs w:val="20"/>
        </w:rPr>
      </w:pPr>
      <w:r w:rsidRPr="008E0D2C">
        <w:rPr>
          <w:rFonts w:ascii="Verdana" w:hAnsi="Verdana"/>
          <w:sz w:val="20"/>
          <w:szCs w:val="20"/>
        </w:rPr>
        <w:t>Rysunki zbrojenia.</w:t>
      </w:r>
    </w:p>
    <w:p w:rsidR="00204384" w:rsidRPr="008E0D2C" w:rsidRDefault="00204384" w:rsidP="009942DC">
      <w:pPr>
        <w:numPr>
          <w:ilvl w:val="0"/>
          <w:numId w:val="11"/>
        </w:numPr>
        <w:spacing w:after="0" w:line="240" w:lineRule="auto"/>
        <w:jc w:val="both"/>
        <w:rPr>
          <w:rFonts w:ascii="Verdana" w:hAnsi="Verdana"/>
          <w:sz w:val="20"/>
          <w:szCs w:val="20"/>
        </w:rPr>
      </w:pPr>
      <w:r w:rsidRPr="008E0D2C">
        <w:rPr>
          <w:rFonts w:ascii="Verdana" w:hAnsi="Verdana"/>
          <w:sz w:val="20"/>
          <w:szCs w:val="20"/>
        </w:rPr>
        <w:t>Rysunki montażowe wszystkich prefabrykowanych konstrukcji: stalowych, drewnianych, żelbetowych i ceramicznych. Rysunki elementów i szczegóły ich połączeń.</w:t>
      </w:r>
    </w:p>
    <w:p w:rsidR="00204384" w:rsidRPr="008E0D2C" w:rsidRDefault="00204384" w:rsidP="009942DC">
      <w:pPr>
        <w:numPr>
          <w:ilvl w:val="0"/>
          <w:numId w:val="11"/>
        </w:numPr>
        <w:spacing w:after="0" w:line="240" w:lineRule="auto"/>
        <w:jc w:val="both"/>
        <w:rPr>
          <w:rFonts w:ascii="Verdana" w:hAnsi="Verdana"/>
          <w:sz w:val="20"/>
          <w:szCs w:val="20"/>
        </w:rPr>
      </w:pPr>
      <w:r w:rsidRPr="008E0D2C">
        <w:rPr>
          <w:rFonts w:ascii="Verdana" w:hAnsi="Verdana"/>
          <w:sz w:val="20"/>
          <w:szCs w:val="20"/>
        </w:rPr>
        <w:t>Rysunki dla robót konstrukcyjnych i wykończeniowych, niezbędne rzuty, przekroje, widoki, itd. oraz wszystkie połączenia i wykończenia wewnętrzne i zewnętrzne, szczegóły architektoniczne.</w:t>
      </w:r>
    </w:p>
    <w:p w:rsidR="00204384" w:rsidRPr="008E0D2C" w:rsidRDefault="00204384" w:rsidP="009942DC">
      <w:pPr>
        <w:numPr>
          <w:ilvl w:val="0"/>
          <w:numId w:val="11"/>
        </w:numPr>
        <w:spacing w:after="0" w:line="240" w:lineRule="auto"/>
        <w:jc w:val="both"/>
        <w:rPr>
          <w:rFonts w:ascii="Verdana" w:hAnsi="Verdana"/>
          <w:sz w:val="20"/>
          <w:szCs w:val="20"/>
        </w:rPr>
      </w:pPr>
      <w:r w:rsidRPr="008E0D2C">
        <w:rPr>
          <w:rFonts w:ascii="Verdana" w:hAnsi="Verdana"/>
          <w:sz w:val="20"/>
          <w:szCs w:val="20"/>
        </w:rPr>
        <w:t>Szczegóły projektu powłok zabezpieczających.</w:t>
      </w:r>
    </w:p>
    <w:p w:rsidR="00204384" w:rsidRPr="008E0D2C" w:rsidRDefault="00204384" w:rsidP="009942DC">
      <w:pPr>
        <w:numPr>
          <w:ilvl w:val="0"/>
          <w:numId w:val="11"/>
        </w:numPr>
        <w:spacing w:after="0" w:line="240" w:lineRule="auto"/>
        <w:jc w:val="both"/>
        <w:rPr>
          <w:rFonts w:ascii="Verdana" w:hAnsi="Verdana"/>
          <w:sz w:val="20"/>
          <w:szCs w:val="20"/>
        </w:rPr>
      </w:pPr>
      <w:r w:rsidRPr="008E0D2C">
        <w:rPr>
          <w:rFonts w:ascii="Verdana" w:hAnsi="Verdana"/>
          <w:sz w:val="20"/>
          <w:szCs w:val="20"/>
        </w:rPr>
        <w:t>Rysunki szczegółowe dróg łącznie z krawężnikami i odwodnieniem.</w:t>
      </w:r>
    </w:p>
    <w:p w:rsidR="00204384" w:rsidRPr="008E0D2C" w:rsidRDefault="00204384" w:rsidP="009942DC">
      <w:pPr>
        <w:numPr>
          <w:ilvl w:val="0"/>
          <w:numId w:val="11"/>
        </w:numPr>
        <w:spacing w:after="0" w:line="240" w:lineRule="auto"/>
        <w:jc w:val="both"/>
        <w:rPr>
          <w:rFonts w:ascii="Verdana" w:hAnsi="Verdana"/>
          <w:sz w:val="20"/>
          <w:szCs w:val="20"/>
        </w:rPr>
      </w:pPr>
      <w:r w:rsidRPr="008E0D2C">
        <w:rPr>
          <w:rFonts w:ascii="Verdana" w:hAnsi="Verdana"/>
          <w:sz w:val="20"/>
          <w:szCs w:val="20"/>
        </w:rPr>
        <w:t>Zagospodarowanie terenu, odwodnienie, roboty ziemne oraz pomocnicze.</w:t>
      </w:r>
    </w:p>
    <w:p w:rsidR="00204384" w:rsidRPr="008E0D2C" w:rsidRDefault="00204384" w:rsidP="009942DC">
      <w:pPr>
        <w:numPr>
          <w:ilvl w:val="0"/>
          <w:numId w:val="11"/>
        </w:numPr>
        <w:spacing w:after="0" w:line="240" w:lineRule="auto"/>
        <w:jc w:val="both"/>
        <w:rPr>
          <w:rFonts w:ascii="Verdana" w:hAnsi="Verdana"/>
          <w:sz w:val="20"/>
          <w:szCs w:val="20"/>
        </w:rPr>
      </w:pPr>
      <w:r w:rsidRPr="008E0D2C">
        <w:rPr>
          <w:rFonts w:ascii="Verdana" w:hAnsi="Verdana"/>
          <w:sz w:val="20"/>
          <w:szCs w:val="20"/>
        </w:rPr>
        <w:t>Opisy techniczne oraz specyfikacje wykonania i odbioru robót.</w:t>
      </w:r>
    </w:p>
    <w:p w:rsidR="00204384" w:rsidRPr="008E0D2C" w:rsidRDefault="00204384" w:rsidP="00204384">
      <w:pPr>
        <w:spacing w:after="0" w:line="240" w:lineRule="auto"/>
        <w:jc w:val="both"/>
        <w:rPr>
          <w:rFonts w:ascii="Verdana" w:hAnsi="Verdana"/>
          <w:sz w:val="20"/>
          <w:szCs w:val="20"/>
        </w:rPr>
      </w:pPr>
      <w:bookmarkStart w:id="88" w:name="_Toc29211407"/>
      <w:bookmarkStart w:id="89" w:name="_Toc29874662"/>
      <w:bookmarkStart w:id="90" w:name="_Toc29963765"/>
      <w:bookmarkStart w:id="91" w:name="_Toc29985407"/>
      <w:bookmarkStart w:id="92" w:name="_Toc61856981"/>
    </w:p>
    <w:p w:rsidR="00204384" w:rsidRPr="00324AE7" w:rsidRDefault="00204384" w:rsidP="00204384">
      <w:pPr>
        <w:keepNext/>
        <w:keepLines/>
        <w:numPr>
          <w:ilvl w:val="4"/>
          <w:numId w:val="3"/>
        </w:numPr>
        <w:spacing w:after="0" w:line="240" w:lineRule="auto"/>
        <w:jc w:val="both"/>
        <w:outlineLvl w:val="4"/>
        <w:rPr>
          <w:rFonts w:ascii="Verdana" w:eastAsia="Times New Roman" w:hAnsi="Verdana"/>
          <w:b/>
          <w:i/>
          <w:sz w:val="20"/>
          <w:szCs w:val="20"/>
        </w:rPr>
      </w:pPr>
      <w:bookmarkStart w:id="93" w:name="_Toc371414112"/>
      <w:r w:rsidRPr="00324AE7">
        <w:rPr>
          <w:rFonts w:ascii="Verdana" w:eastAsia="Times New Roman" w:hAnsi="Verdana"/>
          <w:b/>
          <w:i/>
          <w:sz w:val="20"/>
          <w:szCs w:val="20"/>
        </w:rPr>
        <w:t>Spis rysunków</w:t>
      </w:r>
      <w:bookmarkEnd w:id="88"/>
      <w:bookmarkEnd w:id="89"/>
      <w:bookmarkEnd w:id="90"/>
      <w:bookmarkEnd w:id="91"/>
      <w:bookmarkEnd w:id="92"/>
      <w:bookmarkEnd w:id="93"/>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 każdym tomie dokumentacji projektowej przekazanym do zatwierdzenia Inspektorowi winien znajdować się spis rysunków.</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Rysunki i obliczenia, które powinien sporządzić Wykonawca, będą wykonane i przekazane zgodnie z wymaganiami podanymi niżej. Rysunki wszystkich elementów konstrukcyjnych </w:t>
      </w:r>
      <w:r w:rsidRPr="008E0D2C">
        <w:rPr>
          <w:rFonts w:ascii="Verdana" w:hAnsi="Verdana"/>
          <w:sz w:val="20"/>
          <w:szCs w:val="20"/>
        </w:rPr>
        <w:lastRenderedPageBreak/>
        <w:t>powinny być czytelne i kompletne. Zastosowana skala może zależeć będzie od rodzaju rysunku i/lub przedstawianych szczegółów. Zaleca się stosowanie skali 1:2000 i/lub 1:1000 w odniesieniu do prezentacji poszczególnych elementów.</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Początek prac dotyczący jakiejkolwiek części robót budowlanych będzie dozwolony jedynie po zatwierdzeniu przez Inspektora Dokumentacji Wykonawczej dotyczącej tej części robót. </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Zatwierdzenie przez Inspektora jakichkolwiek Dokumentów Projektowych nie będzie zwalniać Wykonawcy z jego obowiązków wykonania Robót zgodnie z Kontraktem.</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Wszystkie modyfikacje wymagane przez Inspektora będą wykonywane bez dodatkowej opłaty. W przypadku, gdy Wykonawca nie będzie zgadzał się ze zmianami wprowadzonymi przez Inspektora, wówczas prześle pisemne zawiadomienie do Inspektora w terminie siedmiu dni od daty otrzymania zmienionego rysunku (rysunków). </w:t>
      </w:r>
    </w:p>
    <w:p w:rsidR="00204384" w:rsidRPr="008E0D2C" w:rsidRDefault="00204384" w:rsidP="00204384">
      <w:pPr>
        <w:spacing w:after="0" w:line="240" w:lineRule="auto"/>
        <w:jc w:val="both"/>
        <w:rPr>
          <w:rFonts w:ascii="Verdana" w:hAnsi="Verdana"/>
          <w:sz w:val="20"/>
          <w:szCs w:val="20"/>
        </w:rPr>
      </w:pPr>
    </w:p>
    <w:p w:rsidR="00204384" w:rsidRPr="00707CA0" w:rsidRDefault="00204384" w:rsidP="00707CA0">
      <w:pPr>
        <w:keepNext/>
        <w:keepLines/>
        <w:numPr>
          <w:ilvl w:val="3"/>
          <w:numId w:val="3"/>
        </w:numPr>
        <w:spacing w:after="0" w:line="240" w:lineRule="auto"/>
        <w:outlineLvl w:val="3"/>
        <w:rPr>
          <w:rFonts w:ascii="Verdana" w:eastAsia="Times New Roman" w:hAnsi="Verdana"/>
          <w:b/>
          <w:bCs/>
          <w:i/>
          <w:iCs/>
          <w:sz w:val="24"/>
          <w:szCs w:val="24"/>
        </w:rPr>
      </w:pPr>
      <w:bookmarkStart w:id="94" w:name="_Toc196040210"/>
      <w:bookmarkStart w:id="95" w:name="_Toc371414113"/>
      <w:r w:rsidRPr="00707CA0">
        <w:rPr>
          <w:rFonts w:ascii="Verdana" w:eastAsia="Times New Roman" w:hAnsi="Verdana"/>
          <w:b/>
          <w:bCs/>
          <w:i/>
          <w:iCs/>
          <w:sz w:val="24"/>
          <w:szCs w:val="24"/>
        </w:rPr>
        <w:t xml:space="preserve">Wymagania szczegółowe odnośnie poszczególnych Dokumentów </w:t>
      </w:r>
      <w:bookmarkEnd w:id="94"/>
      <w:r w:rsidRPr="00707CA0">
        <w:rPr>
          <w:rFonts w:ascii="Verdana" w:eastAsia="Times New Roman" w:hAnsi="Verdana"/>
          <w:b/>
          <w:bCs/>
          <w:i/>
          <w:iCs/>
          <w:sz w:val="24"/>
          <w:szCs w:val="24"/>
        </w:rPr>
        <w:t>Projektowych</w:t>
      </w:r>
      <w:bookmarkEnd w:id="95"/>
    </w:p>
    <w:p w:rsidR="00204384" w:rsidRDefault="00204384" w:rsidP="00204384">
      <w:pPr>
        <w:spacing w:after="0" w:line="240" w:lineRule="auto"/>
        <w:jc w:val="both"/>
        <w:rPr>
          <w:rFonts w:ascii="Verdana" w:eastAsia="Times New Roman" w:hAnsi="Verdana"/>
          <w:i/>
          <w:sz w:val="20"/>
          <w:szCs w:val="20"/>
          <w:u w:val="single"/>
        </w:rPr>
      </w:pPr>
    </w:p>
    <w:p w:rsidR="00B34595" w:rsidRPr="008E0D2C" w:rsidRDefault="00B34595" w:rsidP="00204384">
      <w:pPr>
        <w:spacing w:after="0" w:line="240" w:lineRule="auto"/>
        <w:jc w:val="both"/>
        <w:rPr>
          <w:rFonts w:ascii="Verdana" w:hAnsi="Verdana"/>
          <w:sz w:val="20"/>
          <w:szCs w:val="20"/>
        </w:rPr>
      </w:pPr>
    </w:p>
    <w:p w:rsidR="00204384" w:rsidRPr="00324AE7" w:rsidRDefault="00204384" w:rsidP="00204384">
      <w:pPr>
        <w:keepNext/>
        <w:keepLines/>
        <w:numPr>
          <w:ilvl w:val="4"/>
          <w:numId w:val="3"/>
        </w:numPr>
        <w:spacing w:after="0" w:line="240" w:lineRule="auto"/>
        <w:jc w:val="both"/>
        <w:outlineLvl w:val="4"/>
        <w:rPr>
          <w:rFonts w:ascii="Verdana" w:eastAsia="Times New Roman" w:hAnsi="Verdana"/>
          <w:b/>
          <w:i/>
          <w:sz w:val="20"/>
          <w:szCs w:val="20"/>
        </w:rPr>
      </w:pPr>
      <w:bookmarkStart w:id="96" w:name="_Toc371414115"/>
      <w:r w:rsidRPr="00324AE7">
        <w:rPr>
          <w:rFonts w:ascii="Verdana" w:eastAsia="Times New Roman" w:hAnsi="Verdana"/>
          <w:b/>
          <w:i/>
          <w:sz w:val="20"/>
          <w:szCs w:val="20"/>
        </w:rPr>
        <w:t>Projekty Wykonawcze</w:t>
      </w:r>
      <w:bookmarkEnd w:id="96"/>
    </w:p>
    <w:p w:rsidR="00204384" w:rsidRPr="008E0D2C" w:rsidRDefault="00204384" w:rsidP="008808DE">
      <w:pPr>
        <w:spacing w:after="0" w:line="240" w:lineRule="auto"/>
        <w:jc w:val="both"/>
        <w:rPr>
          <w:rFonts w:ascii="Verdana" w:hAnsi="Verdana"/>
          <w:sz w:val="20"/>
          <w:szCs w:val="20"/>
        </w:rPr>
      </w:pPr>
      <w:r w:rsidRPr="008E0D2C">
        <w:rPr>
          <w:rFonts w:ascii="Verdana" w:hAnsi="Verdana"/>
          <w:sz w:val="20"/>
          <w:szCs w:val="20"/>
        </w:rPr>
        <w:t>Projekty wykonawcze przedstawiać będą szczegółowe usytuowanie wszystkich urządzeń i elementów Robót, ich parametry wymiarowe i techniczne, szczegółową specyfikację (ilościową i jakościową) Urządzeń i Materiałów i </w:t>
      </w:r>
      <w:r w:rsidR="008808DE" w:rsidRPr="008E0D2C">
        <w:rPr>
          <w:rFonts w:ascii="Verdana" w:hAnsi="Verdana"/>
          <w:sz w:val="20"/>
          <w:szCs w:val="20"/>
        </w:rPr>
        <w:t>będą obejmować, co najmniej:</w:t>
      </w:r>
    </w:p>
    <w:p w:rsidR="00204384" w:rsidRPr="008E0D2C" w:rsidRDefault="00204384" w:rsidP="009942DC">
      <w:pPr>
        <w:numPr>
          <w:ilvl w:val="0"/>
          <w:numId w:val="14"/>
        </w:numPr>
        <w:spacing w:after="0" w:line="240" w:lineRule="auto"/>
        <w:jc w:val="both"/>
        <w:rPr>
          <w:rFonts w:ascii="Verdana" w:hAnsi="Verdana"/>
          <w:sz w:val="20"/>
          <w:szCs w:val="20"/>
          <w:u w:val="single"/>
        </w:rPr>
      </w:pPr>
      <w:r w:rsidRPr="008E0D2C">
        <w:rPr>
          <w:rFonts w:ascii="Verdana" w:hAnsi="Verdana"/>
          <w:sz w:val="20"/>
          <w:szCs w:val="20"/>
          <w:u w:val="single"/>
        </w:rPr>
        <w:t>w zakresie elementów konstrukcyjnych i budowlanych</w:t>
      </w:r>
    </w:p>
    <w:p w:rsidR="00204384" w:rsidRPr="008E0D2C" w:rsidRDefault="00204384" w:rsidP="009942DC">
      <w:pPr>
        <w:numPr>
          <w:ilvl w:val="0"/>
          <w:numId w:val="15"/>
        </w:numPr>
        <w:spacing w:after="0" w:line="240" w:lineRule="auto"/>
        <w:jc w:val="both"/>
        <w:rPr>
          <w:rFonts w:ascii="Verdana" w:hAnsi="Verdana"/>
          <w:sz w:val="20"/>
          <w:szCs w:val="20"/>
        </w:rPr>
      </w:pPr>
      <w:r w:rsidRPr="008E0D2C">
        <w:rPr>
          <w:rFonts w:ascii="Verdana" w:hAnsi="Verdana"/>
          <w:sz w:val="20"/>
          <w:szCs w:val="20"/>
        </w:rPr>
        <w:t>ogólne szkice sytuacyjne i rysunki elementów budowlanych wraz z wymiarami;</w:t>
      </w:r>
    </w:p>
    <w:p w:rsidR="00204384" w:rsidRPr="008E0D2C" w:rsidRDefault="00204384" w:rsidP="009942DC">
      <w:pPr>
        <w:numPr>
          <w:ilvl w:val="0"/>
          <w:numId w:val="15"/>
        </w:numPr>
        <w:spacing w:after="0" w:line="240" w:lineRule="auto"/>
        <w:jc w:val="both"/>
        <w:rPr>
          <w:rFonts w:ascii="Verdana" w:hAnsi="Verdana"/>
          <w:sz w:val="20"/>
          <w:szCs w:val="20"/>
        </w:rPr>
      </w:pPr>
      <w:r w:rsidRPr="008E0D2C">
        <w:rPr>
          <w:rFonts w:ascii="Verdana" w:hAnsi="Verdana"/>
          <w:sz w:val="20"/>
          <w:szCs w:val="20"/>
        </w:rPr>
        <w:t>obliczenia i rysunki konstrukcyjne wraz z niezbędnymi projektami montażowymi dla wszystkich konstrukcji,</w:t>
      </w:r>
    </w:p>
    <w:p w:rsidR="00204384" w:rsidRPr="008E0D2C" w:rsidRDefault="00204384" w:rsidP="009942DC">
      <w:pPr>
        <w:numPr>
          <w:ilvl w:val="0"/>
          <w:numId w:val="15"/>
        </w:numPr>
        <w:spacing w:after="0" w:line="240" w:lineRule="auto"/>
        <w:jc w:val="both"/>
        <w:rPr>
          <w:rFonts w:ascii="Verdana" w:hAnsi="Verdana"/>
          <w:sz w:val="20"/>
          <w:szCs w:val="20"/>
        </w:rPr>
      </w:pPr>
      <w:r w:rsidRPr="008E0D2C">
        <w:rPr>
          <w:rFonts w:ascii="Verdana" w:hAnsi="Verdana"/>
          <w:sz w:val="20"/>
          <w:szCs w:val="20"/>
        </w:rPr>
        <w:t>szczegóły dotyczące zbrojenia konstrukcji żelbetowych z wykazami stali,</w:t>
      </w:r>
    </w:p>
    <w:p w:rsidR="00204384" w:rsidRPr="008E0D2C" w:rsidRDefault="00204384" w:rsidP="009942DC">
      <w:pPr>
        <w:numPr>
          <w:ilvl w:val="0"/>
          <w:numId w:val="15"/>
        </w:numPr>
        <w:spacing w:after="0" w:line="240" w:lineRule="auto"/>
        <w:jc w:val="both"/>
        <w:rPr>
          <w:rFonts w:ascii="Verdana" w:hAnsi="Verdana"/>
          <w:sz w:val="20"/>
          <w:szCs w:val="20"/>
        </w:rPr>
      </w:pPr>
      <w:r w:rsidRPr="008E0D2C">
        <w:rPr>
          <w:rFonts w:ascii="Verdana" w:hAnsi="Verdana"/>
          <w:sz w:val="20"/>
          <w:szCs w:val="20"/>
        </w:rPr>
        <w:t>rysunki warsztatowe elementów konstrukcji stalowych wykonane wg PN-ISO 5261, PN-ISO 8991, PN-EN 22553 zgodnie z projektem budowlanym; do rysunków należy dołączyć wykazy stali, łączników, oraz schematy montażowe konstrukcji określające usytuowane elementów, a także niezbędne usytuowanie elementów montażowych,</w:t>
      </w:r>
    </w:p>
    <w:p w:rsidR="00204384" w:rsidRPr="008E0D2C" w:rsidRDefault="00204384" w:rsidP="009942DC">
      <w:pPr>
        <w:numPr>
          <w:ilvl w:val="0"/>
          <w:numId w:val="15"/>
        </w:numPr>
        <w:spacing w:after="0" w:line="240" w:lineRule="auto"/>
        <w:jc w:val="both"/>
        <w:rPr>
          <w:rFonts w:ascii="Verdana" w:hAnsi="Verdana"/>
          <w:sz w:val="20"/>
          <w:szCs w:val="20"/>
        </w:rPr>
      </w:pPr>
      <w:r w:rsidRPr="008E0D2C">
        <w:rPr>
          <w:rFonts w:ascii="Verdana" w:hAnsi="Verdana"/>
          <w:sz w:val="20"/>
          <w:szCs w:val="20"/>
        </w:rPr>
        <w:t>kategorię korozyjną środowiska dla konstrukcji stalowych wg PN-EN ISO 12944-2,</w:t>
      </w:r>
    </w:p>
    <w:p w:rsidR="00204384" w:rsidRPr="008E0D2C" w:rsidRDefault="00204384" w:rsidP="009942DC">
      <w:pPr>
        <w:numPr>
          <w:ilvl w:val="0"/>
          <w:numId w:val="15"/>
        </w:numPr>
        <w:spacing w:after="0" w:line="240" w:lineRule="auto"/>
        <w:jc w:val="both"/>
        <w:rPr>
          <w:rFonts w:ascii="Verdana" w:hAnsi="Verdana"/>
          <w:sz w:val="20"/>
          <w:szCs w:val="20"/>
        </w:rPr>
      </w:pPr>
      <w:r w:rsidRPr="008E0D2C">
        <w:rPr>
          <w:rFonts w:ascii="Verdana" w:hAnsi="Verdana"/>
          <w:sz w:val="20"/>
          <w:szCs w:val="20"/>
        </w:rPr>
        <w:t>szczegółowe wymagania dotyczące sposobu zabezpieczenia przed korozją konstrukcji stalowych,</w:t>
      </w:r>
    </w:p>
    <w:p w:rsidR="00204384" w:rsidRPr="008E0D2C" w:rsidRDefault="00204384" w:rsidP="009942DC">
      <w:pPr>
        <w:numPr>
          <w:ilvl w:val="0"/>
          <w:numId w:val="15"/>
        </w:numPr>
        <w:spacing w:after="0" w:line="240" w:lineRule="auto"/>
        <w:jc w:val="both"/>
        <w:rPr>
          <w:rFonts w:ascii="Verdana" w:hAnsi="Verdana"/>
          <w:sz w:val="20"/>
          <w:szCs w:val="20"/>
        </w:rPr>
      </w:pPr>
      <w:r w:rsidRPr="008E0D2C">
        <w:rPr>
          <w:rFonts w:ascii="Verdana" w:hAnsi="Verdana"/>
          <w:sz w:val="20"/>
          <w:szCs w:val="20"/>
        </w:rPr>
        <w:t>wymagania dotyczące powłok metalowych wg PN-EN ISO 1461, PN-EN ISO 14713 i PN-H-04684</w:t>
      </w:r>
    </w:p>
    <w:p w:rsidR="00B34595" w:rsidRPr="00B34595" w:rsidRDefault="00204384" w:rsidP="009942DC">
      <w:pPr>
        <w:numPr>
          <w:ilvl w:val="0"/>
          <w:numId w:val="15"/>
        </w:numPr>
        <w:spacing w:after="0" w:line="240" w:lineRule="auto"/>
        <w:jc w:val="both"/>
        <w:rPr>
          <w:rFonts w:ascii="Verdana" w:hAnsi="Verdana"/>
          <w:sz w:val="20"/>
          <w:szCs w:val="20"/>
        </w:rPr>
      </w:pPr>
      <w:r w:rsidRPr="008E0D2C">
        <w:rPr>
          <w:rFonts w:ascii="Verdana" w:hAnsi="Verdana"/>
          <w:sz w:val="20"/>
          <w:szCs w:val="20"/>
        </w:rPr>
        <w:t xml:space="preserve">wymagania dotyczące odporności ogniowej: klasę odporności ogniowej, rodzaj pasywnej ochrony, grubość powłok wchodzących w skład systemu,  </w:t>
      </w:r>
    </w:p>
    <w:p w:rsidR="00204384" w:rsidRPr="008E0D2C" w:rsidRDefault="00204384" w:rsidP="009942DC">
      <w:pPr>
        <w:numPr>
          <w:ilvl w:val="0"/>
          <w:numId w:val="15"/>
        </w:numPr>
        <w:spacing w:after="0" w:line="240" w:lineRule="auto"/>
        <w:jc w:val="both"/>
        <w:rPr>
          <w:rFonts w:ascii="Verdana" w:hAnsi="Verdana"/>
          <w:sz w:val="20"/>
          <w:szCs w:val="20"/>
        </w:rPr>
      </w:pPr>
      <w:r w:rsidRPr="008E0D2C">
        <w:rPr>
          <w:rFonts w:ascii="Verdana" w:hAnsi="Verdana"/>
          <w:sz w:val="20"/>
          <w:szCs w:val="20"/>
        </w:rPr>
        <w:t>specyfikacje ilościowo-jakościowe wszystkich podstawowych materiałów i konstrukcji,</w:t>
      </w:r>
    </w:p>
    <w:p w:rsidR="00204384" w:rsidRPr="008E0D2C" w:rsidRDefault="00204384" w:rsidP="009942DC">
      <w:pPr>
        <w:numPr>
          <w:ilvl w:val="0"/>
          <w:numId w:val="15"/>
        </w:numPr>
        <w:spacing w:after="0" w:line="240" w:lineRule="auto"/>
        <w:jc w:val="both"/>
        <w:rPr>
          <w:rFonts w:ascii="Verdana" w:hAnsi="Verdana"/>
          <w:sz w:val="20"/>
          <w:szCs w:val="20"/>
        </w:rPr>
      </w:pPr>
      <w:r w:rsidRPr="008E0D2C">
        <w:rPr>
          <w:rFonts w:ascii="Verdana" w:hAnsi="Verdana"/>
          <w:sz w:val="20"/>
          <w:szCs w:val="20"/>
        </w:rPr>
        <w:t>opisy, charakterystyki i specyfikacje niezbędne do jednoznacznego określenia szczegółów Robót,</w:t>
      </w:r>
    </w:p>
    <w:p w:rsidR="00204384" w:rsidRPr="008E0D2C" w:rsidRDefault="00204384" w:rsidP="009942DC">
      <w:pPr>
        <w:numPr>
          <w:ilvl w:val="0"/>
          <w:numId w:val="16"/>
        </w:numPr>
        <w:spacing w:after="0" w:line="240" w:lineRule="auto"/>
        <w:jc w:val="both"/>
        <w:rPr>
          <w:rFonts w:ascii="Verdana" w:hAnsi="Verdana"/>
          <w:sz w:val="20"/>
          <w:szCs w:val="20"/>
        </w:rPr>
      </w:pPr>
      <w:r w:rsidRPr="008E0D2C">
        <w:rPr>
          <w:rFonts w:ascii="Verdana" w:hAnsi="Verdana"/>
          <w:sz w:val="20"/>
          <w:szCs w:val="20"/>
        </w:rPr>
        <w:t>schematy technologiczne Urządzeń, prezentujące ich parametry techniczno-technologiczne, funkcje i zależności technologiczne, w tym lokalizację i parametry wszystkich mediów doprowadzanych i odprowadzanych, lokalizację i charakterystykę punktów kontroli i pomiarów procesowych</w:t>
      </w:r>
      <w:r w:rsidR="004D46B0" w:rsidRPr="008E0D2C">
        <w:rPr>
          <w:rFonts w:ascii="Verdana" w:hAnsi="Verdana"/>
          <w:sz w:val="20"/>
          <w:szCs w:val="20"/>
        </w:rPr>
        <w:t>.</w:t>
      </w:r>
    </w:p>
    <w:p w:rsidR="00204384" w:rsidRPr="008E0D2C" w:rsidRDefault="00204384" w:rsidP="009942DC">
      <w:pPr>
        <w:numPr>
          <w:ilvl w:val="0"/>
          <w:numId w:val="14"/>
        </w:numPr>
        <w:spacing w:after="0" w:line="240" w:lineRule="auto"/>
        <w:jc w:val="both"/>
        <w:rPr>
          <w:rFonts w:ascii="Verdana" w:hAnsi="Verdana"/>
          <w:sz w:val="20"/>
          <w:szCs w:val="20"/>
          <w:u w:val="single"/>
        </w:rPr>
      </w:pPr>
      <w:r w:rsidRPr="008E0D2C">
        <w:rPr>
          <w:rFonts w:ascii="Verdana" w:hAnsi="Verdana"/>
          <w:sz w:val="20"/>
          <w:szCs w:val="20"/>
          <w:u w:val="single"/>
        </w:rPr>
        <w:t>w zakresie wyposażenia w sprzęt, oznakowania, środki ochrony indywidualnej i zbiorowej oraz instrukcje w zakresie BHP i ochrony przeciwpożarowej:</w:t>
      </w:r>
    </w:p>
    <w:p w:rsidR="00204384" w:rsidRPr="008E0D2C" w:rsidRDefault="00204384" w:rsidP="009942DC">
      <w:pPr>
        <w:numPr>
          <w:ilvl w:val="0"/>
          <w:numId w:val="17"/>
        </w:numPr>
        <w:spacing w:after="0" w:line="240" w:lineRule="auto"/>
        <w:jc w:val="both"/>
        <w:rPr>
          <w:rFonts w:ascii="Verdana" w:hAnsi="Verdana"/>
          <w:sz w:val="20"/>
          <w:szCs w:val="20"/>
        </w:rPr>
      </w:pPr>
      <w:r w:rsidRPr="008E0D2C">
        <w:rPr>
          <w:rFonts w:ascii="Verdana" w:hAnsi="Verdana"/>
          <w:sz w:val="20"/>
          <w:szCs w:val="20"/>
        </w:rPr>
        <w:t>wykaz sprzętu i środków ochrony z charakterystyką ilościową i jakościową,</w:t>
      </w:r>
    </w:p>
    <w:p w:rsidR="00204384" w:rsidRPr="008E0D2C" w:rsidRDefault="00204384" w:rsidP="009942DC">
      <w:pPr>
        <w:numPr>
          <w:ilvl w:val="0"/>
          <w:numId w:val="17"/>
        </w:numPr>
        <w:spacing w:after="0" w:line="240" w:lineRule="auto"/>
        <w:jc w:val="both"/>
        <w:rPr>
          <w:rFonts w:ascii="Verdana" w:hAnsi="Verdana"/>
          <w:sz w:val="20"/>
          <w:szCs w:val="20"/>
        </w:rPr>
      </w:pPr>
      <w:r w:rsidRPr="008E0D2C">
        <w:rPr>
          <w:rFonts w:ascii="Verdana" w:hAnsi="Verdana"/>
          <w:sz w:val="20"/>
          <w:szCs w:val="20"/>
        </w:rPr>
        <w:t>szkice rozmieszczenia sprzętu w obiekcie,</w:t>
      </w:r>
    </w:p>
    <w:p w:rsidR="00204384" w:rsidRPr="008E0D2C" w:rsidRDefault="00204384" w:rsidP="009942DC">
      <w:pPr>
        <w:numPr>
          <w:ilvl w:val="0"/>
          <w:numId w:val="17"/>
        </w:numPr>
        <w:spacing w:after="0" w:line="240" w:lineRule="auto"/>
        <w:jc w:val="both"/>
        <w:rPr>
          <w:rFonts w:ascii="Verdana" w:hAnsi="Verdana"/>
          <w:sz w:val="20"/>
          <w:szCs w:val="20"/>
        </w:rPr>
      </w:pPr>
      <w:r w:rsidRPr="008E0D2C">
        <w:rPr>
          <w:rFonts w:ascii="Verdana" w:hAnsi="Verdana"/>
          <w:sz w:val="20"/>
          <w:szCs w:val="20"/>
        </w:rPr>
        <w:t xml:space="preserve">wykaz </w:t>
      </w:r>
      <w:proofErr w:type="spellStart"/>
      <w:r w:rsidRPr="008E0D2C">
        <w:rPr>
          <w:rFonts w:ascii="Verdana" w:hAnsi="Verdana"/>
          <w:sz w:val="20"/>
          <w:szCs w:val="20"/>
        </w:rPr>
        <w:t>oznakowań</w:t>
      </w:r>
      <w:proofErr w:type="spellEnd"/>
      <w:r w:rsidRPr="008E0D2C">
        <w:rPr>
          <w:rFonts w:ascii="Verdana" w:hAnsi="Verdana"/>
          <w:sz w:val="20"/>
          <w:szCs w:val="20"/>
        </w:rPr>
        <w:t xml:space="preserve"> i instrukcje ich lokalizacji i montażu,</w:t>
      </w:r>
    </w:p>
    <w:p w:rsidR="00204384" w:rsidRPr="008E0D2C" w:rsidRDefault="00204384" w:rsidP="009942DC">
      <w:pPr>
        <w:numPr>
          <w:ilvl w:val="0"/>
          <w:numId w:val="17"/>
        </w:numPr>
        <w:spacing w:after="0" w:line="240" w:lineRule="auto"/>
        <w:jc w:val="both"/>
        <w:rPr>
          <w:rFonts w:ascii="Verdana" w:hAnsi="Verdana"/>
          <w:sz w:val="20"/>
          <w:szCs w:val="20"/>
        </w:rPr>
      </w:pPr>
      <w:r w:rsidRPr="008E0D2C">
        <w:rPr>
          <w:rFonts w:ascii="Verdana" w:hAnsi="Verdana"/>
          <w:sz w:val="20"/>
          <w:szCs w:val="20"/>
        </w:rPr>
        <w:t>treść wymaganych instrukcji BHP i ppoż. zgodnie z wymaganiami obowiązujących szczegółowych przepisów przedmiotowych,</w:t>
      </w:r>
    </w:p>
    <w:p w:rsidR="00204384" w:rsidRPr="008E0D2C" w:rsidRDefault="00204384" w:rsidP="009942DC">
      <w:pPr>
        <w:numPr>
          <w:ilvl w:val="0"/>
          <w:numId w:val="14"/>
        </w:numPr>
        <w:spacing w:after="0" w:line="240" w:lineRule="auto"/>
        <w:jc w:val="both"/>
        <w:rPr>
          <w:rFonts w:ascii="Verdana" w:hAnsi="Verdana"/>
          <w:sz w:val="20"/>
          <w:szCs w:val="20"/>
          <w:u w:val="single"/>
        </w:rPr>
      </w:pPr>
      <w:r w:rsidRPr="008E0D2C">
        <w:rPr>
          <w:rFonts w:ascii="Verdana" w:hAnsi="Verdana"/>
          <w:sz w:val="20"/>
          <w:szCs w:val="20"/>
          <w:u w:val="single"/>
        </w:rPr>
        <w:t>w zakresie instalacji technologicznych, sanitarnych i grzewczo — wentylacyjnych:</w:t>
      </w:r>
    </w:p>
    <w:p w:rsidR="00204384" w:rsidRPr="008E0D2C" w:rsidRDefault="00204384" w:rsidP="009942DC">
      <w:pPr>
        <w:numPr>
          <w:ilvl w:val="0"/>
          <w:numId w:val="18"/>
        </w:numPr>
        <w:spacing w:after="0" w:line="240" w:lineRule="auto"/>
        <w:jc w:val="both"/>
        <w:rPr>
          <w:rFonts w:ascii="Verdana" w:hAnsi="Verdana"/>
          <w:sz w:val="20"/>
          <w:szCs w:val="20"/>
        </w:rPr>
      </w:pPr>
      <w:r w:rsidRPr="008E0D2C">
        <w:rPr>
          <w:rFonts w:ascii="Verdana" w:hAnsi="Verdana"/>
          <w:sz w:val="20"/>
          <w:szCs w:val="20"/>
        </w:rPr>
        <w:t xml:space="preserve">plan sytuacyjny rozmieszczenia sieci zewnętrznych ze szczegółową lokalizacją; </w:t>
      </w:r>
    </w:p>
    <w:p w:rsidR="00204384" w:rsidRPr="008E0D2C" w:rsidRDefault="00204384" w:rsidP="009942DC">
      <w:pPr>
        <w:numPr>
          <w:ilvl w:val="0"/>
          <w:numId w:val="18"/>
        </w:numPr>
        <w:spacing w:after="0" w:line="240" w:lineRule="auto"/>
        <w:jc w:val="both"/>
        <w:rPr>
          <w:rFonts w:ascii="Verdana" w:hAnsi="Verdana"/>
          <w:sz w:val="20"/>
          <w:szCs w:val="20"/>
        </w:rPr>
      </w:pPr>
      <w:r w:rsidRPr="008E0D2C">
        <w:rPr>
          <w:rFonts w:ascii="Verdana" w:hAnsi="Verdana"/>
          <w:sz w:val="20"/>
          <w:szCs w:val="20"/>
        </w:rPr>
        <w:lastRenderedPageBreak/>
        <w:t>rysunki sytuacyjne instalacji wewnętrznych, przekroje i widoki charakterystyczne ze szczegółową lokalizacją pozwalającą na jednoznaczne określenie ich położenia w stosunku do Urządzeń i pozostałych elementów Robót,</w:t>
      </w:r>
    </w:p>
    <w:p w:rsidR="00204384" w:rsidRPr="008E0D2C" w:rsidRDefault="00204384" w:rsidP="009942DC">
      <w:pPr>
        <w:numPr>
          <w:ilvl w:val="0"/>
          <w:numId w:val="18"/>
        </w:numPr>
        <w:spacing w:after="0" w:line="240" w:lineRule="auto"/>
        <w:jc w:val="both"/>
        <w:rPr>
          <w:rFonts w:ascii="Verdana" w:hAnsi="Verdana"/>
          <w:sz w:val="20"/>
          <w:szCs w:val="20"/>
        </w:rPr>
      </w:pPr>
      <w:r w:rsidRPr="008E0D2C">
        <w:rPr>
          <w:rFonts w:ascii="Verdana" w:hAnsi="Verdana"/>
          <w:sz w:val="20"/>
          <w:szCs w:val="20"/>
        </w:rPr>
        <w:t>obliczenia niezbędne dla wymiarowania, łącznie z określeniem warunków prób powykonawczych, w tym ciśnień próbnych, wydajności, itp.</w:t>
      </w:r>
    </w:p>
    <w:p w:rsidR="00204384" w:rsidRPr="008E0D2C" w:rsidRDefault="00204384" w:rsidP="009942DC">
      <w:pPr>
        <w:numPr>
          <w:ilvl w:val="0"/>
          <w:numId w:val="18"/>
        </w:numPr>
        <w:spacing w:after="0" w:line="240" w:lineRule="auto"/>
        <w:jc w:val="both"/>
        <w:rPr>
          <w:rFonts w:ascii="Verdana" w:hAnsi="Verdana"/>
          <w:sz w:val="20"/>
          <w:szCs w:val="20"/>
        </w:rPr>
      </w:pPr>
      <w:r w:rsidRPr="008E0D2C">
        <w:rPr>
          <w:rFonts w:ascii="Verdana" w:hAnsi="Verdana"/>
          <w:sz w:val="20"/>
          <w:szCs w:val="20"/>
        </w:rPr>
        <w:t>rysunki, schematy szczegółów wyposażenia Instalacji, w tym np. konstrukcji wsporczych i oporowych, punktów stałych,</w:t>
      </w:r>
    </w:p>
    <w:p w:rsidR="00204384" w:rsidRPr="008E0D2C" w:rsidRDefault="00204384" w:rsidP="009942DC">
      <w:pPr>
        <w:numPr>
          <w:ilvl w:val="0"/>
          <w:numId w:val="18"/>
        </w:numPr>
        <w:spacing w:after="0" w:line="240" w:lineRule="auto"/>
        <w:jc w:val="both"/>
        <w:rPr>
          <w:rFonts w:ascii="Verdana" w:hAnsi="Verdana"/>
          <w:sz w:val="20"/>
          <w:szCs w:val="20"/>
        </w:rPr>
      </w:pPr>
      <w:r w:rsidRPr="008E0D2C">
        <w:rPr>
          <w:rFonts w:ascii="Verdana" w:hAnsi="Verdana"/>
          <w:sz w:val="20"/>
          <w:szCs w:val="20"/>
        </w:rPr>
        <w:t>rysunki i schematy lokalizacji aparatury sterowniczej i </w:t>
      </w:r>
      <w:proofErr w:type="spellStart"/>
      <w:r w:rsidRPr="008E0D2C">
        <w:rPr>
          <w:rFonts w:ascii="Verdana" w:hAnsi="Verdana"/>
          <w:sz w:val="20"/>
          <w:szCs w:val="20"/>
        </w:rPr>
        <w:t>kontrolno</w:t>
      </w:r>
      <w:proofErr w:type="spellEnd"/>
      <w:r w:rsidRPr="008E0D2C">
        <w:rPr>
          <w:rFonts w:ascii="Verdana" w:hAnsi="Verdana"/>
          <w:sz w:val="20"/>
          <w:szCs w:val="20"/>
        </w:rPr>
        <w:t xml:space="preserve"> - pomiarowej,</w:t>
      </w:r>
    </w:p>
    <w:p w:rsidR="00204384" w:rsidRPr="008E0D2C" w:rsidRDefault="00204384" w:rsidP="009942DC">
      <w:pPr>
        <w:numPr>
          <w:ilvl w:val="0"/>
          <w:numId w:val="18"/>
        </w:numPr>
        <w:spacing w:after="0" w:line="240" w:lineRule="auto"/>
        <w:jc w:val="both"/>
        <w:rPr>
          <w:rFonts w:ascii="Verdana" w:hAnsi="Verdana"/>
          <w:sz w:val="20"/>
          <w:szCs w:val="20"/>
        </w:rPr>
      </w:pPr>
      <w:r w:rsidRPr="008E0D2C">
        <w:rPr>
          <w:rFonts w:ascii="Verdana" w:hAnsi="Verdana"/>
          <w:sz w:val="20"/>
          <w:szCs w:val="20"/>
        </w:rPr>
        <w:t>opisy, charakterystyki i specyfikacje niezbędne do jednoznacznego określenia szczegółów Robót,</w:t>
      </w:r>
    </w:p>
    <w:p w:rsidR="00204384" w:rsidRPr="008E0D2C" w:rsidRDefault="00204384" w:rsidP="009942DC">
      <w:pPr>
        <w:numPr>
          <w:ilvl w:val="0"/>
          <w:numId w:val="14"/>
        </w:numPr>
        <w:spacing w:after="0" w:line="240" w:lineRule="auto"/>
        <w:jc w:val="both"/>
        <w:rPr>
          <w:rFonts w:ascii="Verdana" w:hAnsi="Verdana"/>
          <w:sz w:val="20"/>
          <w:szCs w:val="20"/>
          <w:u w:val="single"/>
        </w:rPr>
      </w:pPr>
      <w:r w:rsidRPr="008E0D2C">
        <w:rPr>
          <w:rFonts w:ascii="Verdana" w:hAnsi="Verdana"/>
          <w:sz w:val="20"/>
          <w:szCs w:val="20"/>
          <w:u w:val="single"/>
        </w:rPr>
        <w:t>w zakresie instalacji elektrycznych</w:t>
      </w:r>
    </w:p>
    <w:p w:rsidR="00204384" w:rsidRPr="008E0D2C" w:rsidRDefault="00204384" w:rsidP="009942DC">
      <w:pPr>
        <w:numPr>
          <w:ilvl w:val="0"/>
          <w:numId w:val="19"/>
        </w:numPr>
        <w:spacing w:after="0" w:line="240" w:lineRule="auto"/>
        <w:jc w:val="both"/>
        <w:rPr>
          <w:rFonts w:ascii="Verdana" w:hAnsi="Verdana"/>
          <w:sz w:val="20"/>
          <w:szCs w:val="20"/>
        </w:rPr>
      </w:pPr>
      <w:r w:rsidRPr="008E0D2C">
        <w:rPr>
          <w:rFonts w:ascii="Verdana" w:hAnsi="Verdana"/>
          <w:sz w:val="20"/>
          <w:szCs w:val="20"/>
        </w:rPr>
        <w:t>opis techniczny,</w:t>
      </w:r>
    </w:p>
    <w:p w:rsidR="00204384" w:rsidRPr="008E0D2C" w:rsidRDefault="00204384" w:rsidP="009942DC">
      <w:pPr>
        <w:numPr>
          <w:ilvl w:val="0"/>
          <w:numId w:val="19"/>
        </w:numPr>
        <w:spacing w:after="0" w:line="240" w:lineRule="auto"/>
        <w:jc w:val="both"/>
        <w:rPr>
          <w:rFonts w:ascii="Verdana" w:hAnsi="Verdana"/>
          <w:sz w:val="20"/>
          <w:szCs w:val="20"/>
        </w:rPr>
      </w:pPr>
      <w:r w:rsidRPr="008E0D2C">
        <w:rPr>
          <w:rFonts w:ascii="Verdana" w:hAnsi="Verdana"/>
          <w:sz w:val="20"/>
          <w:szCs w:val="20"/>
        </w:rPr>
        <w:t>schematy jednobiegunowe dla poszczególnych rozdzielni,</w:t>
      </w:r>
    </w:p>
    <w:p w:rsidR="00204384" w:rsidRPr="008E0D2C" w:rsidRDefault="00204384" w:rsidP="009942DC">
      <w:pPr>
        <w:numPr>
          <w:ilvl w:val="0"/>
          <w:numId w:val="19"/>
        </w:numPr>
        <w:spacing w:after="0" w:line="240" w:lineRule="auto"/>
        <w:jc w:val="both"/>
        <w:rPr>
          <w:rFonts w:ascii="Verdana" w:hAnsi="Verdana"/>
          <w:sz w:val="20"/>
          <w:szCs w:val="20"/>
        </w:rPr>
      </w:pPr>
      <w:r w:rsidRPr="008E0D2C">
        <w:rPr>
          <w:rFonts w:ascii="Verdana" w:hAnsi="Verdana"/>
          <w:sz w:val="20"/>
          <w:szCs w:val="20"/>
        </w:rPr>
        <w:t>dokumentację prefabrykacyjną rozdzielni/skrzynek,</w:t>
      </w:r>
    </w:p>
    <w:p w:rsidR="00204384" w:rsidRPr="008E0D2C" w:rsidRDefault="00204384" w:rsidP="009942DC">
      <w:pPr>
        <w:numPr>
          <w:ilvl w:val="0"/>
          <w:numId w:val="19"/>
        </w:numPr>
        <w:spacing w:after="0" w:line="240" w:lineRule="auto"/>
        <w:jc w:val="both"/>
        <w:rPr>
          <w:rFonts w:ascii="Verdana" w:hAnsi="Verdana"/>
          <w:sz w:val="20"/>
          <w:szCs w:val="20"/>
        </w:rPr>
      </w:pPr>
      <w:r w:rsidRPr="008E0D2C">
        <w:rPr>
          <w:rFonts w:ascii="Verdana" w:hAnsi="Verdana"/>
          <w:sz w:val="20"/>
          <w:szCs w:val="20"/>
        </w:rPr>
        <w:t>schematy rozwinięte sterowań,</w:t>
      </w:r>
    </w:p>
    <w:p w:rsidR="00204384" w:rsidRPr="008E0D2C" w:rsidRDefault="00204384" w:rsidP="009942DC">
      <w:pPr>
        <w:numPr>
          <w:ilvl w:val="0"/>
          <w:numId w:val="19"/>
        </w:numPr>
        <w:spacing w:after="0" w:line="240" w:lineRule="auto"/>
        <w:jc w:val="both"/>
        <w:rPr>
          <w:rFonts w:ascii="Verdana" w:hAnsi="Verdana"/>
          <w:sz w:val="20"/>
          <w:szCs w:val="20"/>
        </w:rPr>
      </w:pPr>
      <w:r w:rsidRPr="008E0D2C">
        <w:rPr>
          <w:rFonts w:ascii="Verdana" w:hAnsi="Verdana"/>
          <w:sz w:val="20"/>
          <w:szCs w:val="20"/>
        </w:rPr>
        <w:t>dokumentację oświetlenia,</w:t>
      </w:r>
    </w:p>
    <w:p w:rsidR="00204384" w:rsidRPr="008E0D2C" w:rsidRDefault="00204384" w:rsidP="009942DC">
      <w:pPr>
        <w:numPr>
          <w:ilvl w:val="0"/>
          <w:numId w:val="19"/>
        </w:numPr>
        <w:spacing w:after="0" w:line="240" w:lineRule="auto"/>
        <w:jc w:val="both"/>
        <w:rPr>
          <w:rFonts w:ascii="Verdana" w:hAnsi="Verdana"/>
          <w:sz w:val="20"/>
          <w:szCs w:val="20"/>
        </w:rPr>
      </w:pPr>
      <w:r w:rsidRPr="008E0D2C">
        <w:rPr>
          <w:rFonts w:ascii="Verdana" w:hAnsi="Verdana"/>
          <w:sz w:val="20"/>
          <w:szCs w:val="20"/>
        </w:rPr>
        <w:t>dokumentację instalacji odgromowej,</w:t>
      </w:r>
    </w:p>
    <w:p w:rsidR="00204384" w:rsidRPr="008E0D2C" w:rsidRDefault="00204384" w:rsidP="009942DC">
      <w:pPr>
        <w:numPr>
          <w:ilvl w:val="0"/>
          <w:numId w:val="19"/>
        </w:numPr>
        <w:spacing w:after="0" w:line="240" w:lineRule="auto"/>
        <w:jc w:val="both"/>
        <w:rPr>
          <w:rFonts w:ascii="Verdana" w:hAnsi="Verdana"/>
          <w:sz w:val="20"/>
          <w:szCs w:val="20"/>
        </w:rPr>
      </w:pPr>
      <w:r w:rsidRPr="008E0D2C">
        <w:rPr>
          <w:rFonts w:ascii="Verdana" w:hAnsi="Verdana"/>
          <w:sz w:val="20"/>
          <w:szCs w:val="20"/>
        </w:rPr>
        <w:t>plany sytuacyjne rozmieszczenia urządzeń i tras kablowych,</w:t>
      </w:r>
    </w:p>
    <w:p w:rsidR="00204384" w:rsidRPr="008E0D2C" w:rsidRDefault="00204384" w:rsidP="009942DC">
      <w:pPr>
        <w:numPr>
          <w:ilvl w:val="0"/>
          <w:numId w:val="19"/>
        </w:numPr>
        <w:spacing w:after="0" w:line="240" w:lineRule="auto"/>
        <w:jc w:val="both"/>
        <w:rPr>
          <w:rFonts w:ascii="Verdana" w:hAnsi="Verdana"/>
          <w:sz w:val="20"/>
          <w:szCs w:val="20"/>
        </w:rPr>
      </w:pPr>
      <w:r w:rsidRPr="008E0D2C">
        <w:rPr>
          <w:rFonts w:ascii="Verdana" w:hAnsi="Verdana"/>
          <w:sz w:val="20"/>
          <w:szCs w:val="20"/>
        </w:rPr>
        <w:t>listę kabli,</w:t>
      </w:r>
    </w:p>
    <w:p w:rsidR="00204384" w:rsidRPr="008E0D2C" w:rsidRDefault="00204384" w:rsidP="009942DC">
      <w:pPr>
        <w:numPr>
          <w:ilvl w:val="0"/>
          <w:numId w:val="19"/>
        </w:numPr>
        <w:spacing w:after="0" w:line="240" w:lineRule="auto"/>
        <w:jc w:val="both"/>
        <w:rPr>
          <w:rFonts w:ascii="Verdana" w:hAnsi="Verdana"/>
          <w:sz w:val="20"/>
          <w:szCs w:val="20"/>
        </w:rPr>
      </w:pPr>
      <w:r w:rsidRPr="008E0D2C">
        <w:rPr>
          <w:rFonts w:ascii="Verdana" w:hAnsi="Verdana"/>
          <w:sz w:val="20"/>
          <w:szCs w:val="20"/>
        </w:rPr>
        <w:t>tabele/rysunki powiązań kablowych,</w:t>
      </w:r>
    </w:p>
    <w:p w:rsidR="00204384" w:rsidRDefault="00204384" w:rsidP="00204384">
      <w:pPr>
        <w:spacing w:after="0" w:line="240" w:lineRule="auto"/>
        <w:jc w:val="both"/>
        <w:rPr>
          <w:rFonts w:ascii="Verdana" w:hAnsi="Verdana"/>
          <w:sz w:val="20"/>
          <w:szCs w:val="20"/>
        </w:rPr>
      </w:pPr>
    </w:p>
    <w:p w:rsidR="00B34595" w:rsidRPr="008E0D2C" w:rsidRDefault="00B34595" w:rsidP="00204384">
      <w:pPr>
        <w:spacing w:after="0" w:line="240" w:lineRule="auto"/>
        <w:jc w:val="both"/>
        <w:rPr>
          <w:rFonts w:ascii="Verdana" w:hAnsi="Verdana"/>
          <w:sz w:val="20"/>
          <w:szCs w:val="20"/>
        </w:rPr>
      </w:pPr>
    </w:p>
    <w:p w:rsidR="00204384" w:rsidRPr="00324AE7" w:rsidRDefault="00204384" w:rsidP="00204384">
      <w:pPr>
        <w:keepNext/>
        <w:keepLines/>
        <w:numPr>
          <w:ilvl w:val="4"/>
          <w:numId w:val="3"/>
        </w:numPr>
        <w:spacing w:after="0" w:line="240" w:lineRule="auto"/>
        <w:jc w:val="both"/>
        <w:outlineLvl w:val="4"/>
        <w:rPr>
          <w:rFonts w:ascii="Verdana" w:eastAsia="Times New Roman" w:hAnsi="Verdana"/>
          <w:b/>
          <w:i/>
          <w:sz w:val="20"/>
          <w:szCs w:val="20"/>
        </w:rPr>
      </w:pPr>
      <w:bookmarkStart w:id="97" w:name="_Toc371414116"/>
      <w:r w:rsidRPr="00324AE7">
        <w:rPr>
          <w:rFonts w:ascii="Verdana" w:eastAsia="Times New Roman" w:hAnsi="Verdana"/>
          <w:b/>
          <w:i/>
          <w:sz w:val="20"/>
          <w:szCs w:val="20"/>
        </w:rPr>
        <w:t>Dokumentacja powykonawcza</w:t>
      </w:r>
      <w:bookmarkEnd w:id="97"/>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Wykonawca sporządzi Dokumentację powykonawczą wraz z niezbędnymi opisami, a ich treść przedstawiać będzie Roboty tak, jak zostały przez Wykonawcę zrealizowane. Ponadto Wykonawca opracuje geode</w:t>
      </w:r>
      <w:r w:rsidR="00381FC3" w:rsidRPr="008E0D2C">
        <w:rPr>
          <w:rFonts w:ascii="Verdana" w:hAnsi="Verdana"/>
          <w:sz w:val="20"/>
          <w:szCs w:val="20"/>
        </w:rPr>
        <w:t xml:space="preserve">zyjną dokumentację powykonawczą </w:t>
      </w:r>
      <w:r w:rsidRPr="008E0D2C">
        <w:rPr>
          <w:rFonts w:ascii="Verdana" w:hAnsi="Verdana"/>
          <w:sz w:val="20"/>
          <w:szCs w:val="20"/>
        </w:rPr>
        <w:t>wraz z kopią aktualnej mapy zasadniczej terenu.</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Dokumentację powykonawczą należy dostarczyć Inspektorowi do przeglądu przed rozpoczęciem Testów Funkcjonowania.</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Jeżeli w trakcie Testów Funkcjonowania lub procedury uzyskania pozwolenia na użytkowanie wprowadzone zostaną zmiany w zakresie Robót, Wykonawca dokona właściwej korekty rysunków powykonawczych tak, aby ich zakres, forma i treść odpowiadała wymaganiom opisanym powyżej.</w:t>
      </w:r>
    </w:p>
    <w:p w:rsidR="00204384" w:rsidRPr="00324AE7" w:rsidRDefault="00204384" w:rsidP="00204384">
      <w:pPr>
        <w:spacing w:after="0" w:line="240" w:lineRule="auto"/>
        <w:jc w:val="both"/>
        <w:rPr>
          <w:rFonts w:ascii="Verdana" w:hAnsi="Verdana"/>
          <w:sz w:val="20"/>
          <w:szCs w:val="20"/>
        </w:rPr>
      </w:pPr>
    </w:p>
    <w:p w:rsidR="00204384" w:rsidRPr="00324AE7" w:rsidRDefault="00204384" w:rsidP="00204384">
      <w:pPr>
        <w:keepNext/>
        <w:keepLines/>
        <w:numPr>
          <w:ilvl w:val="4"/>
          <w:numId w:val="3"/>
        </w:numPr>
        <w:spacing w:after="0" w:line="240" w:lineRule="auto"/>
        <w:jc w:val="both"/>
        <w:outlineLvl w:val="4"/>
        <w:rPr>
          <w:rFonts w:ascii="Verdana" w:eastAsia="Times New Roman" w:hAnsi="Verdana"/>
          <w:b/>
          <w:i/>
          <w:sz w:val="20"/>
          <w:szCs w:val="20"/>
        </w:rPr>
      </w:pPr>
      <w:bookmarkStart w:id="98" w:name="_Toc371414117"/>
      <w:r w:rsidRPr="00324AE7">
        <w:rPr>
          <w:rFonts w:ascii="Verdana" w:eastAsia="Times New Roman" w:hAnsi="Verdana"/>
          <w:b/>
          <w:i/>
          <w:sz w:val="20"/>
          <w:szCs w:val="20"/>
        </w:rPr>
        <w:t>Nadzory autorskie</w:t>
      </w:r>
      <w:bookmarkEnd w:id="98"/>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Wykonawca zapewni sprawowanie Nadzoru Autorskiego przez projektantów — autorów Dokumentacji projektowej zgodnie z wymaganiami ustawy Prawo Budowlane. Nadzory autorskie odbywać się będą w zakresie koniecznym oraz na żądanie Inspektora i Zamawiającego.</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Nadzór sprawowany będzie w szczególności poprzez</w:t>
      </w:r>
      <w:r w:rsidR="001105F9" w:rsidRPr="008E0D2C">
        <w:rPr>
          <w:rFonts w:ascii="Verdana" w:hAnsi="Verdana"/>
          <w:sz w:val="20"/>
          <w:szCs w:val="20"/>
        </w:rPr>
        <w:t xml:space="preserve"> </w:t>
      </w:r>
      <w:r w:rsidR="00C63085" w:rsidRPr="008E0D2C">
        <w:rPr>
          <w:rFonts w:ascii="Verdana" w:hAnsi="Verdana"/>
          <w:sz w:val="20"/>
          <w:szCs w:val="20"/>
        </w:rPr>
        <w:t>(</w:t>
      </w:r>
      <w:r w:rsidR="001105F9" w:rsidRPr="008E0D2C">
        <w:rPr>
          <w:rFonts w:ascii="Verdana" w:hAnsi="Verdana"/>
          <w:sz w:val="20"/>
          <w:szCs w:val="20"/>
        </w:rPr>
        <w:t>jeżeli wymaga</w:t>
      </w:r>
      <w:r w:rsidR="00C63085" w:rsidRPr="008E0D2C">
        <w:rPr>
          <w:rFonts w:ascii="Verdana" w:hAnsi="Verdana"/>
          <w:sz w:val="20"/>
          <w:szCs w:val="20"/>
        </w:rPr>
        <w:t>)</w:t>
      </w:r>
      <w:r w:rsidR="001105F9" w:rsidRPr="008E0D2C">
        <w:rPr>
          <w:rFonts w:ascii="Verdana" w:hAnsi="Verdana"/>
          <w:sz w:val="20"/>
          <w:szCs w:val="20"/>
        </w:rPr>
        <w:t xml:space="preserve"> pozwolenia na budowę</w:t>
      </w:r>
      <w:r w:rsidRPr="008E0D2C">
        <w:rPr>
          <w:rFonts w:ascii="Verdana" w:hAnsi="Verdana"/>
          <w:sz w:val="20"/>
          <w:szCs w:val="20"/>
        </w:rPr>
        <w:t>:</w:t>
      </w:r>
    </w:p>
    <w:p w:rsidR="00204384" w:rsidRPr="008E0D2C" w:rsidRDefault="00204384" w:rsidP="009942DC">
      <w:pPr>
        <w:numPr>
          <w:ilvl w:val="0"/>
          <w:numId w:val="8"/>
        </w:numPr>
        <w:spacing w:after="0" w:line="240" w:lineRule="auto"/>
        <w:jc w:val="both"/>
        <w:rPr>
          <w:rFonts w:ascii="Verdana" w:hAnsi="Verdana"/>
          <w:sz w:val="20"/>
          <w:szCs w:val="20"/>
        </w:rPr>
      </w:pPr>
      <w:r w:rsidRPr="008E0D2C">
        <w:rPr>
          <w:rFonts w:ascii="Verdana" w:hAnsi="Verdana"/>
          <w:sz w:val="20"/>
          <w:szCs w:val="20"/>
        </w:rPr>
        <w:t>Wpis do dziennika budowy.</w:t>
      </w:r>
    </w:p>
    <w:p w:rsidR="00204384" w:rsidRPr="008E0D2C" w:rsidRDefault="00204384" w:rsidP="009942DC">
      <w:pPr>
        <w:numPr>
          <w:ilvl w:val="0"/>
          <w:numId w:val="8"/>
        </w:numPr>
        <w:spacing w:after="0" w:line="240" w:lineRule="auto"/>
        <w:jc w:val="both"/>
        <w:rPr>
          <w:rFonts w:ascii="Verdana" w:hAnsi="Verdana"/>
          <w:sz w:val="20"/>
          <w:szCs w:val="20"/>
        </w:rPr>
      </w:pPr>
      <w:r w:rsidRPr="008E0D2C">
        <w:rPr>
          <w:rFonts w:ascii="Verdana" w:hAnsi="Verdana"/>
          <w:sz w:val="20"/>
          <w:szCs w:val="20"/>
        </w:rPr>
        <w:t>Weryfikację Dokumentacji powykonawczej w zakresie jej zgodności z faktycznym wykonaniem Robót. Weryfikacja zostanie potwierdzona poprzez oświadczenie projektantów — autorów, załączone do Dokumentacji powykonawczej.</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Koszt nadzoru autorskiego uważa się </w:t>
      </w:r>
      <w:r w:rsidR="001105F9" w:rsidRPr="008E0D2C">
        <w:rPr>
          <w:rFonts w:ascii="Verdana" w:hAnsi="Verdana"/>
          <w:sz w:val="20"/>
          <w:szCs w:val="20"/>
        </w:rPr>
        <w:t>za wliczony w Kwotę zawartą w umowie.</w:t>
      </w:r>
    </w:p>
    <w:p w:rsidR="00204384" w:rsidRPr="00324AE7" w:rsidRDefault="00204384" w:rsidP="00324AE7">
      <w:pPr>
        <w:keepNext/>
        <w:numPr>
          <w:ilvl w:val="3"/>
          <w:numId w:val="3"/>
        </w:numPr>
        <w:spacing w:after="0" w:line="240" w:lineRule="auto"/>
        <w:outlineLvl w:val="3"/>
        <w:rPr>
          <w:rFonts w:ascii="Verdana" w:eastAsia="Times New Roman" w:hAnsi="Verdana"/>
          <w:b/>
          <w:bCs/>
          <w:i/>
          <w:iCs/>
          <w:sz w:val="24"/>
          <w:szCs w:val="24"/>
        </w:rPr>
      </w:pPr>
      <w:bookmarkStart w:id="99" w:name="_Toc146636871"/>
      <w:bookmarkStart w:id="100" w:name="_Toc196040214"/>
      <w:bookmarkStart w:id="101" w:name="_Toc371414121"/>
      <w:r w:rsidRPr="00324AE7">
        <w:rPr>
          <w:rFonts w:ascii="Verdana" w:eastAsia="Times New Roman" w:hAnsi="Verdana"/>
          <w:b/>
          <w:bCs/>
          <w:i/>
          <w:iCs/>
          <w:sz w:val="24"/>
          <w:szCs w:val="24"/>
        </w:rPr>
        <w:t>Tablice informacyjne i pamiątkowe</w:t>
      </w:r>
      <w:bookmarkEnd w:id="99"/>
      <w:bookmarkEnd w:id="100"/>
      <w:bookmarkEnd w:id="101"/>
      <w:r w:rsidR="000C665F" w:rsidRPr="00324AE7">
        <w:rPr>
          <w:rFonts w:ascii="Verdana" w:eastAsia="Times New Roman" w:hAnsi="Verdana"/>
          <w:b/>
          <w:bCs/>
          <w:i/>
          <w:iCs/>
          <w:sz w:val="24"/>
          <w:szCs w:val="24"/>
        </w:rPr>
        <w:t xml:space="preserve"> – jeżeli wymagane przepisami prawa.</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Zgodnie z Rozporządzeniem Ministra Infrastruktury z dnia 26 czerwca 2002 r. w sprawie dziennika budowy, montażu i rozbiórki, tablicy informacyjnej oraz ogłoszenia zawierającego dane dotyczące bezpieczeństwa pracy i ochrony zdrowia (Dz. U. Nr 108, poz. 953 z późniejszymi zmianami), Wykonawca jest zobowiązany do oznakowania miejsca budowy poprzez wystawienie tablicy informacyjnej, zawierającej:</w:t>
      </w:r>
    </w:p>
    <w:p w:rsidR="00204384" w:rsidRPr="008E0D2C" w:rsidRDefault="00204384" w:rsidP="009942DC">
      <w:pPr>
        <w:widowControl w:val="0"/>
        <w:numPr>
          <w:ilvl w:val="0"/>
          <w:numId w:val="22"/>
        </w:numPr>
        <w:spacing w:after="0" w:line="240" w:lineRule="auto"/>
        <w:jc w:val="both"/>
        <w:rPr>
          <w:rFonts w:ascii="Verdana" w:hAnsi="Verdana"/>
          <w:sz w:val="20"/>
          <w:szCs w:val="20"/>
        </w:rPr>
      </w:pPr>
      <w:r w:rsidRPr="008E0D2C">
        <w:rPr>
          <w:rFonts w:ascii="Verdana" w:hAnsi="Verdana"/>
          <w:sz w:val="20"/>
          <w:szCs w:val="20"/>
        </w:rPr>
        <w:t>określenie rodzaju robót budowlanych oraz adres prowadzenia tych robót,</w:t>
      </w:r>
    </w:p>
    <w:p w:rsidR="00204384" w:rsidRPr="008E0D2C" w:rsidRDefault="00204384" w:rsidP="009942DC">
      <w:pPr>
        <w:widowControl w:val="0"/>
        <w:numPr>
          <w:ilvl w:val="0"/>
          <w:numId w:val="22"/>
        </w:numPr>
        <w:spacing w:after="0" w:line="240" w:lineRule="auto"/>
        <w:jc w:val="both"/>
        <w:rPr>
          <w:rFonts w:ascii="Verdana" w:hAnsi="Verdana"/>
          <w:sz w:val="20"/>
          <w:szCs w:val="20"/>
        </w:rPr>
      </w:pPr>
      <w:r w:rsidRPr="008E0D2C">
        <w:rPr>
          <w:rFonts w:ascii="Verdana" w:hAnsi="Verdana"/>
          <w:sz w:val="20"/>
          <w:szCs w:val="20"/>
        </w:rPr>
        <w:t>numer pozwolenia na budowę oraz nazwę, adres i numer telefonu właściwego organu nadzoru budowlanego,</w:t>
      </w:r>
    </w:p>
    <w:p w:rsidR="00204384" w:rsidRPr="008E0D2C" w:rsidRDefault="00204384" w:rsidP="009942DC">
      <w:pPr>
        <w:widowControl w:val="0"/>
        <w:numPr>
          <w:ilvl w:val="0"/>
          <w:numId w:val="22"/>
        </w:numPr>
        <w:spacing w:after="0" w:line="240" w:lineRule="auto"/>
        <w:jc w:val="both"/>
        <w:rPr>
          <w:rFonts w:ascii="Verdana" w:hAnsi="Verdana"/>
          <w:sz w:val="20"/>
          <w:szCs w:val="20"/>
        </w:rPr>
      </w:pPr>
      <w:r w:rsidRPr="008E0D2C">
        <w:rPr>
          <w:rFonts w:ascii="Verdana" w:hAnsi="Verdana"/>
          <w:sz w:val="20"/>
          <w:szCs w:val="20"/>
        </w:rPr>
        <w:lastRenderedPageBreak/>
        <w:t>imię i nazwisko lub nazwę (firmę), adres oraz numer telefonu Inwestora,</w:t>
      </w:r>
    </w:p>
    <w:p w:rsidR="00204384" w:rsidRPr="008E0D2C" w:rsidRDefault="00204384" w:rsidP="009942DC">
      <w:pPr>
        <w:widowControl w:val="0"/>
        <w:numPr>
          <w:ilvl w:val="0"/>
          <w:numId w:val="22"/>
        </w:numPr>
        <w:spacing w:after="0" w:line="240" w:lineRule="auto"/>
        <w:jc w:val="both"/>
        <w:rPr>
          <w:rFonts w:ascii="Verdana" w:hAnsi="Verdana"/>
          <w:sz w:val="20"/>
          <w:szCs w:val="20"/>
        </w:rPr>
      </w:pPr>
      <w:r w:rsidRPr="008E0D2C">
        <w:rPr>
          <w:rFonts w:ascii="Verdana" w:hAnsi="Verdana"/>
          <w:sz w:val="20"/>
          <w:szCs w:val="20"/>
        </w:rPr>
        <w:t>imię i nazwisko lub nazwę (firmę), adres i numer telefonu Wykonawcy lub wykonawców robót budowlanych,</w:t>
      </w:r>
    </w:p>
    <w:p w:rsidR="00204384" w:rsidRPr="008E0D2C" w:rsidRDefault="00204384" w:rsidP="009942DC">
      <w:pPr>
        <w:widowControl w:val="0"/>
        <w:numPr>
          <w:ilvl w:val="0"/>
          <w:numId w:val="22"/>
        </w:numPr>
        <w:spacing w:after="0" w:line="240" w:lineRule="auto"/>
        <w:jc w:val="both"/>
        <w:rPr>
          <w:rFonts w:ascii="Verdana" w:hAnsi="Verdana"/>
          <w:sz w:val="20"/>
          <w:szCs w:val="20"/>
        </w:rPr>
      </w:pPr>
      <w:r w:rsidRPr="008E0D2C">
        <w:rPr>
          <w:rFonts w:ascii="Verdana" w:hAnsi="Verdana"/>
          <w:sz w:val="20"/>
          <w:szCs w:val="20"/>
        </w:rPr>
        <w:t>imiona, nazwiska, adresy i numery telefonów:</w:t>
      </w:r>
    </w:p>
    <w:p w:rsidR="00204384" w:rsidRPr="008E0D2C" w:rsidRDefault="00204384" w:rsidP="009942DC">
      <w:pPr>
        <w:widowControl w:val="0"/>
        <w:numPr>
          <w:ilvl w:val="0"/>
          <w:numId w:val="23"/>
        </w:numPr>
        <w:spacing w:after="0" w:line="240" w:lineRule="auto"/>
        <w:jc w:val="both"/>
        <w:rPr>
          <w:rFonts w:ascii="Verdana" w:hAnsi="Verdana"/>
          <w:sz w:val="20"/>
          <w:szCs w:val="20"/>
        </w:rPr>
      </w:pPr>
      <w:r w:rsidRPr="008E0D2C">
        <w:rPr>
          <w:rFonts w:ascii="Verdana" w:hAnsi="Verdana"/>
          <w:sz w:val="20"/>
          <w:szCs w:val="20"/>
        </w:rPr>
        <w:t>kierownika budowy,</w:t>
      </w:r>
    </w:p>
    <w:p w:rsidR="00204384" w:rsidRPr="008E0D2C" w:rsidRDefault="00204384" w:rsidP="009942DC">
      <w:pPr>
        <w:widowControl w:val="0"/>
        <w:numPr>
          <w:ilvl w:val="0"/>
          <w:numId w:val="23"/>
        </w:numPr>
        <w:spacing w:after="0" w:line="240" w:lineRule="auto"/>
        <w:jc w:val="both"/>
        <w:rPr>
          <w:rFonts w:ascii="Verdana" w:hAnsi="Verdana"/>
          <w:sz w:val="20"/>
          <w:szCs w:val="20"/>
        </w:rPr>
      </w:pPr>
      <w:r w:rsidRPr="008E0D2C">
        <w:rPr>
          <w:rFonts w:ascii="Verdana" w:hAnsi="Verdana"/>
          <w:sz w:val="20"/>
          <w:szCs w:val="20"/>
        </w:rPr>
        <w:t>kierowników robót,</w:t>
      </w:r>
    </w:p>
    <w:p w:rsidR="00204384" w:rsidRPr="008E0D2C" w:rsidRDefault="00204384" w:rsidP="009942DC">
      <w:pPr>
        <w:widowControl w:val="0"/>
        <w:numPr>
          <w:ilvl w:val="0"/>
          <w:numId w:val="23"/>
        </w:numPr>
        <w:spacing w:after="0" w:line="240" w:lineRule="auto"/>
        <w:jc w:val="both"/>
        <w:rPr>
          <w:rFonts w:ascii="Verdana" w:hAnsi="Verdana"/>
          <w:sz w:val="20"/>
          <w:szCs w:val="20"/>
        </w:rPr>
      </w:pPr>
      <w:r w:rsidRPr="008E0D2C">
        <w:rPr>
          <w:rFonts w:ascii="Verdana" w:hAnsi="Verdana"/>
          <w:sz w:val="20"/>
          <w:szCs w:val="20"/>
        </w:rPr>
        <w:t>inspektora nadzoru inwestorskiego,</w:t>
      </w:r>
    </w:p>
    <w:p w:rsidR="00204384" w:rsidRPr="008E0D2C" w:rsidRDefault="00204384" w:rsidP="009942DC">
      <w:pPr>
        <w:widowControl w:val="0"/>
        <w:numPr>
          <w:ilvl w:val="0"/>
          <w:numId w:val="23"/>
        </w:numPr>
        <w:spacing w:after="0" w:line="240" w:lineRule="auto"/>
        <w:jc w:val="both"/>
        <w:rPr>
          <w:rFonts w:ascii="Verdana" w:hAnsi="Verdana"/>
          <w:sz w:val="20"/>
          <w:szCs w:val="20"/>
        </w:rPr>
      </w:pPr>
      <w:r w:rsidRPr="008E0D2C">
        <w:rPr>
          <w:rFonts w:ascii="Verdana" w:hAnsi="Verdana"/>
          <w:sz w:val="20"/>
          <w:szCs w:val="20"/>
        </w:rPr>
        <w:t>projektantów,</w:t>
      </w:r>
    </w:p>
    <w:p w:rsidR="00204384" w:rsidRPr="008E0D2C" w:rsidRDefault="00204384" w:rsidP="009942DC">
      <w:pPr>
        <w:widowControl w:val="0"/>
        <w:numPr>
          <w:ilvl w:val="0"/>
          <w:numId w:val="22"/>
        </w:numPr>
        <w:spacing w:after="0" w:line="240" w:lineRule="auto"/>
        <w:jc w:val="both"/>
        <w:rPr>
          <w:rFonts w:ascii="Verdana" w:hAnsi="Verdana"/>
          <w:sz w:val="20"/>
          <w:szCs w:val="20"/>
        </w:rPr>
      </w:pPr>
      <w:r w:rsidRPr="008E0D2C">
        <w:rPr>
          <w:rFonts w:ascii="Verdana" w:hAnsi="Verdana"/>
          <w:sz w:val="20"/>
          <w:szCs w:val="20"/>
        </w:rPr>
        <w:t>numery telefonów alarmowych policji, straży pożarnej, pogotowia,</w:t>
      </w:r>
    </w:p>
    <w:p w:rsidR="00204384" w:rsidRPr="008E0D2C" w:rsidRDefault="00204384" w:rsidP="009942DC">
      <w:pPr>
        <w:widowControl w:val="0"/>
        <w:numPr>
          <w:ilvl w:val="0"/>
          <w:numId w:val="22"/>
        </w:numPr>
        <w:spacing w:after="0" w:line="240" w:lineRule="auto"/>
        <w:jc w:val="both"/>
        <w:rPr>
          <w:rFonts w:ascii="Verdana" w:hAnsi="Verdana"/>
          <w:sz w:val="20"/>
          <w:szCs w:val="20"/>
        </w:rPr>
      </w:pPr>
      <w:r w:rsidRPr="008E0D2C">
        <w:rPr>
          <w:rFonts w:ascii="Verdana" w:hAnsi="Verdana"/>
          <w:sz w:val="20"/>
          <w:szCs w:val="20"/>
        </w:rPr>
        <w:t>numer telefonu okręgowego inspektora pracy.</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Niezależnie od obowiązku umieszczenia informacji o budowie zgodnej z wymaganiami Prawa Budowlanego, konieczne jest poinformowanie społeczności lokalnej i innych stron trzecich o pomocowym współfinansowaniu zamówienia przez Unię Europejską. </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Forma i treść tablic powinny być uzgodnione z Inspektorem.</w:t>
      </w:r>
    </w:p>
    <w:p w:rsidR="00204384" w:rsidRPr="008E0D2C" w:rsidRDefault="00204384" w:rsidP="00204384">
      <w:pPr>
        <w:spacing w:after="0" w:line="240" w:lineRule="auto"/>
        <w:jc w:val="both"/>
        <w:rPr>
          <w:rFonts w:ascii="Verdana" w:hAnsi="Verdana"/>
          <w:bCs/>
          <w:sz w:val="20"/>
          <w:szCs w:val="20"/>
        </w:rPr>
      </w:pPr>
      <w:r w:rsidRPr="008E0D2C">
        <w:rPr>
          <w:rFonts w:ascii="Verdana" w:hAnsi="Verdana"/>
          <w:sz w:val="20"/>
          <w:szCs w:val="20"/>
        </w:rPr>
        <w:t xml:space="preserve">Zgodnie art. 42 ust. 2 pkt 2 ustawy z dnia 7 lipca 1994 r. – „Prawo budowlane” kierownik budowy Wykonawcy zobowiązany jest umieścić na budowie ogłoszenie zawierające dane dotyczące bezpieczeństwa i ochrony zdrowia. W myśl </w:t>
      </w:r>
      <w:r w:rsidRPr="008E0D2C">
        <w:rPr>
          <w:rFonts w:ascii="Verdana" w:hAnsi="Verdana"/>
          <w:bCs/>
          <w:sz w:val="20"/>
          <w:szCs w:val="20"/>
        </w:rPr>
        <w:t xml:space="preserve">rozporządzenia Ministra Infrastruktury z dnia 26 czerwca 2002 r. w sprawie dziennika budowy, montażu i rozbiórki, tablicy informacyjnej oraz ogłoszenia zawierającego dane dotyczące bezpieczeństwa pracy i ochrony zdrowia– </w:t>
      </w:r>
      <w:r w:rsidRPr="008E0D2C">
        <w:rPr>
          <w:rFonts w:ascii="Verdana" w:hAnsi="Verdana"/>
          <w:sz w:val="20"/>
          <w:szCs w:val="20"/>
        </w:rPr>
        <w:t xml:space="preserve">(Dz. U. Nr 108, poz. 953 z późniejszymi zmianami) </w:t>
      </w:r>
      <w:r w:rsidRPr="008E0D2C">
        <w:rPr>
          <w:rFonts w:ascii="Verdana" w:hAnsi="Verdana"/>
          <w:bCs/>
          <w:sz w:val="20"/>
          <w:szCs w:val="20"/>
        </w:rPr>
        <w:t>Rozdział 3, § 14, ogłoszenie to</w:t>
      </w:r>
      <w:r w:rsidRPr="008E0D2C">
        <w:rPr>
          <w:rFonts w:ascii="Verdana" w:hAnsi="Verdana"/>
          <w:sz w:val="20"/>
          <w:szCs w:val="20"/>
        </w:rPr>
        <w:t xml:space="preserve"> umieszcza się na terenie budowy, w sposób trwały i zabezpieczony przed zniszczeniem. Ogłoszenie winno zawierać: </w:t>
      </w:r>
    </w:p>
    <w:p w:rsidR="00204384" w:rsidRPr="008E0D2C" w:rsidRDefault="00204384" w:rsidP="009942DC">
      <w:pPr>
        <w:widowControl w:val="0"/>
        <w:numPr>
          <w:ilvl w:val="0"/>
          <w:numId w:val="21"/>
        </w:numPr>
        <w:tabs>
          <w:tab w:val="num" w:pos="720"/>
        </w:tabs>
        <w:autoSpaceDE w:val="0"/>
        <w:autoSpaceDN w:val="0"/>
        <w:adjustRightInd w:val="0"/>
        <w:spacing w:after="0" w:line="240" w:lineRule="auto"/>
        <w:ind w:left="426" w:hanging="426"/>
        <w:jc w:val="both"/>
        <w:rPr>
          <w:rFonts w:ascii="Verdana" w:hAnsi="Verdana"/>
          <w:sz w:val="20"/>
          <w:szCs w:val="20"/>
        </w:rPr>
      </w:pPr>
      <w:r w:rsidRPr="008E0D2C">
        <w:rPr>
          <w:rFonts w:ascii="Verdana" w:hAnsi="Verdana"/>
          <w:sz w:val="20"/>
          <w:szCs w:val="20"/>
        </w:rPr>
        <w:t>przewidywane terminy rozpoczęcia i zakończenia wykonywania robót budowlano – montażowych,</w:t>
      </w:r>
    </w:p>
    <w:p w:rsidR="00204384" w:rsidRPr="008E0D2C" w:rsidRDefault="00204384" w:rsidP="009942DC">
      <w:pPr>
        <w:widowControl w:val="0"/>
        <w:numPr>
          <w:ilvl w:val="0"/>
          <w:numId w:val="21"/>
        </w:numPr>
        <w:tabs>
          <w:tab w:val="num" w:pos="720"/>
        </w:tabs>
        <w:autoSpaceDE w:val="0"/>
        <w:autoSpaceDN w:val="0"/>
        <w:adjustRightInd w:val="0"/>
        <w:spacing w:after="0" w:line="240" w:lineRule="auto"/>
        <w:ind w:left="426" w:hanging="426"/>
        <w:jc w:val="both"/>
        <w:rPr>
          <w:rFonts w:ascii="Verdana" w:hAnsi="Verdana"/>
          <w:sz w:val="20"/>
          <w:szCs w:val="20"/>
        </w:rPr>
      </w:pPr>
      <w:r w:rsidRPr="008E0D2C">
        <w:rPr>
          <w:rFonts w:ascii="Verdana" w:hAnsi="Verdana"/>
          <w:sz w:val="20"/>
          <w:szCs w:val="20"/>
        </w:rPr>
        <w:t>maksymalną liczbę pracowników zatrudnionych na budowie w poszczególnych okresach,</w:t>
      </w:r>
    </w:p>
    <w:p w:rsidR="00204384" w:rsidRPr="008E0D2C" w:rsidRDefault="00204384" w:rsidP="009942DC">
      <w:pPr>
        <w:widowControl w:val="0"/>
        <w:numPr>
          <w:ilvl w:val="0"/>
          <w:numId w:val="21"/>
        </w:numPr>
        <w:tabs>
          <w:tab w:val="num" w:pos="720"/>
        </w:tabs>
        <w:autoSpaceDE w:val="0"/>
        <w:autoSpaceDN w:val="0"/>
        <w:adjustRightInd w:val="0"/>
        <w:spacing w:after="0" w:line="240" w:lineRule="auto"/>
        <w:ind w:left="426" w:hanging="426"/>
        <w:jc w:val="both"/>
        <w:rPr>
          <w:rFonts w:ascii="Verdana" w:hAnsi="Verdana"/>
          <w:sz w:val="20"/>
          <w:szCs w:val="20"/>
        </w:rPr>
      </w:pPr>
      <w:r w:rsidRPr="008E0D2C">
        <w:rPr>
          <w:rFonts w:ascii="Verdana" w:hAnsi="Verdana"/>
          <w:sz w:val="20"/>
          <w:szCs w:val="20"/>
        </w:rPr>
        <w:t>informacje dotyczące planu bezpieczeństwa i ochrony zdrowia.</w:t>
      </w:r>
    </w:p>
    <w:p w:rsidR="00204384" w:rsidRPr="008E0D2C" w:rsidRDefault="00204384" w:rsidP="00204384">
      <w:pPr>
        <w:spacing w:after="0" w:line="240" w:lineRule="auto"/>
        <w:ind w:firstLine="567"/>
        <w:jc w:val="both"/>
        <w:rPr>
          <w:rFonts w:ascii="Verdana" w:eastAsia="Times New Roman" w:hAnsi="Verdana"/>
          <w:kern w:val="24"/>
          <w:sz w:val="20"/>
          <w:szCs w:val="20"/>
        </w:rPr>
      </w:pPr>
    </w:p>
    <w:p w:rsidR="00204384" w:rsidRPr="00324AE7" w:rsidRDefault="00204384" w:rsidP="00204384">
      <w:pPr>
        <w:keepNext/>
        <w:numPr>
          <w:ilvl w:val="3"/>
          <w:numId w:val="3"/>
        </w:numPr>
        <w:spacing w:after="0" w:line="240" w:lineRule="auto"/>
        <w:jc w:val="both"/>
        <w:outlineLvl w:val="3"/>
        <w:rPr>
          <w:rFonts w:ascii="Verdana" w:eastAsia="Times New Roman" w:hAnsi="Verdana"/>
          <w:b/>
          <w:bCs/>
          <w:i/>
          <w:iCs/>
          <w:sz w:val="20"/>
          <w:szCs w:val="20"/>
        </w:rPr>
      </w:pPr>
      <w:bookmarkStart w:id="102" w:name="_Toc146636872"/>
      <w:bookmarkStart w:id="103" w:name="_Toc196040215"/>
      <w:bookmarkStart w:id="104" w:name="_Toc371414122"/>
      <w:r w:rsidRPr="00324AE7">
        <w:rPr>
          <w:rFonts w:ascii="Verdana" w:eastAsia="Times New Roman" w:hAnsi="Verdana"/>
          <w:b/>
          <w:bCs/>
          <w:i/>
          <w:iCs/>
          <w:sz w:val="20"/>
          <w:szCs w:val="20"/>
        </w:rPr>
        <w:t>Utrzymanie Placu Budowy w trakcie Robót</w:t>
      </w:r>
      <w:bookmarkEnd w:id="102"/>
      <w:bookmarkEnd w:id="103"/>
      <w:bookmarkEnd w:id="104"/>
      <w:r w:rsidR="000C665F" w:rsidRPr="00324AE7">
        <w:rPr>
          <w:rFonts w:ascii="Verdana" w:eastAsia="Times New Roman" w:hAnsi="Verdana"/>
          <w:b/>
          <w:bCs/>
          <w:i/>
          <w:iCs/>
          <w:sz w:val="20"/>
          <w:szCs w:val="20"/>
        </w:rPr>
        <w:t xml:space="preserve"> – jeżeli wymagane przepisami prawa.</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Wykonawca powinien uzyskać i przechowywać na Placu Budowy Dziennik Budowy. Podczas prowadzenia Robót na Placu Budowy oprócz Dziennika Budowy powinny znajdować się następujące dokumenty: Pozwolenie(a) na Budowę, Projekt Budowlany, Dokumentacja Wykonawcza, protokół przekazania Placu Budowy, notatki ze spotkań organizacyjnych, instrukcje i notatki Inspektora oraz inne dokumenty zgodnie z wymaganiami Inspektora.</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Dokumenty powinny być przechowywane na Placu Budowy i powinny być odpowiednio zabezpieczone i strzeżone. Wszystkie dokumenty dotyczące Placu Budowy powinny być zawsze dostępne dla Inspektora i Zamawiającego oraz jednostek nadzoru budowlanego i kontroli.</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Wykonawca powinien przechowywać na Placu Budowy kopie norm dotyczących dostarczonych materiałów oraz certyfikaty i dopuszczenia.</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Normy mające zastosowanie do dostarczanych materiałów i prowadzonych Robót oraz wymagane przez Inspektora winien skompletować Wykonawca. Jeden komplet norm Wykonawca winien przekazać Inspektorowi, a drugi posiadać u siebie przez cały czas trwania Kontraktu.</w:t>
      </w:r>
    </w:p>
    <w:p w:rsidR="00204384" w:rsidRPr="008E0D2C" w:rsidRDefault="00204384" w:rsidP="00204384">
      <w:pPr>
        <w:spacing w:after="0" w:line="240" w:lineRule="auto"/>
        <w:jc w:val="both"/>
        <w:rPr>
          <w:rFonts w:ascii="Verdana" w:hAnsi="Verdana"/>
          <w:sz w:val="20"/>
          <w:szCs w:val="20"/>
        </w:rPr>
      </w:pPr>
    </w:p>
    <w:p w:rsidR="00204384" w:rsidRPr="008E0D2C" w:rsidRDefault="00204384" w:rsidP="00204384">
      <w:pPr>
        <w:spacing w:after="0" w:line="240" w:lineRule="auto"/>
        <w:jc w:val="both"/>
        <w:rPr>
          <w:rFonts w:ascii="Verdana" w:hAnsi="Verdana"/>
          <w:sz w:val="20"/>
          <w:szCs w:val="20"/>
        </w:rPr>
      </w:pPr>
    </w:p>
    <w:p w:rsidR="00204384" w:rsidRPr="00324AE7" w:rsidRDefault="00204384" w:rsidP="00204384">
      <w:pPr>
        <w:keepNext/>
        <w:numPr>
          <w:ilvl w:val="3"/>
          <w:numId w:val="3"/>
        </w:numPr>
        <w:spacing w:after="0" w:line="240" w:lineRule="auto"/>
        <w:jc w:val="both"/>
        <w:outlineLvl w:val="3"/>
        <w:rPr>
          <w:rFonts w:ascii="Verdana" w:eastAsia="Times New Roman" w:hAnsi="Verdana"/>
          <w:b/>
          <w:bCs/>
          <w:i/>
          <w:iCs/>
          <w:sz w:val="20"/>
          <w:szCs w:val="20"/>
        </w:rPr>
      </w:pPr>
      <w:bookmarkStart w:id="105" w:name="_Toc146636873"/>
      <w:bookmarkStart w:id="106" w:name="_Toc196040216"/>
      <w:bookmarkStart w:id="107" w:name="_Toc371414123"/>
      <w:r w:rsidRPr="00324AE7">
        <w:rPr>
          <w:rFonts w:ascii="Verdana" w:eastAsia="Times New Roman" w:hAnsi="Verdana"/>
          <w:b/>
          <w:bCs/>
          <w:i/>
          <w:iCs/>
          <w:sz w:val="20"/>
          <w:szCs w:val="20"/>
        </w:rPr>
        <w:t>Bezpieczeństwo i higiena pracy</w:t>
      </w:r>
      <w:bookmarkEnd w:id="105"/>
      <w:bookmarkEnd w:id="106"/>
      <w:bookmarkEnd w:id="107"/>
    </w:p>
    <w:p w:rsidR="00204384" w:rsidRPr="008E0D2C" w:rsidRDefault="00204384" w:rsidP="00204384">
      <w:pPr>
        <w:spacing w:after="0" w:line="240" w:lineRule="auto"/>
        <w:jc w:val="both"/>
        <w:rPr>
          <w:rFonts w:ascii="Verdana" w:hAnsi="Verdana"/>
          <w:sz w:val="20"/>
          <w:szCs w:val="20"/>
        </w:rPr>
      </w:pPr>
      <w:bookmarkStart w:id="108" w:name="_Toc146636874"/>
      <w:r w:rsidRPr="008E0D2C">
        <w:rPr>
          <w:rFonts w:ascii="Verdana" w:hAnsi="Verdana"/>
          <w:sz w:val="20"/>
          <w:szCs w:val="20"/>
        </w:rPr>
        <w:t>Zgodnie z rozporządzeniem Ministra Infrastruktury z dnia 23 czerwca 2003 r. w sprawie informacji dotyczącej bezpieczeństwa i ochrony zdrowia oraz planu bezpieczeństwa i ochrony zdrowia (</w:t>
      </w:r>
      <w:r w:rsidRPr="008E0D2C">
        <w:rPr>
          <w:rFonts w:ascii="Verdana" w:hAnsi="Verdana"/>
          <w:bCs/>
          <w:sz w:val="20"/>
          <w:szCs w:val="20"/>
          <w:shd w:val="clear" w:color="auto" w:fill="FFFFFF"/>
        </w:rPr>
        <w:t>Dz. U. 2003 nr 120 poz. 1126 z późniejszymi zmianami)</w:t>
      </w:r>
      <w:r w:rsidRPr="008E0D2C">
        <w:rPr>
          <w:rFonts w:ascii="Verdana" w:hAnsi="Verdana"/>
          <w:sz w:val="20"/>
          <w:szCs w:val="20"/>
        </w:rPr>
        <w:t>Wykonawca zobowiązany jest sporządzić informację dotyczącą bezpieczeństwa i ochrony zdrowia oraz plan bezpieczeństwa i ochrony zdrowia.</w:t>
      </w:r>
      <w:bookmarkEnd w:id="108"/>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Wykonawca będzie w pełni stosować odpowiednie przepisy BHP</w:t>
      </w:r>
      <w:r w:rsidR="000C665F" w:rsidRPr="008E0D2C">
        <w:rPr>
          <w:rFonts w:ascii="Verdana" w:hAnsi="Verdana"/>
          <w:sz w:val="20"/>
          <w:szCs w:val="20"/>
        </w:rPr>
        <w:t xml:space="preserve"> w okresie wykonywania Umowy</w:t>
      </w:r>
      <w:r w:rsidRPr="008E0D2C">
        <w:rPr>
          <w:rFonts w:ascii="Verdana" w:hAnsi="Verdana"/>
          <w:sz w:val="20"/>
          <w:szCs w:val="20"/>
        </w:rPr>
        <w:t xml:space="preserve">. </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lastRenderedPageBreak/>
        <w:t>Wykonawca będzie odpowiedzialny za bezpieczne wykonanie Robót. Wykonawca zapewni, że wszystkie czynności wykonywane będą bezpiecznie oraz, że osoby odpowiedzialne za BHP wykonają pracę prawidłowo. Żadne roboty nie zostaną odebrane, o ile Inspektor przedstawi zastrzeżenia do systemu BHP.</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Wykonawca zapewni wszelkie niezbędne środki medyczne, higieny osobistej na poziomie, co najmniej w zakresie określonym przez odpowiednie przepisy. Wysoki standard higieny i czystości musi być zapewniony przez cały czas trwania Robót.</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Wykonawca powiadomi Inspektora o jakichkolwiek wypadkach czy obrażeniach powstałych w trakcie prowadzonych Robót w granicach Placu Budowy lub w powiązaniu z realizacją przedsięwzięcia, nie później niż 24 godziny od zaistnienia zdarzenia. </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Wykonawca udokumentuje każdy wypadek zgodnie z obowiązującym prawem.</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Wykonawca winien przedsięwziąć wszelkie środki, aby zabezpieczyć Roboty przed pożarem przy użyciu odpowiedniego sprzętu ppoż. oraz poprzez wyznaczenie dróg ewakuacyjnych dla osób przebywających na Placu Budowy.</w:t>
      </w:r>
    </w:p>
    <w:p w:rsidR="00204384" w:rsidRPr="008E0D2C" w:rsidRDefault="00204384" w:rsidP="00204384">
      <w:pPr>
        <w:spacing w:after="0" w:line="240" w:lineRule="auto"/>
        <w:jc w:val="both"/>
        <w:rPr>
          <w:rFonts w:ascii="Verdana" w:hAnsi="Verdana"/>
          <w:sz w:val="20"/>
          <w:szCs w:val="20"/>
        </w:rPr>
      </w:pPr>
    </w:p>
    <w:p w:rsidR="00204384" w:rsidRPr="00324AE7" w:rsidRDefault="00204384" w:rsidP="00204384">
      <w:pPr>
        <w:keepNext/>
        <w:numPr>
          <w:ilvl w:val="3"/>
          <w:numId w:val="3"/>
        </w:numPr>
        <w:spacing w:after="0" w:line="240" w:lineRule="auto"/>
        <w:jc w:val="both"/>
        <w:outlineLvl w:val="3"/>
        <w:rPr>
          <w:rFonts w:ascii="Verdana" w:eastAsia="Times New Roman" w:hAnsi="Verdana"/>
          <w:b/>
          <w:bCs/>
          <w:i/>
          <w:iCs/>
          <w:sz w:val="20"/>
          <w:szCs w:val="20"/>
        </w:rPr>
      </w:pPr>
      <w:bookmarkStart w:id="109" w:name="_Toc142880682"/>
      <w:bookmarkStart w:id="110" w:name="_Toc143590926"/>
      <w:bookmarkStart w:id="111" w:name="_Toc143922947"/>
      <w:bookmarkStart w:id="112" w:name="_Toc196040217"/>
      <w:bookmarkStart w:id="113" w:name="_Toc371414124"/>
      <w:r w:rsidRPr="00324AE7">
        <w:rPr>
          <w:rFonts w:ascii="Verdana" w:eastAsia="Times New Roman" w:hAnsi="Verdana"/>
          <w:b/>
          <w:bCs/>
          <w:i/>
          <w:iCs/>
          <w:sz w:val="20"/>
          <w:szCs w:val="20"/>
        </w:rPr>
        <w:t>Ochrona środowiska</w:t>
      </w:r>
      <w:bookmarkEnd w:id="109"/>
      <w:bookmarkEnd w:id="110"/>
      <w:bookmarkEnd w:id="111"/>
      <w:bookmarkEnd w:id="112"/>
      <w:bookmarkEnd w:id="113"/>
      <w:r w:rsidRPr="00324AE7">
        <w:rPr>
          <w:rFonts w:ascii="Verdana" w:eastAsia="Times New Roman" w:hAnsi="Verdana"/>
          <w:b/>
          <w:bCs/>
          <w:i/>
          <w:iCs/>
          <w:sz w:val="20"/>
          <w:szCs w:val="20"/>
        </w:rPr>
        <w:t xml:space="preserve"> </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Wykonawca ma obowiązek znać i stosować w czasie prowadzenia robót wszelkie przepisy dotyczące ochrony środowiska naturalnego. </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 okresie trwania budowy i wykonywania robót wykończeniowych Wykonawca będzie unikał szkodliwych działań, szczególnie w zakresie zanieczyszczeń powietrza, wód gruntowych, nadmiernego hałasu i innych szkodliwych dla środowiska i otoczenia czynników powodowanych działalnością przy wykonywan</w:t>
      </w:r>
      <w:r w:rsidR="000C665F" w:rsidRPr="008E0D2C">
        <w:rPr>
          <w:rFonts w:ascii="Verdana" w:hAnsi="Verdana"/>
          <w:sz w:val="20"/>
          <w:szCs w:val="20"/>
        </w:rPr>
        <w:t>iu robót budowlano - remontowych</w:t>
      </w:r>
      <w:r w:rsidRPr="008E0D2C">
        <w:rPr>
          <w:rFonts w:ascii="Verdana" w:hAnsi="Verdana"/>
          <w:sz w:val="20"/>
          <w:szCs w:val="20"/>
        </w:rPr>
        <w:t xml:space="preserve">. </w:t>
      </w:r>
    </w:p>
    <w:p w:rsidR="00204384" w:rsidRPr="008E0D2C" w:rsidRDefault="00204384" w:rsidP="00204384">
      <w:pPr>
        <w:spacing w:after="0" w:line="240" w:lineRule="auto"/>
        <w:jc w:val="both"/>
        <w:rPr>
          <w:rFonts w:ascii="Verdana" w:hAnsi="Verdana"/>
          <w:sz w:val="20"/>
          <w:szCs w:val="20"/>
        </w:rPr>
      </w:pPr>
    </w:p>
    <w:p w:rsidR="00204384" w:rsidRPr="00324AE7" w:rsidRDefault="00204384" w:rsidP="00204384">
      <w:pPr>
        <w:keepNext/>
        <w:numPr>
          <w:ilvl w:val="3"/>
          <w:numId w:val="3"/>
        </w:numPr>
        <w:spacing w:after="0" w:line="240" w:lineRule="auto"/>
        <w:jc w:val="both"/>
        <w:outlineLvl w:val="3"/>
        <w:rPr>
          <w:rFonts w:ascii="Verdana" w:eastAsia="Times New Roman" w:hAnsi="Verdana"/>
          <w:b/>
          <w:bCs/>
          <w:i/>
          <w:iCs/>
          <w:sz w:val="20"/>
          <w:szCs w:val="20"/>
        </w:rPr>
      </w:pPr>
      <w:bookmarkStart w:id="114" w:name="_Toc142880681"/>
      <w:bookmarkStart w:id="115" w:name="_Toc143590925"/>
      <w:bookmarkStart w:id="116" w:name="_Toc143922946"/>
      <w:bookmarkStart w:id="117" w:name="_Toc196040218"/>
      <w:bookmarkStart w:id="118" w:name="_Toc371414125"/>
      <w:r w:rsidRPr="00324AE7">
        <w:rPr>
          <w:rFonts w:ascii="Verdana" w:eastAsia="Times New Roman" w:hAnsi="Verdana"/>
          <w:b/>
          <w:bCs/>
          <w:i/>
          <w:iCs/>
          <w:sz w:val="20"/>
          <w:szCs w:val="20"/>
        </w:rPr>
        <w:t>Zabezpieczenie interesów osób trzecich</w:t>
      </w:r>
      <w:bookmarkEnd w:id="114"/>
      <w:bookmarkEnd w:id="115"/>
      <w:bookmarkEnd w:id="116"/>
      <w:bookmarkEnd w:id="117"/>
      <w:bookmarkEnd w:id="118"/>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Wykonawca jest odpowiedzialny za przestrzeganie obowiązujących przepisów oraz powinien zapewnić ochronę własności publicznej i prywatnej. </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Istniejące w terenie instalacje naziemne i podziemne, np. kable, rurociągi, sieci itp. lub znaki geodezyjne powinny być szczegółowo zaznaczone na planie sytuacyjnym.</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Wykonawca jest zobowiązany do szczegółowego oznaczenia instalacji i urządzeń, zabezpieczenia ich przed uszkodzeniem, a także do natychmiastowego powiadomienia inspektora nadzoru i właściciela instalacji i urządzeń, jeśli zostaną przypadkowo uszkodzone w trakcie realizacji robót. Wykonawca jest odpowiedzialny za szkody w instalacjach i urządzeniach naziemnych i podziemnych pokazanych na planie zagospodarowania terenu, spowodowane w trakcie wykonywania robót budowlanych. Zamawiający wymaga, aby Wykonawca zgłosił pisemnie zamiar rozpoczęcia robót do wszystkich właścicieli i użytkowników uzbrojenia z wyprzedzeniem siedmiodniowym, ustalając warunki wykonywania robót w strefie tych urządzeń. Opłaty za nadzory obce poniesie Wykonawca.</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Zamawiający wymaga, aby roboty budowlane były wykonane w sposób powodujący jak najmniejsze utrudnienia w funkcjonowaniu ruchu drogowego i pieszego. Wymaga się, aby Wykonawca na ciągach jezdnych i pieszych układał pomosty robocze lub stosował metody wykonania pozwalające na niecałkowite tamowanie  ruchu. W uzasadnionych przepisami prawa przypadkach Wykonawca wykona projekt organizacji ruchu i uzgodni go z odpowiednimi służbami. To samo dotyczy konieczności transportu elementów ponadgabarytowych, jeżeli taki przypadek będzie miał miejsce.</w:t>
      </w:r>
    </w:p>
    <w:p w:rsidR="00204384" w:rsidRPr="00B17AA9" w:rsidRDefault="00204384" w:rsidP="00204384">
      <w:pPr>
        <w:spacing w:after="0" w:line="240" w:lineRule="auto"/>
        <w:jc w:val="both"/>
        <w:rPr>
          <w:rFonts w:ascii="Verdana" w:hAnsi="Verdana"/>
          <w:b/>
          <w:sz w:val="24"/>
          <w:szCs w:val="24"/>
        </w:rPr>
      </w:pPr>
    </w:p>
    <w:p w:rsidR="00204384" w:rsidRPr="00324AE7" w:rsidRDefault="00204384" w:rsidP="00204384">
      <w:pPr>
        <w:keepNext/>
        <w:numPr>
          <w:ilvl w:val="3"/>
          <w:numId w:val="3"/>
        </w:numPr>
        <w:spacing w:after="0" w:line="240" w:lineRule="auto"/>
        <w:jc w:val="both"/>
        <w:outlineLvl w:val="3"/>
        <w:rPr>
          <w:rFonts w:ascii="Verdana" w:eastAsia="Times New Roman" w:hAnsi="Verdana"/>
          <w:b/>
          <w:bCs/>
          <w:i/>
          <w:iCs/>
          <w:sz w:val="20"/>
          <w:szCs w:val="20"/>
        </w:rPr>
      </w:pPr>
      <w:bookmarkStart w:id="119" w:name="_Toc146636875"/>
      <w:bookmarkStart w:id="120" w:name="_Toc196040219"/>
      <w:bookmarkStart w:id="121" w:name="_Toc371414126"/>
      <w:r w:rsidRPr="00324AE7">
        <w:rPr>
          <w:rFonts w:ascii="Verdana" w:eastAsia="Times New Roman" w:hAnsi="Verdana"/>
          <w:b/>
          <w:bCs/>
          <w:i/>
          <w:iCs/>
          <w:sz w:val="20"/>
          <w:szCs w:val="20"/>
        </w:rPr>
        <w:t>Zgodność z prawem</w:t>
      </w:r>
      <w:bookmarkEnd w:id="119"/>
      <w:bookmarkEnd w:id="120"/>
      <w:bookmarkEnd w:id="121"/>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Roboty należy prowadzić zgodnie z polskim prawem. </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Wykonawca zapozna się z odpowiednimi uregulowaniami prawnymi, ustawami i przepisami obowiązującymi w Polsce, jak również z normami polskimi, które w jakikolwiek sposób odnoszą się do Robót lub działań podejmowanych w ramach tego Kontraktu. W przypadku braku polskich norm w danej dziedzinie należy stosować się do odpowiednich norm europejskich.</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lastRenderedPageBreak/>
        <w:t>Niezależnie od wyżej wymienionych regulacji prawnych Wykonawca powinien postępować zgodnie z następującymi polskimi regulacjami prawnymi:</w:t>
      </w:r>
    </w:p>
    <w:p w:rsidR="00204384" w:rsidRPr="008E0D2C" w:rsidRDefault="00204384" w:rsidP="009942DC">
      <w:pPr>
        <w:numPr>
          <w:ilvl w:val="0"/>
          <w:numId w:val="20"/>
        </w:numPr>
        <w:spacing w:after="0" w:line="240" w:lineRule="auto"/>
        <w:jc w:val="both"/>
        <w:rPr>
          <w:rFonts w:ascii="Verdana" w:eastAsia="Times New Roman" w:hAnsi="Verdana"/>
          <w:kern w:val="24"/>
          <w:sz w:val="20"/>
          <w:szCs w:val="20"/>
        </w:rPr>
      </w:pPr>
      <w:r w:rsidRPr="008E0D2C">
        <w:rPr>
          <w:rFonts w:ascii="Verdana" w:eastAsia="Times New Roman" w:hAnsi="Verdana"/>
          <w:kern w:val="24"/>
          <w:sz w:val="20"/>
          <w:szCs w:val="20"/>
        </w:rPr>
        <w:t>Prawo Budowlane,</w:t>
      </w:r>
    </w:p>
    <w:p w:rsidR="00204384" w:rsidRPr="008E0D2C" w:rsidRDefault="00204384" w:rsidP="009942DC">
      <w:pPr>
        <w:numPr>
          <w:ilvl w:val="0"/>
          <w:numId w:val="20"/>
        </w:numPr>
        <w:spacing w:after="0" w:line="240" w:lineRule="auto"/>
        <w:jc w:val="both"/>
        <w:rPr>
          <w:rFonts w:ascii="Verdana" w:eastAsia="Times New Roman" w:hAnsi="Verdana"/>
          <w:kern w:val="24"/>
          <w:sz w:val="20"/>
          <w:szCs w:val="20"/>
        </w:rPr>
      </w:pPr>
      <w:r w:rsidRPr="008E0D2C">
        <w:rPr>
          <w:rFonts w:ascii="Verdana" w:eastAsia="Times New Roman" w:hAnsi="Verdana"/>
          <w:kern w:val="24"/>
          <w:sz w:val="20"/>
          <w:szCs w:val="20"/>
        </w:rPr>
        <w:t>Prawo geologiczne i górnicze,</w:t>
      </w:r>
    </w:p>
    <w:p w:rsidR="00204384" w:rsidRPr="008E0D2C" w:rsidRDefault="00204384" w:rsidP="009942DC">
      <w:pPr>
        <w:numPr>
          <w:ilvl w:val="0"/>
          <w:numId w:val="20"/>
        </w:numPr>
        <w:spacing w:after="0" w:line="240" w:lineRule="auto"/>
        <w:jc w:val="both"/>
        <w:rPr>
          <w:rFonts w:ascii="Verdana" w:eastAsia="Times New Roman" w:hAnsi="Verdana"/>
          <w:kern w:val="24"/>
          <w:sz w:val="20"/>
          <w:szCs w:val="20"/>
        </w:rPr>
      </w:pPr>
      <w:r w:rsidRPr="008E0D2C">
        <w:rPr>
          <w:rFonts w:ascii="Verdana" w:eastAsia="Times New Roman" w:hAnsi="Verdana"/>
          <w:kern w:val="24"/>
          <w:sz w:val="20"/>
          <w:szCs w:val="20"/>
        </w:rPr>
        <w:t>Prawo Ochrony Środowiska,</w:t>
      </w:r>
    </w:p>
    <w:p w:rsidR="00204384" w:rsidRPr="008E0D2C" w:rsidRDefault="00204384" w:rsidP="009942DC">
      <w:pPr>
        <w:numPr>
          <w:ilvl w:val="0"/>
          <w:numId w:val="20"/>
        </w:numPr>
        <w:spacing w:after="0" w:line="240" w:lineRule="auto"/>
        <w:jc w:val="both"/>
        <w:rPr>
          <w:rFonts w:ascii="Verdana" w:eastAsia="Times New Roman" w:hAnsi="Verdana"/>
          <w:kern w:val="24"/>
          <w:sz w:val="20"/>
          <w:szCs w:val="20"/>
        </w:rPr>
      </w:pPr>
      <w:r w:rsidRPr="008E0D2C">
        <w:rPr>
          <w:rFonts w:ascii="Verdana" w:eastAsia="Times New Roman" w:hAnsi="Verdana"/>
          <w:kern w:val="24"/>
          <w:sz w:val="20"/>
          <w:szCs w:val="20"/>
        </w:rPr>
        <w:t>Kodeks Pracy,</w:t>
      </w:r>
    </w:p>
    <w:p w:rsidR="00204384" w:rsidRPr="008E0D2C" w:rsidRDefault="00204384" w:rsidP="009942DC">
      <w:pPr>
        <w:numPr>
          <w:ilvl w:val="0"/>
          <w:numId w:val="20"/>
        </w:numPr>
        <w:spacing w:after="0" w:line="240" w:lineRule="auto"/>
        <w:jc w:val="both"/>
        <w:rPr>
          <w:rFonts w:ascii="Verdana" w:eastAsia="Times New Roman" w:hAnsi="Verdana"/>
          <w:kern w:val="24"/>
          <w:sz w:val="20"/>
          <w:szCs w:val="20"/>
        </w:rPr>
      </w:pPr>
      <w:r w:rsidRPr="008E0D2C">
        <w:rPr>
          <w:rFonts w:ascii="Verdana" w:eastAsia="Times New Roman" w:hAnsi="Verdana"/>
          <w:kern w:val="24"/>
          <w:sz w:val="20"/>
          <w:szCs w:val="20"/>
        </w:rPr>
        <w:t xml:space="preserve">Przepisy dotyczące ochrony zdrowia, bezpieczeństwa i higieny pracy oraz przepisy ppoż. </w:t>
      </w:r>
    </w:p>
    <w:p w:rsidR="00204384" w:rsidRPr="008E0D2C" w:rsidRDefault="00204384" w:rsidP="009942DC">
      <w:pPr>
        <w:numPr>
          <w:ilvl w:val="0"/>
          <w:numId w:val="20"/>
        </w:numPr>
        <w:spacing w:after="0" w:line="240" w:lineRule="auto"/>
        <w:jc w:val="both"/>
        <w:rPr>
          <w:rFonts w:ascii="Verdana" w:eastAsia="Times New Roman" w:hAnsi="Verdana"/>
          <w:kern w:val="24"/>
          <w:sz w:val="20"/>
          <w:szCs w:val="20"/>
        </w:rPr>
      </w:pPr>
      <w:r w:rsidRPr="008E0D2C">
        <w:rPr>
          <w:rFonts w:ascii="Verdana" w:eastAsia="Times New Roman" w:hAnsi="Verdana"/>
          <w:kern w:val="24"/>
          <w:sz w:val="20"/>
          <w:szCs w:val="20"/>
        </w:rPr>
        <w:t>Inne obowiązujące przepisy prawa polskiego i UE.</w:t>
      </w:r>
    </w:p>
    <w:p w:rsidR="00204384" w:rsidRPr="008E0D2C" w:rsidRDefault="00204384" w:rsidP="00204384">
      <w:pPr>
        <w:spacing w:after="0" w:line="240" w:lineRule="auto"/>
        <w:ind w:firstLine="567"/>
        <w:jc w:val="both"/>
        <w:rPr>
          <w:rFonts w:ascii="Verdana" w:eastAsia="Times New Roman" w:hAnsi="Verdana"/>
          <w:kern w:val="24"/>
          <w:sz w:val="20"/>
          <w:szCs w:val="20"/>
        </w:rPr>
      </w:pPr>
      <w:r w:rsidRPr="008E0D2C">
        <w:rPr>
          <w:rFonts w:ascii="Verdana" w:eastAsia="Times New Roman" w:hAnsi="Verdana"/>
          <w:kern w:val="24"/>
          <w:sz w:val="20"/>
          <w:szCs w:val="20"/>
        </w:rPr>
        <w:t xml:space="preserve">Wszelkie Dostawy, Materiały jak również jakość ich wykonania powinny być zgodne z polskim Prawem Budowlanym, „Warunkami technicznymi wykonania i odbioru robót” oraz wymaganiami Polskich Norm lub odpowiednich norm europejskich lub, jeśli nie ma odpowiednich norm, z najlepszą praktyką. Szczegółową listę polskich norm można uzyskać w Instytucie Norm Polskich. Jest ona również opublikowana na stronie internetowej: </w:t>
      </w:r>
      <w:hyperlink r:id="rId8" w:history="1">
        <w:r w:rsidRPr="008E0D2C">
          <w:rPr>
            <w:rFonts w:ascii="Verdana" w:eastAsia="Times New Roman" w:hAnsi="Verdana"/>
            <w:color w:val="0000FF"/>
            <w:kern w:val="24"/>
            <w:sz w:val="20"/>
            <w:szCs w:val="20"/>
            <w:u w:val="single"/>
          </w:rPr>
          <w:t>www.pkn.pl</w:t>
        </w:r>
      </w:hyperlink>
      <w:r w:rsidRPr="008E0D2C">
        <w:rPr>
          <w:rFonts w:ascii="Verdana" w:eastAsia="Times New Roman" w:hAnsi="Verdana"/>
          <w:kern w:val="24"/>
          <w:sz w:val="20"/>
          <w:szCs w:val="20"/>
        </w:rPr>
        <w:t xml:space="preserve"> w wersji polskiej i angielskiej. Lista podstawowych przepisów prawnych i polskich norm znajduje się w Części Informacyjnej niniejszego opracowania.</w:t>
      </w:r>
    </w:p>
    <w:p w:rsidR="00204384" w:rsidRPr="008E0D2C" w:rsidRDefault="00204384" w:rsidP="0020438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Verdana" w:eastAsia="Times New Roman" w:hAnsi="Verdana"/>
          <w:sz w:val="20"/>
          <w:szCs w:val="20"/>
        </w:rPr>
      </w:pPr>
    </w:p>
    <w:p w:rsidR="00204384" w:rsidRPr="00324AE7" w:rsidRDefault="00204384" w:rsidP="00B17AA9">
      <w:pPr>
        <w:keepNext/>
        <w:numPr>
          <w:ilvl w:val="2"/>
          <w:numId w:val="3"/>
        </w:numPr>
        <w:spacing w:after="0" w:line="240" w:lineRule="auto"/>
        <w:outlineLvl w:val="2"/>
        <w:rPr>
          <w:rFonts w:ascii="Verdana" w:eastAsia="Times New Roman" w:hAnsi="Verdana"/>
          <w:b/>
          <w:bCs/>
          <w:sz w:val="24"/>
          <w:szCs w:val="24"/>
        </w:rPr>
      </w:pPr>
      <w:bookmarkStart w:id="122" w:name="_Toc146636902"/>
      <w:bookmarkStart w:id="123" w:name="_Toc196040244"/>
      <w:bookmarkStart w:id="124" w:name="_Toc371414127"/>
      <w:r w:rsidRPr="00324AE7">
        <w:rPr>
          <w:rFonts w:ascii="Verdana" w:eastAsia="Times New Roman" w:hAnsi="Verdana"/>
          <w:b/>
          <w:bCs/>
          <w:sz w:val="24"/>
          <w:szCs w:val="24"/>
        </w:rPr>
        <w:t>Wymagania dotyczące wyposażenia przeciwpożarowego</w:t>
      </w:r>
      <w:bookmarkEnd w:id="122"/>
      <w:bookmarkEnd w:id="123"/>
      <w:bookmarkEnd w:id="124"/>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 miejscach przewidzianych odpowiednimi przepisami, zamontowane zostaną gaśnice, spełniające wszystkie wymagania zawarte w obowiązujących przepisach. Szczegóły nie będą stanowić przedmiotu niniejszego PFU. Dodać jedynie należy, że sprzęt ppoż. zostanie zamontowany w miejscach wskazanych, w liczbie i wg specyfikacji zawartej w zatwierdzonej instrukcji techniczno-ruchowej w zakresie zabezpieczeń ppoż. i opatrzony będzie instrukcjami obsługi nadrukowanymi na tablicach informacyjnych. Gaśnice pomalowane zostaną w kolorze “czerwieni ogniowej”.</w:t>
      </w:r>
      <w:r w:rsidR="00BD5FB2" w:rsidRPr="008E0D2C">
        <w:rPr>
          <w:rFonts w:ascii="Verdana" w:hAnsi="Verdana"/>
          <w:sz w:val="20"/>
          <w:szCs w:val="20"/>
        </w:rPr>
        <w:t xml:space="preserve"> Instalacje przeciwpożarowe nadzorowane przez administratora obiektu, czujki p.poż. w każdym pomieszczeniu.</w:t>
      </w:r>
    </w:p>
    <w:p w:rsidR="00204384" w:rsidRPr="008E0D2C" w:rsidRDefault="00204384" w:rsidP="00204384">
      <w:pPr>
        <w:spacing w:after="0" w:line="240" w:lineRule="auto"/>
        <w:jc w:val="both"/>
        <w:rPr>
          <w:rFonts w:ascii="Verdana" w:hAnsi="Verdana"/>
          <w:sz w:val="20"/>
          <w:szCs w:val="20"/>
        </w:rPr>
      </w:pPr>
    </w:p>
    <w:p w:rsidR="00204384" w:rsidRPr="00B17AA9" w:rsidRDefault="00204384" w:rsidP="00204384">
      <w:pPr>
        <w:keepNext/>
        <w:numPr>
          <w:ilvl w:val="2"/>
          <w:numId w:val="3"/>
        </w:numPr>
        <w:spacing w:after="0" w:line="240" w:lineRule="auto"/>
        <w:jc w:val="both"/>
        <w:outlineLvl w:val="2"/>
        <w:rPr>
          <w:rFonts w:ascii="Verdana" w:eastAsia="Times New Roman" w:hAnsi="Verdana"/>
          <w:b/>
          <w:bCs/>
          <w:sz w:val="24"/>
          <w:szCs w:val="24"/>
        </w:rPr>
      </w:pPr>
      <w:bookmarkStart w:id="125" w:name="_Toc146636904"/>
      <w:bookmarkStart w:id="126" w:name="_Toc196040246"/>
      <w:bookmarkStart w:id="127" w:name="_Toc371414128"/>
      <w:r w:rsidRPr="00B17AA9">
        <w:rPr>
          <w:rFonts w:ascii="Verdana" w:eastAsia="Times New Roman" w:hAnsi="Verdana"/>
          <w:b/>
          <w:bCs/>
          <w:sz w:val="24"/>
          <w:szCs w:val="24"/>
        </w:rPr>
        <w:t>Wymagania dotyczące zagospodarowania terenu</w:t>
      </w:r>
      <w:bookmarkEnd w:id="125"/>
      <w:bookmarkEnd w:id="126"/>
      <w:bookmarkEnd w:id="127"/>
    </w:p>
    <w:p w:rsidR="00BF590A" w:rsidRPr="008E0D2C" w:rsidRDefault="00BF590A" w:rsidP="00204384">
      <w:pPr>
        <w:spacing w:after="0" w:line="240" w:lineRule="auto"/>
        <w:jc w:val="both"/>
        <w:rPr>
          <w:rFonts w:ascii="Verdana" w:hAnsi="Verdana"/>
          <w:sz w:val="20"/>
          <w:szCs w:val="20"/>
        </w:rPr>
      </w:pPr>
    </w:p>
    <w:p w:rsidR="00204384" w:rsidRPr="00324AE7" w:rsidRDefault="00204384" w:rsidP="00204384">
      <w:pPr>
        <w:keepNext/>
        <w:numPr>
          <w:ilvl w:val="3"/>
          <w:numId w:val="3"/>
        </w:numPr>
        <w:spacing w:after="0" w:line="240" w:lineRule="auto"/>
        <w:jc w:val="both"/>
        <w:outlineLvl w:val="3"/>
        <w:rPr>
          <w:rFonts w:ascii="Verdana" w:eastAsia="Times New Roman" w:hAnsi="Verdana"/>
          <w:b/>
          <w:bCs/>
          <w:i/>
          <w:iCs/>
          <w:sz w:val="20"/>
          <w:szCs w:val="20"/>
        </w:rPr>
      </w:pPr>
      <w:bookmarkStart w:id="128" w:name="_Toc146636906"/>
      <w:bookmarkStart w:id="129" w:name="_Toc196040248"/>
      <w:bookmarkStart w:id="130" w:name="_Toc371414130"/>
      <w:r w:rsidRPr="00324AE7">
        <w:rPr>
          <w:rFonts w:ascii="Verdana" w:eastAsia="Times New Roman" w:hAnsi="Verdana"/>
          <w:b/>
          <w:bCs/>
          <w:i/>
          <w:iCs/>
          <w:sz w:val="20"/>
          <w:szCs w:val="20"/>
        </w:rPr>
        <w:t>Odwodnienia</w:t>
      </w:r>
      <w:bookmarkEnd w:id="128"/>
      <w:bookmarkEnd w:id="129"/>
      <w:bookmarkEnd w:id="130"/>
    </w:p>
    <w:p w:rsidR="00204384" w:rsidRPr="008E0D2C" w:rsidRDefault="00204384" w:rsidP="0020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sz w:val="20"/>
          <w:szCs w:val="20"/>
        </w:rPr>
      </w:pPr>
      <w:r w:rsidRPr="008E0D2C">
        <w:rPr>
          <w:rFonts w:ascii="Verdana" w:eastAsia="Times New Roman" w:hAnsi="Verdana"/>
          <w:sz w:val="20"/>
          <w:szCs w:val="20"/>
        </w:rPr>
        <w:t xml:space="preserve">Wykonawca powinien zaprojektować </w:t>
      </w:r>
      <w:r w:rsidR="004D59FE" w:rsidRPr="008E0D2C">
        <w:rPr>
          <w:rFonts w:ascii="Verdana" w:eastAsia="Times New Roman" w:hAnsi="Verdana"/>
          <w:sz w:val="20"/>
          <w:szCs w:val="20"/>
        </w:rPr>
        <w:t xml:space="preserve"> </w:t>
      </w:r>
      <w:r w:rsidRPr="008E0D2C">
        <w:rPr>
          <w:rFonts w:ascii="Verdana" w:eastAsia="Times New Roman" w:hAnsi="Verdana"/>
          <w:sz w:val="20"/>
          <w:szCs w:val="20"/>
        </w:rPr>
        <w:t xml:space="preserve">i wybudować system kanalizacji do odprowadzania wody deszczowej z dachów </w:t>
      </w:r>
      <w:r w:rsidR="00BF590A">
        <w:rPr>
          <w:rFonts w:ascii="Verdana" w:eastAsia="Times New Roman" w:hAnsi="Verdana"/>
          <w:sz w:val="20"/>
          <w:szCs w:val="20"/>
        </w:rPr>
        <w:t>– studnia zbiorcza na terenie placu utwardzonego</w:t>
      </w:r>
      <w:r w:rsidRPr="008E0D2C">
        <w:rPr>
          <w:rFonts w:ascii="Verdana" w:eastAsia="Times New Roman" w:hAnsi="Verdana"/>
          <w:sz w:val="20"/>
          <w:szCs w:val="20"/>
        </w:rPr>
        <w:t>.</w:t>
      </w:r>
    </w:p>
    <w:p w:rsidR="00204384" w:rsidRPr="008E0D2C" w:rsidRDefault="00204384" w:rsidP="0020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sz w:val="20"/>
          <w:szCs w:val="20"/>
        </w:rPr>
      </w:pPr>
    </w:p>
    <w:p w:rsidR="00204384" w:rsidRPr="00324AE7" w:rsidRDefault="00204384" w:rsidP="00204384">
      <w:pPr>
        <w:keepNext/>
        <w:numPr>
          <w:ilvl w:val="3"/>
          <w:numId w:val="3"/>
        </w:numPr>
        <w:spacing w:after="0" w:line="240" w:lineRule="auto"/>
        <w:jc w:val="both"/>
        <w:outlineLvl w:val="3"/>
        <w:rPr>
          <w:rFonts w:ascii="Verdana" w:eastAsia="Times New Roman" w:hAnsi="Verdana"/>
          <w:b/>
          <w:bCs/>
          <w:i/>
          <w:iCs/>
          <w:sz w:val="20"/>
          <w:szCs w:val="20"/>
        </w:rPr>
      </w:pPr>
      <w:bookmarkStart w:id="131" w:name="_Toc371414131"/>
      <w:r w:rsidRPr="00324AE7">
        <w:rPr>
          <w:rFonts w:ascii="Verdana" w:eastAsia="Times New Roman" w:hAnsi="Verdana"/>
          <w:b/>
          <w:bCs/>
          <w:i/>
          <w:iCs/>
          <w:sz w:val="20"/>
          <w:szCs w:val="20"/>
        </w:rPr>
        <w:t>Zagospodarowanie terenu</w:t>
      </w:r>
      <w:bookmarkEnd w:id="131"/>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Wszystkie tereny zielone na obszarze objętym zakresem budowy muszą zostać uporządkowane, rozplantowane i pozostawione w odpowiednim porządku niebudzącym zastrzeżeń estetycznych. </w:t>
      </w:r>
    </w:p>
    <w:p w:rsidR="00204384" w:rsidRPr="008E0D2C" w:rsidRDefault="00204384" w:rsidP="0020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sz w:val="20"/>
          <w:szCs w:val="20"/>
        </w:rPr>
      </w:pPr>
    </w:p>
    <w:p w:rsidR="00204384" w:rsidRPr="00B17AA9" w:rsidRDefault="00204384" w:rsidP="00B17AA9">
      <w:pPr>
        <w:keepNext/>
        <w:numPr>
          <w:ilvl w:val="2"/>
          <w:numId w:val="3"/>
        </w:numPr>
        <w:spacing w:after="0" w:line="240" w:lineRule="auto"/>
        <w:outlineLvl w:val="2"/>
        <w:rPr>
          <w:rFonts w:ascii="Verdana" w:eastAsia="Times New Roman" w:hAnsi="Verdana"/>
          <w:b/>
          <w:bCs/>
          <w:sz w:val="24"/>
          <w:szCs w:val="24"/>
        </w:rPr>
      </w:pPr>
      <w:bookmarkStart w:id="132" w:name="_Toc146636907"/>
      <w:bookmarkStart w:id="133" w:name="_Toc196040251"/>
      <w:bookmarkStart w:id="134" w:name="_Toc371414132"/>
      <w:r w:rsidRPr="00B17AA9">
        <w:rPr>
          <w:rFonts w:ascii="Verdana" w:eastAsia="Times New Roman" w:hAnsi="Verdana"/>
          <w:b/>
          <w:bCs/>
          <w:sz w:val="24"/>
          <w:szCs w:val="24"/>
        </w:rPr>
        <w:t>Wymagania dotyczące montażu, rozruchu i serwisowania</w:t>
      </w:r>
      <w:bookmarkEnd w:id="132"/>
      <w:bookmarkEnd w:id="133"/>
      <w:bookmarkEnd w:id="134"/>
    </w:p>
    <w:p w:rsidR="00204384" w:rsidRPr="00B17AA9" w:rsidRDefault="00204384" w:rsidP="00204384">
      <w:pPr>
        <w:keepNext/>
        <w:numPr>
          <w:ilvl w:val="3"/>
          <w:numId w:val="3"/>
        </w:numPr>
        <w:spacing w:after="0" w:line="240" w:lineRule="auto"/>
        <w:jc w:val="both"/>
        <w:outlineLvl w:val="3"/>
        <w:rPr>
          <w:rFonts w:ascii="Verdana" w:eastAsia="Times New Roman" w:hAnsi="Verdana"/>
          <w:b/>
          <w:bCs/>
          <w:i/>
          <w:iCs/>
          <w:sz w:val="20"/>
          <w:szCs w:val="20"/>
        </w:rPr>
      </w:pPr>
      <w:bookmarkStart w:id="135" w:name="_Toc146636908"/>
      <w:bookmarkStart w:id="136" w:name="_Toc196040252"/>
      <w:bookmarkStart w:id="137" w:name="_Toc371414133"/>
      <w:r w:rsidRPr="00B17AA9">
        <w:rPr>
          <w:rFonts w:ascii="Verdana" w:eastAsia="Times New Roman" w:hAnsi="Verdana"/>
          <w:b/>
          <w:bCs/>
          <w:i/>
          <w:iCs/>
          <w:sz w:val="20"/>
          <w:szCs w:val="20"/>
        </w:rPr>
        <w:t>Montaż</w:t>
      </w:r>
      <w:bookmarkEnd w:id="135"/>
      <w:bookmarkEnd w:id="136"/>
      <w:bookmarkEnd w:id="137"/>
    </w:p>
    <w:p w:rsidR="00204384" w:rsidRPr="008E0D2C" w:rsidRDefault="00204384" w:rsidP="0020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sz w:val="20"/>
          <w:szCs w:val="20"/>
        </w:rPr>
      </w:pPr>
      <w:r w:rsidRPr="008E0D2C">
        <w:rPr>
          <w:rFonts w:ascii="Verdana" w:eastAsia="Times New Roman" w:hAnsi="Verdana"/>
          <w:sz w:val="20"/>
          <w:szCs w:val="20"/>
        </w:rPr>
        <w:t xml:space="preserve">Użycie niezbędnego sprzętu, narzędzi, przyrządów pomiarowych, wykwalifikowanych i niewykwalifikowanych pracowników w czasie montażu Instalacji, dokonane zostanie na koszt Wykonawcy. </w:t>
      </w:r>
    </w:p>
    <w:p w:rsidR="00204384" w:rsidRPr="008E0D2C" w:rsidRDefault="00204384" w:rsidP="00204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eastAsia="Times New Roman" w:hAnsi="Verdana"/>
          <w:sz w:val="20"/>
          <w:szCs w:val="20"/>
        </w:rPr>
      </w:pPr>
      <w:r w:rsidRPr="008E0D2C">
        <w:rPr>
          <w:rFonts w:ascii="Verdana" w:eastAsia="Times New Roman" w:hAnsi="Verdana"/>
          <w:sz w:val="20"/>
          <w:szCs w:val="20"/>
        </w:rPr>
        <w:t xml:space="preserve">Wykonawca zapewni należytą opiekę nad urządzeniami od chwili dostarczenia ich na Plac Budowy do momentu przejęcia przez Zamawiającego. W szczególności Wykonawca zadba o dostarczenie plandek chroniących Urządzenia przed wniknięciem kurzu i zabrudzeniem podczas równolegle prowadzonych prac montażowych i wykończeniowych. </w:t>
      </w:r>
    </w:p>
    <w:p w:rsidR="00204384" w:rsidRPr="008E0D2C" w:rsidRDefault="00204384" w:rsidP="00204384">
      <w:pPr>
        <w:spacing w:after="0" w:line="240" w:lineRule="auto"/>
        <w:jc w:val="both"/>
        <w:rPr>
          <w:rFonts w:ascii="Verdana" w:hAnsi="Verdana"/>
          <w:sz w:val="20"/>
          <w:szCs w:val="20"/>
        </w:rPr>
      </w:pPr>
    </w:p>
    <w:p w:rsidR="00204384" w:rsidRPr="00B17AA9" w:rsidRDefault="00204384" w:rsidP="00204384">
      <w:pPr>
        <w:keepNext/>
        <w:numPr>
          <w:ilvl w:val="3"/>
          <w:numId w:val="3"/>
        </w:numPr>
        <w:spacing w:after="0" w:line="240" w:lineRule="auto"/>
        <w:jc w:val="both"/>
        <w:outlineLvl w:val="3"/>
        <w:rPr>
          <w:rFonts w:ascii="Verdana" w:eastAsia="Times New Roman" w:hAnsi="Verdana"/>
          <w:b/>
          <w:bCs/>
          <w:i/>
          <w:iCs/>
          <w:sz w:val="20"/>
          <w:szCs w:val="20"/>
        </w:rPr>
      </w:pPr>
      <w:bookmarkStart w:id="138" w:name="_Toc371414134"/>
      <w:bookmarkStart w:id="139" w:name="_Toc146636909"/>
      <w:bookmarkStart w:id="140" w:name="_Toc196040253"/>
      <w:r w:rsidRPr="00B17AA9">
        <w:rPr>
          <w:rFonts w:ascii="Verdana" w:eastAsia="Times New Roman" w:hAnsi="Verdana"/>
          <w:b/>
          <w:bCs/>
          <w:i/>
          <w:iCs/>
          <w:sz w:val="20"/>
          <w:szCs w:val="20"/>
        </w:rPr>
        <w:t>Przekazanie do eksploatacji, zakończenie prac</w:t>
      </w:r>
      <w:bookmarkEnd w:id="138"/>
      <w:r w:rsidRPr="00B17AA9">
        <w:rPr>
          <w:rFonts w:ascii="Verdana" w:eastAsia="Times New Roman" w:hAnsi="Verdana"/>
          <w:b/>
          <w:bCs/>
          <w:i/>
          <w:iCs/>
          <w:sz w:val="20"/>
          <w:szCs w:val="20"/>
        </w:rPr>
        <w:t xml:space="preserve"> </w:t>
      </w:r>
      <w:bookmarkEnd w:id="139"/>
      <w:bookmarkEnd w:id="140"/>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Instalacja zostanie przekazane do eksploatacji i użytkowania przez Zamawiającego w terminie ustalonym z Zamawiającym, po spełnieniu wszystkich wymogów formalnych i technicznych wynikających z </w:t>
      </w:r>
      <w:r w:rsidR="004D59FE" w:rsidRPr="008E0D2C">
        <w:rPr>
          <w:rFonts w:ascii="Verdana" w:hAnsi="Verdana"/>
          <w:sz w:val="20"/>
          <w:szCs w:val="20"/>
        </w:rPr>
        <w:t>Umowy</w:t>
      </w:r>
      <w:r w:rsidRPr="008E0D2C">
        <w:rPr>
          <w:rFonts w:ascii="Verdana" w:hAnsi="Verdana"/>
          <w:sz w:val="20"/>
          <w:szCs w:val="20"/>
        </w:rPr>
        <w:t xml:space="preserve"> i obowiązującego prawa.</w:t>
      </w:r>
    </w:p>
    <w:p w:rsidR="00204384" w:rsidRPr="008E0D2C" w:rsidRDefault="00204384" w:rsidP="00204384">
      <w:pPr>
        <w:spacing w:after="0" w:line="240" w:lineRule="auto"/>
        <w:jc w:val="both"/>
        <w:rPr>
          <w:rFonts w:ascii="Verdana" w:hAnsi="Verdana"/>
          <w:sz w:val="20"/>
          <w:szCs w:val="20"/>
        </w:rPr>
      </w:pPr>
    </w:p>
    <w:p w:rsidR="00204384" w:rsidRPr="00B17AA9" w:rsidRDefault="00204384" w:rsidP="00204384">
      <w:pPr>
        <w:keepNext/>
        <w:numPr>
          <w:ilvl w:val="3"/>
          <w:numId w:val="3"/>
        </w:numPr>
        <w:spacing w:after="0" w:line="240" w:lineRule="auto"/>
        <w:jc w:val="both"/>
        <w:outlineLvl w:val="3"/>
        <w:rPr>
          <w:rFonts w:ascii="Verdana" w:eastAsia="Times New Roman" w:hAnsi="Verdana"/>
          <w:b/>
          <w:bCs/>
          <w:i/>
          <w:iCs/>
          <w:sz w:val="20"/>
          <w:szCs w:val="20"/>
        </w:rPr>
      </w:pPr>
      <w:bookmarkStart w:id="141" w:name="_Toc146636912"/>
      <w:bookmarkStart w:id="142" w:name="_Toc196040256"/>
      <w:bookmarkStart w:id="143" w:name="_Toc371414135"/>
      <w:r w:rsidRPr="00B17AA9">
        <w:rPr>
          <w:rFonts w:ascii="Verdana" w:eastAsia="Times New Roman" w:hAnsi="Verdana"/>
          <w:b/>
          <w:bCs/>
          <w:i/>
          <w:iCs/>
          <w:sz w:val="20"/>
          <w:szCs w:val="20"/>
        </w:rPr>
        <w:t>Serwisowanie</w:t>
      </w:r>
      <w:bookmarkEnd w:id="141"/>
      <w:bookmarkEnd w:id="142"/>
      <w:bookmarkEnd w:id="143"/>
      <w:r w:rsidR="004D59FE" w:rsidRPr="00B17AA9">
        <w:rPr>
          <w:rFonts w:ascii="Verdana" w:eastAsia="Times New Roman" w:hAnsi="Verdana"/>
          <w:b/>
          <w:bCs/>
          <w:i/>
          <w:iCs/>
          <w:sz w:val="20"/>
          <w:szCs w:val="20"/>
        </w:rPr>
        <w:t>, prace gwarancyjne.</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Wykonawca zobowiązuje się do świadczenia usług serw</w:t>
      </w:r>
      <w:r w:rsidR="009A1D2D" w:rsidRPr="008E0D2C">
        <w:rPr>
          <w:rFonts w:ascii="Verdana" w:hAnsi="Verdana"/>
          <w:sz w:val="20"/>
          <w:szCs w:val="20"/>
        </w:rPr>
        <w:t>isowych przynajmniej w okresie 36 miesięcy</w:t>
      </w:r>
      <w:r w:rsidRPr="008E0D2C">
        <w:rPr>
          <w:rFonts w:ascii="Verdana" w:hAnsi="Verdana"/>
          <w:sz w:val="20"/>
          <w:szCs w:val="20"/>
        </w:rPr>
        <w:t xml:space="preserve"> od daty odbioru końcowego.</w:t>
      </w:r>
    </w:p>
    <w:p w:rsidR="00204384" w:rsidRPr="008E0D2C" w:rsidRDefault="00204384" w:rsidP="00204384">
      <w:pPr>
        <w:spacing w:after="0" w:line="240" w:lineRule="auto"/>
        <w:jc w:val="both"/>
        <w:rPr>
          <w:rFonts w:ascii="Verdana" w:hAnsi="Verdana"/>
          <w:sz w:val="20"/>
          <w:szCs w:val="20"/>
        </w:rPr>
      </w:pPr>
    </w:p>
    <w:p w:rsidR="00204384" w:rsidRPr="00B17AA9" w:rsidRDefault="00204384" w:rsidP="00204384">
      <w:pPr>
        <w:keepNext/>
        <w:numPr>
          <w:ilvl w:val="2"/>
          <w:numId w:val="3"/>
        </w:numPr>
        <w:spacing w:after="0" w:line="240" w:lineRule="auto"/>
        <w:jc w:val="both"/>
        <w:outlineLvl w:val="2"/>
        <w:rPr>
          <w:rFonts w:ascii="Verdana" w:eastAsia="Times New Roman" w:hAnsi="Verdana"/>
          <w:b/>
          <w:bCs/>
          <w:sz w:val="24"/>
          <w:szCs w:val="24"/>
        </w:rPr>
      </w:pPr>
      <w:bookmarkStart w:id="144" w:name="_Toc146636913"/>
      <w:bookmarkStart w:id="145" w:name="_Toc196040257"/>
      <w:bookmarkStart w:id="146" w:name="_Toc371414136"/>
      <w:r w:rsidRPr="00B17AA9">
        <w:rPr>
          <w:rFonts w:ascii="Verdana" w:eastAsia="Times New Roman" w:hAnsi="Verdana"/>
          <w:b/>
          <w:bCs/>
          <w:sz w:val="24"/>
          <w:szCs w:val="24"/>
        </w:rPr>
        <w:t>Warunki wykonania i odbioru robót</w:t>
      </w:r>
      <w:bookmarkEnd w:id="144"/>
      <w:bookmarkEnd w:id="145"/>
      <w:bookmarkEnd w:id="146"/>
    </w:p>
    <w:p w:rsidR="00204384" w:rsidRPr="008E0D2C" w:rsidRDefault="00204384" w:rsidP="00204384">
      <w:pPr>
        <w:spacing w:after="0" w:line="240" w:lineRule="auto"/>
        <w:jc w:val="both"/>
        <w:rPr>
          <w:rFonts w:ascii="Verdana" w:hAnsi="Verdana"/>
          <w:sz w:val="20"/>
          <w:szCs w:val="20"/>
        </w:rPr>
      </w:pPr>
    </w:p>
    <w:p w:rsidR="00204384" w:rsidRPr="00B17AA9" w:rsidRDefault="00204384" w:rsidP="00204384">
      <w:pPr>
        <w:keepNext/>
        <w:numPr>
          <w:ilvl w:val="3"/>
          <w:numId w:val="3"/>
        </w:numPr>
        <w:spacing w:after="0" w:line="240" w:lineRule="auto"/>
        <w:jc w:val="both"/>
        <w:outlineLvl w:val="3"/>
        <w:rPr>
          <w:rFonts w:ascii="Verdana" w:eastAsia="Times New Roman" w:hAnsi="Verdana"/>
          <w:b/>
          <w:bCs/>
          <w:i/>
          <w:iCs/>
          <w:sz w:val="20"/>
          <w:szCs w:val="20"/>
        </w:rPr>
      </w:pPr>
      <w:bookmarkStart w:id="147" w:name="_Toc61856859"/>
      <w:bookmarkStart w:id="148" w:name="_Toc86657147"/>
      <w:bookmarkStart w:id="149" w:name="_Toc89155520"/>
      <w:bookmarkStart w:id="150" w:name="_Toc95045562"/>
      <w:bookmarkStart w:id="151" w:name="_Toc100108770"/>
      <w:bookmarkStart w:id="152" w:name="_Toc146636915"/>
      <w:bookmarkStart w:id="153" w:name="_Toc196040259"/>
      <w:bookmarkStart w:id="154" w:name="_Toc371414138"/>
      <w:r w:rsidRPr="00B17AA9">
        <w:rPr>
          <w:rFonts w:ascii="Verdana" w:eastAsia="Times New Roman" w:hAnsi="Verdana"/>
          <w:b/>
          <w:bCs/>
          <w:i/>
          <w:iCs/>
          <w:sz w:val="20"/>
          <w:szCs w:val="20"/>
        </w:rPr>
        <w:t>Stosowanie elementów metalowych</w:t>
      </w:r>
      <w:bookmarkEnd w:id="147"/>
      <w:bookmarkEnd w:id="148"/>
      <w:bookmarkEnd w:id="149"/>
      <w:bookmarkEnd w:id="150"/>
      <w:bookmarkEnd w:id="151"/>
      <w:bookmarkEnd w:id="152"/>
      <w:bookmarkEnd w:id="153"/>
      <w:bookmarkEnd w:id="154"/>
      <w:r w:rsidRPr="00B17AA9">
        <w:rPr>
          <w:rFonts w:ascii="Verdana" w:eastAsia="Times New Roman" w:hAnsi="Verdana"/>
          <w:b/>
          <w:bCs/>
          <w:i/>
          <w:iCs/>
          <w:sz w:val="20"/>
          <w:szCs w:val="20"/>
        </w:rPr>
        <w:t xml:space="preserve"> </w:t>
      </w:r>
    </w:p>
    <w:p w:rsidR="00204384" w:rsidRPr="008E0D2C"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Elementy wykonane z materiałów wrażliwych na korozję (żeliwo, stal zwykła itp.) powinny być pomalowane bądź też poddane galwanizacji zgodnie z wytycznymi. Małe elementy żeliwne i stalowe (wykonane z materiału innego niż stal kwasoodporna) należy zabezpieczyć przed korozją, a te, które z jakiegokolwiek innego powodu nie mogą być zabezpieczone przed korozją powinny zostać, po uprzednim oczyszczeniu pokryte emalią lub polakierowane. </w:t>
      </w:r>
    </w:p>
    <w:p w:rsidR="00204384" w:rsidRPr="008E0D2C" w:rsidRDefault="00204384" w:rsidP="00204384">
      <w:pPr>
        <w:spacing w:after="0" w:line="240" w:lineRule="auto"/>
        <w:jc w:val="both"/>
        <w:rPr>
          <w:rFonts w:ascii="Verdana" w:hAnsi="Verdana"/>
          <w:sz w:val="20"/>
          <w:szCs w:val="20"/>
        </w:rPr>
      </w:pPr>
      <w:bookmarkStart w:id="155" w:name="_Toc146636917"/>
      <w:bookmarkStart w:id="156" w:name="_Toc196040261"/>
    </w:p>
    <w:bookmarkEnd w:id="155"/>
    <w:bookmarkEnd w:id="156"/>
    <w:p w:rsidR="00204384" w:rsidRPr="008E0D2C" w:rsidRDefault="00204384" w:rsidP="00204384">
      <w:pPr>
        <w:spacing w:after="0" w:line="240" w:lineRule="auto"/>
        <w:jc w:val="both"/>
        <w:rPr>
          <w:rFonts w:ascii="Verdana" w:hAnsi="Verdana"/>
          <w:sz w:val="20"/>
          <w:szCs w:val="20"/>
        </w:rPr>
      </w:pPr>
    </w:p>
    <w:p w:rsidR="00204384" w:rsidRPr="00324AE7" w:rsidRDefault="00204384" w:rsidP="00204384">
      <w:pPr>
        <w:keepNext/>
        <w:numPr>
          <w:ilvl w:val="2"/>
          <w:numId w:val="3"/>
        </w:numPr>
        <w:spacing w:after="0" w:line="240" w:lineRule="auto"/>
        <w:jc w:val="both"/>
        <w:outlineLvl w:val="2"/>
        <w:rPr>
          <w:rFonts w:ascii="Verdana" w:eastAsia="Times New Roman" w:hAnsi="Verdana"/>
          <w:b/>
          <w:bCs/>
          <w:sz w:val="24"/>
          <w:szCs w:val="24"/>
        </w:rPr>
      </w:pPr>
      <w:bookmarkStart w:id="157" w:name="_Toc235158285"/>
      <w:bookmarkStart w:id="158" w:name="_Toc235158286"/>
      <w:bookmarkStart w:id="159" w:name="_Toc235158287"/>
      <w:bookmarkStart w:id="160" w:name="_Toc235158288"/>
      <w:bookmarkStart w:id="161" w:name="_Toc235158289"/>
      <w:bookmarkStart w:id="162" w:name="_Toc371414142"/>
      <w:bookmarkStart w:id="163" w:name="_Toc146636932"/>
      <w:bookmarkStart w:id="164" w:name="_Toc196040284"/>
      <w:bookmarkEnd w:id="157"/>
      <w:bookmarkEnd w:id="158"/>
      <w:bookmarkEnd w:id="159"/>
      <w:bookmarkEnd w:id="160"/>
      <w:bookmarkEnd w:id="161"/>
      <w:r w:rsidRPr="00324AE7">
        <w:rPr>
          <w:rFonts w:ascii="Verdana" w:eastAsia="Times New Roman" w:hAnsi="Verdana"/>
          <w:b/>
          <w:bCs/>
          <w:sz w:val="24"/>
          <w:szCs w:val="24"/>
        </w:rPr>
        <w:t>Wymagania dotyczące gwarancji</w:t>
      </w:r>
      <w:bookmarkEnd w:id="162"/>
      <w:r w:rsidRPr="00324AE7">
        <w:rPr>
          <w:rFonts w:ascii="Verdana" w:eastAsia="Times New Roman" w:hAnsi="Verdana"/>
          <w:b/>
          <w:bCs/>
          <w:sz w:val="24"/>
          <w:szCs w:val="24"/>
        </w:rPr>
        <w:t xml:space="preserve"> </w:t>
      </w:r>
      <w:bookmarkEnd w:id="163"/>
      <w:bookmarkEnd w:id="164"/>
    </w:p>
    <w:p w:rsidR="00204384" w:rsidRPr="008E0D2C" w:rsidRDefault="00204384" w:rsidP="00204384">
      <w:pPr>
        <w:widowControl w:val="0"/>
        <w:spacing w:after="0" w:line="240" w:lineRule="auto"/>
        <w:jc w:val="both"/>
        <w:rPr>
          <w:rFonts w:ascii="Verdana" w:hAnsi="Verdana"/>
          <w:snapToGrid w:val="0"/>
          <w:sz w:val="20"/>
          <w:szCs w:val="20"/>
        </w:rPr>
      </w:pPr>
      <w:r w:rsidRPr="008E0D2C">
        <w:rPr>
          <w:rFonts w:ascii="Verdana" w:hAnsi="Verdana"/>
          <w:snapToGrid w:val="0"/>
          <w:sz w:val="20"/>
          <w:szCs w:val="20"/>
        </w:rPr>
        <w:t>Gwarancją objęte są wszystkie elementy wykonanego przedmiotu zamówienia w zakresie wad technicznych i użytkowych w okresie, co najmniej 3</w:t>
      </w:r>
      <w:r w:rsidR="0041135A" w:rsidRPr="008E0D2C">
        <w:rPr>
          <w:rFonts w:ascii="Verdana" w:hAnsi="Verdana"/>
          <w:snapToGrid w:val="0"/>
          <w:sz w:val="20"/>
          <w:szCs w:val="20"/>
        </w:rPr>
        <w:t>6 miesięcy</w:t>
      </w:r>
      <w:r w:rsidRPr="008E0D2C">
        <w:rPr>
          <w:rFonts w:ascii="Verdana" w:hAnsi="Verdana"/>
          <w:snapToGrid w:val="0"/>
          <w:sz w:val="20"/>
          <w:szCs w:val="20"/>
        </w:rPr>
        <w:t>.</w:t>
      </w:r>
    </w:p>
    <w:p w:rsidR="0041135A" w:rsidRPr="008E0D2C" w:rsidRDefault="0041135A" w:rsidP="00204384">
      <w:pPr>
        <w:widowControl w:val="0"/>
        <w:spacing w:after="0" w:line="240" w:lineRule="auto"/>
        <w:jc w:val="both"/>
        <w:rPr>
          <w:rFonts w:ascii="Verdana" w:hAnsi="Verdana"/>
          <w:snapToGrid w:val="0"/>
          <w:sz w:val="20"/>
          <w:szCs w:val="20"/>
        </w:rPr>
      </w:pPr>
    </w:p>
    <w:p w:rsidR="00204384" w:rsidRDefault="00204384" w:rsidP="00204384">
      <w:pPr>
        <w:keepNext/>
        <w:numPr>
          <w:ilvl w:val="3"/>
          <w:numId w:val="3"/>
        </w:numPr>
        <w:spacing w:after="0" w:line="240" w:lineRule="auto"/>
        <w:jc w:val="both"/>
        <w:outlineLvl w:val="3"/>
        <w:rPr>
          <w:rFonts w:ascii="Verdana" w:eastAsia="Times New Roman" w:hAnsi="Verdana"/>
          <w:b/>
          <w:bCs/>
          <w:i/>
          <w:iCs/>
          <w:sz w:val="20"/>
          <w:szCs w:val="20"/>
        </w:rPr>
      </w:pPr>
      <w:bookmarkStart w:id="165" w:name="_Toc371414146"/>
      <w:bookmarkStart w:id="166" w:name="_Toc143590964"/>
      <w:bookmarkStart w:id="167" w:name="_Toc143922985"/>
      <w:bookmarkStart w:id="168" w:name="_Toc196040291"/>
      <w:r w:rsidRPr="00324AE7">
        <w:rPr>
          <w:rFonts w:ascii="Verdana" w:eastAsia="Times New Roman" w:hAnsi="Verdana"/>
          <w:b/>
          <w:bCs/>
          <w:i/>
          <w:iCs/>
          <w:sz w:val="20"/>
          <w:szCs w:val="20"/>
        </w:rPr>
        <w:t>Odbiór Robót</w:t>
      </w:r>
      <w:bookmarkEnd w:id="165"/>
      <w:r w:rsidRPr="00324AE7">
        <w:rPr>
          <w:rFonts w:ascii="Verdana" w:eastAsia="Times New Roman" w:hAnsi="Verdana"/>
          <w:b/>
          <w:bCs/>
          <w:i/>
          <w:iCs/>
          <w:sz w:val="20"/>
          <w:szCs w:val="20"/>
        </w:rPr>
        <w:t xml:space="preserve"> </w:t>
      </w:r>
      <w:bookmarkEnd w:id="166"/>
      <w:bookmarkEnd w:id="167"/>
      <w:bookmarkEnd w:id="168"/>
    </w:p>
    <w:p w:rsidR="00B34287" w:rsidRDefault="00B34287" w:rsidP="00B34287">
      <w:pPr>
        <w:keepNext/>
        <w:spacing w:after="0" w:line="240" w:lineRule="auto"/>
        <w:jc w:val="both"/>
        <w:outlineLvl w:val="3"/>
        <w:rPr>
          <w:rFonts w:ascii="Verdana" w:eastAsia="Times New Roman" w:hAnsi="Verdana"/>
          <w:b/>
          <w:bCs/>
          <w:i/>
          <w:iCs/>
          <w:sz w:val="20"/>
          <w:szCs w:val="20"/>
        </w:rPr>
      </w:pPr>
    </w:p>
    <w:p w:rsidR="00B34287" w:rsidRDefault="00B34287" w:rsidP="00B34287">
      <w:pPr>
        <w:spacing w:after="0" w:line="300" w:lineRule="exact"/>
        <w:ind w:right="-83"/>
        <w:jc w:val="both"/>
        <w:rPr>
          <w:rFonts w:ascii="Verdana" w:eastAsia="Times New Roman" w:hAnsi="Verdana" w:cs="Times New Roman"/>
          <w:color w:val="auto"/>
          <w:sz w:val="20"/>
          <w:szCs w:val="20"/>
        </w:rPr>
      </w:pPr>
      <w:r>
        <w:rPr>
          <w:rFonts w:ascii="Verdana" w:eastAsia="Times New Roman" w:hAnsi="Verdana" w:cs="Times New Roman"/>
          <w:color w:val="auto"/>
          <w:sz w:val="20"/>
          <w:szCs w:val="20"/>
        </w:rPr>
        <w:t>Zasady odbioru częściowego</w:t>
      </w:r>
    </w:p>
    <w:p w:rsidR="00B34287" w:rsidRPr="00B34287" w:rsidRDefault="00B34287" w:rsidP="00B34287">
      <w:pPr>
        <w:spacing w:after="0" w:line="300" w:lineRule="exact"/>
        <w:ind w:right="-83"/>
        <w:jc w:val="both"/>
        <w:rPr>
          <w:rFonts w:ascii="Verdana" w:eastAsia="Times New Roman" w:hAnsi="Verdana" w:cs="Times New Roman"/>
          <w:color w:val="auto"/>
          <w:sz w:val="20"/>
          <w:szCs w:val="20"/>
        </w:rPr>
      </w:pPr>
      <w:r>
        <w:rPr>
          <w:rFonts w:ascii="Verdana" w:eastAsia="Times New Roman" w:hAnsi="Verdana" w:cs="Times New Roman"/>
          <w:color w:val="auto"/>
          <w:sz w:val="20"/>
          <w:szCs w:val="20"/>
        </w:rPr>
        <w:t xml:space="preserve">Odbiór częściowy robót polega na </w:t>
      </w:r>
      <w:r w:rsidRPr="00B34287">
        <w:rPr>
          <w:rFonts w:ascii="Verdana" w:eastAsia="Times New Roman" w:hAnsi="Verdana" w:cs="Times New Roman"/>
          <w:color w:val="auto"/>
          <w:sz w:val="20"/>
          <w:szCs w:val="20"/>
        </w:rPr>
        <w:t>rozlicz</w:t>
      </w:r>
      <w:r>
        <w:rPr>
          <w:rFonts w:ascii="Verdana" w:eastAsia="Times New Roman" w:hAnsi="Verdana" w:cs="Times New Roman"/>
          <w:color w:val="auto"/>
          <w:sz w:val="20"/>
          <w:szCs w:val="20"/>
        </w:rPr>
        <w:t>eniu</w:t>
      </w:r>
      <w:r w:rsidRPr="00B34287">
        <w:rPr>
          <w:rFonts w:ascii="Verdana" w:eastAsia="Times New Roman" w:hAnsi="Verdana" w:cs="Times New Roman"/>
          <w:color w:val="auto"/>
          <w:sz w:val="20"/>
          <w:szCs w:val="20"/>
        </w:rPr>
        <w:t xml:space="preserve"> </w:t>
      </w:r>
      <w:r w:rsidRPr="008E0D2C">
        <w:rPr>
          <w:rFonts w:ascii="Verdana" w:hAnsi="Verdana"/>
          <w:sz w:val="20"/>
          <w:szCs w:val="20"/>
        </w:rPr>
        <w:t>rzeczywistego wykonania Robót w odniesieniu do zakresu (ilości) oraz jakości</w:t>
      </w:r>
      <w:r>
        <w:rPr>
          <w:rFonts w:ascii="Verdana" w:hAnsi="Verdana"/>
          <w:sz w:val="20"/>
          <w:szCs w:val="20"/>
        </w:rPr>
        <w:t xml:space="preserve">, </w:t>
      </w:r>
      <w:r w:rsidRPr="00B34287">
        <w:rPr>
          <w:rFonts w:ascii="Verdana" w:eastAsia="Times New Roman" w:hAnsi="Verdana" w:cs="Times New Roman"/>
          <w:color w:val="auto"/>
          <w:sz w:val="20"/>
          <w:szCs w:val="20"/>
        </w:rPr>
        <w:t xml:space="preserve">w oparciu o protokół odbioru częściowego elementów przedmiotu umowy podlegających - zgodnie z harmonogramem rzeczowo-finansowym - odbiorowi częściowemu. </w:t>
      </w:r>
    </w:p>
    <w:p w:rsidR="00B34287" w:rsidRPr="00324AE7" w:rsidRDefault="00B34287" w:rsidP="00B34287">
      <w:pPr>
        <w:keepNext/>
        <w:spacing w:after="0" w:line="240" w:lineRule="auto"/>
        <w:jc w:val="both"/>
        <w:outlineLvl w:val="3"/>
        <w:rPr>
          <w:rFonts w:ascii="Verdana" w:eastAsia="Times New Roman" w:hAnsi="Verdana"/>
          <w:b/>
          <w:bCs/>
          <w:i/>
          <w:iCs/>
          <w:sz w:val="20"/>
          <w:szCs w:val="20"/>
        </w:rPr>
      </w:pPr>
    </w:p>
    <w:p w:rsidR="00204384" w:rsidRPr="008E0D2C" w:rsidRDefault="00204384" w:rsidP="00204384">
      <w:pPr>
        <w:spacing w:after="0" w:line="240" w:lineRule="auto"/>
        <w:ind w:left="8" w:right="-30"/>
        <w:jc w:val="both"/>
        <w:rPr>
          <w:rFonts w:ascii="Verdana" w:hAnsi="Verdana"/>
          <w:sz w:val="20"/>
          <w:szCs w:val="20"/>
          <w:u w:val="single"/>
        </w:rPr>
      </w:pPr>
      <w:r w:rsidRPr="008E0D2C">
        <w:rPr>
          <w:rFonts w:ascii="Verdana" w:hAnsi="Verdana"/>
          <w:sz w:val="20"/>
          <w:szCs w:val="20"/>
          <w:u w:val="single"/>
        </w:rPr>
        <w:t>Zasady odbioru całości Robót</w:t>
      </w:r>
    </w:p>
    <w:p w:rsidR="00204384" w:rsidRPr="008E0D2C" w:rsidRDefault="00204384" w:rsidP="00204384">
      <w:pPr>
        <w:spacing w:after="0" w:line="240" w:lineRule="auto"/>
        <w:ind w:left="8" w:right="-30"/>
        <w:jc w:val="both"/>
        <w:rPr>
          <w:rFonts w:ascii="Verdana" w:hAnsi="Verdana"/>
          <w:sz w:val="20"/>
          <w:szCs w:val="20"/>
        </w:rPr>
      </w:pPr>
      <w:r w:rsidRPr="008E0D2C">
        <w:rPr>
          <w:rFonts w:ascii="Verdana" w:hAnsi="Verdana"/>
          <w:sz w:val="20"/>
          <w:szCs w:val="20"/>
        </w:rPr>
        <w:t>Odbiór całości Robót polega na finalnej ocenie rzeczywistego wykonania Robót w odniesieniu do zakresu (ilości) oraz jakości.</w:t>
      </w:r>
    </w:p>
    <w:p w:rsidR="00204384" w:rsidRPr="008E0D2C" w:rsidRDefault="00204384" w:rsidP="00204384">
      <w:pPr>
        <w:spacing w:after="0" w:line="240" w:lineRule="auto"/>
        <w:ind w:left="8" w:right="-30"/>
        <w:jc w:val="both"/>
        <w:rPr>
          <w:rFonts w:ascii="Verdana" w:hAnsi="Verdana"/>
          <w:sz w:val="20"/>
          <w:szCs w:val="20"/>
        </w:rPr>
      </w:pPr>
      <w:r w:rsidRPr="008E0D2C">
        <w:rPr>
          <w:rFonts w:ascii="Verdana" w:hAnsi="Verdana"/>
          <w:sz w:val="20"/>
          <w:szCs w:val="20"/>
        </w:rPr>
        <w:t>Całkowite zakończenie robót oraz gotowość do odbioru całości Robót będzie stwierdzona przez Wykonawcę wpisem do dziennika budowy.</w:t>
      </w:r>
    </w:p>
    <w:p w:rsidR="00204384" w:rsidRPr="008E0D2C" w:rsidRDefault="00204384" w:rsidP="00204384">
      <w:pPr>
        <w:spacing w:after="0" w:line="240" w:lineRule="auto"/>
        <w:ind w:left="8" w:right="-30"/>
        <w:jc w:val="both"/>
        <w:rPr>
          <w:rFonts w:ascii="Verdana" w:hAnsi="Verdana"/>
          <w:sz w:val="20"/>
          <w:szCs w:val="20"/>
        </w:rPr>
      </w:pPr>
      <w:r w:rsidRPr="008E0D2C">
        <w:rPr>
          <w:rFonts w:ascii="Verdana" w:hAnsi="Verdana"/>
          <w:sz w:val="20"/>
          <w:szCs w:val="20"/>
        </w:rPr>
        <w:t>Odbiór całości Robót nastąpi w terminie ustalonym w dokumentach umowy, licząc od dnia potwierdzenia przez Inspektora zakończenia robót i przyjęcia wymaganych dokumentów.</w:t>
      </w:r>
    </w:p>
    <w:p w:rsidR="00204384" w:rsidRPr="008E0D2C" w:rsidRDefault="00204384" w:rsidP="00204384">
      <w:pPr>
        <w:spacing w:after="0" w:line="240" w:lineRule="auto"/>
        <w:ind w:left="8" w:right="-30"/>
        <w:jc w:val="both"/>
        <w:rPr>
          <w:rFonts w:ascii="Verdana" w:hAnsi="Verdana"/>
          <w:sz w:val="20"/>
          <w:szCs w:val="20"/>
        </w:rPr>
      </w:pPr>
      <w:r w:rsidRPr="008E0D2C">
        <w:rPr>
          <w:rFonts w:ascii="Verdana" w:hAnsi="Verdana"/>
          <w:sz w:val="20"/>
          <w:szCs w:val="20"/>
        </w:rPr>
        <w:t>Odbioru całości Robót dokona komisja wyznaczona przez Zamawiającego w obecności Inspektora i Wykonawcy. Komisja odbierająca roboty dokona ich oceny jakościowej na podstawie przedłożonych dokumentów, wyników badań i pomiarów, w tym badań czynników oddziaływania na środowisko i dokumentacji rozruchowej, ocenie wizualnej oraz zgodność wykonania robót z Dokumentacją Projektową i Kontraktem.</w:t>
      </w:r>
    </w:p>
    <w:p w:rsidR="00204384" w:rsidRPr="008E0D2C" w:rsidRDefault="00204384" w:rsidP="00204384">
      <w:pPr>
        <w:spacing w:after="0" w:line="240" w:lineRule="auto"/>
        <w:ind w:left="8" w:right="-30"/>
        <w:jc w:val="both"/>
        <w:rPr>
          <w:rFonts w:ascii="Verdana" w:hAnsi="Verdana"/>
          <w:sz w:val="20"/>
          <w:szCs w:val="20"/>
        </w:rPr>
      </w:pPr>
      <w:r w:rsidRPr="008E0D2C">
        <w:rPr>
          <w:rFonts w:ascii="Verdana" w:hAnsi="Verdana"/>
          <w:sz w:val="20"/>
          <w:szCs w:val="20"/>
        </w:rPr>
        <w:t>W toku odbioru całości Robót, komisja zapozna się z realizacją ustaleń przyjętych w trakcie odbiorów robót zanikających i ulegających zakryciu oraz odbiorów częściowych, zwłaszcza w zakresie wykonania robót uzupełniających i robót poprawkowych.</w:t>
      </w:r>
    </w:p>
    <w:p w:rsidR="00204384" w:rsidRPr="008E0D2C" w:rsidRDefault="00204384" w:rsidP="00204384">
      <w:pPr>
        <w:spacing w:after="0" w:line="240" w:lineRule="auto"/>
        <w:ind w:left="8" w:right="-30"/>
        <w:jc w:val="both"/>
        <w:rPr>
          <w:rFonts w:ascii="Verdana" w:hAnsi="Verdana"/>
          <w:sz w:val="20"/>
          <w:szCs w:val="20"/>
        </w:rPr>
      </w:pPr>
      <w:r w:rsidRPr="008E0D2C">
        <w:rPr>
          <w:rFonts w:ascii="Verdana" w:hAnsi="Verdana"/>
          <w:sz w:val="20"/>
          <w:szCs w:val="20"/>
        </w:rPr>
        <w:t>W przypadkach nie wykonania wyznaczonych robót poprawkowych lub robót uzupełniających w poszczególnych elementach konstrukcyjnych i wykończeniowych, komisja może przerwać swoje czynności i ustalić nowy termin odbioru całości Robót.</w:t>
      </w:r>
    </w:p>
    <w:p w:rsidR="00204384" w:rsidRPr="008E0D2C" w:rsidRDefault="00204384" w:rsidP="00204384">
      <w:pPr>
        <w:spacing w:after="0" w:line="240" w:lineRule="auto"/>
        <w:ind w:left="8" w:right="-30"/>
        <w:jc w:val="both"/>
        <w:rPr>
          <w:rFonts w:ascii="Verdana" w:hAnsi="Verdana"/>
          <w:sz w:val="20"/>
          <w:szCs w:val="20"/>
        </w:rPr>
      </w:pPr>
      <w:r w:rsidRPr="008E0D2C">
        <w:rPr>
          <w:rFonts w:ascii="Verdana" w:hAnsi="Verdana"/>
          <w:sz w:val="20"/>
          <w:szCs w:val="20"/>
        </w:rPr>
        <w:t>W przypadku stwierdzenia przez komisję, że jakość wykonywanych robót w poszczególnych asortymentach nieznacznie odbiega od wymaganej Dokumentacją Projektową i/lub Kontraktem, z uwzględnieniem tolerancji i nie ma większego wpływu na cechy eksploatacyjne Obiektu, komisja oceni pomniejszoną wartość wykonywanych robót w stosunku do wymagań przyjętych w dokumentach umowy.</w:t>
      </w:r>
    </w:p>
    <w:p w:rsidR="00204384" w:rsidRPr="008E0D2C" w:rsidRDefault="00204384" w:rsidP="00204384">
      <w:pPr>
        <w:spacing w:after="0" w:line="240" w:lineRule="auto"/>
        <w:ind w:left="8" w:right="-30"/>
        <w:jc w:val="both"/>
        <w:rPr>
          <w:rFonts w:ascii="Verdana" w:hAnsi="Verdana"/>
          <w:sz w:val="20"/>
          <w:szCs w:val="20"/>
          <w:u w:val="single"/>
        </w:rPr>
      </w:pPr>
    </w:p>
    <w:p w:rsidR="00204384" w:rsidRPr="008E0D2C" w:rsidRDefault="00204384" w:rsidP="00204384">
      <w:pPr>
        <w:spacing w:after="0" w:line="240" w:lineRule="auto"/>
        <w:ind w:left="8" w:right="-30"/>
        <w:jc w:val="both"/>
        <w:rPr>
          <w:rFonts w:ascii="Verdana" w:hAnsi="Verdana"/>
          <w:sz w:val="20"/>
          <w:szCs w:val="20"/>
          <w:u w:val="single"/>
        </w:rPr>
      </w:pPr>
      <w:r w:rsidRPr="008E0D2C">
        <w:rPr>
          <w:rFonts w:ascii="Verdana" w:hAnsi="Verdana"/>
          <w:sz w:val="20"/>
          <w:szCs w:val="20"/>
          <w:u w:val="single"/>
        </w:rPr>
        <w:t>Dokumenty do odbioru całości Robót (końcowe)</w:t>
      </w:r>
    </w:p>
    <w:p w:rsidR="00204384" w:rsidRPr="008E0D2C" w:rsidRDefault="00204384" w:rsidP="00204384">
      <w:pPr>
        <w:spacing w:after="0" w:line="240" w:lineRule="auto"/>
        <w:ind w:left="8" w:right="-30"/>
        <w:jc w:val="both"/>
        <w:rPr>
          <w:rFonts w:ascii="Verdana" w:hAnsi="Verdana"/>
          <w:sz w:val="20"/>
          <w:szCs w:val="20"/>
        </w:rPr>
      </w:pPr>
      <w:r w:rsidRPr="008E0D2C">
        <w:rPr>
          <w:rFonts w:ascii="Verdana" w:hAnsi="Verdana"/>
          <w:sz w:val="20"/>
          <w:szCs w:val="20"/>
        </w:rPr>
        <w:lastRenderedPageBreak/>
        <w:t>Podstawowym dokumentem jest protokół odbioru</w:t>
      </w:r>
      <w:r w:rsidR="00426637">
        <w:rPr>
          <w:rFonts w:ascii="Verdana" w:hAnsi="Verdana"/>
          <w:sz w:val="20"/>
          <w:szCs w:val="20"/>
        </w:rPr>
        <w:t xml:space="preserve"> ostatecznego przedmiotu umowy </w:t>
      </w:r>
      <w:r w:rsidRPr="008E0D2C">
        <w:rPr>
          <w:rFonts w:ascii="Verdana" w:hAnsi="Verdana"/>
          <w:sz w:val="20"/>
          <w:szCs w:val="20"/>
        </w:rPr>
        <w:t>sporządzony wg wzoru ustalonego przez Zamawiającego.</w:t>
      </w:r>
    </w:p>
    <w:p w:rsidR="00204384" w:rsidRPr="008E0D2C" w:rsidRDefault="00204384" w:rsidP="00204384">
      <w:pPr>
        <w:spacing w:after="0" w:line="240" w:lineRule="auto"/>
        <w:ind w:left="8" w:right="-30"/>
        <w:jc w:val="both"/>
        <w:rPr>
          <w:rFonts w:ascii="Verdana" w:hAnsi="Verdana"/>
          <w:sz w:val="20"/>
          <w:szCs w:val="20"/>
        </w:rPr>
      </w:pPr>
      <w:r w:rsidRPr="008E0D2C">
        <w:rPr>
          <w:rFonts w:ascii="Verdana" w:hAnsi="Verdana"/>
          <w:sz w:val="20"/>
          <w:szCs w:val="20"/>
        </w:rPr>
        <w:t>Do odbioru całości Robót jest zobowiązany przygotować następujące dokumenty:</w:t>
      </w:r>
    </w:p>
    <w:p w:rsidR="00204384" w:rsidRPr="008E0D2C" w:rsidRDefault="00204384" w:rsidP="009942DC">
      <w:pPr>
        <w:numPr>
          <w:ilvl w:val="0"/>
          <w:numId w:val="24"/>
        </w:numPr>
        <w:shd w:val="clear" w:color="auto" w:fill="FFFFFF"/>
        <w:tabs>
          <w:tab w:val="left" w:pos="360"/>
        </w:tabs>
        <w:spacing w:after="0" w:line="240" w:lineRule="auto"/>
        <w:jc w:val="both"/>
        <w:rPr>
          <w:rFonts w:ascii="Verdana" w:hAnsi="Verdana"/>
          <w:sz w:val="20"/>
          <w:szCs w:val="20"/>
        </w:rPr>
      </w:pPr>
      <w:r w:rsidRPr="008E0D2C">
        <w:rPr>
          <w:rFonts w:ascii="Verdana" w:hAnsi="Verdana"/>
          <w:sz w:val="20"/>
          <w:szCs w:val="20"/>
        </w:rPr>
        <w:t>dokumentację powykonawczą, tj. dokumentację budowy z naniesionymi zmianami dokonanymi w toku wykonania robót oraz geodezyjnymi pomiarami powykonawczymi,</w:t>
      </w:r>
    </w:p>
    <w:p w:rsidR="00204384" w:rsidRPr="008E0D2C" w:rsidRDefault="00204384" w:rsidP="009942DC">
      <w:pPr>
        <w:numPr>
          <w:ilvl w:val="0"/>
          <w:numId w:val="24"/>
        </w:numPr>
        <w:shd w:val="clear" w:color="auto" w:fill="FFFFFF"/>
        <w:tabs>
          <w:tab w:val="left" w:pos="360"/>
        </w:tabs>
        <w:spacing w:after="0" w:line="240" w:lineRule="auto"/>
        <w:jc w:val="both"/>
        <w:rPr>
          <w:rFonts w:ascii="Verdana" w:hAnsi="Verdana"/>
          <w:sz w:val="20"/>
          <w:szCs w:val="20"/>
        </w:rPr>
      </w:pPr>
      <w:r w:rsidRPr="008E0D2C">
        <w:rPr>
          <w:rFonts w:ascii="Verdana" w:hAnsi="Verdana"/>
          <w:sz w:val="20"/>
          <w:szCs w:val="20"/>
        </w:rPr>
        <w:t>dokumentację rozruchową,</w:t>
      </w:r>
    </w:p>
    <w:p w:rsidR="00204384" w:rsidRPr="008E0D2C" w:rsidRDefault="00204384" w:rsidP="009942DC">
      <w:pPr>
        <w:numPr>
          <w:ilvl w:val="0"/>
          <w:numId w:val="24"/>
        </w:numPr>
        <w:shd w:val="clear" w:color="auto" w:fill="FFFFFF"/>
        <w:tabs>
          <w:tab w:val="left" w:pos="360"/>
        </w:tabs>
        <w:spacing w:after="0" w:line="240" w:lineRule="auto"/>
        <w:jc w:val="both"/>
        <w:rPr>
          <w:rFonts w:ascii="Verdana" w:hAnsi="Verdana"/>
          <w:sz w:val="20"/>
          <w:szCs w:val="20"/>
        </w:rPr>
      </w:pPr>
      <w:r w:rsidRPr="008E0D2C">
        <w:rPr>
          <w:rFonts w:ascii="Verdana" w:hAnsi="Verdana"/>
          <w:sz w:val="20"/>
          <w:szCs w:val="20"/>
        </w:rPr>
        <w:t>protokoły odbiorów robót ulegających zakryciu i zanikających,</w:t>
      </w:r>
    </w:p>
    <w:p w:rsidR="00204384" w:rsidRPr="008E0D2C" w:rsidRDefault="00204384" w:rsidP="009942DC">
      <w:pPr>
        <w:numPr>
          <w:ilvl w:val="0"/>
          <w:numId w:val="24"/>
        </w:numPr>
        <w:shd w:val="clear" w:color="auto" w:fill="FFFFFF"/>
        <w:tabs>
          <w:tab w:val="left" w:pos="360"/>
        </w:tabs>
        <w:spacing w:after="0" w:line="240" w:lineRule="auto"/>
        <w:jc w:val="both"/>
        <w:rPr>
          <w:rFonts w:ascii="Verdana" w:hAnsi="Verdana"/>
          <w:sz w:val="20"/>
          <w:szCs w:val="20"/>
        </w:rPr>
      </w:pPr>
      <w:r w:rsidRPr="008E0D2C">
        <w:rPr>
          <w:rFonts w:ascii="Verdana" w:hAnsi="Verdana"/>
          <w:sz w:val="20"/>
          <w:szCs w:val="20"/>
        </w:rPr>
        <w:t>protokoły odbiorów częściowych,</w:t>
      </w:r>
    </w:p>
    <w:p w:rsidR="00204384" w:rsidRPr="008E0D2C" w:rsidRDefault="00204384" w:rsidP="009942DC">
      <w:pPr>
        <w:numPr>
          <w:ilvl w:val="0"/>
          <w:numId w:val="24"/>
        </w:numPr>
        <w:shd w:val="clear" w:color="auto" w:fill="FFFFFF"/>
        <w:tabs>
          <w:tab w:val="left" w:pos="360"/>
        </w:tabs>
        <w:spacing w:after="0" w:line="240" w:lineRule="auto"/>
        <w:jc w:val="both"/>
        <w:rPr>
          <w:rFonts w:ascii="Verdana" w:hAnsi="Verdana"/>
          <w:sz w:val="20"/>
          <w:szCs w:val="20"/>
        </w:rPr>
      </w:pPr>
      <w:r w:rsidRPr="008E0D2C">
        <w:rPr>
          <w:rFonts w:ascii="Verdana" w:hAnsi="Verdana"/>
          <w:sz w:val="20"/>
          <w:szCs w:val="20"/>
        </w:rPr>
        <w:t>dzienniki budowy,</w:t>
      </w:r>
    </w:p>
    <w:p w:rsidR="00204384" w:rsidRPr="008E0D2C" w:rsidRDefault="00204384" w:rsidP="009942DC">
      <w:pPr>
        <w:numPr>
          <w:ilvl w:val="0"/>
          <w:numId w:val="24"/>
        </w:numPr>
        <w:shd w:val="clear" w:color="auto" w:fill="FFFFFF"/>
        <w:tabs>
          <w:tab w:val="left" w:pos="360"/>
        </w:tabs>
        <w:spacing w:after="0" w:line="240" w:lineRule="auto"/>
        <w:jc w:val="both"/>
        <w:rPr>
          <w:rFonts w:ascii="Verdana" w:hAnsi="Verdana"/>
          <w:sz w:val="20"/>
          <w:szCs w:val="20"/>
        </w:rPr>
      </w:pPr>
      <w:r w:rsidRPr="008E0D2C">
        <w:rPr>
          <w:rFonts w:ascii="Verdana" w:hAnsi="Verdana"/>
          <w:sz w:val="20"/>
          <w:szCs w:val="20"/>
        </w:rPr>
        <w:t xml:space="preserve">atesty, deklaracje zgodności lub certyfikaty, </w:t>
      </w:r>
    </w:p>
    <w:p w:rsidR="00204384" w:rsidRPr="008E0D2C" w:rsidRDefault="00204384" w:rsidP="009942DC">
      <w:pPr>
        <w:numPr>
          <w:ilvl w:val="0"/>
          <w:numId w:val="24"/>
        </w:numPr>
        <w:shd w:val="clear" w:color="auto" w:fill="FFFFFF"/>
        <w:tabs>
          <w:tab w:val="left" w:pos="360"/>
        </w:tabs>
        <w:spacing w:after="0" w:line="240" w:lineRule="auto"/>
        <w:jc w:val="both"/>
        <w:rPr>
          <w:rFonts w:ascii="Verdana" w:hAnsi="Verdana"/>
          <w:sz w:val="20"/>
          <w:szCs w:val="20"/>
        </w:rPr>
      </w:pPr>
      <w:r w:rsidRPr="008E0D2C">
        <w:rPr>
          <w:rFonts w:ascii="Verdana" w:hAnsi="Verdana"/>
          <w:sz w:val="20"/>
          <w:szCs w:val="20"/>
        </w:rPr>
        <w:t>rysunki (dokumentacje) na wykonanie robót towarzyszących oraz protokoły odbioru i przekazania tych robót właścicielom urządzeń,</w:t>
      </w:r>
    </w:p>
    <w:p w:rsidR="00204384" w:rsidRPr="008E0D2C" w:rsidRDefault="00204384" w:rsidP="009942DC">
      <w:pPr>
        <w:numPr>
          <w:ilvl w:val="0"/>
          <w:numId w:val="24"/>
        </w:numPr>
        <w:shd w:val="clear" w:color="auto" w:fill="FFFFFF"/>
        <w:tabs>
          <w:tab w:val="left" w:pos="180"/>
          <w:tab w:val="left" w:pos="360"/>
        </w:tabs>
        <w:spacing w:after="0" w:line="240" w:lineRule="auto"/>
        <w:jc w:val="both"/>
        <w:rPr>
          <w:rFonts w:ascii="Verdana" w:hAnsi="Verdana"/>
          <w:sz w:val="20"/>
          <w:szCs w:val="20"/>
        </w:rPr>
      </w:pPr>
      <w:r w:rsidRPr="008E0D2C">
        <w:rPr>
          <w:rFonts w:ascii="Verdana" w:hAnsi="Verdana"/>
          <w:sz w:val="20"/>
          <w:szCs w:val="20"/>
        </w:rPr>
        <w:t>geodezyjną inwentaryzację powykonawczą robót i sieci uzbrojenia terenu,</w:t>
      </w:r>
    </w:p>
    <w:p w:rsidR="00204384" w:rsidRPr="008E0D2C" w:rsidRDefault="00204384" w:rsidP="009942DC">
      <w:pPr>
        <w:numPr>
          <w:ilvl w:val="0"/>
          <w:numId w:val="24"/>
        </w:numPr>
        <w:shd w:val="clear" w:color="auto" w:fill="FFFFFF"/>
        <w:tabs>
          <w:tab w:val="left" w:pos="360"/>
        </w:tabs>
        <w:spacing w:after="0" w:line="240" w:lineRule="auto"/>
        <w:jc w:val="both"/>
        <w:rPr>
          <w:rFonts w:ascii="Verdana" w:hAnsi="Verdana"/>
          <w:sz w:val="20"/>
          <w:szCs w:val="20"/>
        </w:rPr>
      </w:pPr>
      <w:r w:rsidRPr="008E0D2C">
        <w:rPr>
          <w:rFonts w:ascii="Verdana" w:hAnsi="Verdana"/>
          <w:sz w:val="20"/>
          <w:szCs w:val="20"/>
        </w:rPr>
        <w:t>kopię mapy zasadniczej powstałej w wyniku geodezyjnej inwentaryzacji powykonawczej.</w:t>
      </w:r>
    </w:p>
    <w:p w:rsidR="00204384" w:rsidRPr="008E0D2C" w:rsidRDefault="00204384" w:rsidP="00204384">
      <w:pPr>
        <w:shd w:val="clear" w:color="auto" w:fill="FFFFFF"/>
        <w:spacing w:after="0" w:line="240" w:lineRule="auto"/>
        <w:ind w:left="19" w:right="91"/>
        <w:jc w:val="both"/>
        <w:rPr>
          <w:rFonts w:ascii="Verdana" w:hAnsi="Verdana"/>
          <w:sz w:val="20"/>
          <w:szCs w:val="20"/>
        </w:rPr>
      </w:pPr>
      <w:r w:rsidRPr="008E0D2C">
        <w:rPr>
          <w:rFonts w:ascii="Verdana" w:hAnsi="Verdana"/>
          <w:sz w:val="20"/>
          <w:szCs w:val="20"/>
        </w:rPr>
        <w:t>W przypadku, gdy wg komisji, roboty pod względem przygotowania dokumentacyjnego nie będą gotowe do odbioru całości Robót komisja w porozumieniu z Wykonawcą wyznaczy ponowny termin odbioru całości Robót.</w:t>
      </w:r>
    </w:p>
    <w:p w:rsidR="00204384" w:rsidRPr="008E0D2C" w:rsidRDefault="00204384" w:rsidP="00204384">
      <w:pPr>
        <w:shd w:val="clear" w:color="auto" w:fill="FFFFFF"/>
        <w:spacing w:after="0" w:line="240" w:lineRule="auto"/>
        <w:ind w:left="29" w:right="96"/>
        <w:jc w:val="both"/>
        <w:rPr>
          <w:rFonts w:ascii="Verdana" w:hAnsi="Verdana"/>
          <w:sz w:val="20"/>
          <w:szCs w:val="20"/>
        </w:rPr>
      </w:pPr>
      <w:r w:rsidRPr="008E0D2C">
        <w:rPr>
          <w:rFonts w:ascii="Verdana" w:hAnsi="Verdana"/>
          <w:sz w:val="20"/>
          <w:szCs w:val="20"/>
        </w:rPr>
        <w:t>Wszystkie zarządzone przez komisję roboty poprawkowe lub uzupełniające będą zestawione wg wzoru ustalonego przez Zamawiającego.</w:t>
      </w:r>
    </w:p>
    <w:p w:rsidR="00204384" w:rsidRPr="008E0D2C" w:rsidRDefault="00204384" w:rsidP="00204384">
      <w:pPr>
        <w:shd w:val="clear" w:color="auto" w:fill="FFFFFF"/>
        <w:spacing w:after="0" w:line="240" w:lineRule="auto"/>
        <w:ind w:left="19" w:right="91"/>
        <w:jc w:val="both"/>
        <w:rPr>
          <w:rFonts w:ascii="Verdana" w:hAnsi="Verdana"/>
          <w:sz w:val="20"/>
          <w:szCs w:val="20"/>
        </w:rPr>
      </w:pPr>
      <w:r w:rsidRPr="008E0D2C">
        <w:rPr>
          <w:rFonts w:ascii="Verdana" w:hAnsi="Verdana"/>
          <w:sz w:val="20"/>
          <w:szCs w:val="20"/>
        </w:rPr>
        <w:t>Termin wykonania robót poprawkowych i robót uzupełniających wyznaczy komisja i stwierdzi ich wykonanie.</w:t>
      </w:r>
    </w:p>
    <w:p w:rsidR="00204384" w:rsidRPr="008E0D2C" w:rsidRDefault="00204384" w:rsidP="00204384">
      <w:pPr>
        <w:shd w:val="clear" w:color="auto" w:fill="FFFFFF"/>
        <w:spacing w:after="0" w:line="240" w:lineRule="auto"/>
        <w:ind w:left="19" w:right="91"/>
        <w:jc w:val="both"/>
        <w:rPr>
          <w:rFonts w:ascii="Verdana" w:hAnsi="Verdana"/>
          <w:sz w:val="20"/>
          <w:szCs w:val="20"/>
        </w:rPr>
      </w:pPr>
    </w:p>
    <w:p w:rsidR="00204384" w:rsidRPr="008E0D2C" w:rsidRDefault="00204384" w:rsidP="00204384">
      <w:pPr>
        <w:shd w:val="clear" w:color="auto" w:fill="FFFFFF"/>
        <w:spacing w:after="0" w:line="240" w:lineRule="auto"/>
        <w:ind w:left="19" w:right="91"/>
        <w:jc w:val="both"/>
        <w:rPr>
          <w:rFonts w:ascii="Verdana" w:hAnsi="Verdana"/>
          <w:sz w:val="20"/>
          <w:szCs w:val="20"/>
        </w:rPr>
      </w:pPr>
    </w:p>
    <w:p w:rsidR="00204384" w:rsidRPr="00324AE7" w:rsidRDefault="00204384" w:rsidP="00204384">
      <w:pPr>
        <w:keepNext/>
        <w:numPr>
          <w:ilvl w:val="3"/>
          <w:numId w:val="3"/>
        </w:numPr>
        <w:spacing w:after="0" w:line="240" w:lineRule="auto"/>
        <w:jc w:val="both"/>
        <w:outlineLvl w:val="3"/>
        <w:rPr>
          <w:rFonts w:ascii="Verdana" w:eastAsia="Times New Roman" w:hAnsi="Verdana"/>
          <w:b/>
          <w:bCs/>
          <w:i/>
          <w:iCs/>
          <w:sz w:val="20"/>
          <w:szCs w:val="20"/>
        </w:rPr>
      </w:pPr>
      <w:bookmarkStart w:id="169" w:name="_Toc143590965"/>
      <w:bookmarkStart w:id="170" w:name="_Toc143922986"/>
      <w:bookmarkStart w:id="171" w:name="_Toc196040293"/>
      <w:bookmarkStart w:id="172" w:name="_Toc371414148"/>
      <w:r w:rsidRPr="00324AE7">
        <w:rPr>
          <w:rFonts w:ascii="Verdana" w:eastAsia="Times New Roman" w:hAnsi="Verdana"/>
          <w:b/>
          <w:bCs/>
          <w:i/>
          <w:iCs/>
          <w:sz w:val="20"/>
          <w:szCs w:val="20"/>
        </w:rPr>
        <w:t>Odbiór pogwarancyjny po upływie okresu gwarancji</w:t>
      </w:r>
      <w:bookmarkEnd w:id="169"/>
      <w:bookmarkEnd w:id="170"/>
      <w:bookmarkEnd w:id="171"/>
      <w:bookmarkEnd w:id="172"/>
    </w:p>
    <w:p w:rsidR="00204384" w:rsidRPr="008E0D2C" w:rsidRDefault="00204384" w:rsidP="00204384">
      <w:pPr>
        <w:shd w:val="clear" w:color="auto" w:fill="FFFFFF"/>
        <w:spacing w:after="0" w:line="240" w:lineRule="auto"/>
        <w:ind w:left="17" w:right="91"/>
        <w:jc w:val="both"/>
        <w:rPr>
          <w:rFonts w:ascii="Verdana" w:hAnsi="Verdana"/>
          <w:sz w:val="20"/>
          <w:szCs w:val="20"/>
        </w:rPr>
      </w:pPr>
      <w:r w:rsidRPr="008E0D2C">
        <w:rPr>
          <w:rFonts w:ascii="Verdana" w:hAnsi="Verdana"/>
          <w:sz w:val="20"/>
          <w:szCs w:val="20"/>
        </w:rPr>
        <w:t>Odbiór pogwarancyjny po upływie okresu gwarancji polega na ocenie wykonanych robót związanych z usunięciem wad, które ujawnią się w okresie gwarancji.</w:t>
      </w:r>
    </w:p>
    <w:p w:rsidR="00204384" w:rsidRPr="008E0D2C" w:rsidRDefault="00204384" w:rsidP="00204384">
      <w:pPr>
        <w:shd w:val="clear" w:color="auto" w:fill="FFFFFF"/>
        <w:spacing w:after="0" w:line="240" w:lineRule="auto"/>
        <w:ind w:left="17" w:right="91"/>
        <w:jc w:val="both"/>
        <w:rPr>
          <w:rFonts w:ascii="Verdana" w:hAnsi="Verdana"/>
          <w:sz w:val="20"/>
          <w:szCs w:val="20"/>
        </w:rPr>
      </w:pPr>
      <w:r w:rsidRPr="008E0D2C">
        <w:rPr>
          <w:rFonts w:ascii="Verdana" w:hAnsi="Verdana"/>
          <w:sz w:val="20"/>
          <w:szCs w:val="20"/>
        </w:rPr>
        <w:t>Odbiór po upływie okresu gwarancji będzie dokonany na podstawie oceny wizualnej Obiektu.</w:t>
      </w:r>
    </w:p>
    <w:p w:rsidR="00204384" w:rsidRPr="008E0D2C" w:rsidRDefault="00204384" w:rsidP="00204384">
      <w:pPr>
        <w:shd w:val="clear" w:color="auto" w:fill="FFFFFF"/>
        <w:spacing w:after="0" w:line="240" w:lineRule="auto"/>
        <w:ind w:left="19"/>
        <w:jc w:val="both"/>
        <w:rPr>
          <w:rFonts w:ascii="Verdana" w:hAnsi="Verdana"/>
          <w:sz w:val="20"/>
          <w:szCs w:val="20"/>
        </w:rPr>
      </w:pPr>
    </w:p>
    <w:p w:rsidR="00204384" w:rsidRPr="00324AE7" w:rsidRDefault="00204384" w:rsidP="00204384">
      <w:pPr>
        <w:keepNext/>
        <w:numPr>
          <w:ilvl w:val="2"/>
          <w:numId w:val="3"/>
        </w:numPr>
        <w:spacing w:after="0" w:line="240" w:lineRule="auto"/>
        <w:jc w:val="both"/>
        <w:outlineLvl w:val="2"/>
        <w:rPr>
          <w:rFonts w:ascii="Verdana" w:eastAsia="Times New Roman" w:hAnsi="Verdana"/>
          <w:b/>
          <w:bCs/>
          <w:sz w:val="24"/>
          <w:szCs w:val="24"/>
        </w:rPr>
      </w:pPr>
      <w:bookmarkStart w:id="173" w:name="_Toc196040294"/>
      <w:bookmarkStart w:id="174" w:name="_Toc371414149"/>
      <w:r w:rsidRPr="00324AE7">
        <w:rPr>
          <w:rFonts w:ascii="Verdana" w:eastAsia="Times New Roman" w:hAnsi="Verdana"/>
          <w:b/>
          <w:bCs/>
          <w:sz w:val="24"/>
          <w:szCs w:val="24"/>
        </w:rPr>
        <w:t>Wymagania dotyczące ubezpieczenia</w:t>
      </w:r>
      <w:bookmarkEnd w:id="173"/>
      <w:bookmarkEnd w:id="174"/>
    </w:p>
    <w:p w:rsidR="00204384" w:rsidRPr="008E0D2C" w:rsidRDefault="00204384" w:rsidP="00204384">
      <w:pPr>
        <w:spacing w:after="0" w:line="240" w:lineRule="auto"/>
        <w:jc w:val="both"/>
        <w:rPr>
          <w:rFonts w:ascii="Verdana" w:hAnsi="Verdana"/>
          <w:sz w:val="20"/>
          <w:szCs w:val="20"/>
        </w:rPr>
      </w:pPr>
    </w:p>
    <w:p w:rsidR="00204384" w:rsidRDefault="00204384" w:rsidP="00204384">
      <w:pPr>
        <w:spacing w:after="0" w:line="240" w:lineRule="auto"/>
        <w:jc w:val="both"/>
        <w:rPr>
          <w:rFonts w:ascii="Verdana" w:hAnsi="Verdana"/>
          <w:sz w:val="20"/>
          <w:szCs w:val="20"/>
        </w:rPr>
      </w:pPr>
      <w:r w:rsidRPr="008E0D2C">
        <w:rPr>
          <w:rFonts w:ascii="Verdana" w:hAnsi="Verdana"/>
          <w:sz w:val="20"/>
          <w:szCs w:val="20"/>
        </w:rPr>
        <w:t xml:space="preserve">Wykonawca jest zobowiązany </w:t>
      </w:r>
      <w:r w:rsidR="00A26B72" w:rsidRPr="00A26B72">
        <w:rPr>
          <w:rFonts w:ascii="Verdana" w:hAnsi="Verdana"/>
          <w:sz w:val="20"/>
          <w:szCs w:val="20"/>
        </w:rPr>
        <w:t>do zawarcia na własny koszt odpowiednich umów ubezpieczenia z tytułu szkód, które mogą zaistnieć w związku z określonymi zdarzeniami losowymi oraz od odpowiedzialności cywilnej na czas realizacji robót</w:t>
      </w:r>
    </w:p>
    <w:p w:rsidR="00305480" w:rsidRPr="00324AE7" w:rsidRDefault="00305480" w:rsidP="00204384">
      <w:pPr>
        <w:spacing w:after="0" w:line="240" w:lineRule="auto"/>
        <w:jc w:val="both"/>
        <w:rPr>
          <w:rFonts w:ascii="Verdana" w:hAnsi="Verdana"/>
          <w:sz w:val="24"/>
          <w:szCs w:val="24"/>
        </w:rPr>
      </w:pPr>
    </w:p>
    <w:p w:rsidR="00204384" w:rsidRPr="00324AE7" w:rsidRDefault="00204384" w:rsidP="00204384">
      <w:pPr>
        <w:keepNext/>
        <w:keepLines/>
        <w:numPr>
          <w:ilvl w:val="0"/>
          <w:numId w:val="3"/>
        </w:numPr>
        <w:spacing w:after="0" w:line="240" w:lineRule="auto"/>
        <w:jc w:val="both"/>
        <w:outlineLvl w:val="0"/>
        <w:rPr>
          <w:rFonts w:ascii="Verdana" w:eastAsia="Times New Roman" w:hAnsi="Verdana"/>
          <w:b/>
          <w:bCs/>
          <w:sz w:val="24"/>
          <w:szCs w:val="24"/>
        </w:rPr>
      </w:pPr>
      <w:bookmarkStart w:id="175" w:name="_Toc371414150"/>
      <w:bookmarkStart w:id="176" w:name="_Toc92264694"/>
      <w:bookmarkStart w:id="177" w:name="_Toc93767143"/>
      <w:bookmarkStart w:id="178" w:name="_Toc146636938"/>
      <w:bookmarkStart w:id="179" w:name="_Toc196040296"/>
      <w:bookmarkStart w:id="180" w:name="_Toc142880697"/>
      <w:bookmarkStart w:id="181" w:name="_Toc143591300"/>
      <w:bookmarkStart w:id="182" w:name="_Toc143923321"/>
      <w:r w:rsidRPr="00324AE7">
        <w:rPr>
          <w:rFonts w:ascii="Verdana" w:eastAsia="Times New Roman" w:hAnsi="Verdana"/>
          <w:b/>
          <w:bCs/>
          <w:sz w:val="24"/>
          <w:szCs w:val="24"/>
        </w:rPr>
        <w:t>CZĘŚĆ INFORMACYJNA</w:t>
      </w:r>
      <w:bookmarkEnd w:id="175"/>
    </w:p>
    <w:p w:rsidR="00204384" w:rsidRPr="008E0D2C" w:rsidRDefault="00204384" w:rsidP="00204384">
      <w:pPr>
        <w:keepNext/>
        <w:keepLines/>
        <w:numPr>
          <w:ilvl w:val="1"/>
          <w:numId w:val="3"/>
        </w:numPr>
        <w:spacing w:after="0" w:line="240" w:lineRule="auto"/>
        <w:jc w:val="both"/>
        <w:outlineLvl w:val="1"/>
        <w:rPr>
          <w:rFonts w:ascii="Verdana" w:eastAsia="Times New Roman" w:hAnsi="Verdana"/>
          <w:sz w:val="20"/>
          <w:szCs w:val="20"/>
        </w:rPr>
      </w:pPr>
      <w:bookmarkStart w:id="183" w:name="_Toc371414151"/>
      <w:r w:rsidRPr="008E0D2C">
        <w:rPr>
          <w:rFonts w:ascii="Verdana" w:eastAsia="Times New Roman" w:hAnsi="Verdana"/>
          <w:bCs/>
          <w:sz w:val="20"/>
          <w:szCs w:val="20"/>
        </w:rPr>
        <w:t xml:space="preserve">Dokumenty </w:t>
      </w:r>
      <w:r w:rsidRPr="008E0D2C">
        <w:rPr>
          <w:rFonts w:ascii="Verdana" w:eastAsia="Times New Roman" w:hAnsi="Verdana"/>
          <w:sz w:val="20"/>
          <w:szCs w:val="20"/>
        </w:rPr>
        <w:t>potwierdzające zgodność zamierzenia z wymogami przepisów.</w:t>
      </w:r>
      <w:bookmarkEnd w:id="176"/>
      <w:bookmarkEnd w:id="177"/>
      <w:bookmarkEnd w:id="178"/>
      <w:bookmarkEnd w:id="179"/>
      <w:bookmarkEnd w:id="183"/>
    </w:p>
    <w:p w:rsidR="00204384" w:rsidRPr="008E0D2C" w:rsidRDefault="00204384" w:rsidP="00204384">
      <w:pPr>
        <w:autoSpaceDE w:val="0"/>
        <w:autoSpaceDN w:val="0"/>
        <w:adjustRightInd w:val="0"/>
        <w:spacing w:after="0" w:line="240" w:lineRule="auto"/>
        <w:jc w:val="both"/>
        <w:rPr>
          <w:rFonts w:ascii="Verdana" w:hAnsi="Verdana"/>
          <w:sz w:val="20"/>
          <w:szCs w:val="20"/>
        </w:rPr>
      </w:pPr>
      <w:r w:rsidRPr="008E0D2C">
        <w:rPr>
          <w:rFonts w:ascii="Verdana" w:hAnsi="Verdana"/>
          <w:sz w:val="20"/>
          <w:szCs w:val="20"/>
        </w:rPr>
        <w:t>Realizacja planowanej inwestycji jest zgodna z Miejscowym Planem Zagospodarowania Przestrzennego.</w:t>
      </w:r>
    </w:p>
    <w:p w:rsidR="00204384" w:rsidRPr="008E0D2C" w:rsidRDefault="00204384" w:rsidP="00204384">
      <w:pPr>
        <w:keepNext/>
        <w:spacing w:after="0" w:line="240" w:lineRule="auto"/>
        <w:ind w:left="1000"/>
        <w:jc w:val="both"/>
        <w:outlineLvl w:val="1"/>
        <w:rPr>
          <w:rFonts w:ascii="Verdana" w:eastAsia="Times New Roman" w:hAnsi="Verdana"/>
          <w:sz w:val="20"/>
          <w:szCs w:val="20"/>
        </w:rPr>
      </w:pPr>
      <w:bookmarkStart w:id="184" w:name="_Toc196040297"/>
      <w:bookmarkStart w:id="185" w:name="_Toc371414152"/>
    </w:p>
    <w:p w:rsidR="00204384" w:rsidRPr="008E0D2C" w:rsidRDefault="00204384" w:rsidP="00204384">
      <w:pPr>
        <w:keepNext/>
        <w:numPr>
          <w:ilvl w:val="1"/>
          <w:numId w:val="3"/>
        </w:numPr>
        <w:spacing w:after="0" w:line="240" w:lineRule="auto"/>
        <w:jc w:val="both"/>
        <w:outlineLvl w:val="1"/>
        <w:rPr>
          <w:rFonts w:ascii="Verdana" w:eastAsia="Times New Roman" w:hAnsi="Verdana"/>
          <w:sz w:val="20"/>
          <w:szCs w:val="20"/>
        </w:rPr>
      </w:pPr>
      <w:r w:rsidRPr="008E0D2C">
        <w:rPr>
          <w:rFonts w:ascii="Verdana" w:eastAsia="Times New Roman" w:hAnsi="Verdana"/>
          <w:sz w:val="20"/>
          <w:szCs w:val="20"/>
        </w:rPr>
        <w:t>Oświadczenie Zamawiającego stwierdzającego jego prawo do dysponowania nieruchomością na cele budowlane</w:t>
      </w:r>
      <w:bookmarkEnd w:id="180"/>
      <w:bookmarkEnd w:id="181"/>
      <w:bookmarkEnd w:id="182"/>
      <w:bookmarkEnd w:id="184"/>
      <w:bookmarkEnd w:id="185"/>
    </w:p>
    <w:p w:rsidR="00204384" w:rsidRPr="008E0D2C" w:rsidRDefault="00204384" w:rsidP="00204384">
      <w:pPr>
        <w:autoSpaceDE w:val="0"/>
        <w:autoSpaceDN w:val="0"/>
        <w:adjustRightInd w:val="0"/>
        <w:spacing w:after="0" w:line="240" w:lineRule="auto"/>
        <w:jc w:val="both"/>
        <w:rPr>
          <w:rFonts w:ascii="Verdana" w:eastAsia="Times New Roman" w:hAnsi="Verdana"/>
          <w:sz w:val="20"/>
          <w:szCs w:val="20"/>
        </w:rPr>
      </w:pPr>
      <w:r w:rsidRPr="008E0D2C">
        <w:rPr>
          <w:rFonts w:ascii="Verdana" w:eastAsia="Times New Roman" w:hAnsi="Verdana"/>
          <w:sz w:val="20"/>
          <w:szCs w:val="20"/>
        </w:rPr>
        <w:t xml:space="preserve">Realizacja elementów Obiektu odbywać się będzie na nieruchomości Zamawiającego, bez  czasowego zajęcia nieruchomości osób trzecich. </w:t>
      </w:r>
    </w:p>
    <w:p w:rsidR="00204384" w:rsidRPr="008E0D2C" w:rsidRDefault="00204384" w:rsidP="00204384">
      <w:pPr>
        <w:shd w:val="clear" w:color="auto" w:fill="FFFFFF"/>
        <w:spacing w:after="0" w:line="240" w:lineRule="auto"/>
        <w:ind w:left="19" w:right="91"/>
        <w:jc w:val="both"/>
        <w:rPr>
          <w:rFonts w:ascii="Verdana" w:hAnsi="Verdana"/>
          <w:sz w:val="20"/>
          <w:szCs w:val="20"/>
        </w:rPr>
      </w:pPr>
    </w:p>
    <w:p w:rsidR="00204384" w:rsidRPr="008E0D2C" w:rsidRDefault="00204384" w:rsidP="00204384">
      <w:pPr>
        <w:keepNext/>
        <w:numPr>
          <w:ilvl w:val="1"/>
          <w:numId w:val="3"/>
        </w:numPr>
        <w:spacing w:after="0" w:line="240" w:lineRule="auto"/>
        <w:jc w:val="both"/>
        <w:outlineLvl w:val="1"/>
        <w:rPr>
          <w:rFonts w:ascii="Verdana" w:eastAsia="Times New Roman" w:hAnsi="Verdana"/>
          <w:sz w:val="20"/>
          <w:szCs w:val="20"/>
        </w:rPr>
      </w:pPr>
      <w:bookmarkStart w:id="186" w:name="_Toc142880698"/>
      <w:bookmarkStart w:id="187" w:name="_Toc143591301"/>
      <w:bookmarkStart w:id="188" w:name="_Toc143923322"/>
      <w:bookmarkStart w:id="189" w:name="_Toc196040298"/>
      <w:bookmarkStart w:id="190" w:name="_Toc371414153"/>
      <w:r w:rsidRPr="008E0D2C">
        <w:rPr>
          <w:rFonts w:ascii="Verdana" w:eastAsia="Times New Roman" w:hAnsi="Verdana"/>
          <w:sz w:val="20"/>
          <w:szCs w:val="20"/>
        </w:rPr>
        <w:t xml:space="preserve">Przepisy prawne i normy związane z wykonaniem zamierzenia </w:t>
      </w:r>
      <w:bookmarkEnd w:id="186"/>
      <w:bookmarkEnd w:id="187"/>
      <w:bookmarkEnd w:id="188"/>
      <w:bookmarkEnd w:id="189"/>
      <w:r w:rsidRPr="008E0D2C">
        <w:rPr>
          <w:rFonts w:ascii="Verdana" w:eastAsia="Times New Roman" w:hAnsi="Verdana"/>
          <w:sz w:val="20"/>
          <w:szCs w:val="20"/>
        </w:rPr>
        <w:t>inwestycyjnego</w:t>
      </w:r>
      <w:bookmarkEnd w:id="190"/>
    </w:p>
    <w:p w:rsidR="00204384" w:rsidRPr="008E0D2C" w:rsidRDefault="00204384" w:rsidP="00204384">
      <w:pPr>
        <w:shd w:val="clear" w:color="auto" w:fill="FFFFFF"/>
        <w:spacing w:after="0" w:line="240" w:lineRule="auto"/>
        <w:ind w:left="19" w:right="91"/>
        <w:jc w:val="both"/>
        <w:rPr>
          <w:rFonts w:ascii="Verdana" w:hAnsi="Verdana"/>
          <w:sz w:val="20"/>
          <w:szCs w:val="20"/>
        </w:rPr>
      </w:pPr>
      <w:r w:rsidRPr="008E0D2C">
        <w:rPr>
          <w:rFonts w:ascii="Verdana" w:hAnsi="Verdana"/>
          <w:sz w:val="20"/>
          <w:szCs w:val="20"/>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204384" w:rsidRPr="008E0D2C" w:rsidRDefault="00204384" w:rsidP="00204384">
      <w:pPr>
        <w:shd w:val="clear" w:color="auto" w:fill="FFFFFF"/>
        <w:spacing w:after="0" w:line="240" w:lineRule="auto"/>
        <w:ind w:left="19" w:right="91"/>
        <w:jc w:val="both"/>
        <w:rPr>
          <w:rFonts w:ascii="Verdana" w:hAnsi="Verdana"/>
          <w:sz w:val="20"/>
          <w:szCs w:val="20"/>
        </w:rPr>
      </w:pPr>
      <w:r w:rsidRPr="008E0D2C">
        <w:rPr>
          <w:rFonts w:ascii="Verdana" w:hAnsi="Verdana"/>
          <w:sz w:val="20"/>
          <w:szCs w:val="20"/>
        </w:rPr>
        <w:t xml:space="preserve">Wykonawca będzie przestrzegać praw patentowych i będzie w pełni odpowiedzialny za wypełnienie wszelkich wymagań prawnych odnośnie wykorzystania opatentowanych </w:t>
      </w:r>
      <w:r w:rsidRPr="008E0D2C">
        <w:rPr>
          <w:rFonts w:ascii="Verdana" w:hAnsi="Verdana"/>
          <w:sz w:val="20"/>
          <w:szCs w:val="20"/>
        </w:rPr>
        <w:lastRenderedPageBreak/>
        <w:t xml:space="preserve">urządzeń lub metod i w sposób ciągły będzie informował Inspektora o swoich działaniach, przedstawiając kopie zezwoleń i inne odnośne dokumenty. </w:t>
      </w:r>
    </w:p>
    <w:p w:rsidR="00204384" w:rsidRPr="008E0D2C" w:rsidRDefault="00204384" w:rsidP="00204384">
      <w:pPr>
        <w:shd w:val="clear" w:color="auto" w:fill="FFFFFF"/>
        <w:spacing w:after="0" w:line="240" w:lineRule="auto"/>
        <w:ind w:left="19" w:right="91"/>
        <w:jc w:val="both"/>
        <w:rPr>
          <w:rFonts w:ascii="Verdana" w:hAnsi="Verdana"/>
          <w:sz w:val="20"/>
          <w:szCs w:val="20"/>
        </w:rPr>
      </w:pPr>
      <w:r w:rsidRPr="008E0D2C">
        <w:rPr>
          <w:rFonts w:ascii="Verdana" w:hAnsi="Verdana"/>
          <w:sz w:val="20"/>
          <w:szCs w:val="20"/>
        </w:rPr>
        <w:t xml:space="preserve">Wszelkie zabudowane materiały budowlane będą posiadały wymagane aprobaty techniczne, a urządzenia podlegające uzgodnieniom i odbiorom z tytułu obowiązujących przepisów, instrukcji lub procedur i/lub które muszą być dopuszczone przez odpowiednie instytucje do użytkowania. </w:t>
      </w:r>
      <w:bookmarkStart w:id="191" w:name="_Toc142880700"/>
      <w:bookmarkStart w:id="192" w:name="_Toc143591303"/>
      <w:bookmarkStart w:id="193" w:name="_Toc143923324"/>
    </w:p>
    <w:p w:rsidR="00204384" w:rsidRPr="008E0D2C" w:rsidRDefault="00204384" w:rsidP="00204384">
      <w:pPr>
        <w:shd w:val="clear" w:color="auto" w:fill="FFFFFF"/>
        <w:spacing w:after="0" w:line="240" w:lineRule="auto"/>
        <w:ind w:left="19" w:right="91"/>
        <w:jc w:val="both"/>
        <w:rPr>
          <w:rFonts w:ascii="Verdana" w:hAnsi="Verdana"/>
          <w:sz w:val="20"/>
          <w:szCs w:val="20"/>
        </w:rPr>
      </w:pPr>
    </w:p>
    <w:p w:rsidR="00204384" w:rsidRPr="008E0D2C" w:rsidRDefault="00204384" w:rsidP="00204384">
      <w:pPr>
        <w:shd w:val="clear" w:color="auto" w:fill="FFFFFF"/>
        <w:spacing w:after="0" w:line="240" w:lineRule="auto"/>
        <w:ind w:left="19" w:right="91"/>
        <w:jc w:val="both"/>
        <w:rPr>
          <w:rFonts w:ascii="Verdana" w:hAnsi="Verdana"/>
          <w:sz w:val="20"/>
          <w:szCs w:val="20"/>
          <w:u w:val="single"/>
        </w:rPr>
      </w:pPr>
      <w:r w:rsidRPr="008E0D2C">
        <w:rPr>
          <w:rFonts w:ascii="Verdana" w:hAnsi="Verdana"/>
          <w:sz w:val="20"/>
          <w:szCs w:val="20"/>
          <w:u w:val="single"/>
        </w:rPr>
        <w:t>Równoważność norm i zbiorowo przepisów prawnych</w:t>
      </w:r>
      <w:bookmarkEnd w:id="191"/>
      <w:bookmarkEnd w:id="192"/>
      <w:bookmarkEnd w:id="193"/>
      <w:r w:rsidRPr="008E0D2C">
        <w:rPr>
          <w:rFonts w:ascii="Verdana" w:hAnsi="Verdana"/>
          <w:sz w:val="20"/>
          <w:szCs w:val="20"/>
          <w:u w:val="single"/>
        </w:rPr>
        <w:t xml:space="preserve"> </w:t>
      </w:r>
    </w:p>
    <w:p w:rsidR="00204384" w:rsidRPr="008E0D2C" w:rsidRDefault="00A47DD5" w:rsidP="00204384">
      <w:pPr>
        <w:shd w:val="clear" w:color="auto" w:fill="FFFFFF"/>
        <w:spacing w:after="0" w:line="240" w:lineRule="auto"/>
        <w:ind w:left="19" w:right="91"/>
        <w:jc w:val="both"/>
        <w:rPr>
          <w:rFonts w:ascii="Verdana" w:hAnsi="Verdana"/>
          <w:sz w:val="20"/>
          <w:szCs w:val="20"/>
        </w:rPr>
      </w:pPr>
      <w:r w:rsidRPr="008E0D2C">
        <w:rPr>
          <w:rFonts w:ascii="Verdana" w:hAnsi="Verdana"/>
          <w:sz w:val="20"/>
          <w:szCs w:val="20"/>
        </w:rPr>
        <w:t>Gdziekolwiek w Umowie</w:t>
      </w:r>
      <w:r w:rsidR="00204384" w:rsidRPr="008E0D2C">
        <w:rPr>
          <w:rFonts w:ascii="Verdana" w:hAnsi="Verdana"/>
          <w:sz w:val="20"/>
          <w:szCs w:val="20"/>
        </w:rPr>
        <w:t xml:space="preserve"> powołane są konkretne normy lub przepisy, które spełniać mają materiały, wyposażenie, sprzęt i inne dostarczone towary, oraz wykonane i zbadane roboty, będą obowiązywać postanowienia najnowszego wydania lub poprawionego wydania powołanych norm</w:t>
      </w:r>
      <w:r w:rsidRPr="008E0D2C">
        <w:rPr>
          <w:rFonts w:ascii="Verdana" w:hAnsi="Verdana"/>
          <w:sz w:val="20"/>
          <w:szCs w:val="20"/>
        </w:rPr>
        <w:t xml:space="preserve"> i przepisów, o ile w Umowie</w:t>
      </w:r>
      <w:r w:rsidR="00204384" w:rsidRPr="008E0D2C">
        <w:rPr>
          <w:rFonts w:ascii="Verdana" w:hAnsi="Verdana"/>
          <w:sz w:val="20"/>
          <w:szCs w:val="20"/>
        </w:rPr>
        <w:t xml:space="preserve"> nie postanowiono inaczej. </w:t>
      </w:r>
    </w:p>
    <w:p w:rsidR="00204384" w:rsidRPr="008E0D2C" w:rsidRDefault="00204384" w:rsidP="00204384">
      <w:pPr>
        <w:shd w:val="clear" w:color="auto" w:fill="FFFFFF"/>
        <w:spacing w:after="0" w:line="240" w:lineRule="auto"/>
        <w:ind w:left="19" w:right="91"/>
        <w:jc w:val="both"/>
        <w:rPr>
          <w:rFonts w:ascii="Verdana" w:hAnsi="Verdana"/>
          <w:sz w:val="20"/>
          <w:szCs w:val="20"/>
        </w:rPr>
      </w:pPr>
      <w:r w:rsidRPr="008E0D2C">
        <w:rPr>
          <w:rFonts w:ascii="Verdana" w:hAnsi="Verdana"/>
          <w:sz w:val="20"/>
          <w:szCs w:val="20"/>
        </w:rPr>
        <w:t xml:space="preserve">W przypadku, gdy powołane normy i przepisy są państwowe lub odnoszą się do konkretnego kraju lub regionu, mogą być również stosowane inne odpowiednie normy zapewniające zasadniczo równy lub wyższy poziom wykonania niż powołane normy lub przepisy, pod warunkiem ich uprzedniego sprawdzenia i pisemnego zatwierdzenia przez Inspektora. </w:t>
      </w:r>
    </w:p>
    <w:p w:rsidR="00204384" w:rsidRPr="008E0D2C" w:rsidRDefault="00204384" w:rsidP="00204384">
      <w:pPr>
        <w:shd w:val="clear" w:color="auto" w:fill="FFFFFF"/>
        <w:spacing w:after="0" w:line="240" w:lineRule="auto"/>
        <w:ind w:left="19" w:right="91"/>
        <w:jc w:val="both"/>
        <w:rPr>
          <w:rFonts w:ascii="Verdana" w:hAnsi="Verdana"/>
          <w:sz w:val="20"/>
          <w:szCs w:val="20"/>
        </w:rPr>
      </w:pPr>
      <w:r w:rsidRPr="008E0D2C">
        <w:rPr>
          <w:rFonts w:ascii="Verdana" w:hAnsi="Verdana"/>
          <w:sz w:val="20"/>
          <w:szCs w:val="20"/>
        </w:rPr>
        <w:t>Różnice pomiędzy powołanymi normami, a ich proponowanymi zamiennikami muszą być dokładnie opisane przez Wykonawcę i przedłożone Inspektorowi, co najmniej na 14 dni przed datą oczekiwanego przez Wykonawcę zatwierdzenia ich przez Inspektora. W przypadku, kiedy Inspektor stwierdzi, że zaproponowane zmiany nie zapewniają zasadniczo równego lub wyższego poziomu wykonania Wykonawca zastosuje się do norm powołanych w dokumentach.</w:t>
      </w:r>
    </w:p>
    <w:p w:rsidR="00204384" w:rsidRPr="008E0D2C" w:rsidRDefault="00204384" w:rsidP="00204384">
      <w:pPr>
        <w:shd w:val="clear" w:color="auto" w:fill="FFFFFF"/>
        <w:spacing w:after="0" w:line="240" w:lineRule="auto"/>
        <w:ind w:left="19" w:right="91"/>
        <w:jc w:val="both"/>
        <w:rPr>
          <w:rFonts w:ascii="Verdana" w:hAnsi="Verdana"/>
          <w:sz w:val="20"/>
          <w:szCs w:val="20"/>
        </w:rPr>
      </w:pPr>
    </w:p>
    <w:p w:rsidR="00204384" w:rsidRPr="008E0D2C" w:rsidRDefault="00204384" w:rsidP="00204384">
      <w:pPr>
        <w:shd w:val="clear" w:color="auto" w:fill="FFFFFF"/>
        <w:spacing w:after="0" w:line="240" w:lineRule="auto"/>
        <w:ind w:left="19" w:right="91"/>
        <w:jc w:val="both"/>
        <w:rPr>
          <w:rFonts w:ascii="Verdana" w:hAnsi="Verdana"/>
          <w:sz w:val="20"/>
          <w:szCs w:val="20"/>
          <w:u w:val="single"/>
        </w:rPr>
      </w:pPr>
      <w:bookmarkStart w:id="194" w:name="_Toc142880701"/>
      <w:bookmarkStart w:id="195" w:name="_Toc143591304"/>
      <w:bookmarkStart w:id="196" w:name="_Toc143923325"/>
      <w:r w:rsidRPr="008E0D2C">
        <w:rPr>
          <w:rFonts w:ascii="Verdana" w:hAnsi="Verdana"/>
          <w:sz w:val="20"/>
          <w:szCs w:val="20"/>
          <w:u w:val="single"/>
        </w:rPr>
        <w:t>Przepisy prawne i normy związane z projektowaniem i wykonaniem zamierzenia budowlanego</w:t>
      </w:r>
      <w:bookmarkEnd w:id="194"/>
      <w:bookmarkEnd w:id="195"/>
      <w:bookmarkEnd w:id="196"/>
    </w:p>
    <w:p w:rsidR="00204384" w:rsidRPr="008E0D2C" w:rsidRDefault="00204384" w:rsidP="00204384">
      <w:pPr>
        <w:shd w:val="clear" w:color="auto" w:fill="FFFFFF"/>
        <w:spacing w:after="0" w:line="240" w:lineRule="auto"/>
        <w:ind w:left="19" w:right="91"/>
        <w:jc w:val="both"/>
        <w:rPr>
          <w:rFonts w:ascii="Verdana" w:hAnsi="Verdana"/>
          <w:sz w:val="20"/>
          <w:szCs w:val="20"/>
        </w:rPr>
      </w:pPr>
      <w:r w:rsidRPr="008E0D2C">
        <w:rPr>
          <w:rFonts w:ascii="Verdana" w:hAnsi="Verdana"/>
          <w:sz w:val="20"/>
          <w:szCs w:val="20"/>
        </w:rPr>
        <w:t>Wykonawca jest zobowiązany przestrzegać wszystkie obowiązujące normy, normatywy i inne akty prawne. W szczególności dotyczy to następujących norm i normatywów:</w:t>
      </w:r>
    </w:p>
    <w:p w:rsidR="00204384" w:rsidRPr="008E0D2C" w:rsidRDefault="00204384" w:rsidP="00204384">
      <w:pPr>
        <w:shd w:val="clear" w:color="auto" w:fill="FFFFFF"/>
        <w:spacing w:after="0" w:line="240" w:lineRule="auto"/>
        <w:ind w:left="19" w:right="91"/>
        <w:jc w:val="both"/>
        <w:rPr>
          <w:rFonts w:ascii="Verdana" w:hAnsi="Verdana"/>
          <w:sz w:val="20"/>
          <w:szCs w:val="20"/>
        </w:rPr>
      </w:pPr>
    </w:p>
    <w:p w:rsidR="00204384" w:rsidRPr="008E0D2C" w:rsidRDefault="00204384" w:rsidP="00204384">
      <w:pPr>
        <w:shd w:val="clear" w:color="auto" w:fill="FFFFFF"/>
        <w:spacing w:after="0" w:line="240" w:lineRule="auto"/>
        <w:ind w:left="19" w:right="91"/>
        <w:jc w:val="both"/>
        <w:rPr>
          <w:rFonts w:ascii="Verdana" w:hAnsi="Verdana"/>
          <w:i/>
          <w:sz w:val="20"/>
          <w:szCs w:val="20"/>
          <w:u w:val="single"/>
        </w:rPr>
      </w:pPr>
      <w:r w:rsidRPr="008E0D2C">
        <w:rPr>
          <w:rFonts w:ascii="Verdana" w:hAnsi="Verdana"/>
          <w:i/>
          <w:sz w:val="20"/>
          <w:szCs w:val="20"/>
          <w:u w:val="single"/>
        </w:rPr>
        <w:t>Ustawy i Rozporządzenia</w:t>
      </w:r>
    </w:p>
    <w:p w:rsidR="00204384" w:rsidRPr="008E0D2C" w:rsidRDefault="00204384" w:rsidP="009942DC">
      <w:pPr>
        <w:numPr>
          <w:ilvl w:val="0"/>
          <w:numId w:val="25"/>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Rozporządzenie Ministra Infrastruktury z dnia 12 kwietnia, 2002 r. w sprawie warunków technicznych, jakim powinny odpowiadać budynki i ich usytuowanie (</w:t>
      </w:r>
      <w:hyperlink r:id="rId9" w:history="1">
        <w:r w:rsidRPr="008E0D2C">
          <w:rPr>
            <w:rStyle w:val="Hipercze"/>
            <w:rFonts w:ascii="Verdana" w:hAnsi="Verdana"/>
            <w:color w:val="auto"/>
            <w:sz w:val="20"/>
            <w:szCs w:val="20"/>
          </w:rPr>
          <w:t>Dz. U. 2002 nr 75 poz. 690 2014.01.01</w:t>
        </w:r>
      </w:hyperlink>
      <w:r w:rsidRPr="008E0D2C">
        <w:rPr>
          <w:rFonts w:ascii="Verdana" w:hAnsi="Verdana"/>
          <w:sz w:val="20"/>
          <w:szCs w:val="20"/>
        </w:rPr>
        <w:t xml:space="preserve"> z </w:t>
      </w:r>
      <w:proofErr w:type="spellStart"/>
      <w:r w:rsidRPr="008E0D2C">
        <w:rPr>
          <w:rFonts w:ascii="Verdana" w:hAnsi="Verdana"/>
          <w:sz w:val="20"/>
          <w:szCs w:val="20"/>
        </w:rPr>
        <w:t>póż</w:t>
      </w:r>
      <w:proofErr w:type="spellEnd"/>
      <w:r w:rsidRPr="008E0D2C">
        <w:rPr>
          <w:rFonts w:ascii="Verdana" w:hAnsi="Verdana"/>
          <w:sz w:val="20"/>
          <w:szCs w:val="20"/>
        </w:rPr>
        <w:t xml:space="preserve">. </w:t>
      </w:r>
      <w:proofErr w:type="spellStart"/>
      <w:r w:rsidRPr="008E0D2C">
        <w:rPr>
          <w:rFonts w:ascii="Verdana" w:hAnsi="Verdana"/>
          <w:sz w:val="20"/>
          <w:szCs w:val="20"/>
        </w:rPr>
        <w:t>zm</w:t>
      </w:r>
      <w:proofErr w:type="spellEnd"/>
      <w:r w:rsidRPr="008E0D2C">
        <w:rPr>
          <w:rFonts w:ascii="Verdana" w:hAnsi="Verdana"/>
          <w:sz w:val="20"/>
          <w:szCs w:val="20"/>
        </w:rPr>
        <w:t xml:space="preserve">). </w:t>
      </w:r>
    </w:p>
    <w:p w:rsidR="00204384" w:rsidRPr="008E0D2C" w:rsidRDefault="00204384" w:rsidP="009942DC">
      <w:pPr>
        <w:numPr>
          <w:ilvl w:val="0"/>
          <w:numId w:val="25"/>
        </w:numPr>
        <w:tabs>
          <w:tab w:val="left" w:pos="1560"/>
        </w:tabs>
        <w:spacing w:after="0" w:line="240" w:lineRule="auto"/>
        <w:jc w:val="both"/>
        <w:rPr>
          <w:rFonts w:ascii="Verdana" w:hAnsi="Verdana"/>
          <w:sz w:val="20"/>
          <w:szCs w:val="20"/>
        </w:rPr>
      </w:pPr>
      <w:r w:rsidRPr="008E0D2C">
        <w:rPr>
          <w:rFonts w:ascii="Verdana" w:hAnsi="Verdana"/>
          <w:sz w:val="20"/>
          <w:szCs w:val="20"/>
          <w:shd w:val="clear" w:color="auto" w:fill="FFFFFF"/>
        </w:rPr>
        <w:t>Ustawa z dnia 7 lipca 1994 r. - Prawo budowlane</w:t>
      </w:r>
      <w:r w:rsidRPr="008E0D2C">
        <w:rPr>
          <w:rFonts w:ascii="Verdana" w:hAnsi="Verdana"/>
          <w:sz w:val="20"/>
          <w:szCs w:val="20"/>
        </w:rPr>
        <w:t xml:space="preserve"> (tekst jednolity </w:t>
      </w:r>
      <w:r w:rsidRPr="008E0D2C">
        <w:rPr>
          <w:rFonts w:ascii="Verdana" w:hAnsi="Verdana"/>
          <w:bCs/>
          <w:sz w:val="20"/>
          <w:szCs w:val="20"/>
          <w:shd w:val="clear" w:color="auto" w:fill="FFFFFF"/>
        </w:rPr>
        <w:t xml:space="preserve">Dz. U. 2013 poz. 1409 z </w:t>
      </w:r>
      <w:proofErr w:type="spellStart"/>
      <w:r w:rsidRPr="008E0D2C">
        <w:rPr>
          <w:rFonts w:ascii="Verdana" w:hAnsi="Verdana"/>
          <w:bCs/>
          <w:sz w:val="20"/>
          <w:szCs w:val="20"/>
          <w:shd w:val="clear" w:color="auto" w:fill="FFFFFF"/>
        </w:rPr>
        <w:t>późn</w:t>
      </w:r>
      <w:proofErr w:type="spellEnd"/>
      <w:r w:rsidRPr="008E0D2C">
        <w:rPr>
          <w:rFonts w:ascii="Verdana" w:hAnsi="Verdana"/>
          <w:bCs/>
          <w:sz w:val="20"/>
          <w:szCs w:val="20"/>
          <w:shd w:val="clear" w:color="auto" w:fill="FFFFFF"/>
        </w:rPr>
        <w:t>. zm.)</w:t>
      </w:r>
    </w:p>
    <w:p w:rsidR="00204384" w:rsidRPr="008E0D2C" w:rsidRDefault="00204384" w:rsidP="009942DC">
      <w:pPr>
        <w:numPr>
          <w:ilvl w:val="0"/>
          <w:numId w:val="25"/>
        </w:numPr>
        <w:tabs>
          <w:tab w:val="left" w:pos="1560"/>
        </w:tabs>
        <w:spacing w:after="0" w:line="240" w:lineRule="auto"/>
        <w:jc w:val="both"/>
        <w:rPr>
          <w:rFonts w:ascii="Verdana" w:hAnsi="Verdana"/>
          <w:sz w:val="20"/>
          <w:szCs w:val="20"/>
        </w:rPr>
      </w:pPr>
      <w:r w:rsidRPr="008E0D2C">
        <w:rPr>
          <w:rFonts w:ascii="Verdana" w:hAnsi="Verdana"/>
          <w:sz w:val="20"/>
          <w:szCs w:val="20"/>
        </w:rPr>
        <w:t xml:space="preserve">Ustawa Prawo Ochrony Środowiska (tekst jednolity </w:t>
      </w:r>
      <w:r w:rsidRPr="008E0D2C">
        <w:rPr>
          <w:rFonts w:ascii="Verdana" w:hAnsi="Verdana"/>
          <w:bCs/>
          <w:sz w:val="20"/>
          <w:szCs w:val="20"/>
          <w:shd w:val="clear" w:color="auto" w:fill="FFFFFF"/>
        </w:rPr>
        <w:t>Dz. U. 2013 poz. 1232</w:t>
      </w:r>
      <w:r w:rsidRPr="008E0D2C">
        <w:rPr>
          <w:rFonts w:ascii="Verdana" w:hAnsi="Verdana"/>
          <w:sz w:val="20"/>
          <w:szCs w:val="20"/>
        </w:rPr>
        <w:t xml:space="preserve"> z późniejszymi zmianami);</w:t>
      </w:r>
    </w:p>
    <w:p w:rsidR="00204384" w:rsidRPr="008E0D2C" w:rsidRDefault="00204384" w:rsidP="009942DC">
      <w:pPr>
        <w:numPr>
          <w:ilvl w:val="0"/>
          <w:numId w:val="25"/>
        </w:numPr>
        <w:spacing w:after="0" w:line="240" w:lineRule="auto"/>
        <w:jc w:val="both"/>
        <w:rPr>
          <w:rFonts w:ascii="Verdana" w:hAnsi="Verdana"/>
          <w:sz w:val="20"/>
          <w:szCs w:val="20"/>
        </w:rPr>
      </w:pPr>
      <w:r w:rsidRPr="008E0D2C">
        <w:rPr>
          <w:rFonts w:ascii="Verdana" w:hAnsi="Verdana"/>
          <w:sz w:val="20"/>
          <w:szCs w:val="20"/>
        </w:rPr>
        <w:t xml:space="preserve">Rozporządzenie Ministra Pracy i Polityki Socjalnej z dnia 26.09.1997 r. w sprawie ogólnych przepisów bezpieczeństwa i higieny pracy (tekst jednolity </w:t>
      </w:r>
      <w:hyperlink r:id="rId10" w:history="1">
        <w:r w:rsidRPr="008E0D2C">
          <w:rPr>
            <w:rStyle w:val="Hipercze"/>
            <w:rFonts w:ascii="Verdana" w:hAnsi="Verdana"/>
            <w:color w:val="auto"/>
            <w:sz w:val="20"/>
            <w:szCs w:val="20"/>
          </w:rPr>
          <w:t>Dz.U. 2003 nr 169 poz. 1650</w:t>
        </w:r>
      </w:hyperlink>
    </w:p>
    <w:p w:rsidR="00204384" w:rsidRPr="008E0D2C" w:rsidRDefault="00204384" w:rsidP="009942DC">
      <w:pPr>
        <w:numPr>
          <w:ilvl w:val="0"/>
          <w:numId w:val="25"/>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Rozporządzenie Ministra Infrastruktury z dnia 6 lutego 2003 r. w sprawie bezpieczeństwa i higieny pracy podczas wykonywania robót budowlanych (Dz. U. 2003 Nr 47 poz. 401).</w:t>
      </w:r>
    </w:p>
    <w:p w:rsidR="00204384" w:rsidRPr="008E0D2C" w:rsidRDefault="00204384" w:rsidP="009942DC">
      <w:pPr>
        <w:numPr>
          <w:ilvl w:val="0"/>
          <w:numId w:val="25"/>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Rozporządzenie Ministra Gospodarki z dnia 20 września 2001 r. w sprawie bezpieczeństwa i higieny pracy podczas eksploatacji maszyn i innych urządzeń technicznych do robót ziemnych, budowlanych i drogowych (Dz.U. 2001 Nr 118 poz. 1263).</w:t>
      </w:r>
    </w:p>
    <w:p w:rsidR="00204384" w:rsidRPr="008E0D2C" w:rsidRDefault="00204384" w:rsidP="009942DC">
      <w:pPr>
        <w:numPr>
          <w:ilvl w:val="0"/>
          <w:numId w:val="25"/>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Rozporządzenie Ministra Gospodarki Przestrzennej i Budownictwa z dnia 1 października 1993 r. w sprawie bezpieczeństwa i higieny pracy przy eksploatacji, remontowych i konserwacji sieci kanalizacyjnych. (Dz. U. 1993 Nr 96 poz. 437 z póz. zm.).</w:t>
      </w:r>
    </w:p>
    <w:p w:rsidR="00204384" w:rsidRPr="008E0D2C" w:rsidRDefault="00204384" w:rsidP="009942DC">
      <w:pPr>
        <w:numPr>
          <w:ilvl w:val="0"/>
          <w:numId w:val="25"/>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 xml:space="preserve">Rozporządzenie Ministra Infrastruktury z dnia 23 czerwca 2003 w sprawie informacji dotyczącej bezpieczeństwa i ochrony zdrowia oraz planu bezpieczeństwa i ochrony zdrowia (Dz. U. 2003 Nr 120 poz. 1126). </w:t>
      </w:r>
    </w:p>
    <w:p w:rsidR="00204384" w:rsidRPr="008E0D2C" w:rsidRDefault="00204384" w:rsidP="009942DC">
      <w:pPr>
        <w:numPr>
          <w:ilvl w:val="0"/>
          <w:numId w:val="25"/>
        </w:numPr>
        <w:shd w:val="clear" w:color="auto" w:fill="FFFFFF"/>
        <w:spacing w:after="0" w:line="240" w:lineRule="auto"/>
        <w:ind w:right="91"/>
        <w:jc w:val="both"/>
        <w:rPr>
          <w:rFonts w:ascii="Verdana" w:hAnsi="Verdana"/>
          <w:sz w:val="20"/>
          <w:szCs w:val="20"/>
        </w:rPr>
      </w:pPr>
      <w:r w:rsidRPr="008E0D2C">
        <w:rPr>
          <w:rStyle w:val="h2"/>
          <w:rFonts w:ascii="Verdana" w:hAnsi="Verdana"/>
          <w:sz w:val="20"/>
          <w:szCs w:val="20"/>
        </w:rPr>
        <w:lastRenderedPageBreak/>
        <w:t>Rozporządzenie Ministra Gospodarki z dnia 21 grudnia 2005 r. w sprawie zasadniczych wymagań dla urządzeń używanych na zewnątrz pomieszczeń w zakresie emisji hałasu do środowiska (</w:t>
      </w:r>
      <w:r w:rsidRPr="008E0D2C">
        <w:rPr>
          <w:rStyle w:val="h1"/>
          <w:rFonts w:ascii="Verdana" w:hAnsi="Verdana"/>
          <w:sz w:val="20"/>
          <w:szCs w:val="20"/>
        </w:rPr>
        <w:t xml:space="preserve">Dz. U. 2005 Nr 263 poz. 2202 z </w:t>
      </w:r>
      <w:proofErr w:type="spellStart"/>
      <w:r w:rsidRPr="008E0D2C">
        <w:rPr>
          <w:rStyle w:val="h1"/>
          <w:rFonts w:ascii="Verdana" w:hAnsi="Verdana"/>
          <w:sz w:val="20"/>
          <w:szCs w:val="20"/>
        </w:rPr>
        <w:t>póź</w:t>
      </w:r>
      <w:proofErr w:type="spellEnd"/>
      <w:r w:rsidRPr="008E0D2C">
        <w:rPr>
          <w:rStyle w:val="h1"/>
          <w:rFonts w:ascii="Verdana" w:hAnsi="Verdana"/>
          <w:sz w:val="20"/>
          <w:szCs w:val="20"/>
        </w:rPr>
        <w:t xml:space="preserve">. </w:t>
      </w:r>
      <w:proofErr w:type="spellStart"/>
      <w:r w:rsidRPr="008E0D2C">
        <w:rPr>
          <w:rStyle w:val="h1"/>
          <w:rFonts w:ascii="Verdana" w:hAnsi="Verdana"/>
          <w:sz w:val="20"/>
          <w:szCs w:val="20"/>
        </w:rPr>
        <w:t>zm</w:t>
      </w:r>
      <w:proofErr w:type="spellEnd"/>
      <w:r w:rsidRPr="008E0D2C">
        <w:rPr>
          <w:rStyle w:val="h1"/>
          <w:rFonts w:ascii="Verdana" w:hAnsi="Verdana"/>
          <w:sz w:val="20"/>
          <w:szCs w:val="20"/>
        </w:rPr>
        <w:t>)</w:t>
      </w:r>
      <w:r w:rsidRPr="008E0D2C">
        <w:rPr>
          <w:rFonts w:ascii="Verdana" w:hAnsi="Verdana"/>
          <w:sz w:val="20"/>
          <w:szCs w:val="20"/>
        </w:rPr>
        <w:t xml:space="preserve"> </w:t>
      </w:r>
    </w:p>
    <w:p w:rsidR="00204384" w:rsidRPr="008E0D2C" w:rsidRDefault="00204384" w:rsidP="009942DC">
      <w:pPr>
        <w:numPr>
          <w:ilvl w:val="0"/>
          <w:numId w:val="25"/>
        </w:numPr>
        <w:shd w:val="clear" w:color="auto" w:fill="FFFFFF"/>
        <w:spacing w:after="0" w:line="240" w:lineRule="auto"/>
        <w:ind w:right="91"/>
        <w:jc w:val="both"/>
        <w:rPr>
          <w:rFonts w:ascii="Verdana" w:hAnsi="Verdana"/>
          <w:sz w:val="20"/>
          <w:szCs w:val="20"/>
        </w:rPr>
      </w:pPr>
      <w:r w:rsidRPr="008E0D2C">
        <w:rPr>
          <w:rStyle w:val="h2"/>
          <w:rFonts w:ascii="Verdana" w:hAnsi="Verdana"/>
          <w:sz w:val="20"/>
          <w:szCs w:val="20"/>
        </w:rPr>
        <w:t>Rozporządzenie Ministra Spraw Wewnętrznych i Administracji z dnia 7 czerwca 2010 r. w sprawie ochrony przeciwpożarowej budynków, innych obiektów budowlanych i terenów (</w:t>
      </w:r>
      <w:r w:rsidRPr="008E0D2C">
        <w:rPr>
          <w:rStyle w:val="h1"/>
          <w:rFonts w:ascii="Verdana" w:hAnsi="Verdana"/>
          <w:sz w:val="20"/>
          <w:szCs w:val="20"/>
        </w:rPr>
        <w:t xml:space="preserve">Dz.U. 2010 nr 109 poz. 719 z </w:t>
      </w:r>
      <w:proofErr w:type="spellStart"/>
      <w:r w:rsidRPr="008E0D2C">
        <w:rPr>
          <w:rStyle w:val="h1"/>
          <w:rFonts w:ascii="Verdana" w:hAnsi="Verdana"/>
          <w:sz w:val="20"/>
          <w:szCs w:val="20"/>
        </w:rPr>
        <w:t>póż</w:t>
      </w:r>
      <w:proofErr w:type="spellEnd"/>
      <w:r w:rsidRPr="008E0D2C">
        <w:rPr>
          <w:rStyle w:val="h1"/>
          <w:rFonts w:ascii="Verdana" w:hAnsi="Verdana"/>
          <w:sz w:val="20"/>
          <w:szCs w:val="20"/>
        </w:rPr>
        <w:t>. zm.)</w:t>
      </w:r>
    </w:p>
    <w:p w:rsidR="00204384" w:rsidRPr="008E0D2C" w:rsidRDefault="00204384" w:rsidP="00204384">
      <w:pPr>
        <w:shd w:val="clear" w:color="auto" w:fill="FFFFFF"/>
        <w:spacing w:after="0" w:line="240" w:lineRule="auto"/>
        <w:ind w:left="318"/>
        <w:jc w:val="both"/>
        <w:rPr>
          <w:rFonts w:ascii="Verdana" w:hAnsi="Verdana"/>
          <w:i/>
          <w:sz w:val="20"/>
          <w:szCs w:val="20"/>
          <w:u w:val="single"/>
        </w:rPr>
      </w:pPr>
    </w:p>
    <w:p w:rsidR="00204384" w:rsidRPr="008E0D2C" w:rsidRDefault="00204384" w:rsidP="00204384">
      <w:pPr>
        <w:shd w:val="clear" w:color="auto" w:fill="FFFFFF"/>
        <w:spacing w:after="0" w:line="240" w:lineRule="auto"/>
        <w:ind w:left="318"/>
        <w:jc w:val="both"/>
        <w:rPr>
          <w:rFonts w:ascii="Verdana" w:hAnsi="Verdana"/>
          <w:i/>
          <w:sz w:val="20"/>
          <w:szCs w:val="20"/>
        </w:rPr>
      </w:pPr>
      <w:r w:rsidRPr="008E0D2C">
        <w:rPr>
          <w:rFonts w:ascii="Verdana" w:hAnsi="Verdana"/>
          <w:i/>
          <w:sz w:val="20"/>
          <w:szCs w:val="20"/>
          <w:u w:val="single"/>
        </w:rPr>
        <w:t>Obowiązujące Polskie Normy</w:t>
      </w:r>
      <w:r w:rsidRPr="008E0D2C">
        <w:rPr>
          <w:rFonts w:ascii="Verdana" w:hAnsi="Verdana"/>
          <w:i/>
          <w:sz w:val="20"/>
          <w:szCs w:val="20"/>
        </w:rPr>
        <w:t xml:space="preserve"> :</w:t>
      </w:r>
    </w:p>
    <w:p w:rsidR="00204384" w:rsidRPr="008E0D2C" w:rsidRDefault="00204384" w:rsidP="009942DC">
      <w:pPr>
        <w:numPr>
          <w:ilvl w:val="0"/>
          <w:numId w:val="26"/>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 xml:space="preserve">PN-B-10736:1999 – Roboty ziemne. Wykopy otwarte dla przewodów. Warunki techniczne wykonania; </w:t>
      </w:r>
    </w:p>
    <w:p w:rsidR="00204384" w:rsidRPr="008E0D2C" w:rsidRDefault="00204384" w:rsidP="009942DC">
      <w:pPr>
        <w:numPr>
          <w:ilvl w:val="0"/>
          <w:numId w:val="26"/>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 xml:space="preserve">PN-B-06250 Beton zwykły; </w:t>
      </w:r>
    </w:p>
    <w:p w:rsidR="00204384" w:rsidRPr="008E0D2C" w:rsidRDefault="00204384" w:rsidP="009942DC">
      <w:pPr>
        <w:numPr>
          <w:ilvl w:val="0"/>
          <w:numId w:val="26"/>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PN-B-06712 Kruszywa mineralne do betonu zwykłego;</w:t>
      </w:r>
    </w:p>
    <w:p w:rsidR="00204384" w:rsidRPr="008E0D2C" w:rsidRDefault="00204384" w:rsidP="009942DC">
      <w:pPr>
        <w:numPr>
          <w:ilvl w:val="0"/>
          <w:numId w:val="26"/>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 xml:space="preserve">PN-B-19701 Cement. Cement powszechnego użytku. Skład, wymagania i ocena zgodności; </w:t>
      </w:r>
    </w:p>
    <w:p w:rsidR="00204384" w:rsidRPr="008E0D2C" w:rsidRDefault="00204384" w:rsidP="009942DC">
      <w:pPr>
        <w:numPr>
          <w:ilvl w:val="0"/>
          <w:numId w:val="26"/>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 xml:space="preserve">PN-B-32250 Materiały budowlane. Woda do betonów i zapraw;  </w:t>
      </w:r>
    </w:p>
    <w:p w:rsidR="00204384" w:rsidRPr="008E0D2C" w:rsidRDefault="00204384" w:rsidP="009942DC">
      <w:pPr>
        <w:numPr>
          <w:ilvl w:val="0"/>
          <w:numId w:val="26"/>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PN-B-10736:1999 – Roboty ziemne. Wykopy otwarte dla przewodów wodociągowych i kanalizacyjnych. Warunki techniczne wykonania;</w:t>
      </w:r>
    </w:p>
    <w:p w:rsidR="00204384" w:rsidRPr="008E0D2C" w:rsidRDefault="00204384" w:rsidP="009942DC">
      <w:pPr>
        <w:numPr>
          <w:ilvl w:val="0"/>
          <w:numId w:val="26"/>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 xml:space="preserve">PN-EN 1671:2001 - Zewnętrzne systemy kanalizacji ciśnieniowej. </w:t>
      </w:r>
    </w:p>
    <w:p w:rsidR="00204384" w:rsidRPr="008E0D2C" w:rsidRDefault="00204384" w:rsidP="00204384">
      <w:pPr>
        <w:shd w:val="clear" w:color="auto" w:fill="FFFFFF"/>
        <w:spacing w:after="0" w:line="240" w:lineRule="auto"/>
        <w:ind w:left="318"/>
        <w:jc w:val="both"/>
        <w:rPr>
          <w:rFonts w:ascii="Verdana" w:hAnsi="Verdana"/>
          <w:i/>
          <w:sz w:val="20"/>
          <w:szCs w:val="20"/>
          <w:u w:val="single"/>
        </w:rPr>
      </w:pPr>
    </w:p>
    <w:p w:rsidR="00204384" w:rsidRPr="008E0D2C" w:rsidRDefault="00204384" w:rsidP="00204384">
      <w:pPr>
        <w:shd w:val="clear" w:color="auto" w:fill="FFFFFF"/>
        <w:spacing w:after="0" w:line="240" w:lineRule="auto"/>
        <w:ind w:left="318"/>
        <w:jc w:val="both"/>
        <w:rPr>
          <w:rFonts w:ascii="Verdana" w:hAnsi="Verdana"/>
          <w:i/>
          <w:sz w:val="20"/>
          <w:szCs w:val="20"/>
          <w:u w:val="single"/>
        </w:rPr>
      </w:pPr>
      <w:r w:rsidRPr="008E0D2C">
        <w:rPr>
          <w:rFonts w:ascii="Verdana" w:hAnsi="Verdana"/>
          <w:i/>
          <w:sz w:val="20"/>
          <w:szCs w:val="20"/>
          <w:u w:val="single"/>
        </w:rPr>
        <w:t>Polskie i Europejskie Normy:</w:t>
      </w:r>
    </w:p>
    <w:p w:rsidR="00204384" w:rsidRPr="008E0D2C" w:rsidRDefault="00204384" w:rsidP="009942DC">
      <w:pPr>
        <w:numPr>
          <w:ilvl w:val="0"/>
          <w:numId w:val="27"/>
        </w:numPr>
        <w:spacing w:after="0" w:line="240" w:lineRule="auto"/>
        <w:ind w:right="91"/>
        <w:jc w:val="both"/>
        <w:rPr>
          <w:rFonts w:ascii="Verdana" w:hAnsi="Verdana"/>
          <w:sz w:val="20"/>
          <w:szCs w:val="20"/>
        </w:rPr>
      </w:pPr>
      <w:r w:rsidRPr="008E0D2C">
        <w:rPr>
          <w:rFonts w:ascii="Verdana" w:hAnsi="Verdana"/>
          <w:sz w:val="20"/>
          <w:szCs w:val="20"/>
        </w:rPr>
        <w:t>PN-B-01706/Azl:1999 - Instalacje wodociągowe - Wymagania w projektowaniu;</w:t>
      </w:r>
    </w:p>
    <w:p w:rsidR="00204384" w:rsidRPr="008E0D2C" w:rsidRDefault="00204384" w:rsidP="009942DC">
      <w:pPr>
        <w:numPr>
          <w:ilvl w:val="0"/>
          <w:numId w:val="27"/>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 xml:space="preserve">PN-N-18002 : 2000 - Systemy zarządzania bezpieczeństwem i higiena pracy - Ogólne wytyczne do oceny ryzyka zawodowego; </w:t>
      </w:r>
    </w:p>
    <w:p w:rsidR="00204384" w:rsidRPr="008E0D2C" w:rsidRDefault="00204384" w:rsidP="009942DC">
      <w:pPr>
        <w:numPr>
          <w:ilvl w:val="0"/>
          <w:numId w:val="27"/>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PN-EN-60598-2-2:2000 - Oprawy oświetleniowe - Wymagania szczegółowe - Oprawy oświetleniowe wbudowywane</w:t>
      </w:r>
    </w:p>
    <w:p w:rsidR="00204384" w:rsidRPr="008E0D2C" w:rsidRDefault="00204384" w:rsidP="009942DC">
      <w:pPr>
        <w:numPr>
          <w:ilvl w:val="0"/>
          <w:numId w:val="27"/>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PN-IEC 60364-5-51:2000 - Instalacje elektryczne w obiektach budowlanych - Dobór i montaż wyposażenia elektrycznego - Postanowienia ogólne,</w:t>
      </w:r>
    </w:p>
    <w:p w:rsidR="00204384" w:rsidRPr="008E0D2C" w:rsidRDefault="00204384" w:rsidP="009942DC">
      <w:pPr>
        <w:numPr>
          <w:ilvl w:val="0"/>
          <w:numId w:val="27"/>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PN-IEC 60364-1:2000 - Instalacje elektryczne w obiektach budowlanych - Zakres przedmiot i wymagania podstawowe,</w:t>
      </w:r>
    </w:p>
    <w:p w:rsidR="00204384" w:rsidRPr="008E0D2C" w:rsidRDefault="00204384" w:rsidP="009942DC">
      <w:pPr>
        <w:numPr>
          <w:ilvl w:val="0"/>
          <w:numId w:val="27"/>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PN-IEC 60364-1 :2000 - Instalacje elektryczne w obiektach budowlanych - Sprawdzanie -Sprawdzanie odbiorcze,</w:t>
      </w:r>
    </w:p>
    <w:p w:rsidR="00204384" w:rsidRPr="008E0D2C" w:rsidRDefault="00204384" w:rsidP="009942DC">
      <w:pPr>
        <w:numPr>
          <w:ilvl w:val="0"/>
          <w:numId w:val="27"/>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PN-IEC 60364-7-706:2000 - Instalacje elektryczne w obiektach budowlanych-</w:t>
      </w:r>
      <w:r w:rsidR="00A47DD5" w:rsidRPr="008E0D2C">
        <w:rPr>
          <w:rFonts w:ascii="Verdana" w:hAnsi="Verdana"/>
          <w:sz w:val="20"/>
          <w:szCs w:val="20"/>
        </w:rPr>
        <w:t xml:space="preserve"> </w:t>
      </w:r>
      <w:r w:rsidRPr="008E0D2C">
        <w:rPr>
          <w:rFonts w:ascii="Verdana" w:hAnsi="Verdana"/>
          <w:sz w:val="20"/>
          <w:szCs w:val="20"/>
        </w:rPr>
        <w:t>Wymagania dotyczące specjalnych instalacji lub lokalizacji - Przestrzenie ograniczone powierzchniami przewodzącymi,</w:t>
      </w:r>
    </w:p>
    <w:p w:rsidR="00204384" w:rsidRPr="008E0D2C" w:rsidRDefault="00204384" w:rsidP="009942DC">
      <w:pPr>
        <w:numPr>
          <w:ilvl w:val="0"/>
          <w:numId w:val="27"/>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PN-IEC 60364-4-443:1999 - Instalacje elektryczne w obiektach budowlanych – Ochrona dla zapewnienia bezpieczeństwa. Ochrona przed przepięciami. Ochrona przed przepięciami atmosferycznymi lub łączeniowymi,</w:t>
      </w:r>
    </w:p>
    <w:p w:rsidR="00204384" w:rsidRPr="008E0D2C" w:rsidRDefault="00204384" w:rsidP="009942DC">
      <w:pPr>
        <w:numPr>
          <w:ilvl w:val="0"/>
          <w:numId w:val="27"/>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PN-IEC 60364-4-45; 1999 - Instalacje elektryczne w obiektach budowlanych - Ochrona dla zapewnienia bezpieczeństwa. Ochrona przed obniżeniem napięcia,</w:t>
      </w:r>
    </w:p>
    <w:p w:rsidR="00204384" w:rsidRPr="008E0D2C" w:rsidRDefault="00204384" w:rsidP="009942DC">
      <w:pPr>
        <w:numPr>
          <w:ilvl w:val="0"/>
          <w:numId w:val="27"/>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PN-IEC 60364-4-46:1999 - Instalacje elektryczne w obiektach budowlanych - Ochrona dla zapewnienia bezpieczeństwa. Odłączanie izolacyjne i łączenie,</w:t>
      </w:r>
    </w:p>
    <w:p w:rsidR="00204384" w:rsidRPr="008E0D2C" w:rsidRDefault="00204384" w:rsidP="009942DC">
      <w:pPr>
        <w:numPr>
          <w:ilvl w:val="0"/>
          <w:numId w:val="27"/>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PN-IEC 60364-5-45:1999 - Instalacje elektryczne w obiektach budowlanych –Dobór i montaż wyposażenia elektrycznego. Uziemienia i przewody ochronne,</w:t>
      </w:r>
    </w:p>
    <w:p w:rsidR="00204384" w:rsidRPr="008E0D2C" w:rsidRDefault="00204384" w:rsidP="009942DC">
      <w:pPr>
        <w:numPr>
          <w:ilvl w:val="0"/>
          <w:numId w:val="27"/>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PN-IEC 60364-7-707:1999 - Instalacje elektryczne w obiektach budowlanych – Wymagania dotyczące specjalnych instalacji lub lokalizacji. Wymagania dotyczące uziemień instalacji urządzeń przetwarzania danych,</w:t>
      </w:r>
    </w:p>
    <w:p w:rsidR="00204384" w:rsidRPr="008E0D2C" w:rsidRDefault="00204384" w:rsidP="009942DC">
      <w:pPr>
        <w:numPr>
          <w:ilvl w:val="0"/>
          <w:numId w:val="27"/>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PN-IEC 60364-4-43:1999 - Instalacje elektryczne w obiektach budowlanych - Ochrona dla zapewnienia bezpieczeństwa. Ochrona przed prądem przeciążeniowym,</w:t>
      </w:r>
    </w:p>
    <w:p w:rsidR="00204384" w:rsidRPr="008E0D2C" w:rsidRDefault="00204384" w:rsidP="009942DC">
      <w:pPr>
        <w:numPr>
          <w:ilvl w:val="0"/>
          <w:numId w:val="27"/>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PN-IEC 60364-5-53:1999 - Instalacje elektryczne w obiektach budowlanych – Dobór i montaż wyposażenia elektrycznego - Aparatura łączeniowa i sterownicza,</w:t>
      </w:r>
    </w:p>
    <w:p w:rsidR="00204384" w:rsidRPr="008E0D2C" w:rsidRDefault="00204384" w:rsidP="009942DC">
      <w:pPr>
        <w:numPr>
          <w:ilvl w:val="0"/>
          <w:numId w:val="27"/>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PN-IEC 60364-5-56:1999 - Instalacje elektryczne w obiektach budowlanych – Dobór i montaż wyposażenia elektrycznego - Instalacje bezpieczeństwa,</w:t>
      </w:r>
    </w:p>
    <w:p w:rsidR="00204384" w:rsidRPr="008E0D2C" w:rsidRDefault="00204384" w:rsidP="009942DC">
      <w:pPr>
        <w:numPr>
          <w:ilvl w:val="0"/>
          <w:numId w:val="27"/>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PN-IEC 60364-4-41; 2000 - Instalacje elektryczne w obiektach budowlanych - Ochrona dla zapewnienia bezpieczeństwa; Ochrona przeciwporażeniowa.</w:t>
      </w:r>
    </w:p>
    <w:p w:rsidR="00204384" w:rsidRPr="008E0D2C" w:rsidRDefault="00204384" w:rsidP="00204384">
      <w:pPr>
        <w:shd w:val="clear" w:color="auto" w:fill="FFFFFF"/>
        <w:spacing w:after="0" w:line="240" w:lineRule="auto"/>
        <w:ind w:right="91"/>
        <w:jc w:val="both"/>
        <w:rPr>
          <w:rFonts w:ascii="Verdana" w:hAnsi="Verdana"/>
          <w:sz w:val="20"/>
          <w:szCs w:val="20"/>
        </w:rPr>
      </w:pPr>
    </w:p>
    <w:p w:rsidR="00204384" w:rsidRPr="008E0D2C" w:rsidRDefault="00204384" w:rsidP="00204384">
      <w:pPr>
        <w:shd w:val="clear" w:color="auto" w:fill="FFFFFF"/>
        <w:spacing w:after="0" w:line="240" w:lineRule="auto"/>
        <w:ind w:left="318"/>
        <w:jc w:val="both"/>
        <w:rPr>
          <w:rFonts w:ascii="Verdana" w:hAnsi="Verdana"/>
          <w:sz w:val="20"/>
          <w:szCs w:val="20"/>
          <w:u w:val="single"/>
        </w:rPr>
      </w:pPr>
      <w:bookmarkStart w:id="197" w:name="_Toc142880695"/>
      <w:bookmarkStart w:id="198" w:name="_Toc143590967"/>
      <w:bookmarkStart w:id="199" w:name="_Toc143922988"/>
      <w:r w:rsidRPr="008E0D2C">
        <w:rPr>
          <w:rFonts w:ascii="Verdana" w:hAnsi="Verdana"/>
          <w:sz w:val="20"/>
          <w:szCs w:val="20"/>
          <w:u w:val="single"/>
        </w:rPr>
        <w:t>Przepisy związane</w:t>
      </w:r>
      <w:bookmarkEnd w:id="197"/>
      <w:bookmarkEnd w:id="198"/>
      <w:bookmarkEnd w:id="199"/>
    </w:p>
    <w:p w:rsidR="00204384" w:rsidRPr="008E0D2C" w:rsidRDefault="00204384" w:rsidP="00204384">
      <w:pPr>
        <w:shd w:val="clear" w:color="auto" w:fill="FFFFFF"/>
        <w:spacing w:after="0" w:line="240" w:lineRule="auto"/>
        <w:ind w:left="318"/>
        <w:jc w:val="both"/>
        <w:rPr>
          <w:rFonts w:ascii="Verdana" w:hAnsi="Verdana"/>
          <w:i/>
          <w:sz w:val="20"/>
          <w:szCs w:val="20"/>
          <w:u w:val="single"/>
        </w:rPr>
      </w:pPr>
    </w:p>
    <w:p w:rsidR="00204384" w:rsidRPr="008E0D2C" w:rsidRDefault="00204384" w:rsidP="00204384">
      <w:pPr>
        <w:shd w:val="clear" w:color="auto" w:fill="FFFFFF"/>
        <w:spacing w:after="0" w:line="240" w:lineRule="auto"/>
        <w:ind w:left="318"/>
        <w:jc w:val="both"/>
        <w:rPr>
          <w:rFonts w:ascii="Verdana" w:hAnsi="Verdana"/>
          <w:i/>
          <w:sz w:val="20"/>
          <w:szCs w:val="20"/>
          <w:u w:val="single"/>
        </w:rPr>
      </w:pPr>
      <w:r w:rsidRPr="008E0D2C">
        <w:rPr>
          <w:rFonts w:ascii="Verdana" w:hAnsi="Verdana"/>
          <w:i/>
          <w:sz w:val="20"/>
          <w:szCs w:val="20"/>
          <w:u w:val="single"/>
        </w:rPr>
        <w:t>Ustawy</w:t>
      </w:r>
    </w:p>
    <w:p w:rsidR="00204384" w:rsidRPr="008E0D2C" w:rsidRDefault="00204384" w:rsidP="009942DC">
      <w:pPr>
        <w:numPr>
          <w:ilvl w:val="0"/>
          <w:numId w:val="28"/>
        </w:numPr>
        <w:tabs>
          <w:tab w:val="left" w:pos="1560"/>
        </w:tabs>
        <w:spacing w:after="0" w:line="240" w:lineRule="auto"/>
        <w:jc w:val="both"/>
        <w:rPr>
          <w:rFonts w:ascii="Verdana" w:hAnsi="Verdana"/>
          <w:sz w:val="20"/>
          <w:szCs w:val="20"/>
        </w:rPr>
      </w:pPr>
      <w:r w:rsidRPr="008E0D2C">
        <w:rPr>
          <w:rFonts w:ascii="Verdana" w:hAnsi="Verdana"/>
          <w:sz w:val="20"/>
          <w:szCs w:val="20"/>
          <w:shd w:val="clear" w:color="auto" w:fill="FFFFFF"/>
        </w:rPr>
        <w:t>Ustawa z dnia 7 lipca 1994 r. - Prawo budowlane</w:t>
      </w:r>
      <w:r w:rsidRPr="008E0D2C">
        <w:rPr>
          <w:rFonts w:ascii="Verdana" w:hAnsi="Verdana"/>
          <w:sz w:val="20"/>
          <w:szCs w:val="20"/>
        </w:rPr>
        <w:t xml:space="preserve"> (tekst jednolity </w:t>
      </w:r>
      <w:r w:rsidRPr="008E0D2C">
        <w:rPr>
          <w:rFonts w:ascii="Verdana" w:hAnsi="Verdana"/>
          <w:bCs/>
          <w:sz w:val="20"/>
          <w:szCs w:val="20"/>
          <w:shd w:val="clear" w:color="auto" w:fill="FFFFFF"/>
        </w:rPr>
        <w:t xml:space="preserve">Dz. U. 2013 poz. 1409 z </w:t>
      </w:r>
      <w:proofErr w:type="spellStart"/>
      <w:r w:rsidRPr="008E0D2C">
        <w:rPr>
          <w:rFonts w:ascii="Verdana" w:hAnsi="Verdana"/>
          <w:bCs/>
          <w:sz w:val="20"/>
          <w:szCs w:val="20"/>
          <w:shd w:val="clear" w:color="auto" w:fill="FFFFFF"/>
        </w:rPr>
        <w:t>póź</w:t>
      </w:r>
      <w:proofErr w:type="spellEnd"/>
      <w:r w:rsidRPr="008E0D2C">
        <w:rPr>
          <w:rFonts w:ascii="Verdana" w:hAnsi="Verdana"/>
          <w:bCs/>
          <w:sz w:val="20"/>
          <w:szCs w:val="20"/>
          <w:shd w:val="clear" w:color="auto" w:fill="FFFFFF"/>
        </w:rPr>
        <w:t>. zm.)</w:t>
      </w:r>
    </w:p>
    <w:p w:rsidR="00204384" w:rsidRPr="008E0D2C" w:rsidRDefault="00204384" w:rsidP="009942DC">
      <w:pPr>
        <w:numPr>
          <w:ilvl w:val="0"/>
          <w:numId w:val="28"/>
        </w:numPr>
        <w:tabs>
          <w:tab w:val="left" w:pos="1560"/>
        </w:tabs>
        <w:spacing w:after="0" w:line="240" w:lineRule="auto"/>
        <w:jc w:val="both"/>
        <w:rPr>
          <w:rFonts w:ascii="Verdana" w:hAnsi="Verdana"/>
          <w:sz w:val="20"/>
          <w:szCs w:val="20"/>
        </w:rPr>
      </w:pPr>
      <w:r w:rsidRPr="008E0D2C">
        <w:rPr>
          <w:rFonts w:ascii="Verdana" w:hAnsi="Verdana"/>
          <w:sz w:val="20"/>
          <w:szCs w:val="20"/>
        </w:rPr>
        <w:t xml:space="preserve">Ustawa Prawo Ochrony Środowiska (tekst jednolity </w:t>
      </w:r>
      <w:r w:rsidRPr="008E0D2C">
        <w:rPr>
          <w:rFonts w:ascii="Verdana" w:hAnsi="Verdana"/>
          <w:bCs/>
          <w:sz w:val="20"/>
          <w:szCs w:val="20"/>
          <w:shd w:val="clear" w:color="auto" w:fill="FFFFFF"/>
        </w:rPr>
        <w:t>Dz. U. 2013 poz. 1232</w:t>
      </w:r>
      <w:r w:rsidRPr="008E0D2C">
        <w:rPr>
          <w:rFonts w:ascii="Verdana" w:hAnsi="Verdana"/>
          <w:sz w:val="20"/>
          <w:szCs w:val="20"/>
        </w:rPr>
        <w:t xml:space="preserve"> z późniejszymi zmianami);</w:t>
      </w:r>
    </w:p>
    <w:p w:rsidR="00204384" w:rsidRPr="008E0D2C" w:rsidRDefault="00204384" w:rsidP="009942DC">
      <w:pPr>
        <w:numPr>
          <w:ilvl w:val="0"/>
          <w:numId w:val="28"/>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 xml:space="preserve">Ustawa z dnia 29 stycznia 2004 r. - Prawo zamówień publicznych (tekst jednolity </w:t>
      </w:r>
      <w:r w:rsidRPr="008E0D2C">
        <w:rPr>
          <w:rStyle w:val="h1"/>
          <w:rFonts w:ascii="Verdana" w:hAnsi="Verdana"/>
          <w:sz w:val="20"/>
          <w:szCs w:val="20"/>
        </w:rPr>
        <w:t>Dz. U. z 2007 Nr 223 Poz. 1655</w:t>
      </w:r>
      <w:r w:rsidRPr="008E0D2C">
        <w:rPr>
          <w:rFonts w:ascii="Verdana" w:hAnsi="Verdana"/>
          <w:sz w:val="20"/>
          <w:szCs w:val="20"/>
        </w:rPr>
        <w:t xml:space="preserve">.) </w:t>
      </w:r>
    </w:p>
    <w:p w:rsidR="00204384" w:rsidRPr="008E0D2C" w:rsidRDefault="00204384" w:rsidP="009942DC">
      <w:pPr>
        <w:numPr>
          <w:ilvl w:val="0"/>
          <w:numId w:val="28"/>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 xml:space="preserve">Ustawa z dnia 16 kwietnia 2004 r. - o wyrobach budowlanych (Dz. U. Nr 92, poz. 881 z </w:t>
      </w:r>
      <w:proofErr w:type="spellStart"/>
      <w:r w:rsidRPr="008E0D2C">
        <w:rPr>
          <w:rFonts w:ascii="Verdana" w:hAnsi="Verdana"/>
          <w:sz w:val="20"/>
          <w:szCs w:val="20"/>
        </w:rPr>
        <w:t>póź</w:t>
      </w:r>
      <w:proofErr w:type="spellEnd"/>
      <w:r w:rsidRPr="008E0D2C">
        <w:rPr>
          <w:rFonts w:ascii="Verdana" w:hAnsi="Verdana"/>
          <w:sz w:val="20"/>
          <w:szCs w:val="20"/>
        </w:rPr>
        <w:t xml:space="preserve">. zm.). </w:t>
      </w:r>
    </w:p>
    <w:p w:rsidR="00204384" w:rsidRPr="008E0D2C" w:rsidRDefault="00204384" w:rsidP="009942DC">
      <w:pPr>
        <w:numPr>
          <w:ilvl w:val="0"/>
          <w:numId w:val="28"/>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 xml:space="preserve">Ustawa z dnia 24 sierpnia 1991 r. - o ochronie przeciwpożarowej (jednolity tekst </w:t>
      </w:r>
      <w:hyperlink r:id="rId11" w:history="1">
        <w:r w:rsidRPr="008E0D2C">
          <w:rPr>
            <w:rStyle w:val="Hipercze"/>
            <w:rFonts w:ascii="Verdana" w:hAnsi="Verdana"/>
            <w:color w:val="auto"/>
            <w:sz w:val="20"/>
            <w:szCs w:val="20"/>
          </w:rPr>
          <w:t>Dz.U. 2009 nr 178 poz. 1380</w:t>
        </w:r>
      </w:hyperlink>
      <w:r w:rsidRPr="008E0D2C">
        <w:rPr>
          <w:rFonts w:ascii="Verdana" w:hAnsi="Verdana"/>
          <w:sz w:val="20"/>
          <w:szCs w:val="20"/>
        </w:rPr>
        <w:t xml:space="preserve"> z </w:t>
      </w:r>
      <w:proofErr w:type="spellStart"/>
      <w:r w:rsidRPr="008E0D2C">
        <w:rPr>
          <w:rFonts w:ascii="Verdana" w:hAnsi="Verdana"/>
          <w:sz w:val="20"/>
          <w:szCs w:val="20"/>
        </w:rPr>
        <w:t>póź</w:t>
      </w:r>
      <w:proofErr w:type="spellEnd"/>
      <w:r w:rsidRPr="008E0D2C">
        <w:rPr>
          <w:rFonts w:ascii="Verdana" w:hAnsi="Verdana"/>
          <w:sz w:val="20"/>
          <w:szCs w:val="20"/>
        </w:rPr>
        <w:t xml:space="preserve">. </w:t>
      </w:r>
      <w:proofErr w:type="spellStart"/>
      <w:r w:rsidRPr="008E0D2C">
        <w:rPr>
          <w:rFonts w:ascii="Verdana" w:hAnsi="Verdana"/>
          <w:sz w:val="20"/>
          <w:szCs w:val="20"/>
        </w:rPr>
        <w:t>zm</w:t>
      </w:r>
      <w:proofErr w:type="spellEnd"/>
      <w:r w:rsidRPr="008E0D2C">
        <w:rPr>
          <w:rFonts w:ascii="Verdana" w:hAnsi="Verdana"/>
          <w:sz w:val="20"/>
          <w:szCs w:val="20"/>
        </w:rPr>
        <w:t>).</w:t>
      </w:r>
    </w:p>
    <w:p w:rsidR="00204384" w:rsidRPr="008E0D2C" w:rsidRDefault="00204384" w:rsidP="009942DC">
      <w:pPr>
        <w:numPr>
          <w:ilvl w:val="0"/>
          <w:numId w:val="28"/>
        </w:numPr>
        <w:shd w:val="clear" w:color="auto" w:fill="FFFFFF"/>
        <w:spacing w:after="0" w:line="240" w:lineRule="auto"/>
        <w:ind w:right="91"/>
        <w:jc w:val="both"/>
        <w:rPr>
          <w:rFonts w:ascii="Verdana" w:hAnsi="Verdana"/>
          <w:sz w:val="20"/>
          <w:szCs w:val="20"/>
        </w:rPr>
      </w:pPr>
      <w:r w:rsidRPr="008E0D2C">
        <w:rPr>
          <w:rStyle w:val="h2"/>
          <w:rFonts w:ascii="Verdana" w:hAnsi="Verdana"/>
          <w:sz w:val="20"/>
          <w:szCs w:val="20"/>
        </w:rPr>
        <w:t>Ustawa z dnia 21 grudnia 2000 r. o dozorze technicznym (</w:t>
      </w:r>
      <w:r w:rsidRPr="008E0D2C">
        <w:rPr>
          <w:rStyle w:val="h1"/>
          <w:rFonts w:ascii="Verdana" w:hAnsi="Verdana"/>
          <w:sz w:val="20"/>
          <w:szCs w:val="20"/>
        </w:rPr>
        <w:t xml:space="preserve">Dz. U. 2000 nr 122 poz. 1321 z </w:t>
      </w:r>
      <w:proofErr w:type="spellStart"/>
      <w:r w:rsidRPr="008E0D2C">
        <w:rPr>
          <w:rStyle w:val="h1"/>
          <w:rFonts w:ascii="Verdana" w:hAnsi="Verdana"/>
          <w:sz w:val="20"/>
          <w:szCs w:val="20"/>
        </w:rPr>
        <w:t>póź</w:t>
      </w:r>
      <w:proofErr w:type="spellEnd"/>
      <w:r w:rsidRPr="008E0D2C">
        <w:rPr>
          <w:rStyle w:val="h1"/>
          <w:rFonts w:ascii="Verdana" w:hAnsi="Verdana"/>
          <w:sz w:val="20"/>
          <w:szCs w:val="20"/>
        </w:rPr>
        <w:t xml:space="preserve">. </w:t>
      </w:r>
      <w:proofErr w:type="spellStart"/>
      <w:r w:rsidRPr="008E0D2C">
        <w:rPr>
          <w:rStyle w:val="h1"/>
          <w:rFonts w:ascii="Verdana" w:hAnsi="Verdana"/>
          <w:sz w:val="20"/>
          <w:szCs w:val="20"/>
        </w:rPr>
        <w:t>zm</w:t>
      </w:r>
      <w:proofErr w:type="spellEnd"/>
      <w:r w:rsidRPr="008E0D2C">
        <w:rPr>
          <w:rStyle w:val="h1"/>
          <w:rFonts w:ascii="Verdana" w:hAnsi="Verdana"/>
          <w:sz w:val="20"/>
          <w:szCs w:val="20"/>
        </w:rPr>
        <w:t>)</w:t>
      </w:r>
    </w:p>
    <w:p w:rsidR="00204384" w:rsidRPr="008E0D2C" w:rsidRDefault="00204384" w:rsidP="00204384">
      <w:pPr>
        <w:shd w:val="clear" w:color="auto" w:fill="FFFFFF"/>
        <w:spacing w:after="0" w:line="240" w:lineRule="auto"/>
        <w:ind w:left="360" w:right="91"/>
        <w:jc w:val="both"/>
        <w:rPr>
          <w:rFonts w:ascii="Verdana" w:hAnsi="Verdana"/>
          <w:sz w:val="20"/>
          <w:szCs w:val="20"/>
        </w:rPr>
      </w:pPr>
    </w:p>
    <w:p w:rsidR="00204384" w:rsidRPr="008E0D2C" w:rsidRDefault="00204384" w:rsidP="00204384">
      <w:pPr>
        <w:shd w:val="clear" w:color="auto" w:fill="FFFFFF"/>
        <w:spacing w:after="0" w:line="240" w:lineRule="auto"/>
        <w:ind w:left="318"/>
        <w:jc w:val="both"/>
        <w:rPr>
          <w:rFonts w:ascii="Verdana" w:hAnsi="Verdana"/>
          <w:i/>
          <w:sz w:val="20"/>
          <w:szCs w:val="20"/>
          <w:u w:val="single"/>
        </w:rPr>
      </w:pPr>
      <w:r w:rsidRPr="008E0D2C">
        <w:rPr>
          <w:rFonts w:ascii="Verdana" w:hAnsi="Verdana"/>
          <w:i/>
          <w:sz w:val="20"/>
          <w:szCs w:val="20"/>
          <w:u w:val="single"/>
        </w:rPr>
        <w:t>Rozporządzenia</w:t>
      </w:r>
    </w:p>
    <w:p w:rsidR="00204384" w:rsidRPr="008E0D2C" w:rsidRDefault="00204384" w:rsidP="009942DC">
      <w:pPr>
        <w:numPr>
          <w:ilvl w:val="0"/>
          <w:numId w:val="28"/>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Rozporządzenie Ministra Infrastruktury z dnia 11 sierpnia 2004 r. w sprawie systemów oceny zgodności, wymagań, jakie powinny spełniać notyfikowane jednostki uczestniczące w ocenie zgodności, oraz sposobu oznaczania wyrobów budowlanych oznakowaniem CE (</w:t>
      </w:r>
      <w:hyperlink r:id="rId12" w:history="1">
        <w:r w:rsidRPr="008E0D2C">
          <w:rPr>
            <w:rStyle w:val="Hipercze"/>
            <w:rFonts w:ascii="Verdana" w:hAnsi="Verdana"/>
            <w:color w:val="auto"/>
            <w:sz w:val="20"/>
            <w:szCs w:val="20"/>
          </w:rPr>
          <w:t>Dz.U. 2004 nr 195 poz. 2011</w:t>
        </w:r>
      </w:hyperlink>
      <w:r w:rsidRPr="008E0D2C">
        <w:rPr>
          <w:rFonts w:ascii="Verdana" w:hAnsi="Verdana"/>
          <w:sz w:val="20"/>
          <w:szCs w:val="20"/>
        </w:rPr>
        <w:t xml:space="preserve"> z </w:t>
      </w:r>
      <w:proofErr w:type="spellStart"/>
      <w:r w:rsidRPr="008E0D2C">
        <w:rPr>
          <w:rFonts w:ascii="Verdana" w:hAnsi="Verdana"/>
          <w:sz w:val="20"/>
          <w:szCs w:val="20"/>
        </w:rPr>
        <w:t>póź</w:t>
      </w:r>
      <w:proofErr w:type="spellEnd"/>
      <w:r w:rsidRPr="008E0D2C">
        <w:rPr>
          <w:rFonts w:ascii="Verdana" w:hAnsi="Verdana"/>
          <w:sz w:val="20"/>
          <w:szCs w:val="20"/>
        </w:rPr>
        <w:t xml:space="preserve">. </w:t>
      </w:r>
      <w:proofErr w:type="spellStart"/>
      <w:r w:rsidRPr="008E0D2C">
        <w:rPr>
          <w:rFonts w:ascii="Verdana" w:hAnsi="Verdana"/>
          <w:sz w:val="20"/>
          <w:szCs w:val="20"/>
        </w:rPr>
        <w:t>zm</w:t>
      </w:r>
      <w:proofErr w:type="spellEnd"/>
      <w:r w:rsidRPr="008E0D2C">
        <w:rPr>
          <w:rFonts w:ascii="Verdana" w:hAnsi="Verdana"/>
          <w:sz w:val="20"/>
          <w:szCs w:val="20"/>
        </w:rPr>
        <w:t>)</w:t>
      </w:r>
    </w:p>
    <w:p w:rsidR="00204384" w:rsidRPr="008E0D2C" w:rsidRDefault="00204384" w:rsidP="009942DC">
      <w:pPr>
        <w:numPr>
          <w:ilvl w:val="0"/>
          <w:numId w:val="28"/>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Rozporządzenie Ministra Infrastruktury z dnia 8 listopada 2004 r. w sprawie aprobat technicznych oraz jednostek organizacyjnych upoważnionych do ich wydawania (</w:t>
      </w:r>
      <w:hyperlink r:id="rId13" w:history="1">
        <w:r w:rsidRPr="008E0D2C">
          <w:rPr>
            <w:rStyle w:val="Hipercze"/>
            <w:rFonts w:ascii="Verdana" w:hAnsi="Verdana"/>
            <w:color w:val="auto"/>
            <w:sz w:val="20"/>
            <w:szCs w:val="20"/>
          </w:rPr>
          <w:t>Dz. U. 2004 nr 249 poz. 2497 2013.01.12</w:t>
        </w:r>
      </w:hyperlink>
      <w:r w:rsidRPr="008E0D2C">
        <w:rPr>
          <w:rFonts w:ascii="Verdana" w:hAnsi="Verdana"/>
          <w:sz w:val="20"/>
          <w:szCs w:val="20"/>
        </w:rPr>
        <w:t xml:space="preserve"> z </w:t>
      </w:r>
      <w:proofErr w:type="spellStart"/>
      <w:r w:rsidRPr="008E0D2C">
        <w:rPr>
          <w:rFonts w:ascii="Verdana" w:hAnsi="Verdana"/>
          <w:sz w:val="20"/>
          <w:szCs w:val="20"/>
        </w:rPr>
        <w:t>póż</w:t>
      </w:r>
      <w:proofErr w:type="spellEnd"/>
      <w:r w:rsidRPr="008E0D2C">
        <w:rPr>
          <w:rFonts w:ascii="Verdana" w:hAnsi="Verdana"/>
          <w:sz w:val="20"/>
          <w:szCs w:val="20"/>
        </w:rPr>
        <w:t xml:space="preserve"> zm.).</w:t>
      </w:r>
    </w:p>
    <w:p w:rsidR="00204384" w:rsidRPr="008E0D2C" w:rsidRDefault="00204384" w:rsidP="009942DC">
      <w:pPr>
        <w:numPr>
          <w:ilvl w:val="0"/>
          <w:numId w:val="28"/>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 xml:space="preserve">Rozporządzenie Ministra Pracy i Polityki Społecznej z dnia 26 września 1997r. - w sprawie ogólnych przepisów bezpieczeństwa i higieny pracy (tekst jednolity Dz. U. Nr 169, poz. 1650 z </w:t>
      </w:r>
      <w:proofErr w:type="spellStart"/>
      <w:r w:rsidRPr="008E0D2C">
        <w:rPr>
          <w:rFonts w:ascii="Verdana" w:hAnsi="Verdana"/>
          <w:sz w:val="20"/>
          <w:szCs w:val="20"/>
        </w:rPr>
        <w:t>póź</w:t>
      </w:r>
      <w:proofErr w:type="spellEnd"/>
      <w:r w:rsidRPr="008E0D2C">
        <w:rPr>
          <w:rFonts w:ascii="Verdana" w:hAnsi="Verdana"/>
          <w:sz w:val="20"/>
          <w:szCs w:val="20"/>
        </w:rPr>
        <w:t>. zm.).</w:t>
      </w:r>
    </w:p>
    <w:p w:rsidR="00204384" w:rsidRPr="008E0D2C" w:rsidRDefault="00204384" w:rsidP="009942DC">
      <w:pPr>
        <w:numPr>
          <w:ilvl w:val="0"/>
          <w:numId w:val="28"/>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Rozporządzenie Ministra Infrastruktury z dnia 6 lutego 2003 r. - w sprawie bezpieczeństwa i higieny pracy podczas wykonywania robót budowlanych (Dz. U. Nr 47, poz. 401).</w:t>
      </w:r>
    </w:p>
    <w:p w:rsidR="00204384" w:rsidRPr="008E0D2C" w:rsidRDefault="00204384" w:rsidP="009942DC">
      <w:pPr>
        <w:numPr>
          <w:ilvl w:val="0"/>
          <w:numId w:val="28"/>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Rozporządzenie Ministra Infrastruktury z dnia 23 czerwca 2003 r. - w sprawie informacji dotyczącej bezpieczeństwa i ochrony zdrowia oraz planu bezpieczeństwa i ochrony zdrowia (Dz. U. Nr 120,poz. 1126).</w:t>
      </w:r>
    </w:p>
    <w:p w:rsidR="00204384" w:rsidRPr="008E0D2C" w:rsidRDefault="00204384" w:rsidP="009942DC">
      <w:pPr>
        <w:numPr>
          <w:ilvl w:val="0"/>
          <w:numId w:val="28"/>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Rozporządzenie Ministra Infrastruktury z dnia 2 września 2004 r. - w sprawie szczegółowego zakresu i formy dokumentacji projektowej, specyfikacji technicznych wykonania i odbioru robót budowlanych oraz programu funkcjonalno-użytkowego (</w:t>
      </w:r>
      <w:hyperlink r:id="rId14" w:history="1">
        <w:r w:rsidRPr="008E0D2C">
          <w:rPr>
            <w:rStyle w:val="Hipercze"/>
            <w:rFonts w:ascii="Verdana" w:hAnsi="Verdana"/>
            <w:color w:val="auto"/>
            <w:sz w:val="20"/>
            <w:szCs w:val="20"/>
          </w:rPr>
          <w:t>Dz.U. 2013 nr 0 poz. 1129</w:t>
        </w:r>
      </w:hyperlink>
      <w:r w:rsidRPr="008E0D2C">
        <w:rPr>
          <w:rFonts w:ascii="Verdana" w:hAnsi="Verdana"/>
          <w:sz w:val="20"/>
          <w:szCs w:val="20"/>
        </w:rPr>
        <w:t>).</w:t>
      </w:r>
    </w:p>
    <w:p w:rsidR="00204384" w:rsidRPr="008E0D2C" w:rsidRDefault="00204384" w:rsidP="009942DC">
      <w:pPr>
        <w:numPr>
          <w:ilvl w:val="0"/>
          <w:numId w:val="28"/>
        </w:numPr>
        <w:shd w:val="clear" w:color="auto" w:fill="FFFFFF"/>
        <w:spacing w:after="0" w:line="240" w:lineRule="auto"/>
        <w:ind w:right="91"/>
        <w:jc w:val="both"/>
        <w:rPr>
          <w:rStyle w:val="h2"/>
          <w:rFonts w:ascii="Verdana" w:hAnsi="Verdana"/>
          <w:sz w:val="20"/>
          <w:szCs w:val="20"/>
        </w:rPr>
      </w:pPr>
      <w:r w:rsidRPr="008E0D2C">
        <w:rPr>
          <w:rFonts w:ascii="Verdana" w:hAnsi="Verdana"/>
          <w:sz w:val="20"/>
          <w:szCs w:val="20"/>
        </w:rPr>
        <w:t>Rozporządzenie Ministra Infrastruktury z dnia 11 sierpnia 2004 r. w sprawie sposobów deklarowania wyrobów budowlanych oraz sposobu znakowania ich znakiem budowlanym (Dz. U. Nr 198, poz. 2041).</w:t>
      </w:r>
    </w:p>
    <w:p w:rsidR="00204384" w:rsidRPr="008E0D2C" w:rsidRDefault="00204384" w:rsidP="009942DC">
      <w:pPr>
        <w:numPr>
          <w:ilvl w:val="0"/>
          <w:numId w:val="28"/>
        </w:numPr>
        <w:shd w:val="clear" w:color="auto" w:fill="FFFFFF"/>
        <w:spacing w:after="0" w:line="240" w:lineRule="auto"/>
        <w:ind w:right="91"/>
        <w:jc w:val="both"/>
        <w:rPr>
          <w:rFonts w:ascii="Verdana" w:hAnsi="Verdana"/>
          <w:sz w:val="20"/>
          <w:szCs w:val="20"/>
        </w:rPr>
      </w:pPr>
      <w:r w:rsidRPr="008E0D2C">
        <w:rPr>
          <w:rStyle w:val="h2"/>
          <w:rFonts w:ascii="Verdana" w:hAnsi="Verdana"/>
          <w:sz w:val="20"/>
          <w:szCs w:val="20"/>
        </w:rPr>
        <w:t>Rozporządzenie Ministra Infrastruktury z dnia 26 czerwca 2002 r. w sprawie dziennika budowy, montażu i rozbiórki, tablicy informacyjnej oraz ogłoszenia zawierającego dane dotyczące bezpieczeństwa pracy i ochrony zdrowia (</w:t>
      </w:r>
      <w:r w:rsidRPr="008E0D2C">
        <w:rPr>
          <w:rStyle w:val="h1"/>
          <w:rFonts w:ascii="Verdana" w:hAnsi="Verdana"/>
          <w:sz w:val="20"/>
          <w:szCs w:val="20"/>
        </w:rPr>
        <w:t xml:space="preserve">Dz.U. 2002 nr 108 poz. 953 z </w:t>
      </w:r>
      <w:proofErr w:type="spellStart"/>
      <w:r w:rsidRPr="008E0D2C">
        <w:rPr>
          <w:rStyle w:val="h1"/>
          <w:rFonts w:ascii="Verdana" w:hAnsi="Verdana"/>
          <w:sz w:val="20"/>
          <w:szCs w:val="20"/>
        </w:rPr>
        <w:t>póż</w:t>
      </w:r>
      <w:proofErr w:type="spellEnd"/>
      <w:r w:rsidRPr="008E0D2C">
        <w:rPr>
          <w:rStyle w:val="h1"/>
          <w:rFonts w:ascii="Verdana" w:hAnsi="Verdana"/>
          <w:sz w:val="20"/>
          <w:szCs w:val="20"/>
        </w:rPr>
        <w:t xml:space="preserve">. </w:t>
      </w:r>
      <w:proofErr w:type="spellStart"/>
      <w:r w:rsidRPr="008E0D2C">
        <w:rPr>
          <w:rStyle w:val="h1"/>
          <w:rFonts w:ascii="Verdana" w:hAnsi="Verdana"/>
          <w:sz w:val="20"/>
          <w:szCs w:val="20"/>
        </w:rPr>
        <w:t>zm</w:t>
      </w:r>
      <w:proofErr w:type="spellEnd"/>
      <w:r w:rsidRPr="008E0D2C">
        <w:rPr>
          <w:rStyle w:val="h1"/>
          <w:rFonts w:ascii="Verdana" w:hAnsi="Verdana"/>
          <w:sz w:val="20"/>
          <w:szCs w:val="20"/>
        </w:rPr>
        <w:t>)</w:t>
      </w:r>
    </w:p>
    <w:p w:rsidR="00204384" w:rsidRPr="008E0D2C" w:rsidRDefault="00204384" w:rsidP="00204384">
      <w:pPr>
        <w:shd w:val="clear" w:color="auto" w:fill="FFFFFF"/>
        <w:spacing w:after="0" w:line="240" w:lineRule="auto"/>
        <w:ind w:left="360" w:right="91"/>
        <w:jc w:val="both"/>
        <w:rPr>
          <w:rFonts w:ascii="Verdana" w:hAnsi="Verdana"/>
          <w:sz w:val="20"/>
          <w:szCs w:val="20"/>
        </w:rPr>
      </w:pPr>
    </w:p>
    <w:p w:rsidR="00204384" w:rsidRPr="008E0D2C" w:rsidRDefault="00204384" w:rsidP="00204384">
      <w:pPr>
        <w:shd w:val="clear" w:color="auto" w:fill="FFFFFF"/>
        <w:spacing w:after="0" w:line="240" w:lineRule="auto"/>
        <w:ind w:left="318"/>
        <w:jc w:val="both"/>
        <w:rPr>
          <w:rFonts w:ascii="Verdana" w:hAnsi="Verdana"/>
          <w:i/>
          <w:sz w:val="20"/>
          <w:szCs w:val="20"/>
          <w:u w:val="single"/>
        </w:rPr>
      </w:pPr>
      <w:r w:rsidRPr="008E0D2C">
        <w:rPr>
          <w:rFonts w:ascii="Verdana" w:hAnsi="Verdana"/>
          <w:i/>
          <w:sz w:val="20"/>
          <w:szCs w:val="20"/>
          <w:u w:val="single"/>
        </w:rPr>
        <w:t>Inne dokumenty i instrukcje</w:t>
      </w:r>
    </w:p>
    <w:p w:rsidR="00204384" w:rsidRPr="008E0D2C" w:rsidRDefault="00204384" w:rsidP="009942DC">
      <w:pPr>
        <w:numPr>
          <w:ilvl w:val="0"/>
          <w:numId w:val="28"/>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Warunki techniczne wykonania i odbioru robót budowlano-montażowych (tom I, II, III, IV, V) Arkady, Warszawa 1989-1990.</w:t>
      </w:r>
    </w:p>
    <w:p w:rsidR="00204384" w:rsidRPr="008E0D2C" w:rsidRDefault="00204384" w:rsidP="009942DC">
      <w:pPr>
        <w:numPr>
          <w:ilvl w:val="0"/>
          <w:numId w:val="28"/>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Warunki techniczne wykonania i odbioru robót budowlanych. Instytut Techniki Budowlanej, Warszawa 2003.</w:t>
      </w:r>
    </w:p>
    <w:p w:rsidR="00204384" w:rsidRPr="008E0D2C" w:rsidRDefault="00204384" w:rsidP="009942DC">
      <w:pPr>
        <w:numPr>
          <w:ilvl w:val="0"/>
          <w:numId w:val="28"/>
        </w:numPr>
        <w:shd w:val="clear" w:color="auto" w:fill="FFFFFF"/>
        <w:spacing w:after="0" w:line="240" w:lineRule="auto"/>
        <w:ind w:right="91"/>
        <w:jc w:val="both"/>
        <w:rPr>
          <w:rFonts w:ascii="Verdana" w:hAnsi="Verdana"/>
          <w:sz w:val="20"/>
          <w:szCs w:val="20"/>
        </w:rPr>
      </w:pPr>
      <w:r w:rsidRPr="008E0D2C">
        <w:rPr>
          <w:rFonts w:ascii="Verdana" w:hAnsi="Verdana"/>
          <w:sz w:val="20"/>
          <w:szCs w:val="20"/>
        </w:rPr>
        <w:t>Warunki techniczne wykonania i odbioru sieci i instalacji, Centralny Ośrodek Badawczo-Rozwojowy Techniki Instalacyjnej INSTAL, Warszawa, 2001.</w:t>
      </w:r>
    </w:p>
    <w:p w:rsidR="00204384" w:rsidRPr="008E0D2C" w:rsidRDefault="00204384" w:rsidP="00204384">
      <w:pPr>
        <w:spacing w:after="0" w:line="240" w:lineRule="auto"/>
        <w:jc w:val="both"/>
        <w:rPr>
          <w:rFonts w:ascii="Verdana" w:hAnsi="Verdana"/>
          <w:sz w:val="20"/>
          <w:szCs w:val="20"/>
        </w:rPr>
      </w:pPr>
    </w:p>
    <w:p w:rsidR="00204384" w:rsidRPr="00801FA7" w:rsidRDefault="00204384" w:rsidP="00E267B1">
      <w:pPr>
        <w:keepNext/>
        <w:numPr>
          <w:ilvl w:val="1"/>
          <w:numId w:val="3"/>
        </w:numPr>
        <w:spacing w:after="0" w:line="240" w:lineRule="auto"/>
        <w:jc w:val="both"/>
        <w:outlineLvl w:val="1"/>
        <w:rPr>
          <w:rFonts w:ascii="Verdana" w:eastAsia="Times New Roman" w:hAnsi="Verdana"/>
          <w:b/>
          <w:sz w:val="20"/>
          <w:szCs w:val="20"/>
        </w:rPr>
      </w:pPr>
      <w:bookmarkStart w:id="200" w:name="_Toc93767145"/>
      <w:bookmarkStart w:id="201" w:name="_Toc146636941"/>
      <w:bookmarkStart w:id="202" w:name="_Toc196040299"/>
      <w:bookmarkStart w:id="203" w:name="_Toc371414154"/>
      <w:r w:rsidRPr="00801FA7">
        <w:rPr>
          <w:rFonts w:ascii="Verdana" w:eastAsia="Times New Roman" w:hAnsi="Verdana"/>
          <w:b/>
          <w:sz w:val="20"/>
          <w:szCs w:val="20"/>
        </w:rPr>
        <w:t>Pozostałe informacje niezbędne do zaprojektowania i wykonania robót.</w:t>
      </w:r>
      <w:bookmarkStart w:id="204" w:name="_Toc168660726"/>
      <w:bookmarkStart w:id="205" w:name="_Toc168661546"/>
      <w:bookmarkStart w:id="206" w:name="_Toc168663394"/>
      <w:bookmarkStart w:id="207" w:name="_Toc168712199"/>
      <w:bookmarkStart w:id="208" w:name="_Toc168716354"/>
      <w:bookmarkStart w:id="209" w:name="_Toc168717304"/>
      <w:bookmarkStart w:id="210" w:name="_Toc168660727"/>
      <w:bookmarkStart w:id="211" w:name="_Toc168661547"/>
      <w:bookmarkStart w:id="212" w:name="_Toc168663395"/>
      <w:bookmarkStart w:id="213" w:name="_Toc168712200"/>
      <w:bookmarkStart w:id="214" w:name="_Toc168716355"/>
      <w:bookmarkStart w:id="215" w:name="_Toc168717305"/>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204384" w:rsidRPr="00801FA7" w:rsidRDefault="00204384" w:rsidP="00801FA7">
      <w:pPr>
        <w:keepNext/>
        <w:numPr>
          <w:ilvl w:val="2"/>
          <w:numId w:val="3"/>
        </w:numPr>
        <w:spacing w:after="0" w:line="240" w:lineRule="auto"/>
        <w:ind w:left="567"/>
        <w:jc w:val="both"/>
        <w:outlineLvl w:val="2"/>
        <w:rPr>
          <w:rFonts w:ascii="Verdana" w:eastAsia="Times New Roman" w:hAnsi="Verdana"/>
          <w:b/>
          <w:bCs/>
          <w:sz w:val="20"/>
          <w:szCs w:val="20"/>
        </w:rPr>
      </w:pPr>
      <w:bookmarkStart w:id="216" w:name="_Toc196040303"/>
      <w:bookmarkStart w:id="217" w:name="_Toc235417157"/>
      <w:bookmarkStart w:id="218" w:name="_Toc371414156"/>
      <w:r w:rsidRPr="00801FA7">
        <w:rPr>
          <w:rFonts w:ascii="Verdana" w:eastAsia="Times New Roman" w:hAnsi="Verdana"/>
          <w:b/>
          <w:bCs/>
          <w:sz w:val="20"/>
          <w:szCs w:val="20"/>
        </w:rPr>
        <w:t>Zalecenia konserwatorskie</w:t>
      </w:r>
      <w:bookmarkEnd w:id="216"/>
      <w:bookmarkEnd w:id="217"/>
      <w:bookmarkEnd w:id="218"/>
    </w:p>
    <w:p w:rsidR="00443FC9" w:rsidRPr="00801FA7" w:rsidRDefault="00204384" w:rsidP="0069094F">
      <w:pPr>
        <w:shd w:val="clear" w:color="auto" w:fill="FFFFFF"/>
        <w:spacing w:after="0" w:line="240" w:lineRule="auto"/>
        <w:ind w:left="19" w:right="91"/>
        <w:jc w:val="both"/>
        <w:rPr>
          <w:rFonts w:ascii="Verdana" w:hAnsi="Verdana"/>
          <w:sz w:val="20"/>
          <w:szCs w:val="20"/>
        </w:rPr>
      </w:pPr>
      <w:r w:rsidRPr="00801FA7">
        <w:rPr>
          <w:rFonts w:ascii="Verdana" w:hAnsi="Verdana"/>
          <w:sz w:val="20"/>
          <w:szCs w:val="20"/>
        </w:rPr>
        <w:t>Obszar budowy nie jest</w:t>
      </w:r>
      <w:r w:rsidR="0069094F" w:rsidRPr="00801FA7">
        <w:rPr>
          <w:rFonts w:ascii="Verdana" w:hAnsi="Verdana"/>
          <w:sz w:val="20"/>
          <w:szCs w:val="20"/>
        </w:rPr>
        <w:t xml:space="preserve"> objęty ochrona konserwatorską.</w:t>
      </w:r>
    </w:p>
    <w:p w:rsidR="00C7408F" w:rsidRPr="00801FA7" w:rsidRDefault="007569B3" w:rsidP="00C7408F">
      <w:pPr>
        <w:shd w:val="clear" w:color="auto" w:fill="FFFFFF"/>
        <w:spacing w:after="0" w:line="240" w:lineRule="auto"/>
        <w:ind w:left="19" w:right="91"/>
        <w:jc w:val="both"/>
        <w:rPr>
          <w:rFonts w:ascii="Verdana" w:hAnsi="Verdana" w:cs="Segoe UI"/>
          <w:b/>
          <w:sz w:val="20"/>
          <w:szCs w:val="20"/>
        </w:rPr>
      </w:pPr>
      <w:r w:rsidRPr="00801FA7">
        <w:rPr>
          <w:rFonts w:ascii="Verdana" w:hAnsi="Verdana" w:cs="Segoe UI"/>
          <w:b/>
          <w:sz w:val="20"/>
          <w:szCs w:val="20"/>
        </w:rPr>
        <w:lastRenderedPageBreak/>
        <w:t>2.4.2.</w:t>
      </w:r>
      <w:r w:rsidRPr="00801FA7">
        <w:rPr>
          <w:rFonts w:ascii="Verdana" w:hAnsi="Verdana" w:cs="Segoe UI"/>
          <w:sz w:val="20"/>
          <w:szCs w:val="20"/>
        </w:rPr>
        <w:t xml:space="preserve"> </w:t>
      </w:r>
      <w:r w:rsidR="00C7408F" w:rsidRPr="00801FA7">
        <w:rPr>
          <w:rFonts w:ascii="Verdana" w:hAnsi="Verdana" w:cs="Segoe UI"/>
          <w:sz w:val="20"/>
          <w:szCs w:val="20"/>
        </w:rPr>
        <w:tab/>
      </w:r>
      <w:r w:rsidR="00C7408F" w:rsidRPr="00801FA7">
        <w:rPr>
          <w:rFonts w:ascii="Verdana" w:hAnsi="Verdana" w:cs="Segoe UI"/>
          <w:b/>
          <w:sz w:val="20"/>
          <w:szCs w:val="20"/>
        </w:rPr>
        <w:t xml:space="preserve">Wymagania </w:t>
      </w:r>
      <w:r w:rsidR="00801FA7" w:rsidRPr="00801FA7">
        <w:rPr>
          <w:rFonts w:ascii="Verdana" w:hAnsi="Verdana" w:cs="Segoe UI"/>
          <w:b/>
          <w:sz w:val="20"/>
          <w:szCs w:val="20"/>
        </w:rPr>
        <w:t xml:space="preserve">Zamawiającego dotyczące </w:t>
      </w:r>
      <w:r w:rsidR="00C7408F" w:rsidRPr="00801FA7">
        <w:rPr>
          <w:rFonts w:ascii="Verdana" w:hAnsi="Verdana" w:cs="Segoe UI"/>
          <w:b/>
          <w:sz w:val="20"/>
          <w:szCs w:val="20"/>
        </w:rPr>
        <w:t xml:space="preserve"> </w:t>
      </w:r>
      <w:r w:rsidR="00801FA7" w:rsidRPr="00801FA7">
        <w:rPr>
          <w:rFonts w:ascii="Verdana" w:hAnsi="Verdana" w:cs="Segoe UI"/>
          <w:b/>
          <w:sz w:val="20"/>
          <w:szCs w:val="20"/>
        </w:rPr>
        <w:t xml:space="preserve">zatrudnienia </w:t>
      </w:r>
      <w:r w:rsidR="00C7408F" w:rsidRPr="00801FA7">
        <w:rPr>
          <w:rFonts w:ascii="Verdana" w:hAnsi="Verdana" w:cs="Segoe UI"/>
          <w:b/>
          <w:sz w:val="20"/>
          <w:szCs w:val="20"/>
        </w:rPr>
        <w:t>na umowę  o pracę</w:t>
      </w:r>
    </w:p>
    <w:p w:rsidR="00C7408F" w:rsidRPr="00801FA7" w:rsidRDefault="00C7408F" w:rsidP="00801FA7">
      <w:pPr>
        <w:shd w:val="clear" w:color="auto" w:fill="FFFFFF"/>
        <w:spacing w:after="0" w:line="240" w:lineRule="auto"/>
        <w:ind w:left="709" w:right="91"/>
        <w:jc w:val="both"/>
        <w:rPr>
          <w:rFonts w:ascii="Verdana" w:hAnsi="Verdana" w:cs="Segoe UI"/>
          <w:sz w:val="20"/>
          <w:szCs w:val="20"/>
        </w:rPr>
      </w:pPr>
      <w:r w:rsidRPr="00801FA7">
        <w:rPr>
          <w:rFonts w:ascii="Verdana" w:hAnsi="Verdana" w:cs="Segoe UI"/>
          <w:sz w:val="20"/>
          <w:szCs w:val="20"/>
        </w:rPr>
        <w:t xml:space="preserve">Wykonawca  jest zobowiązany do zatrudnienia na podstawie umowy </w:t>
      </w:r>
      <w:r w:rsidR="00A27B74" w:rsidRPr="00801FA7">
        <w:rPr>
          <w:rFonts w:ascii="Verdana" w:hAnsi="Verdana" w:cs="Segoe UI"/>
          <w:sz w:val="20"/>
          <w:szCs w:val="20"/>
        </w:rPr>
        <w:t xml:space="preserve">o </w:t>
      </w:r>
      <w:r w:rsidRPr="00801FA7">
        <w:rPr>
          <w:rFonts w:ascii="Verdana" w:hAnsi="Verdana" w:cs="Segoe UI"/>
          <w:sz w:val="20"/>
          <w:szCs w:val="20"/>
        </w:rPr>
        <w:t>pracę w okresie realizacji przedmiotu Umowy osób wykonujących następujące czynności:</w:t>
      </w:r>
    </w:p>
    <w:p w:rsidR="00D629DD" w:rsidRDefault="00D629DD" w:rsidP="00D629DD">
      <w:pPr>
        <w:pStyle w:val="Default"/>
        <w:numPr>
          <w:ilvl w:val="0"/>
          <w:numId w:val="42"/>
        </w:numPr>
        <w:spacing w:line="276" w:lineRule="auto"/>
        <w:jc w:val="both"/>
        <w:rPr>
          <w:rFonts w:ascii="Verdana" w:hAnsi="Verdana"/>
          <w:sz w:val="20"/>
          <w:szCs w:val="20"/>
        </w:rPr>
      </w:pPr>
      <w:r>
        <w:rPr>
          <w:rFonts w:ascii="Verdana" w:hAnsi="Verdana"/>
          <w:sz w:val="20"/>
          <w:szCs w:val="20"/>
        </w:rPr>
        <w:t>rozbiórkę ścian wewnętrznych,</w:t>
      </w:r>
    </w:p>
    <w:p w:rsidR="00D629DD" w:rsidRDefault="00D629DD" w:rsidP="00D629DD">
      <w:pPr>
        <w:pStyle w:val="Default"/>
        <w:numPr>
          <w:ilvl w:val="0"/>
          <w:numId w:val="42"/>
        </w:numPr>
        <w:spacing w:line="276" w:lineRule="auto"/>
        <w:jc w:val="both"/>
        <w:rPr>
          <w:rFonts w:ascii="Verdana" w:hAnsi="Verdana"/>
          <w:sz w:val="20"/>
          <w:szCs w:val="20"/>
        </w:rPr>
      </w:pPr>
      <w:r>
        <w:rPr>
          <w:rFonts w:ascii="Verdana" w:hAnsi="Verdana"/>
          <w:sz w:val="20"/>
          <w:szCs w:val="20"/>
        </w:rPr>
        <w:t xml:space="preserve">rozbiórkę drewnianej konstrukcji </w:t>
      </w:r>
    </w:p>
    <w:p w:rsidR="00D629DD" w:rsidRDefault="00D629DD" w:rsidP="00D629DD">
      <w:pPr>
        <w:pStyle w:val="Default"/>
        <w:numPr>
          <w:ilvl w:val="0"/>
          <w:numId w:val="42"/>
        </w:numPr>
        <w:spacing w:line="276" w:lineRule="auto"/>
        <w:jc w:val="both"/>
        <w:rPr>
          <w:rFonts w:ascii="Verdana" w:hAnsi="Verdana"/>
          <w:sz w:val="20"/>
          <w:szCs w:val="20"/>
        </w:rPr>
      </w:pPr>
      <w:r w:rsidRPr="00496D10">
        <w:rPr>
          <w:rFonts w:ascii="Verdana" w:hAnsi="Verdana"/>
          <w:sz w:val="20"/>
          <w:szCs w:val="20"/>
        </w:rPr>
        <w:t>rozebranie podsufitek,</w:t>
      </w:r>
    </w:p>
    <w:p w:rsidR="00D629DD" w:rsidRDefault="00D629DD" w:rsidP="00D629DD">
      <w:pPr>
        <w:pStyle w:val="Default"/>
        <w:numPr>
          <w:ilvl w:val="0"/>
          <w:numId w:val="42"/>
        </w:numPr>
        <w:spacing w:line="276" w:lineRule="auto"/>
        <w:jc w:val="both"/>
        <w:rPr>
          <w:rFonts w:ascii="Verdana" w:hAnsi="Verdana"/>
          <w:sz w:val="20"/>
          <w:szCs w:val="20"/>
        </w:rPr>
      </w:pPr>
      <w:r w:rsidRPr="00496D10">
        <w:rPr>
          <w:rFonts w:ascii="Verdana" w:hAnsi="Verdana"/>
          <w:sz w:val="20"/>
          <w:szCs w:val="20"/>
        </w:rPr>
        <w:t>demontaż obróbek blacharskich,</w:t>
      </w:r>
    </w:p>
    <w:p w:rsidR="00D629DD" w:rsidRDefault="00D629DD" w:rsidP="00D629DD">
      <w:pPr>
        <w:pStyle w:val="Default"/>
        <w:numPr>
          <w:ilvl w:val="0"/>
          <w:numId w:val="42"/>
        </w:numPr>
        <w:spacing w:line="276" w:lineRule="auto"/>
        <w:jc w:val="both"/>
        <w:rPr>
          <w:rFonts w:ascii="Verdana" w:hAnsi="Verdana"/>
          <w:sz w:val="20"/>
          <w:szCs w:val="20"/>
        </w:rPr>
      </w:pPr>
      <w:r w:rsidRPr="00496D10">
        <w:rPr>
          <w:rFonts w:ascii="Verdana" w:hAnsi="Verdana"/>
          <w:sz w:val="20"/>
          <w:szCs w:val="20"/>
        </w:rPr>
        <w:t>rozebranie rynien i rur spustowych,</w:t>
      </w:r>
    </w:p>
    <w:p w:rsidR="00D629DD" w:rsidRDefault="00D629DD" w:rsidP="00D629DD">
      <w:pPr>
        <w:pStyle w:val="Default"/>
        <w:numPr>
          <w:ilvl w:val="0"/>
          <w:numId w:val="42"/>
        </w:numPr>
        <w:spacing w:line="276" w:lineRule="auto"/>
        <w:jc w:val="both"/>
        <w:rPr>
          <w:rFonts w:ascii="Verdana" w:hAnsi="Verdana"/>
          <w:sz w:val="20"/>
          <w:szCs w:val="20"/>
        </w:rPr>
      </w:pPr>
      <w:r w:rsidRPr="00496D10">
        <w:rPr>
          <w:rFonts w:ascii="Verdana" w:hAnsi="Verdana"/>
          <w:sz w:val="20"/>
          <w:szCs w:val="20"/>
        </w:rPr>
        <w:t>demon</w:t>
      </w:r>
      <w:r>
        <w:rPr>
          <w:rFonts w:ascii="Verdana" w:hAnsi="Verdana"/>
          <w:sz w:val="20"/>
          <w:szCs w:val="20"/>
        </w:rPr>
        <w:t>taż pokrycia dachowego z blachy,</w:t>
      </w:r>
    </w:p>
    <w:p w:rsidR="00D629DD" w:rsidRDefault="00D629DD" w:rsidP="00D629DD">
      <w:pPr>
        <w:pStyle w:val="Default"/>
        <w:numPr>
          <w:ilvl w:val="0"/>
          <w:numId w:val="42"/>
        </w:numPr>
        <w:spacing w:line="276" w:lineRule="auto"/>
        <w:jc w:val="both"/>
        <w:rPr>
          <w:rFonts w:ascii="Verdana" w:hAnsi="Verdana"/>
          <w:sz w:val="20"/>
          <w:szCs w:val="20"/>
        </w:rPr>
      </w:pPr>
      <w:r w:rsidRPr="00496D10">
        <w:rPr>
          <w:rFonts w:ascii="Verdana" w:hAnsi="Verdana"/>
          <w:sz w:val="20"/>
          <w:szCs w:val="20"/>
        </w:rPr>
        <w:t>skucie odparzonych i uszkodzonych tynków wewnętrznych na ścianach, stropach i podciągach,</w:t>
      </w:r>
    </w:p>
    <w:p w:rsidR="00D629DD" w:rsidRDefault="00D629DD" w:rsidP="00D629DD">
      <w:pPr>
        <w:pStyle w:val="Default"/>
        <w:numPr>
          <w:ilvl w:val="0"/>
          <w:numId w:val="42"/>
        </w:numPr>
        <w:spacing w:line="276" w:lineRule="auto"/>
        <w:jc w:val="both"/>
        <w:rPr>
          <w:rFonts w:ascii="Verdana" w:hAnsi="Verdana"/>
          <w:sz w:val="20"/>
          <w:szCs w:val="20"/>
        </w:rPr>
      </w:pPr>
      <w:r w:rsidRPr="00496D10">
        <w:rPr>
          <w:rFonts w:ascii="Verdana" w:hAnsi="Verdana"/>
          <w:sz w:val="20"/>
          <w:szCs w:val="20"/>
        </w:rPr>
        <w:t xml:space="preserve">ostrożny demontaż okładziny kamiennej podłóg w pomieszczeniach komunikacji  </w:t>
      </w:r>
    </w:p>
    <w:p w:rsidR="00D629DD" w:rsidRPr="00496D10" w:rsidRDefault="00D629DD" w:rsidP="00D629DD">
      <w:pPr>
        <w:pStyle w:val="Default"/>
        <w:numPr>
          <w:ilvl w:val="0"/>
          <w:numId w:val="42"/>
        </w:numPr>
        <w:spacing w:line="276" w:lineRule="auto"/>
        <w:jc w:val="both"/>
        <w:rPr>
          <w:rFonts w:ascii="Verdana" w:hAnsi="Verdana"/>
          <w:sz w:val="20"/>
          <w:szCs w:val="20"/>
        </w:rPr>
      </w:pPr>
      <w:r w:rsidRPr="00496D10">
        <w:rPr>
          <w:rFonts w:ascii="Verdana" w:hAnsi="Verdana"/>
          <w:sz w:val="20"/>
          <w:szCs w:val="20"/>
        </w:rPr>
        <w:t>skucie płytek ściennych,</w:t>
      </w:r>
    </w:p>
    <w:p w:rsidR="00D629DD" w:rsidRDefault="00D629DD" w:rsidP="00D629DD">
      <w:pPr>
        <w:pStyle w:val="Default"/>
        <w:numPr>
          <w:ilvl w:val="0"/>
          <w:numId w:val="42"/>
        </w:numPr>
        <w:spacing w:line="276" w:lineRule="auto"/>
        <w:jc w:val="both"/>
        <w:rPr>
          <w:rFonts w:ascii="Verdana" w:hAnsi="Verdana"/>
          <w:sz w:val="20"/>
          <w:szCs w:val="20"/>
        </w:rPr>
      </w:pPr>
      <w:r w:rsidRPr="00496D10">
        <w:rPr>
          <w:rFonts w:ascii="Verdana" w:hAnsi="Verdana"/>
          <w:sz w:val="20"/>
          <w:szCs w:val="20"/>
        </w:rPr>
        <w:t>rozebranie posadzek wraz z podbudową na parterze,</w:t>
      </w:r>
    </w:p>
    <w:p w:rsidR="00D629DD" w:rsidRPr="00496D10" w:rsidRDefault="00D629DD" w:rsidP="00D629DD">
      <w:pPr>
        <w:pStyle w:val="Default"/>
        <w:numPr>
          <w:ilvl w:val="0"/>
          <w:numId w:val="42"/>
        </w:numPr>
        <w:spacing w:line="276" w:lineRule="auto"/>
        <w:jc w:val="both"/>
        <w:rPr>
          <w:rFonts w:ascii="Verdana" w:hAnsi="Verdana"/>
          <w:sz w:val="20"/>
          <w:szCs w:val="20"/>
        </w:rPr>
      </w:pPr>
      <w:r w:rsidRPr="00496D10">
        <w:rPr>
          <w:rFonts w:ascii="Verdana" w:hAnsi="Verdana"/>
          <w:sz w:val="20"/>
          <w:szCs w:val="20"/>
        </w:rPr>
        <w:t xml:space="preserve">skucie tynków </w:t>
      </w:r>
    </w:p>
    <w:p w:rsidR="00C7408F" w:rsidRPr="00C7408F" w:rsidRDefault="00C7408F" w:rsidP="00C7408F">
      <w:pPr>
        <w:shd w:val="clear" w:color="auto" w:fill="FFFFFF"/>
        <w:spacing w:after="0" w:line="240" w:lineRule="auto"/>
        <w:ind w:left="703" w:right="91" w:hanging="684"/>
        <w:jc w:val="both"/>
        <w:rPr>
          <w:rFonts w:ascii="Verdana" w:hAnsi="Verdana" w:cs="Segoe UI"/>
          <w:b/>
        </w:rPr>
      </w:pPr>
    </w:p>
    <w:sectPr w:rsidR="00C7408F" w:rsidRPr="00C7408F" w:rsidSect="00423846">
      <w:headerReference w:type="default" r:id="rId15"/>
      <w:footerReference w:type="default" r:id="rId16"/>
      <w:pgSz w:w="11907" w:h="16839" w:code="9"/>
      <w:pgMar w:top="828" w:right="1440" w:bottom="1440" w:left="1440" w:header="709" w:footer="76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AF" w:rsidRDefault="009A3EAF" w:rsidP="00322A18">
      <w:pPr>
        <w:spacing w:after="0" w:line="240" w:lineRule="auto"/>
      </w:pPr>
      <w:r>
        <w:separator/>
      </w:r>
    </w:p>
  </w:endnote>
  <w:endnote w:type="continuationSeparator" w:id="0">
    <w:p w:rsidR="009A3EAF" w:rsidRDefault="009A3EAF" w:rsidP="0032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39" w:rsidRDefault="00423846" w:rsidP="00423846">
    <w:pPr>
      <w:spacing w:after="0"/>
      <w:rPr>
        <w:rFonts w:ascii="Segoe UI" w:eastAsia="Segoe UI" w:hAnsi="Segoe UI" w:cs="Segoe UI"/>
        <w:color w:val="252320"/>
        <w:sz w:val="18"/>
        <w:szCs w:val="18"/>
      </w:rPr>
    </w:pPr>
    <w:r>
      <w:rPr>
        <w:rFonts w:ascii="Segoe UI" w:eastAsia="Segoe UI" w:hAnsi="Segoe UI" w:cs="Segoe UI"/>
        <w:noProof/>
        <w:color w:val="252320"/>
        <w:sz w:val="18"/>
        <w:szCs w:val="18"/>
      </w:rPr>
      <w:drawing>
        <wp:inline distT="0" distB="0" distL="0" distR="0" wp14:anchorId="1D12F521" wp14:editId="090A71F2">
          <wp:extent cx="5858510" cy="829310"/>
          <wp:effectExtent l="0" t="0" r="8890" b="889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8510" cy="8293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AF" w:rsidRDefault="009A3EAF" w:rsidP="00322A18">
      <w:pPr>
        <w:spacing w:after="0" w:line="240" w:lineRule="auto"/>
      </w:pPr>
      <w:r>
        <w:separator/>
      </w:r>
    </w:p>
  </w:footnote>
  <w:footnote w:type="continuationSeparator" w:id="0">
    <w:p w:rsidR="009A3EAF" w:rsidRDefault="009A3EAF" w:rsidP="00322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39" w:rsidRDefault="002D2A39" w:rsidP="00E91DBA">
    <w:pPr>
      <w:pStyle w:val="Nagwek"/>
      <w:tabs>
        <w:tab w:val="clear" w:pos="4536"/>
        <w:tab w:val="clear" w:pos="9072"/>
        <w:tab w:val="left" w:pos="10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430A998"/>
    <w:lvl w:ilvl="0">
      <w:start w:val="1"/>
      <w:numFmt w:val="upperRoman"/>
      <w:lvlText w:val="%1."/>
      <w:lvlJc w:val="left"/>
      <w:rPr>
        <w:rFonts w:ascii="Verdana" w:hAnsi="Verdana" w:cs="Verdana"/>
        <w:b/>
        <w:bCs/>
        <w:i w:val="0"/>
        <w:iCs w:val="0"/>
        <w:smallCaps w:val="0"/>
        <w:strike w:val="0"/>
        <w:color w:val="000000"/>
        <w:spacing w:val="0"/>
        <w:w w:val="100"/>
        <w:position w:val="0"/>
        <w:sz w:val="20"/>
        <w:szCs w:val="20"/>
        <w:u w:val="none"/>
      </w:rPr>
    </w:lvl>
    <w:lvl w:ilvl="1">
      <w:start w:val="1"/>
      <w:numFmt w:val="decimal"/>
      <w:lvlText w:val="%2."/>
      <w:lvlJc w:val="left"/>
      <w:rPr>
        <w:rFonts w:ascii="Verdana" w:hAnsi="Verdana" w:cs="Verdana"/>
        <w:b/>
        <w:bCs/>
        <w:i w:val="0"/>
        <w:iCs w:val="0"/>
        <w:smallCaps w:val="0"/>
        <w:strike w:val="0"/>
        <w:color w:val="000000"/>
        <w:spacing w:val="0"/>
        <w:w w:val="100"/>
        <w:position w:val="0"/>
        <w:sz w:val="18"/>
        <w:szCs w:val="18"/>
        <w:u w:val="none"/>
      </w:rPr>
    </w:lvl>
    <w:lvl w:ilvl="2">
      <w:start w:val="1"/>
      <w:numFmt w:val="lowerLetter"/>
      <w:lvlText w:val="%3)"/>
      <w:lvlJc w:val="left"/>
      <w:rPr>
        <w:b w:val="0"/>
        <w:bCs w:val="0"/>
        <w:i w:val="0"/>
        <w:iCs w:val="0"/>
        <w:smallCaps w:val="0"/>
        <w:strike w:val="0"/>
        <w:color w:val="000000"/>
        <w:spacing w:val="0"/>
        <w:w w:val="100"/>
        <w:position w:val="0"/>
        <w:sz w:val="22"/>
        <w:szCs w:val="22"/>
        <w:u w:val="none"/>
      </w:rPr>
    </w:lvl>
    <w:lvl w:ilvl="3">
      <w:start w:val="4"/>
      <w:numFmt w:val="decimal"/>
      <w:lvlText w:val="%4)"/>
      <w:lvlJc w:val="left"/>
      <w:rPr>
        <w:rFonts w:ascii="Verdana" w:hAnsi="Verdana" w:cs="Verdana"/>
        <w:b w:val="0"/>
        <w:bCs w:val="0"/>
        <w:i w:val="0"/>
        <w:iCs w:val="0"/>
        <w:smallCaps w:val="0"/>
        <w:strike w:val="0"/>
        <w:color w:val="000000"/>
        <w:spacing w:val="0"/>
        <w:w w:val="100"/>
        <w:position w:val="0"/>
        <w:sz w:val="15"/>
        <w:szCs w:val="15"/>
        <w:u w:val="none"/>
      </w:rPr>
    </w:lvl>
    <w:lvl w:ilvl="4">
      <w:start w:val="4"/>
      <w:numFmt w:val="upperRoman"/>
      <w:lvlText w:val="%5."/>
      <w:lvlJc w:val="left"/>
      <w:rPr>
        <w:rFonts w:ascii="Verdana" w:hAnsi="Verdana" w:cs="Verdana"/>
        <w:b/>
        <w:bCs/>
        <w:i w:val="0"/>
        <w:iCs w:val="0"/>
        <w:smallCaps w:val="0"/>
        <w:strike w:val="0"/>
        <w:color w:val="000000"/>
        <w:spacing w:val="0"/>
        <w:w w:val="100"/>
        <w:position w:val="0"/>
        <w:sz w:val="22"/>
        <w:szCs w:val="22"/>
        <w:u w:val="none"/>
      </w:rPr>
    </w:lvl>
    <w:lvl w:ilvl="5">
      <w:start w:val="1"/>
      <w:numFmt w:val="decimal"/>
      <w:lvlText w:val="%6."/>
      <w:lvlJc w:val="left"/>
      <w:rPr>
        <w:rFonts w:ascii="Verdana" w:hAnsi="Verdana" w:cs="Verdana"/>
        <w:b w:val="0"/>
        <w:bCs w:val="0"/>
        <w:i w:val="0"/>
        <w:iCs w:val="0"/>
        <w:smallCaps w:val="0"/>
        <w:strike w:val="0"/>
        <w:color w:val="000000"/>
        <w:spacing w:val="0"/>
        <w:w w:val="100"/>
        <w:position w:val="0"/>
        <w:sz w:val="20"/>
        <w:szCs w:val="20"/>
        <w:u w:val="none"/>
      </w:rPr>
    </w:lvl>
    <w:lvl w:ilvl="6">
      <w:start w:val="1"/>
      <w:numFmt w:val="lowerLetter"/>
      <w:lvlText w:val="%7)"/>
      <w:lvlJc w:val="left"/>
      <w:rPr>
        <w:b w:val="0"/>
        <w:bCs w:val="0"/>
        <w:i w:val="0"/>
        <w:iCs w:val="0"/>
        <w:smallCaps w:val="0"/>
        <w:strike w:val="0"/>
        <w:color w:val="000000"/>
        <w:spacing w:val="0"/>
        <w:w w:val="100"/>
        <w:position w:val="0"/>
        <w:sz w:val="24"/>
        <w:szCs w:val="24"/>
        <w:u w:val="none"/>
      </w:rPr>
    </w:lvl>
    <w:lvl w:ilvl="7">
      <w:start w:val="1"/>
      <w:numFmt w:val="decimal"/>
      <w:lvlText w:val="%7)"/>
      <w:lvlJc w:val="left"/>
      <w:rPr>
        <w:rFonts w:ascii="Verdana" w:hAnsi="Verdana" w:cs="Verdana"/>
        <w:b w:val="0"/>
        <w:bCs w:val="0"/>
        <w:i w:val="0"/>
        <w:iCs w:val="0"/>
        <w:smallCaps w:val="0"/>
        <w:strike w:val="0"/>
        <w:color w:val="000000"/>
        <w:spacing w:val="0"/>
        <w:w w:val="100"/>
        <w:position w:val="0"/>
        <w:sz w:val="15"/>
        <w:szCs w:val="15"/>
        <w:u w:val="none"/>
      </w:rPr>
    </w:lvl>
    <w:lvl w:ilvl="8">
      <w:start w:val="1"/>
      <w:numFmt w:val="decimal"/>
      <w:lvlText w:val="%7)"/>
      <w:lvlJc w:val="left"/>
      <w:rPr>
        <w:rFonts w:ascii="Verdana" w:hAnsi="Verdana" w:cs="Verdana"/>
        <w:b w:val="0"/>
        <w:bCs w:val="0"/>
        <w:i w:val="0"/>
        <w:iCs w:val="0"/>
        <w:smallCaps w:val="0"/>
        <w:strike w:val="0"/>
        <w:color w:val="000000"/>
        <w:spacing w:val="0"/>
        <w:w w:val="100"/>
        <w:position w:val="0"/>
        <w:sz w:val="15"/>
        <w:szCs w:val="15"/>
        <w:u w:val="none"/>
      </w:rPr>
    </w:lvl>
  </w:abstractNum>
  <w:abstractNum w:abstractNumId="1" w15:restartNumberingAfterBreak="0">
    <w:nsid w:val="02726DB0"/>
    <w:multiLevelType w:val="hybridMultilevel"/>
    <w:tmpl w:val="8DDEE3AA"/>
    <w:lvl w:ilvl="0" w:tplc="20442D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D52154"/>
    <w:multiLevelType w:val="hybridMultilevel"/>
    <w:tmpl w:val="BCDE335E"/>
    <w:lvl w:ilvl="0" w:tplc="CDEA2600">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F6679"/>
    <w:multiLevelType w:val="hybridMultilevel"/>
    <w:tmpl w:val="FB50B45E"/>
    <w:lvl w:ilvl="0" w:tplc="6BA04206">
      <w:start w:val="1"/>
      <w:numFmt w:val="bullet"/>
      <w:lvlText w:val="•"/>
      <w:lvlJc w:val="left"/>
      <w:pPr>
        <w:tabs>
          <w:tab w:val="num" w:pos="510"/>
        </w:tabs>
        <w:ind w:left="510" w:hanging="510"/>
      </w:pPr>
      <w:rPr>
        <w:rFonts w:ascii="Times New Roman" w:hAnsi="Times New Roman" w:cs="Times New Roman" w:hint="default"/>
      </w:rPr>
    </w:lvl>
    <w:lvl w:ilvl="1" w:tplc="6D501978">
      <w:start w:val="1"/>
      <w:numFmt w:val="bullet"/>
      <w:lvlText w:val="-"/>
      <w:lvlJc w:val="left"/>
      <w:pPr>
        <w:tabs>
          <w:tab w:val="num" w:pos="1418"/>
        </w:tabs>
        <w:ind w:left="1418" w:hanging="454"/>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C6110"/>
    <w:multiLevelType w:val="hybridMultilevel"/>
    <w:tmpl w:val="1BF84B06"/>
    <w:lvl w:ilvl="0" w:tplc="04150003">
      <w:start w:val="1"/>
      <w:numFmt w:val="lowerLetter"/>
      <w:lvlText w:val="%1)"/>
      <w:lvlJc w:val="left"/>
      <w:pPr>
        <w:tabs>
          <w:tab w:val="num" w:pos="360"/>
        </w:tabs>
        <w:ind w:left="360" w:hanging="360"/>
      </w:pPr>
      <w:rPr>
        <w:rFonts w:hint="default"/>
      </w:rPr>
    </w:lvl>
    <w:lvl w:ilvl="1" w:tplc="F3301218">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C70C5F"/>
    <w:multiLevelType w:val="multilevel"/>
    <w:tmpl w:val="9CA4A64C"/>
    <w:lvl w:ilvl="0">
      <w:start w:val="1"/>
      <w:numFmt w:val="decimal"/>
      <w:lvlText w:val="%1."/>
      <w:lvlJc w:val="left"/>
      <w:pPr>
        <w:ind w:left="708" w:hanging="708"/>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0F957E7A"/>
    <w:multiLevelType w:val="multilevel"/>
    <w:tmpl w:val="449EF010"/>
    <w:lvl w:ilvl="0">
      <w:start w:val="1"/>
      <w:numFmt w:val="decimal"/>
      <w:lvlText w:val="%1."/>
      <w:lvlJc w:val="left"/>
      <w:pPr>
        <w:tabs>
          <w:tab w:val="num" w:pos="0"/>
        </w:tabs>
        <w:ind w:left="595" w:hanging="453"/>
      </w:pPr>
      <w:rPr>
        <w:rFonts w:ascii="Calibri" w:hAnsi="Calibri" w:cs="Calibri" w:hint="default"/>
        <w:b/>
        <w:bCs/>
        <w:i w:val="0"/>
        <w:iCs w:val="0"/>
        <w:color w:val="auto"/>
        <w:sz w:val="28"/>
        <w:szCs w:val="28"/>
      </w:rPr>
    </w:lvl>
    <w:lvl w:ilvl="1">
      <w:start w:val="1"/>
      <w:numFmt w:val="decimal"/>
      <w:lvlText w:val="%1.%2."/>
      <w:lvlJc w:val="left"/>
      <w:pPr>
        <w:tabs>
          <w:tab w:val="num" w:pos="-568"/>
        </w:tabs>
        <w:ind w:left="432" w:hanging="432"/>
      </w:pPr>
      <w:rPr>
        <w:rFonts w:ascii="Verdana" w:hAnsi="Verdana" w:cs="Calibri" w:hint="default"/>
        <w:b/>
        <w:bCs/>
        <w:i w:val="0"/>
        <w:iCs w:val="0"/>
        <w:sz w:val="24"/>
        <w:szCs w:val="24"/>
      </w:rPr>
    </w:lvl>
    <w:lvl w:ilvl="2">
      <w:start w:val="1"/>
      <w:numFmt w:val="decimal"/>
      <w:lvlText w:val="%1.%2.%3."/>
      <w:lvlJc w:val="left"/>
      <w:pPr>
        <w:tabs>
          <w:tab w:val="num" w:pos="-142"/>
        </w:tabs>
        <w:ind w:left="1355" w:hanging="504"/>
      </w:pPr>
      <w:rPr>
        <w:rFonts w:ascii="Verdana" w:hAnsi="Verdana" w:cs="Calibri" w:hint="default"/>
        <w:b/>
        <w:bCs/>
        <w:i w:val="0"/>
        <w:iCs w:val="0"/>
        <w:sz w:val="24"/>
        <w:szCs w:val="24"/>
      </w:rPr>
    </w:lvl>
    <w:lvl w:ilvl="3">
      <w:start w:val="1"/>
      <w:numFmt w:val="decimal"/>
      <w:lvlText w:val="%1.%2.%3.%4."/>
      <w:lvlJc w:val="left"/>
      <w:pPr>
        <w:tabs>
          <w:tab w:val="num" w:pos="0"/>
        </w:tabs>
        <w:ind w:left="2350" w:hanging="648"/>
      </w:pPr>
      <w:rPr>
        <w:rFonts w:ascii="Verdana" w:hAnsi="Verdana" w:cs="Calibri" w:hint="default"/>
        <w:b/>
        <w:bCs/>
        <w:i/>
        <w:iCs w:val="0"/>
        <w:sz w:val="24"/>
        <w:szCs w:val="24"/>
        <w:u w:val="none"/>
      </w:rPr>
    </w:lvl>
    <w:lvl w:ilvl="4">
      <w:start w:val="1"/>
      <w:numFmt w:val="decimal"/>
      <w:lvlText w:val="%1.%2.%3.%4.%5."/>
      <w:lvlJc w:val="left"/>
      <w:pPr>
        <w:tabs>
          <w:tab w:val="num" w:pos="0"/>
        </w:tabs>
        <w:ind w:left="2777" w:hanging="792"/>
      </w:pPr>
      <w:rPr>
        <w:rFonts w:cs="Times New Roman" w:hint="default"/>
        <w:b w:val="0"/>
        <w:bCs w:val="0"/>
        <w:i/>
        <w:iCs/>
        <w:sz w:val="22"/>
        <w:szCs w:val="22"/>
        <w:u w:val="single"/>
      </w:rPr>
    </w:lvl>
    <w:lvl w:ilvl="5">
      <w:start w:val="1"/>
      <w:numFmt w:val="decimal"/>
      <w:lvlText w:val="%1.%2.%3.%4.%5.%6."/>
      <w:lvlJc w:val="left"/>
      <w:pPr>
        <w:tabs>
          <w:tab w:val="num" w:pos="0"/>
        </w:tabs>
        <w:ind w:left="3096" w:hanging="936"/>
      </w:pPr>
      <w:rPr>
        <w:rFonts w:cs="Times New Roman" w:hint="default"/>
      </w:rPr>
    </w:lvl>
    <w:lvl w:ilvl="6">
      <w:start w:val="1"/>
      <w:numFmt w:val="decimal"/>
      <w:lvlText w:val="%1.%2.%3.%4.%5.%6.%7."/>
      <w:lvlJc w:val="left"/>
      <w:pPr>
        <w:tabs>
          <w:tab w:val="num" w:pos="0"/>
        </w:tabs>
        <w:ind w:left="3600" w:hanging="1080"/>
      </w:pPr>
      <w:rPr>
        <w:rFonts w:cs="Times New Roman" w:hint="default"/>
      </w:rPr>
    </w:lvl>
    <w:lvl w:ilvl="7">
      <w:start w:val="1"/>
      <w:numFmt w:val="decimal"/>
      <w:lvlText w:val="%1.%2.%3.%4.%5.%6.%7.%8."/>
      <w:lvlJc w:val="left"/>
      <w:pPr>
        <w:tabs>
          <w:tab w:val="num" w:pos="0"/>
        </w:tabs>
        <w:ind w:left="4104" w:hanging="1224"/>
      </w:pPr>
      <w:rPr>
        <w:rFonts w:cs="Times New Roman" w:hint="default"/>
      </w:rPr>
    </w:lvl>
    <w:lvl w:ilvl="8">
      <w:start w:val="1"/>
      <w:numFmt w:val="decimal"/>
      <w:lvlText w:val="%1.%2.%3.%4.%5.%6.%7.%8.%9."/>
      <w:lvlJc w:val="left"/>
      <w:pPr>
        <w:tabs>
          <w:tab w:val="num" w:pos="0"/>
        </w:tabs>
        <w:ind w:left="4680" w:hanging="1440"/>
      </w:pPr>
      <w:rPr>
        <w:rFonts w:cs="Times New Roman" w:hint="default"/>
      </w:rPr>
    </w:lvl>
  </w:abstractNum>
  <w:abstractNum w:abstractNumId="7" w15:restartNumberingAfterBreak="0">
    <w:nsid w:val="10BE0C9F"/>
    <w:multiLevelType w:val="multilevel"/>
    <w:tmpl w:val="7C00AC40"/>
    <w:lvl w:ilvl="0">
      <w:start w:val="1"/>
      <w:numFmt w:val="bullet"/>
      <w:lvlText w:val=""/>
      <w:lvlJc w:val="left"/>
      <w:pPr>
        <w:tabs>
          <w:tab w:val="num" w:pos="1069"/>
        </w:tabs>
        <w:ind w:left="1069" w:hanging="360"/>
      </w:pPr>
      <w:rPr>
        <w:rFonts w:ascii="Symbol" w:hAnsi="Symbol" w:hint="default"/>
      </w:rPr>
    </w:lvl>
    <w:lvl w:ilvl="1">
      <w:start w:val="1"/>
      <w:numFmt w:val="decimal"/>
      <w:lvlText w:val="%1.2.1"/>
      <w:lvlJc w:val="left"/>
      <w:pPr>
        <w:tabs>
          <w:tab w:val="num" w:pos="1249"/>
        </w:tabs>
        <w:ind w:left="1249" w:hanging="540"/>
      </w:pPr>
      <w:rPr>
        <w:rFonts w:hint="default"/>
      </w:rPr>
    </w:lvl>
    <w:lvl w:ilvl="2">
      <w:start w:val="1"/>
      <w:numFmt w:val="decimal"/>
      <w:lvlText w:val="%1.%2.1"/>
      <w:lvlJc w:val="left"/>
      <w:pPr>
        <w:tabs>
          <w:tab w:val="num" w:pos="1429"/>
        </w:tabs>
        <w:ind w:left="1429" w:hanging="720"/>
      </w:pPr>
      <w:rPr>
        <w:rFonts w:hint="default"/>
      </w:rPr>
    </w:lvl>
    <w:lvl w:ilvl="3">
      <w:numFmt w:val="decimalZero"/>
      <w:lvlText w:val="%1.%2.%3.%4"/>
      <w:lvlJc w:val="left"/>
      <w:pPr>
        <w:tabs>
          <w:tab w:val="num" w:pos="1789"/>
        </w:tabs>
        <w:ind w:left="1789" w:hanging="1080"/>
      </w:pPr>
      <w:rPr>
        <w:rFonts w:hint="default"/>
      </w:rPr>
    </w:lvl>
    <w:lvl w:ilvl="4">
      <w:numFmt w:val="decimal"/>
      <w:lvlText w:val="%1.%2.%3.%4.%5"/>
      <w:lvlJc w:val="left"/>
      <w:pPr>
        <w:tabs>
          <w:tab w:val="num" w:pos="1789"/>
        </w:tabs>
        <w:ind w:left="1789" w:hanging="1080"/>
      </w:pPr>
      <w:rPr>
        <w:rFonts w:hint="default"/>
      </w:rPr>
    </w:lvl>
    <w:lvl w:ilvl="5">
      <w:start w:val="1236308"/>
      <w:numFmt w:val="decimal"/>
      <w:lvlText w:val="%1.%2.%3.%4.%5.%6"/>
      <w:lvlJc w:val="left"/>
      <w:pPr>
        <w:tabs>
          <w:tab w:val="num" w:pos="2149"/>
        </w:tabs>
        <w:ind w:left="2149" w:hanging="1440"/>
      </w:pPr>
      <w:rPr>
        <w:rFonts w:hint="default"/>
      </w:rPr>
    </w:lvl>
    <w:lvl w:ilvl="6">
      <w:start w:val="10692672"/>
      <w:numFmt w:val="decimal"/>
      <w:lvlText w:val="%1.%2.%3.%4.%5.%6.%7"/>
      <w:lvlJc w:val="left"/>
      <w:pPr>
        <w:tabs>
          <w:tab w:val="num" w:pos="2149"/>
        </w:tabs>
        <w:ind w:left="2149" w:hanging="1440"/>
      </w:pPr>
      <w:rPr>
        <w:rFonts w:hint="default"/>
      </w:rPr>
    </w:lvl>
    <w:lvl w:ilvl="7">
      <w:start w:val="2816"/>
      <w:numFmt w:val="decimal"/>
      <w:lvlText w:val="%1.%2.%3.%4.%5.%6.%7.%8"/>
      <w:lvlJc w:val="left"/>
      <w:pPr>
        <w:tabs>
          <w:tab w:val="num" w:pos="2509"/>
        </w:tabs>
        <w:ind w:left="2509" w:hanging="1800"/>
      </w:pPr>
      <w:rPr>
        <w:rFonts w:hint="default"/>
      </w:rPr>
    </w:lvl>
    <w:lvl w:ilvl="8">
      <w:start w:val="940991719"/>
      <w:numFmt w:val="decimal"/>
      <w:lvlText w:val="%1.%2.%3.%4.%5.%6.%7.%8.%9"/>
      <w:lvlJc w:val="left"/>
      <w:pPr>
        <w:tabs>
          <w:tab w:val="num" w:pos="2509"/>
        </w:tabs>
        <w:ind w:left="2509" w:hanging="1800"/>
      </w:pPr>
      <w:rPr>
        <w:rFonts w:hint="default"/>
      </w:rPr>
    </w:lvl>
  </w:abstractNum>
  <w:abstractNum w:abstractNumId="8" w15:restartNumberingAfterBreak="0">
    <w:nsid w:val="1A100703"/>
    <w:multiLevelType w:val="hybridMultilevel"/>
    <w:tmpl w:val="6E0C4BE4"/>
    <w:lvl w:ilvl="0" w:tplc="5A980148">
      <w:start w:val="1"/>
      <w:numFmt w:val="lowerLetter"/>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lvl>
    <w:lvl w:ilvl="2" w:tplc="097E9A92">
      <w:start w:val="2"/>
      <w:numFmt w:val="upperLetter"/>
      <w:lvlText w:val="(%3)"/>
      <w:lvlJc w:val="left"/>
      <w:pPr>
        <w:tabs>
          <w:tab w:val="num" w:pos="1980"/>
        </w:tabs>
        <w:ind w:left="1980" w:hanging="360"/>
      </w:pPr>
      <w:rPr>
        <w:rFonts w:hint="default"/>
      </w:rPr>
    </w:lvl>
    <w:lvl w:ilvl="3" w:tplc="C78CD772">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91393C"/>
    <w:multiLevelType w:val="hybridMultilevel"/>
    <w:tmpl w:val="CC80004C"/>
    <w:lvl w:ilvl="0" w:tplc="B99E79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616617"/>
    <w:multiLevelType w:val="hybridMultilevel"/>
    <w:tmpl w:val="A42CB83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B">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B3B98"/>
    <w:multiLevelType w:val="hybridMultilevel"/>
    <w:tmpl w:val="03CA980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F2F9B"/>
    <w:multiLevelType w:val="hybridMultilevel"/>
    <w:tmpl w:val="0AC47E04"/>
    <w:lvl w:ilvl="0" w:tplc="CDEA2600">
      <w:start w:val="1"/>
      <w:numFmt w:val="bullet"/>
      <w:lvlText w:val="–"/>
      <w:lvlJc w:val="left"/>
      <w:pPr>
        <w:tabs>
          <w:tab w:val="num" w:pos="720"/>
        </w:tabs>
        <w:ind w:left="720" w:hanging="360"/>
      </w:pPr>
      <w:rPr>
        <w:rFonts w:ascii="Arial" w:hAnsi="Arial" w:hint="default"/>
      </w:rPr>
    </w:lvl>
    <w:lvl w:ilvl="1" w:tplc="CDEA2600">
      <w:start w:val="1"/>
      <w:numFmt w:val="bullet"/>
      <w:lvlText w:val="–"/>
      <w:lvlJc w:val="left"/>
      <w:pPr>
        <w:tabs>
          <w:tab w:val="num" w:pos="1800"/>
        </w:tabs>
        <w:ind w:left="1800" w:hanging="360"/>
      </w:pPr>
      <w:rPr>
        <w:rFonts w:ascii="Arial" w:hAnsi="Aria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1FE71D28"/>
    <w:multiLevelType w:val="hybridMultilevel"/>
    <w:tmpl w:val="85128F7C"/>
    <w:lvl w:ilvl="0" w:tplc="3CD420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343AE1"/>
    <w:multiLevelType w:val="hybridMultilevel"/>
    <w:tmpl w:val="F598823C"/>
    <w:lvl w:ilvl="0" w:tplc="6116FB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340CBE"/>
    <w:multiLevelType w:val="hybridMultilevel"/>
    <w:tmpl w:val="F8489358"/>
    <w:lvl w:ilvl="0" w:tplc="6116FB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DF23F6"/>
    <w:multiLevelType w:val="hybridMultilevel"/>
    <w:tmpl w:val="8FE23A8C"/>
    <w:lvl w:ilvl="0" w:tplc="0AEECE84">
      <w:start w:val="1"/>
      <w:numFmt w:val="bullet"/>
      <w:lvlText w:val="-"/>
      <w:lvlJc w:val="left"/>
      <w:pPr>
        <w:tabs>
          <w:tab w:val="num" w:pos="720"/>
        </w:tabs>
        <w:ind w:left="720" w:hanging="363"/>
      </w:pPr>
      <w:rPr>
        <w:rFonts w:ascii="Verdana" w:hAnsi="Verdana" w:hint="default"/>
      </w:rPr>
    </w:lvl>
    <w:lvl w:ilvl="1" w:tplc="9D961A84">
      <w:start w:val="1"/>
      <w:numFmt w:val="bullet"/>
      <w:lvlText w:val="o"/>
      <w:lvlJc w:val="left"/>
      <w:pPr>
        <w:tabs>
          <w:tab w:val="num" w:pos="1440"/>
        </w:tabs>
        <w:ind w:left="1440" w:hanging="360"/>
      </w:pPr>
      <w:rPr>
        <w:rFonts w:ascii="Courier New" w:hAnsi="Courier New" w:cs="Courier New" w:hint="default"/>
      </w:rPr>
    </w:lvl>
    <w:lvl w:ilvl="2" w:tplc="97D8C66C"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1640AF"/>
    <w:multiLevelType w:val="hybridMultilevel"/>
    <w:tmpl w:val="F882371E"/>
    <w:lvl w:ilvl="0" w:tplc="0415000F">
      <w:start w:val="1"/>
      <w:numFmt w:val="decimal"/>
      <w:lvlText w:val="%1."/>
      <w:lvlJc w:val="left"/>
      <w:pPr>
        <w:tabs>
          <w:tab w:val="num" w:pos="360"/>
        </w:tabs>
        <w:ind w:left="360" w:hanging="360"/>
      </w:pPr>
    </w:lvl>
    <w:lvl w:ilvl="1" w:tplc="6FCEA40E">
      <w:start w:val="1"/>
      <w:numFmt w:val="lowerLetter"/>
      <w:lvlText w:val="%2)"/>
      <w:lvlJc w:val="left"/>
      <w:pPr>
        <w:tabs>
          <w:tab w:val="num" w:pos="1080"/>
        </w:tabs>
        <w:ind w:left="1080" w:hanging="360"/>
      </w:pPr>
      <w:rPr>
        <w:rFonts w:hint="default"/>
      </w:rPr>
    </w:lvl>
    <w:lvl w:ilvl="2" w:tplc="F3301218">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DEA1F55"/>
    <w:multiLevelType w:val="multilevel"/>
    <w:tmpl w:val="EDB258DA"/>
    <w:styleLink w:val="Savona"/>
    <w:lvl w:ilvl="0">
      <w:start w:val="1"/>
      <w:numFmt w:val="decimal"/>
      <w:lvlText w:val="%1."/>
      <w:lvlJc w:val="left"/>
      <w:pPr>
        <w:ind w:left="737" w:hanging="453"/>
      </w:pPr>
      <w:rPr>
        <w:rFonts w:ascii="Calibri" w:hAnsi="Calibri" w:cs="Calibri" w:hint="default"/>
        <w:b/>
        <w:bCs/>
        <w:i w:val="0"/>
        <w:iCs w:val="0"/>
        <w:color w:val="auto"/>
        <w:sz w:val="20"/>
        <w:szCs w:val="28"/>
      </w:rPr>
    </w:lvl>
    <w:lvl w:ilvl="1">
      <w:start w:val="1"/>
      <w:numFmt w:val="decimal"/>
      <w:lvlText w:val="%1.%2."/>
      <w:lvlJc w:val="left"/>
      <w:pPr>
        <w:ind w:left="1000" w:hanging="432"/>
      </w:pPr>
      <w:rPr>
        <w:rFonts w:ascii="Calibri" w:hAnsi="Calibri" w:cs="Calibri" w:hint="default"/>
        <w:b/>
        <w:bCs/>
        <w:i w:val="0"/>
        <w:iCs w:val="0"/>
        <w:sz w:val="24"/>
        <w:szCs w:val="24"/>
      </w:rPr>
    </w:lvl>
    <w:lvl w:ilvl="2">
      <w:start w:val="1"/>
      <w:numFmt w:val="decimal"/>
      <w:lvlText w:val="%1.%2.%3."/>
      <w:lvlJc w:val="left"/>
      <w:pPr>
        <w:ind w:left="1497" w:hanging="504"/>
      </w:pPr>
      <w:rPr>
        <w:rFonts w:ascii="Calibri" w:hAnsi="Calibri" w:cs="Calibri" w:hint="default"/>
        <w:b/>
        <w:bCs/>
        <w:i w:val="0"/>
        <w:iCs w:val="0"/>
        <w:sz w:val="22"/>
        <w:szCs w:val="22"/>
      </w:rPr>
    </w:lvl>
    <w:lvl w:ilvl="3">
      <w:start w:val="1"/>
      <w:numFmt w:val="decimal"/>
      <w:lvlText w:val="%1.%2.%3.%4."/>
      <w:lvlJc w:val="left"/>
      <w:pPr>
        <w:ind w:left="2188" w:hanging="648"/>
      </w:pPr>
      <w:rPr>
        <w:rFonts w:ascii="Calibri" w:hAnsi="Calibri" w:cs="Calibri" w:hint="default"/>
        <w:b/>
        <w:bCs/>
        <w:i w:val="0"/>
        <w:iCs w:val="0"/>
        <w:sz w:val="22"/>
        <w:szCs w:val="22"/>
        <w:u w:val="none"/>
      </w:rPr>
    </w:lvl>
    <w:lvl w:ilvl="4">
      <w:start w:val="1"/>
      <w:numFmt w:val="decimal"/>
      <w:lvlText w:val="%1.%2.%3.%4.%5."/>
      <w:lvlJc w:val="left"/>
      <w:pPr>
        <w:ind w:left="2777" w:hanging="792"/>
      </w:pPr>
      <w:rPr>
        <w:rFonts w:cs="Times New Roman" w:hint="default"/>
        <w:b w:val="0"/>
        <w:bCs w:val="0"/>
        <w:i/>
        <w:iCs/>
        <w:sz w:val="22"/>
        <w:szCs w:val="22"/>
        <w:u w:val="single"/>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9" w15:restartNumberingAfterBreak="0">
    <w:nsid w:val="2E024580"/>
    <w:multiLevelType w:val="hybridMultilevel"/>
    <w:tmpl w:val="EB5811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D45A04"/>
    <w:multiLevelType w:val="hybridMultilevel"/>
    <w:tmpl w:val="35B6CED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3531C6"/>
    <w:multiLevelType w:val="hybridMultilevel"/>
    <w:tmpl w:val="56321396"/>
    <w:lvl w:ilvl="0" w:tplc="CDEA2600">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4F07BE"/>
    <w:multiLevelType w:val="hybridMultilevel"/>
    <w:tmpl w:val="50F6612C"/>
    <w:lvl w:ilvl="0" w:tplc="5A980148">
      <w:start w:val="1"/>
      <w:numFmt w:val="lowerLetter"/>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lvl>
    <w:lvl w:ilvl="2" w:tplc="097E9A92">
      <w:start w:val="2"/>
      <w:numFmt w:val="upperLetter"/>
      <w:lvlText w:val="(%3)"/>
      <w:lvlJc w:val="left"/>
      <w:pPr>
        <w:tabs>
          <w:tab w:val="num" w:pos="1980"/>
        </w:tabs>
        <w:ind w:left="1980" w:hanging="360"/>
      </w:pPr>
      <w:rPr>
        <w:rFonts w:hint="default"/>
      </w:rPr>
    </w:lvl>
    <w:lvl w:ilvl="3" w:tplc="C78CD772">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D5F1943"/>
    <w:multiLevelType w:val="hybridMultilevel"/>
    <w:tmpl w:val="3D0EA280"/>
    <w:lvl w:ilvl="0" w:tplc="6116FB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AA197E"/>
    <w:multiLevelType w:val="hybridMultilevel"/>
    <w:tmpl w:val="6A42F314"/>
    <w:lvl w:ilvl="0" w:tplc="F484215E">
      <w:start w:val="1"/>
      <w:numFmt w:val="bullet"/>
      <w:lvlText w:val="-"/>
      <w:lvlJc w:val="left"/>
      <w:pPr>
        <w:tabs>
          <w:tab w:val="num" w:pos="794"/>
        </w:tabs>
        <w:ind w:left="794" w:hanging="284"/>
      </w:pPr>
      <w:rPr>
        <w:rFonts w:ascii="Times New Roman" w:hAnsi="Times New Roman" w:cs="Times New Roman" w:hint="default"/>
      </w:rPr>
    </w:lvl>
    <w:lvl w:ilvl="1" w:tplc="04150003">
      <w:start w:val="1"/>
      <w:numFmt w:val="bullet"/>
      <w:lvlText w:val="-"/>
      <w:lvlJc w:val="left"/>
      <w:pPr>
        <w:tabs>
          <w:tab w:val="num" w:pos="1418"/>
        </w:tabs>
        <w:ind w:left="1418" w:hanging="454"/>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826306"/>
    <w:multiLevelType w:val="hybridMultilevel"/>
    <w:tmpl w:val="69D210A8"/>
    <w:lvl w:ilvl="0" w:tplc="1BD042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6" w15:restartNumberingAfterBreak="0">
    <w:nsid w:val="4CF631D4"/>
    <w:multiLevelType w:val="multilevel"/>
    <w:tmpl w:val="EDB258DA"/>
    <w:numStyleLink w:val="Savona"/>
  </w:abstractNum>
  <w:abstractNum w:abstractNumId="27" w15:restartNumberingAfterBreak="0">
    <w:nsid w:val="4F5B2482"/>
    <w:multiLevelType w:val="hybridMultilevel"/>
    <w:tmpl w:val="839A26B6"/>
    <w:lvl w:ilvl="0" w:tplc="CDEA2600">
      <w:start w:val="1"/>
      <w:numFmt w:val="bullet"/>
      <w:lvlText w:val="–"/>
      <w:lvlJc w:val="left"/>
      <w:pPr>
        <w:tabs>
          <w:tab w:val="num" w:pos="780"/>
        </w:tabs>
        <w:ind w:left="780" w:hanging="360"/>
      </w:pPr>
      <w:rPr>
        <w:rFonts w:ascii="Arial" w:hAnsi="Arial" w:hint="default"/>
      </w:rPr>
    </w:lvl>
    <w:lvl w:ilvl="1" w:tplc="CDEA2600">
      <w:start w:val="1"/>
      <w:numFmt w:val="bullet"/>
      <w:lvlText w:val="–"/>
      <w:lvlJc w:val="left"/>
      <w:pPr>
        <w:tabs>
          <w:tab w:val="num" w:pos="1500"/>
        </w:tabs>
        <w:ind w:left="1500" w:hanging="360"/>
      </w:pPr>
      <w:rPr>
        <w:rFonts w:ascii="Arial" w:hAnsi="Arial"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1E461CF"/>
    <w:multiLevelType w:val="hybridMultilevel"/>
    <w:tmpl w:val="1EA86FA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B">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467DC3"/>
    <w:multiLevelType w:val="hybridMultilevel"/>
    <w:tmpl w:val="FED862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71768A5"/>
    <w:multiLevelType w:val="multilevel"/>
    <w:tmpl w:val="5B8A547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3"/>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31" w15:restartNumberingAfterBreak="0">
    <w:nsid w:val="58AC144C"/>
    <w:multiLevelType w:val="hybridMultilevel"/>
    <w:tmpl w:val="D83E7388"/>
    <w:lvl w:ilvl="0" w:tplc="6116FB38">
      <w:start w:val="1"/>
      <w:numFmt w:val="bullet"/>
      <w:lvlText w:val=""/>
      <w:lvlJc w:val="left"/>
      <w:pPr>
        <w:tabs>
          <w:tab w:val="num" w:pos="780"/>
        </w:tabs>
        <w:ind w:left="780" w:hanging="360"/>
      </w:pPr>
      <w:rPr>
        <w:rFonts w:ascii="Symbol" w:hAnsi="Symbol" w:hint="default"/>
      </w:rPr>
    </w:lvl>
    <w:lvl w:ilvl="1" w:tplc="CDEA2600">
      <w:start w:val="1"/>
      <w:numFmt w:val="bullet"/>
      <w:lvlText w:val="–"/>
      <w:lvlJc w:val="left"/>
      <w:pPr>
        <w:tabs>
          <w:tab w:val="num" w:pos="1500"/>
        </w:tabs>
        <w:ind w:left="1500" w:hanging="360"/>
      </w:pPr>
      <w:rPr>
        <w:rFonts w:ascii="Arial" w:hAnsi="Arial"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9C94195"/>
    <w:multiLevelType w:val="hybridMultilevel"/>
    <w:tmpl w:val="827EC550"/>
    <w:lvl w:ilvl="0" w:tplc="1272DF7C">
      <w:start w:val="1"/>
      <w:numFmt w:val="bullet"/>
      <w:lvlText w:val="-"/>
      <w:lvlJc w:val="left"/>
      <w:pPr>
        <w:tabs>
          <w:tab w:val="num" w:pos="1021"/>
        </w:tabs>
        <w:ind w:left="1021" w:hanging="511"/>
      </w:pPr>
      <w:rPr>
        <w:rFonts w:ascii="Times New Roman" w:hAnsi="Times New Roman" w:cs="Times New Roman" w:hint="default"/>
      </w:rPr>
    </w:lvl>
    <w:lvl w:ilvl="1" w:tplc="53C0782E" w:tentative="1">
      <w:start w:val="1"/>
      <w:numFmt w:val="bullet"/>
      <w:lvlText w:val="o"/>
      <w:lvlJc w:val="left"/>
      <w:pPr>
        <w:tabs>
          <w:tab w:val="num" w:pos="1440"/>
        </w:tabs>
        <w:ind w:left="1440" w:hanging="360"/>
      </w:pPr>
      <w:rPr>
        <w:rFonts w:ascii="Courier New" w:hAnsi="Courier New" w:cs="Courier New" w:hint="default"/>
      </w:rPr>
    </w:lvl>
    <w:lvl w:ilvl="2" w:tplc="21E0DAFE" w:tentative="1">
      <w:start w:val="1"/>
      <w:numFmt w:val="bullet"/>
      <w:lvlText w:val=""/>
      <w:lvlJc w:val="left"/>
      <w:pPr>
        <w:tabs>
          <w:tab w:val="num" w:pos="2160"/>
        </w:tabs>
        <w:ind w:left="2160" w:hanging="360"/>
      </w:pPr>
      <w:rPr>
        <w:rFonts w:ascii="Wingdings" w:hAnsi="Wingdings" w:hint="default"/>
      </w:rPr>
    </w:lvl>
    <w:lvl w:ilvl="3" w:tplc="EA0E9CE8" w:tentative="1">
      <w:start w:val="1"/>
      <w:numFmt w:val="bullet"/>
      <w:lvlText w:val=""/>
      <w:lvlJc w:val="left"/>
      <w:pPr>
        <w:tabs>
          <w:tab w:val="num" w:pos="2880"/>
        </w:tabs>
        <w:ind w:left="2880" w:hanging="360"/>
      </w:pPr>
      <w:rPr>
        <w:rFonts w:ascii="Symbol" w:hAnsi="Symbol" w:hint="default"/>
      </w:rPr>
    </w:lvl>
    <w:lvl w:ilvl="4" w:tplc="E5CA39A6" w:tentative="1">
      <w:start w:val="1"/>
      <w:numFmt w:val="bullet"/>
      <w:lvlText w:val="o"/>
      <w:lvlJc w:val="left"/>
      <w:pPr>
        <w:tabs>
          <w:tab w:val="num" w:pos="3600"/>
        </w:tabs>
        <w:ind w:left="3600" w:hanging="360"/>
      </w:pPr>
      <w:rPr>
        <w:rFonts w:ascii="Courier New" w:hAnsi="Courier New" w:cs="Courier New" w:hint="default"/>
      </w:rPr>
    </w:lvl>
    <w:lvl w:ilvl="5" w:tplc="05A85440" w:tentative="1">
      <w:start w:val="1"/>
      <w:numFmt w:val="bullet"/>
      <w:lvlText w:val=""/>
      <w:lvlJc w:val="left"/>
      <w:pPr>
        <w:tabs>
          <w:tab w:val="num" w:pos="4320"/>
        </w:tabs>
        <w:ind w:left="4320" w:hanging="360"/>
      </w:pPr>
      <w:rPr>
        <w:rFonts w:ascii="Wingdings" w:hAnsi="Wingdings" w:hint="default"/>
      </w:rPr>
    </w:lvl>
    <w:lvl w:ilvl="6" w:tplc="940886D8" w:tentative="1">
      <w:start w:val="1"/>
      <w:numFmt w:val="bullet"/>
      <w:lvlText w:val=""/>
      <w:lvlJc w:val="left"/>
      <w:pPr>
        <w:tabs>
          <w:tab w:val="num" w:pos="5040"/>
        </w:tabs>
        <w:ind w:left="5040" w:hanging="360"/>
      </w:pPr>
      <w:rPr>
        <w:rFonts w:ascii="Symbol" w:hAnsi="Symbol" w:hint="default"/>
      </w:rPr>
    </w:lvl>
    <w:lvl w:ilvl="7" w:tplc="94040B44" w:tentative="1">
      <w:start w:val="1"/>
      <w:numFmt w:val="bullet"/>
      <w:lvlText w:val="o"/>
      <w:lvlJc w:val="left"/>
      <w:pPr>
        <w:tabs>
          <w:tab w:val="num" w:pos="5760"/>
        </w:tabs>
        <w:ind w:left="5760" w:hanging="360"/>
      </w:pPr>
      <w:rPr>
        <w:rFonts w:ascii="Courier New" w:hAnsi="Courier New" w:cs="Courier New" w:hint="default"/>
      </w:rPr>
    </w:lvl>
    <w:lvl w:ilvl="8" w:tplc="B5DE92D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2F4223"/>
    <w:multiLevelType w:val="hybridMultilevel"/>
    <w:tmpl w:val="00CE1FE8"/>
    <w:lvl w:ilvl="0" w:tplc="CDEA2600">
      <w:start w:val="1"/>
      <w:numFmt w:val="decimal"/>
      <w:lvlText w:val="%1."/>
      <w:lvlJc w:val="left"/>
      <w:pPr>
        <w:tabs>
          <w:tab w:val="num" w:pos="360"/>
        </w:tabs>
        <w:ind w:left="360" w:hanging="360"/>
      </w:pPr>
    </w:lvl>
    <w:lvl w:ilvl="1" w:tplc="04150003">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34" w15:restartNumberingAfterBreak="0">
    <w:nsid w:val="5C796618"/>
    <w:multiLevelType w:val="hybridMultilevel"/>
    <w:tmpl w:val="0B0C4A52"/>
    <w:lvl w:ilvl="0" w:tplc="A3A6B7A8">
      <w:start w:val="1"/>
      <w:numFmt w:val="bullet"/>
      <w:lvlText w:val="-"/>
      <w:lvlJc w:val="left"/>
      <w:pPr>
        <w:tabs>
          <w:tab w:val="num" w:pos="360"/>
        </w:tabs>
        <w:ind w:left="360" w:hanging="360"/>
      </w:pPr>
      <w:rPr>
        <w:rFonts w:ascii="Courier New" w:hAnsi="Courier New" w:hint="default"/>
      </w:rPr>
    </w:lvl>
    <w:lvl w:ilvl="1" w:tplc="2898B74C" w:tentative="1">
      <w:start w:val="1"/>
      <w:numFmt w:val="bullet"/>
      <w:lvlText w:val="o"/>
      <w:lvlJc w:val="left"/>
      <w:pPr>
        <w:tabs>
          <w:tab w:val="num" w:pos="1440"/>
        </w:tabs>
        <w:ind w:left="1440" w:hanging="360"/>
      </w:pPr>
      <w:rPr>
        <w:rFonts w:ascii="Courier New" w:hAnsi="Courier New" w:cs="Courier New" w:hint="default"/>
      </w:rPr>
    </w:lvl>
    <w:lvl w:ilvl="2" w:tplc="59EC2B1A" w:tentative="1">
      <w:start w:val="1"/>
      <w:numFmt w:val="bullet"/>
      <w:lvlText w:val=""/>
      <w:lvlJc w:val="left"/>
      <w:pPr>
        <w:tabs>
          <w:tab w:val="num" w:pos="2160"/>
        </w:tabs>
        <w:ind w:left="2160" w:hanging="360"/>
      </w:pPr>
      <w:rPr>
        <w:rFonts w:ascii="Wingdings" w:hAnsi="Wingdings" w:hint="default"/>
      </w:rPr>
    </w:lvl>
    <w:lvl w:ilvl="3" w:tplc="13200D64" w:tentative="1">
      <w:start w:val="1"/>
      <w:numFmt w:val="bullet"/>
      <w:lvlText w:val=""/>
      <w:lvlJc w:val="left"/>
      <w:pPr>
        <w:tabs>
          <w:tab w:val="num" w:pos="2880"/>
        </w:tabs>
        <w:ind w:left="2880" w:hanging="360"/>
      </w:pPr>
      <w:rPr>
        <w:rFonts w:ascii="Symbol" w:hAnsi="Symbol" w:hint="default"/>
      </w:rPr>
    </w:lvl>
    <w:lvl w:ilvl="4" w:tplc="2AF6828C" w:tentative="1">
      <w:start w:val="1"/>
      <w:numFmt w:val="bullet"/>
      <w:lvlText w:val="o"/>
      <w:lvlJc w:val="left"/>
      <w:pPr>
        <w:tabs>
          <w:tab w:val="num" w:pos="3600"/>
        </w:tabs>
        <w:ind w:left="3600" w:hanging="360"/>
      </w:pPr>
      <w:rPr>
        <w:rFonts w:ascii="Courier New" w:hAnsi="Courier New" w:cs="Courier New" w:hint="default"/>
      </w:rPr>
    </w:lvl>
    <w:lvl w:ilvl="5" w:tplc="B24A580C" w:tentative="1">
      <w:start w:val="1"/>
      <w:numFmt w:val="bullet"/>
      <w:lvlText w:val=""/>
      <w:lvlJc w:val="left"/>
      <w:pPr>
        <w:tabs>
          <w:tab w:val="num" w:pos="4320"/>
        </w:tabs>
        <w:ind w:left="4320" w:hanging="360"/>
      </w:pPr>
      <w:rPr>
        <w:rFonts w:ascii="Wingdings" w:hAnsi="Wingdings" w:hint="default"/>
      </w:rPr>
    </w:lvl>
    <w:lvl w:ilvl="6" w:tplc="44A624CA" w:tentative="1">
      <w:start w:val="1"/>
      <w:numFmt w:val="bullet"/>
      <w:lvlText w:val=""/>
      <w:lvlJc w:val="left"/>
      <w:pPr>
        <w:tabs>
          <w:tab w:val="num" w:pos="5040"/>
        </w:tabs>
        <w:ind w:left="5040" w:hanging="360"/>
      </w:pPr>
      <w:rPr>
        <w:rFonts w:ascii="Symbol" w:hAnsi="Symbol" w:hint="default"/>
      </w:rPr>
    </w:lvl>
    <w:lvl w:ilvl="7" w:tplc="9B3A8766" w:tentative="1">
      <w:start w:val="1"/>
      <w:numFmt w:val="bullet"/>
      <w:lvlText w:val="o"/>
      <w:lvlJc w:val="left"/>
      <w:pPr>
        <w:tabs>
          <w:tab w:val="num" w:pos="5760"/>
        </w:tabs>
        <w:ind w:left="5760" w:hanging="360"/>
      </w:pPr>
      <w:rPr>
        <w:rFonts w:ascii="Courier New" w:hAnsi="Courier New" w:cs="Courier New" w:hint="default"/>
      </w:rPr>
    </w:lvl>
    <w:lvl w:ilvl="8" w:tplc="D612052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62498F"/>
    <w:multiLevelType w:val="hybridMultilevel"/>
    <w:tmpl w:val="8B5833BE"/>
    <w:lvl w:ilvl="0" w:tplc="25ACABD8">
      <w:start w:val="1"/>
      <w:numFmt w:val="bullet"/>
      <w:lvlText w:val=""/>
      <w:lvlJc w:val="left"/>
      <w:pPr>
        <w:tabs>
          <w:tab w:val="num" w:pos="720"/>
        </w:tabs>
        <w:ind w:left="720" w:hanging="360"/>
      </w:pPr>
      <w:rPr>
        <w:rFonts w:ascii="Wingdings" w:hAnsi="Wingdings"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2267E"/>
    <w:multiLevelType w:val="hybridMultilevel"/>
    <w:tmpl w:val="8FDC8B7A"/>
    <w:lvl w:ilvl="0" w:tplc="497C9278">
      <w:start w:val="1"/>
      <w:numFmt w:val="decimal"/>
      <w:lvlText w:val="%1."/>
      <w:lvlJc w:val="left"/>
      <w:pPr>
        <w:tabs>
          <w:tab w:val="num" w:pos="720"/>
        </w:tabs>
        <w:ind w:left="720" w:hanging="360"/>
      </w:pPr>
    </w:lvl>
    <w:lvl w:ilvl="1" w:tplc="A1C2362A">
      <w:numFmt w:val="none"/>
      <w:lvlText w:val=""/>
      <w:lvlJc w:val="left"/>
      <w:pPr>
        <w:tabs>
          <w:tab w:val="num" w:pos="360"/>
        </w:tabs>
      </w:pPr>
    </w:lvl>
    <w:lvl w:ilvl="2" w:tplc="66809E40">
      <w:numFmt w:val="none"/>
      <w:lvlText w:val=""/>
      <w:lvlJc w:val="left"/>
      <w:pPr>
        <w:tabs>
          <w:tab w:val="num" w:pos="360"/>
        </w:tabs>
      </w:pPr>
    </w:lvl>
    <w:lvl w:ilvl="3" w:tplc="6A66436A">
      <w:numFmt w:val="none"/>
      <w:lvlText w:val=""/>
      <w:lvlJc w:val="left"/>
      <w:pPr>
        <w:tabs>
          <w:tab w:val="num" w:pos="360"/>
        </w:tabs>
      </w:pPr>
    </w:lvl>
    <w:lvl w:ilvl="4" w:tplc="96AE0FA0">
      <w:numFmt w:val="none"/>
      <w:lvlText w:val=""/>
      <w:lvlJc w:val="left"/>
      <w:pPr>
        <w:tabs>
          <w:tab w:val="num" w:pos="360"/>
        </w:tabs>
      </w:pPr>
    </w:lvl>
    <w:lvl w:ilvl="5" w:tplc="DF54484C">
      <w:numFmt w:val="none"/>
      <w:lvlText w:val=""/>
      <w:lvlJc w:val="left"/>
      <w:pPr>
        <w:tabs>
          <w:tab w:val="num" w:pos="360"/>
        </w:tabs>
      </w:pPr>
    </w:lvl>
    <w:lvl w:ilvl="6" w:tplc="13805AD0">
      <w:numFmt w:val="none"/>
      <w:lvlText w:val=""/>
      <w:lvlJc w:val="left"/>
      <w:pPr>
        <w:tabs>
          <w:tab w:val="num" w:pos="360"/>
        </w:tabs>
      </w:pPr>
    </w:lvl>
    <w:lvl w:ilvl="7" w:tplc="5300C0D6">
      <w:numFmt w:val="none"/>
      <w:lvlText w:val=""/>
      <w:lvlJc w:val="left"/>
      <w:pPr>
        <w:tabs>
          <w:tab w:val="num" w:pos="360"/>
        </w:tabs>
      </w:pPr>
    </w:lvl>
    <w:lvl w:ilvl="8" w:tplc="7902E224">
      <w:numFmt w:val="none"/>
      <w:lvlText w:val=""/>
      <w:lvlJc w:val="left"/>
      <w:pPr>
        <w:tabs>
          <w:tab w:val="num" w:pos="360"/>
        </w:tabs>
      </w:pPr>
    </w:lvl>
  </w:abstractNum>
  <w:abstractNum w:abstractNumId="37" w15:restartNumberingAfterBreak="0">
    <w:nsid w:val="64B54EA2"/>
    <w:multiLevelType w:val="hybridMultilevel"/>
    <w:tmpl w:val="D6D6502A"/>
    <w:lvl w:ilvl="0" w:tplc="B3F20394">
      <w:start w:val="2"/>
      <w:numFmt w:val="decimal"/>
      <w:lvlText w:val="%1."/>
      <w:lvlJc w:val="left"/>
      <w:pPr>
        <w:ind w:left="1427" w:hanging="360"/>
      </w:pPr>
      <w:rPr>
        <w:rFonts w:hint="default"/>
        <w:b/>
      </w:r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38" w15:restartNumberingAfterBreak="0">
    <w:nsid w:val="6A8A6DEA"/>
    <w:multiLevelType w:val="hybridMultilevel"/>
    <w:tmpl w:val="D5F80AA0"/>
    <w:lvl w:ilvl="0" w:tplc="78DCFE50">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5176BE"/>
    <w:multiLevelType w:val="hybridMultilevel"/>
    <w:tmpl w:val="E4C6120A"/>
    <w:lvl w:ilvl="0" w:tplc="6116FB38">
      <w:start w:val="1"/>
      <w:numFmt w:val="bullet"/>
      <w:lvlText w:val=""/>
      <w:lvlJc w:val="left"/>
      <w:pPr>
        <w:tabs>
          <w:tab w:val="num" w:pos="780"/>
        </w:tabs>
        <w:ind w:left="780" w:hanging="360"/>
      </w:pPr>
      <w:rPr>
        <w:rFonts w:ascii="Symbol" w:hAnsi="Symbol" w:hint="default"/>
      </w:rPr>
    </w:lvl>
    <w:lvl w:ilvl="1" w:tplc="CDEA2600">
      <w:start w:val="1"/>
      <w:numFmt w:val="bullet"/>
      <w:lvlText w:val="–"/>
      <w:lvlJc w:val="left"/>
      <w:pPr>
        <w:tabs>
          <w:tab w:val="num" w:pos="1500"/>
        </w:tabs>
        <w:ind w:left="1500" w:hanging="360"/>
      </w:pPr>
      <w:rPr>
        <w:rFonts w:ascii="Arial" w:hAnsi="Arial"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ED11DBE"/>
    <w:multiLevelType w:val="hybridMultilevel"/>
    <w:tmpl w:val="6018FC64"/>
    <w:lvl w:ilvl="0" w:tplc="92D2F5B4">
      <w:start w:val="1"/>
      <w:numFmt w:val="bullet"/>
      <w:lvlText w:val=""/>
      <w:lvlJc w:val="left"/>
      <w:pPr>
        <w:tabs>
          <w:tab w:val="num" w:pos="720"/>
        </w:tabs>
        <w:ind w:left="720" w:hanging="360"/>
      </w:pPr>
      <w:rPr>
        <w:rFonts w:ascii="Wingdings" w:hAnsi="Wingdings" w:hint="default"/>
      </w:rPr>
    </w:lvl>
    <w:lvl w:ilvl="1" w:tplc="04150003">
      <w:start w:val="1"/>
      <w:numFmt w:val="bullet"/>
      <w:lvlText w:val="-"/>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A758F6"/>
    <w:multiLevelType w:val="hybridMultilevel"/>
    <w:tmpl w:val="412A6F1E"/>
    <w:lvl w:ilvl="0" w:tplc="2706898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26"/>
    <w:lvlOverride w:ilvl="0">
      <w:lvl w:ilvl="0">
        <w:start w:val="1"/>
        <w:numFmt w:val="decimal"/>
        <w:lvlText w:val="%1."/>
        <w:lvlJc w:val="left"/>
        <w:pPr>
          <w:ind w:left="737" w:hanging="453"/>
        </w:pPr>
        <w:rPr>
          <w:rFonts w:ascii="Verdana" w:hAnsi="Verdana" w:cs="Calibri" w:hint="default"/>
          <w:b/>
          <w:bCs/>
          <w:i w:val="0"/>
          <w:iCs w:val="0"/>
          <w:color w:val="auto"/>
          <w:sz w:val="24"/>
          <w:szCs w:val="24"/>
        </w:rPr>
      </w:lvl>
    </w:lvlOverride>
  </w:num>
  <w:num w:numId="3">
    <w:abstractNumId w:val="6"/>
  </w:num>
  <w:num w:numId="4">
    <w:abstractNumId w:val="33"/>
  </w:num>
  <w:num w:numId="5">
    <w:abstractNumId w:val="17"/>
  </w:num>
  <w:num w:numId="6">
    <w:abstractNumId w:val="27"/>
  </w:num>
  <w:num w:numId="7">
    <w:abstractNumId w:val="2"/>
  </w:num>
  <w:num w:numId="8">
    <w:abstractNumId w:val="11"/>
  </w:num>
  <w:num w:numId="9">
    <w:abstractNumId w:val="8"/>
  </w:num>
  <w:num w:numId="10">
    <w:abstractNumId w:val="12"/>
  </w:num>
  <w:num w:numId="11">
    <w:abstractNumId w:val="16"/>
  </w:num>
  <w:num w:numId="12">
    <w:abstractNumId w:val="34"/>
  </w:num>
  <w:num w:numId="13">
    <w:abstractNumId w:val="21"/>
  </w:num>
  <w:num w:numId="14">
    <w:abstractNumId w:val="4"/>
  </w:num>
  <w:num w:numId="15">
    <w:abstractNumId w:val="40"/>
  </w:num>
  <w:num w:numId="16">
    <w:abstractNumId w:val="20"/>
  </w:num>
  <w:num w:numId="17">
    <w:abstractNumId w:val="35"/>
  </w:num>
  <w:num w:numId="18">
    <w:abstractNumId w:val="28"/>
  </w:num>
  <w:num w:numId="19">
    <w:abstractNumId w:val="10"/>
  </w:num>
  <w:num w:numId="20">
    <w:abstractNumId w:val="29"/>
  </w:num>
  <w:num w:numId="21">
    <w:abstractNumId w:val="32"/>
  </w:num>
  <w:num w:numId="22">
    <w:abstractNumId w:val="3"/>
  </w:num>
  <w:num w:numId="23">
    <w:abstractNumId w:val="24"/>
  </w:num>
  <w:num w:numId="24">
    <w:abstractNumId w:val="25"/>
  </w:num>
  <w:num w:numId="25">
    <w:abstractNumId w:val="9"/>
  </w:num>
  <w:num w:numId="26">
    <w:abstractNumId w:val="41"/>
  </w:num>
  <w:num w:numId="27">
    <w:abstractNumId w:val="1"/>
  </w:num>
  <w:num w:numId="28">
    <w:abstractNumId w:val="13"/>
  </w:num>
  <w:num w:numId="29">
    <w:abstractNumId w:val="36"/>
  </w:num>
  <w:num w:numId="30">
    <w:abstractNumId w:val="23"/>
  </w:num>
  <w:num w:numId="31">
    <w:abstractNumId w:val="39"/>
  </w:num>
  <w:num w:numId="32">
    <w:abstractNumId w:val="31"/>
  </w:num>
  <w:num w:numId="33">
    <w:abstractNumId w:val="7"/>
  </w:num>
  <w:num w:numId="34">
    <w:abstractNumId w:val="38"/>
  </w:num>
  <w:num w:numId="35">
    <w:abstractNumId w:val="14"/>
  </w:num>
  <w:num w:numId="36">
    <w:abstractNumId w:val="15"/>
  </w:num>
  <w:num w:numId="37">
    <w:abstractNumId w:val="0"/>
  </w:num>
  <w:num w:numId="38">
    <w:abstractNumId w:val="22"/>
  </w:num>
  <w:num w:numId="39">
    <w:abstractNumId w:val="37"/>
  </w:num>
  <w:num w:numId="40">
    <w:abstractNumId w:val="30"/>
  </w:num>
  <w:num w:numId="41">
    <w:abstractNumId w:val="5"/>
  </w:num>
  <w:num w:numId="42">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69"/>
    <w:rsid w:val="000056B0"/>
    <w:rsid w:val="000A6B0D"/>
    <w:rsid w:val="000C665F"/>
    <w:rsid w:val="000D5BA9"/>
    <w:rsid w:val="000D5D83"/>
    <w:rsid w:val="001105F9"/>
    <w:rsid w:val="0011385C"/>
    <w:rsid w:val="00140732"/>
    <w:rsid w:val="00150ACF"/>
    <w:rsid w:val="00195A69"/>
    <w:rsid w:val="001B05F9"/>
    <w:rsid w:val="001B111A"/>
    <w:rsid w:val="001D13FD"/>
    <w:rsid w:val="001D2419"/>
    <w:rsid w:val="001E3EA4"/>
    <w:rsid w:val="00204384"/>
    <w:rsid w:val="00241688"/>
    <w:rsid w:val="0027604D"/>
    <w:rsid w:val="0029120F"/>
    <w:rsid w:val="002913C6"/>
    <w:rsid w:val="002D2A39"/>
    <w:rsid w:val="00305480"/>
    <w:rsid w:val="00322A18"/>
    <w:rsid w:val="00324AE7"/>
    <w:rsid w:val="00327C67"/>
    <w:rsid w:val="00362C56"/>
    <w:rsid w:val="00381D05"/>
    <w:rsid w:val="00381FC3"/>
    <w:rsid w:val="003A0B43"/>
    <w:rsid w:val="003C7332"/>
    <w:rsid w:val="003C7749"/>
    <w:rsid w:val="0041135A"/>
    <w:rsid w:val="00417DA2"/>
    <w:rsid w:val="00423846"/>
    <w:rsid w:val="00426637"/>
    <w:rsid w:val="00443FC9"/>
    <w:rsid w:val="004B61F2"/>
    <w:rsid w:val="004D46B0"/>
    <w:rsid w:val="004D59FE"/>
    <w:rsid w:val="004E1D99"/>
    <w:rsid w:val="0050325D"/>
    <w:rsid w:val="00517F84"/>
    <w:rsid w:val="0054720B"/>
    <w:rsid w:val="00551CB4"/>
    <w:rsid w:val="00553F5C"/>
    <w:rsid w:val="005651C8"/>
    <w:rsid w:val="00571249"/>
    <w:rsid w:val="00572B92"/>
    <w:rsid w:val="00586A9C"/>
    <w:rsid w:val="00625802"/>
    <w:rsid w:val="00633BA4"/>
    <w:rsid w:val="00643904"/>
    <w:rsid w:val="006443AA"/>
    <w:rsid w:val="00671A2B"/>
    <w:rsid w:val="00674D32"/>
    <w:rsid w:val="00675D5C"/>
    <w:rsid w:val="0069094F"/>
    <w:rsid w:val="006A0FA4"/>
    <w:rsid w:val="006C589B"/>
    <w:rsid w:val="006D255E"/>
    <w:rsid w:val="006F7672"/>
    <w:rsid w:val="00707CA0"/>
    <w:rsid w:val="00712596"/>
    <w:rsid w:val="00721B79"/>
    <w:rsid w:val="00740880"/>
    <w:rsid w:val="007569B3"/>
    <w:rsid w:val="00767051"/>
    <w:rsid w:val="007C3737"/>
    <w:rsid w:val="007F3267"/>
    <w:rsid w:val="00801550"/>
    <w:rsid w:val="00801FA7"/>
    <w:rsid w:val="008215DC"/>
    <w:rsid w:val="0083012A"/>
    <w:rsid w:val="00840B3A"/>
    <w:rsid w:val="00855BA9"/>
    <w:rsid w:val="008808DE"/>
    <w:rsid w:val="008A1B52"/>
    <w:rsid w:val="008A32CC"/>
    <w:rsid w:val="008C023B"/>
    <w:rsid w:val="008D32B9"/>
    <w:rsid w:val="008E0D2C"/>
    <w:rsid w:val="00912F31"/>
    <w:rsid w:val="00916CE7"/>
    <w:rsid w:val="00930892"/>
    <w:rsid w:val="00944FD5"/>
    <w:rsid w:val="0095170F"/>
    <w:rsid w:val="00993A79"/>
    <w:rsid w:val="009942DC"/>
    <w:rsid w:val="00994A40"/>
    <w:rsid w:val="009A1D2D"/>
    <w:rsid w:val="009A3EAF"/>
    <w:rsid w:val="00A26B72"/>
    <w:rsid w:val="00A27B74"/>
    <w:rsid w:val="00A47DD5"/>
    <w:rsid w:val="00AD5A3D"/>
    <w:rsid w:val="00B04AFE"/>
    <w:rsid w:val="00B16B6E"/>
    <w:rsid w:val="00B17AA9"/>
    <w:rsid w:val="00B34287"/>
    <w:rsid w:val="00B34595"/>
    <w:rsid w:val="00B43850"/>
    <w:rsid w:val="00B44740"/>
    <w:rsid w:val="00B648E6"/>
    <w:rsid w:val="00B70E2D"/>
    <w:rsid w:val="00B91C79"/>
    <w:rsid w:val="00BD5FB2"/>
    <w:rsid w:val="00BE4A87"/>
    <w:rsid w:val="00BF1EA9"/>
    <w:rsid w:val="00BF590A"/>
    <w:rsid w:val="00C205EE"/>
    <w:rsid w:val="00C268CF"/>
    <w:rsid w:val="00C44EAD"/>
    <w:rsid w:val="00C63085"/>
    <w:rsid w:val="00C7408F"/>
    <w:rsid w:val="00C80B89"/>
    <w:rsid w:val="00CB0669"/>
    <w:rsid w:val="00CC7BB1"/>
    <w:rsid w:val="00CD2736"/>
    <w:rsid w:val="00CE01F5"/>
    <w:rsid w:val="00D04785"/>
    <w:rsid w:val="00D056A8"/>
    <w:rsid w:val="00D07EE0"/>
    <w:rsid w:val="00D40798"/>
    <w:rsid w:val="00D435C0"/>
    <w:rsid w:val="00D629DD"/>
    <w:rsid w:val="00D84F5E"/>
    <w:rsid w:val="00D91F4C"/>
    <w:rsid w:val="00DA1AA4"/>
    <w:rsid w:val="00DC5C10"/>
    <w:rsid w:val="00DC5DC6"/>
    <w:rsid w:val="00DE3CD5"/>
    <w:rsid w:val="00DE585D"/>
    <w:rsid w:val="00E024B1"/>
    <w:rsid w:val="00E1321A"/>
    <w:rsid w:val="00E21C4D"/>
    <w:rsid w:val="00E267B1"/>
    <w:rsid w:val="00E65966"/>
    <w:rsid w:val="00E711A0"/>
    <w:rsid w:val="00E82D58"/>
    <w:rsid w:val="00E91DBA"/>
    <w:rsid w:val="00EA4456"/>
    <w:rsid w:val="00EB3411"/>
    <w:rsid w:val="00F0362E"/>
    <w:rsid w:val="00F37221"/>
    <w:rsid w:val="00F65207"/>
    <w:rsid w:val="00F709FA"/>
    <w:rsid w:val="00F74512"/>
    <w:rsid w:val="00F848D3"/>
    <w:rsid w:val="00F91F0A"/>
    <w:rsid w:val="00F96FEA"/>
    <w:rsid w:val="00FA7E1F"/>
    <w:rsid w:val="00FE0080"/>
    <w:rsid w:val="00FE4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B87B4A-05B4-4F2E-966E-57F1D12F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4785"/>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D07EE0"/>
    <w:pPr>
      <w:ind w:left="720"/>
      <w:contextualSpacing/>
    </w:pPr>
  </w:style>
  <w:style w:type="paragraph" w:styleId="Tekstdymka">
    <w:name w:val="Balloon Text"/>
    <w:basedOn w:val="Normalny"/>
    <w:link w:val="TekstdymkaZnak"/>
    <w:uiPriority w:val="99"/>
    <w:semiHidden/>
    <w:unhideWhenUsed/>
    <w:rsid w:val="00327C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7C67"/>
    <w:rPr>
      <w:rFonts w:ascii="Segoe UI" w:eastAsia="Calibri" w:hAnsi="Segoe UI" w:cs="Segoe UI"/>
      <w:color w:val="000000"/>
      <w:sz w:val="18"/>
      <w:szCs w:val="18"/>
    </w:rPr>
  </w:style>
  <w:style w:type="paragraph" w:styleId="Nagwek">
    <w:name w:val="header"/>
    <w:basedOn w:val="Normalny"/>
    <w:link w:val="NagwekZnak"/>
    <w:uiPriority w:val="99"/>
    <w:unhideWhenUsed/>
    <w:rsid w:val="00322A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2A18"/>
    <w:rPr>
      <w:rFonts w:ascii="Calibri" w:eastAsia="Calibri" w:hAnsi="Calibri" w:cs="Calibri"/>
      <w:color w:val="000000"/>
    </w:rPr>
  </w:style>
  <w:style w:type="paragraph" w:styleId="Stopka">
    <w:name w:val="footer"/>
    <w:basedOn w:val="Normalny"/>
    <w:link w:val="StopkaZnak"/>
    <w:uiPriority w:val="99"/>
    <w:unhideWhenUsed/>
    <w:rsid w:val="00322A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2A18"/>
    <w:rPr>
      <w:rFonts w:ascii="Calibri" w:eastAsia="Calibri" w:hAnsi="Calibri" w:cs="Calibri"/>
      <w:color w:val="000000"/>
    </w:rPr>
  </w:style>
  <w:style w:type="character" w:styleId="Hipercze">
    <w:name w:val="Hyperlink"/>
    <w:uiPriority w:val="99"/>
    <w:rsid w:val="00204384"/>
    <w:rPr>
      <w:rFonts w:cs="Times New Roman"/>
      <w:color w:val="0000FF"/>
      <w:u w:val="single"/>
    </w:rPr>
  </w:style>
  <w:style w:type="numbering" w:customStyle="1" w:styleId="Savona">
    <w:name w:val="Savona"/>
    <w:uiPriority w:val="99"/>
    <w:rsid w:val="00204384"/>
    <w:pPr>
      <w:numPr>
        <w:numId w:val="1"/>
      </w:numPr>
    </w:pPr>
  </w:style>
  <w:style w:type="character" w:customStyle="1" w:styleId="h1">
    <w:name w:val="h1"/>
    <w:rsid w:val="00204384"/>
  </w:style>
  <w:style w:type="character" w:customStyle="1" w:styleId="h2">
    <w:name w:val="h2"/>
    <w:basedOn w:val="Domylnaczcionkaakapitu"/>
    <w:rsid w:val="00204384"/>
  </w:style>
  <w:style w:type="character" w:customStyle="1" w:styleId="AkapitzlistZnak">
    <w:name w:val="Akapit z listą Znak"/>
    <w:link w:val="Akapitzlist"/>
    <w:locked/>
    <w:rsid w:val="0041135A"/>
    <w:rPr>
      <w:rFonts w:ascii="Calibri" w:eastAsia="Calibri" w:hAnsi="Calibri" w:cs="Calibri"/>
      <w:color w:val="000000"/>
    </w:rPr>
  </w:style>
  <w:style w:type="character" w:styleId="Odwoaniedokomentarza">
    <w:name w:val="annotation reference"/>
    <w:basedOn w:val="Domylnaczcionkaakapitu"/>
    <w:uiPriority w:val="99"/>
    <w:semiHidden/>
    <w:unhideWhenUsed/>
    <w:rsid w:val="003A0B43"/>
    <w:rPr>
      <w:sz w:val="16"/>
      <w:szCs w:val="16"/>
    </w:rPr>
  </w:style>
  <w:style w:type="paragraph" w:styleId="Tekstkomentarza">
    <w:name w:val="annotation text"/>
    <w:basedOn w:val="Normalny"/>
    <w:link w:val="TekstkomentarzaZnak"/>
    <w:uiPriority w:val="99"/>
    <w:semiHidden/>
    <w:unhideWhenUsed/>
    <w:rsid w:val="003A0B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0B43"/>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3A0B43"/>
    <w:rPr>
      <w:b/>
      <w:bCs/>
    </w:rPr>
  </w:style>
  <w:style w:type="character" w:customStyle="1" w:styleId="TematkomentarzaZnak">
    <w:name w:val="Temat komentarza Znak"/>
    <w:basedOn w:val="TekstkomentarzaZnak"/>
    <w:link w:val="Tematkomentarza"/>
    <w:uiPriority w:val="99"/>
    <w:semiHidden/>
    <w:rsid w:val="003A0B43"/>
    <w:rPr>
      <w:rFonts w:ascii="Calibri" w:eastAsia="Calibri" w:hAnsi="Calibri" w:cs="Calibri"/>
      <w:b/>
      <w:bCs/>
      <w:color w:val="000000"/>
      <w:sz w:val="20"/>
      <w:szCs w:val="20"/>
    </w:rPr>
  </w:style>
  <w:style w:type="paragraph" w:customStyle="1" w:styleId="Default">
    <w:name w:val="Default"/>
    <w:rsid w:val="00D629D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n.pl" TargetMode="External"/><Relationship Id="rId13" Type="http://schemas.openxmlformats.org/officeDocument/2006/relationships/hyperlink" Target="http://isap.sejm.gov.pl/DetailsServlet?id=WDU20042492497+2013%2401%2412&amp;min=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DetailsServlet?id=WDU20041952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091781380&amp;min=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sap.sejm.gov.pl/DetailsServlet?id=WDU20031691650&amp;min=1" TargetMode="External"/><Relationship Id="rId4" Type="http://schemas.openxmlformats.org/officeDocument/2006/relationships/settings" Target="settings.xml"/><Relationship Id="rId9" Type="http://schemas.openxmlformats.org/officeDocument/2006/relationships/hyperlink" Target="http://isap.sejm.gov.pl/DetailsServlet?id=WDU20020750690+2014%2401%2401&amp;min=1" TargetMode="External"/><Relationship Id="rId14" Type="http://schemas.openxmlformats.org/officeDocument/2006/relationships/hyperlink" Target="http://isap.sejm.gov.pl/DetailsServlet?id=WDU20130001129&amp;min=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C7122-07A8-4F11-8076-2154A01D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9116</Words>
  <Characters>54699</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program funkcjonalno-użytkowy</vt:lpstr>
    </vt:vector>
  </TitlesOfParts>
  <Company>Microsoft</Company>
  <LinksUpToDate>false</LinksUpToDate>
  <CharactersWithSpaces>63688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funkcjonalno-użytkowy</dc:title>
  <dc:subject/>
  <dc:creator>Radosław Wasilewski</dc:creator>
  <cp:keywords/>
  <cp:lastModifiedBy>Misiewicz Beata</cp:lastModifiedBy>
  <cp:revision>2</cp:revision>
  <cp:lastPrinted>2017-05-17T12:00:00Z</cp:lastPrinted>
  <dcterms:created xsi:type="dcterms:W3CDTF">2017-05-24T06:13:00Z</dcterms:created>
  <dcterms:modified xsi:type="dcterms:W3CDTF">2017-05-24T06:13:00Z</dcterms:modified>
</cp:coreProperties>
</file>