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78A" w:rsidRPr="007F3EBF" w:rsidRDefault="004D278A" w:rsidP="004D278A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  <w:r w:rsidRPr="007F3EBF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INFORMACJA O WYBORZE OFERTY NAJKORZYSTNIEJSZEJ</w:t>
      </w:r>
    </w:p>
    <w:p w:rsidR="004D278A" w:rsidRPr="007F3EBF" w:rsidRDefault="004D278A" w:rsidP="004D278A">
      <w:pPr>
        <w:spacing w:after="0" w:line="360" w:lineRule="auto"/>
        <w:rPr>
          <w:rFonts w:ascii="Verdana" w:eastAsia="Times New Roman" w:hAnsi="Verdana" w:cs="Arial"/>
          <w:bCs/>
          <w:sz w:val="18"/>
          <w:szCs w:val="18"/>
          <w:lang w:eastAsia="pl-PL"/>
        </w:rPr>
      </w:pP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Pr="004D278A">
        <w:rPr>
          <w:rFonts w:ascii="Verdana" w:hAnsi="Verdana"/>
          <w:b/>
          <w:sz w:val="20"/>
          <w:szCs w:val="20"/>
          <w:lang w:eastAsia="ar-SA"/>
        </w:rPr>
        <w:t>O.ZG.D-3.2413.16.2020</w:t>
      </w:r>
    </w:p>
    <w:p w:rsidR="004D278A" w:rsidRPr="004D278A" w:rsidRDefault="004D278A" w:rsidP="004D278A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 xml:space="preserve">„Sprzątanie w obiektach i przy obiektach należących do GDDKiA Oddział </w:t>
      </w: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br/>
        <w:t>w Zielonej Górze” w podziale na 7 części: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ul. Bohaterów Westerplatte 31, 65-950 Zielona Góra.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Wydział Technologii i Jakości Budowy Dróg - Laboratorium Drogowe, ul. Racula- Wierzbowa 6, 66-004 Zielona Góra.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Gorzów Wlkp., ul. Kostrzyńska 4a, 66-400 Gorzów Wlkp., Obwód Drogowy w Skwierzynie, ul. Gorzowska 17a., 66-440 Skwierzyna.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w Nowej Soli oraz OD Nowa Sól, Rudno 1 przy drodze S3, 67-100 Nowa Sól.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w Nowej Soli, OD Racula ul. Racula-</w:t>
      </w:r>
      <w:r w:rsidRPr="004D278A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Wierzbowa 6, 66-004 Zielona Góra.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GDDKiA Oddział w Zielonej Górze, Rejon w Słubicach ul. Krótka 7, 69-100 Słubice.</w:t>
      </w:r>
    </w:p>
    <w:p w:rsidR="004D278A" w:rsidRPr="004D278A" w:rsidRDefault="004D278A" w:rsidP="004D278A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 xml:space="preserve">GDDKiA Oddział w Zielonej Górze, Rejon w Żarach ul. Wapienna 4, </w:t>
      </w:r>
      <w:r w:rsidRPr="004D278A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 xml:space="preserve">68-200 </w:t>
      </w:r>
      <w:r w:rsidRPr="004D278A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Żary.</w:t>
      </w:r>
    </w:p>
    <w:p w:rsidR="004D278A" w:rsidRPr="007F3EBF" w:rsidRDefault="004D278A" w:rsidP="004D278A">
      <w:pPr>
        <w:spacing w:after="0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4D278A" w:rsidRDefault="004D278A" w:rsidP="004D278A">
      <w:p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p w:rsidR="004D278A" w:rsidRPr="004D278A" w:rsidRDefault="004D278A" w:rsidP="004D278A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4D278A">
        <w:rPr>
          <w:rFonts w:ascii="Verdana" w:hAnsi="Verdana"/>
          <w:sz w:val="20"/>
          <w:szCs w:val="20"/>
        </w:rPr>
        <w:t>Na podstawie art. 92 ust. 2 ustawy</w:t>
      </w:r>
      <w:r w:rsidRPr="004D278A">
        <w:rPr>
          <w:rFonts w:ascii="Verdana" w:hAnsi="Verdana"/>
          <w:bCs/>
          <w:sz w:val="20"/>
          <w:szCs w:val="20"/>
        </w:rPr>
        <w:t xml:space="preserve"> </w:t>
      </w:r>
      <w:r w:rsidRPr="004D278A">
        <w:rPr>
          <w:rFonts w:ascii="Verdana" w:hAnsi="Verdana"/>
          <w:sz w:val="20"/>
          <w:szCs w:val="20"/>
        </w:rPr>
        <w:t>z dnia 29 stycznia 2004r. Prawo zamówień publicznych</w:t>
      </w:r>
      <w:r>
        <w:rPr>
          <w:rFonts w:ascii="Verdana" w:hAnsi="Verdana"/>
          <w:sz w:val="20"/>
          <w:szCs w:val="20"/>
        </w:rPr>
        <w:t xml:space="preserve"> </w:t>
      </w:r>
      <w:r w:rsidRPr="000E3E3D">
        <w:rPr>
          <w:rFonts w:ascii="Verdana" w:hAnsi="Verdana"/>
          <w:sz w:val="20"/>
          <w:szCs w:val="20"/>
        </w:rPr>
        <w:t>(</w:t>
      </w:r>
      <w:r w:rsidRPr="000E3E3D">
        <w:rPr>
          <w:rFonts w:ascii="Verdana" w:hAnsi="Verdana" w:cs="Verdana"/>
          <w:sz w:val="20"/>
          <w:szCs w:val="20"/>
        </w:rPr>
        <w:t>Dz. U. z 2019 r. poz. 1843</w:t>
      </w:r>
      <w:r>
        <w:rPr>
          <w:rFonts w:ascii="Verdana" w:hAnsi="Verdana" w:cs="Verdana"/>
          <w:sz w:val="20"/>
          <w:szCs w:val="20"/>
        </w:rPr>
        <w:t xml:space="preserve"> ze zm.</w:t>
      </w:r>
      <w:r w:rsidRPr="000E3E3D">
        <w:rPr>
          <w:rFonts w:ascii="Verdana" w:hAnsi="Verdana" w:cs="Verdana"/>
          <w:sz w:val="20"/>
          <w:szCs w:val="20"/>
        </w:rPr>
        <w:t xml:space="preserve"> </w:t>
      </w:r>
      <w:r w:rsidRPr="000E3E3D">
        <w:rPr>
          <w:rFonts w:ascii="Verdana" w:hAnsi="Verdana"/>
          <w:color w:val="000000"/>
          <w:sz w:val="20"/>
          <w:szCs w:val="20"/>
        </w:rPr>
        <w:t>- zwanej dalej „ustawą PZP”</w:t>
      </w:r>
      <w:r w:rsidRPr="000E3E3D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Pr="004D278A">
        <w:rPr>
          <w:rFonts w:ascii="Verdana" w:hAnsi="Verdana"/>
          <w:sz w:val="20"/>
          <w:szCs w:val="20"/>
        </w:rPr>
        <w:t xml:space="preserve"> informuję, że:</w:t>
      </w:r>
    </w:p>
    <w:p w:rsidR="004D278A" w:rsidRDefault="004D278A" w:rsidP="004D278A">
      <w:pPr>
        <w:spacing w:after="0" w:line="360" w:lineRule="auto"/>
        <w:rPr>
          <w:rFonts w:ascii="Verdana" w:hAnsi="Verdana"/>
          <w:b/>
          <w:sz w:val="20"/>
          <w:szCs w:val="20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1: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112 680,00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sto dwanaście tysięcy sześćset osiemdziesiąt złotych; 00/100)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lastRenderedPageBreak/>
        <w:t xml:space="preserve">Część nr 2: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149 472,00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sto czterdzieści dziewięć czterysta siedemdziesiąt dwa złote; 00/100)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3: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Impel </w:t>
      </w:r>
      <w:proofErr w:type="spellStart"/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Facility</w:t>
      </w:r>
      <w:proofErr w:type="spellEnd"/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Services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Ślężna 118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trike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53-111 Wrocław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112 802,64,00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sto dwanaście tysięcy osiemset dwa złote; 00/100)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lastRenderedPageBreak/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4: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34 936,92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trzydzieści cztery tysiące dziewięćset trzydzieści sześć złotych; 92/100)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5: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33 800,40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trzydzieści trzy tysiące osiemset złotych; 40/100</w:t>
      </w:r>
      <w:r w:rsidRPr="004D278A">
        <w:rPr>
          <w:rFonts w:ascii="Verdana" w:eastAsia="Times New Roman" w:hAnsi="Verdana" w:cs="Times New Roman"/>
          <w:bCs/>
          <w:sz w:val="20"/>
          <w:szCs w:val="20"/>
          <w:lang w:eastAsia="pl-PL"/>
        </w:rPr>
        <w:t>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lastRenderedPageBreak/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6: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41 918,40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czterdzieści jeden tysięcy dziewięćset osiemnaście złotych; 40/100)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Pr="004D278A" w:rsidRDefault="004D278A" w:rsidP="004D278A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Część nr 7: </w:t>
      </w:r>
    </w:p>
    <w:p w:rsidR="004D278A" w:rsidRPr="004D278A" w:rsidRDefault="004D278A" w:rsidP="004D278A">
      <w:pPr>
        <w:keepNext/>
        <w:keepLines/>
        <w:spacing w:after="0" w:line="36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Dokonano wyboru oferty firmy: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APEXIM BIS Sp. z o.o.</w:t>
      </w:r>
    </w:p>
    <w:p w:rsidR="004D278A" w:rsidRPr="004D278A" w:rsidRDefault="004D278A" w:rsidP="004D278A">
      <w:pPr>
        <w:spacing w:after="0" w:line="360" w:lineRule="auto"/>
        <w:ind w:right="-7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ul. Lwowska 25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>65-225 Zielona Góra</w:t>
      </w: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Cena oferty: 67 536,00</w:t>
      </w: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Pr="004D278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zł (słownie</w:t>
      </w: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: sześćdziesiąt siedem tysięcy pięćset trzydzieści sześć złotych; 00/100)</w:t>
      </w:r>
    </w:p>
    <w:p w:rsidR="004D278A" w:rsidRPr="004D278A" w:rsidRDefault="004D278A" w:rsidP="004D278A">
      <w:pPr>
        <w:spacing w:after="0" w:line="360" w:lineRule="auto"/>
        <w:ind w:right="-1" w:hanging="14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:rsidR="004D278A" w:rsidRPr="004D278A" w:rsidRDefault="004D278A" w:rsidP="004D278A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Uzasadnienie faktyczne wyboru oferty: </w:t>
      </w:r>
    </w:p>
    <w:p w:rsidR="004D278A" w:rsidRPr="004D278A" w:rsidRDefault="004D278A" w:rsidP="004D278A">
      <w:pPr>
        <w:spacing w:after="0" w:line="360" w:lineRule="auto"/>
        <w:ind w:hanging="142"/>
        <w:jc w:val="both"/>
        <w:rPr>
          <w:rFonts w:ascii="Verdana" w:eastAsia="Times New Roman" w:hAnsi="Verdana" w:cs="Tahoma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Oferta najkorzystniejsza wybrana została na podstawie kryteriów oceny ofert określonych                    w Specyfikacji Istotnych Warunków Zamówienia (kryterium „Cena”- Waga: 100%).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lastRenderedPageBreak/>
        <w:t xml:space="preserve">Zgodnie z SIWZ, </w:t>
      </w:r>
      <w:r w:rsidRPr="004D278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4D278A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Wybrana oferta jest ofertą z największą maksymalną liczbą punktów spośród ofert niepodlegających odrzuceniu</w:t>
      </w:r>
      <w:r w:rsidRPr="004D278A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.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Cena: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Łączna liczba punktów = 100 pkt</w:t>
      </w:r>
    </w:p>
    <w:p w:rsidR="004D278A" w:rsidRPr="004D278A" w:rsidRDefault="004D278A" w:rsidP="004D278A">
      <w:pPr>
        <w:spacing w:after="0" w:line="36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4D278A" w:rsidRPr="004D278A" w:rsidRDefault="004D278A" w:rsidP="004D278A">
      <w:pPr>
        <w:tabs>
          <w:tab w:val="left" w:pos="426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Uzasadnienie prawne wyboru oferty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4D278A" w:rsidRDefault="004D278A" w:rsidP="00E849BC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Art. 91 ust. 1 ustawy </w:t>
      </w:r>
      <w:proofErr w:type="spellStart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4D278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– </w:t>
      </w:r>
      <w:r w:rsidRPr="004D278A">
        <w:rPr>
          <w:rFonts w:ascii="Verdana" w:eastAsia="Times New Roman" w:hAnsi="Verdana" w:cs="Times New Roman"/>
          <w:sz w:val="20"/>
          <w:szCs w:val="20"/>
          <w:lang w:eastAsia="pl-PL"/>
        </w:rPr>
        <w:t>Zamawiający wybiera ofertę najkorzystniejszą na podstawie kryteriów oceny ofert określonych w specyfikacji istotnych warunków zamówienia.</w:t>
      </w:r>
    </w:p>
    <w:p w:rsidR="00E849BC" w:rsidRPr="004D278A" w:rsidRDefault="00E849BC" w:rsidP="00E849BC">
      <w:pPr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E849BC" w:rsidRPr="00E849BC" w:rsidRDefault="004D278A" w:rsidP="00E849BC">
      <w:pPr>
        <w:spacing w:line="36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D278A">
        <w:rPr>
          <w:rFonts w:ascii="Verdana" w:hAnsi="Verdana"/>
          <w:b/>
          <w:sz w:val="20"/>
          <w:szCs w:val="20"/>
        </w:rPr>
        <w:t xml:space="preserve">II. </w:t>
      </w:r>
      <w:r w:rsidR="001627D4" w:rsidRPr="00E849BC">
        <w:rPr>
          <w:rFonts w:ascii="Verdana" w:eastAsia="Times New Roman" w:hAnsi="Verdana" w:cs="Times New Roman"/>
          <w:b/>
          <w:sz w:val="20"/>
          <w:szCs w:val="20"/>
          <w:lang w:eastAsia="pl-PL"/>
        </w:rPr>
        <w:t>Z postępowania ni</w:t>
      </w:r>
      <w:r w:rsidR="00E849BC">
        <w:rPr>
          <w:rFonts w:ascii="Verdana" w:eastAsia="Times New Roman" w:hAnsi="Verdana" w:cs="Times New Roman"/>
          <w:b/>
          <w:sz w:val="20"/>
          <w:szCs w:val="20"/>
          <w:lang w:eastAsia="pl-PL"/>
        </w:rPr>
        <w:t>e wykluczono żadnego Wykonawcy.</w:t>
      </w:r>
    </w:p>
    <w:p w:rsidR="00E849BC" w:rsidRPr="00E849BC" w:rsidRDefault="004D278A" w:rsidP="00E849BC">
      <w:pPr>
        <w:spacing w:after="160" w:line="36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4D278A">
        <w:rPr>
          <w:rFonts w:ascii="Verdana" w:hAnsi="Verdana"/>
          <w:b/>
          <w:sz w:val="20"/>
          <w:szCs w:val="20"/>
        </w:rPr>
        <w:t xml:space="preserve">III. W postępowaniu w zakresie </w:t>
      </w:r>
      <w:r>
        <w:rPr>
          <w:rFonts w:ascii="Verdana" w:hAnsi="Verdana"/>
          <w:b/>
          <w:sz w:val="20"/>
          <w:szCs w:val="20"/>
        </w:rPr>
        <w:t>siedmiu</w:t>
      </w:r>
      <w:r w:rsidRPr="004D278A">
        <w:rPr>
          <w:rFonts w:ascii="Verdana" w:hAnsi="Verdana"/>
          <w:b/>
          <w:sz w:val="20"/>
          <w:szCs w:val="20"/>
        </w:rPr>
        <w:t xml:space="preserve"> części odrzucono</w:t>
      </w:r>
      <w:r w:rsidR="00E849BC">
        <w:rPr>
          <w:rFonts w:ascii="Verdana" w:hAnsi="Verdana"/>
          <w:b/>
          <w:sz w:val="20"/>
          <w:szCs w:val="20"/>
        </w:rPr>
        <w:t xml:space="preserve"> jedną</w:t>
      </w:r>
      <w:r w:rsidRPr="004D278A">
        <w:rPr>
          <w:rFonts w:ascii="Verdana" w:hAnsi="Verdana"/>
          <w:b/>
          <w:sz w:val="20"/>
          <w:szCs w:val="20"/>
        </w:rPr>
        <w:t xml:space="preserve"> ofertę</w:t>
      </w:r>
      <w:r w:rsidR="00E849BC">
        <w:rPr>
          <w:rFonts w:ascii="Verdana" w:hAnsi="Verdana"/>
          <w:b/>
          <w:sz w:val="20"/>
          <w:szCs w:val="20"/>
        </w:rPr>
        <w:t>.</w:t>
      </w:r>
      <w:r w:rsidRPr="004D278A">
        <w:rPr>
          <w:rFonts w:ascii="Verdana" w:hAnsi="Verdana"/>
          <w:b/>
          <w:sz w:val="20"/>
          <w:szCs w:val="20"/>
        </w:rPr>
        <w:t xml:space="preserve"> </w:t>
      </w:r>
    </w:p>
    <w:p w:rsidR="004D278A" w:rsidRPr="004D278A" w:rsidRDefault="004D278A" w:rsidP="00E849BC">
      <w:pPr>
        <w:spacing w:after="160" w:line="360" w:lineRule="auto"/>
        <w:ind w:right="-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4D278A">
        <w:rPr>
          <w:rFonts w:ascii="Verdana" w:hAnsi="Verdana"/>
          <w:b/>
          <w:color w:val="000000" w:themeColor="text1"/>
          <w:sz w:val="20"/>
          <w:szCs w:val="20"/>
        </w:rPr>
        <w:t xml:space="preserve">IV. W przedmiotowym postępowaniu złożono: 5 ofert na część nr 1, 5 ofert na część nr 2, 2 ofert na część nr 3, 4 ofert na część nr 4, 5 ofert na część nr 5, 3 ofert na część nr 6, 4 oferty na część nr 7. </w:t>
      </w:r>
    </w:p>
    <w:p w:rsidR="00E849BC" w:rsidRDefault="00E849BC" w:rsidP="00E849BC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849BC" w:rsidRPr="00E849BC" w:rsidRDefault="00E849BC" w:rsidP="00E849BC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lang w:eastAsia="pl-PL"/>
        </w:rPr>
        <w:t>Wykaz Wykonawców, którzy złożyli oferty, wraz z punktacją przyznaną poszczególnym ofertom przedstawiono poniżej:</w:t>
      </w:r>
    </w:p>
    <w:p w:rsidR="00E849BC" w:rsidRPr="00E849BC" w:rsidRDefault="00E849BC" w:rsidP="00E849BC">
      <w:pPr>
        <w:spacing w:after="0" w:line="360" w:lineRule="auto"/>
        <w:ind w:left="284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Część nr 1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984"/>
        <w:gridCol w:w="1701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129 780,00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86,82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86,82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157 799,76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71,40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71,40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132 000,00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85,36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85,36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112 680,00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100</w:t>
            </w:r>
          </w:p>
        </w:tc>
      </w:tr>
      <w:tr w:rsidR="00E849BC" w:rsidRPr="00E849BC" w:rsidTr="00E849BC">
        <w:trPr>
          <w:trHeight w:val="804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242 236,80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</w:tbl>
    <w:p w:rsid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lastRenderedPageBreak/>
        <w:t>Część nr 2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984"/>
        <w:gridCol w:w="1701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191 450,04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78,07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78,07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205 784,64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72,63</w:t>
            </w: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72,63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159 999,96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93,42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93,42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149 472,00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  <w:t>172 836,00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</w:tc>
      </w:tr>
    </w:tbl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Część nr 3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984"/>
        <w:gridCol w:w="1701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– C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112 802,64</w:t>
            </w:r>
          </w:p>
        </w:tc>
        <w:tc>
          <w:tcPr>
            <w:tcW w:w="1984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  <w:t>130 852,80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</w:tbl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Część nr 4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843"/>
        <w:gridCol w:w="1842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61 112,64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57,16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57,16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69 066,60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50,58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50,58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34 936,92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  <w:t>70 877,52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br/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</w:tbl>
    <w:p w:rsid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lastRenderedPageBreak/>
        <w:t>Część nr 5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843"/>
        <w:gridCol w:w="1842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69 070,80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48,93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48,93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43 440,36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77,80</w:t>
            </w:r>
          </w:p>
          <w:p w:rsidR="00E849BC" w:rsidRPr="00E849BC" w:rsidRDefault="00E849BC" w:rsidP="00E849B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77,80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49 999,92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67,60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67,60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33 800,40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78 966,00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</w:tc>
      </w:tr>
    </w:tbl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Część nr 6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843"/>
        <w:gridCol w:w="1842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60 383,04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69,42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69,42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41 918,40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40 590,00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</w:rPr>
            </w:pPr>
          </w:p>
        </w:tc>
      </w:tr>
    </w:tbl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E849BC" w:rsidRPr="00E849BC" w:rsidRDefault="00E849BC" w:rsidP="00E849BC">
      <w:pPr>
        <w:widowControl w:val="0"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E849B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Część nr 7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2126"/>
        <w:gridCol w:w="1843"/>
        <w:gridCol w:w="1842"/>
      </w:tblGrid>
      <w:tr w:rsidR="00E849BC" w:rsidRPr="00E849BC" w:rsidTr="00E849BC">
        <w:trPr>
          <w:trHeight w:val="635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Nr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of.</w:t>
            </w:r>
          </w:p>
        </w:tc>
        <w:tc>
          <w:tcPr>
            <w:tcW w:w="3573" w:type="dxa"/>
            <w:shd w:val="clear" w:color="auto" w:fill="auto"/>
          </w:tcPr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Cena OFERTY brutto - C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Liczba punktów</w:t>
            </w:r>
          </w:p>
          <w:p w:rsidR="00E849BC" w:rsidRPr="00E849BC" w:rsidRDefault="00E849BC" w:rsidP="00E849B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Kryterium: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C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Łączna liczba punktów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sz w:val="18"/>
                <w:szCs w:val="18"/>
                <w:u w:val="single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– </w:t>
            </w: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u w:val="single"/>
              </w:rPr>
              <w:t>P</w:t>
            </w:r>
          </w:p>
        </w:tc>
      </w:tr>
      <w:tr w:rsidR="00E849BC" w:rsidRPr="00E849BC" w:rsidTr="00E849BC">
        <w:trPr>
          <w:trHeight w:val="511"/>
        </w:trPr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91 500,60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73,80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73,80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83  080,32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81,29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81,29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67 536,00</w:t>
            </w:r>
          </w:p>
        </w:tc>
        <w:tc>
          <w:tcPr>
            <w:tcW w:w="1843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842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849BC">
              <w:rPr>
                <w:rFonts w:ascii="Verdana" w:eastAsia="Times New Roman" w:hAnsi="Verdana" w:cs="Times New Roman"/>
                <w:b/>
                <w:sz w:val="20"/>
                <w:szCs w:val="20"/>
              </w:rPr>
              <w:t>100</w:t>
            </w:r>
          </w:p>
        </w:tc>
      </w:tr>
      <w:tr w:rsidR="00E849BC" w:rsidRPr="00E849BC" w:rsidTr="00E849BC">
        <w:tc>
          <w:tcPr>
            <w:tcW w:w="709" w:type="dxa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E849BC" w:rsidRPr="00E849BC" w:rsidRDefault="00E849BC" w:rsidP="00E849BC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849BC" w:rsidRPr="00E849BC" w:rsidRDefault="00E849BC" w:rsidP="00E84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  <w:t>99 162,00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849BC">
              <w:rPr>
                <w:rFonts w:ascii="Verdana" w:eastAsia="Times New Roman" w:hAnsi="Verdana" w:cs="Times New Roman"/>
                <w:b/>
                <w:sz w:val="18"/>
                <w:szCs w:val="18"/>
              </w:rPr>
              <w:t>Oferta odrzucona</w:t>
            </w:r>
          </w:p>
          <w:p w:rsidR="00E849BC" w:rsidRPr="00E849BC" w:rsidRDefault="00E849BC" w:rsidP="00E849BC">
            <w:pPr>
              <w:spacing w:after="0" w:line="254" w:lineRule="auto"/>
              <w:ind w:right="72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</w:tbl>
    <w:p w:rsidR="00F54F0C" w:rsidRPr="004D278A" w:rsidRDefault="00F54F0C" w:rsidP="004D278A">
      <w:pPr>
        <w:spacing w:line="360" w:lineRule="auto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F54F0C" w:rsidRPr="004D278A" w:rsidSect="00E849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45767"/>
    <w:multiLevelType w:val="hybridMultilevel"/>
    <w:tmpl w:val="7B00187E"/>
    <w:lvl w:ilvl="0" w:tplc="FE909400">
      <w:start w:val="1"/>
      <w:numFmt w:val="decimal"/>
      <w:lvlText w:val="%1."/>
      <w:lvlJc w:val="left"/>
      <w:pPr>
        <w:ind w:left="1287" w:hanging="72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4CD6B61"/>
    <w:multiLevelType w:val="hybridMultilevel"/>
    <w:tmpl w:val="609A8D84"/>
    <w:lvl w:ilvl="0" w:tplc="0A26AF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8A"/>
    <w:rsid w:val="001627D4"/>
    <w:rsid w:val="004D278A"/>
    <w:rsid w:val="00587290"/>
    <w:rsid w:val="00E849BC"/>
    <w:rsid w:val="00F5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7EFB"/>
  <w15:chartTrackingRefBased/>
  <w15:docId w15:val="{DD4711EF-C616-4664-A79E-EBA67DF1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78A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4D278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D278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1816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1</cp:revision>
  <dcterms:created xsi:type="dcterms:W3CDTF">2021-01-19T10:46:00Z</dcterms:created>
  <dcterms:modified xsi:type="dcterms:W3CDTF">2021-01-19T11:35:00Z</dcterms:modified>
</cp:coreProperties>
</file>