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B" w:rsidRDefault="00F702BB" w:rsidP="00F702BB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vertAlign w:val="superscript"/>
          <w:lang w:eastAsia="pl-PL"/>
        </w:rPr>
      </w:pPr>
    </w:p>
    <w:p w:rsidR="00F702BB" w:rsidRDefault="00F702BB" w:rsidP="00F702BB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vertAlign w:val="superscript"/>
          <w:lang w:eastAsia="pl-PL"/>
        </w:rPr>
      </w:pPr>
    </w:p>
    <w:p w:rsidR="00F702BB" w:rsidRDefault="00F702BB" w:rsidP="00F702BB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vertAlign w:val="superscript"/>
          <w:lang w:eastAsia="pl-PL"/>
        </w:rPr>
      </w:pPr>
    </w:p>
    <w:p w:rsidR="00FD3241" w:rsidRPr="00FD3241" w:rsidRDefault="00FD3241" w:rsidP="00FD3241">
      <w:pPr>
        <w:spacing w:after="0" w:line="240" w:lineRule="auto"/>
        <w:ind w:left="6381"/>
        <w:rPr>
          <w:rFonts w:ascii="Verdana" w:eastAsia="Times New Roman" w:hAnsi="Verdana"/>
          <w:sz w:val="20"/>
          <w:szCs w:val="24"/>
          <w:lang w:eastAsia="pl-PL"/>
        </w:rPr>
      </w:pPr>
      <w:r w:rsidRPr="00FD3241">
        <w:rPr>
          <w:rFonts w:ascii="Verdana" w:eastAsia="Times New Roman" w:hAnsi="Verdana"/>
          <w:sz w:val="20"/>
          <w:szCs w:val="20"/>
          <w:lang w:eastAsia="pl-PL"/>
        </w:rPr>
        <w:t>Z A Ł Ą C Z N I K  Nr 3</w:t>
      </w:r>
    </w:p>
    <w:p w:rsidR="00FD3241" w:rsidRPr="00FD3241" w:rsidRDefault="00FD3241" w:rsidP="00FD3241">
      <w:pPr>
        <w:spacing w:after="0" w:line="240" w:lineRule="auto"/>
        <w:rPr>
          <w:rFonts w:ascii="Times New Roman" w:eastAsia="Times New Roman" w:hAnsi="Times New Roman"/>
          <w:bCs/>
          <w:sz w:val="16"/>
          <w:szCs w:val="24"/>
          <w:vertAlign w:val="superscript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963AA" w:rsidRDefault="002963AA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963AA" w:rsidRPr="00FD3241" w:rsidRDefault="002963AA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60" w:line="240" w:lineRule="auto"/>
        <w:ind w:right="68"/>
        <w:jc w:val="center"/>
        <w:rPr>
          <w:rFonts w:ascii="Verdana" w:eastAsia="Times New Roman" w:hAnsi="Verdana"/>
          <w:b/>
          <w:sz w:val="28"/>
          <w:szCs w:val="28"/>
          <w:lang w:eastAsia="pl-PL"/>
        </w:rPr>
      </w:pPr>
      <w:r w:rsidRPr="00FD3241">
        <w:rPr>
          <w:rFonts w:ascii="Verdana" w:eastAsia="Times New Roman" w:hAnsi="Verdana"/>
          <w:b/>
          <w:sz w:val="28"/>
          <w:szCs w:val="28"/>
          <w:lang w:eastAsia="pl-PL"/>
        </w:rPr>
        <w:t>OGŁOSZENIE</w:t>
      </w:r>
    </w:p>
    <w:p w:rsidR="00FD3241" w:rsidRPr="00FD3241" w:rsidRDefault="00FD3241" w:rsidP="00FD324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o zamówieniu wyłączonym spod stosowania przepisów 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br/>
        <w:t xml:space="preserve">ustawy – Prawo zamówień publicznych </w:t>
      </w:r>
    </w:p>
    <w:p w:rsidR="00FD3241" w:rsidRDefault="00FD3241" w:rsidP="00FD3241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C04ACD" w:rsidRPr="003A5CB8" w:rsidRDefault="00FD3241" w:rsidP="00C04AC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Zamawiający: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Krajowych i Autostrad Oddział w 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Lublinie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 xml:space="preserve">, ul. 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Ogrodowa 21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2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>0-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075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Lublin</w:t>
      </w:r>
      <w:r w:rsidR="00FB07CA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FD3241" w:rsidRPr="00FD3241" w:rsidRDefault="00FD3241" w:rsidP="00FD324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67C6B" w:rsidRPr="00967C6B" w:rsidRDefault="00FD3241" w:rsidP="00967C6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Przedmiot zamówienia: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967C6B" w:rsidRPr="00967C6B">
        <w:rPr>
          <w:rFonts w:ascii="Verdana" w:eastAsia="Times New Roman" w:hAnsi="Verdana"/>
          <w:bCs/>
          <w:sz w:val="20"/>
          <w:szCs w:val="20"/>
          <w:lang w:eastAsia="pl-PL"/>
        </w:rPr>
        <w:t xml:space="preserve">Na usługę  wykonania kalendarzy dla Generalnej Dyrekcji Dróg Krajowych i Autostrad ul. </w:t>
      </w:r>
      <w:r w:rsidR="004D4F5C">
        <w:rPr>
          <w:rFonts w:ascii="Verdana" w:eastAsia="Times New Roman" w:hAnsi="Verdana"/>
          <w:bCs/>
          <w:sz w:val="20"/>
          <w:szCs w:val="20"/>
          <w:lang w:eastAsia="pl-PL"/>
        </w:rPr>
        <w:t>Ogrodowa 21</w:t>
      </w:r>
      <w:r w:rsidR="00FB07CA"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p w:rsidR="00FD3241" w:rsidRPr="00FD3241" w:rsidRDefault="00FD3241" w:rsidP="00FD324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04ACD" w:rsidRDefault="00FD3241" w:rsidP="00C04AC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Formularz ofertowy należy przesyłać na adres: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C04ACD" w:rsidRDefault="00C04ACD" w:rsidP="00C04AC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e-mail: </w:t>
      </w:r>
      <w:hyperlink r:id="rId7" w:history="1">
        <w:r w:rsidR="004D4F5C" w:rsidRPr="00943149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lminkiewicz@gddkia.gov.pl</w:t>
        </w:r>
      </w:hyperlink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d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o dnia 6</w:t>
      </w:r>
      <w:r w:rsidR="00890D6F">
        <w:rPr>
          <w:rFonts w:ascii="Verdana" w:eastAsia="Times New Roman" w:hAnsi="Verdana"/>
          <w:sz w:val="20"/>
          <w:szCs w:val="20"/>
          <w:lang w:eastAsia="pl-PL"/>
        </w:rPr>
        <w:t>.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11</w:t>
      </w:r>
      <w:r w:rsidR="009E206D">
        <w:rPr>
          <w:rFonts w:ascii="Verdana" w:eastAsia="Times New Roman" w:hAnsi="Verdana"/>
          <w:sz w:val="20"/>
          <w:szCs w:val="20"/>
          <w:lang w:eastAsia="pl-PL"/>
        </w:rPr>
        <w:t>.2020</w:t>
      </w:r>
      <w:r w:rsidR="00402DB1">
        <w:rPr>
          <w:rFonts w:ascii="Verdana" w:eastAsia="Times New Roman" w:hAnsi="Verdana"/>
          <w:sz w:val="20"/>
          <w:szCs w:val="20"/>
          <w:lang w:eastAsia="pl-PL"/>
        </w:rPr>
        <w:t xml:space="preserve"> r. do godziny 10:00</w:t>
      </w:r>
    </w:p>
    <w:p w:rsidR="00BB2F4A" w:rsidRPr="009172A5" w:rsidRDefault="00BB2F4A" w:rsidP="00C04AC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 przypadku wysłania oferty drogą elektroniczną pojemność wiadomości nie może przekroczyć 10 MB.</w:t>
      </w:r>
    </w:p>
    <w:p w:rsidR="00FD3241" w:rsidRPr="00FD3241" w:rsidRDefault="00FD3241" w:rsidP="00FD324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C04AC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Osoba prowadząca sprawę: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Łukasz Minkiewicz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 xml:space="preserve">, tel. </w:t>
      </w:r>
      <w:r w:rsidR="004D4F5C">
        <w:rPr>
          <w:rFonts w:ascii="Verdana" w:eastAsia="Times New Roman" w:hAnsi="Verdana"/>
          <w:sz w:val="20"/>
          <w:szCs w:val="20"/>
          <w:lang w:eastAsia="pl-PL"/>
        </w:rPr>
        <w:t>698 689 365</w:t>
      </w:r>
    </w:p>
    <w:p w:rsidR="00C04ACD" w:rsidRDefault="00C04ACD" w:rsidP="00FD3241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FD3241" w:rsidRPr="00FD3241" w:rsidRDefault="00FD3241" w:rsidP="00FD324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Termin realizacji zamówienia</w:t>
      </w:r>
      <w:r w:rsidRPr="00FD3241">
        <w:rPr>
          <w:rFonts w:ascii="Verdana" w:eastAsia="Times New Roman" w:hAnsi="Verdana"/>
          <w:b/>
          <w:sz w:val="20"/>
          <w:szCs w:val="20"/>
          <w:u w:val="single"/>
          <w:vertAlign w:val="superscript"/>
          <w:lang w:eastAsia="pl-PL"/>
        </w:rPr>
        <w:footnoteReference w:id="1"/>
      </w: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: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C04ACD" w:rsidRDefault="00C04ACD" w:rsidP="00FD324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3241" w:rsidRPr="00C04ACD" w:rsidRDefault="0022486B" w:rsidP="00FD324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31</w:t>
      </w:r>
      <w:bookmarkStart w:id="0" w:name="_GoBack"/>
      <w:bookmarkEnd w:id="0"/>
      <w:r w:rsidR="00967C6B">
        <w:rPr>
          <w:rFonts w:ascii="Verdana" w:eastAsia="Times New Roman" w:hAnsi="Verdana"/>
          <w:sz w:val="20"/>
          <w:szCs w:val="20"/>
          <w:lang w:eastAsia="pl-PL"/>
        </w:rPr>
        <w:t xml:space="preserve"> dni od daty złożenia zamówienia</w:t>
      </w:r>
      <w:r w:rsidR="00C04ACD" w:rsidRPr="00C04ACD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Warunki płatności:</w:t>
      </w:r>
      <w:r w:rsidRPr="00FD32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FD3241" w:rsidRDefault="00FD3241" w:rsidP="00E82A51">
      <w:p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sz w:val="20"/>
          <w:szCs w:val="20"/>
          <w:lang w:eastAsia="pl-PL"/>
        </w:rPr>
        <w:t>Płatność wynagrodzenia na rachunek bankowy Wykonawcy wskazany w fakt</w:t>
      </w:r>
      <w:r w:rsidR="00C04ACD">
        <w:rPr>
          <w:rFonts w:ascii="Verdana" w:eastAsia="Times New Roman" w:hAnsi="Verdana"/>
          <w:sz w:val="20"/>
          <w:szCs w:val="20"/>
          <w:lang w:eastAsia="pl-PL"/>
        </w:rPr>
        <w:t>urze nastąpi w terminie 30</w:t>
      </w:r>
      <w:r w:rsidRPr="00FD3241">
        <w:rPr>
          <w:rFonts w:ascii="Verdana" w:eastAsia="Times New Roman" w:hAnsi="Verdana"/>
          <w:sz w:val="20"/>
          <w:szCs w:val="20"/>
          <w:lang w:eastAsia="pl-PL"/>
        </w:rPr>
        <w:t xml:space="preserve"> dni od dnia otrzymania przez Zamawiającego prawidłowo wystawionej faktury VAT.</w:t>
      </w:r>
      <w:r w:rsidRPr="00FD3241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Pr="00FD3241">
        <w:rPr>
          <w:rFonts w:ascii="Verdana" w:eastAsia="Times New Roman" w:hAnsi="Verdana"/>
          <w:noProof/>
          <w:sz w:val="20"/>
          <w:szCs w:val="20"/>
          <w:lang w:eastAsia="pl-PL"/>
        </w:rPr>
        <w:t>Za datę reali</w:t>
      </w:r>
      <w:r w:rsidR="00E82A51">
        <w:rPr>
          <w:rFonts w:ascii="Verdana" w:eastAsia="Times New Roman" w:hAnsi="Verdana"/>
          <w:noProof/>
          <w:sz w:val="20"/>
          <w:szCs w:val="20"/>
          <w:lang w:eastAsia="pl-PL"/>
        </w:rPr>
        <w:t>zacji płatności uważa się datęobciążenia rachunku bankowego Zamawiającego.</w:t>
      </w:r>
    </w:p>
    <w:p w:rsidR="00E82A51" w:rsidRDefault="00E82A51" w:rsidP="00E82A51">
      <w:pPr>
        <w:spacing w:after="0" w:line="240" w:lineRule="auto"/>
        <w:jc w:val="both"/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</w:pPr>
    </w:p>
    <w:p w:rsidR="00C04ACD" w:rsidRPr="009B38FB" w:rsidRDefault="00C04ACD" w:rsidP="00C04ACD">
      <w:p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t>Kryterium wyboru oferty – cena 100%</w:t>
      </w:r>
    </w:p>
    <w:p w:rsidR="00C04ACD" w:rsidRPr="00FD3241" w:rsidRDefault="00C04ACD" w:rsidP="00FD3241">
      <w:pPr>
        <w:spacing w:after="0" w:line="240" w:lineRule="auto"/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</w:pPr>
    </w:p>
    <w:p w:rsidR="007762DB" w:rsidRPr="009172A5" w:rsidRDefault="007762DB" w:rsidP="007762D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Niniejsze zamówienie jest wyłączone spod stosowania ustawy z dnia </w:t>
      </w:r>
      <w:r w:rsidRPr="009172A5">
        <w:rPr>
          <w:rFonts w:ascii="Verdana" w:eastAsia="Times New Roman" w:hAnsi="Verdana"/>
          <w:b/>
          <w:noProof/>
          <w:sz w:val="20"/>
          <w:szCs w:val="20"/>
          <w:lang w:eastAsia="pl-PL"/>
        </w:rPr>
        <w:br/>
        <w:t xml:space="preserve">29 stycznia 2004 r. Prawo zamówień publicznych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(Dz. U. z 2017 r., poz. 1579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, z </w:t>
      </w:r>
      <w:proofErr w:type="spellStart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późn</w:t>
      </w:r>
      <w:proofErr w:type="spellEnd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. zm.) na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podstawie art. 4 pkt. 8</w:t>
      </w: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sz w:val="20"/>
          <w:szCs w:val="20"/>
          <w:lang w:eastAsia="pl-PL"/>
        </w:rPr>
        <w:t>Zamawiający zastrzega sobie prawo do wglądu do dokumentu potwierdzającego uprawnienia niezbędne do realizacji niniejszego zamówienia.</w:t>
      </w: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D3241">
        <w:rPr>
          <w:rFonts w:ascii="Verdana" w:eastAsia="Times New Roman" w:hAnsi="Verdana"/>
          <w:sz w:val="20"/>
          <w:szCs w:val="20"/>
          <w:lang w:eastAsia="pl-PL"/>
        </w:rPr>
        <w:t xml:space="preserve">Oferty należy przesłać na </w:t>
      </w:r>
      <w:r w:rsidR="00BB2F4A">
        <w:rPr>
          <w:rFonts w:ascii="Verdana" w:eastAsia="Times New Roman" w:hAnsi="Verdana"/>
          <w:sz w:val="20"/>
          <w:szCs w:val="20"/>
          <w:lang w:eastAsia="pl-PL"/>
        </w:rPr>
        <w:t>załączonym formularzu ofertowym wraz z wypełnionym formularzem cenowym.</w:t>
      </w:r>
    </w:p>
    <w:p w:rsidR="00FD3241" w:rsidRPr="00FD3241" w:rsidRDefault="00FD3241" w:rsidP="00FD3241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FD3241" w:rsidRPr="00FD3241" w:rsidRDefault="00FD3241" w:rsidP="007762DB">
      <w:pPr>
        <w:spacing w:after="0" w:line="240" w:lineRule="auto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4"/>
          <w:lang w:eastAsia="pl-PL"/>
        </w:rPr>
        <w:t>Zamawiający wymaga odpowiedzi na ninie</w:t>
      </w:r>
      <w:r w:rsidR="00967C6B">
        <w:rPr>
          <w:rFonts w:ascii="Verdana" w:eastAsia="Times New Roman" w:hAnsi="Verdana"/>
          <w:b/>
          <w:sz w:val="20"/>
          <w:szCs w:val="24"/>
          <w:lang w:eastAsia="pl-PL"/>
        </w:rPr>
        <w:t xml:space="preserve">jsze ogłoszenie w terminie do </w:t>
      </w:r>
      <w:r w:rsidR="00BB3F1D">
        <w:rPr>
          <w:rFonts w:ascii="Verdana" w:eastAsia="Times New Roman" w:hAnsi="Verdana"/>
          <w:b/>
          <w:sz w:val="20"/>
          <w:szCs w:val="24"/>
          <w:lang w:eastAsia="pl-PL"/>
        </w:rPr>
        <w:t>6</w:t>
      </w:r>
      <w:r w:rsidR="004207B0">
        <w:rPr>
          <w:rFonts w:ascii="Verdana" w:eastAsia="Times New Roman" w:hAnsi="Verdana"/>
          <w:b/>
          <w:sz w:val="20"/>
          <w:szCs w:val="24"/>
          <w:lang w:eastAsia="pl-PL"/>
        </w:rPr>
        <w:t>.</w:t>
      </w:r>
      <w:r w:rsidR="00967C6B">
        <w:rPr>
          <w:rFonts w:ascii="Verdana" w:eastAsia="Times New Roman" w:hAnsi="Verdana"/>
          <w:b/>
          <w:sz w:val="20"/>
          <w:szCs w:val="24"/>
          <w:lang w:eastAsia="pl-PL"/>
        </w:rPr>
        <w:t>1</w:t>
      </w:r>
      <w:r w:rsidR="00BB3F1D">
        <w:rPr>
          <w:rFonts w:ascii="Verdana" w:eastAsia="Times New Roman" w:hAnsi="Verdana"/>
          <w:b/>
          <w:sz w:val="20"/>
          <w:szCs w:val="24"/>
          <w:lang w:eastAsia="pl-PL"/>
        </w:rPr>
        <w:t>1</w:t>
      </w:r>
      <w:r w:rsidR="009E206D">
        <w:rPr>
          <w:rFonts w:ascii="Verdana" w:eastAsia="Times New Roman" w:hAnsi="Verdana"/>
          <w:b/>
          <w:sz w:val="20"/>
          <w:szCs w:val="24"/>
          <w:lang w:eastAsia="pl-PL"/>
        </w:rPr>
        <w:t>.2020</w:t>
      </w:r>
      <w:r w:rsidR="00C15E58">
        <w:rPr>
          <w:rFonts w:ascii="Verdana" w:eastAsia="Times New Roman" w:hAnsi="Verdana"/>
          <w:b/>
          <w:sz w:val="20"/>
          <w:szCs w:val="24"/>
          <w:lang w:eastAsia="pl-PL"/>
        </w:rPr>
        <w:t xml:space="preserve"> </w:t>
      </w:r>
      <w:r w:rsidR="007762DB">
        <w:rPr>
          <w:rFonts w:ascii="Verdana" w:eastAsia="Times New Roman" w:hAnsi="Verdana"/>
          <w:b/>
          <w:sz w:val="20"/>
          <w:szCs w:val="24"/>
          <w:lang w:eastAsia="pl-PL"/>
        </w:rPr>
        <w:t xml:space="preserve"> do godz. 10:00</w:t>
      </w: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4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FD324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Ochrona danych osobowych: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 xml:space="preserve">Zamawiający informuje, że Administratorem danych osobowych Wykonawcy jest Generalny Dyrektor Dróg Krajowych i Autostrad, ul. Wronia 53, 00-874 Warszawa, </w:t>
      </w: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tel. (022) 375 88 88, e- mail:kancelaria@gddkia.gov.pl.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>W sprawach związanych z przetwarzaniem danych osobowych, można kontaktować się z Inspektorem Ochrony Danych, za pośrednictwem adresu e-mail: iod@gddkia.gov.pl.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Podstawę prawną przetwarzania danych osobowych stanowi zarządzenie </w:t>
      </w: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Nr 49 Generalnego Dyrektora Dróg Krajowych i Autostrad z dnia 18 października 2013 r. </w:t>
      </w: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w sprawie realizacji zamówień publicznych wyłączonych spod stosowania przepisów ustawy z dnia 29 stycznia 2004 r. – Prawo zamówień publicznych przez Generalną Dyrekcję Dróg Krajowych i Autostrad (z </w:t>
      </w:r>
      <w:proofErr w:type="spellStart"/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>późn</w:t>
      </w:r>
      <w:proofErr w:type="spellEnd"/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zm.).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 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Dane osobowe mogą być ujawniane wykonawcom oraz osobom zainteresowanym, </w:t>
      </w: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a także podmiotom przetwarzającym dane na podstawie zawartych umów.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 i  nie zostały one uznane, jako najkorzystniejsze (nie zawarto z tymi Wykonawcami umowy).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 </w:t>
      </w:r>
    </w:p>
    <w:p w:rsidR="00FD3241" w:rsidRPr="00FD3241" w:rsidRDefault="00FD3241" w:rsidP="00FD3241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D3241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  </w:t>
      </w:r>
    </w:p>
    <w:p w:rsidR="00FD3241" w:rsidRPr="00FD3241" w:rsidRDefault="00FD3241" w:rsidP="00FD324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3241" w:rsidRPr="00FD3241" w:rsidRDefault="00FD3241" w:rsidP="00FD324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4F1916" w:rsidRDefault="004F1916" w:rsidP="006C73F8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</w:p>
    <w:sectPr w:rsidR="004F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BA" w:rsidRDefault="00F95ABA" w:rsidP="006C73F8">
      <w:pPr>
        <w:spacing w:after="0" w:line="240" w:lineRule="auto"/>
      </w:pPr>
      <w:r>
        <w:separator/>
      </w:r>
    </w:p>
  </w:endnote>
  <w:endnote w:type="continuationSeparator" w:id="0">
    <w:p w:rsidR="00F95ABA" w:rsidRDefault="00F95ABA" w:rsidP="006C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BA" w:rsidRDefault="00F95ABA" w:rsidP="006C73F8">
      <w:pPr>
        <w:spacing w:after="0" w:line="240" w:lineRule="auto"/>
      </w:pPr>
      <w:r>
        <w:separator/>
      </w:r>
    </w:p>
  </w:footnote>
  <w:footnote w:type="continuationSeparator" w:id="0">
    <w:p w:rsidR="00F95ABA" w:rsidRDefault="00F95ABA" w:rsidP="006C73F8">
      <w:pPr>
        <w:spacing w:after="0" w:line="240" w:lineRule="auto"/>
      </w:pPr>
      <w:r>
        <w:continuationSeparator/>
      </w:r>
    </w:p>
  </w:footnote>
  <w:footnote w:id="1">
    <w:p w:rsidR="00FD3241" w:rsidRPr="00D10631" w:rsidRDefault="00FD3241" w:rsidP="00FD3241">
      <w:pPr>
        <w:pStyle w:val="Tekstprzypisudolnego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2BEF"/>
    <w:multiLevelType w:val="hybridMultilevel"/>
    <w:tmpl w:val="4A622612"/>
    <w:lvl w:ilvl="0" w:tplc="3294E67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7"/>
    <w:rsid w:val="00001A5D"/>
    <w:rsid w:val="00013BD3"/>
    <w:rsid w:val="00027BD2"/>
    <w:rsid w:val="00043EE6"/>
    <w:rsid w:val="000471EB"/>
    <w:rsid w:val="000576CE"/>
    <w:rsid w:val="000844DD"/>
    <w:rsid w:val="000F52BC"/>
    <w:rsid w:val="00100239"/>
    <w:rsid w:val="001040B6"/>
    <w:rsid w:val="00105E45"/>
    <w:rsid w:val="00186E96"/>
    <w:rsid w:val="00192833"/>
    <w:rsid w:val="00196BB3"/>
    <w:rsid w:val="001A595F"/>
    <w:rsid w:val="001A6026"/>
    <w:rsid w:val="001C12CB"/>
    <w:rsid w:val="001E0C16"/>
    <w:rsid w:val="001E1105"/>
    <w:rsid w:val="001E1343"/>
    <w:rsid w:val="0022486B"/>
    <w:rsid w:val="0022515D"/>
    <w:rsid w:val="00261C58"/>
    <w:rsid w:val="002650E2"/>
    <w:rsid w:val="00274926"/>
    <w:rsid w:val="00286A47"/>
    <w:rsid w:val="002963AA"/>
    <w:rsid w:val="00322671"/>
    <w:rsid w:val="00340BC9"/>
    <w:rsid w:val="00346331"/>
    <w:rsid w:val="003632A8"/>
    <w:rsid w:val="00380C96"/>
    <w:rsid w:val="00384A08"/>
    <w:rsid w:val="003C0013"/>
    <w:rsid w:val="003F7851"/>
    <w:rsid w:val="00402DB1"/>
    <w:rsid w:val="00414005"/>
    <w:rsid w:val="004149EE"/>
    <w:rsid w:val="004207B0"/>
    <w:rsid w:val="004260B9"/>
    <w:rsid w:val="00441AA9"/>
    <w:rsid w:val="00460C39"/>
    <w:rsid w:val="00483611"/>
    <w:rsid w:val="004D4F5C"/>
    <w:rsid w:val="004E2BCD"/>
    <w:rsid w:val="004F1916"/>
    <w:rsid w:val="00585A2D"/>
    <w:rsid w:val="005937E0"/>
    <w:rsid w:val="005C35F6"/>
    <w:rsid w:val="005C683C"/>
    <w:rsid w:val="005F03A1"/>
    <w:rsid w:val="00604E25"/>
    <w:rsid w:val="00630EBF"/>
    <w:rsid w:val="006359D3"/>
    <w:rsid w:val="00635E4E"/>
    <w:rsid w:val="00647BF3"/>
    <w:rsid w:val="00667C4E"/>
    <w:rsid w:val="006714C4"/>
    <w:rsid w:val="0069588B"/>
    <w:rsid w:val="006C73F8"/>
    <w:rsid w:val="007002D4"/>
    <w:rsid w:val="0070763E"/>
    <w:rsid w:val="00736BCF"/>
    <w:rsid w:val="00772E33"/>
    <w:rsid w:val="007762DB"/>
    <w:rsid w:val="007B0907"/>
    <w:rsid w:val="007D6E32"/>
    <w:rsid w:val="007F0642"/>
    <w:rsid w:val="00802877"/>
    <w:rsid w:val="0081056E"/>
    <w:rsid w:val="00817097"/>
    <w:rsid w:val="008276CF"/>
    <w:rsid w:val="00852BD3"/>
    <w:rsid w:val="00875B65"/>
    <w:rsid w:val="00890D6F"/>
    <w:rsid w:val="008D44A9"/>
    <w:rsid w:val="008E663E"/>
    <w:rsid w:val="008E6E68"/>
    <w:rsid w:val="008F3E74"/>
    <w:rsid w:val="00967C6B"/>
    <w:rsid w:val="00977023"/>
    <w:rsid w:val="00991BB8"/>
    <w:rsid w:val="00995BE2"/>
    <w:rsid w:val="009B38FB"/>
    <w:rsid w:val="009E206D"/>
    <w:rsid w:val="009F1F16"/>
    <w:rsid w:val="00A2034C"/>
    <w:rsid w:val="00A220A2"/>
    <w:rsid w:val="00A30287"/>
    <w:rsid w:val="00A81267"/>
    <w:rsid w:val="00A94D75"/>
    <w:rsid w:val="00AE2D23"/>
    <w:rsid w:val="00B11338"/>
    <w:rsid w:val="00B12BEF"/>
    <w:rsid w:val="00B3530F"/>
    <w:rsid w:val="00B60C93"/>
    <w:rsid w:val="00B73A1A"/>
    <w:rsid w:val="00B90155"/>
    <w:rsid w:val="00B94CD1"/>
    <w:rsid w:val="00BB2F4A"/>
    <w:rsid w:val="00BB3F1D"/>
    <w:rsid w:val="00C04ACD"/>
    <w:rsid w:val="00C15E58"/>
    <w:rsid w:val="00C4257A"/>
    <w:rsid w:val="00C53F75"/>
    <w:rsid w:val="00C71875"/>
    <w:rsid w:val="00C819F6"/>
    <w:rsid w:val="00C971E6"/>
    <w:rsid w:val="00CC3209"/>
    <w:rsid w:val="00CC7159"/>
    <w:rsid w:val="00D1383C"/>
    <w:rsid w:val="00D17CD0"/>
    <w:rsid w:val="00D30039"/>
    <w:rsid w:val="00D62758"/>
    <w:rsid w:val="00DB4AA8"/>
    <w:rsid w:val="00DD01D1"/>
    <w:rsid w:val="00E02779"/>
    <w:rsid w:val="00E0775B"/>
    <w:rsid w:val="00E507AE"/>
    <w:rsid w:val="00E73FC8"/>
    <w:rsid w:val="00E82A51"/>
    <w:rsid w:val="00E849EF"/>
    <w:rsid w:val="00F6660A"/>
    <w:rsid w:val="00F702BB"/>
    <w:rsid w:val="00F94396"/>
    <w:rsid w:val="00F95ABA"/>
    <w:rsid w:val="00F96E9E"/>
    <w:rsid w:val="00FB07CA"/>
    <w:rsid w:val="00FB2F7E"/>
    <w:rsid w:val="00FC505D"/>
    <w:rsid w:val="00FD077E"/>
    <w:rsid w:val="00FD3241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1B1A"/>
  <w15:chartTrackingRefBased/>
  <w15:docId w15:val="{32C14C19-B632-4B29-9E70-33C3DAF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D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02B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3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3F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749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D324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324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D324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3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3A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inkiewicz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Budziszewska Małgorzata</dc:creator>
  <cp:keywords/>
  <dc:description/>
  <cp:lastModifiedBy>Minkiewicz Łukasz</cp:lastModifiedBy>
  <cp:revision>6</cp:revision>
  <cp:lastPrinted>2020-10-05T08:25:00Z</cp:lastPrinted>
  <dcterms:created xsi:type="dcterms:W3CDTF">2020-10-30T06:54:00Z</dcterms:created>
  <dcterms:modified xsi:type="dcterms:W3CDTF">2020-10-30T08:31:00Z</dcterms:modified>
</cp:coreProperties>
</file>