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39E1AC" w14:textId="77777777" w:rsidR="009101B3" w:rsidRPr="00DA223D" w:rsidRDefault="009101B3" w:rsidP="009101B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TE1F87788t00"/>
          <w:b/>
          <w:sz w:val="20"/>
          <w:szCs w:val="20"/>
          <w:u w:val="single"/>
        </w:rPr>
      </w:pPr>
      <w:r w:rsidRPr="00DA223D">
        <w:rPr>
          <w:rFonts w:ascii="Verdana" w:hAnsi="Verdana" w:cs="TTE1F87788t00"/>
          <w:b/>
          <w:sz w:val="20"/>
          <w:szCs w:val="20"/>
          <w:u w:val="single"/>
        </w:rPr>
        <w:t>OPIS PRZEDMIOTU ZAMÓWIENIA</w:t>
      </w:r>
    </w:p>
    <w:p w14:paraId="439352AF" w14:textId="77777777" w:rsidR="009101B3" w:rsidRPr="00DA223D" w:rsidRDefault="009101B3" w:rsidP="009101B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TE1F87788t00"/>
          <w:sz w:val="20"/>
          <w:szCs w:val="20"/>
          <w:u w:val="single"/>
        </w:rPr>
      </w:pPr>
    </w:p>
    <w:p w14:paraId="2A62B2F7" w14:textId="69C46AB3" w:rsidR="005F2F93" w:rsidRPr="00A753BC" w:rsidRDefault="009101B3" w:rsidP="005F2F93">
      <w:pPr>
        <w:pStyle w:val="c2"/>
        <w:tabs>
          <w:tab w:val="left" w:pos="360"/>
        </w:tabs>
        <w:spacing w:line="360" w:lineRule="auto"/>
        <w:jc w:val="both"/>
        <w:rPr>
          <w:rFonts w:ascii="Verdana" w:hAnsi="Verdana"/>
          <w:i/>
          <w:sz w:val="20"/>
          <w:lang w:val="pl-PL"/>
        </w:rPr>
      </w:pPr>
      <w:r w:rsidRPr="00DA223D">
        <w:rPr>
          <w:rFonts w:ascii="Verdana" w:hAnsi="Verdana"/>
          <w:sz w:val="20"/>
        </w:rPr>
        <w:t xml:space="preserve">Przedmiotem zamówienia jest </w:t>
      </w:r>
      <w:r w:rsidR="005F2F93" w:rsidRPr="00A753BC">
        <w:rPr>
          <w:rFonts w:cs="Arial"/>
          <w:bCs/>
          <w:i/>
        </w:rPr>
        <w:t xml:space="preserve">Świadczenie usług w zakresie wsparcia i pomocy przy wykonywaniu </w:t>
      </w:r>
      <w:r w:rsidR="008F0DD1">
        <w:rPr>
          <w:rFonts w:cs="Arial"/>
          <w:bCs/>
          <w:i/>
        </w:rPr>
        <w:t>zadań przez Wydział</w:t>
      </w:r>
      <w:r w:rsidR="005F2F93" w:rsidRPr="00A753BC">
        <w:rPr>
          <w:rFonts w:cs="Arial"/>
          <w:bCs/>
          <w:i/>
        </w:rPr>
        <w:t xml:space="preserve"> Finansowo–Księgow</w:t>
      </w:r>
      <w:r w:rsidR="008F0DD1">
        <w:rPr>
          <w:rFonts w:cs="Arial"/>
          <w:bCs/>
          <w:i/>
        </w:rPr>
        <w:t>y</w:t>
      </w:r>
      <w:r w:rsidR="005F2F93" w:rsidRPr="00A753BC">
        <w:rPr>
          <w:rFonts w:cs="Arial"/>
          <w:bCs/>
          <w:i/>
        </w:rPr>
        <w:t xml:space="preserve"> w GDDKiA Oddział w Lublinie</w:t>
      </w:r>
      <w:r w:rsidR="005F2F93" w:rsidRPr="00A753BC">
        <w:rPr>
          <w:rFonts w:ascii="Verdana" w:hAnsi="Verdana" w:cs="Arial"/>
          <w:bCs/>
          <w:i/>
          <w:sz w:val="20"/>
        </w:rPr>
        <w:t>”.</w:t>
      </w:r>
    </w:p>
    <w:p w14:paraId="440B696E" w14:textId="709F4D3B" w:rsidR="009101B3" w:rsidRPr="00B77C58" w:rsidRDefault="009101B3" w:rsidP="00B77C58">
      <w:pPr>
        <w:pStyle w:val="Akapitzlist"/>
        <w:jc w:val="both"/>
        <w:rPr>
          <w:rFonts w:ascii="Verdana" w:hAnsi="Verdana" w:cs="Arial"/>
          <w:b/>
          <w:bCs/>
          <w:i/>
          <w:sz w:val="20"/>
          <w:szCs w:val="20"/>
        </w:rPr>
      </w:pPr>
    </w:p>
    <w:p w14:paraId="04D86E11" w14:textId="77777777" w:rsidR="009101B3" w:rsidRPr="00DA223D" w:rsidRDefault="009101B3" w:rsidP="009101B3">
      <w:pPr>
        <w:pStyle w:val="Style69"/>
        <w:widowControl/>
        <w:numPr>
          <w:ilvl w:val="0"/>
          <w:numId w:val="1"/>
        </w:numPr>
        <w:spacing w:after="240" w:line="360" w:lineRule="auto"/>
        <w:jc w:val="both"/>
        <w:rPr>
          <w:rStyle w:val="FontStyle135"/>
          <w:color w:val="auto"/>
          <w:sz w:val="20"/>
          <w:szCs w:val="20"/>
        </w:rPr>
      </w:pPr>
      <w:r w:rsidRPr="00DA223D">
        <w:rPr>
          <w:rStyle w:val="FontStyle135"/>
          <w:color w:val="auto"/>
          <w:sz w:val="20"/>
          <w:szCs w:val="20"/>
        </w:rPr>
        <w:t xml:space="preserve">Termin realizacji zamówienia </w:t>
      </w:r>
    </w:p>
    <w:p w14:paraId="7E033220" w14:textId="250D3CB8" w:rsidR="00051C18" w:rsidRDefault="00051C18" w:rsidP="00F52EC2">
      <w:pPr>
        <w:pStyle w:val="Mj"/>
        <w:spacing w:after="120" w:line="240" w:lineRule="auto"/>
        <w:ind w:firstLine="360"/>
        <w:rPr>
          <w:rStyle w:val="FontStyle134"/>
          <w:color w:val="auto"/>
          <w:sz w:val="20"/>
          <w:szCs w:val="20"/>
        </w:rPr>
      </w:pPr>
      <w:r>
        <w:rPr>
          <w:rStyle w:val="FontStyle134"/>
          <w:color w:val="auto"/>
          <w:sz w:val="20"/>
          <w:szCs w:val="20"/>
        </w:rPr>
        <w:t>Wymagany termin realizacji:</w:t>
      </w:r>
      <w:r w:rsidR="00F52EC2">
        <w:rPr>
          <w:rStyle w:val="FontStyle134"/>
          <w:color w:val="auto"/>
          <w:sz w:val="20"/>
          <w:szCs w:val="20"/>
        </w:rPr>
        <w:t xml:space="preserve"> </w:t>
      </w:r>
      <w:r w:rsidR="00F52EC2" w:rsidRPr="00F52EC2">
        <w:rPr>
          <w:rStyle w:val="FontStyle134"/>
          <w:color w:val="auto"/>
          <w:sz w:val="20"/>
          <w:szCs w:val="20"/>
        </w:rPr>
        <w:t>od</w:t>
      </w:r>
      <w:r w:rsidR="008F0DD1">
        <w:rPr>
          <w:rStyle w:val="FontStyle134"/>
          <w:color w:val="auto"/>
          <w:sz w:val="20"/>
          <w:szCs w:val="20"/>
        </w:rPr>
        <w:t xml:space="preserve"> dnia </w:t>
      </w:r>
      <w:r w:rsidR="00F52EC2" w:rsidRPr="00F52EC2">
        <w:rPr>
          <w:rStyle w:val="FontStyle134"/>
          <w:color w:val="auto"/>
          <w:sz w:val="20"/>
          <w:szCs w:val="20"/>
        </w:rPr>
        <w:t xml:space="preserve">01.01.2021 r. do dnia </w:t>
      </w:r>
      <w:r w:rsidR="00F52EC2">
        <w:rPr>
          <w:rStyle w:val="FontStyle134"/>
          <w:color w:val="auto"/>
          <w:sz w:val="20"/>
          <w:szCs w:val="20"/>
        </w:rPr>
        <w:t>30.06</w:t>
      </w:r>
      <w:r w:rsidR="00F52EC2" w:rsidRPr="00F52EC2">
        <w:rPr>
          <w:rStyle w:val="FontStyle134"/>
          <w:color w:val="auto"/>
          <w:sz w:val="20"/>
          <w:szCs w:val="20"/>
        </w:rPr>
        <w:t>.2021 r.</w:t>
      </w:r>
    </w:p>
    <w:p w14:paraId="30A18736" w14:textId="77777777" w:rsidR="009101B3" w:rsidRPr="00DA223D" w:rsidRDefault="009101B3" w:rsidP="00051C18">
      <w:pPr>
        <w:pStyle w:val="Style118"/>
        <w:widowControl/>
        <w:spacing w:line="360" w:lineRule="auto"/>
        <w:jc w:val="both"/>
        <w:rPr>
          <w:rStyle w:val="FontStyle135"/>
          <w:b w:val="0"/>
          <w:color w:val="auto"/>
          <w:sz w:val="20"/>
          <w:szCs w:val="20"/>
        </w:rPr>
      </w:pPr>
    </w:p>
    <w:p w14:paraId="3FCCE634" w14:textId="77777777" w:rsidR="009101B3" w:rsidRPr="00DA223D" w:rsidRDefault="009101B3" w:rsidP="009101B3">
      <w:pPr>
        <w:pStyle w:val="Style69"/>
        <w:widowControl/>
        <w:numPr>
          <w:ilvl w:val="0"/>
          <w:numId w:val="1"/>
        </w:numPr>
        <w:spacing w:after="240" w:line="360" w:lineRule="auto"/>
        <w:ind w:left="284" w:hanging="284"/>
        <w:jc w:val="both"/>
        <w:rPr>
          <w:rStyle w:val="FontStyle135"/>
          <w:color w:val="auto"/>
          <w:sz w:val="20"/>
          <w:szCs w:val="20"/>
        </w:rPr>
      </w:pPr>
      <w:r w:rsidRPr="00DA223D">
        <w:rPr>
          <w:rStyle w:val="FontStyle135"/>
          <w:color w:val="auto"/>
          <w:sz w:val="20"/>
          <w:szCs w:val="20"/>
        </w:rPr>
        <w:t>Warunki organizacja</w:t>
      </w:r>
    </w:p>
    <w:p w14:paraId="32A82C96" w14:textId="166B8B86" w:rsidR="009101B3" w:rsidRPr="00DA223D" w:rsidRDefault="009101B3" w:rsidP="00724C57">
      <w:pPr>
        <w:pStyle w:val="Style69"/>
        <w:widowControl/>
        <w:numPr>
          <w:ilvl w:val="1"/>
          <w:numId w:val="1"/>
        </w:numPr>
        <w:spacing w:line="360" w:lineRule="auto"/>
        <w:ind w:left="993" w:hanging="710"/>
        <w:jc w:val="both"/>
        <w:rPr>
          <w:rStyle w:val="FontStyle135"/>
          <w:b w:val="0"/>
          <w:color w:val="auto"/>
          <w:sz w:val="20"/>
          <w:szCs w:val="20"/>
        </w:rPr>
      </w:pPr>
      <w:r w:rsidRPr="00DA223D">
        <w:rPr>
          <w:rStyle w:val="FontStyle135"/>
          <w:b w:val="0"/>
          <w:color w:val="auto"/>
          <w:sz w:val="20"/>
          <w:szCs w:val="20"/>
        </w:rPr>
        <w:t xml:space="preserve">Zamawiający </w:t>
      </w:r>
      <w:r>
        <w:rPr>
          <w:rStyle w:val="FontStyle135"/>
          <w:b w:val="0"/>
          <w:color w:val="auto"/>
          <w:sz w:val="20"/>
          <w:szCs w:val="20"/>
        </w:rPr>
        <w:t>wymaga aby usługi</w:t>
      </w:r>
      <w:r w:rsidR="00B77C58">
        <w:rPr>
          <w:rStyle w:val="FontStyle135"/>
          <w:b w:val="0"/>
          <w:color w:val="auto"/>
          <w:sz w:val="20"/>
          <w:szCs w:val="20"/>
        </w:rPr>
        <w:t xml:space="preserve"> świadczyło łącznie</w:t>
      </w:r>
      <w:r w:rsidRPr="00DA223D">
        <w:rPr>
          <w:rStyle w:val="FontStyle135"/>
          <w:b w:val="0"/>
          <w:color w:val="auto"/>
          <w:sz w:val="20"/>
          <w:szCs w:val="20"/>
        </w:rPr>
        <w:t xml:space="preserve"> </w:t>
      </w:r>
      <w:r w:rsidR="005F2F93">
        <w:rPr>
          <w:rStyle w:val="FontStyle135"/>
          <w:b w:val="0"/>
          <w:color w:val="auto"/>
          <w:sz w:val="20"/>
          <w:szCs w:val="20"/>
        </w:rPr>
        <w:t>trzy</w:t>
      </w:r>
      <w:r w:rsidR="00B77C58">
        <w:rPr>
          <w:rStyle w:val="FontStyle135"/>
          <w:b w:val="0"/>
          <w:color w:val="auto"/>
          <w:sz w:val="20"/>
          <w:szCs w:val="20"/>
        </w:rPr>
        <w:t xml:space="preserve"> os</w:t>
      </w:r>
      <w:r w:rsidR="005F2F93">
        <w:rPr>
          <w:rStyle w:val="FontStyle135"/>
          <w:b w:val="0"/>
          <w:color w:val="auto"/>
          <w:sz w:val="20"/>
          <w:szCs w:val="20"/>
        </w:rPr>
        <w:t>oby</w:t>
      </w:r>
      <w:r w:rsidRPr="00DA223D">
        <w:rPr>
          <w:rStyle w:val="FontStyle135"/>
          <w:b w:val="0"/>
          <w:color w:val="auto"/>
          <w:sz w:val="20"/>
          <w:szCs w:val="20"/>
        </w:rPr>
        <w:t>.</w:t>
      </w:r>
      <w:r w:rsidR="00B77C58">
        <w:rPr>
          <w:rStyle w:val="FontStyle135"/>
          <w:b w:val="0"/>
          <w:color w:val="auto"/>
          <w:sz w:val="20"/>
          <w:szCs w:val="20"/>
        </w:rPr>
        <w:t xml:space="preserve"> </w:t>
      </w:r>
    </w:p>
    <w:p w14:paraId="78C34C35" w14:textId="367A8C77" w:rsidR="009101B3" w:rsidRPr="00DA223D" w:rsidRDefault="009101B3" w:rsidP="00724C57">
      <w:pPr>
        <w:pStyle w:val="Style69"/>
        <w:widowControl/>
        <w:numPr>
          <w:ilvl w:val="1"/>
          <w:numId w:val="1"/>
        </w:numPr>
        <w:spacing w:line="360" w:lineRule="auto"/>
        <w:ind w:left="993" w:hanging="710"/>
        <w:jc w:val="both"/>
        <w:rPr>
          <w:rStyle w:val="FontStyle135"/>
          <w:color w:val="auto"/>
          <w:sz w:val="20"/>
          <w:szCs w:val="20"/>
        </w:rPr>
      </w:pPr>
      <w:r w:rsidRPr="00DA223D">
        <w:rPr>
          <w:rStyle w:val="FontStyle135"/>
          <w:b w:val="0"/>
          <w:color w:val="auto"/>
          <w:sz w:val="20"/>
          <w:szCs w:val="20"/>
        </w:rPr>
        <w:t>Miejscem świadczenia usług będzie siedziba Oddziału</w:t>
      </w:r>
      <w:r>
        <w:rPr>
          <w:rStyle w:val="FontStyle135"/>
          <w:b w:val="0"/>
          <w:color w:val="auto"/>
          <w:sz w:val="20"/>
          <w:szCs w:val="20"/>
        </w:rPr>
        <w:t xml:space="preserve"> w Lublinie</w:t>
      </w:r>
      <w:r w:rsidRPr="00DA223D">
        <w:rPr>
          <w:rStyle w:val="FontStyle135"/>
          <w:b w:val="0"/>
          <w:color w:val="auto"/>
          <w:sz w:val="20"/>
          <w:szCs w:val="20"/>
        </w:rPr>
        <w:t xml:space="preserve"> GDDKiA przy ul. Ogrodowej 21.</w:t>
      </w:r>
    </w:p>
    <w:p w14:paraId="774F85A9" w14:textId="52AE3058" w:rsidR="009101B3" w:rsidRPr="00DA223D" w:rsidRDefault="009101B3" w:rsidP="00724C57">
      <w:pPr>
        <w:pStyle w:val="Style69"/>
        <w:widowControl/>
        <w:numPr>
          <w:ilvl w:val="1"/>
          <w:numId w:val="1"/>
        </w:numPr>
        <w:spacing w:line="360" w:lineRule="auto"/>
        <w:ind w:left="993" w:hanging="710"/>
        <w:jc w:val="both"/>
        <w:rPr>
          <w:rFonts w:cs="Verdana"/>
          <w:b/>
          <w:bCs/>
          <w:sz w:val="20"/>
          <w:szCs w:val="20"/>
        </w:rPr>
      </w:pPr>
      <w:r w:rsidRPr="00DA223D">
        <w:rPr>
          <w:rStyle w:val="FontStyle135"/>
          <w:b w:val="0"/>
          <w:color w:val="auto"/>
          <w:sz w:val="20"/>
          <w:szCs w:val="20"/>
        </w:rPr>
        <w:t xml:space="preserve">Usługa będzie świadczona na rzecz Zamawiającego </w:t>
      </w:r>
      <w:r w:rsidR="00084A60">
        <w:rPr>
          <w:rStyle w:val="FontStyle135"/>
          <w:b w:val="0"/>
          <w:color w:val="auto"/>
          <w:sz w:val="20"/>
          <w:szCs w:val="20"/>
        </w:rPr>
        <w:t xml:space="preserve">przez 3 osoby </w:t>
      </w:r>
      <w:r w:rsidRPr="00DA223D">
        <w:rPr>
          <w:rStyle w:val="FontStyle135"/>
          <w:b w:val="0"/>
          <w:color w:val="auto"/>
          <w:sz w:val="20"/>
          <w:szCs w:val="20"/>
        </w:rPr>
        <w:t xml:space="preserve">w wymiarze </w:t>
      </w:r>
      <w:r w:rsidRPr="00DA223D">
        <w:rPr>
          <w:rFonts w:cs="Arial"/>
          <w:sz w:val="20"/>
          <w:szCs w:val="20"/>
        </w:rPr>
        <w:t xml:space="preserve">8 godzin dziennie </w:t>
      </w:r>
      <w:r w:rsidR="008F0DD1">
        <w:rPr>
          <w:rFonts w:cs="Arial"/>
          <w:sz w:val="20"/>
          <w:szCs w:val="20"/>
        </w:rPr>
        <w:t>przez każdą z osób</w:t>
      </w:r>
      <w:r w:rsidR="00084A60">
        <w:rPr>
          <w:rFonts w:cs="Arial"/>
          <w:sz w:val="20"/>
          <w:szCs w:val="20"/>
        </w:rPr>
        <w:t xml:space="preserve">, </w:t>
      </w:r>
      <w:r w:rsidRPr="00DA223D">
        <w:rPr>
          <w:rFonts w:cs="Arial"/>
          <w:sz w:val="20"/>
          <w:szCs w:val="20"/>
        </w:rPr>
        <w:t>w godzinach pracy Urzędu.</w:t>
      </w:r>
    </w:p>
    <w:p w14:paraId="40C7A0B3" w14:textId="0D6C9EE2" w:rsidR="009101B3" w:rsidRPr="001045D9" w:rsidRDefault="009101B3" w:rsidP="001045D9">
      <w:pPr>
        <w:pStyle w:val="Style69"/>
        <w:widowControl/>
        <w:numPr>
          <w:ilvl w:val="1"/>
          <w:numId w:val="1"/>
        </w:numPr>
        <w:spacing w:line="360" w:lineRule="auto"/>
        <w:ind w:left="993" w:hanging="716"/>
        <w:jc w:val="both"/>
        <w:rPr>
          <w:rFonts w:cs="Verdana"/>
          <w:b/>
          <w:bCs/>
          <w:color w:val="FF0000"/>
          <w:sz w:val="20"/>
          <w:szCs w:val="20"/>
        </w:rPr>
      </w:pPr>
      <w:r w:rsidRPr="001045D9">
        <w:rPr>
          <w:rFonts w:cs="Arial"/>
          <w:sz w:val="20"/>
          <w:szCs w:val="20"/>
        </w:rPr>
        <w:t xml:space="preserve">Szacunkowa liczba godzin świadczenia </w:t>
      </w:r>
      <w:r w:rsidR="00DE4091">
        <w:rPr>
          <w:rFonts w:cs="Arial"/>
          <w:sz w:val="20"/>
          <w:szCs w:val="20"/>
        </w:rPr>
        <w:t>usługi przez 1 osobę w okresie 6</w:t>
      </w:r>
      <w:r w:rsidRPr="001045D9">
        <w:rPr>
          <w:rFonts w:cs="Arial"/>
          <w:sz w:val="20"/>
          <w:szCs w:val="20"/>
        </w:rPr>
        <w:t xml:space="preserve"> miesi</w:t>
      </w:r>
      <w:r w:rsidR="005F2F93" w:rsidRPr="001045D9">
        <w:rPr>
          <w:rFonts w:cs="Arial"/>
          <w:sz w:val="20"/>
          <w:szCs w:val="20"/>
        </w:rPr>
        <w:t xml:space="preserve">ęcy będzie wynosiła </w:t>
      </w:r>
      <w:r w:rsidR="00DE4091">
        <w:rPr>
          <w:rFonts w:cs="Arial"/>
          <w:sz w:val="20"/>
          <w:szCs w:val="20"/>
        </w:rPr>
        <w:t>1008</w:t>
      </w:r>
      <w:r w:rsidR="005F2F93" w:rsidRPr="001045D9">
        <w:rPr>
          <w:rFonts w:cs="Arial"/>
          <w:sz w:val="20"/>
          <w:szCs w:val="20"/>
        </w:rPr>
        <w:t xml:space="preserve"> godzin </w:t>
      </w:r>
    </w:p>
    <w:p w14:paraId="456CDA0E" w14:textId="4B0CE066" w:rsidR="009101B3" w:rsidRPr="00724C57" w:rsidRDefault="009101B3" w:rsidP="00724C57">
      <w:pPr>
        <w:pStyle w:val="Style69"/>
        <w:widowControl/>
        <w:numPr>
          <w:ilvl w:val="1"/>
          <w:numId w:val="1"/>
        </w:numPr>
        <w:spacing w:line="360" w:lineRule="auto"/>
        <w:ind w:left="993" w:hanging="710"/>
        <w:jc w:val="both"/>
        <w:rPr>
          <w:rStyle w:val="FontStyle135"/>
          <w:b w:val="0"/>
          <w:color w:val="auto"/>
          <w:sz w:val="20"/>
          <w:szCs w:val="20"/>
        </w:rPr>
      </w:pPr>
      <w:r w:rsidRPr="00724C57">
        <w:rPr>
          <w:rStyle w:val="FontStyle135"/>
          <w:b w:val="0"/>
          <w:color w:val="auto"/>
          <w:sz w:val="20"/>
          <w:szCs w:val="20"/>
        </w:rPr>
        <w:t xml:space="preserve">Zamawiający wymaga od skierowanych osób odpowiedzialności, zdyscyplinowania, </w:t>
      </w:r>
      <w:r w:rsidR="00724C57">
        <w:rPr>
          <w:rStyle w:val="FontStyle135"/>
          <w:b w:val="0"/>
          <w:color w:val="auto"/>
          <w:sz w:val="20"/>
          <w:szCs w:val="20"/>
        </w:rPr>
        <w:t>k</w:t>
      </w:r>
      <w:r w:rsidRPr="00724C57">
        <w:rPr>
          <w:rStyle w:val="FontStyle135"/>
          <w:b w:val="0"/>
          <w:color w:val="auto"/>
          <w:sz w:val="20"/>
          <w:szCs w:val="20"/>
        </w:rPr>
        <w:t>omunikatywności</w:t>
      </w:r>
      <w:r w:rsidR="009F020C" w:rsidRPr="00724C57">
        <w:rPr>
          <w:rStyle w:val="FontStyle135"/>
          <w:b w:val="0"/>
          <w:color w:val="auto"/>
          <w:sz w:val="20"/>
          <w:szCs w:val="20"/>
        </w:rPr>
        <w:t xml:space="preserve"> i umiejętności pracy w zespole</w:t>
      </w:r>
      <w:r w:rsidRPr="00724C57">
        <w:rPr>
          <w:rStyle w:val="FontStyle135"/>
          <w:b w:val="0"/>
          <w:color w:val="auto"/>
          <w:sz w:val="20"/>
          <w:szCs w:val="20"/>
        </w:rPr>
        <w:t>.</w:t>
      </w:r>
    </w:p>
    <w:p w14:paraId="7BF61B8E" w14:textId="4809934E" w:rsidR="009101B3" w:rsidRPr="00DA223D" w:rsidRDefault="009101B3" w:rsidP="00724C57">
      <w:pPr>
        <w:pStyle w:val="Style69"/>
        <w:widowControl/>
        <w:numPr>
          <w:ilvl w:val="1"/>
          <w:numId w:val="1"/>
        </w:numPr>
        <w:spacing w:line="360" w:lineRule="auto"/>
        <w:ind w:left="993" w:hanging="710"/>
        <w:jc w:val="both"/>
        <w:rPr>
          <w:rFonts w:cs="Verdana"/>
          <w:bCs/>
          <w:sz w:val="20"/>
          <w:szCs w:val="20"/>
        </w:rPr>
      </w:pPr>
      <w:r w:rsidRPr="00DA223D">
        <w:rPr>
          <w:sz w:val="20"/>
          <w:szCs w:val="20"/>
        </w:rPr>
        <w:t xml:space="preserve">Personel Wykonawcy będzie miał możliwość korzystania z ogólnodostępnych pomieszczeń siedziby Zamawiającego w Lublinie tzn. pomieszczenia biurowe, toalety. </w:t>
      </w:r>
    </w:p>
    <w:p w14:paraId="2B8C19F0" w14:textId="0E0B316D" w:rsidR="009101B3" w:rsidRPr="007251F1" w:rsidRDefault="009101B3" w:rsidP="00724C57">
      <w:pPr>
        <w:pStyle w:val="Style69"/>
        <w:widowControl/>
        <w:numPr>
          <w:ilvl w:val="1"/>
          <w:numId w:val="1"/>
        </w:numPr>
        <w:spacing w:line="360" w:lineRule="auto"/>
        <w:ind w:left="993" w:hanging="710"/>
        <w:jc w:val="both"/>
        <w:rPr>
          <w:rStyle w:val="FontStyle135"/>
          <w:b w:val="0"/>
          <w:strike/>
          <w:color w:val="auto"/>
          <w:sz w:val="20"/>
          <w:szCs w:val="20"/>
        </w:rPr>
      </w:pPr>
      <w:r>
        <w:rPr>
          <w:rStyle w:val="FontStyle135"/>
          <w:b w:val="0"/>
          <w:color w:val="auto"/>
          <w:sz w:val="20"/>
          <w:szCs w:val="20"/>
        </w:rPr>
        <w:t>Zamawiający wymaga od Wykonawcy aby osoby,</w:t>
      </w:r>
      <w:r w:rsidRPr="00DA223D">
        <w:rPr>
          <w:rFonts w:eastAsia="Times New Roman" w:cs="Verdana"/>
          <w:sz w:val="20"/>
          <w:szCs w:val="20"/>
        </w:rPr>
        <w:t xml:space="preserve"> któr</w:t>
      </w:r>
      <w:r>
        <w:rPr>
          <w:rFonts w:eastAsia="Times New Roman" w:cs="Verdana"/>
          <w:sz w:val="20"/>
          <w:szCs w:val="20"/>
        </w:rPr>
        <w:t>e</w:t>
      </w:r>
      <w:r w:rsidRPr="00DA223D">
        <w:rPr>
          <w:rFonts w:eastAsia="Times New Roman" w:cs="Verdana"/>
          <w:sz w:val="20"/>
          <w:szCs w:val="20"/>
        </w:rPr>
        <w:t xml:space="preserve"> </w:t>
      </w:r>
      <w:r w:rsidRPr="00DA223D">
        <w:rPr>
          <w:rFonts w:cs="Verdana"/>
          <w:bCs/>
          <w:sz w:val="20"/>
          <w:szCs w:val="20"/>
        </w:rPr>
        <w:t>będ</w:t>
      </w:r>
      <w:r>
        <w:rPr>
          <w:rFonts w:cs="Verdana"/>
          <w:bCs/>
          <w:sz w:val="20"/>
          <w:szCs w:val="20"/>
        </w:rPr>
        <w:t>ą uczestniczyć w </w:t>
      </w:r>
      <w:r w:rsidRPr="00DA223D">
        <w:rPr>
          <w:rFonts w:cs="Verdana"/>
          <w:bCs/>
          <w:sz w:val="20"/>
          <w:szCs w:val="20"/>
        </w:rPr>
        <w:t>wykonywaniu zamówienia, legitym</w:t>
      </w:r>
      <w:r>
        <w:rPr>
          <w:rFonts w:cs="Verdana"/>
          <w:bCs/>
          <w:sz w:val="20"/>
          <w:szCs w:val="20"/>
        </w:rPr>
        <w:t>owały</w:t>
      </w:r>
      <w:r w:rsidRPr="00DA223D">
        <w:rPr>
          <w:rFonts w:cs="Verdana"/>
          <w:bCs/>
          <w:sz w:val="20"/>
          <w:szCs w:val="20"/>
        </w:rPr>
        <w:t xml:space="preserve"> się doświadczeniem i wyksz</w:t>
      </w:r>
      <w:r w:rsidR="001045D9">
        <w:rPr>
          <w:rFonts w:cs="Verdana"/>
          <w:bCs/>
          <w:sz w:val="20"/>
          <w:szCs w:val="20"/>
        </w:rPr>
        <w:t>tałceniem, odpowiednim</w:t>
      </w:r>
      <w:r w:rsidR="009D4AD0">
        <w:rPr>
          <w:rFonts w:cs="Verdana"/>
          <w:bCs/>
          <w:sz w:val="20"/>
          <w:szCs w:val="20"/>
        </w:rPr>
        <w:t xml:space="preserve"> do zadań</w:t>
      </w:r>
      <w:r w:rsidRPr="00DA223D">
        <w:rPr>
          <w:rFonts w:cs="Verdana"/>
          <w:bCs/>
          <w:sz w:val="20"/>
          <w:szCs w:val="20"/>
        </w:rPr>
        <w:t xml:space="preserve"> jak</w:t>
      </w:r>
      <w:r w:rsidR="009D4AD0">
        <w:rPr>
          <w:rFonts w:cs="Verdana"/>
          <w:bCs/>
          <w:sz w:val="20"/>
          <w:szCs w:val="20"/>
        </w:rPr>
        <w:t>ie zostaną</w:t>
      </w:r>
      <w:r w:rsidRPr="00DA223D">
        <w:rPr>
          <w:rFonts w:cs="Verdana"/>
          <w:bCs/>
          <w:sz w:val="20"/>
          <w:szCs w:val="20"/>
        </w:rPr>
        <w:t xml:space="preserve"> im powierzon</w:t>
      </w:r>
      <w:r w:rsidR="009D4AD0">
        <w:rPr>
          <w:rFonts w:cs="Verdana"/>
          <w:bCs/>
          <w:sz w:val="20"/>
          <w:szCs w:val="20"/>
        </w:rPr>
        <w:t>e</w:t>
      </w:r>
      <w:r w:rsidR="001045D9">
        <w:rPr>
          <w:rFonts w:cs="Verdana"/>
          <w:bCs/>
          <w:sz w:val="20"/>
          <w:szCs w:val="20"/>
        </w:rPr>
        <w:t>,</w:t>
      </w:r>
      <w:r w:rsidRPr="00DA223D">
        <w:rPr>
          <w:rFonts w:eastAsia="Times New Roman" w:cs="Verdana"/>
          <w:sz w:val="20"/>
          <w:szCs w:val="20"/>
        </w:rPr>
        <w:t xml:space="preserve"> </w:t>
      </w:r>
      <w:r w:rsidR="001045D9">
        <w:rPr>
          <w:rFonts w:eastAsia="Times New Roman" w:cs="Verdana"/>
          <w:sz w:val="20"/>
          <w:szCs w:val="20"/>
        </w:rPr>
        <w:t>a</w:t>
      </w:r>
      <w:r w:rsidR="00B77C58">
        <w:rPr>
          <w:rFonts w:eastAsia="Times New Roman" w:cs="Verdana"/>
          <w:sz w:val="20"/>
          <w:szCs w:val="20"/>
        </w:rPr>
        <w:t xml:space="preserve"> w szczególności:</w:t>
      </w:r>
    </w:p>
    <w:p w14:paraId="38CBCFB3" w14:textId="7DDFF7BF" w:rsidR="009101B3" w:rsidRDefault="001045D9" w:rsidP="001045D9">
      <w:pPr>
        <w:pStyle w:val="Style69"/>
        <w:widowControl/>
        <w:numPr>
          <w:ilvl w:val="0"/>
          <w:numId w:val="2"/>
        </w:numPr>
        <w:spacing w:line="360" w:lineRule="auto"/>
        <w:ind w:left="1418" w:hanging="425"/>
        <w:jc w:val="both"/>
        <w:rPr>
          <w:rStyle w:val="FontStyle135"/>
          <w:b w:val="0"/>
          <w:color w:val="auto"/>
          <w:sz w:val="20"/>
          <w:szCs w:val="20"/>
        </w:rPr>
      </w:pPr>
      <w:r>
        <w:rPr>
          <w:rStyle w:val="FontStyle135"/>
          <w:b w:val="0"/>
          <w:color w:val="auto"/>
          <w:sz w:val="20"/>
          <w:szCs w:val="20"/>
        </w:rPr>
        <w:t>wykształcenie wyższe</w:t>
      </w:r>
      <w:r w:rsidR="005F2F93">
        <w:rPr>
          <w:rStyle w:val="FontStyle135"/>
          <w:b w:val="0"/>
          <w:color w:val="auto"/>
          <w:sz w:val="20"/>
          <w:szCs w:val="20"/>
        </w:rPr>
        <w:t xml:space="preserve"> ekonomiczne</w:t>
      </w:r>
      <w:r>
        <w:rPr>
          <w:rStyle w:val="FontStyle135"/>
          <w:b w:val="0"/>
          <w:color w:val="auto"/>
          <w:sz w:val="20"/>
          <w:szCs w:val="20"/>
        </w:rPr>
        <w:t xml:space="preserve"> </w:t>
      </w:r>
      <w:r w:rsidR="005F2F93">
        <w:rPr>
          <w:rStyle w:val="FontStyle135"/>
          <w:b w:val="0"/>
          <w:color w:val="auto"/>
          <w:sz w:val="20"/>
          <w:szCs w:val="20"/>
        </w:rPr>
        <w:t>lub administracyjne</w:t>
      </w:r>
      <w:r w:rsidR="009101B3" w:rsidRPr="00B77C58">
        <w:rPr>
          <w:rStyle w:val="FontStyle135"/>
          <w:b w:val="0"/>
          <w:color w:val="auto"/>
          <w:sz w:val="20"/>
          <w:szCs w:val="20"/>
        </w:rPr>
        <w:t xml:space="preserve">; </w:t>
      </w:r>
    </w:p>
    <w:p w14:paraId="35096D59" w14:textId="1B1806B7" w:rsidR="005F2F93" w:rsidRPr="001045D9" w:rsidRDefault="005F2F93" w:rsidP="001045D9">
      <w:pPr>
        <w:pStyle w:val="Style69"/>
        <w:numPr>
          <w:ilvl w:val="0"/>
          <w:numId w:val="2"/>
        </w:numPr>
        <w:spacing w:line="360" w:lineRule="auto"/>
        <w:ind w:left="1418" w:hanging="425"/>
        <w:jc w:val="both"/>
        <w:rPr>
          <w:rStyle w:val="FontStyle135"/>
          <w:b w:val="0"/>
          <w:color w:val="auto"/>
          <w:sz w:val="20"/>
          <w:szCs w:val="20"/>
        </w:rPr>
      </w:pPr>
      <w:r w:rsidRPr="001045D9">
        <w:rPr>
          <w:rStyle w:val="FontStyle135"/>
          <w:b w:val="0"/>
          <w:color w:val="auto"/>
          <w:sz w:val="20"/>
          <w:szCs w:val="20"/>
        </w:rPr>
        <w:t xml:space="preserve">znajomości przepisów ustawy o rachunkowości, </w:t>
      </w:r>
      <w:r w:rsidR="00BD6616" w:rsidRPr="001045D9">
        <w:rPr>
          <w:rStyle w:val="FontStyle135"/>
          <w:b w:val="0"/>
          <w:color w:val="auto"/>
          <w:sz w:val="20"/>
          <w:szCs w:val="20"/>
        </w:rPr>
        <w:t>ustawy o finansach publicznych, KPA</w:t>
      </w:r>
      <w:r w:rsidR="00B973F4" w:rsidRPr="001045D9">
        <w:rPr>
          <w:rStyle w:val="FontStyle135"/>
          <w:b w:val="0"/>
          <w:color w:val="auto"/>
          <w:sz w:val="20"/>
          <w:szCs w:val="20"/>
        </w:rPr>
        <w:t>, ustawy o VAT</w:t>
      </w:r>
      <w:r w:rsidR="00DE4091">
        <w:rPr>
          <w:rStyle w:val="FontStyle135"/>
          <w:b w:val="0"/>
          <w:color w:val="auto"/>
          <w:sz w:val="20"/>
          <w:szCs w:val="20"/>
        </w:rPr>
        <w:t xml:space="preserve"> </w:t>
      </w:r>
    </w:p>
    <w:p w14:paraId="3B91DED4" w14:textId="03C66051" w:rsidR="00BD6616" w:rsidRPr="001045D9" w:rsidRDefault="00BD6616" w:rsidP="001045D9">
      <w:pPr>
        <w:pStyle w:val="Style69"/>
        <w:numPr>
          <w:ilvl w:val="0"/>
          <w:numId w:val="2"/>
        </w:numPr>
        <w:spacing w:line="360" w:lineRule="auto"/>
        <w:ind w:left="1418" w:hanging="425"/>
        <w:jc w:val="both"/>
        <w:rPr>
          <w:rStyle w:val="FontStyle135"/>
          <w:b w:val="0"/>
          <w:color w:val="auto"/>
          <w:sz w:val="20"/>
          <w:szCs w:val="20"/>
        </w:rPr>
      </w:pPr>
      <w:r w:rsidRPr="001045D9">
        <w:rPr>
          <w:rStyle w:val="FontStyle135"/>
          <w:b w:val="0"/>
          <w:color w:val="auto"/>
          <w:sz w:val="20"/>
          <w:szCs w:val="20"/>
        </w:rPr>
        <w:t>znajomość rachunkowości budżetowej</w:t>
      </w:r>
      <w:r w:rsidR="00DE4091">
        <w:rPr>
          <w:rStyle w:val="FontStyle135"/>
          <w:b w:val="0"/>
          <w:color w:val="auto"/>
          <w:sz w:val="20"/>
          <w:szCs w:val="20"/>
        </w:rPr>
        <w:t xml:space="preserve"> </w:t>
      </w:r>
    </w:p>
    <w:p w14:paraId="4BD7D686" w14:textId="28D8A829" w:rsidR="00BD6616" w:rsidRPr="001045D9" w:rsidRDefault="00BD6616" w:rsidP="001045D9">
      <w:pPr>
        <w:pStyle w:val="Style69"/>
        <w:numPr>
          <w:ilvl w:val="0"/>
          <w:numId w:val="2"/>
        </w:numPr>
        <w:spacing w:line="360" w:lineRule="auto"/>
        <w:ind w:left="1418" w:hanging="425"/>
        <w:jc w:val="both"/>
        <w:rPr>
          <w:rStyle w:val="FontStyle135"/>
          <w:b w:val="0"/>
          <w:color w:val="auto"/>
          <w:sz w:val="20"/>
          <w:szCs w:val="20"/>
        </w:rPr>
      </w:pPr>
      <w:r w:rsidRPr="001045D9">
        <w:rPr>
          <w:rStyle w:val="FontStyle135"/>
          <w:b w:val="0"/>
          <w:color w:val="auto"/>
          <w:sz w:val="20"/>
          <w:szCs w:val="20"/>
        </w:rPr>
        <w:t xml:space="preserve">udokumentowanej pracy w programie SAP </w:t>
      </w:r>
      <w:r w:rsidR="001045D9">
        <w:rPr>
          <w:rStyle w:val="FontStyle135"/>
          <w:b w:val="0"/>
          <w:color w:val="auto"/>
          <w:sz w:val="20"/>
          <w:szCs w:val="20"/>
        </w:rPr>
        <w:t xml:space="preserve">(moduł FI oraz FM) </w:t>
      </w:r>
      <w:r w:rsidRPr="001045D9">
        <w:rPr>
          <w:rStyle w:val="FontStyle135"/>
          <w:b w:val="0"/>
          <w:color w:val="auto"/>
          <w:sz w:val="20"/>
          <w:szCs w:val="20"/>
        </w:rPr>
        <w:t>minimum 2 lata w państwowej jednostce budżetowej</w:t>
      </w:r>
    </w:p>
    <w:p w14:paraId="7DEBD2C0" w14:textId="650F9A35" w:rsidR="009101B3" w:rsidRDefault="009F020C" w:rsidP="001045D9">
      <w:pPr>
        <w:pStyle w:val="Style69"/>
        <w:widowControl/>
        <w:numPr>
          <w:ilvl w:val="0"/>
          <w:numId w:val="2"/>
        </w:numPr>
        <w:tabs>
          <w:tab w:val="left" w:pos="851"/>
        </w:tabs>
        <w:spacing w:line="360" w:lineRule="auto"/>
        <w:ind w:left="1418" w:hanging="425"/>
        <w:jc w:val="both"/>
        <w:rPr>
          <w:rStyle w:val="FontStyle135"/>
          <w:b w:val="0"/>
          <w:color w:val="auto"/>
          <w:sz w:val="20"/>
          <w:szCs w:val="20"/>
        </w:rPr>
      </w:pPr>
      <w:r w:rsidRPr="00B77C58">
        <w:rPr>
          <w:rStyle w:val="FontStyle135"/>
          <w:b w:val="0"/>
          <w:color w:val="auto"/>
          <w:sz w:val="20"/>
          <w:szCs w:val="20"/>
        </w:rPr>
        <w:t>znajomość obsługi pakietu</w:t>
      </w:r>
      <w:r w:rsidR="005F2F93">
        <w:rPr>
          <w:rStyle w:val="FontStyle135"/>
          <w:b w:val="0"/>
          <w:color w:val="auto"/>
          <w:sz w:val="20"/>
          <w:szCs w:val="20"/>
        </w:rPr>
        <w:t xml:space="preserve"> MS Office i urządzeń biurowych;</w:t>
      </w:r>
    </w:p>
    <w:p w14:paraId="3B707A46" w14:textId="77777777" w:rsidR="005F2F93" w:rsidRDefault="005F2F93" w:rsidP="001045D9">
      <w:pPr>
        <w:pStyle w:val="Style69"/>
        <w:widowControl/>
        <w:tabs>
          <w:tab w:val="left" w:pos="851"/>
        </w:tabs>
        <w:spacing w:line="360" w:lineRule="auto"/>
        <w:ind w:left="1418"/>
        <w:jc w:val="both"/>
        <w:rPr>
          <w:rStyle w:val="FontStyle135"/>
          <w:b w:val="0"/>
          <w:color w:val="auto"/>
          <w:sz w:val="20"/>
          <w:szCs w:val="20"/>
        </w:rPr>
      </w:pPr>
    </w:p>
    <w:p w14:paraId="52CDD563" w14:textId="14305FD6" w:rsidR="009101B3" w:rsidRPr="00066D1B" w:rsidRDefault="00066D1B" w:rsidP="00066D1B">
      <w:pPr>
        <w:pStyle w:val="Style69"/>
        <w:widowControl/>
        <w:numPr>
          <w:ilvl w:val="1"/>
          <w:numId w:val="1"/>
        </w:numPr>
        <w:spacing w:line="360" w:lineRule="auto"/>
        <w:ind w:left="993" w:hanging="710"/>
        <w:jc w:val="both"/>
        <w:rPr>
          <w:rStyle w:val="FontStyle135"/>
          <w:b w:val="0"/>
          <w:color w:val="auto"/>
          <w:sz w:val="20"/>
          <w:szCs w:val="20"/>
        </w:rPr>
      </w:pPr>
      <w:r>
        <w:rPr>
          <w:rStyle w:val="FontStyle135"/>
          <w:b w:val="0"/>
          <w:color w:val="auto"/>
          <w:sz w:val="20"/>
          <w:szCs w:val="20"/>
        </w:rPr>
        <w:t>Oświadczenie</w:t>
      </w:r>
      <w:r w:rsidR="009101B3" w:rsidRPr="00066D1B">
        <w:rPr>
          <w:rStyle w:val="FontStyle135"/>
          <w:b w:val="0"/>
          <w:color w:val="auto"/>
          <w:sz w:val="20"/>
          <w:szCs w:val="20"/>
        </w:rPr>
        <w:t xml:space="preserve"> potwierdzając</w:t>
      </w:r>
      <w:r>
        <w:rPr>
          <w:rStyle w:val="FontStyle135"/>
          <w:b w:val="0"/>
          <w:color w:val="auto"/>
          <w:sz w:val="20"/>
          <w:szCs w:val="20"/>
        </w:rPr>
        <w:t>e</w:t>
      </w:r>
      <w:r w:rsidR="009101B3" w:rsidRPr="00066D1B">
        <w:rPr>
          <w:rStyle w:val="FontStyle135"/>
          <w:b w:val="0"/>
          <w:color w:val="auto"/>
          <w:sz w:val="20"/>
          <w:szCs w:val="20"/>
        </w:rPr>
        <w:t xml:space="preserve"> spełnianie warunków o których mowa w pkt. 2.7., </w:t>
      </w:r>
      <w:r w:rsidR="00CB639C" w:rsidRPr="00066D1B">
        <w:rPr>
          <w:rStyle w:val="FontStyle135"/>
          <w:b w:val="0"/>
          <w:color w:val="auto"/>
          <w:sz w:val="20"/>
          <w:szCs w:val="20"/>
        </w:rPr>
        <w:t xml:space="preserve">przez </w:t>
      </w:r>
      <w:r w:rsidR="009101B3" w:rsidRPr="00066D1B">
        <w:rPr>
          <w:rStyle w:val="FontStyle135"/>
          <w:b w:val="0"/>
          <w:color w:val="auto"/>
          <w:sz w:val="20"/>
          <w:szCs w:val="20"/>
        </w:rPr>
        <w:t>osoby któr</w:t>
      </w:r>
      <w:r w:rsidR="00CB639C" w:rsidRPr="00066D1B">
        <w:rPr>
          <w:rStyle w:val="FontStyle135"/>
          <w:b w:val="0"/>
          <w:color w:val="auto"/>
          <w:sz w:val="20"/>
          <w:szCs w:val="20"/>
        </w:rPr>
        <w:t>e</w:t>
      </w:r>
      <w:r w:rsidR="009101B3" w:rsidRPr="00066D1B">
        <w:rPr>
          <w:rStyle w:val="FontStyle135"/>
          <w:b w:val="0"/>
          <w:color w:val="auto"/>
          <w:sz w:val="20"/>
          <w:szCs w:val="20"/>
        </w:rPr>
        <w:t xml:space="preserve"> Wykonawca planuje skierować do realizacji usługi winny być złożone wraz z ofertą. </w:t>
      </w:r>
    </w:p>
    <w:p w14:paraId="3D801753" w14:textId="4F2A3A51" w:rsidR="009101B3" w:rsidRPr="00724C57" w:rsidRDefault="009101B3" w:rsidP="00724C57">
      <w:pPr>
        <w:pStyle w:val="Style69"/>
        <w:widowControl/>
        <w:numPr>
          <w:ilvl w:val="1"/>
          <w:numId w:val="1"/>
        </w:numPr>
        <w:spacing w:line="360" w:lineRule="auto"/>
        <w:ind w:left="993" w:hanging="710"/>
        <w:jc w:val="both"/>
        <w:rPr>
          <w:rStyle w:val="FontStyle135"/>
          <w:b w:val="0"/>
          <w:color w:val="auto"/>
          <w:sz w:val="20"/>
          <w:szCs w:val="20"/>
        </w:rPr>
      </w:pPr>
      <w:r w:rsidRPr="00724C57">
        <w:rPr>
          <w:rStyle w:val="FontStyle135"/>
          <w:b w:val="0"/>
          <w:color w:val="auto"/>
          <w:sz w:val="20"/>
          <w:szCs w:val="20"/>
        </w:rPr>
        <w:t>Zamawiający udostępni</w:t>
      </w:r>
      <w:r w:rsidR="004837A2">
        <w:rPr>
          <w:rStyle w:val="FontStyle135"/>
          <w:b w:val="0"/>
          <w:color w:val="auto"/>
          <w:sz w:val="20"/>
          <w:szCs w:val="20"/>
        </w:rPr>
        <w:t xml:space="preserve"> odpowiednią liczbę stanowisk pracy</w:t>
      </w:r>
      <w:r w:rsidRPr="00724C57">
        <w:rPr>
          <w:rStyle w:val="FontStyle135"/>
          <w:b w:val="0"/>
          <w:color w:val="auto"/>
          <w:sz w:val="20"/>
          <w:szCs w:val="20"/>
        </w:rPr>
        <w:t xml:space="preserve"> wraz z niezbędnym wyposażeniem </w:t>
      </w:r>
      <w:r w:rsidR="00051C18" w:rsidRPr="00724C57">
        <w:rPr>
          <w:rStyle w:val="FontStyle135"/>
          <w:b w:val="0"/>
          <w:color w:val="auto"/>
          <w:sz w:val="20"/>
          <w:szCs w:val="20"/>
        </w:rPr>
        <w:t>dla</w:t>
      </w:r>
      <w:r w:rsidR="00457E95" w:rsidRPr="00724C57">
        <w:rPr>
          <w:rStyle w:val="FontStyle135"/>
          <w:b w:val="0"/>
          <w:color w:val="auto"/>
          <w:sz w:val="20"/>
          <w:szCs w:val="20"/>
        </w:rPr>
        <w:t> </w:t>
      </w:r>
      <w:r w:rsidR="00051C18" w:rsidRPr="00724C57">
        <w:rPr>
          <w:rStyle w:val="FontStyle135"/>
          <w:b w:val="0"/>
          <w:color w:val="auto"/>
          <w:sz w:val="20"/>
          <w:szCs w:val="20"/>
        </w:rPr>
        <w:t>osób skierowanych do</w:t>
      </w:r>
      <w:r w:rsidRPr="00724C57">
        <w:rPr>
          <w:rStyle w:val="FontStyle135"/>
          <w:b w:val="0"/>
          <w:color w:val="auto"/>
          <w:sz w:val="20"/>
          <w:szCs w:val="20"/>
        </w:rPr>
        <w:t xml:space="preserve"> świadczenia usługi.</w:t>
      </w:r>
    </w:p>
    <w:p w14:paraId="760B9541" w14:textId="77777777" w:rsidR="009101B3" w:rsidRPr="00724C57" w:rsidRDefault="009F020C" w:rsidP="00724C57">
      <w:pPr>
        <w:pStyle w:val="Style69"/>
        <w:widowControl/>
        <w:numPr>
          <w:ilvl w:val="1"/>
          <w:numId w:val="1"/>
        </w:numPr>
        <w:spacing w:line="360" w:lineRule="auto"/>
        <w:ind w:left="993" w:hanging="710"/>
        <w:jc w:val="both"/>
        <w:rPr>
          <w:rStyle w:val="FontStyle135"/>
          <w:b w:val="0"/>
          <w:color w:val="auto"/>
          <w:sz w:val="20"/>
          <w:szCs w:val="20"/>
        </w:rPr>
      </w:pPr>
      <w:r w:rsidRPr="00724C57">
        <w:rPr>
          <w:rStyle w:val="FontStyle135"/>
          <w:b w:val="0"/>
          <w:color w:val="auto"/>
          <w:sz w:val="20"/>
          <w:szCs w:val="20"/>
        </w:rPr>
        <w:lastRenderedPageBreak/>
        <w:t>Osoby</w:t>
      </w:r>
      <w:r w:rsidR="009101B3" w:rsidRPr="00724C57">
        <w:rPr>
          <w:rStyle w:val="FontStyle135"/>
          <w:b w:val="0"/>
          <w:color w:val="auto"/>
          <w:sz w:val="20"/>
          <w:szCs w:val="20"/>
        </w:rPr>
        <w:t xml:space="preserve"> skierowan</w:t>
      </w:r>
      <w:r w:rsidRPr="00724C57">
        <w:rPr>
          <w:rStyle w:val="FontStyle135"/>
          <w:b w:val="0"/>
          <w:color w:val="auto"/>
          <w:sz w:val="20"/>
          <w:szCs w:val="20"/>
        </w:rPr>
        <w:t>e</w:t>
      </w:r>
      <w:r w:rsidR="009101B3" w:rsidRPr="00724C57">
        <w:rPr>
          <w:rStyle w:val="FontStyle135"/>
          <w:b w:val="0"/>
          <w:color w:val="auto"/>
          <w:sz w:val="20"/>
          <w:szCs w:val="20"/>
        </w:rPr>
        <w:t xml:space="preserve"> do re</w:t>
      </w:r>
      <w:r w:rsidR="00051C18" w:rsidRPr="00724C57">
        <w:rPr>
          <w:rStyle w:val="FontStyle135"/>
          <w:b w:val="0"/>
          <w:color w:val="auto"/>
          <w:sz w:val="20"/>
          <w:szCs w:val="20"/>
        </w:rPr>
        <w:t>alizacji przedmiotu usługi winny</w:t>
      </w:r>
      <w:r w:rsidR="009101B3" w:rsidRPr="00724C57">
        <w:rPr>
          <w:rStyle w:val="FontStyle135"/>
          <w:b w:val="0"/>
          <w:color w:val="auto"/>
          <w:sz w:val="20"/>
          <w:szCs w:val="20"/>
        </w:rPr>
        <w:t xml:space="preserve"> posiadać aktualne badania lekarskie stwierdzające zdolność do wykonywania obowiązków pracowni</w:t>
      </w:r>
      <w:r w:rsidRPr="00724C57">
        <w:rPr>
          <w:rStyle w:val="FontStyle135"/>
          <w:b w:val="0"/>
          <w:color w:val="auto"/>
          <w:sz w:val="20"/>
          <w:szCs w:val="20"/>
        </w:rPr>
        <w:t>ka administracyjno-biurowego</w:t>
      </w:r>
      <w:r w:rsidR="00457E95" w:rsidRPr="00724C57">
        <w:rPr>
          <w:rStyle w:val="FontStyle135"/>
          <w:b w:val="0"/>
          <w:color w:val="auto"/>
          <w:sz w:val="20"/>
          <w:szCs w:val="20"/>
        </w:rPr>
        <w:t>.</w:t>
      </w:r>
    </w:p>
    <w:p w14:paraId="3569D11B" w14:textId="27303498" w:rsidR="009101B3" w:rsidRPr="00724C57" w:rsidRDefault="009101B3" w:rsidP="00724C57">
      <w:pPr>
        <w:pStyle w:val="Style69"/>
        <w:widowControl/>
        <w:numPr>
          <w:ilvl w:val="1"/>
          <w:numId w:val="1"/>
        </w:numPr>
        <w:spacing w:line="360" w:lineRule="auto"/>
        <w:ind w:left="993" w:hanging="710"/>
        <w:jc w:val="both"/>
        <w:rPr>
          <w:rStyle w:val="FontStyle135"/>
          <w:b w:val="0"/>
          <w:color w:val="auto"/>
          <w:sz w:val="20"/>
          <w:szCs w:val="20"/>
        </w:rPr>
      </w:pPr>
      <w:r w:rsidRPr="00724C57">
        <w:rPr>
          <w:rStyle w:val="FontStyle135"/>
          <w:b w:val="0"/>
          <w:color w:val="auto"/>
          <w:sz w:val="20"/>
          <w:szCs w:val="20"/>
        </w:rPr>
        <w:t xml:space="preserve">Wykonawca </w:t>
      </w:r>
      <w:r w:rsidR="00F52EC2">
        <w:rPr>
          <w:rStyle w:val="FontStyle135"/>
          <w:b w:val="0"/>
          <w:color w:val="auto"/>
          <w:sz w:val="20"/>
          <w:szCs w:val="20"/>
        </w:rPr>
        <w:t>uprawniony jest do dokonywania zmian personalnych</w:t>
      </w:r>
      <w:r w:rsidRPr="00724C57">
        <w:rPr>
          <w:rStyle w:val="FontStyle135"/>
          <w:b w:val="0"/>
          <w:color w:val="auto"/>
          <w:sz w:val="20"/>
          <w:szCs w:val="20"/>
        </w:rPr>
        <w:t xml:space="preserve"> w obsadzie pracownik</w:t>
      </w:r>
      <w:r w:rsidR="009F020C" w:rsidRPr="00724C57">
        <w:rPr>
          <w:rStyle w:val="FontStyle135"/>
          <w:b w:val="0"/>
          <w:color w:val="auto"/>
          <w:sz w:val="20"/>
          <w:szCs w:val="20"/>
        </w:rPr>
        <w:t>ów</w:t>
      </w:r>
      <w:r w:rsidRPr="00724C57">
        <w:rPr>
          <w:rStyle w:val="FontStyle135"/>
          <w:b w:val="0"/>
          <w:color w:val="auto"/>
          <w:sz w:val="20"/>
          <w:szCs w:val="20"/>
        </w:rPr>
        <w:t xml:space="preserve"> </w:t>
      </w:r>
      <w:r w:rsidR="009F020C" w:rsidRPr="00724C57">
        <w:rPr>
          <w:rStyle w:val="FontStyle135"/>
          <w:b w:val="0"/>
          <w:color w:val="auto"/>
          <w:sz w:val="20"/>
          <w:szCs w:val="20"/>
        </w:rPr>
        <w:t>wyłącznie</w:t>
      </w:r>
      <w:r w:rsidRPr="00724C57">
        <w:rPr>
          <w:rStyle w:val="FontStyle135"/>
          <w:b w:val="0"/>
          <w:color w:val="auto"/>
          <w:sz w:val="20"/>
          <w:szCs w:val="20"/>
        </w:rPr>
        <w:t xml:space="preserve"> po uprzedniej konsultacji </w:t>
      </w:r>
      <w:r w:rsidR="00F52EC2">
        <w:rPr>
          <w:rStyle w:val="FontStyle135"/>
          <w:b w:val="0"/>
          <w:color w:val="auto"/>
          <w:sz w:val="20"/>
          <w:szCs w:val="20"/>
        </w:rPr>
        <w:t>oraz wyrażeniu zgody przez</w:t>
      </w:r>
      <w:r w:rsidRPr="00724C57">
        <w:rPr>
          <w:rStyle w:val="FontStyle135"/>
          <w:b w:val="0"/>
          <w:color w:val="auto"/>
          <w:sz w:val="20"/>
          <w:szCs w:val="20"/>
        </w:rPr>
        <w:t xml:space="preserve"> Zamawiając</w:t>
      </w:r>
      <w:r w:rsidR="00F52EC2">
        <w:rPr>
          <w:rStyle w:val="FontStyle135"/>
          <w:b w:val="0"/>
          <w:color w:val="auto"/>
          <w:sz w:val="20"/>
          <w:szCs w:val="20"/>
        </w:rPr>
        <w:t>ego i na personel</w:t>
      </w:r>
      <w:r w:rsidRPr="00724C57">
        <w:rPr>
          <w:rStyle w:val="FontStyle135"/>
          <w:b w:val="0"/>
          <w:color w:val="auto"/>
          <w:sz w:val="20"/>
          <w:szCs w:val="20"/>
        </w:rPr>
        <w:t xml:space="preserve"> </w:t>
      </w:r>
      <w:r w:rsidR="009F020C" w:rsidRPr="00724C57">
        <w:rPr>
          <w:rStyle w:val="FontStyle135"/>
          <w:b w:val="0"/>
          <w:color w:val="auto"/>
          <w:sz w:val="20"/>
          <w:szCs w:val="20"/>
        </w:rPr>
        <w:t>o </w:t>
      </w:r>
      <w:r w:rsidRPr="00724C57">
        <w:rPr>
          <w:rStyle w:val="FontStyle135"/>
          <w:b w:val="0"/>
          <w:color w:val="auto"/>
          <w:sz w:val="20"/>
          <w:szCs w:val="20"/>
        </w:rPr>
        <w:t xml:space="preserve">kwalifikacjach nie gorszych od </w:t>
      </w:r>
      <w:r w:rsidR="008F0DD1">
        <w:rPr>
          <w:rStyle w:val="FontStyle135"/>
          <w:b w:val="0"/>
          <w:color w:val="auto"/>
          <w:sz w:val="20"/>
          <w:szCs w:val="20"/>
        </w:rPr>
        <w:t xml:space="preserve">kwalifikacji </w:t>
      </w:r>
      <w:r w:rsidRPr="00724C57">
        <w:rPr>
          <w:rStyle w:val="FontStyle135"/>
          <w:b w:val="0"/>
          <w:color w:val="auto"/>
          <w:sz w:val="20"/>
          <w:szCs w:val="20"/>
        </w:rPr>
        <w:t>osób wskazanych w formularzu potencjał kadrowy zgodnie z postanowieniami Umowy</w:t>
      </w:r>
      <w:r w:rsidR="00457E95" w:rsidRPr="00724C57">
        <w:rPr>
          <w:rStyle w:val="FontStyle135"/>
          <w:b w:val="0"/>
          <w:color w:val="auto"/>
          <w:sz w:val="20"/>
          <w:szCs w:val="20"/>
        </w:rPr>
        <w:t>.</w:t>
      </w:r>
      <w:r w:rsidRPr="00724C57">
        <w:rPr>
          <w:rStyle w:val="FontStyle135"/>
          <w:b w:val="0"/>
          <w:color w:val="auto"/>
          <w:sz w:val="20"/>
          <w:szCs w:val="20"/>
        </w:rPr>
        <w:t xml:space="preserve"> </w:t>
      </w:r>
    </w:p>
    <w:p w14:paraId="3787C144" w14:textId="1467EC3B" w:rsidR="009101B3" w:rsidRPr="00724C57" w:rsidRDefault="009101B3" w:rsidP="00724C57">
      <w:pPr>
        <w:pStyle w:val="Style69"/>
        <w:widowControl/>
        <w:numPr>
          <w:ilvl w:val="1"/>
          <w:numId w:val="1"/>
        </w:numPr>
        <w:spacing w:line="360" w:lineRule="auto"/>
        <w:ind w:left="993" w:hanging="710"/>
        <w:jc w:val="both"/>
        <w:rPr>
          <w:rStyle w:val="FontStyle135"/>
          <w:b w:val="0"/>
          <w:color w:val="auto"/>
          <w:sz w:val="20"/>
          <w:szCs w:val="20"/>
        </w:rPr>
      </w:pPr>
      <w:r w:rsidRPr="00724C57">
        <w:rPr>
          <w:rStyle w:val="FontStyle135"/>
          <w:b w:val="0"/>
          <w:color w:val="auto"/>
          <w:sz w:val="20"/>
          <w:szCs w:val="20"/>
        </w:rPr>
        <w:t>Zmiana osób świadczących usługi wymaga powiadomienia Zamawiającego, z</w:t>
      </w:r>
      <w:r w:rsidR="00457E95" w:rsidRPr="00724C57">
        <w:rPr>
          <w:rStyle w:val="FontStyle135"/>
          <w:b w:val="0"/>
          <w:color w:val="auto"/>
          <w:sz w:val="20"/>
          <w:szCs w:val="20"/>
        </w:rPr>
        <w:t> </w:t>
      </w:r>
      <w:r w:rsidRPr="00724C57">
        <w:rPr>
          <w:rStyle w:val="FontStyle135"/>
          <w:b w:val="0"/>
          <w:color w:val="auto"/>
          <w:sz w:val="20"/>
          <w:szCs w:val="20"/>
        </w:rPr>
        <w:t>co</w:t>
      </w:r>
      <w:r w:rsidR="00457E95" w:rsidRPr="00724C57">
        <w:rPr>
          <w:rStyle w:val="FontStyle135"/>
          <w:b w:val="0"/>
          <w:color w:val="auto"/>
          <w:sz w:val="20"/>
          <w:szCs w:val="20"/>
        </w:rPr>
        <w:t> </w:t>
      </w:r>
      <w:r w:rsidR="008F0DD1">
        <w:rPr>
          <w:rStyle w:val="FontStyle135"/>
          <w:b w:val="0"/>
          <w:color w:val="auto"/>
          <w:sz w:val="20"/>
          <w:szCs w:val="20"/>
        </w:rPr>
        <w:t>najmniej 3-</w:t>
      </w:r>
      <w:r w:rsidRPr="00724C57">
        <w:rPr>
          <w:rStyle w:val="FontStyle135"/>
          <w:b w:val="0"/>
          <w:color w:val="auto"/>
          <w:sz w:val="20"/>
          <w:szCs w:val="20"/>
        </w:rPr>
        <w:t>dniowym wyprzedzeniem. W przypadku konieczności nagłej zmiany</w:t>
      </w:r>
      <w:r w:rsidR="00457E95" w:rsidRPr="00724C57">
        <w:rPr>
          <w:rStyle w:val="FontStyle135"/>
          <w:b w:val="0"/>
          <w:color w:val="auto"/>
          <w:sz w:val="20"/>
          <w:szCs w:val="20"/>
        </w:rPr>
        <w:t xml:space="preserve"> </w:t>
      </w:r>
      <w:r w:rsidRPr="00724C57">
        <w:rPr>
          <w:rStyle w:val="FontStyle135"/>
          <w:b w:val="0"/>
          <w:color w:val="auto"/>
          <w:sz w:val="20"/>
          <w:szCs w:val="20"/>
        </w:rPr>
        <w:t>osoby świadczącej usługę spowodowanej okoliczności</w:t>
      </w:r>
      <w:r w:rsidR="00F52EC2">
        <w:rPr>
          <w:rStyle w:val="FontStyle135"/>
          <w:b w:val="0"/>
          <w:color w:val="auto"/>
          <w:sz w:val="20"/>
          <w:szCs w:val="20"/>
        </w:rPr>
        <w:t>ami niedającymi się przewidzieć</w:t>
      </w:r>
      <w:r w:rsidRPr="00724C57">
        <w:rPr>
          <w:rStyle w:val="FontStyle135"/>
          <w:b w:val="0"/>
          <w:color w:val="auto"/>
          <w:sz w:val="20"/>
          <w:szCs w:val="20"/>
        </w:rPr>
        <w:t xml:space="preserve"> Wykonawca powiadomi o tym Zamawiającego</w:t>
      </w:r>
      <w:r w:rsidR="00457E95" w:rsidRPr="00724C57">
        <w:rPr>
          <w:rStyle w:val="FontStyle135"/>
          <w:b w:val="0"/>
          <w:color w:val="auto"/>
          <w:sz w:val="20"/>
          <w:szCs w:val="20"/>
        </w:rPr>
        <w:t xml:space="preserve"> </w:t>
      </w:r>
      <w:r w:rsidR="009C3E17" w:rsidRPr="00724C57">
        <w:rPr>
          <w:rStyle w:val="FontStyle135"/>
          <w:b w:val="0"/>
          <w:color w:val="auto"/>
          <w:sz w:val="20"/>
          <w:szCs w:val="20"/>
        </w:rPr>
        <w:t xml:space="preserve">drogą elektroniczną i </w:t>
      </w:r>
      <w:r w:rsidR="008F0DD1">
        <w:rPr>
          <w:rStyle w:val="FontStyle135"/>
          <w:b w:val="0"/>
          <w:color w:val="auto"/>
          <w:sz w:val="20"/>
          <w:szCs w:val="20"/>
        </w:rPr>
        <w:t xml:space="preserve">telefonicznie, z zastrzeżeniem konieczności spełnienia wymagań określonych w pkt </w:t>
      </w:r>
      <w:r w:rsidR="008C022A">
        <w:rPr>
          <w:rStyle w:val="FontStyle135"/>
          <w:b w:val="0"/>
          <w:color w:val="auto"/>
          <w:sz w:val="20"/>
          <w:szCs w:val="20"/>
        </w:rPr>
        <w:t>2.</w:t>
      </w:r>
      <w:r w:rsidR="008F0DD1">
        <w:rPr>
          <w:rStyle w:val="FontStyle135"/>
          <w:b w:val="0"/>
          <w:color w:val="auto"/>
          <w:sz w:val="20"/>
          <w:szCs w:val="20"/>
        </w:rPr>
        <w:t>11.</w:t>
      </w:r>
    </w:p>
    <w:p w14:paraId="6E0E19FA" w14:textId="0CCD7813" w:rsidR="009101B3" w:rsidRPr="00CC0AFE" w:rsidRDefault="009101B3" w:rsidP="00724C57">
      <w:pPr>
        <w:pStyle w:val="Style69"/>
        <w:widowControl/>
        <w:numPr>
          <w:ilvl w:val="1"/>
          <w:numId w:val="1"/>
        </w:numPr>
        <w:spacing w:line="360" w:lineRule="auto"/>
        <w:ind w:left="993" w:hanging="710"/>
        <w:jc w:val="both"/>
        <w:rPr>
          <w:rStyle w:val="FontStyle135"/>
          <w:b w:val="0"/>
          <w:color w:val="auto"/>
          <w:sz w:val="20"/>
          <w:szCs w:val="20"/>
        </w:rPr>
      </w:pPr>
      <w:r w:rsidRPr="00CC0AFE">
        <w:rPr>
          <w:rStyle w:val="FontStyle135"/>
          <w:b w:val="0"/>
          <w:color w:val="auto"/>
          <w:sz w:val="20"/>
          <w:szCs w:val="20"/>
        </w:rPr>
        <w:t>W przypadku nieobecności</w:t>
      </w:r>
      <w:r w:rsidR="00AB491B" w:rsidRPr="00CC0AFE">
        <w:rPr>
          <w:rStyle w:val="FontStyle135"/>
          <w:b w:val="0"/>
          <w:color w:val="auto"/>
          <w:sz w:val="20"/>
          <w:szCs w:val="20"/>
        </w:rPr>
        <w:t xml:space="preserve"> </w:t>
      </w:r>
      <w:r w:rsidR="00581C15" w:rsidRPr="00CC0AFE">
        <w:rPr>
          <w:rStyle w:val="FontStyle135"/>
          <w:b w:val="0"/>
          <w:color w:val="auto"/>
          <w:sz w:val="20"/>
          <w:szCs w:val="20"/>
        </w:rPr>
        <w:t>z jakiejkolwiek przyczyn</w:t>
      </w:r>
      <w:r w:rsidR="00AD508A" w:rsidRPr="00CC0AFE">
        <w:rPr>
          <w:rStyle w:val="FontStyle135"/>
          <w:b w:val="0"/>
          <w:color w:val="auto"/>
          <w:sz w:val="20"/>
          <w:szCs w:val="20"/>
        </w:rPr>
        <w:t xml:space="preserve"> </w:t>
      </w:r>
      <w:r w:rsidR="008F0DD1" w:rsidRPr="00CC0AFE">
        <w:rPr>
          <w:rStyle w:val="FontStyle135"/>
          <w:b w:val="0"/>
          <w:color w:val="auto"/>
          <w:sz w:val="20"/>
          <w:szCs w:val="20"/>
        </w:rPr>
        <w:t>osób</w:t>
      </w:r>
      <w:r w:rsidR="00AB491B" w:rsidRPr="00CC0AFE">
        <w:rPr>
          <w:rStyle w:val="FontStyle135"/>
          <w:b w:val="0"/>
          <w:color w:val="auto"/>
          <w:sz w:val="20"/>
          <w:szCs w:val="20"/>
        </w:rPr>
        <w:t xml:space="preserve"> wyznaczon</w:t>
      </w:r>
      <w:r w:rsidR="00AD508A" w:rsidRPr="00CC0AFE">
        <w:rPr>
          <w:rStyle w:val="FontStyle135"/>
          <w:b w:val="0"/>
          <w:color w:val="auto"/>
          <w:sz w:val="20"/>
          <w:szCs w:val="20"/>
        </w:rPr>
        <w:t>ych</w:t>
      </w:r>
      <w:r w:rsidR="00AB491B" w:rsidRPr="00CC0AFE">
        <w:rPr>
          <w:rStyle w:val="FontStyle135"/>
          <w:b w:val="0"/>
          <w:color w:val="auto"/>
          <w:sz w:val="20"/>
          <w:szCs w:val="20"/>
        </w:rPr>
        <w:t xml:space="preserve"> przez Wykonawcę, do realizacji zamówienia </w:t>
      </w:r>
      <w:r w:rsidRPr="00CC0AFE">
        <w:rPr>
          <w:rStyle w:val="FontStyle135"/>
          <w:b w:val="0"/>
          <w:color w:val="auto"/>
          <w:sz w:val="20"/>
          <w:szCs w:val="20"/>
        </w:rPr>
        <w:t>Wykonawca zobowiązany jest</w:t>
      </w:r>
      <w:r w:rsidR="009C3E17" w:rsidRPr="00CC0AFE">
        <w:rPr>
          <w:rStyle w:val="FontStyle135"/>
          <w:b w:val="0"/>
          <w:color w:val="auto"/>
          <w:sz w:val="20"/>
          <w:szCs w:val="20"/>
        </w:rPr>
        <w:t xml:space="preserve"> </w:t>
      </w:r>
      <w:r w:rsidRPr="00CC0AFE">
        <w:rPr>
          <w:rStyle w:val="FontStyle135"/>
          <w:b w:val="0"/>
          <w:color w:val="auto"/>
          <w:sz w:val="20"/>
          <w:szCs w:val="20"/>
        </w:rPr>
        <w:t>zapewnić zastępstwo przez</w:t>
      </w:r>
      <w:r w:rsidR="00AD508A" w:rsidRPr="00CC0AFE">
        <w:rPr>
          <w:rStyle w:val="FontStyle135"/>
          <w:b w:val="0"/>
          <w:color w:val="auto"/>
          <w:sz w:val="20"/>
          <w:szCs w:val="20"/>
        </w:rPr>
        <w:t xml:space="preserve"> osoby spełniające w/w wymagania.</w:t>
      </w:r>
      <w:r w:rsidR="009C3E17" w:rsidRPr="00CC0AFE">
        <w:rPr>
          <w:rStyle w:val="FontStyle135"/>
          <w:b w:val="0"/>
          <w:color w:val="auto"/>
          <w:sz w:val="20"/>
          <w:szCs w:val="20"/>
        </w:rPr>
        <w:t xml:space="preserve"> </w:t>
      </w:r>
    </w:p>
    <w:p w14:paraId="6FBBBB38" w14:textId="4528DED3" w:rsidR="005206F2" w:rsidRPr="00CC0AFE" w:rsidRDefault="005206F2" w:rsidP="0055225E">
      <w:pPr>
        <w:pStyle w:val="Style69"/>
        <w:widowControl/>
        <w:numPr>
          <w:ilvl w:val="1"/>
          <w:numId w:val="1"/>
        </w:numPr>
        <w:spacing w:line="360" w:lineRule="auto"/>
        <w:ind w:left="993" w:hanging="710"/>
        <w:jc w:val="both"/>
        <w:rPr>
          <w:rFonts w:cs="Verdana"/>
          <w:bCs/>
          <w:strike/>
          <w:sz w:val="20"/>
          <w:szCs w:val="20"/>
        </w:rPr>
      </w:pPr>
      <w:r w:rsidRPr="00CC0AFE">
        <w:rPr>
          <w:rStyle w:val="FontStyle135"/>
          <w:b w:val="0"/>
          <w:color w:val="auto"/>
          <w:sz w:val="20"/>
          <w:szCs w:val="20"/>
        </w:rPr>
        <w:t>W przypadku nieobecności os</w:t>
      </w:r>
      <w:r w:rsidR="00CC0AFE">
        <w:rPr>
          <w:rStyle w:val="FontStyle135"/>
          <w:b w:val="0"/>
          <w:color w:val="auto"/>
          <w:sz w:val="20"/>
          <w:szCs w:val="20"/>
        </w:rPr>
        <w:t>oby wyznaczonej przez Wykonawcę</w:t>
      </w:r>
      <w:r w:rsidRPr="00CC0AFE">
        <w:rPr>
          <w:rStyle w:val="FontStyle135"/>
          <w:b w:val="0"/>
          <w:color w:val="auto"/>
          <w:sz w:val="20"/>
          <w:szCs w:val="20"/>
        </w:rPr>
        <w:t xml:space="preserve"> do realizacji zamówienia </w:t>
      </w:r>
      <w:r w:rsidR="00CC0AFE" w:rsidRPr="00CC0AFE">
        <w:rPr>
          <w:rFonts w:eastAsia="SimSun" w:cs="F"/>
          <w:color w:val="00000A"/>
          <w:kern w:val="3"/>
          <w:sz w:val="20"/>
          <w:szCs w:val="20"/>
          <w:lang w:eastAsia="en-US"/>
        </w:rPr>
        <w:t>z powodu usprawiedliwionej nieobecności (urlop wypoczynkowy, zwolnienie lekarskie), Wykonawca zobowiązany jest zapewnić zastępstwo, najpóźniej od 6 dnia nieobecności.</w:t>
      </w:r>
    </w:p>
    <w:p w14:paraId="07DA85E9" w14:textId="0B20EAF0" w:rsidR="00CC0AFE" w:rsidRDefault="00CC0AFE" w:rsidP="00CC0AFE">
      <w:pPr>
        <w:pStyle w:val="NormalnyWeb"/>
        <w:numPr>
          <w:ilvl w:val="1"/>
          <w:numId w:val="1"/>
        </w:numPr>
        <w:spacing w:after="0" w:line="360" w:lineRule="auto"/>
        <w:ind w:left="993" w:hanging="710"/>
        <w:jc w:val="both"/>
      </w:pPr>
      <w:r>
        <w:rPr>
          <w:rFonts w:ascii="Verdana" w:hAnsi="Verdana"/>
          <w:color w:val="00000A"/>
          <w:sz w:val="20"/>
          <w:szCs w:val="20"/>
        </w:rPr>
        <w:t xml:space="preserve">Wykonawca zobowiązany jest poinformować niezwłocznie Zamawiającego o nieobecności w danym dniu osoby skierowanej do realizacji zamówienia z podaniem przyczyn i charakteru nieobecności (nieobecność usprawiedliwiona lub nieusprawiedliwiona). Zamawiający każdorazowo ocenia, czy nieobecność w pracy danej osoby ma charakter usprawiedliwiony. W przypadku uznania przez Zamawiającego, że nieobecność osoby wskazanej do wykonywania umowy ma charakter usprawiedliwiony, Wykonawcy przysługuje wynagrodzenie również za czas nieobecności tej osoby w wymiarze 5 dni od dnia faktycznej nieobecności. W przypadku niezapewnienia przez </w:t>
      </w:r>
      <w:r w:rsidR="00641E0C">
        <w:rPr>
          <w:rFonts w:ascii="Verdana" w:hAnsi="Verdana"/>
          <w:color w:val="00000A"/>
          <w:sz w:val="20"/>
          <w:szCs w:val="20"/>
        </w:rPr>
        <w:t>Wykonawcę</w:t>
      </w:r>
      <w:r>
        <w:rPr>
          <w:rFonts w:ascii="Verdana" w:hAnsi="Verdana"/>
          <w:color w:val="00000A"/>
          <w:sz w:val="20"/>
          <w:szCs w:val="20"/>
        </w:rPr>
        <w:t xml:space="preserve"> zastępstwa za ww. osobę począwszy od 6 dnia nieobecności, Wykonawcy nie przysługuje wynagrodzenie za czas nieobecności danej osoby.</w:t>
      </w:r>
    </w:p>
    <w:p w14:paraId="6A2B9844" w14:textId="71DE5C90" w:rsidR="00641E0C" w:rsidRDefault="00641E0C" w:rsidP="00641E0C">
      <w:pPr>
        <w:pStyle w:val="NormalnyWeb"/>
        <w:numPr>
          <w:ilvl w:val="1"/>
          <w:numId w:val="1"/>
        </w:numPr>
        <w:spacing w:after="0" w:line="360" w:lineRule="auto"/>
        <w:ind w:left="993" w:hanging="850"/>
        <w:jc w:val="both"/>
      </w:pPr>
      <w:r>
        <w:rPr>
          <w:rFonts w:ascii="Verdana" w:hAnsi="Verdana"/>
          <w:color w:val="00000A"/>
          <w:sz w:val="20"/>
          <w:szCs w:val="20"/>
        </w:rPr>
        <w:t xml:space="preserve">W przypadku nieobecności osoby wyznaczonej przez Wykonawcę do realizacji zamówienia z innych przyczyn niż usprawiedliwiona nieobecność w pracy obejmująca w szczególności: urlop wypoczynkowy, niezdolność do pracy wskutek choroby, Wykonawca zobowiązany jest zapewnić zastępstwo przez osobę spełniającą wymagania określone w pkt </w:t>
      </w:r>
      <w:r w:rsidR="008C022A">
        <w:rPr>
          <w:rFonts w:ascii="Verdana" w:hAnsi="Verdana"/>
          <w:color w:val="00000A"/>
          <w:sz w:val="20"/>
          <w:szCs w:val="20"/>
        </w:rPr>
        <w:t>2.</w:t>
      </w:r>
      <w:r>
        <w:rPr>
          <w:rFonts w:ascii="Verdana" w:hAnsi="Verdana"/>
          <w:color w:val="00000A"/>
          <w:sz w:val="20"/>
          <w:szCs w:val="20"/>
        </w:rPr>
        <w:t xml:space="preserve">11, najpóźniej od 3 dnia nieobecności, z zastrzeżeniem, że za czas nieobecności osoby skierowanej do realizacji zamówienia, w którym nie jest konieczne zapewnienie zastępstwa (pierwsze 2 dni nieobecności) </w:t>
      </w:r>
      <w:r>
        <w:rPr>
          <w:rFonts w:ascii="Verdana" w:hAnsi="Verdana"/>
          <w:color w:val="00000A"/>
          <w:sz w:val="20"/>
          <w:szCs w:val="20"/>
        </w:rPr>
        <w:lastRenderedPageBreak/>
        <w:t>Wykonawca nie otrzyma wynagrodzenia, chyba że zapewni zastępstwo również w tym okresie.</w:t>
      </w:r>
    </w:p>
    <w:p w14:paraId="2E078894" w14:textId="22D6114D" w:rsidR="009101B3" w:rsidRPr="00724C57" w:rsidRDefault="009101B3" w:rsidP="00724C57">
      <w:pPr>
        <w:pStyle w:val="Style69"/>
        <w:widowControl/>
        <w:numPr>
          <w:ilvl w:val="1"/>
          <w:numId w:val="1"/>
        </w:numPr>
        <w:spacing w:line="360" w:lineRule="auto"/>
        <w:ind w:left="993" w:hanging="710"/>
        <w:jc w:val="both"/>
        <w:rPr>
          <w:rStyle w:val="FontStyle135"/>
          <w:b w:val="0"/>
          <w:color w:val="auto"/>
          <w:sz w:val="20"/>
          <w:szCs w:val="20"/>
        </w:rPr>
      </w:pPr>
      <w:r w:rsidRPr="00724C57">
        <w:rPr>
          <w:rStyle w:val="FontStyle135"/>
          <w:b w:val="0"/>
          <w:color w:val="auto"/>
          <w:sz w:val="20"/>
          <w:szCs w:val="20"/>
        </w:rPr>
        <w:t xml:space="preserve">Usługa będzie rozliczna w cyklu </w:t>
      </w:r>
      <w:r w:rsidR="00982707">
        <w:rPr>
          <w:rStyle w:val="FontStyle135"/>
          <w:b w:val="0"/>
          <w:color w:val="auto"/>
          <w:sz w:val="20"/>
          <w:szCs w:val="20"/>
        </w:rPr>
        <w:t>miesięcznym.</w:t>
      </w:r>
    </w:p>
    <w:p w14:paraId="570F3BEA" w14:textId="235EDBC1" w:rsidR="00037D49" w:rsidRDefault="00641E0C" w:rsidP="00037D49">
      <w:pPr>
        <w:pStyle w:val="Style69"/>
        <w:widowControl/>
        <w:numPr>
          <w:ilvl w:val="1"/>
          <w:numId w:val="1"/>
        </w:numPr>
        <w:spacing w:line="360" w:lineRule="auto"/>
        <w:ind w:left="993" w:hanging="710"/>
        <w:jc w:val="both"/>
        <w:rPr>
          <w:rStyle w:val="FontStyle135"/>
          <w:b w:val="0"/>
          <w:color w:val="auto"/>
          <w:sz w:val="20"/>
          <w:szCs w:val="20"/>
        </w:rPr>
      </w:pPr>
      <w:r>
        <w:rPr>
          <w:rStyle w:val="FontStyle135"/>
          <w:b w:val="0"/>
          <w:color w:val="auto"/>
          <w:sz w:val="20"/>
          <w:szCs w:val="20"/>
        </w:rPr>
        <w:t xml:space="preserve">Wykonawca zobowiązuje się do zawarcia umów o pracę ze wszystkimi osobami skierowanymi do realizacji zamówienia. </w:t>
      </w:r>
    </w:p>
    <w:p w14:paraId="51F7C47C" w14:textId="77777777" w:rsidR="009101B3" w:rsidRPr="00DA223D" w:rsidRDefault="009101B3" w:rsidP="009101B3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2939A848" w14:textId="77777777" w:rsidR="009101B3" w:rsidRPr="00DA223D" w:rsidRDefault="009101B3" w:rsidP="009101B3">
      <w:pPr>
        <w:pStyle w:val="Style69"/>
        <w:widowControl/>
        <w:numPr>
          <w:ilvl w:val="0"/>
          <w:numId w:val="1"/>
        </w:numPr>
        <w:spacing w:after="240" w:line="360" w:lineRule="auto"/>
        <w:jc w:val="both"/>
        <w:rPr>
          <w:rStyle w:val="FontStyle156"/>
          <w:bCs w:val="0"/>
          <w:i w:val="0"/>
          <w:iCs w:val="0"/>
          <w:sz w:val="20"/>
          <w:szCs w:val="20"/>
        </w:rPr>
      </w:pPr>
      <w:r w:rsidRPr="00DA223D">
        <w:rPr>
          <w:rStyle w:val="FontStyle156"/>
          <w:sz w:val="20"/>
          <w:szCs w:val="20"/>
        </w:rPr>
        <w:t>Zakresy zadań</w:t>
      </w:r>
    </w:p>
    <w:p w14:paraId="23F9A6D4" w14:textId="0ECF0B02" w:rsidR="009101B3" w:rsidRPr="00DA223D" w:rsidRDefault="009101B3" w:rsidP="009101B3">
      <w:pPr>
        <w:pStyle w:val="Style69"/>
        <w:widowControl/>
        <w:spacing w:after="240" w:line="360" w:lineRule="auto"/>
        <w:ind w:left="360"/>
        <w:jc w:val="both"/>
        <w:rPr>
          <w:rFonts w:cs="Arial"/>
          <w:sz w:val="20"/>
          <w:szCs w:val="20"/>
        </w:rPr>
      </w:pPr>
      <w:r w:rsidRPr="00DA223D">
        <w:rPr>
          <w:rStyle w:val="FontStyle156"/>
          <w:sz w:val="20"/>
          <w:szCs w:val="20"/>
        </w:rPr>
        <w:t>Zamawiający wym</w:t>
      </w:r>
      <w:r w:rsidR="009C3E17">
        <w:rPr>
          <w:rStyle w:val="FontStyle156"/>
          <w:sz w:val="20"/>
          <w:szCs w:val="20"/>
        </w:rPr>
        <w:t>aga w zakresie realizacji usług</w:t>
      </w:r>
      <w:r w:rsidRPr="00DA223D">
        <w:rPr>
          <w:rStyle w:val="FontStyle156"/>
          <w:sz w:val="20"/>
          <w:szCs w:val="20"/>
        </w:rPr>
        <w:t xml:space="preserve"> związan</w:t>
      </w:r>
      <w:r w:rsidR="009C3E17">
        <w:rPr>
          <w:rStyle w:val="FontStyle156"/>
          <w:sz w:val="20"/>
          <w:szCs w:val="20"/>
        </w:rPr>
        <w:t xml:space="preserve">ych </w:t>
      </w:r>
      <w:r w:rsidRPr="00DA223D">
        <w:rPr>
          <w:rStyle w:val="FontStyle156"/>
          <w:sz w:val="20"/>
          <w:szCs w:val="20"/>
        </w:rPr>
        <w:t xml:space="preserve">z </w:t>
      </w:r>
      <w:r w:rsidRPr="00DA223D">
        <w:rPr>
          <w:rFonts w:cs="Arial"/>
          <w:sz w:val="20"/>
          <w:szCs w:val="20"/>
        </w:rPr>
        <w:t xml:space="preserve">pomocą w realizacji  zadań Wydziału </w:t>
      </w:r>
      <w:r w:rsidR="005D2460">
        <w:rPr>
          <w:sz w:val="20"/>
          <w:szCs w:val="20"/>
        </w:rPr>
        <w:t>Finansowo-Księgowego wykonywania przez osoby skierowane do świadczenia tych usług n/w zakresów zadań :</w:t>
      </w:r>
    </w:p>
    <w:p w14:paraId="3B81D03C" w14:textId="0B081A71" w:rsidR="009101B3" w:rsidRDefault="009101B3" w:rsidP="00DE4091">
      <w:pPr>
        <w:pStyle w:val="Style69"/>
        <w:numPr>
          <w:ilvl w:val="0"/>
          <w:numId w:val="4"/>
        </w:numPr>
        <w:spacing w:after="120" w:line="276" w:lineRule="auto"/>
        <w:ind w:left="641" w:hanging="357"/>
        <w:jc w:val="both"/>
        <w:rPr>
          <w:rFonts w:cs="Arial"/>
          <w:sz w:val="20"/>
          <w:szCs w:val="20"/>
        </w:rPr>
      </w:pPr>
      <w:r w:rsidRPr="00DA223D">
        <w:rPr>
          <w:rFonts w:cs="Arial"/>
          <w:sz w:val="20"/>
          <w:szCs w:val="20"/>
        </w:rPr>
        <w:t>ewidencjonowanie korespondencji przychodzącej (zewnętrznej i wewnętrznej)</w:t>
      </w:r>
      <w:r w:rsidR="0043284F">
        <w:rPr>
          <w:rFonts w:cs="Arial"/>
          <w:sz w:val="20"/>
          <w:szCs w:val="20"/>
        </w:rPr>
        <w:t xml:space="preserve"> w tym w </w:t>
      </w:r>
      <w:r w:rsidR="009C3E17">
        <w:rPr>
          <w:rFonts w:cs="Arial"/>
          <w:sz w:val="20"/>
          <w:szCs w:val="20"/>
        </w:rPr>
        <w:t>wersji elektronicznej</w:t>
      </w:r>
      <w:r w:rsidR="0043284F">
        <w:rPr>
          <w:rFonts w:cs="Arial"/>
          <w:sz w:val="20"/>
          <w:szCs w:val="20"/>
        </w:rPr>
        <w:t xml:space="preserve"> </w:t>
      </w:r>
      <w:r w:rsidR="009C3E17">
        <w:rPr>
          <w:rFonts w:cs="Arial"/>
          <w:sz w:val="20"/>
          <w:szCs w:val="20"/>
        </w:rPr>
        <w:t>- MS Excel</w:t>
      </w:r>
      <w:r w:rsidRPr="00DA223D">
        <w:rPr>
          <w:rFonts w:cs="Arial"/>
          <w:sz w:val="20"/>
          <w:szCs w:val="20"/>
        </w:rPr>
        <w:t>,</w:t>
      </w:r>
    </w:p>
    <w:p w14:paraId="0C2D6BA3" w14:textId="7EC4CCF8" w:rsidR="00871CF7" w:rsidRDefault="00871CF7" w:rsidP="00DE4091">
      <w:pPr>
        <w:pStyle w:val="Style69"/>
        <w:numPr>
          <w:ilvl w:val="0"/>
          <w:numId w:val="4"/>
        </w:numPr>
        <w:spacing w:after="12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rozliczanie, uzgadnianie wydatków inwestycyjnych w oparciu o program SAP</w:t>
      </w:r>
    </w:p>
    <w:p w14:paraId="5EF84F83" w14:textId="7A91E4F0" w:rsidR="00871CF7" w:rsidRDefault="00871CF7" w:rsidP="00DE4091">
      <w:pPr>
        <w:pStyle w:val="Style69"/>
        <w:numPr>
          <w:ilvl w:val="0"/>
          <w:numId w:val="4"/>
        </w:numPr>
        <w:spacing w:after="12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prace przy </w:t>
      </w:r>
      <w:r w:rsidR="008C022A">
        <w:rPr>
          <w:rFonts w:cs="Arial"/>
          <w:sz w:val="20"/>
          <w:szCs w:val="20"/>
        </w:rPr>
        <w:t xml:space="preserve">dekretowaniu i </w:t>
      </w:r>
      <w:bookmarkStart w:id="0" w:name="_GoBack"/>
      <w:bookmarkEnd w:id="0"/>
      <w:r>
        <w:rPr>
          <w:rFonts w:cs="Arial"/>
          <w:sz w:val="20"/>
          <w:szCs w:val="20"/>
        </w:rPr>
        <w:t>wprowadzaniu dokumentów księgowych</w:t>
      </w:r>
      <w:r w:rsidR="0043284F">
        <w:rPr>
          <w:rFonts w:cs="Arial"/>
          <w:sz w:val="20"/>
          <w:szCs w:val="20"/>
        </w:rPr>
        <w:t xml:space="preserve"> do programu SAP, rozliczanie i </w:t>
      </w:r>
      <w:r>
        <w:rPr>
          <w:rFonts w:cs="Arial"/>
          <w:sz w:val="20"/>
          <w:szCs w:val="20"/>
        </w:rPr>
        <w:t>analiza rozrachunków</w:t>
      </w:r>
    </w:p>
    <w:p w14:paraId="6BE9802B" w14:textId="48CE95B8" w:rsidR="00871CF7" w:rsidRDefault="00871CF7" w:rsidP="00DE4091">
      <w:pPr>
        <w:pStyle w:val="Style69"/>
        <w:numPr>
          <w:ilvl w:val="0"/>
          <w:numId w:val="4"/>
        </w:numPr>
        <w:spacing w:after="12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pomoc w przygotowaniu dokumentów do kontroli, sporządzanie wydruków </w:t>
      </w:r>
      <w:r w:rsidR="0043284F">
        <w:rPr>
          <w:rFonts w:cs="Arial"/>
          <w:sz w:val="20"/>
          <w:szCs w:val="20"/>
        </w:rPr>
        <w:t xml:space="preserve">i zestawień </w:t>
      </w:r>
      <w:r w:rsidR="00B973F4">
        <w:rPr>
          <w:rFonts w:cs="Arial"/>
          <w:sz w:val="20"/>
          <w:szCs w:val="20"/>
        </w:rPr>
        <w:t xml:space="preserve">z SAP, </w:t>
      </w:r>
    </w:p>
    <w:p w14:paraId="1F90946A" w14:textId="77777777" w:rsidR="00B973F4" w:rsidRPr="00B973F4" w:rsidRDefault="00B973F4" w:rsidP="00DE4091">
      <w:pPr>
        <w:pStyle w:val="Akapitzlist"/>
        <w:numPr>
          <w:ilvl w:val="0"/>
          <w:numId w:val="4"/>
        </w:numPr>
        <w:spacing w:after="120" w:line="276" w:lineRule="auto"/>
        <w:rPr>
          <w:rFonts w:ascii="Verdana" w:eastAsiaTheme="minorEastAsia" w:hAnsi="Verdana" w:cs="Arial"/>
          <w:sz w:val="20"/>
          <w:szCs w:val="20"/>
          <w:lang w:eastAsia="pl-PL"/>
        </w:rPr>
      </w:pPr>
      <w:r w:rsidRPr="00B973F4">
        <w:rPr>
          <w:rFonts w:ascii="Verdana" w:eastAsiaTheme="minorEastAsia" w:hAnsi="Verdana" w:cs="Arial"/>
          <w:sz w:val="20"/>
          <w:szCs w:val="20"/>
          <w:lang w:eastAsia="pl-PL"/>
        </w:rPr>
        <w:t xml:space="preserve">pomoc w ewidencjonowaniu gwarancji bankowych i analiza terminów ważności   </w:t>
      </w:r>
    </w:p>
    <w:p w14:paraId="3658524E" w14:textId="1E14594C" w:rsidR="00B973F4" w:rsidRDefault="00B973F4" w:rsidP="00DE4091">
      <w:pPr>
        <w:pStyle w:val="Style69"/>
        <w:numPr>
          <w:ilvl w:val="0"/>
          <w:numId w:val="4"/>
        </w:numPr>
        <w:spacing w:after="120" w:line="276" w:lineRule="auto"/>
        <w:ind w:left="709" w:hanging="425"/>
        <w:jc w:val="both"/>
        <w:rPr>
          <w:rFonts w:cs="Arial"/>
          <w:sz w:val="20"/>
          <w:szCs w:val="20"/>
        </w:rPr>
      </w:pPr>
      <w:r w:rsidRPr="00B973F4">
        <w:rPr>
          <w:rFonts w:cs="Arial"/>
          <w:sz w:val="20"/>
          <w:szCs w:val="20"/>
        </w:rPr>
        <w:t xml:space="preserve">pomoc w windykacji należności poprzez wystawianie upomnień, </w:t>
      </w:r>
      <w:r>
        <w:rPr>
          <w:rFonts w:cs="Arial"/>
          <w:sz w:val="20"/>
          <w:szCs w:val="20"/>
        </w:rPr>
        <w:t>n</w:t>
      </w:r>
      <w:r w:rsidRPr="00B973F4">
        <w:rPr>
          <w:rFonts w:cs="Arial"/>
          <w:sz w:val="20"/>
          <w:szCs w:val="20"/>
        </w:rPr>
        <w:t>ot odsetkowych, tytułów wykonawczych</w:t>
      </w:r>
      <w:r>
        <w:rPr>
          <w:rFonts w:cs="Arial"/>
          <w:sz w:val="20"/>
          <w:szCs w:val="20"/>
        </w:rPr>
        <w:t>, wezwań do zapłaty</w:t>
      </w:r>
    </w:p>
    <w:p w14:paraId="12CAC982" w14:textId="37583D08" w:rsidR="00B973F4" w:rsidRPr="00B973F4" w:rsidRDefault="00B973F4" w:rsidP="00DE4091">
      <w:pPr>
        <w:pStyle w:val="Akapitzlist"/>
        <w:numPr>
          <w:ilvl w:val="0"/>
          <w:numId w:val="4"/>
        </w:numPr>
        <w:spacing w:after="120" w:line="276" w:lineRule="auto"/>
        <w:rPr>
          <w:rFonts w:ascii="Verdana" w:eastAsiaTheme="minorEastAsia" w:hAnsi="Verdana" w:cs="Arial"/>
          <w:sz w:val="20"/>
          <w:szCs w:val="20"/>
          <w:lang w:eastAsia="pl-PL"/>
        </w:rPr>
      </w:pPr>
      <w:r w:rsidRPr="00B973F4">
        <w:rPr>
          <w:rFonts w:ascii="Verdana" w:eastAsiaTheme="minorEastAsia" w:hAnsi="Verdana" w:cs="Arial"/>
          <w:sz w:val="20"/>
          <w:szCs w:val="20"/>
          <w:lang w:eastAsia="pl-PL"/>
        </w:rPr>
        <w:t>pomoc w przygotowywaniu dokumentów i rozliczaniu podatku VAT</w:t>
      </w:r>
      <w:r w:rsidR="00084A60">
        <w:rPr>
          <w:rFonts w:ascii="Verdana" w:eastAsiaTheme="minorEastAsia" w:hAnsi="Verdana" w:cs="Arial"/>
          <w:sz w:val="20"/>
          <w:szCs w:val="20"/>
          <w:lang w:eastAsia="pl-PL"/>
        </w:rPr>
        <w:t xml:space="preserve"> w systemie SAP,</w:t>
      </w:r>
    </w:p>
    <w:p w14:paraId="70F25CC6" w14:textId="77777777" w:rsidR="0043284F" w:rsidRDefault="00871CF7" w:rsidP="00DE4091">
      <w:pPr>
        <w:pStyle w:val="Style69"/>
        <w:numPr>
          <w:ilvl w:val="0"/>
          <w:numId w:val="4"/>
        </w:numPr>
        <w:spacing w:after="12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pomoc w sporządzaniu wniosków o płatność do BGK, kompletowanie dokumentów, skanowanie, uzupełnianie wykazów, rejestrów i zestawień płatności</w:t>
      </w:r>
    </w:p>
    <w:p w14:paraId="7A072DE9" w14:textId="77777777" w:rsidR="0043284F" w:rsidRDefault="009101B3" w:rsidP="00DE4091">
      <w:pPr>
        <w:pStyle w:val="Style69"/>
        <w:numPr>
          <w:ilvl w:val="0"/>
          <w:numId w:val="4"/>
        </w:numPr>
        <w:spacing w:after="120" w:line="276" w:lineRule="auto"/>
        <w:jc w:val="both"/>
        <w:rPr>
          <w:rFonts w:cs="Arial"/>
          <w:sz w:val="20"/>
          <w:szCs w:val="20"/>
        </w:rPr>
      </w:pPr>
      <w:r w:rsidRPr="0043284F">
        <w:rPr>
          <w:rFonts w:cs="Arial"/>
          <w:sz w:val="20"/>
          <w:szCs w:val="20"/>
        </w:rPr>
        <w:t>obsługa urządzeń biurowych,</w:t>
      </w:r>
    </w:p>
    <w:p w14:paraId="566C7E5C" w14:textId="77777777" w:rsidR="0043284F" w:rsidRDefault="009101B3" w:rsidP="00DE4091">
      <w:pPr>
        <w:pStyle w:val="Style69"/>
        <w:numPr>
          <w:ilvl w:val="0"/>
          <w:numId w:val="4"/>
        </w:numPr>
        <w:spacing w:after="120" w:line="276" w:lineRule="auto"/>
        <w:jc w:val="both"/>
        <w:rPr>
          <w:rFonts w:cs="Arial"/>
          <w:sz w:val="20"/>
          <w:szCs w:val="20"/>
        </w:rPr>
      </w:pPr>
      <w:r w:rsidRPr="0043284F">
        <w:rPr>
          <w:rFonts w:cs="Arial"/>
          <w:sz w:val="20"/>
          <w:szCs w:val="20"/>
        </w:rPr>
        <w:t>wsparcie w bieżącym kompletowaniu i archiwizacji dokumentów,</w:t>
      </w:r>
    </w:p>
    <w:p w14:paraId="2A4BD438" w14:textId="77777777" w:rsidR="0043284F" w:rsidRDefault="009101B3" w:rsidP="00DE4091">
      <w:pPr>
        <w:pStyle w:val="Style69"/>
        <w:numPr>
          <w:ilvl w:val="0"/>
          <w:numId w:val="4"/>
        </w:numPr>
        <w:spacing w:after="120" w:line="276" w:lineRule="auto"/>
        <w:jc w:val="both"/>
        <w:rPr>
          <w:rFonts w:cs="Arial"/>
          <w:sz w:val="20"/>
          <w:szCs w:val="20"/>
        </w:rPr>
      </w:pPr>
      <w:r w:rsidRPr="0043284F">
        <w:rPr>
          <w:rFonts w:cs="Arial"/>
          <w:sz w:val="20"/>
          <w:szCs w:val="20"/>
        </w:rPr>
        <w:t>opracowywanie zbiorczych informacji, sprawozdań, monitorowanie spraw w zakresie i formie</w:t>
      </w:r>
      <w:r w:rsidR="002B66BD" w:rsidRPr="0043284F">
        <w:rPr>
          <w:rFonts w:cs="Arial"/>
          <w:sz w:val="20"/>
          <w:szCs w:val="20"/>
        </w:rPr>
        <w:t xml:space="preserve"> wskazanych przez Zamawiającego,</w:t>
      </w:r>
    </w:p>
    <w:p w14:paraId="7D8080A6" w14:textId="77777777" w:rsidR="0043284F" w:rsidRDefault="005E07F5" w:rsidP="00DE4091">
      <w:pPr>
        <w:pStyle w:val="Style69"/>
        <w:widowControl/>
        <w:numPr>
          <w:ilvl w:val="0"/>
          <w:numId w:val="4"/>
        </w:numPr>
        <w:spacing w:after="120" w:line="276" w:lineRule="auto"/>
        <w:ind w:left="709" w:hanging="425"/>
        <w:jc w:val="both"/>
        <w:rPr>
          <w:rFonts w:cs="Arial"/>
          <w:sz w:val="20"/>
          <w:szCs w:val="20"/>
        </w:rPr>
      </w:pPr>
      <w:r w:rsidRPr="0043284F">
        <w:rPr>
          <w:rFonts w:cs="Arial"/>
          <w:sz w:val="20"/>
          <w:szCs w:val="20"/>
        </w:rPr>
        <w:t>pomoc w opracowywaniu (redagowaniu</w:t>
      </w:r>
      <w:r w:rsidR="002B66BD" w:rsidRPr="0043284F">
        <w:rPr>
          <w:rFonts w:cs="Arial"/>
          <w:sz w:val="20"/>
          <w:szCs w:val="20"/>
        </w:rPr>
        <w:t>) według ustalone</w:t>
      </w:r>
      <w:r w:rsidRPr="0043284F">
        <w:rPr>
          <w:rFonts w:cs="Arial"/>
          <w:sz w:val="20"/>
          <w:szCs w:val="20"/>
        </w:rPr>
        <w:t xml:space="preserve">go wzoru sprawozdań w zakresie wykorzystania środków finansowych </w:t>
      </w:r>
      <w:r w:rsidR="00871CF7" w:rsidRPr="0043284F">
        <w:rPr>
          <w:rFonts w:cs="Arial"/>
          <w:sz w:val="20"/>
          <w:szCs w:val="20"/>
        </w:rPr>
        <w:t xml:space="preserve">w oparciu o dane z systemu SAP </w:t>
      </w:r>
    </w:p>
    <w:p w14:paraId="2AA26BA0" w14:textId="69317F94" w:rsidR="005E07F5" w:rsidRDefault="005E07F5" w:rsidP="00DE4091">
      <w:pPr>
        <w:pStyle w:val="Style69"/>
        <w:widowControl/>
        <w:numPr>
          <w:ilvl w:val="0"/>
          <w:numId w:val="4"/>
        </w:numPr>
        <w:spacing w:after="120" w:line="276" w:lineRule="auto"/>
        <w:ind w:left="709" w:hanging="425"/>
        <w:jc w:val="both"/>
        <w:rPr>
          <w:rFonts w:cs="Arial"/>
          <w:sz w:val="20"/>
          <w:szCs w:val="20"/>
        </w:rPr>
      </w:pPr>
      <w:r w:rsidRPr="0043284F">
        <w:rPr>
          <w:rFonts w:cs="Arial"/>
          <w:sz w:val="20"/>
          <w:szCs w:val="20"/>
        </w:rPr>
        <w:t>pomoc w opracowywaniu (redagowaniu) według ustalonego wzoru rejestrów zajęć wierzytelności</w:t>
      </w:r>
    </w:p>
    <w:p w14:paraId="5D7E2B4B" w14:textId="09A51B48" w:rsidR="0043284F" w:rsidRPr="0043284F" w:rsidRDefault="0043284F" w:rsidP="00DE4091">
      <w:pPr>
        <w:pStyle w:val="Style69"/>
        <w:widowControl/>
        <w:numPr>
          <w:ilvl w:val="0"/>
          <w:numId w:val="4"/>
        </w:numPr>
        <w:spacing w:after="120" w:line="276" w:lineRule="auto"/>
        <w:ind w:left="709" w:hanging="425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analiza wniosków i umów w SAP pod kątem zgodności z klasyfikacją</w:t>
      </w:r>
      <w:r w:rsidR="00084A60">
        <w:rPr>
          <w:rFonts w:cs="Arial"/>
          <w:sz w:val="20"/>
          <w:szCs w:val="20"/>
        </w:rPr>
        <w:t xml:space="preserve"> wydatków budżetowych</w:t>
      </w:r>
    </w:p>
    <w:p w14:paraId="52C19D67" w14:textId="77777777" w:rsidR="00B973F4" w:rsidRPr="00B973F4" w:rsidRDefault="00B973F4" w:rsidP="00DE4091">
      <w:pPr>
        <w:pStyle w:val="Akapitzlist"/>
        <w:numPr>
          <w:ilvl w:val="0"/>
          <w:numId w:val="4"/>
        </w:numPr>
        <w:spacing w:after="120" w:line="276" w:lineRule="auto"/>
        <w:rPr>
          <w:rFonts w:ascii="Verdana" w:eastAsiaTheme="minorEastAsia" w:hAnsi="Verdana" w:cs="Arial"/>
          <w:sz w:val="20"/>
          <w:szCs w:val="20"/>
          <w:lang w:eastAsia="pl-PL"/>
        </w:rPr>
      </w:pPr>
      <w:r w:rsidRPr="00B973F4">
        <w:rPr>
          <w:rFonts w:ascii="Verdana" w:eastAsiaTheme="minorEastAsia" w:hAnsi="Verdana" w:cs="Arial"/>
          <w:sz w:val="20"/>
          <w:szCs w:val="20"/>
          <w:lang w:eastAsia="pl-PL"/>
        </w:rPr>
        <w:t>zastępstwo pracownika prowadzącego sprawy związane z zajęciami komorniczymi</w:t>
      </w:r>
    </w:p>
    <w:p w14:paraId="0FA2652E" w14:textId="77777777" w:rsidR="00B973F4" w:rsidRPr="00E70D0D" w:rsidRDefault="00B973F4" w:rsidP="00DE4091">
      <w:pPr>
        <w:pStyle w:val="Style69"/>
        <w:widowControl/>
        <w:numPr>
          <w:ilvl w:val="0"/>
          <w:numId w:val="4"/>
        </w:numPr>
        <w:spacing w:after="120" w:line="276" w:lineRule="auto"/>
        <w:jc w:val="both"/>
        <w:rPr>
          <w:rFonts w:cs="Verdana"/>
          <w:b/>
          <w:sz w:val="20"/>
          <w:szCs w:val="20"/>
        </w:rPr>
      </w:pPr>
      <w:r w:rsidRPr="00E70D0D">
        <w:rPr>
          <w:sz w:val="20"/>
          <w:szCs w:val="20"/>
        </w:rPr>
        <w:t>pomoc w realizacji innych zadań w Wydziale Finansowo -Księgowym</w:t>
      </w:r>
    </w:p>
    <w:p w14:paraId="6659DEF5" w14:textId="77777777" w:rsidR="00B973F4" w:rsidRPr="00DA223D" w:rsidRDefault="00B973F4" w:rsidP="00DE4091">
      <w:pPr>
        <w:pStyle w:val="Style69"/>
        <w:widowControl/>
        <w:spacing w:after="120" w:line="276" w:lineRule="auto"/>
        <w:ind w:left="1080"/>
        <w:jc w:val="both"/>
        <w:rPr>
          <w:rFonts w:cs="Arial"/>
          <w:sz w:val="20"/>
          <w:szCs w:val="20"/>
        </w:rPr>
      </w:pPr>
    </w:p>
    <w:p w14:paraId="665818B9" w14:textId="77777777" w:rsidR="009101B3" w:rsidRPr="00DA223D" w:rsidRDefault="009101B3" w:rsidP="009101B3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5CB94F51" w14:textId="4CB81063" w:rsidR="009101B3" w:rsidRPr="00DA223D" w:rsidRDefault="009101B3" w:rsidP="009101B3">
      <w:pPr>
        <w:pStyle w:val="Mj"/>
        <w:numPr>
          <w:ilvl w:val="0"/>
          <w:numId w:val="1"/>
        </w:numPr>
        <w:spacing w:after="120" w:line="360" w:lineRule="auto"/>
        <w:rPr>
          <w:rFonts w:ascii="Verdana" w:hAnsi="Verdana"/>
          <w:bCs/>
          <w:sz w:val="20"/>
        </w:rPr>
      </w:pPr>
      <w:r w:rsidRPr="00DA223D">
        <w:rPr>
          <w:rFonts w:ascii="Verdana" w:hAnsi="Verdana"/>
          <w:sz w:val="20"/>
        </w:rPr>
        <w:lastRenderedPageBreak/>
        <w:t xml:space="preserve">Osobą upoważnioną ze strony Zamawiającego do nadzorowania realizacji niniejszego </w:t>
      </w:r>
      <w:r w:rsidR="00387BE5">
        <w:rPr>
          <w:rFonts w:ascii="Verdana" w:hAnsi="Verdana"/>
          <w:bCs/>
          <w:sz w:val="20"/>
        </w:rPr>
        <w:t xml:space="preserve">zamówienia jest </w:t>
      </w:r>
      <w:r w:rsidR="001D435F">
        <w:rPr>
          <w:rFonts w:ascii="Verdana" w:hAnsi="Verdana"/>
          <w:bCs/>
          <w:sz w:val="20"/>
        </w:rPr>
        <w:t>Małgorzata Walczak</w:t>
      </w:r>
      <w:r w:rsidR="001D435F" w:rsidRPr="002F006B">
        <w:rPr>
          <w:rFonts w:ascii="Verdana" w:hAnsi="Verdana"/>
          <w:bCs/>
          <w:sz w:val="20"/>
        </w:rPr>
        <w:t xml:space="preserve"> Nacze</w:t>
      </w:r>
      <w:r w:rsidR="001D435F">
        <w:rPr>
          <w:rFonts w:ascii="Verdana" w:hAnsi="Verdana"/>
          <w:bCs/>
          <w:sz w:val="20"/>
        </w:rPr>
        <w:t>lnik Wydziału Finansowo-Księgowego</w:t>
      </w:r>
      <w:r w:rsidRPr="00DA223D">
        <w:rPr>
          <w:rFonts w:ascii="Verdana" w:hAnsi="Verdana"/>
          <w:bCs/>
          <w:sz w:val="20"/>
        </w:rPr>
        <w:t xml:space="preserve">. </w:t>
      </w:r>
    </w:p>
    <w:p w14:paraId="4C24B5A9" w14:textId="77777777" w:rsidR="009101B3" w:rsidRPr="00DA223D" w:rsidRDefault="009101B3" w:rsidP="009101B3">
      <w:pPr>
        <w:pStyle w:val="Style69"/>
        <w:widowControl/>
        <w:spacing w:line="360" w:lineRule="auto"/>
        <w:jc w:val="both"/>
        <w:rPr>
          <w:rFonts w:cs="Verdana"/>
          <w:sz w:val="20"/>
          <w:szCs w:val="20"/>
        </w:rPr>
      </w:pPr>
    </w:p>
    <w:p w14:paraId="3759E910" w14:textId="77777777" w:rsidR="009101B3" w:rsidRPr="00DA223D" w:rsidRDefault="009101B3" w:rsidP="009101B3">
      <w:pPr>
        <w:pStyle w:val="Style69"/>
        <w:widowControl/>
        <w:spacing w:line="360" w:lineRule="auto"/>
        <w:jc w:val="both"/>
        <w:rPr>
          <w:rFonts w:cs="Verdana"/>
          <w:b/>
          <w:sz w:val="20"/>
          <w:szCs w:val="20"/>
        </w:rPr>
      </w:pPr>
      <w:r w:rsidRPr="00DA223D">
        <w:rPr>
          <w:rFonts w:cs="Verdana"/>
          <w:b/>
          <w:sz w:val="20"/>
          <w:szCs w:val="20"/>
        </w:rPr>
        <w:t>5.</w:t>
      </w:r>
      <w:r w:rsidRPr="00DA223D">
        <w:rPr>
          <w:rFonts w:cs="Verdana"/>
          <w:sz w:val="20"/>
          <w:szCs w:val="20"/>
        </w:rPr>
        <w:t xml:space="preserve">  </w:t>
      </w:r>
      <w:r w:rsidRPr="00DA223D">
        <w:rPr>
          <w:b/>
          <w:bCs/>
          <w:sz w:val="20"/>
          <w:szCs w:val="20"/>
        </w:rPr>
        <w:t>Wynagrodzenie i płatności.</w:t>
      </w:r>
    </w:p>
    <w:p w14:paraId="0F4EEE65" w14:textId="77777777" w:rsidR="009101B3" w:rsidRPr="00DA223D" w:rsidRDefault="009101B3" w:rsidP="009101B3">
      <w:pPr>
        <w:pStyle w:val="Style69"/>
        <w:widowControl/>
        <w:spacing w:line="360" w:lineRule="auto"/>
        <w:ind w:left="360"/>
        <w:jc w:val="both"/>
        <w:rPr>
          <w:rFonts w:cs="Verdana"/>
          <w:sz w:val="20"/>
          <w:szCs w:val="20"/>
        </w:rPr>
      </w:pPr>
    </w:p>
    <w:p w14:paraId="621C5B87" w14:textId="77777777" w:rsidR="009101B3" w:rsidRPr="00DA223D" w:rsidRDefault="009101B3" w:rsidP="009101B3">
      <w:pPr>
        <w:pStyle w:val="Mj"/>
        <w:spacing w:line="360" w:lineRule="auto"/>
        <w:ind w:left="426" w:hanging="425"/>
        <w:rPr>
          <w:rFonts w:ascii="Verdana" w:hAnsi="Verdana"/>
          <w:sz w:val="20"/>
        </w:rPr>
      </w:pPr>
      <w:r w:rsidRPr="00DA223D">
        <w:rPr>
          <w:rFonts w:ascii="Verdana" w:hAnsi="Verdana"/>
          <w:b/>
          <w:sz w:val="20"/>
        </w:rPr>
        <w:t>5.1</w:t>
      </w:r>
      <w:r w:rsidRPr="00DA223D">
        <w:rPr>
          <w:rFonts w:ascii="Verdana" w:hAnsi="Verdana"/>
          <w:sz w:val="20"/>
        </w:rPr>
        <w:t xml:space="preserve"> Wynagrodzenie przysługujące Wykonawcy będzie płatne w okresach miesięcznych </w:t>
      </w:r>
      <w:r w:rsidR="002F1FA8">
        <w:rPr>
          <w:rFonts w:ascii="Verdana" w:hAnsi="Verdana"/>
          <w:sz w:val="20"/>
        </w:rPr>
        <w:t>w </w:t>
      </w:r>
      <w:r w:rsidRPr="00DA223D">
        <w:rPr>
          <w:rFonts w:ascii="Verdana" w:hAnsi="Verdana"/>
          <w:sz w:val="20"/>
        </w:rPr>
        <w:t>terminie do 30 dni od daty otrzymania przez Zamawiającego poprawnie wystawionej faktury VAT, przelewem na wskazany w fakturze rachunek bankowy.</w:t>
      </w:r>
    </w:p>
    <w:p w14:paraId="74F024C7" w14:textId="366074BB" w:rsidR="009101B3" w:rsidRPr="00DA223D" w:rsidRDefault="009101B3" w:rsidP="00AD508A">
      <w:pPr>
        <w:pStyle w:val="Mj"/>
        <w:spacing w:line="360" w:lineRule="auto"/>
        <w:ind w:left="426" w:hanging="425"/>
        <w:rPr>
          <w:rStyle w:val="FontStyle18"/>
          <w:rFonts w:ascii="Verdana" w:hAnsi="Verdana"/>
          <w:sz w:val="20"/>
        </w:rPr>
      </w:pPr>
      <w:r w:rsidRPr="00DA223D">
        <w:rPr>
          <w:rFonts w:ascii="Verdana" w:hAnsi="Verdana"/>
          <w:b/>
          <w:sz w:val="20"/>
        </w:rPr>
        <w:t>5.2</w:t>
      </w:r>
      <w:r w:rsidR="00AD508A">
        <w:rPr>
          <w:rFonts w:ascii="Verdana" w:hAnsi="Verdana"/>
          <w:sz w:val="20"/>
        </w:rPr>
        <w:t xml:space="preserve"> Podstawą wystawienia faktury za wykonane prace będzie potwierdzony przez upoważnionego przedstawiciela Zamawiającego harmonogram czasu pracy</w:t>
      </w:r>
      <w:r w:rsidR="005D2460" w:rsidRPr="005D2460">
        <w:rPr>
          <w:rFonts w:ascii="Verdana" w:hAnsi="Verdana"/>
          <w:szCs w:val="24"/>
        </w:rPr>
        <w:t xml:space="preserve"> </w:t>
      </w:r>
      <w:r w:rsidR="005D2460" w:rsidRPr="005D2460">
        <w:rPr>
          <w:rFonts w:ascii="Verdana" w:hAnsi="Verdana"/>
          <w:sz w:val="20"/>
        </w:rPr>
        <w:t>sporządzany odrębnie dla każdej zatrudnionej osoby</w:t>
      </w:r>
      <w:r w:rsidR="009F6332">
        <w:rPr>
          <w:rFonts w:ascii="Verdana" w:hAnsi="Verdana"/>
          <w:sz w:val="20"/>
        </w:rPr>
        <w:t xml:space="preserve"> oraz potwierdzony przez upoważnionego przedstawiciela Zamawiającego wykaz wykonania zleconych przez Zamawiającego w danym okresie rozliczeniowym prac</w:t>
      </w:r>
      <w:r w:rsidR="00AD508A">
        <w:rPr>
          <w:rFonts w:ascii="Verdana" w:hAnsi="Verdana"/>
          <w:sz w:val="20"/>
        </w:rPr>
        <w:t xml:space="preserve">. Faktury będą wystawiane w okresach miesięcznych. </w:t>
      </w:r>
    </w:p>
    <w:p w14:paraId="3BBFE539" w14:textId="493C902E" w:rsidR="009101B3" w:rsidRDefault="009101B3" w:rsidP="009101B3">
      <w:pPr>
        <w:pStyle w:val="Mj"/>
        <w:spacing w:line="360" w:lineRule="auto"/>
        <w:ind w:left="426" w:hanging="425"/>
        <w:rPr>
          <w:rFonts w:ascii="Verdana" w:hAnsi="Verdana" w:cs="Tahoma"/>
          <w:bCs/>
          <w:sz w:val="20"/>
        </w:rPr>
      </w:pPr>
      <w:r w:rsidRPr="00DA223D">
        <w:rPr>
          <w:rStyle w:val="FontStyle18"/>
          <w:rFonts w:ascii="Verdana" w:hAnsi="Verdana"/>
          <w:b/>
          <w:sz w:val="20"/>
        </w:rPr>
        <w:t>5.3</w:t>
      </w:r>
      <w:r w:rsidRPr="00DA223D">
        <w:rPr>
          <w:rStyle w:val="FontStyle18"/>
          <w:rFonts w:ascii="Verdana" w:hAnsi="Verdana"/>
          <w:sz w:val="20"/>
        </w:rPr>
        <w:t xml:space="preserve"> </w:t>
      </w:r>
      <w:r w:rsidRPr="00AD508A">
        <w:rPr>
          <w:rStyle w:val="FontStyle18"/>
          <w:rFonts w:ascii="Verdana" w:hAnsi="Verdana"/>
          <w:sz w:val="20"/>
        </w:rPr>
        <w:t xml:space="preserve">Wykonawca zobowiązany jest do przestrzegania przepisów o minimalnym wynagrodzeniu w przypadku zawarcia umowy o pracę w tym </w:t>
      </w:r>
      <w:r w:rsidRPr="00AD508A">
        <w:rPr>
          <w:rFonts w:ascii="Verdana" w:hAnsi="Verdana" w:cs="Tahoma"/>
          <w:bCs/>
          <w:sz w:val="20"/>
        </w:rPr>
        <w:t>Rozporządzenia Rady Ministrów z dnia 1</w:t>
      </w:r>
      <w:r w:rsidR="00AD508A" w:rsidRPr="00AD508A">
        <w:rPr>
          <w:rFonts w:ascii="Verdana" w:hAnsi="Verdana" w:cs="Tahoma"/>
          <w:bCs/>
          <w:sz w:val="20"/>
        </w:rPr>
        <w:t>6</w:t>
      </w:r>
      <w:r w:rsidRPr="00AD508A">
        <w:rPr>
          <w:rFonts w:ascii="Verdana" w:hAnsi="Verdana" w:cs="Tahoma"/>
          <w:bCs/>
          <w:sz w:val="20"/>
        </w:rPr>
        <w:t xml:space="preserve"> września 20</w:t>
      </w:r>
      <w:r w:rsidR="00AD508A" w:rsidRPr="00AD508A">
        <w:rPr>
          <w:rFonts w:ascii="Verdana" w:hAnsi="Verdana" w:cs="Tahoma"/>
          <w:bCs/>
          <w:sz w:val="20"/>
        </w:rPr>
        <w:t>20</w:t>
      </w:r>
      <w:r w:rsidRPr="00AD508A">
        <w:rPr>
          <w:rFonts w:ascii="Verdana" w:hAnsi="Verdana" w:cs="Tahoma"/>
          <w:bCs/>
          <w:sz w:val="20"/>
        </w:rPr>
        <w:t xml:space="preserve"> r. w sprawie wysokości min</w:t>
      </w:r>
      <w:r w:rsidR="00AD508A" w:rsidRPr="00AD508A">
        <w:rPr>
          <w:rFonts w:ascii="Verdana" w:hAnsi="Verdana" w:cs="Tahoma"/>
          <w:bCs/>
          <w:sz w:val="20"/>
        </w:rPr>
        <w:t>imalnego wynagrodzenia za pracę.</w:t>
      </w:r>
    </w:p>
    <w:p w14:paraId="4BC98A28" w14:textId="476429AF" w:rsidR="003F54A7" w:rsidRDefault="009101B3" w:rsidP="00982707">
      <w:pPr>
        <w:ind w:left="567" w:hanging="566"/>
        <w:jc w:val="both"/>
      </w:pPr>
      <w:r w:rsidRPr="00DA223D">
        <w:rPr>
          <w:rStyle w:val="FontStyle18"/>
          <w:rFonts w:ascii="Verdana" w:hAnsi="Verdana"/>
          <w:b/>
          <w:sz w:val="20"/>
        </w:rPr>
        <w:t xml:space="preserve">5.4 </w:t>
      </w:r>
      <w:r w:rsidR="00982707">
        <w:rPr>
          <w:rStyle w:val="FontStyle18"/>
          <w:rFonts w:ascii="Verdana" w:hAnsi="Verdana"/>
          <w:sz w:val="20"/>
        </w:rPr>
        <w:t>Należności z tytułu faktur VAT będą płatne przelewem na rachunek bankowy                  Wykonawcy</w:t>
      </w:r>
      <w:r>
        <w:rPr>
          <w:rStyle w:val="FontStyle18"/>
          <w:rFonts w:ascii="Verdana" w:hAnsi="Verdana"/>
          <w:sz w:val="20"/>
        </w:rPr>
        <w:t>.</w:t>
      </w:r>
    </w:p>
    <w:sectPr w:rsidR="003F54A7" w:rsidSect="002F1FA8"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ECB328" w14:textId="77777777" w:rsidR="008B1A47" w:rsidRDefault="008B1A47">
      <w:pPr>
        <w:spacing w:after="0" w:line="240" w:lineRule="auto"/>
      </w:pPr>
      <w:r>
        <w:separator/>
      </w:r>
    </w:p>
  </w:endnote>
  <w:endnote w:type="continuationSeparator" w:id="0">
    <w:p w14:paraId="4F0BDC4E" w14:textId="77777777" w:rsidR="008B1A47" w:rsidRDefault="008B1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F8778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0683E" w14:textId="77777777" w:rsidR="002F1FA8" w:rsidRDefault="002F1FA8">
    <w:pPr>
      <w:kinsoku w:val="0"/>
      <w:overflowPunct w:val="0"/>
      <w:spacing w:line="200" w:lineRule="exact"/>
      <w:rPr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4D7DDD9" wp14:editId="58668D73">
              <wp:simplePos x="0" y="0"/>
              <wp:positionH relativeFrom="page">
                <wp:posOffset>6806565</wp:posOffset>
              </wp:positionH>
              <wp:positionV relativeFrom="page">
                <wp:posOffset>10342880</wp:posOffset>
              </wp:positionV>
              <wp:extent cx="431800" cy="241300"/>
              <wp:effectExtent l="0" t="0" r="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1800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4D476C" w14:textId="77777777" w:rsidR="002F1FA8" w:rsidRDefault="002F1FA8">
                          <w:pPr>
                            <w:spacing w:line="380" w:lineRule="atLeast"/>
                          </w:pPr>
                        </w:p>
                        <w:p w14:paraId="3CB9E17C" w14:textId="77777777" w:rsidR="002F1FA8" w:rsidRDefault="002F1FA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D7DDD9" id="Prostokąt 2" o:spid="_x0000_s1026" style="position:absolute;margin-left:535.95pt;margin-top:814.4pt;width:34pt;height:1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" o:allowincell="f" filled="f" stroked="f">
              <v:textbox inset="0,0,0,0">
                <w:txbxContent>
                  <w:p w14:paraId="714D476C" w14:textId="77777777" w:rsidR="002F1FA8" w:rsidRDefault="002F1FA8">
                    <w:pPr>
                      <w:spacing w:line="380" w:lineRule="atLeast"/>
                    </w:pPr>
                  </w:p>
                  <w:p w14:paraId="3CB9E17C" w14:textId="77777777" w:rsidR="002F1FA8" w:rsidRDefault="002F1FA8"/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056398" w14:textId="77777777" w:rsidR="008B1A47" w:rsidRDefault="008B1A47">
      <w:pPr>
        <w:spacing w:after="0" w:line="240" w:lineRule="auto"/>
      </w:pPr>
      <w:r>
        <w:separator/>
      </w:r>
    </w:p>
  </w:footnote>
  <w:footnote w:type="continuationSeparator" w:id="0">
    <w:p w14:paraId="5BD998E6" w14:textId="77777777" w:rsidR="008B1A47" w:rsidRDefault="008B1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E12F8"/>
    <w:multiLevelType w:val="multilevel"/>
    <w:tmpl w:val="B2C0DC8E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" w15:restartNumberingAfterBreak="0">
    <w:nsid w:val="1F791910"/>
    <w:multiLevelType w:val="hybridMultilevel"/>
    <w:tmpl w:val="3C90DF4C"/>
    <w:lvl w:ilvl="0" w:tplc="76B21C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463F03"/>
    <w:multiLevelType w:val="hybridMultilevel"/>
    <w:tmpl w:val="12F6CC70"/>
    <w:lvl w:ilvl="0" w:tplc="535A36C8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23D16"/>
    <w:multiLevelType w:val="hybridMultilevel"/>
    <w:tmpl w:val="5A5603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E247A"/>
    <w:multiLevelType w:val="multilevel"/>
    <w:tmpl w:val="1F1CB78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5" w:hanging="432"/>
      </w:pPr>
      <w:rPr>
        <w:rFonts w:ascii="Verdana" w:hAnsi="Verdana" w:hint="default"/>
        <w:b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592637C"/>
    <w:multiLevelType w:val="hybridMultilevel"/>
    <w:tmpl w:val="E6B89CDA"/>
    <w:lvl w:ilvl="0" w:tplc="B2609EF6">
      <w:start w:val="1"/>
      <w:numFmt w:val="lowerLetter"/>
      <w:lvlText w:val="%1)"/>
      <w:lvlJc w:val="left"/>
      <w:pPr>
        <w:ind w:left="10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5" w:hanging="360"/>
      </w:pPr>
    </w:lvl>
    <w:lvl w:ilvl="2" w:tplc="0415001B" w:tentative="1">
      <w:start w:val="1"/>
      <w:numFmt w:val="lowerRoman"/>
      <w:lvlText w:val="%3."/>
      <w:lvlJc w:val="right"/>
      <w:pPr>
        <w:ind w:left="2515" w:hanging="180"/>
      </w:pPr>
    </w:lvl>
    <w:lvl w:ilvl="3" w:tplc="0415000F" w:tentative="1">
      <w:start w:val="1"/>
      <w:numFmt w:val="decimal"/>
      <w:lvlText w:val="%4."/>
      <w:lvlJc w:val="left"/>
      <w:pPr>
        <w:ind w:left="3235" w:hanging="360"/>
      </w:pPr>
    </w:lvl>
    <w:lvl w:ilvl="4" w:tplc="04150019" w:tentative="1">
      <w:start w:val="1"/>
      <w:numFmt w:val="lowerLetter"/>
      <w:lvlText w:val="%5."/>
      <w:lvlJc w:val="left"/>
      <w:pPr>
        <w:ind w:left="3955" w:hanging="360"/>
      </w:pPr>
    </w:lvl>
    <w:lvl w:ilvl="5" w:tplc="0415001B" w:tentative="1">
      <w:start w:val="1"/>
      <w:numFmt w:val="lowerRoman"/>
      <w:lvlText w:val="%6."/>
      <w:lvlJc w:val="right"/>
      <w:pPr>
        <w:ind w:left="4675" w:hanging="180"/>
      </w:pPr>
    </w:lvl>
    <w:lvl w:ilvl="6" w:tplc="0415000F" w:tentative="1">
      <w:start w:val="1"/>
      <w:numFmt w:val="decimal"/>
      <w:lvlText w:val="%7."/>
      <w:lvlJc w:val="left"/>
      <w:pPr>
        <w:ind w:left="5395" w:hanging="360"/>
      </w:pPr>
    </w:lvl>
    <w:lvl w:ilvl="7" w:tplc="04150019" w:tentative="1">
      <w:start w:val="1"/>
      <w:numFmt w:val="lowerLetter"/>
      <w:lvlText w:val="%8."/>
      <w:lvlJc w:val="left"/>
      <w:pPr>
        <w:ind w:left="6115" w:hanging="360"/>
      </w:pPr>
    </w:lvl>
    <w:lvl w:ilvl="8" w:tplc="041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6" w15:restartNumberingAfterBreak="0">
    <w:nsid w:val="6F7C44F1"/>
    <w:multiLevelType w:val="hybridMultilevel"/>
    <w:tmpl w:val="78F24D8C"/>
    <w:lvl w:ilvl="0" w:tplc="66B466B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1B3"/>
    <w:rsid w:val="00030FA3"/>
    <w:rsid w:val="00037D49"/>
    <w:rsid w:val="00051C18"/>
    <w:rsid w:val="00066D1B"/>
    <w:rsid w:val="00084A60"/>
    <w:rsid w:val="000D179B"/>
    <w:rsid w:val="001045D9"/>
    <w:rsid w:val="0019073D"/>
    <w:rsid w:val="001D435F"/>
    <w:rsid w:val="002160BC"/>
    <w:rsid w:val="002B66BD"/>
    <w:rsid w:val="002F1FA8"/>
    <w:rsid w:val="00310D88"/>
    <w:rsid w:val="00387BE5"/>
    <w:rsid w:val="0039414E"/>
    <w:rsid w:val="003A0577"/>
    <w:rsid w:val="003B55DA"/>
    <w:rsid w:val="003C6AF9"/>
    <w:rsid w:val="003F54A7"/>
    <w:rsid w:val="0043284F"/>
    <w:rsid w:val="00457631"/>
    <w:rsid w:val="00457E95"/>
    <w:rsid w:val="00477268"/>
    <w:rsid w:val="004837A2"/>
    <w:rsid w:val="004E5EB3"/>
    <w:rsid w:val="005206F2"/>
    <w:rsid w:val="005234EF"/>
    <w:rsid w:val="0055225E"/>
    <w:rsid w:val="00581C15"/>
    <w:rsid w:val="0058455E"/>
    <w:rsid w:val="005A1DBB"/>
    <w:rsid w:val="005D2460"/>
    <w:rsid w:val="005D612B"/>
    <w:rsid w:val="005E07F5"/>
    <w:rsid w:val="005F2F93"/>
    <w:rsid w:val="0063302A"/>
    <w:rsid w:val="00641E0C"/>
    <w:rsid w:val="006A1154"/>
    <w:rsid w:val="006C21F4"/>
    <w:rsid w:val="006E2DCE"/>
    <w:rsid w:val="006E4EDD"/>
    <w:rsid w:val="00724C57"/>
    <w:rsid w:val="007251F1"/>
    <w:rsid w:val="007417CC"/>
    <w:rsid w:val="00775BCB"/>
    <w:rsid w:val="00871CF7"/>
    <w:rsid w:val="00894E05"/>
    <w:rsid w:val="008A053B"/>
    <w:rsid w:val="008B1A47"/>
    <w:rsid w:val="008C022A"/>
    <w:rsid w:val="008E4356"/>
    <w:rsid w:val="008F0DD1"/>
    <w:rsid w:val="008F62E7"/>
    <w:rsid w:val="00903B68"/>
    <w:rsid w:val="009101B3"/>
    <w:rsid w:val="00913C81"/>
    <w:rsid w:val="00940194"/>
    <w:rsid w:val="009462EA"/>
    <w:rsid w:val="00982707"/>
    <w:rsid w:val="009878E5"/>
    <w:rsid w:val="00996AD1"/>
    <w:rsid w:val="009C3E17"/>
    <w:rsid w:val="009D4AD0"/>
    <w:rsid w:val="009D73E2"/>
    <w:rsid w:val="009F020C"/>
    <w:rsid w:val="009F6332"/>
    <w:rsid w:val="00A141DC"/>
    <w:rsid w:val="00A47E19"/>
    <w:rsid w:val="00AB491B"/>
    <w:rsid w:val="00AD508A"/>
    <w:rsid w:val="00AE5293"/>
    <w:rsid w:val="00B31C1B"/>
    <w:rsid w:val="00B77C58"/>
    <w:rsid w:val="00B973F4"/>
    <w:rsid w:val="00BD6616"/>
    <w:rsid w:val="00BF637D"/>
    <w:rsid w:val="00C32F15"/>
    <w:rsid w:val="00CA72D0"/>
    <w:rsid w:val="00CB639C"/>
    <w:rsid w:val="00CC0AFE"/>
    <w:rsid w:val="00CE0ECC"/>
    <w:rsid w:val="00D87E0E"/>
    <w:rsid w:val="00DE4091"/>
    <w:rsid w:val="00E36380"/>
    <w:rsid w:val="00E96594"/>
    <w:rsid w:val="00E967AA"/>
    <w:rsid w:val="00EE5701"/>
    <w:rsid w:val="00F25AA1"/>
    <w:rsid w:val="00F31B15"/>
    <w:rsid w:val="00F52EC2"/>
    <w:rsid w:val="00F65399"/>
    <w:rsid w:val="00F6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F4F44"/>
  <w15:chartTrackingRefBased/>
  <w15:docId w15:val="{49BDF48F-F61B-49F6-BE5F-1AC4E209D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01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5">
    <w:name w:val="Font Style135"/>
    <w:basedOn w:val="Domylnaczcionkaakapitu"/>
    <w:uiPriority w:val="99"/>
    <w:rsid w:val="009101B3"/>
    <w:rPr>
      <w:rFonts w:ascii="Verdana" w:hAnsi="Verdana" w:cs="Verdana"/>
      <w:b/>
      <w:bCs/>
      <w:color w:val="000000"/>
      <w:sz w:val="18"/>
      <w:szCs w:val="18"/>
    </w:rPr>
  </w:style>
  <w:style w:type="paragraph" w:customStyle="1" w:styleId="Style69">
    <w:name w:val="Style69"/>
    <w:basedOn w:val="Normalny"/>
    <w:uiPriority w:val="99"/>
    <w:rsid w:val="009101B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/>
      <w:sz w:val="24"/>
      <w:szCs w:val="24"/>
      <w:lang w:eastAsia="pl-PL"/>
    </w:rPr>
  </w:style>
  <w:style w:type="paragraph" w:customStyle="1" w:styleId="Style118">
    <w:name w:val="Style118"/>
    <w:basedOn w:val="Normalny"/>
    <w:uiPriority w:val="99"/>
    <w:rsid w:val="009101B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/>
      <w:sz w:val="24"/>
      <w:szCs w:val="24"/>
      <w:lang w:eastAsia="pl-PL"/>
    </w:rPr>
  </w:style>
  <w:style w:type="character" w:customStyle="1" w:styleId="FontStyle134">
    <w:name w:val="Font Style134"/>
    <w:basedOn w:val="Domylnaczcionkaakapitu"/>
    <w:uiPriority w:val="99"/>
    <w:rsid w:val="009101B3"/>
    <w:rPr>
      <w:rFonts w:ascii="Verdana" w:hAnsi="Verdana" w:cs="Verdana"/>
      <w:color w:val="000000"/>
      <w:sz w:val="18"/>
      <w:szCs w:val="18"/>
    </w:rPr>
  </w:style>
  <w:style w:type="character" w:customStyle="1" w:styleId="FontStyle156">
    <w:name w:val="Font Style156"/>
    <w:basedOn w:val="Domylnaczcionkaakapitu"/>
    <w:uiPriority w:val="99"/>
    <w:rsid w:val="009101B3"/>
    <w:rPr>
      <w:rFonts w:ascii="Verdana" w:hAnsi="Verdana" w:cs="Verdana"/>
      <w:b/>
      <w:bCs/>
      <w:i/>
      <w:iCs/>
      <w:color w:val="000000"/>
      <w:sz w:val="18"/>
      <w:szCs w:val="18"/>
    </w:rPr>
  </w:style>
  <w:style w:type="paragraph" w:styleId="Tekstpodstawowy">
    <w:name w:val="Body Text"/>
    <w:aliases w:val="a2, Znak Znak, Znak,Znak Znak,Znak"/>
    <w:basedOn w:val="Normalny"/>
    <w:link w:val="TekstpodstawowyZnak"/>
    <w:uiPriority w:val="1"/>
    <w:qFormat/>
    <w:rsid w:val="009101B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a2 Znak, Znak Znak Znak, Znak Znak1,Znak Znak Znak,Znak Znak1"/>
    <w:basedOn w:val="Domylnaczcionkaakapitu"/>
    <w:link w:val="Tekstpodstawowy"/>
    <w:uiPriority w:val="1"/>
    <w:rsid w:val="009101B3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Mj">
    <w:name w:val="Mój"/>
    <w:basedOn w:val="Normalny"/>
    <w:rsid w:val="009101B3"/>
    <w:pPr>
      <w:spacing w:after="0" w:line="360" w:lineRule="exac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18">
    <w:name w:val="Font Style18"/>
    <w:uiPriority w:val="99"/>
    <w:rsid w:val="009101B3"/>
    <w:rPr>
      <w:rFonts w:ascii="Tahoma" w:hAnsi="Tahoma" w:cs="Tahoma"/>
      <w:color w:val="000000"/>
      <w:sz w:val="12"/>
      <w:szCs w:val="1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7E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7E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7E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7E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7E9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7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E95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57E95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037D49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B77C58"/>
  </w:style>
  <w:style w:type="paragraph" w:customStyle="1" w:styleId="c2">
    <w:name w:val="c2"/>
    <w:basedOn w:val="Normalny"/>
    <w:rsid w:val="005F2F93"/>
    <w:pPr>
      <w:widowControl w:val="0"/>
      <w:spacing w:after="0" w:line="240" w:lineRule="atLeast"/>
      <w:jc w:val="center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NormalnyWeb">
    <w:name w:val="Normal (Web)"/>
    <w:basedOn w:val="Normalny"/>
    <w:rsid w:val="00CC0AFE"/>
    <w:pPr>
      <w:suppressAutoHyphens/>
      <w:autoSpaceDN w:val="0"/>
      <w:spacing w:before="100" w:after="119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numbering" w:customStyle="1" w:styleId="WWNum4">
    <w:name w:val="WWNum4"/>
    <w:basedOn w:val="Bezlisty"/>
    <w:rsid w:val="00CC0AFE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1080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Szkuat Andrzej</dc:creator>
  <cp:keywords/>
  <dc:description/>
  <cp:lastModifiedBy>Nowińska Anna</cp:lastModifiedBy>
  <cp:revision>4</cp:revision>
  <cp:lastPrinted>2020-11-19T11:01:00Z</cp:lastPrinted>
  <dcterms:created xsi:type="dcterms:W3CDTF">2020-11-25T19:46:00Z</dcterms:created>
  <dcterms:modified xsi:type="dcterms:W3CDTF">2020-11-25T20:08:00Z</dcterms:modified>
</cp:coreProperties>
</file>