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01" w:rsidRDefault="00D54D01" w:rsidP="00D54D01">
      <w:pPr>
        <w:ind w:right="424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WYKAZ WYKONAWCÓW, KTÓRZY ZŁOŻYLI OFERTY, </w:t>
      </w:r>
    </w:p>
    <w:p w:rsidR="00D54D01" w:rsidRDefault="00D54D01" w:rsidP="00D54D01">
      <w:pPr>
        <w:ind w:right="424"/>
        <w:jc w:val="center"/>
      </w:pPr>
      <w:r>
        <w:rPr>
          <w:rFonts w:ascii="Verdana" w:hAnsi="Verdana" w:cs="Verdana"/>
          <w:b/>
        </w:rPr>
        <w:t>WRAZ Z INFORMACJĄ W ZAKRESIE KRYTERIÓW OCENY OFERT:</w:t>
      </w:r>
    </w:p>
    <w:p w:rsidR="00D54D01" w:rsidRDefault="00D54D01" w:rsidP="00D54D01">
      <w:pPr>
        <w:ind w:left="-180"/>
        <w:jc w:val="center"/>
        <w:rPr>
          <w:rFonts w:ascii="Verdana" w:hAnsi="Verdana" w:cs="Verdana"/>
          <w:b/>
          <w:bCs/>
          <w:w w:val="90"/>
          <w:sz w:val="22"/>
          <w:szCs w:val="22"/>
        </w:rPr>
      </w:pPr>
    </w:p>
    <w:p w:rsidR="00D54D01" w:rsidRPr="00184F4F" w:rsidRDefault="00D54D01" w:rsidP="00D54D01">
      <w:pPr>
        <w:ind w:left="-180"/>
      </w:pPr>
      <w:bookmarkStart w:id="0" w:name="OLE_LINK1"/>
      <w:bookmarkStart w:id="1" w:name="OLE_LINK2"/>
      <w:r>
        <w:rPr>
          <w:rFonts w:ascii="Verdana" w:hAnsi="Verdana" w:cs="Verdana"/>
          <w:b/>
          <w:sz w:val="20"/>
          <w:szCs w:val="20"/>
          <w:lang w:eastAsia="ar-SA"/>
        </w:rPr>
        <w:t xml:space="preserve">   Znak postępowania: </w:t>
      </w:r>
      <w:r w:rsidRPr="00133CD8">
        <w:rPr>
          <w:rFonts w:ascii="Verdana" w:hAnsi="Verdana" w:cs="Verdana"/>
          <w:b/>
          <w:sz w:val="20"/>
          <w:szCs w:val="20"/>
          <w:lang w:eastAsia="ar-SA"/>
        </w:rPr>
        <w:t>O.ZG.D-3.2413.1</w:t>
      </w:r>
      <w:r>
        <w:rPr>
          <w:rFonts w:ascii="Verdana" w:hAnsi="Verdana" w:cs="Verdana"/>
          <w:b/>
          <w:sz w:val="20"/>
          <w:szCs w:val="20"/>
          <w:lang w:eastAsia="ar-SA"/>
        </w:rPr>
        <w:t>8</w:t>
      </w:r>
      <w:r w:rsidRPr="00133CD8">
        <w:rPr>
          <w:rFonts w:ascii="Verdana" w:hAnsi="Verdana" w:cs="Verdana"/>
          <w:b/>
          <w:sz w:val="20"/>
          <w:szCs w:val="20"/>
          <w:lang w:eastAsia="ar-SA"/>
        </w:rPr>
        <w:t>.2020</w:t>
      </w:r>
    </w:p>
    <w:p w:rsidR="00D54D01" w:rsidRDefault="00D54D01" w:rsidP="00D54D01">
      <w:pPr>
        <w:ind w:left="-18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54D01" w:rsidRDefault="00D54D01" w:rsidP="00D54D01">
      <w:pPr>
        <w:ind w:left="-180"/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Otwarcie ofert: </w:t>
      </w:r>
      <w:r w:rsidR="002F4C1B">
        <w:rPr>
          <w:rFonts w:ascii="Verdana" w:hAnsi="Verdana" w:cs="Verdana"/>
          <w:b/>
          <w:bCs/>
          <w:sz w:val="20"/>
          <w:szCs w:val="20"/>
        </w:rPr>
        <w:t>08</w:t>
      </w:r>
      <w:r>
        <w:rPr>
          <w:rFonts w:ascii="Verdana" w:hAnsi="Verdana" w:cs="Verdana"/>
          <w:b/>
          <w:sz w:val="20"/>
          <w:szCs w:val="20"/>
        </w:rPr>
        <w:t>-</w:t>
      </w:r>
      <w:r w:rsidR="002F4C1B">
        <w:rPr>
          <w:rFonts w:ascii="Verdana" w:hAnsi="Verdana" w:cs="Verdana"/>
          <w:b/>
          <w:sz w:val="20"/>
          <w:szCs w:val="20"/>
        </w:rPr>
        <w:t>02</w:t>
      </w:r>
      <w:r>
        <w:rPr>
          <w:rFonts w:ascii="Verdana" w:hAnsi="Verdana" w:cs="Verdana"/>
          <w:b/>
          <w:sz w:val="20"/>
          <w:szCs w:val="20"/>
        </w:rPr>
        <w:t>-20</w:t>
      </w:r>
      <w:r w:rsidR="002F4C1B">
        <w:rPr>
          <w:rFonts w:ascii="Verdana" w:hAnsi="Verdana" w:cs="Verdana"/>
          <w:b/>
          <w:sz w:val="20"/>
          <w:szCs w:val="20"/>
        </w:rPr>
        <w:t>21</w:t>
      </w:r>
      <w:r>
        <w:rPr>
          <w:rFonts w:ascii="Verdana" w:hAnsi="Verdana" w:cs="Verdana"/>
          <w:b/>
          <w:sz w:val="20"/>
          <w:szCs w:val="20"/>
        </w:rPr>
        <w:t xml:space="preserve"> r. o godz. 10:00</w:t>
      </w:r>
    </w:p>
    <w:bookmarkEnd w:id="0"/>
    <w:bookmarkEnd w:id="1"/>
    <w:p w:rsidR="00D54D01" w:rsidRDefault="00D54D01" w:rsidP="00D54D01">
      <w:pPr>
        <w:rPr>
          <w:rFonts w:ascii="Verdana" w:hAnsi="Verdana" w:cs="Verdana"/>
          <w:b/>
          <w:bCs/>
          <w:sz w:val="22"/>
          <w:szCs w:val="22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D54D01">
        <w:rPr>
          <w:rFonts w:ascii="Verdana" w:hAnsi="Verdana" w:cs="TTE1768698t00"/>
          <w:b/>
          <w:sz w:val="20"/>
          <w:szCs w:val="20"/>
          <w:u w:val="single"/>
          <w:lang w:eastAsia="pl-PL"/>
        </w:rPr>
        <w:t>Opracowanie dokumentacji technicznej w podziale na 7 części:</w:t>
      </w:r>
      <w:r w:rsidRPr="00D54D01">
        <w:rPr>
          <w:rFonts w:ascii="Verdana" w:hAnsi="Verdana"/>
          <w:b/>
          <w:sz w:val="20"/>
          <w:szCs w:val="20"/>
          <w:u w:val="single"/>
          <w:lang w:eastAsia="pl-PL"/>
        </w:rPr>
        <w:t xml:space="preserve"> 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1: Przebudowa obwodnicy Żar na drodze krajowej nr 12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2: Rozbudowa drogi krajowej nr 22 na odcinku Strzelce Krajeńskie – granica województwa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3: Przebudowa drogi krajowej nr 27 na odcinku Wilkanowo – Zielona Góra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4: Rozbudowa drogi krajowej nr 27 na odcinku Świdnica –  Wilkanowo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5: Rozbudowa drogi krajowej nr 27 na odcinku węzeł Żary – Żary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6: Rozbudowa drogi krajowej nr 27 na odcinku Żary – Nowogród Bobrzański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</w:p>
    <w:p w:rsidR="00D54D01" w:rsidRPr="00D54D01" w:rsidRDefault="00D54D01" w:rsidP="00D54D01">
      <w:pPr>
        <w:pStyle w:val="Akapitzlist"/>
        <w:numPr>
          <w:ilvl w:val="0"/>
          <w:numId w:val="1"/>
        </w:numPr>
        <w:jc w:val="both"/>
        <w:rPr>
          <w:rFonts w:ascii="Verdana" w:hAnsi="Verdana" w:cs="TTE1768698t00"/>
          <w:b/>
          <w:sz w:val="20"/>
          <w:szCs w:val="20"/>
          <w:lang w:eastAsia="pl-PL"/>
        </w:rPr>
      </w:pPr>
      <w:r w:rsidRPr="00D54D01">
        <w:rPr>
          <w:rFonts w:ascii="Verdana" w:hAnsi="Verdana"/>
          <w:b/>
          <w:sz w:val="20"/>
          <w:szCs w:val="20"/>
        </w:rPr>
        <w:t>CZĘŚĆ</w:t>
      </w:r>
      <w:r w:rsidRPr="00D54D01">
        <w:rPr>
          <w:rFonts w:ascii="Verdana" w:hAnsi="Verdana" w:cs="TTE1768698t00"/>
          <w:b/>
          <w:sz w:val="20"/>
          <w:szCs w:val="20"/>
          <w:lang w:eastAsia="pl-PL"/>
        </w:rPr>
        <w:t xml:space="preserve"> NR 7: Rozbudowa drogi krajowej nr 27 na odcinku Nowogród Bobrzański – Świdnica</w:t>
      </w:r>
    </w:p>
    <w:p w:rsidR="00D54D01" w:rsidRPr="00D54D01" w:rsidRDefault="00D54D01" w:rsidP="00D54D01">
      <w:pPr>
        <w:pStyle w:val="Akapitzlist"/>
        <w:numPr>
          <w:ilvl w:val="0"/>
          <w:numId w:val="1"/>
        </w:numPr>
        <w:spacing w:before="120" w:line="276" w:lineRule="auto"/>
        <w:rPr>
          <w:rFonts w:ascii="Verdana" w:hAnsi="Verdana" w:cs="Verdana"/>
          <w:b/>
          <w:color w:val="0070C0"/>
          <w:sz w:val="20"/>
          <w:szCs w:val="20"/>
          <w:lang w:eastAsia="ar-SA"/>
        </w:rPr>
      </w:pPr>
    </w:p>
    <w:p w:rsidR="00D54D01" w:rsidRDefault="00FF6611" w:rsidP="00D54D01">
      <w:pPr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b/>
          <w:strike/>
          <w:sz w:val="20"/>
          <w:szCs w:val="20"/>
        </w:rPr>
        <w:t xml:space="preserve"> </w:t>
      </w:r>
    </w:p>
    <w:p w:rsidR="00512716" w:rsidRDefault="00512716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86462D" w:rsidRDefault="0086462D" w:rsidP="0086462D">
      <w:pPr>
        <w:pStyle w:val="Nagwek2"/>
      </w:pPr>
      <w:r>
        <w:rPr>
          <w:rFonts w:ascii="Verdana" w:hAnsi="Verdana" w:cs="Verdana"/>
          <w:b/>
          <w:sz w:val="20"/>
          <w:szCs w:val="20"/>
        </w:rPr>
        <w:t>Kryteriami oceny ofert są:</w:t>
      </w:r>
    </w:p>
    <w:p w:rsidR="0086462D" w:rsidRPr="00184F4F" w:rsidRDefault="0086462D" w:rsidP="0086462D">
      <w:pPr>
        <w:rPr>
          <w:rFonts w:ascii="Verdana" w:hAnsi="Verdana" w:cs="Verdana"/>
          <w:b/>
          <w:sz w:val="20"/>
          <w:szCs w:val="20"/>
          <w:u w:val="single"/>
        </w:rPr>
      </w:pPr>
      <w:r w:rsidRPr="00184F4F">
        <w:rPr>
          <w:rFonts w:ascii="Verdana" w:hAnsi="Verdana" w:cs="Verdana"/>
          <w:b/>
          <w:sz w:val="20"/>
          <w:szCs w:val="20"/>
          <w:u w:val="single"/>
        </w:rPr>
        <w:t>Część nr 1</w:t>
      </w:r>
    </w:p>
    <w:p w:rsidR="0086462D" w:rsidRDefault="0086462D" w:rsidP="0086462D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86462D" w:rsidRDefault="0086462D" w:rsidP="0086462D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86462D" w:rsidRDefault="0086462D" w:rsidP="0086462D">
      <w:pPr>
        <w:numPr>
          <w:ilvl w:val="0"/>
          <w:numId w:val="2"/>
        </w:numPr>
      </w:pPr>
      <w:proofErr w:type="spellStart"/>
      <w:r>
        <w:rPr>
          <w:rFonts w:ascii="Verdana" w:hAnsi="Verdana" w:cs="Verdana"/>
          <w:sz w:val="20"/>
          <w:szCs w:val="20"/>
        </w:rPr>
        <w:t>Podkryterium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2.1. </w:t>
      </w:r>
      <w:r>
        <w:rPr>
          <w:rFonts w:ascii="Verdana" w:hAnsi="Verdana" w:cs="Verdana"/>
          <w:b/>
          <w:sz w:val="20"/>
          <w:szCs w:val="20"/>
        </w:rPr>
        <w:t>Projektant Drogowy</w:t>
      </w:r>
      <w:r>
        <w:rPr>
          <w:rFonts w:ascii="Verdana" w:hAnsi="Verdana" w:cs="Verdana"/>
          <w:sz w:val="20"/>
          <w:szCs w:val="20"/>
        </w:rPr>
        <w:t xml:space="preserve"> – maksymalna liczba punktów – 30</w:t>
      </w:r>
    </w:p>
    <w:p w:rsidR="0086462D" w:rsidRDefault="0086462D" w:rsidP="0086462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 Kryterium - Zawodowa integracja osób – 10 % (10 pkt. max)</w:t>
      </w:r>
    </w:p>
    <w:p w:rsidR="0086462D" w:rsidRPr="00184F4F" w:rsidRDefault="0086462D" w:rsidP="0086462D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2</w:t>
      </w:r>
    </w:p>
    <w:p w:rsidR="0086462D" w:rsidRDefault="0086462D" w:rsidP="0086462D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86462D" w:rsidRDefault="0086462D" w:rsidP="0086462D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86462D" w:rsidRDefault="0086462D" w:rsidP="0086462D">
      <w:pPr>
        <w:numPr>
          <w:ilvl w:val="0"/>
          <w:numId w:val="3"/>
        </w:numPr>
      </w:pPr>
      <w:proofErr w:type="spellStart"/>
      <w:r>
        <w:rPr>
          <w:rFonts w:ascii="Verdana" w:hAnsi="Verdana" w:cs="Verdana"/>
          <w:sz w:val="20"/>
          <w:szCs w:val="20"/>
        </w:rPr>
        <w:t>Podkryterium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2.1. </w:t>
      </w:r>
      <w:r>
        <w:rPr>
          <w:rFonts w:ascii="Verdana" w:hAnsi="Verdana" w:cs="Verdana"/>
          <w:b/>
          <w:sz w:val="20"/>
          <w:szCs w:val="20"/>
        </w:rPr>
        <w:t>Projektant Drogowy</w:t>
      </w:r>
      <w:r>
        <w:rPr>
          <w:rFonts w:ascii="Verdana" w:hAnsi="Verdana" w:cs="Verdana"/>
          <w:sz w:val="20"/>
          <w:szCs w:val="20"/>
        </w:rPr>
        <w:t xml:space="preserve"> – maksymalna liczba punktów – 15</w:t>
      </w:r>
    </w:p>
    <w:p w:rsidR="0086462D" w:rsidRPr="00184F4F" w:rsidRDefault="0086462D" w:rsidP="0086462D">
      <w:pPr>
        <w:numPr>
          <w:ilvl w:val="0"/>
          <w:numId w:val="3"/>
        </w:numPr>
      </w:pPr>
      <w:proofErr w:type="spellStart"/>
      <w:r>
        <w:rPr>
          <w:rFonts w:ascii="Verdana" w:hAnsi="Verdana" w:cs="Verdana"/>
          <w:sz w:val="20"/>
          <w:szCs w:val="20"/>
        </w:rPr>
        <w:t>Podkryterium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2.2. </w:t>
      </w:r>
      <w:r>
        <w:rPr>
          <w:rFonts w:ascii="Verdana" w:hAnsi="Verdana" w:cs="Verdana"/>
          <w:b/>
          <w:bCs/>
          <w:sz w:val="20"/>
          <w:szCs w:val="20"/>
        </w:rPr>
        <w:t>Geolog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maksymalna liczba punktów – 15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3. Kryterium - Zawodowa integracja osób – 10 % (10 pkt. max)</w:t>
      </w:r>
    </w:p>
    <w:p w:rsidR="0086462D" w:rsidRPr="00184F4F" w:rsidRDefault="0086462D" w:rsidP="0086462D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3</w:t>
      </w:r>
    </w:p>
    <w:p w:rsidR="0086462D" w:rsidRDefault="0086462D" w:rsidP="0086462D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86462D" w:rsidRDefault="0086462D" w:rsidP="0086462D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86462D" w:rsidRDefault="0086462D" w:rsidP="0086462D">
      <w:pPr>
        <w:numPr>
          <w:ilvl w:val="0"/>
          <w:numId w:val="4"/>
        </w:numPr>
      </w:pPr>
      <w:proofErr w:type="spellStart"/>
      <w:r>
        <w:rPr>
          <w:rFonts w:ascii="Verdana" w:hAnsi="Verdana" w:cs="Verdana"/>
          <w:sz w:val="20"/>
          <w:szCs w:val="20"/>
        </w:rPr>
        <w:t>Podkryterium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2.1. </w:t>
      </w:r>
      <w:r>
        <w:rPr>
          <w:rFonts w:ascii="Verdana" w:hAnsi="Verdana" w:cs="Verdana"/>
          <w:b/>
          <w:sz w:val="20"/>
          <w:szCs w:val="20"/>
        </w:rPr>
        <w:t>Projektant Drogowy</w:t>
      </w:r>
      <w:r>
        <w:rPr>
          <w:rFonts w:ascii="Verdana" w:hAnsi="Verdana" w:cs="Verdana"/>
          <w:sz w:val="20"/>
          <w:szCs w:val="20"/>
        </w:rPr>
        <w:t xml:space="preserve"> – maksymalna liczba punktów – 30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3. Kryterium - Zawodowa integracja osób – 10 % (10 pkt. max)</w:t>
      </w:r>
    </w:p>
    <w:p w:rsidR="0086462D" w:rsidRPr="00184F4F" w:rsidRDefault="0086462D" w:rsidP="0086462D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4</w:t>
      </w:r>
    </w:p>
    <w:p w:rsidR="0086462D" w:rsidRDefault="0086462D" w:rsidP="0086462D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86462D" w:rsidRDefault="0086462D" w:rsidP="0086462D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86462D" w:rsidRDefault="0086462D" w:rsidP="0086462D">
      <w:pPr>
        <w:ind w:firstLine="360"/>
      </w:pPr>
      <w:r>
        <w:rPr>
          <w:rFonts w:ascii="Verdana" w:hAnsi="Verdana" w:cs="Verdana"/>
          <w:sz w:val="20"/>
          <w:szCs w:val="20"/>
        </w:rPr>
        <w:t>1)</w:t>
      </w:r>
      <w:proofErr w:type="spellStart"/>
      <w:r w:rsidRPr="0086462D">
        <w:rPr>
          <w:rFonts w:ascii="Verdana" w:hAnsi="Verdana" w:cs="Verdana"/>
          <w:sz w:val="20"/>
          <w:szCs w:val="20"/>
        </w:rPr>
        <w:t>Podkryterium</w:t>
      </w:r>
      <w:proofErr w:type="spellEnd"/>
      <w:r w:rsidRPr="0086462D">
        <w:rPr>
          <w:rFonts w:ascii="Verdana" w:hAnsi="Verdana" w:cs="Verdana"/>
          <w:sz w:val="20"/>
          <w:szCs w:val="20"/>
        </w:rPr>
        <w:t xml:space="preserve"> 2.1. </w:t>
      </w:r>
      <w:r w:rsidRPr="0086462D">
        <w:rPr>
          <w:rFonts w:ascii="Verdana" w:hAnsi="Verdana" w:cs="Verdana"/>
          <w:b/>
          <w:sz w:val="20"/>
          <w:szCs w:val="20"/>
        </w:rPr>
        <w:t>Projektant Drogowy</w:t>
      </w:r>
      <w:r w:rsidRPr="0086462D">
        <w:rPr>
          <w:rFonts w:ascii="Verdana" w:hAnsi="Verdana" w:cs="Verdana"/>
          <w:sz w:val="20"/>
          <w:szCs w:val="20"/>
        </w:rPr>
        <w:t xml:space="preserve"> – maksymalna liczba punktów – 15</w:t>
      </w:r>
    </w:p>
    <w:p w:rsidR="0086462D" w:rsidRPr="00184F4F" w:rsidRDefault="0086462D" w:rsidP="0086462D">
      <w:pPr>
        <w:ind w:firstLine="360"/>
      </w:pPr>
      <w:r>
        <w:rPr>
          <w:rFonts w:ascii="Verdana" w:hAnsi="Verdana" w:cs="Verdana"/>
          <w:sz w:val="20"/>
          <w:szCs w:val="20"/>
        </w:rPr>
        <w:t>2)</w:t>
      </w:r>
      <w:proofErr w:type="spellStart"/>
      <w:r>
        <w:rPr>
          <w:rFonts w:ascii="Verdana" w:hAnsi="Verdana" w:cs="Verdana"/>
          <w:sz w:val="20"/>
          <w:szCs w:val="20"/>
        </w:rPr>
        <w:t>Podkryterium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2.2. </w:t>
      </w:r>
      <w:r>
        <w:rPr>
          <w:rFonts w:ascii="Verdana" w:hAnsi="Verdana" w:cs="Verdana"/>
          <w:b/>
          <w:bCs/>
          <w:sz w:val="20"/>
          <w:szCs w:val="20"/>
        </w:rPr>
        <w:t>Geolog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maksymalna liczba punktów – 15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3. Kryterium - Zawodowa integracja osób – 10 % (10 pkt. max)</w:t>
      </w:r>
    </w:p>
    <w:p w:rsidR="0086462D" w:rsidRPr="00184F4F" w:rsidRDefault="0086462D" w:rsidP="0086462D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5</w:t>
      </w:r>
    </w:p>
    <w:p w:rsidR="0086462D" w:rsidRDefault="0086462D" w:rsidP="0086462D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86462D" w:rsidRDefault="0086462D" w:rsidP="0086462D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86462D" w:rsidRDefault="0086462D" w:rsidP="0086462D">
      <w:pPr>
        <w:pStyle w:val="Akapitzlist"/>
        <w:numPr>
          <w:ilvl w:val="0"/>
          <w:numId w:val="12"/>
        </w:numPr>
      </w:pPr>
      <w:proofErr w:type="spellStart"/>
      <w:r w:rsidRPr="0086462D">
        <w:rPr>
          <w:rFonts w:ascii="Verdana" w:hAnsi="Verdana" w:cs="Verdana"/>
          <w:sz w:val="20"/>
          <w:szCs w:val="20"/>
        </w:rPr>
        <w:t>Podkryterium</w:t>
      </w:r>
      <w:proofErr w:type="spellEnd"/>
      <w:r w:rsidRPr="0086462D">
        <w:rPr>
          <w:rFonts w:ascii="Verdana" w:hAnsi="Verdana" w:cs="Verdana"/>
          <w:sz w:val="20"/>
          <w:szCs w:val="20"/>
        </w:rPr>
        <w:t xml:space="preserve"> 2.1. </w:t>
      </w:r>
      <w:r w:rsidRPr="0086462D">
        <w:rPr>
          <w:rFonts w:ascii="Verdana" w:hAnsi="Verdana" w:cs="Verdana"/>
          <w:b/>
          <w:sz w:val="20"/>
          <w:szCs w:val="20"/>
        </w:rPr>
        <w:t>Projektant Drogowy</w:t>
      </w:r>
      <w:r w:rsidRPr="0086462D">
        <w:rPr>
          <w:rFonts w:ascii="Verdana" w:hAnsi="Verdana" w:cs="Verdana"/>
          <w:sz w:val="20"/>
          <w:szCs w:val="20"/>
        </w:rPr>
        <w:t xml:space="preserve"> – maksymalna liczba punktów – 15</w:t>
      </w:r>
    </w:p>
    <w:p w:rsidR="0086462D" w:rsidRPr="00184F4F" w:rsidRDefault="0086462D" w:rsidP="0086462D">
      <w:pPr>
        <w:numPr>
          <w:ilvl w:val="0"/>
          <w:numId w:val="12"/>
        </w:numPr>
      </w:pPr>
      <w:proofErr w:type="spellStart"/>
      <w:r>
        <w:rPr>
          <w:rFonts w:ascii="Verdana" w:hAnsi="Verdana" w:cs="Verdana"/>
          <w:sz w:val="20"/>
          <w:szCs w:val="20"/>
        </w:rPr>
        <w:t>Podkryterium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2.2. </w:t>
      </w:r>
      <w:r>
        <w:rPr>
          <w:rFonts w:ascii="Verdana" w:hAnsi="Verdana" w:cs="Verdana"/>
          <w:b/>
          <w:bCs/>
          <w:sz w:val="20"/>
          <w:szCs w:val="20"/>
        </w:rPr>
        <w:t>Geolog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maksymalna liczba punktów – 15</w:t>
      </w:r>
    </w:p>
    <w:p w:rsidR="0086462D" w:rsidRDefault="0086462D" w:rsidP="0086462D">
      <w:r>
        <w:rPr>
          <w:rFonts w:ascii="Verdana" w:hAnsi="Verdana" w:cs="Verdana"/>
          <w:b/>
          <w:sz w:val="20"/>
          <w:szCs w:val="20"/>
        </w:rPr>
        <w:t>3. Kryterium - Zawodowa integracja osób – 10 % (10 pkt. max)</w:t>
      </w:r>
    </w:p>
    <w:p w:rsidR="00DD7CAF" w:rsidRPr="00184F4F" w:rsidRDefault="00DD7CAF" w:rsidP="00DD7CAF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6</w:t>
      </w:r>
    </w:p>
    <w:p w:rsidR="00DD7CAF" w:rsidRDefault="00DD7CAF" w:rsidP="00DD7CAF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DD7CAF" w:rsidRDefault="00DD7CAF" w:rsidP="00DD7CAF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DD7CAF" w:rsidRDefault="00DD7CAF" w:rsidP="00DD7CAF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DD7CAF" w:rsidRPr="00DD7CAF" w:rsidRDefault="00DD7CAF" w:rsidP="00DD7CAF">
      <w:pPr>
        <w:pStyle w:val="Akapitzlist"/>
        <w:numPr>
          <w:ilvl w:val="0"/>
          <w:numId w:val="13"/>
        </w:numPr>
      </w:pPr>
      <w:proofErr w:type="spellStart"/>
      <w:r w:rsidRPr="00DD7CAF">
        <w:rPr>
          <w:rFonts w:ascii="Verdana" w:hAnsi="Verdana" w:cs="Verdana"/>
          <w:sz w:val="20"/>
          <w:szCs w:val="20"/>
        </w:rPr>
        <w:t>Podkryterium</w:t>
      </w:r>
      <w:proofErr w:type="spellEnd"/>
      <w:r w:rsidRPr="00DD7CAF">
        <w:rPr>
          <w:rFonts w:ascii="Verdana" w:hAnsi="Verdana" w:cs="Verdana"/>
          <w:sz w:val="20"/>
          <w:szCs w:val="20"/>
        </w:rPr>
        <w:t xml:space="preserve"> 2.1. </w:t>
      </w:r>
      <w:r w:rsidRPr="00DD7CAF">
        <w:rPr>
          <w:rFonts w:ascii="Verdana" w:hAnsi="Verdana" w:cs="Verdana"/>
          <w:b/>
          <w:sz w:val="20"/>
          <w:szCs w:val="20"/>
        </w:rPr>
        <w:t>Projektant Drogowy</w:t>
      </w:r>
      <w:r w:rsidRPr="00DD7CAF">
        <w:rPr>
          <w:rFonts w:ascii="Verdana" w:hAnsi="Verdana" w:cs="Verdana"/>
          <w:sz w:val="20"/>
          <w:szCs w:val="20"/>
        </w:rPr>
        <w:t xml:space="preserve"> – maksymalna liczba punktów – 10</w:t>
      </w:r>
    </w:p>
    <w:p w:rsidR="00DD7CAF" w:rsidRPr="00DD7CAF" w:rsidRDefault="00DD7CAF" w:rsidP="00DD7CAF">
      <w:pPr>
        <w:pStyle w:val="Akapitzlist"/>
        <w:numPr>
          <w:ilvl w:val="0"/>
          <w:numId w:val="13"/>
        </w:numPr>
      </w:pPr>
      <w:proofErr w:type="spellStart"/>
      <w:r w:rsidRPr="00DD7CAF">
        <w:rPr>
          <w:rFonts w:ascii="Verdana" w:hAnsi="Verdana" w:cs="Verdana"/>
          <w:sz w:val="20"/>
          <w:szCs w:val="20"/>
        </w:rPr>
        <w:t>Podkryterium</w:t>
      </w:r>
      <w:proofErr w:type="spellEnd"/>
      <w:r w:rsidRPr="00DD7CAF">
        <w:rPr>
          <w:rFonts w:ascii="Verdana" w:hAnsi="Verdana" w:cs="Verdana"/>
          <w:sz w:val="20"/>
          <w:szCs w:val="20"/>
        </w:rPr>
        <w:t xml:space="preserve"> 2.2. </w:t>
      </w:r>
      <w:r w:rsidRPr="00DD7CAF">
        <w:rPr>
          <w:rFonts w:ascii="Verdana" w:hAnsi="Verdana" w:cs="Verdana"/>
          <w:b/>
          <w:sz w:val="20"/>
          <w:szCs w:val="20"/>
        </w:rPr>
        <w:t xml:space="preserve">Projektant Mostowy </w:t>
      </w:r>
      <w:r w:rsidRPr="00DD7CAF">
        <w:rPr>
          <w:rFonts w:ascii="Verdana" w:hAnsi="Verdana" w:cs="Verdana"/>
          <w:sz w:val="20"/>
          <w:szCs w:val="20"/>
        </w:rPr>
        <w:t>– maksymalna liczba punktów – 10</w:t>
      </w:r>
    </w:p>
    <w:p w:rsidR="00DD7CAF" w:rsidRPr="00184F4F" w:rsidRDefault="00DD7CAF" w:rsidP="00DD7CAF">
      <w:pPr>
        <w:pStyle w:val="Akapitzlist"/>
        <w:numPr>
          <w:ilvl w:val="0"/>
          <w:numId w:val="13"/>
        </w:numPr>
      </w:pPr>
      <w:proofErr w:type="spellStart"/>
      <w:r w:rsidRPr="00DD7CAF">
        <w:rPr>
          <w:rFonts w:ascii="Verdana" w:hAnsi="Verdana" w:cs="Verdana"/>
          <w:sz w:val="20"/>
          <w:szCs w:val="20"/>
        </w:rPr>
        <w:t>Podkryterium</w:t>
      </w:r>
      <w:proofErr w:type="spellEnd"/>
      <w:r w:rsidRPr="00DD7CAF">
        <w:rPr>
          <w:rFonts w:ascii="Verdana" w:hAnsi="Verdana" w:cs="Verdana"/>
          <w:sz w:val="20"/>
          <w:szCs w:val="20"/>
        </w:rPr>
        <w:t xml:space="preserve"> 2.3. </w:t>
      </w:r>
      <w:r w:rsidRPr="00DD7CAF">
        <w:rPr>
          <w:rFonts w:ascii="Verdana" w:hAnsi="Verdana" w:cs="Verdana"/>
          <w:b/>
          <w:bCs/>
          <w:sz w:val="20"/>
          <w:szCs w:val="20"/>
        </w:rPr>
        <w:t>Geolog</w:t>
      </w:r>
      <w:r w:rsidRPr="00DD7CAF">
        <w:rPr>
          <w:rFonts w:ascii="Verdana" w:hAnsi="Verdana" w:cs="Verdana"/>
          <w:b/>
          <w:sz w:val="20"/>
          <w:szCs w:val="20"/>
        </w:rPr>
        <w:t xml:space="preserve"> </w:t>
      </w:r>
      <w:r w:rsidRPr="00DD7CAF">
        <w:rPr>
          <w:rFonts w:ascii="Verdana" w:hAnsi="Verdana" w:cs="Verdana"/>
          <w:sz w:val="20"/>
          <w:szCs w:val="20"/>
        </w:rPr>
        <w:t>– maksymalna liczba punktów – 10</w:t>
      </w:r>
    </w:p>
    <w:p w:rsidR="00DD7CAF" w:rsidRPr="00184F4F" w:rsidRDefault="00DD7CAF" w:rsidP="00DD7CAF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7</w:t>
      </w:r>
    </w:p>
    <w:p w:rsidR="00DD7CAF" w:rsidRDefault="00DD7CAF" w:rsidP="00DD7CAF">
      <w:pPr>
        <w:pStyle w:val="Nagwek2"/>
        <w:numPr>
          <w:ilvl w:val="0"/>
          <w:numId w:val="1"/>
        </w:numPr>
        <w:ind w:left="284" w:hanging="284"/>
      </w:pPr>
      <w:r>
        <w:rPr>
          <w:rFonts w:ascii="Verdana" w:hAnsi="Verdana" w:cs="Verdana"/>
          <w:b/>
          <w:sz w:val="20"/>
          <w:szCs w:val="20"/>
          <w:u w:val="none"/>
        </w:rPr>
        <w:t xml:space="preserve">1. Kryterium - Cena –  60 % (60 pkt. Max) </w:t>
      </w:r>
    </w:p>
    <w:p w:rsidR="00DD7CAF" w:rsidRDefault="00DD7CAF" w:rsidP="00DD7CAF">
      <w:r>
        <w:rPr>
          <w:rFonts w:ascii="Verdana" w:hAnsi="Verdana" w:cs="Verdana"/>
          <w:b/>
          <w:sz w:val="20"/>
          <w:szCs w:val="20"/>
        </w:rPr>
        <w:t>2. Kryterium - Doświadczenie personelu Wykonawcy – 30 % (30 pkt. max)</w:t>
      </w:r>
    </w:p>
    <w:p w:rsidR="00DD7CAF" w:rsidRDefault="00DD7CAF" w:rsidP="00DD7CAF">
      <w:pPr>
        <w:ind w:firstLine="284"/>
      </w:pPr>
      <w:r>
        <w:rPr>
          <w:rFonts w:ascii="Verdana" w:hAnsi="Verdana" w:cs="Verdana"/>
          <w:sz w:val="20"/>
          <w:szCs w:val="20"/>
        </w:rPr>
        <w:t xml:space="preserve">W ramach Kryterium Doświadczenie personelu Wykonawcy występują </w:t>
      </w:r>
      <w:proofErr w:type="spellStart"/>
      <w:r>
        <w:rPr>
          <w:rFonts w:ascii="Verdana" w:hAnsi="Verdana" w:cs="Verdana"/>
          <w:sz w:val="20"/>
          <w:szCs w:val="20"/>
        </w:rPr>
        <w:t>podkryteria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DD7CAF" w:rsidRDefault="00DD7CAF" w:rsidP="00DD7CAF">
      <w:pPr>
        <w:pStyle w:val="Akapitzlist"/>
        <w:numPr>
          <w:ilvl w:val="0"/>
          <w:numId w:val="12"/>
        </w:numPr>
      </w:pPr>
      <w:proofErr w:type="spellStart"/>
      <w:r w:rsidRPr="0086462D">
        <w:rPr>
          <w:rFonts w:ascii="Verdana" w:hAnsi="Verdana" w:cs="Verdana"/>
          <w:sz w:val="20"/>
          <w:szCs w:val="20"/>
        </w:rPr>
        <w:t>Podkryterium</w:t>
      </w:r>
      <w:proofErr w:type="spellEnd"/>
      <w:r w:rsidRPr="0086462D">
        <w:rPr>
          <w:rFonts w:ascii="Verdana" w:hAnsi="Verdana" w:cs="Verdana"/>
          <w:sz w:val="20"/>
          <w:szCs w:val="20"/>
        </w:rPr>
        <w:t xml:space="preserve"> 2.1. </w:t>
      </w:r>
      <w:r w:rsidRPr="0086462D">
        <w:rPr>
          <w:rFonts w:ascii="Verdana" w:hAnsi="Verdana" w:cs="Verdana"/>
          <w:b/>
          <w:sz w:val="20"/>
          <w:szCs w:val="20"/>
        </w:rPr>
        <w:t>Projektant Drogowy</w:t>
      </w:r>
      <w:r w:rsidRPr="0086462D">
        <w:rPr>
          <w:rFonts w:ascii="Verdana" w:hAnsi="Verdana" w:cs="Verdana"/>
          <w:sz w:val="20"/>
          <w:szCs w:val="20"/>
        </w:rPr>
        <w:t xml:space="preserve"> – maksymalna liczba punktów – 15</w:t>
      </w:r>
    </w:p>
    <w:p w:rsidR="00DD7CAF" w:rsidRPr="00184F4F" w:rsidRDefault="00DD7CAF" w:rsidP="00DD7CAF">
      <w:pPr>
        <w:numPr>
          <w:ilvl w:val="0"/>
          <w:numId w:val="12"/>
        </w:numPr>
      </w:pPr>
      <w:proofErr w:type="spellStart"/>
      <w:r>
        <w:rPr>
          <w:rFonts w:ascii="Verdana" w:hAnsi="Verdana" w:cs="Verdana"/>
          <w:sz w:val="20"/>
          <w:szCs w:val="20"/>
        </w:rPr>
        <w:t>Podk</w:t>
      </w:r>
      <w:bookmarkStart w:id="2" w:name="_GoBack"/>
      <w:bookmarkEnd w:id="2"/>
      <w:r>
        <w:rPr>
          <w:rFonts w:ascii="Verdana" w:hAnsi="Verdana" w:cs="Verdana"/>
          <w:sz w:val="20"/>
          <w:szCs w:val="20"/>
        </w:rPr>
        <w:t>ryterium</w:t>
      </w:r>
      <w:proofErr w:type="spellEnd"/>
      <w:r>
        <w:rPr>
          <w:rFonts w:ascii="Verdana" w:hAnsi="Verdana" w:cs="Verdana"/>
          <w:sz w:val="20"/>
          <w:szCs w:val="20"/>
        </w:rPr>
        <w:t xml:space="preserve"> 2.2. </w:t>
      </w:r>
      <w:r>
        <w:rPr>
          <w:rFonts w:ascii="Verdana" w:hAnsi="Verdana" w:cs="Verdana"/>
          <w:b/>
          <w:bCs/>
          <w:sz w:val="20"/>
          <w:szCs w:val="20"/>
        </w:rPr>
        <w:t>Geolog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maksymalna liczba punktów – 15</w:t>
      </w:r>
    </w:p>
    <w:p w:rsidR="008951F7" w:rsidRDefault="008951F7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8951F7" w:rsidRDefault="008951F7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8951F7" w:rsidRDefault="008951F7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512716" w:rsidRDefault="00512716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512716" w:rsidRDefault="00512716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512716" w:rsidRDefault="00512716" w:rsidP="00D54D01">
      <w:pPr>
        <w:rPr>
          <w:rFonts w:ascii="Verdana" w:hAnsi="Verdana" w:cs="Verdana"/>
          <w:b/>
          <w:strike/>
          <w:sz w:val="20"/>
          <w:szCs w:val="20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951F7" w:rsidRPr="008951F7" w:rsidTr="00493BFF">
        <w:trPr>
          <w:trHeight w:val="194"/>
        </w:trPr>
        <w:tc>
          <w:tcPr>
            <w:tcW w:w="13994" w:type="dxa"/>
            <w:gridSpan w:val="6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highlight w:val="yellow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t>CZĘŚĆ NR 1</w:t>
            </w:r>
          </w:p>
        </w:tc>
      </w:tr>
      <w:tr w:rsidR="008951F7" w:rsidRPr="008951F7" w:rsidTr="00493BFF">
        <w:tc>
          <w:tcPr>
            <w:tcW w:w="2332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332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2332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2332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2333" w:type="dxa"/>
            <w:vMerge w:val="restart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2333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1 873 659,00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1 749 060,00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08:04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SMP Projektanci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 Sp. k.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Głuchowska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60-101 Poznań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612 540,00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373BC6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  <w:r w:rsidR="008951F7"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09:24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Piotr Szymański Zakład Projektowo Budowlany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P.S. Projekt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Kolejowa 24c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58-310 Szczawno Zdrój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648 797,94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09:40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Wrocławskie Biuro Projektów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Drosystem</w:t>
            </w:r>
            <w:proofErr w:type="spellEnd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ul. Milicka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51-127 Wrocław</w:t>
            </w:r>
            <w:r w:rsidRPr="008951F7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987 444,00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951F7" w:rsidRPr="008951F7" w:rsidTr="00493BFF">
        <w:trPr>
          <w:trHeight w:val="141"/>
        </w:trPr>
        <w:tc>
          <w:tcPr>
            <w:tcW w:w="13994" w:type="dxa"/>
            <w:gridSpan w:val="7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t>CZĘŚĆ NR 2</w:t>
            </w:r>
          </w:p>
        </w:tc>
      </w:tr>
      <w:tr w:rsidR="008951F7" w:rsidRPr="008951F7" w:rsidTr="00493BFF">
        <w:trPr>
          <w:trHeight w:val="425"/>
        </w:trPr>
        <w:tc>
          <w:tcPr>
            <w:tcW w:w="1999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1999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3998" w:type="dxa"/>
            <w:gridSpan w:val="2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2000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1999" w:type="dxa"/>
          </w:tcPr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GEOLOG</w:t>
            </w:r>
          </w:p>
          <w:p w:rsidR="008951F7" w:rsidRPr="008951F7" w:rsidRDefault="008951F7" w:rsidP="008951F7">
            <w:pPr>
              <w:suppressAutoHyphens w:val="0"/>
              <w:snapToGrid w:val="0"/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2000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5 468 043,11 zł 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5 461 697,90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951F7" w:rsidRPr="008951F7" w:rsidTr="00493BFF">
        <w:trPr>
          <w:trHeight w:val="194"/>
        </w:trPr>
        <w:tc>
          <w:tcPr>
            <w:tcW w:w="13994" w:type="dxa"/>
            <w:gridSpan w:val="6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CZĘŚĆ NR 3</w:t>
            </w:r>
          </w:p>
        </w:tc>
      </w:tr>
      <w:tr w:rsidR="008951F7" w:rsidRPr="008951F7" w:rsidTr="00493BFF">
        <w:tc>
          <w:tcPr>
            <w:tcW w:w="2332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332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2332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2332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2333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2333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2332" w:type="dxa"/>
            <w:vAlign w:val="center"/>
          </w:tcPr>
          <w:p w:rsidR="00493BFF" w:rsidRDefault="008951F7" w:rsidP="00493BFF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1 741 434,00 zł </w:t>
            </w:r>
          </w:p>
          <w:p w:rsidR="008951F7" w:rsidRPr="008951F7" w:rsidRDefault="008951F7" w:rsidP="00493BFF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rPr>
          <w:trHeight w:val="1069"/>
        </w:trPr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3.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760 140,00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08:04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SMP Projektanci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 Sp. k.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Głuchowska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60-101 Poznań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415 740,00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08:51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Gorzowska Inżynierska Firma Konsultingowa 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Interprojekt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Podmiejska 21a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66-400 Gorzów Wlkp.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450 180,00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09:24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Piotr Szymański Zakład Projektowo Budowlany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P.S. Projekt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Kolejowa 24c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58-310 Szczawno Zdrój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458 457,90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333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09:40</w:t>
            </w:r>
          </w:p>
        </w:tc>
        <w:tc>
          <w:tcPr>
            <w:tcW w:w="2332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Wrocławskie Biuro Projektów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Drosystem</w:t>
            </w:r>
            <w:proofErr w:type="spellEnd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ul. Milicka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51-127 Wrocław</w:t>
            </w:r>
            <w:r w:rsidRPr="008951F7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589 416,00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333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3" w:type="dxa"/>
            <w:vAlign w:val="center"/>
          </w:tcPr>
          <w:p w:rsidR="008951F7" w:rsidRPr="008951F7" w:rsidRDefault="00373BC6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951F7" w:rsidRPr="008951F7" w:rsidTr="00493BFF">
        <w:tc>
          <w:tcPr>
            <w:tcW w:w="13994" w:type="dxa"/>
            <w:gridSpan w:val="7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CZĘŚĆ NR 4</w:t>
            </w:r>
          </w:p>
        </w:tc>
      </w:tr>
      <w:tr w:rsidR="008951F7" w:rsidRPr="008951F7" w:rsidTr="00493BFF">
        <w:tc>
          <w:tcPr>
            <w:tcW w:w="1999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1999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3998" w:type="dxa"/>
            <w:gridSpan w:val="2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2000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GEOLOG</w:t>
            </w:r>
          </w:p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2000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1999" w:type="dxa"/>
            <w:vAlign w:val="center"/>
          </w:tcPr>
          <w:p w:rsidR="008951F7" w:rsidRPr="008951F7" w:rsidRDefault="00493BFF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1 477 426,80 zł </w:t>
            </w:r>
            <w:r w:rsidR="008951F7"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15:49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SAFEGE S.A.S.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val="en-US" w:eastAsia="pl-PL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15/27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rue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du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 Port,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Parc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 de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l’Ile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, 92022 </w:t>
            </w: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val="en-US" w:eastAsia="pl-PL"/>
              </w:rPr>
              <w:t xml:space="preserve">Nanterre CEDEX,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val="en-US" w:eastAsia="pl-PL"/>
              </w:rPr>
              <w:t>Francja</w:t>
            </w:r>
            <w:proofErr w:type="spellEnd"/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304 203,60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1 090 610,25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4. 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08:04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SMP Projektanci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 Sp. k.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Głuchowska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60-101 Poznań</w:t>
            </w:r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858 540,00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09:24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Piotr Szymański Zakład Projektowo Budowlany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P.S. Projekt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Kolejowa 24c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58-310 Szczawno Zdrój</w:t>
            </w:r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979 273,11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09:40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Wrocławskie Biuro Projektów </w:t>
            </w:r>
          </w:p>
          <w:p w:rsidR="00493BFF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Drosystem</w:t>
            </w:r>
            <w:proofErr w:type="spellEnd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ul. Milicka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51-127 Wrocław</w:t>
            </w:r>
            <w:r w:rsidRPr="008951F7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:rsidR="008951F7" w:rsidRPr="008951F7" w:rsidRDefault="00493BFF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1 322 742,00 zł </w:t>
            </w:r>
            <w:r w:rsidR="008951F7"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99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951F7" w:rsidRPr="008951F7" w:rsidTr="00493BFF">
        <w:tc>
          <w:tcPr>
            <w:tcW w:w="13994" w:type="dxa"/>
            <w:gridSpan w:val="7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CZĘŚĆ NR 5</w:t>
            </w:r>
          </w:p>
        </w:tc>
      </w:tr>
      <w:tr w:rsidR="008951F7" w:rsidRPr="008951F7" w:rsidTr="00493BFF">
        <w:trPr>
          <w:trHeight w:val="470"/>
        </w:trPr>
        <w:tc>
          <w:tcPr>
            <w:tcW w:w="1999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1999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3998" w:type="dxa"/>
            <w:gridSpan w:val="2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2000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GEOLOG</w:t>
            </w:r>
          </w:p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2000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2 840 439,00 zł 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2 936 354,40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08:04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SMP Projektanci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 Sp. k.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Głuchowska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60-101 Poznań</w:t>
            </w:r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  <w:r w:rsidR="00C52468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 </w:t>
            </w: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771</w:t>
            </w:r>
            <w:r w:rsidR="00C52468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200,00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08:51</w:t>
            </w:r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Gorzowska Inżynierska Firma Konsultingowa 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Interprojekt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Sp. z o.o.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Podmiejska 21a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66-400 Gorzów Wlkp.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2 011 665,00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493BFF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09:24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Piotr Szymański Zakład Projektowo Budowlany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P.S. Projekt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Kolejowa 24c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58-310 Szczawno Zdrój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1 588 429,38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7. 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09:40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Wrocławskie Biuro Projektów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Drosystem</w:t>
            </w:r>
            <w:proofErr w:type="spellEnd"/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ul. Milicka 1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51-127 Wrocław</w:t>
            </w:r>
            <w:r w:rsidRPr="008951F7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2 640 662,40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373BC6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373BC6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8951F7" w:rsidRPr="008951F7" w:rsidTr="00493BFF">
        <w:tc>
          <w:tcPr>
            <w:tcW w:w="13994" w:type="dxa"/>
            <w:gridSpan w:val="8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CZĘŚĆ NR 6</w:t>
            </w:r>
          </w:p>
        </w:tc>
      </w:tr>
      <w:tr w:rsidR="008951F7" w:rsidRPr="008951F7" w:rsidTr="00493BFF">
        <w:tc>
          <w:tcPr>
            <w:tcW w:w="1749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74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174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1749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5248" w:type="dxa"/>
            <w:gridSpan w:val="3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1750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174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MOSTOWY</w:t>
            </w:r>
          </w:p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1750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GEOLOG</w:t>
            </w:r>
          </w:p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1750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49" w:type="dxa"/>
            <w:vAlign w:val="center"/>
          </w:tcPr>
          <w:p w:rsidR="00C52468" w:rsidRPr="008951F7" w:rsidRDefault="00C52468" w:rsidP="00C52468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C52468" w:rsidP="00C52468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1749" w:type="dxa"/>
            <w:vAlign w:val="center"/>
          </w:tcPr>
          <w:p w:rsidR="00C52468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3 467 124,00 zł 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49" w:type="dxa"/>
            <w:vAlign w:val="center"/>
          </w:tcPr>
          <w:p w:rsidR="00C52468" w:rsidRPr="008951F7" w:rsidRDefault="00C52468" w:rsidP="00C52468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C52468" w:rsidP="00C52468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3 987 463,20 zł brutto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4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951F7" w:rsidRPr="008951F7" w:rsidTr="00493BFF">
        <w:tc>
          <w:tcPr>
            <w:tcW w:w="13994" w:type="dxa"/>
            <w:gridSpan w:val="7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bCs/>
                <w:sz w:val="18"/>
                <w:szCs w:val="18"/>
                <w:lang w:eastAsia="en-US"/>
              </w:rPr>
              <w:lastRenderedPageBreak/>
              <w:t>CZĘŚĆ NR 7</w:t>
            </w:r>
          </w:p>
        </w:tc>
      </w:tr>
      <w:tr w:rsidR="008951F7" w:rsidRPr="008951F7" w:rsidTr="00493BFF">
        <w:trPr>
          <w:trHeight w:val="470"/>
        </w:trPr>
        <w:tc>
          <w:tcPr>
            <w:tcW w:w="1999" w:type="dxa"/>
            <w:vMerge w:val="restart"/>
            <w:textDirection w:val="btLr"/>
            <w:vAlign w:val="center"/>
          </w:tcPr>
          <w:p w:rsidR="008951F7" w:rsidRPr="008951F7" w:rsidRDefault="008951F7" w:rsidP="008951F7">
            <w:pPr>
              <w:suppressAutoHyphens w:val="0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Rejestr wpływu oferty</w:t>
            </w:r>
          </w:p>
        </w:tc>
        <w:tc>
          <w:tcPr>
            <w:tcW w:w="1999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4"/>
                <w:szCs w:val="14"/>
                <w:lang w:eastAsia="en-US"/>
              </w:rPr>
              <w:t xml:space="preserve">Nazwa (firma) oraz adres Wykonawcy </w:t>
            </w:r>
          </w:p>
        </w:tc>
        <w:tc>
          <w:tcPr>
            <w:tcW w:w="1999" w:type="dxa"/>
            <w:vMerge w:val="restart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CENA OFERTY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3998" w:type="dxa"/>
            <w:gridSpan w:val="2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KRYTERIUM DOŚWIADCZENIE PERSONELU WYKONAWCY</w:t>
            </w:r>
          </w:p>
        </w:tc>
        <w:tc>
          <w:tcPr>
            <w:tcW w:w="2000" w:type="dxa"/>
            <w:vMerge w:val="restart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sz w:val="16"/>
                <w:szCs w:val="16"/>
                <w:lang w:eastAsia="en-US"/>
              </w:rPr>
              <w:t>ZAWODOWA INTEGRACJA OSÓB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[liczba osób]</w:t>
            </w:r>
          </w:p>
        </w:tc>
      </w:tr>
      <w:tr w:rsidR="008951F7" w:rsidRPr="008951F7" w:rsidTr="00493BFF"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PROJEKTANT DROGOWY</w:t>
            </w:r>
          </w:p>
          <w:p w:rsidR="008951F7" w:rsidRPr="008951F7" w:rsidRDefault="008951F7" w:rsidP="008951F7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GEOLOG</w:t>
            </w:r>
          </w:p>
          <w:p w:rsidR="008951F7" w:rsidRPr="008951F7" w:rsidRDefault="008951F7" w:rsidP="008951F7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FF0000"/>
                <w:sz w:val="14"/>
                <w:szCs w:val="14"/>
                <w:lang w:eastAsia="en-US"/>
              </w:rPr>
              <w:t>[liczba zadań potwierdzających doświadczenie*]</w:t>
            </w:r>
          </w:p>
        </w:tc>
        <w:tc>
          <w:tcPr>
            <w:tcW w:w="2000" w:type="dxa"/>
            <w:vMerge/>
          </w:tcPr>
          <w:p w:rsidR="008951F7" w:rsidRPr="008951F7" w:rsidRDefault="008951F7" w:rsidP="008951F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15:37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CertusVia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Świętokrzyska 14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00-050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2 935 210,50 zł 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05.02.2021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15:49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SAFEGE S.A.S.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val="en-US" w:eastAsia="pl-PL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15/27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rue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du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 Port,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Parc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 de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>l’Ile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pl-PL"/>
              </w:rPr>
              <w:t xml:space="preserve">, 92022 </w:t>
            </w: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val="en-US" w:eastAsia="pl-PL"/>
              </w:rPr>
              <w:t xml:space="preserve">Nanterre CEDEX,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val="en-US" w:eastAsia="pl-PL"/>
              </w:rPr>
              <w:t>Francja</w:t>
            </w:r>
            <w:proofErr w:type="spellEnd"/>
          </w:p>
          <w:p w:rsidR="008951F7" w:rsidRPr="008951F7" w:rsidRDefault="008951F7" w:rsidP="008951F7">
            <w:pPr>
              <w:suppressAutoHyphens w:val="0"/>
              <w:ind w:left="72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810 939,00 zł 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brutto</w:t>
            </w:r>
          </w:p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07.02.2021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18:07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Multiconsult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Polska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Sp. z o.o.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Bonifaterska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17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00-203 Warszawa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2 988 826,20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08:51</w:t>
            </w:r>
          </w:p>
        </w:tc>
        <w:tc>
          <w:tcPr>
            <w:tcW w:w="1999" w:type="dxa"/>
            <w:vAlign w:val="center"/>
          </w:tcPr>
          <w:p w:rsidR="00493BFF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Gorzowska Inżynierska Firma Konsultingowa  </w:t>
            </w:r>
            <w:proofErr w:type="spellStart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Interprojekt</w:t>
            </w:r>
            <w:proofErr w:type="spellEnd"/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Sp. z o.o.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Podmiejska 21a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66-400 Gorzów Wlkp.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1 910 436,00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493BFF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 w:rsidRPr="008951F7"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951F7" w:rsidRPr="008951F7" w:rsidTr="00493BFF"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08.02.2021</w:t>
            </w:r>
          </w:p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g. 09:24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Piotr Szymański Zakład Projektowo Budowlany 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P.S. Projekt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ul. Kolejowa 24c</w:t>
            </w:r>
          </w:p>
          <w:p w:rsidR="008951F7" w:rsidRPr="008951F7" w:rsidRDefault="008951F7" w:rsidP="008951F7">
            <w:pPr>
              <w:suppressAutoHyphens w:val="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58-310 Szczawno Zdrój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8951F7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1 411 343,82 zł brutto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999" w:type="dxa"/>
            <w:vAlign w:val="center"/>
          </w:tcPr>
          <w:p w:rsidR="008951F7" w:rsidRPr="008951F7" w:rsidRDefault="008951F7" w:rsidP="008951F7">
            <w:pPr>
              <w:suppressAutoHyphens w:val="0"/>
              <w:snapToGrid w:val="0"/>
              <w:jc w:val="center"/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 w:themeColor="text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00" w:type="dxa"/>
            <w:vAlign w:val="center"/>
          </w:tcPr>
          <w:p w:rsidR="008951F7" w:rsidRPr="008951F7" w:rsidRDefault="008951F7" w:rsidP="008951F7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8951F7" w:rsidRPr="008951F7" w:rsidRDefault="008951F7" w:rsidP="008951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512716" w:rsidRPr="00512716" w:rsidRDefault="00512716" w:rsidP="00512716">
      <w:pPr>
        <w:ind w:right="424"/>
        <w:jc w:val="both"/>
        <w:rPr>
          <w:rFonts w:ascii="Verdana" w:hAnsi="Verdana"/>
          <w:b/>
          <w:sz w:val="20"/>
          <w:szCs w:val="20"/>
        </w:rPr>
      </w:pPr>
      <w:r w:rsidRPr="00512716">
        <w:rPr>
          <w:rFonts w:ascii="Verdana" w:hAnsi="Verdana"/>
          <w:b/>
          <w:sz w:val="20"/>
          <w:szCs w:val="20"/>
        </w:rPr>
        <w:t xml:space="preserve">Kwota, jaką zamawiający zamierza przeznaczyć na sfinansowanie zamówienia: </w:t>
      </w:r>
    </w:p>
    <w:p w:rsidR="00512716" w:rsidRPr="00512716" w:rsidRDefault="00512716" w:rsidP="00512716">
      <w:pPr>
        <w:ind w:right="424"/>
        <w:jc w:val="both"/>
        <w:rPr>
          <w:rFonts w:ascii="Verdana" w:hAnsi="Verdana" w:cs="Arial"/>
          <w:b/>
          <w:strike/>
          <w:sz w:val="20"/>
          <w:szCs w:val="20"/>
        </w:rPr>
      </w:pPr>
      <w:r w:rsidRPr="00512716">
        <w:rPr>
          <w:rFonts w:ascii="Verdana" w:hAnsi="Verdana"/>
          <w:b/>
          <w:bCs/>
          <w:iCs/>
          <w:sz w:val="20"/>
          <w:szCs w:val="20"/>
          <w:lang w:val="de-DE"/>
        </w:rPr>
        <w:t>30 778 349,00</w:t>
      </w:r>
      <w:r w:rsidRPr="00512716">
        <w:rPr>
          <w:rFonts w:ascii="Calibri" w:hAnsi="Calibri" w:cs="Calibri"/>
          <w:b/>
          <w:bCs/>
        </w:rPr>
        <w:t xml:space="preserve"> </w:t>
      </w:r>
      <w:r w:rsidRPr="00512716">
        <w:rPr>
          <w:rFonts w:ascii="Verdana" w:hAnsi="Verdana"/>
          <w:b/>
          <w:bCs/>
          <w:iCs/>
          <w:sz w:val="20"/>
          <w:szCs w:val="20"/>
        </w:rPr>
        <w:t>PLN brutto</w:t>
      </w:r>
      <w:r w:rsidRPr="00512716">
        <w:rPr>
          <w:rFonts w:ascii="Verdana" w:hAnsi="Verdana" w:cs="Arial"/>
          <w:b/>
          <w:sz w:val="20"/>
          <w:szCs w:val="20"/>
        </w:rPr>
        <w:t>:</w:t>
      </w:r>
    </w:p>
    <w:p w:rsidR="00512716" w:rsidRPr="00512716" w:rsidRDefault="00512716" w:rsidP="00512716">
      <w:pPr>
        <w:ind w:right="424"/>
        <w:jc w:val="both"/>
        <w:rPr>
          <w:rFonts w:ascii="Verdana" w:hAnsi="Verdana" w:cs="Arial"/>
          <w:b/>
          <w:strike/>
          <w:sz w:val="20"/>
          <w:szCs w:val="20"/>
        </w:rPr>
      </w:pP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1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1 151 476,00 PLN (brutto),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2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8 846 150,00 PLN (brutto),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3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348 397,00 PLN (brutto),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4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742 932,00 PLN (brutto),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5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4 349 353,00 PLN (brutto),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6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10 075 538,00 PLN (brutto),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/>
          <w:bCs/>
          <w:iCs/>
          <w:sz w:val="20"/>
          <w:szCs w:val="20"/>
          <w:lang w:eastAsia="pl-PL"/>
        </w:rPr>
        <w:t>Zadanie nr 7</w:t>
      </w:r>
      <w:r w:rsidRPr="00512716">
        <w:rPr>
          <w:rFonts w:ascii="Verdana" w:hAnsi="Verdana"/>
          <w:bCs/>
          <w:iCs/>
          <w:sz w:val="20"/>
          <w:szCs w:val="20"/>
          <w:lang w:eastAsia="pl-PL"/>
        </w:rPr>
        <w:t>:</w:t>
      </w:r>
    </w:p>
    <w:p w:rsidR="00512716" w:rsidRPr="00512716" w:rsidRDefault="00512716" w:rsidP="00512716">
      <w:pPr>
        <w:widowControl w:val="0"/>
        <w:suppressAutoHyphens w:val="0"/>
        <w:jc w:val="both"/>
        <w:rPr>
          <w:rFonts w:ascii="Verdana" w:hAnsi="Verdana"/>
          <w:bCs/>
          <w:iCs/>
          <w:sz w:val="20"/>
          <w:szCs w:val="20"/>
          <w:lang w:eastAsia="pl-PL"/>
        </w:rPr>
      </w:pPr>
      <w:r w:rsidRPr="00512716">
        <w:rPr>
          <w:rFonts w:ascii="Verdana" w:hAnsi="Verdana"/>
          <w:bCs/>
          <w:iCs/>
          <w:sz w:val="20"/>
          <w:szCs w:val="20"/>
          <w:lang w:eastAsia="pl-PL"/>
        </w:rPr>
        <w:t>5 264 593,00 PLN (brutto).</w:t>
      </w: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2F4C1B" w:rsidRDefault="002F4C1B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D54D01" w:rsidRDefault="00D54D01" w:rsidP="00D54D01">
      <w:pPr>
        <w:ind w:left="-170" w:right="397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D54D01" w:rsidRDefault="00D54D01" w:rsidP="00D54D01">
      <w:pPr>
        <w:tabs>
          <w:tab w:val="left" w:pos="14459"/>
        </w:tabs>
        <w:ind w:left="-142" w:right="37"/>
        <w:jc w:val="both"/>
      </w:pP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*Ilość podana wstępnie (bez weryfikacji przez Zamawiającego) na podstawie dokumentu – 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Formularza 2.3. „Kryteria </w:t>
      </w:r>
      <w:proofErr w:type="spellStart"/>
      <w:r>
        <w:rPr>
          <w:rFonts w:ascii="Verdana" w:hAnsi="Verdana" w:cs="Verdana"/>
          <w:b/>
          <w:color w:val="FF0000"/>
          <w:sz w:val="20"/>
          <w:szCs w:val="20"/>
        </w:rPr>
        <w:t>pozacenowe</w:t>
      </w:r>
      <w:proofErr w:type="spellEnd"/>
      <w:r>
        <w:rPr>
          <w:rFonts w:ascii="Verdana" w:hAnsi="Verdana" w:cs="Verdana"/>
          <w:b/>
          <w:color w:val="FF0000"/>
          <w:sz w:val="20"/>
          <w:szCs w:val="20"/>
        </w:rPr>
        <w:t>”</w:t>
      </w:r>
    </w:p>
    <w:p w:rsidR="00D54D01" w:rsidRDefault="00D54D01" w:rsidP="00D54D01">
      <w:pPr>
        <w:tabs>
          <w:tab w:val="left" w:pos="14459"/>
        </w:tabs>
        <w:ind w:left="-142" w:right="37"/>
        <w:jc w:val="both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D54D01" w:rsidRDefault="00D54D01" w:rsidP="00D54D01">
      <w:pPr>
        <w:tabs>
          <w:tab w:val="left" w:pos="14459"/>
        </w:tabs>
        <w:ind w:left="-170" w:right="57" w:hanging="57"/>
        <w:jc w:val="both"/>
      </w:pPr>
      <w:r>
        <w:rPr>
          <w:rStyle w:val="Wyrnieniedelikatne"/>
          <w:rFonts w:ascii="Verdana" w:hAnsi="Verdana" w:cs="Verdana"/>
          <w:color w:val="0070C0"/>
          <w:sz w:val="18"/>
          <w:szCs w:val="18"/>
        </w:rPr>
        <w:tab/>
        <w:t>Wykonawca w terminie 3 dni od dnia zamieszczenia na stronie internetowej niniejszej informacji przekazuje Zamawiającemu „Oświadczenie o przynależności lub braku przynależności do tej samej grupy kapitałowej”. Wraz ze złożeniem oświadczenia, wykonawca może przedstawić dowody, że powiązania z innym wykonawcą nie prowadzą do zakłócenia konkurencji w postępowaniu o udzielenie zamówienia.</w:t>
      </w:r>
    </w:p>
    <w:p w:rsidR="00D54D01" w:rsidRDefault="00D54D01" w:rsidP="00D54D01"/>
    <w:p w:rsidR="00235497" w:rsidRDefault="00235497"/>
    <w:sectPr w:rsidR="00235497" w:rsidSect="008E45F7">
      <w:headerReference w:type="default" r:id="rId8"/>
      <w:headerReference w:type="first" r:id="rId9"/>
      <w:pgSz w:w="16838" w:h="11906" w:orient="landscape"/>
      <w:pgMar w:top="851" w:right="924" w:bottom="567" w:left="1418" w:header="10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F" w:rsidRDefault="00493BFF">
      <w:r>
        <w:separator/>
      </w:r>
    </w:p>
  </w:endnote>
  <w:endnote w:type="continuationSeparator" w:id="0">
    <w:p w:rsidR="00493BFF" w:rsidRDefault="0049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F" w:rsidRDefault="00493BFF">
      <w:r>
        <w:separator/>
      </w:r>
    </w:p>
  </w:footnote>
  <w:footnote w:type="continuationSeparator" w:id="0">
    <w:p w:rsidR="00493BFF" w:rsidRDefault="0049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FF" w:rsidRDefault="00493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FF" w:rsidRDefault="00493BF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69215</wp:posOffset>
          </wp:positionV>
          <wp:extent cx="865505" cy="5416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41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>
      <w:tab/>
    </w:r>
  </w:p>
  <w:p w:rsidR="00493BFF" w:rsidRDefault="00493BFF">
    <w:pPr>
      <w:pStyle w:val="Nagwek"/>
      <w:ind w:left="2544" w:firstLine="4536"/>
    </w:pPr>
    <w:r>
      <w:rPr>
        <w:rFonts w:ascii="Verdana" w:eastAsia="Verdana" w:hAnsi="Verdana" w:cs="Verdana"/>
        <w:sz w:val="20"/>
        <w:szCs w:val="20"/>
      </w:rPr>
      <w:t xml:space="preserve">     </w:t>
    </w:r>
  </w:p>
  <w:p w:rsidR="00493BFF" w:rsidRDefault="00493BFF">
    <w:pPr>
      <w:pStyle w:val="Nagwek"/>
    </w:pPr>
    <w:r>
      <w:t xml:space="preserve">                                                                                               </w:t>
    </w:r>
  </w:p>
  <w:p w:rsidR="00493BFF" w:rsidRDefault="00493B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Verdana" w:hint="default"/>
        <w:b w:val="0"/>
        <w:sz w:val="20"/>
      </w:rPr>
    </w:lvl>
  </w:abstractNum>
  <w:abstractNum w:abstractNumId="2" w15:restartNumberingAfterBreak="0">
    <w:nsid w:val="0D0E00F3"/>
    <w:multiLevelType w:val="hybridMultilevel"/>
    <w:tmpl w:val="1BA2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D7F"/>
    <w:multiLevelType w:val="hybridMultilevel"/>
    <w:tmpl w:val="E46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A3475"/>
    <w:multiLevelType w:val="hybridMultilevel"/>
    <w:tmpl w:val="2026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4E0A"/>
    <w:multiLevelType w:val="hybridMultilevel"/>
    <w:tmpl w:val="C1C6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65F2"/>
    <w:multiLevelType w:val="hybridMultilevel"/>
    <w:tmpl w:val="22C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4C0E"/>
    <w:multiLevelType w:val="hybridMultilevel"/>
    <w:tmpl w:val="9AF0693C"/>
    <w:lvl w:ilvl="0" w:tplc="F80208D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78BD"/>
    <w:multiLevelType w:val="hybridMultilevel"/>
    <w:tmpl w:val="AC98F5C0"/>
    <w:lvl w:ilvl="0" w:tplc="947E42B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90A2C"/>
    <w:multiLevelType w:val="hybridMultilevel"/>
    <w:tmpl w:val="4792FE34"/>
    <w:lvl w:ilvl="0" w:tplc="CE2624BA">
      <w:start w:val="1"/>
      <w:numFmt w:val="decimal"/>
      <w:lvlText w:val="%1)"/>
      <w:lvlJc w:val="left"/>
      <w:pPr>
        <w:ind w:left="644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8D5EED"/>
    <w:multiLevelType w:val="hybridMultilevel"/>
    <w:tmpl w:val="1F5C77CA"/>
    <w:lvl w:ilvl="0" w:tplc="F88A8A74">
      <w:start w:val="1"/>
      <w:numFmt w:val="decimal"/>
      <w:lvlText w:val="%1)"/>
      <w:lvlJc w:val="left"/>
      <w:pPr>
        <w:ind w:left="644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E1512"/>
    <w:multiLevelType w:val="hybridMultilevel"/>
    <w:tmpl w:val="E46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526"/>
    <w:multiLevelType w:val="hybridMultilevel"/>
    <w:tmpl w:val="E46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01"/>
    <w:rsid w:val="000942C4"/>
    <w:rsid w:val="001613D9"/>
    <w:rsid w:val="00235497"/>
    <w:rsid w:val="002F4C1B"/>
    <w:rsid w:val="00373BC6"/>
    <w:rsid w:val="004856D8"/>
    <w:rsid w:val="00493BFF"/>
    <w:rsid w:val="004B1FF2"/>
    <w:rsid w:val="004E541B"/>
    <w:rsid w:val="00512716"/>
    <w:rsid w:val="005C6273"/>
    <w:rsid w:val="005D5F6E"/>
    <w:rsid w:val="00646667"/>
    <w:rsid w:val="006834FF"/>
    <w:rsid w:val="0086462D"/>
    <w:rsid w:val="008951F7"/>
    <w:rsid w:val="008E45F7"/>
    <w:rsid w:val="009712A8"/>
    <w:rsid w:val="00B47249"/>
    <w:rsid w:val="00C358D2"/>
    <w:rsid w:val="00C517B7"/>
    <w:rsid w:val="00C52468"/>
    <w:rsid w:val="00D54D01"/>
    <w:rsid w:val="00DD7CAF"/>
    <w:rsid w:val="00F83F11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42E0E"/>
  <w15:chartTrackingRefBased/>
  <w15:docId w15:val="{FACA097C-0C01-41D8-8923-EC998E3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54D01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4D01"/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character" w:styleId="Wyrnieniedelikatne">
    <w:name w:val="Subtle Emphasis"/>
    <w:qFormat/>
    <w:rsid w:val="00D54D01"/>
    <w:rPr>
      <w:i/>
      <w:iCs/>
      <w:color w:val="808080"/>
    </w:rPr>
  </w:style>
  <w:style w:type="paragraph" w:styleId="Nagwek">
    <w:name w:val="header"/>
    <w:basedOn w:val="Normalny"/>
    <w:link w:val="NagwekZnak"/>
    <w:rsid w:val="00D54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4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54D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11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89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712E-D3DB-4F2D-BB0C-AC15575B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Czekała Fryderyk</dc:creator>
  <cp:keywords/>
  <dc:description/>
  <cp:lastModifiedBy>Czekała Fryderyk</cp:lastModifiedBy>
  <cp:revision>4</cp:revision>
  <cp:lastPrinted>2021-02-08T13:07:00Z</cp:lastPrinted>
  <dcterms:created xsi:type="dcterms:W3CDTF">2021-02-05T13:21:00Z</dcterms:created>
  <dcterms:modified xsi:type="dcterms:W3CDTF">2021-02-08T13:22:00Z</dcterms:modified>
</cp:coreProperties>
</file>