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84FE3" w14:textId="77777777" w:rsidR="00740B5A" w:rsidRPr="00A65627" w:rsidRDefault="00227920" w:rsidP="00A65627">
      <w:pPr>
        <w:suppressAutoHyphens/>
        <w:spacing w:before="120" w:after="0" w:line="240" w:lineRule="auto"/>
        <w:jc w:val="center"/>
        <w:rPr>
          <w:rFonts w:ascii="Verdana" w:hAnsi="Verdana" w:cs="Courier New"/>
          <w:b/>
          <w:sz w:val="20"/>
          <w:szCs w:val="20"/>
          <w:lang w:eastAsia="ar-SA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5F9B85F4" wp14:editId="6C6EC2AC">
                <wp:simplePos x="0" y="0"/>
                <wp:positionH relativeFrom="column">
                  <wp:posOffset>48260</wp:posOffset>
                </wp:positionH>
                <wp:positionV relativeFrom="paragraph">
                  <wp:posOffset>307975</wp:posOffset>
                </wp:positionV>
                <wp:extent cx="2079625" cy="1200785"/>
                <wp:effectExtent l="0" t="0" r="0" b="0"/>
                <wp:wrapTight wrapText="bothSides">
                  <wp:wrapPolygon edited="0">
                    <wp:start x="0" y="0"/>
                    <wp:lineTo x="0" y="21589"/>
                    <wp:lineTo x="21567" y="21589"/>
                    <wp:lineTo x="21567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625" cy="120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A5231" w14:textId="77777777" w:rsidR="00740B5A" w:rsidRDefault="00740B5A" w:rsidP="00A6562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55FFB57" w14:textId="77777777" w:rsidR="00740B5A" w:rsidRDefault="00740B5A" w:rsidP="00A6562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E3A14C4" w14:textId="77777777" w:rsidR="00740B5A" w:rsidRDefault="00740B5A" w:rsidP="00A6562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53B8D13" w14:textId="77777777" w:rsidR="00740B5A" w:rsidRDefault="00740B5A" w:rsidP="00A6562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08A004FF" w14:textId="77777777" w:rsidR="00740B5A" w:rsidRDefault="00740B5A" w:rsidP="00A65627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DEC5E1C" w14:textId="77777777" w:rsidR="00740B5A" w:rsidRDefault="00740B5A" w:rsidP="00A65627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6FE35034" w14:textId="77777777" w:rsidR="00740B5A" w:rsidRDefault="00740B5A" w:rsidP="00A65627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style="position:absolute;left:0;text-align:left;margin-left:3.8pt;margin-top:24.25pt;width:163.75pt;height:94.5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">
                <v:textbox inset="7.45pt,3.85pt,7.45pt,3.85pt">
                  <w:txbxContent>
                    <w:p w:rsidR="00740B5A" w:rsidP="00A65627" w:rsidRDefault="00740B5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40B5A" w:rsidP="00A65627" w:rsidRDefault="00740B5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40B5A" w:rsidP="00A65627" w:rsidRDefault="00740B5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40B5A" w:rsidP="00A65627" w:rsidRDefault="00740B5A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40B5A" w:rsidP="00A65627" w:rsidRDefault="00740B5A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:rsidR="00740B5A" w:rsidP="00A65627" w:rsidRDefault="00740B5A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:rsidR="00740B5A" w:rsidP="00A65627" w:rsidRDefault="00740B5A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(pieczęć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02F22F0" wp14:editId="5B5C451A">
                <wp:simplePos x="0" y="0"/>
                <wp:positionH relativeFrom="column">
                  <wp:posOffset>2054860</wp:posOffset>
                </wp:positionH>
                <wp:positionV relativeFrom="paragraph">
                  <wp:posOffset>300990</wp:posOffset>
                </wp:positionV>
                <wp:extent cx="3687445" cy="1207770"/>
                <wp:effectExtent l="0" t="0" r="8255" b="0"/>
                <wp:wrapTight wrapText="bothSides">
                  <wp:wrapPolygon edited="0">
                    <wp:start x="0" y="0"/>
                    <wp:lineTo x="0" y="21464"/>
                    <wp:lineTo x="21648" y="21464"/>
                    <wp:lineTo x="21648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7445" cy="12077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E79FB" w14:textId="77777777" w:rsidR="00740B5A" w:rsidRDefault="00740B5A" w:rsidP="00A65627">
                            <w:pPr>
                              <w:spacing w:before="120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6EDA8319" w14:textId="77777777" w:rsidR="00740B5A" w:rsidRDefault="00740B5A" w:rsidP="00A6562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o braku podstaw do wykluczenia na podstawie art. 24 ust. 1 pkt 2 ustawy Prawo zamówień publicznych</w:t>
                            </w:r>
                          </w:p>
                          <w:p w14:paraId="4FE44C05" w14:textId="77777777" w:rsidR="00740B5A" w:rsidRDefault="00740B5A" w:rsidP="00A6562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(dotyczy osób fizycznych)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Pole tekstowe 1" style="position:absolute;left:0;text-align:left;margin-left:161.8pt;margin-top:23.7pt;width:290.35pt;height:95.1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color="silver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">
                <v:textbox inset="7.45pt,3.85pt,7.45pt,3.85pt">
                  <w:txbxContent>
                    <w:p w:rsidR="00740B5A" w:rsidP="00A65627" w:rsidRDefault="00740B5A">
                      <w:pPr>
                        <w:spacing w:before="120"/>
                        <w:jc w:val="center"/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OŚWIADCZENIE</w:t>
                      </w:r>
                    </w:p>
                    <w:p w:rsidR="00740B5A" w:rsidP="00A65627" w:rsidRDefault="00740B5A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o braku podstaw do wykluczenia na podstawie art. 24 ust. 1 pkt 2 ustawy Prawo zamówień publicznych</w:t>
                      </w:r>
                    </w:p>
                    <w:p w:rsidR="00740B5A" w:rsidP="00A65627" w:rsidRDefault="00740B5A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(dotyczy osób fizycznych)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FAD785B" w14:textId="77777777"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b/>
          <w:sz w:val="20"/>
          <w:szCs w:val="20"/>
          <w:lang w:eastAsia="ar-SA"/>
        </w:rPr>
      </w:pPr>
    </w:p>
    <w:p w14:paraId="0CEF0594" w14:textId="77777777"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</w:p>
    <w:p w14:paraId="48B5B7AC" w14:textId="77777777" w:rsidR="00740B5A" w:rsidRPr="00A65627" w:rsidRDefault="00740B5A" w:rsidP="00A65627">
      <w:pPr>
        <w:tabs>
          <w:tab w:val="left" w:pos="3606"/>
        </w:tabs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A65627">
        <w:rPr>
          <w:rFonts w:ascii="Verdana" w:hAnsi="Verdana" w:cs="Courier New"/>
          <w:sz w:val="20"/>
          <w:szCs w:val="20"/>
          <w:lang w:eastAsia="ar-SA"/>
        </w:rPr>
        <w:tab/>
      </w:r>
    </w:p>
    <w:p w14:paraId="7E542CD1" w14:textId="77777777"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A65627">
        <w:rPr>
          <w:rFonts w:ascii="Verdana" w:hAnsi="Verdana" w:cs="Courier New"/>
          <w:sz w:val="20"/>
          <w:szCs w:val="20"/>
          <w:lang w:eastAsia="ar-SA"/>
        </w:rPr>
        <w:t>Składając ofertę na:</w:t>
      </w:r>
    </w:p>
    <w:p w14:paraId="7E4842A9" w14:textId="77777777" w:rsidR="00740B5A" w:rsidRPr="00834E9D" w:rsidRDefault="00740B5A" w:rsidP="00A65627">
      <w:pPr>
        <w:tabs>
          <w:tab w:val="left" w:pos="0"/>
        </w:tabs>
        <w:suppressAutoHyphens/>
        <w:spacing w:after="0" w:line="240" w:lineRule="auto"/>
        <w:ind w:right="-180"/>
        <w:rPr>
          <w:rFonts w:ascii="Verdana" w:hAnsi="Verdana" w:cs="Arial"/>
          <w:b/>
          <w:sz w:val="20"/>
          <w:szCs w:val="24"/>
          <w:lang w:eastAsia="ar-SA"/>
        </w:rPr>
      </w:pPr>
    </w:p>
    <w:p w14:paraId="30C3A416" w14:textId="5244E0BD" w:rsidR="00433694" w:rsidRPr="00433694" w:rsidRDefault="00433694" w:rsidP="00433694">
      <w:pPr>
        <w:spacing w:after="0" w:line="36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</w:pPr>
      <w:r w:rsidRPr="00433694">
        <w:rPr>
          <w:rFonts w:ascii="Verdana" w:eastAsia="Verdana" w:hAnsi="Verdana" w:cs="Verdana"/>
          <w:b/>
          <w:color w:val="000000" w:themeColor="text1"/>
          <w:sz w:val="20"/>
          <w:szCs w:val="20"/>
          <w:lang w:eastAsia="pl-PL"/>
        </w:rPr>
        <w:t>„</w:t>
      </w:r>
      <w:r w:rsidRPr="00433694">
        <w:rPr>
          <w:rFonts w:ascii="Verdana" w:eastAsia="Verdana" w:hAnsi="Verdana" w:cs="Verdana"/>
          <w:b/>
          <w:color w:val="000000"/>
          <w:sz w:val="20"/>
          <w:szCs w:val="20"/>
        </w:rPr>
        <w:t xml:space="preserve">Legalizacja oraz konserwacja gaśnic wraz z przeglądem drzwi przeciwpożarowych będących w użytkowaniu GDDKiA O/ZG Rejon w Słubicach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br/>
        <w:t>w</w:t>
      </w:r>
      <w:r w:rsidRPr="00433694">
        <w:rPr>
          <w:rFonts w:ascii="Verdana" w:eastAsia="Verdana" w:hAnsi="Verdana" w:cs="Verdana"/>
          <w:b/>
          <w:color w:val="000000"/>
          <w:sz w:val="20"/>
          <w:szCs w:val="20"/>
        </w:rPr>
        <w:t xml:space="preserve"> latach 2020-2022r.</w:t>
      </w:r>
      <w:r w:rsidRPr="00433694">
        <w:rPr>
          <w:rFonts w:ascii="Verdana" w:eastAsia="Times New Roman" w:hAnsi="Verdana"/>
          <w:b/>
          <w:bCs/>
          <w:i/>
          <w:color w:val="000000"/>
          <w:sz w:val="20"/>
          <w:szCs w:val="20"/>
          <w:lang w:eastAsia="pl-PL"/>
        </w:rPr>
        <w:t>”</w:t>
      </w:r>
      <w:r w:rsidRPr="00433694">
        <w:rPr>
          <w:rFonts w:ascii="Verdana" w:eastAsia="Times New Roman" w:hAnsi="Verdana"/>
          <w:b/>
          <w:bCs/>
          <w:color w:val="000000"/>
          <w:sz w:val="20"/>
          <w:szCs w:val="20"/>
          <w:lang w:eastAsia="pl-PL"/>
        </w:rPr>
        <w:t xml:space="preserve"> w następujących budynkach</w:t>
      </w:r>
      <w:r w:rsidRPr="00433694">
        <w:rPr>
          <w:rFonts w:ascii="Verdana" w:eastAsia="Times New Roman" w:hAnsi="Verdana"/>
          <w:b/>
          <w:color w:val="000000" w:themeColor="text1"/>
          <w:sz w:val="20"/>
          <w:szCs w:val="20"/>
          <w:lang w:eastAsia="pl-PL"/>
        </w:rPr>
        <w:t>:</w:t>
      </w:r>
    </w:p>
    <w:p w14:paraId="455082C6" w14:textId="2EA520B7" w:rsidR="00740B5A" w:rsidRPr="00433694" w:rsidRDefault="20EF1F2C" w:rsidP="627FA2B3">
      <w:pPr>
        <w:pStyle w:val="Akapitzlist"/>
        <w:numPr>
          <w:ilvl w:val="0"/>
          <w:numId w:val="1"/>
        </w:numPr>
        <w:ind w:left="360"/>
        <w:rPr>
          <w:rFonts w:ascii="Verdana" w:hAnsi="Verdana" w:cs="Calibri"/>
          <w:bCs/>
          <w:sz w:val="20"/>
        </w:rPr>
      </w:pPr>
      <w:r w:rsidRPr="00433694">
        <w:rPr>
          <w:rFonts w:ascii="Verdana" w:hAnsi="Verdana" w:cs="Calibri"/>
          <w:bCs/>
          <w:sz w:val="20"/>
        </w:rPr>
        <w:t xml:space="preserve">    Rejon w Słubicach ul. Krótka 7, 69-100 Słubice.</w:t>
      </w:r>
    </w:p>
    <w:p w14:paraId="0FB89A1C" w14:textId="425F5572" w:rsidR="00740B5A" w:rsidRPr="00433694" w:rsidRDefault="20EF1F2C" w:rsidP="627FA2B3">
      <w:pPr>
        <w:pStyle w:val="Akapitzlist"/>
        <w:numPr>
          <w:ilvl w:val="0"/>
          <w:numId w:val="1"/>
        </w:numPr>
        <w:ind w:left="360"/>
        <w:rPr>
          <w:rFonts w:ascii="Verdana" w:hAnsi="Verdana" w:cs="Calibri"/>
          <w:bCs/>
          <w:sz w:val="20"/>
        </w:rPr>
      </w:pPr>
      <w:r w:rsidRPr="00433694">
        <w:rPr>
          <w:rFonts w:ascii="Verdana" w:hAnsi="Verdana" w:cs="Calibri"/>
          <w:bCs/>
          <w:sz w:val="20"/>
        </w:rPr>
        <w:t xml:space="preserve">    Obwód Drogowy w Słubicach ul. Krótka 7, 69-100 Słubice. </w:t>
      </w:r>
    </w:p>
    <w:p w14:paraId="79EFB8A4" w14:textId="1806A3EE" w:rsidR="00740B5A" w:rsidRPr="00433694" w:rsidRDefault="20EF1F2C" w:rsidP="627FA2B3">
      <w:pPr>
        <w:pStyle w:val="Akapitzlist"/>
        <w:numPr>
          <w:ilvl w:val="0"/>
          <w:numId w:val="1"/>
        </w:numPr>
        <w:ind w:left="360"/>
        <w:rPr>
          <w:rFonts w:ascii="Verdana" w:hAnsi="Verdana" w:cs="Calibri"/>
          <w:bCs/>
          <w:sz w:val="20"/>
        </w:rPr>
      </w:pPr>
      <w:r w:rsidRPr="00433694">
        <w:rPr>
          <w:rFonts w:ascii="Verdana" w:hAnsi="Verdana" w:cs="Calibri"/>
          <w:bCs/>
          <w:sz w:val="20"/>
        </w:rPr>
        <w:t xml:space="preserve">    Obwód Drogowy w Krośnie Odrzańskim ul. Szosa Poznańska 17, 66-600 Krosno Odrzańskie.</w:t>
      </w:r>
    </w:p>
    <w:p w14:paraId="70B48486" w14:textId="78FF5D08" w:rsidR="00740B5A" w:rsidRPr="00433694" w:rsidRDefault="20EF1F2C" w:rsidP="627FA2B3">
      <w:pPr>
        <w:pStyle w:val="Akapitzlist"/>
        <w:numPr>
          <w:ilvl w:val="0"/>
          <w:numId w:val="1"/>
        </w:numPr>
        <w:ind w:left="360"/>
        <w:rPr>
          <w:rFonts w:ascii="Verdana" w:hAnsi="Verdana" w:cs="Calibri"/>
          <w:bCs/>
          <w:sz w:val="20"/>
        </w:rPr>
      </w:pPr>
      <w:r w:rsidRPr="00433694">
        <w:rPr>
          <w:rFonts w:ascii="Verdana" w:hAnsi="Verdana" w:cs="Calibri"/>
          <w:bCs/>
          <w:sz w:val="20"/>
        </w:rPr>
        <w:t xml:space="preserve">    Obwód Drogowy w Rzepinie ul. Mickiewicza 70, 69-110 Rzepin. </w:t>
      </w:r>
    </w:p>
    <w:p w14:paraId="35324D99" w14:textId="2266595D" w:rsidR="00740B5A" w:rsidRPr="00433694" w:rsidRDefault="20EF1F2C" w:rsidP="627FA2B3">
      <w:pPr>
        <w:pStyle w:val="Akapitzlist"/>
        <w:numPr>
          <w:ilvl w:val="0"/>
          <w:numId w:val="1"/>
        </w:numPr>
        <w:ind w:left="360"/>
        <w:rPr>
          <w:rFonts w:ascii="Verdana" w:hAnsi="Verdana" w:cs="Calibri"/>
          <w:bCs/>
          <w:sz w:val="20"/>
        </w:rPr>
      </w:pPr>
      <w:r w:rsidRPr="00433694">
        <w:rPr>
          <w:rFonts w:ascii="Verdana" w:hAnsi="Verdana" w:cs="Calibri"/>
          <w:bCs/>
          <w:sz w:val="20"/>
        </w:rPr>
        <w:t xml:space="preserve">    Obwód Drogowy w Korytach Koryta 25a, 66-235 Torzym.</w:t>
      </w:r>
      <w:r w:rsidR="00834E9D" w:rsidRPr="00433694">
        <w:rPr>
          <w:rFonts w:ascii="Verdana" w:eastAsia="Times New Roman" w:hAnsi="Verdana"/>
          <w:bCs/>
          <w:i/>
          <w:iCs/>
          <w:color w:val="000000" w:themeColor="text1"/>
          <w:sz w:val="20"/>
          <w:lang w:eastAsia="pl-PL"/>
        </w:rPr>
        <w:t>”</w:t>
      </w:r>
    </w:p>
    <w:p w14:paraId="65D7B854" w14:textId="77777777" w:rsidR="00227920" w:rsidRPr="00A65627" w:rsidRDefault="00227920" w:rsidP="00A65627">
      <w:pPr>
        <w:spacing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</w:p>
    <w:p w14:paraId="1FC74EE0" w14:textId="77777777" w:rsidR="00740B5A" w:rsidRPr="00A65627" w:rsidRDefault="00740B5A" w:rsidP="00A65627">
      <w:pPr>
        <w:spacing w:after="0" w:line="240" w:lineRule="auto"/>
        <w:jc w:val="both"/>
        <w:rPr>
          <w:rFonts w:ascii="Verdana" w:hAnsi="Verdana"/>
          <w:bCs/>
          <w:i/>
          <w:iCs/>
          <w:sz w:val="20"/>
          <w:szCs w:val="20"/>
          <w:lang w:eastAsia="pl-PL"/>
        </w:rPr>
      </w:pPr>
      <w:r w:rsidRPr="00A65627">
        <w:rPr>
          <w:rFonts w:ascii="Verdana" w:hAnsi="Verdana"/>
          <w:sz w:val="20"/>
          <w:szCs w:val="20"/>
          <w:lang w:eastAsia="pl-PL"/>
        </w:rPr>
        <w:t>oświadczam, że nie podlegam wykluczeniu z niniejszego postępowania o udzielenie zamówienia publicznego na podstawie art. 24 ust. 1 pkt 2 ustawy Prawo zamówień publicznych.</w:t>
      </w:r>
      <w:r w:rsidRPr="00A65627">
        <w:rPr>
          <w:rFonts w:ascii="Verdana" w:hAnsi="Verdana"/>
          <w:bCs/>
          <w:i/>
          <w:iCs/>
          <w:sz w:val="20"/>
          <w:szCs w:val="20"/>
          <w:lang w:eastAsia="pl-PL"/>
        </w:rPr>
        <w:t xml:space="preserve"> </w:t>
      </w:r>
    </w:p>
    <w:p w14:paraId="3C29B17B" w14:textId="77777777"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b/>
          <w:sz w:val="20"/>
          <w:szCs w:val="20"/>
          <w:lang w:eastAsia="ar-SA"/>
        </w:rPr>
      </w:pPr>
    </w:p>
    <w:p w14:paraId="268A87D0" w14:textId="77777777" w:rsidR="00740B5A" w:rsidRPr="00A65627" w:rsidRDefault="00740B5A" w:rsidP="00A65627">
      <w:pPr>
        <w:spacing w:before="120"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</w:p>
    <w:p w14:paraId="2B88FF05" w14:textId="77777777" w:rsidR="00740B5A" w:rsidRPr="00A65627" w:rsidRDefault="00740B5A" w:rsidP="00A65627">
      <w:pPr>
        <w:spacing w:before="120"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</w:p>
    <w:p w14:paraId="41AC2F18" w14:textId="77777777"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</w:p>
    <w:p w14:paraId="0597821D" w14:textId="2612763B" w:rsidR="00740B5A" w:rsidRDefault="00740B5A" w:rsidP="00227920">
      <w:pPr>
        <w:suppressAutoHyphens/>
        <w:spacing w:before="120" w:after="0" w:line="240" w:lineRule="auto"/>
        <w:rPr>
          <w:rFonts w:ascii="Verdana" w:hAnsi="Verdana" w:cs="Courier New"/>
          <w:sz w:val="20"/>
          <w:szCs w:val="20"/>
          <w:lang w:eastAsia="ar-SA"/>
        </w:rPr>
      </w:pPr>
      <w:r w:rsidRPr="00A65627">
        <w:rPr>
          <w:rFonts w:ascii="Verdana" w:hAnsi="Verdana" w:cs="Courier New"/>
          <w:sz w:val="20"/>
          <w:szCs w:val="20"/>
          <w:lang w:eastAsia="ar-SA"/>
        </w:rPr>
        <w:t>__________________ dnia __ __ 20</w:t>
      </w:r>
      <w:r w:rsidR="007E0ADC">
        <w:rPr>
          <w:rFonts w:ascii="Verdana" w:hAnsi="Verdana" w:cs="Courier New"/>
          <w:sz w:val="20"/>
          <w:szCs w:val="20"/>
          <w:lang w:eastAsia="ar-SA"/>
        </w:rPr>
        <w:t>20</w:t>
      </w:r>
      <w:r w:rsidRPr="00A65627">
        <w:rPr>
          <w:rFonts w:ascii="Verdana" w:hAnsi="Verdana" w:cs="Courier New"/>
          <w:sz w:val="20"/>
          <w:szCs w:val="20"/>
          <w:lang w:eastAsia="ar-SA"/>
        </w:rPr>
        <w:t xml:space="preserve"> roku</w:t>
      </w:r>
    </w:p>
    <w:p w14:paraId="20675693" w14:textId="77777777" w:rsidR="00227920" w:rsidRDefault="00227920" w:rsidP="00227920">
      <w:pPr>
        <w:suppressAutoHyphens/>
        <w:spacing w:before="120" w:after="0" w:line="240" w:lineRule="auto"/>
        <w:rPr>
          <w:rFonts w:ascii="Verdana" w:hAnsi="Verdana" w:cs="Courier New"/>
          <w:sz w:val="20"/>
          <w:szCs w:val="20"/>
          <w:lang w:eastAsia="ar-SA"/>
        </w:rPr>
      </w:pPr>
    </w:p>
    <w:p w14:paraId="3770F62E" w14:textId="77777777" w:rsidR="00227920" w:rsidRDefault="00227920" w:rsidP="00227920">
      <w:pPr>
        <w:suppressAutoHyphens/>
        <w:spacing w:before="120" w:after="0" w:line="240" w:lineRule="auto"/>
        <w:rPr>
          <w:rFonts w:ascii="Verdana" w:hAnsi="Verdana" w:cs="Courier New"/>
          <w:sz w:val="20"/>
          <w:szCs w:val="20"/>
          <w:lang w:eastAsia="ar-SA"/>
        </w:rPr>
      </w:pPr>
    </w:p>
    <w:p w14:paraId="03A12612" w14:textId="77777777" w:rsidR="00227920" w:rsidRPr="00A65627" w:rsidRDefault="00227920" w:rsidP="00227920">
      <w:pPr>
        <w:suppressAutoHyphens/>
        <w:spacing w:before="120" w:after="0" w:line="240" w:lineRule="auto"/>
        <w:rPr>
          <w:rFonts w:ascii="Verdana" w:hAnsi="Verdana" w:cs="Courier New"/>
          <w:i/>
          <w:sz w:val="20"/>
          <w:szCs w:val="20"/>
          <w:lang w:eastAsia="ar-SA"/>
        </w:rPr>
      </w:pPr>
    </w:p>
    <w:p w14:paraId="583E2E78" w14:textId="77777777" w:rsidR="00740B5A" w:rsidRPr="00A65627" w:rsidRDefault="00740B5A" w:rsidP="00A65627">
      <w:pPr>
        <w:suppressAutoHyphens/>
        <w:spacing w:before="120" w:after="0" w:line="240" w:lineRule="auto"/>
        <w:ind w:firstLine="5220"/>
        <w:jc w:val="center"/>
        <w:rPr>
          <w:rFonts w:ascii="Verdana" w:hAnsi="Verdana" w:cs="Courier New"/>
          <w:i/>
          <w:sz w:val="20"/>
          <w:szCs w:val="20"/>
          <w:lang w:eastAsia="ar-SA"/>
        </w:rPr>
      </w:pPr>
      <w:r w:rsidRPr="00A65627">
        <w:rPr>
          <w:rFonts w:ascii="Verdana" w:hAnsi="Verdana" w:cs="Courier New"/>
          <w:i/>
          <w:sz w:val="20"/>
          <w:szCs w:val="20"/>
          <w:lang w:eastAsia="ar-SA"/>
        </w:rPr>
        <w:t>_____________________________</w:t>
      </w:r>
    </w:p>
    <w:p w14:paraId="648998B1" w14:textId="77777777" w:rsidR="00740B5A" w:rsidRPr="00A65627" w:rsidRDefault="00740B5A" w:rsidP="00A65627">
      <w:pPr>
        <w:suppressAutoHyphens/>
        <w:spacing w:before="120" w:after="0" w:line="240" w:lineRule="auto"/>
        <w:ind w:firstLine="4500"/>
        <w:jc w:val="center"/>
        <w:rPr>
          <w:rFonts w:ascii="Verdana" w:hAnsi="Verdana" w:cs="Courier New"/>
          <w:i/>
          <w:sz w:val="16"/>
          <w:szCs w:val="16"/>
          <w:lang w:eastAsia="ar-SA"/>
        </w:rPr>
      </w:pPr>
      <w:r w:rsidRPr="00A65627">
        <w:rPr>
          <w:rFonts w:ascii="Verdana" w:hAnsi="Verdana" w:cs="Courier New"/>
          <w:i/>
          <w:sz w:val="16"/>
          <w:szCs w:val="16"/>
          <w:lang w:eastAsia="ar-SA"/>
        </w:rPr>
        <w:t xml:space="preserve">         (podpis Wykonawcy/Pełnomocnika)</w:t>
      </w:r>
    </w:p>
    <w:p w14:paraId="0DB3BC1C" w14:textId="77777777" w:rsidR="00740B5A" w:rsidRDefault="00740B5A" w:rsidP="00A65627">
      <w:pPr>
        <w:suppressAutoHyphens/>
        <w:spacing w:before="120" w:after="0" w:line="240" w:lineRule="auto"/>
        <w:jc w:val="center"/>
        <w:rPr>
          <w:rFonts w:ascii="Courier New" w:hAnsi="Courier New" w:cs="Courier New"/>
          <w:sz w:val="20"/>
          <w:szCs w:val="20"/>
          <w:lang w:eastAsia="ar-SA"/>
        </w:rPr>
      </w:pPr>
    </w:p>
    <w:p w14:paraId="434430AC" w14:textId="77777777" w:rsidR="00227920" w:rsidRPr="00A65627" w:rsidRDefault="00227920" w:rsidP="00A65627">
      <w:pPr>
        <w:suppressAutoHyphens/>
        <w:spacing w:before="120" w:after="0" w:line="240" w:lineRule="auto"/>
        <w:jc w:val="center"/>
        <w:rPr>
          <w:rFonts w:ascii="Courier New" w:hAnsi="Courier New" w:cs="Courier New"/>
          <w:sz w:val="20"/>
          <w:szCs w:val="20"/>
          <w:lang w:eastAsia="ar-SA"/>
        </w:rPr>
      </w:pPr>
    </w:p>
    <w:p w14:paraId="2A0C20A9" w14:textId="77777777" w:rsidR="00740B5A" w:rsidRPr="00A65627" w:rsidRDefault="00740B5A" w:rsidP="00A65627">
      <w:pPr>
        <w:suppressAutoHyphens/>
        <w:spacing w:before="120" w:after="0" w:line="240" w:lineRule="auto"/>
        <w:jc w:val="center"/>
        <w:rPr>
          <w:rFonts w:ascii="Courier New" w:hAnsi="Courier New" w:cs="Courier New"/>
          <w:sz w:val="20"/>
          <w:szCs w:val="20"/>
          <w:lang w:eastAsia="ar-SA"/>
        </w:rPr>
      </w:pPr>
    </w:p>
    <w:p w14:paraId="2E4DB5A2" w14:textId="77777777" w:rsidR="00740B5A" w:rsidRPr="00A65627" w:rsidRDefault="00740B5A" w:rsidP="00A65627">
      <w:pPr>
        <w:suppressAutoHyphens/>
        <w:spacing w:before="120" w:after="0" w:line="240" w:lineRule="auto"/>
        <w:jc w:val="center"/>
        <w:rPr>
          <w:rFonts w:ascii="Courier New" w:hAnsi="Courier New" w:cs="Courier New"/>
          <w:sz w:val="20"/>
          <w:szCs w:val="20"/>
          <w:lang w:eastAsia="ar-SA"/>
        </w:rPr>
      </w:pPr>
    </w:p>
    <w:p w14:paraId="763DD134" w14:textId="77777777" w:rsidR="00740B5A" w:rsidRPr="00A65627" w:rsidRDefault="00740B5A" w:rsidP="00A65627">
      <w:pPr>
        <w:suppressAutoHyphens/>
        <w:spacing w:before="120" w:after="0" w:line="240" w:lineRule="auto"/>
        <w:jc w:val="center"/>
        <w:rPr>
          <w:rFonts w:ascii="Courier New" w:hAnsi="Courier New" w:cs="Courier New"/>
          <w:sz w:val="20"/>
          <w:szCs w:val="20"/>
          <w:lang w:eastAsia="ar-SA"/>
        </w:rPr>
      </w:pPr>
    </w:p>
    <w:p w14:paraId="7908BF30" w14:textId="329CF89C" w:rsidR="00740B5A" w:rsidRPr="00433694" w:rsidRDefault="00740B5A" w:rsidP="00433694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65627">
        <w:rPr>
          <w:rFonts w:ascii="Verdana" w:hAnsi="Verdana"/>
          <w:i/>
          <w:sz w:val="16"/>
          <w:szCs w:val="16"/>
          <w:lang w:eastAsia="pl-PL"/>
        </w:rPr>
        <w:t>UWAGA: niniejsze „Oświadczenie o braku podstaw do wykluczenia” składa każdy z Wykonawców będących osobą fizyczną.</w:t>
      </w:r>
      <w:bookmarkStart w:id="0" w:name="_GoBack"/>
      <w:bookmarkEnd w:id="0"/>
    </w:p>
    <w:sectPr w:rsidR="00740B5A" w:rsidRPr="00433694" w:rsidSect="00061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52843"/>
    <w:multiLevelType w:val="hybridMultilevel"/>
    <w:tmpl w:val="80941BBE"/>
    <w:lvl w:ilvl="0" w:tplc="9094EDB8">
      <w:start w:val="1"/>
      <w:numFmt w:val="decimal"/>
      <w:lvlText w:val="%1."/>
      <w:lvlJc w:val="left"/>
      <w:pPr>
        <w:ind w:left="720" w:hanging="360"/>
      </w:pPr>
    </w:lvl>
    <w:lvl w:ilvl="1" w:tplc="55D2C02A">
      <w:start w:val="1"/>
      <w:numFmt w:val="lowerLetter"/>
      <w:lvlText w:val="%2."/>
      <w:lvlJc w:val="left"/>
      <w:pPr>
        <w:ind w:left="1440" w:hanging="360"/>
      </w:pPr>
    </w:lvl>
    <w:lvl w:ilvl="2" w:tplc="A558B508">
      <w:start w:val="1"/>
      <w:numFmt w:val="lowerRoman"/>
      <w:lvlText w:val="%3."/>
      <w:lvlJc w:val="right"/>
      <w:pPr>
        <w:ind w:left="2160" w:hanging="180"/>
      </w:pPr>
    </w:lvl>
    <w:lvl w:ilvl="3" w:tplc="7D524468">
      <w:start w:val="1"/>
      <w:numFmt w:val="decimal"/>
      <w:lvlText w:val="%4."/>
      <w:lvlJc w:val="left"/>
      <w:pPr>
        <w:ind w:left="2880" w:hanging="360"/>
      </w:pPr>
    </w:lvl>
    <w:lvl w:ilvl="4" w:tplc="D9423F1A">
      <w:start w:val="1"/>
      <w:numFmt w:val="lowerLetter"/>
      <w:lvlText w:val="%5."/>
      <w:lvlJc w:val="left"/>
      <w:pPr>
        <w:ind w:left="3600" w:hanging="360"/>
      </w:pPr>
    </w:lvl>
    <w:lvl w:ilvl="5" w:tplc="3C04B732">
      <w:start w:val="1"/>
      <w:numFmt w:val="lowerRoman"/>
      <w:lvlText w:val="%6."/>
      <w:lvlJc w:val="right"/>
      <w:pPr>
        <w:ind w:left="4320" w:hanging="180"/>
      </w:pPr>
    </w:lvl>
    <w:lvl w:ilvl="6" w:tplc="713A4EE4">
      <w:start w:val="1"/>
      <w:numFmt w:val="decimal"/>
      <w:lvlText w:val="%7."/>
      <w:lvlJc w:val="left"/>
      <w:pPr>
        <w:ind w:left="5040" w:hanging="360"/>
      </w:pPr>
    </w:lvl>
    <w:lvl w:ilvl="7" w:tplc="EFF8A234">
      <w:start w:val="1"/>
      <w:numFmt w:val="lowerLetter"/>
      <w:lvlText w:val="%8."/>
      <w:lvlJc w:val="left"/>
      <w:pPr>
        <w:ind w:left="5760" w:hanging="360"/>
      </w:pPr>
    </w:lvl>
    <w:lvl w:ilvl="8" w:tplc="313424C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27"/>
    <w:rsid w:val="00015CF0"/>
    <w:rsid w:val="00044D71"/>
    <w:rsid w:val="00061709"/>
    <w:rsid w:val="00114DD4"/>
    <w:rsid w:val="00120129"/>
    <w:rsid w:val="00126FED"/>
    <w:rsid w:val="001D54A5"/>
    <w:rsid w:val="00227920"/>
    <w:rsid w:val="00346783"/>
    <w:rsid w:val="00433694"/>
    <w:rsid w:val="00446B78"/>
    <w:rsid w:val="004F567D"/>
    <w:rsid w:val="00512978"/>
    <w:rsid w:val="00540C88"/>
    <w:rsid w:val="00550DB2"/>
    <w:rsid w:val="00740B5A"/>
    <w:rsid w:val="00745CE2"/>
    <w:rsid w:val="007E0ADC"/>
    <w:rsid w:val="00834E9D"/>
    <w:rsid w:val="0090102D"/>
    <w:rsid w:val="0094591A"/>
    <w:rsid w:val="00A65627"/>
    <w:rsid w:val="00B937D9"/>
    <w:rsid w:val="00B96973"/>
    <w:rsid w:val="00C26535"/>
    <w:rsid w:val="00E065AA"/>
    <w:rsid w:val="00E3303E"/>
    <w:rsid w:val="00E8260A"/>
    <w:rsid w:val="00E94340"/>
    <w:rsid w:val="00ED2EFF"/>
    <w:rsid w:val="20EF1F2C"/>
    <w:rsid w:val="627FA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B7E38"/>
  <w15:docId w15:val="{FF347C89-D273-44B7-81B5-266517A3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70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5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CE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0F27433AAB82468765A688CE4DE623" ma:contentTypeVersion="10" ma:contentTypeDescription="Utwórz nowy dokument." ma:contentTypeScope="" ma:versionID="49bec1409a1d0269313f6c97666010cc">
  <xsd:schema xmlns:xsd="http://www.w3.org/2001/XMLSchema" xmlns:xs="http://www.w3.org/2001/XMLSchema" xmlns:p="http://schemas.microsoft.com/office/2006/metadata/properties" xmlns:ns3="f9056882-edf0-4c8e-891a-04048a935d2d" xmlns:ns4="1ae6c5bd-a814-4b1d-8eca-ac520c1262ee" targetNamespace="http://schemas.microsoft.com/office/2006/metadata/properties" ma:root="true" ma:fieldsID="c87c0df26b6b441ded4f583d05b0babb" ns3:_="" ns4:_="">
    <xsd:import namespace="f9056882-edf0-4c8e-891a-04048a935d2d"/>
    <xsd:import namespace="1ae6c5bd-a814-4b1d-8eca-ac520c1262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56882-edf0-4c8e-891a-04048a935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6c5bd-a814-4b1d-8eca-ac520c12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96A5BF-F6EF-4D5C-B3F0-01F08CCB4E9D}">
  <ds:schemaRefs>
    <ds:schemaRef ds:uri="http://schemas.microsoft.com/office/infopath/2007/PartnerControls"/>
    <ds:schemaRef ds:uri="1ae6c5bd-a814-4b1d-8eca-ac520c1262ee"/>
    <ds:schemaRef ds:uri="http://purl.org/dc/elements/1.1/"/>
    <ds:schemaRef ds:uri="http://purl.org/dc/terms/"/>
    <ds:schemaRef ds:uri="http://schemas.microsoft.com/office/2006/documentManagement/types"/>
    <ds:schemaRef ds:uri="f9056882-edf0-4c8e-891a-04048a935d2d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09C3B7E-BE48-4DC5-B93F-7D4B8AB3B9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A7917-A2AB-4291-9BF9-7398C3D6D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56882-edf0-4c8e-891a-04048a935d2d"/>
    <ds:schemaRef ds:uri="1ae6c5bd-a814-4b1d-8eca-ac520c12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811</Characters>
  <Application>Microsoft Office Word</Application>
  <DocSecurity>0</DocSecurity>
  <Lines>6</Lines>
  <Paragraphs>1</Paragraphs>
  <ScaleCrop>false</ScaleCrop>
  <Company>Microsoft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Blachura Urszula</dc:creator>
  <cp:keywords/>
  <dc:description/>
  <cp:lastModifiedBy>Blachura Mirosław</cp:lastModifiedBy>
  <cp:revision>7</cp:revision>
  <cp:lastPrinted>2018-10-29T13:29:00Z</cp:lastPrinted>
  <dcterms:created xsi:type="dcterms:W3CDTF">2020-02-24T09:07:00Z</dcterms:created>
  <dcterms:modified xsi:type="dcterms:W3CDTF">2020-03-13T08:24:00Z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0x010100030F27433AAB82468765A688CE4DE623</vt:lpwstr>
  </property>
</Properties>
</file>