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before="120"/>
        <w:ind w:left="7788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 nr 2</w:t>
      </w:r>
    </w:p>
    <w:p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before="1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>
      <w:pPr>
        <w:spacing w:before="12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(nazwa Wykonawcy)    </w:t>
      </w:r>
    </w:p>
    <w:p>
      <w:pPr>
        <w:spacing w:before="120"/>
        <w:ind w:left="2127" w:hanging="2127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FORMULARZ  OFERTOWY </w:t>
      </w:r>
    </w:p>
    <w:p>
      <w:pPr>
        <w:spacing w:before="120"/>
        <w:ind w:left="2127" w:hanging="2127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>
      <w:pPr>
        <w:tabs>
          <w:tab w:val="left" w:pos="0"/>
        </w:tabs>
        <w:jc w:val="right"/>
        <w:outlineLvl w:val="0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Generalna Dyrekcja Dróg Krajowych i Autostrad                    </w:t>
      </w:r>
    </w:p>
    <w:p>
      <w:pPr>
        <w:tabs>
          <w:tab w:val="left" w:pos="0"/>
        </w:tabs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Oddział w Zielonej Górze, Rejon w Nowej Soli</w:t>
      </w:r>
    </w:p>
    <w:p>
      <w:pPr>
        <w:tabs>
          <w:tab w:val="left" w:pos="0"/>
        </w:tabs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ul. Woj. Polskiego 100, 67-100 Nowa Sól</w:t>
      </w:r>
    </w:p>
    <w:p>
      <w:pPr>
        <w:tabs>
          <w:tab w:val="left" w:pos="0"/>
        </w:tabs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pos="0"/>
        </w:tabs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>
      <w:pPr>
        <w:tabs>
          <w:tab w:val="left" w:leader="dot" w:pos="9360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360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underscore" w:pos="9360"/>
        </w:tabs>
        <w:jc w:val="both"/>
        <w:rPr>
          <w:b/>
        </w:rPr>
      </w:pPr>
      <w:r>
        <w:rPr>
          <w:b/>
        </w:rPr>
        <w:t xml:space="preserve">„Dostawa ciekłego gazu LPG (propanu przeznaczonego do celów opałowych) do kotłowni w budynku Generalnej Dyrekcji Dróg Krajowych i Autostrad Oddział w Zielonej Górze, Rejon w Nowej Soli, Baza Materiałowa przy S3, 67-100 Rudno dz. nr 473, 474” </w:t>
      </w:r>
    </w:p>
    <w:p>
      <w:pPr>
        <w:tabs>
          <w:tab w:val="left" w:leader="underscore" w:pos="9360"/>
        </w:tabs>
        <w:jc w:val="both"/>
        <w:rPr>
          <w:b/>
        </w:rPr>
      </w:pPr>
    </w:p>
    <w:p>
      <w:pPr>
        <w:tabs>
          <w:tab w:val="left" w:leader="underscore" w:pos="9360"/>
        </w:tabs>
        <w:spacing w:after="24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>
      <w:pPr>
        <w:pStyle w:val="Akapitzlist"/>
        <w:tabs>
          <w:tab w:val="left" w:leader="underscore" w:pos="9360"/>
        </w:tabs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>
      <w:pPr>
        <w:tabs>
          <w:tab w:val="left" w:leader="underscore" w:pos="936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nazwa (firma) dokładny adres Wykonawcy)</w:t>
      </w: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(NIP, Regon)</w:t>
      </w:r>
    </w:p>
    <w:p>
      <w:pPr>
        <w:tabs>
          <w:tab w:val="left" w:leader="dot" w:pos="9072"/>
        </w:tabs>
        <w:spacing w:after="24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nazwie:</w:t>
      </w:r>
    </w:p>
    <w:p>
      <w:pPr>
        <w:tabs>
          <w:tab w:val="left" w:leader="underscore" w:pos="9360"/>
        </w:tabs>
        <w:spacing w:after="240"/>
        <w:jc w:val="both"/>
      </w:pPr>
      <w:r>
        <w:t xml:space="preserve">„Dostawa ciekłego gazu LPG (propanu przeznaczonego do celów opałowych) do kotłowni w budynku Generalnej Dyrekcji Dróg Krajowych i Autostrad Oddział w Zielonej Górze, Rejon w Nowej Soli, Baza Materiałowa przy S3, 67-100 Rudno dz. nr 473, 474” </w:t>
      </w:r>
    </w:p>
    <w:p>
      <w:pPr>
        <w:tabs>
          <w:tab w:val="left" w:leader="dot" w:pos="9072"/>
        </w:tabs>
        <w:spacing w:after="240"/>
        <w:rPr>
          <w:rFonts w:ascii="Verdana" w:hAnsi="Verdana"/>
          <w:sz w:val="20"/>
          <w:szCs w:val="20"/>
        </w:rPr>
      </w:pPr>
      <w:r>
        <w:t xml:space="preserve"> </w:t>
      </w:r>
    </w:p>
    <w:p>
      <w:pPr>
        <w:tabs>
          <w:tab w:val="left" w:leader="dot" w:pos="9072"/>
        </w:tabs>
        <w:spacing w:after="240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za całkowitą cenę brutto:</w:t>
      </w: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zł…………………………………………………………………………………..)</w:t>
      </w:r>
    </w:p>
    <w:p>
      <w:pPr>
        <w:tabs>
          <w:tab w:val="left" w:leader="dot" w:pos="9072"/>
        </w:tabs>
        <w:spacing w:after="24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24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24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</w:p>
    <w:p>
      <w:pPr>
        <w:tabs>
          <w:tab w:val="left" w:leader="dot" w:pos="9072"/>
        </w:tabs>
        <w:spacing w:after="240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Zgodnie z Tabelą cen jednostkowych jak poniżej: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90"/>
        <w:gridCol w:w="1447"/>
        <w:gridCol w:w="1559"/>
        <w:gridCol w:w="1417"/>
        <w:gridCol w:w="1418"/>
      </w:tblGrid>
      <w:tr>
        <w:trPr>
          <w:trHeight w:val="1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L.p.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Lokalizacja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Ilość gazu w litrach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18"/>
                <w:szCs w:val="20"/>
              </w:rPr>
              <w:t xml:space="preserve"> producenta ** netto za 1 litr 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 xml:space="preserve">W </w:t>
            </w:r>
            <w:r>
              <w:rPr>
                <w:b/>
                <w:i/>
                <w:sz w:val="18"/>
                <w:szCs w:val="20"/>
              </w:rPr>
              <w:t>wykonawcy marża/upust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Wartość netto w PLN</w:t>
            </w:r>
          </w:p>
          <w:p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(kol. 3x4x5)</w:t>
            </w:r>
          </w:p>
        </w:tc>
      </w:tr>
      <w:tr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outlineLvl w:val="0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6</w:t>
            </w:r>
          </w:p>
        </w:tc>
      </w:tr>
      <w:tr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360" w:after="360"/>
            </w:pPr>
            <w: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</w:pPr>
            <w:r>
              <w:t>Rejon Nowa Sól Baza Materiałowa Rudno dz. nr 473, 474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  <w:p>
            <w:pPr>
              <w:spacing w:before="120" w:after="120"/>
            </w:pPr>
            <w:r>
              <w:t>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360" w:after="36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</w:tc>
      </w:tr>
      <w:tr>
        <w:trPr>
          <w:trHeight w:val="513"/>
        </w:trPr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</w:tc>
      </w:tr>
      <w:tr>
        <w:trPr>
          <w:trHeight w:val="70"/>
        </w:trPr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t>PODATEK VAT .........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</w:tc>
      </w:tr>
      <w:tr>
        <w:trPr>
          <w:trHeight w:val="70"/>
        </w:trPr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t>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</w:pPr>
          </w:p>
        </w:tc>
      </w:tr>
    </w:tbl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spacing w:line="360" w:lineRule="auto"/>
        <w:jc w:val="both"/>
        <w:rPr>
          <w:rFonts w:ascii="Verdana" w:eastAsia="Arial Unicode MS" w:hAnsi="Verdana" w:cs="Times New Roman"/>
          <w:b/>
          <w:bCs/>
          <w:iCs/>
          <w:kern w:val="32"/>
          <w:sz w:val="20"/>
          <w:szCs w:val="20"/>
          <w:lang w:eastAsia="x-none"/>
        </w:rPr>
      </w:pPr>
      <w:r>
        <w:rPr>
          <w:rFonts w:ascii="Verdana" w:eastAsia="Arial Unicode MS" w:hAnsi="Verdana" w:cs="Times New Roman"/>
          <w:b/>
          <w:bCs/>
          <w:iCs/>
          <w:kern w:val="32"/>
          <w:sz w:val="20"/>
          <w:szCs w:val="20"/>
          <w:lang w:eastAsia="x-none"/>
        </w:rPr>
        <w:t>Zamówienie zrealizujemy sami*/przy udziale podwykonawców w następującym zakresie*:</w:t>
      </w:r>
    </w:p>
    <w:p>
      <w:pPr>
        <w:jc w:val="both"/>
        <w:rPr>
          <w:rFonts w:ascii="Verdana" w:eastAsia="Arial Unicode MS" w:hAnsi="Verdana" w:cs="Times New Roman"/>
          <w:bCs/>
          <w:iCs/>
          <w:kern w:val="32"/>
          <w:sz w:val="20"/>
          <w:szCs w:val="20"/>
          <w:lang w:val="x-none" w:eastAsia="x-none"/>
        </w:rPr>
      </w:pPr>
      <w:r>
        <w:rPr>
          <w:rFonts w:ascii="Verdana" w:eastAsia="Arial Unicode MS" w:hAnsi="Verdana" w:cs="Times New Roman"/>
          <w:bCs/>
          <w:iCs/>
          <w:kern w:val="32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</w:t>
      </w:r>
    </w:p>
    <w:p>
      <w:pPr>
        <w:rPr>
          <w:rFonts w:ascii="Verdana" w:eastAsia="Arial Unicode MS" w:hAnsi="Verdana" w:cs="Times New Roman"/>
          <w:bCs/>
          <w:iCs/>
          <w:kern w:val="32"/>
          <w:sz w:val="16"/>
          <w:szCs w:val="16"/>
          <w:lang w:eastAsia="x-none"/>
        </w:rPr>
      </w:pPr>
      <w:r>
        <w:rPr>
          <w:rFonts w:ascii="Verdana" w:eastAsia="Arial Unicode MS" w:hAnsi="Verdana" w:cs="Times New Roman"/>
          <w:bCs/>
          <w:iCs/>
          <w:kern w:val="32"/>
          <w:sz w:val="16"/>
          <w:szCs w:val="16"/>
          <w:lang w:eastAsia="x-none"/>
        </w:rPr>
        <w:t>( zakres powierzonych dostaw)</w:t>
      </w:r>
    </w:p>
    <w:p>
      <w:pPr>
        <w:rPr>
          <w:rFonts w:ascii="Verdana" w:eastAsia="Arial Unicode MS" w:hAnsi="Verdana" w:cs="Times New Roman"/>
          <w:bCs/>
          <w:iCs/>
          <w:kern w:val="32"/>
          <w:sz w:val="16"/>
          <w:szCs w:val="16"/>
          <w:lang w:eastAsia="x-none"/>
        </w:rPr>
      </w:pPr>
    </w:p>
    <w:p>
      <w:pPr>
        <w:jc w:val="both"/>
        <w:rPr>
          <w:rFonts w:ascii="Verdana" w:eastAsia="Arial Unicode MS" w:hAnsi="Verdana" w:cs="Times New Roman"/>
          <w:bCs/>
          <w:iCs/>
          <w:kern w:val="32"/>
          <w:sz w:val="20"/>
          <w:szCs w:val="20"/>
          <w:lang w:eastAsia="x-none"/>
        </w:rPr>
      </w:pPr>
      <w:r>
        <w:rPr>
          <w:rFonts w:ascii="Verdana" w:eastAsia="Arial Unicode MS" w:hAnsi="Verdana" w:cs="Times New Roman"/>
          <w:bCs/>
          <w:iCs/>
          <w:kern w:val="32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</w:t>
      </w:r>
    </w:p>
    <w:p>
      <w:pPr>
        <w:rPr>
          <w:rFonts w:ascii="Verdana" w:eastAsia="Arial Unicode MS" w:hAnsi="Verdana" w:cs="Times New Roman"/>
          <w:bCs/>
          <w:iCs/>
          <w:kern w:val="32"/>
          <w:sz w:val="16"/>
          <w:szCs w:val="16"/>
          <w:lang w:eastAsia="x-none"/>
        </w:rPr>
      </w:pPr>
      <w:r>
        <w:rPr>
          <w:rFonts w:ascii="Verdana" w:eastAsia="Arial Unicode MS" w:hAnsi="Verdana" w:cs="Times New Roman"/>
          <w:bCs/>
          <w:iCs/>
          <w:kern w:val="32"/>
          <w:sz w:val="16"/>
          <w:szCs w:val="16"/>
          <w:lang w:eastAsia="x-none"/>
        </w:rPr>
        <w:t>( zakres powierzonych dostaw)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informacje: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(imię i nazwisko osoby prowadzącej sprawę, nr telefonu, nr faksu, adres e-mail)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                                                             ………..…………………………</w:t>
      </w:r>
    </w:p>
    <w:p>
      <w:pPr>
        <w:tabs>
          <w:tab w:val="left" w:leader="dot" w:pos="9072"/>
        </w:tabs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</w:t>
      </w: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Data                                                                                                              Podpis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jc w:val="lef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>Załączniki:</w:t>
      </w:r>
    </w:p>
    <w:p>
      <w:pPr>
        <w:pStyle w:val="Akapitzlist"/>
        <w:numPr>
          <w:ilvl w:val="0"/>
          <w:numId w:val="4"/>
        </w:numPr>
        <w:tabs>
          <w:tab w:val="left" w:leader="dot" w:pos="9072"/>
        </w:tabs>
        <w:jc w:val="lef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>Potwierdzenie jednostkowej ceny hurtowej producenta podawanej do publicznej wiadomości obowiązującej w dniu podpisania oferty cenowej.</w:t>
      </w:r>
    </w:p>
    <w:p>
      <w:pPr>
        <w:tabs>
          <w:tab w:val="left" w:leader="dot" w:pos="9072"/>
        </w:tabs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*  niepotrzebne skreślić</w:t>
      </w:r>
    </w:p>
    <w:p>
      <w:pPr>
        <w:tabs>
          <w:tab w:val="left" w:leader="dot" w:pos="9072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** C producenta – obowiązująca na dzień podpisania oferty.</w:t>
      </w:r>
    </w:p>
    <w:sectPr>
      <w:footerReference w:type="default" r:id="rId8"/>
      <w:pgSz w:w="11906" w:h="16838"/>
      <w:pgMar w:top="142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6739"/>
      <w:docPartObj>
        <w:docPartGallery w:val="Page Numbers (Bottom of Page)"/>
        <w:docPartUnique/>
      </w:docPartObj>
    </w:sdtPr>
    <w:sdtContent>
      <w:p>
        <w:pPr>
          <w:pStyle w:val="Stopka"/>
        </w:pPr>
      </w:p>
      <w:p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0A"/>
    <w:multiLevelType w:val="hybridMultilevel"/>
    <w:tmpl w:val="7830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9BF"/>
    <w:multiLevelType w:val="hybridMultilevel"/>
    <w:tmpl w:val="A992BB20"/>
    <w:lvl w:ilvl="0" w:tplc="3880E9E6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A7B05"/>
    <w:multiLevelType w:val="hybridMultilevel"/>
    <w:tmpl w:val="67B0359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85276"/>
    <w:multiLevelType w:val="hybridMultilevel"/>
    <w:tmpl w:val="759C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4A425-D8B2-4912-B61F-7C9B566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AA58-2711-43F3-A40E-C371662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Jarzyńska Joanna</dc:creator>
  <cp:lastModifiedBy>Mikołajczak Dariusz</cp:lastModifiedBy>
  <cp:revision>10</cp:revision>
  <cp:lastPrinted>2019-01-23T07:23:00Z</cp:lastPrinted>
  <dcterms:created xsi:type="dcterms:W3CDTF">2019-01-22T09:08:00Z</dcterms:created>
  <dcterms:modified xsi:type="dcterms:W3CDTF">2019-01-23T09:02:00Z</dcterms:modified>
</cp:coreProperties>
</file>